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0"/>
        <w:ind w:left="6795" w:right="4866" w:firstLine="0"/>
        <w:jc w:val="center"/>
        <w:rPr>
          <w:sz w:val="23"/>
        </w:rPr>
      </w:pPr>
      <w:r>
        <w:rPr>
          <w:color w:val="AFB6B8"/>
          <w:spacing w:val="-5"/>
          <w:sz w:val="2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r>
        <w:rPr/>
        <w:drawing>
          <wp:anchor distT="0" distB="0" distL="0" distR="0" allowOverlap="1" layoutInCell="1" locked="0" behindDoc="0" simplePos="0" relativeHeight="0">
            <wp:simplePos x="0" y="0"/>
            <wp:positionH relativeFrom="page">
              <wp:posOffset>97688</wp:posOffset>
            </wp:positionH>
            <wp:positionV relativeFrom="paragraph">
              <wp:posOffset>173242</wp:posOffset>
            </wp:positionV>
            <wp:extent cx="341051" cy="3377184"/>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41051" cy="3377184"/>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561706</wp:posOffset>
            </wp:positionH>
            <wp:positionV relativeFrom="paragraph">
              <wp:posOffset>173242</wp:posOffset>
            </wp:positionV>
            <wp:extent cx="2302100" cy="3377184"/>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302100" cy="3377184"/>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2991698</wp:posOffset>
            </wp:positionH>
            <wp:positionV relativeFrom="paragraph">
              <wp:posOffset>173242</wp:posOffset>
            </wp:positionV>
            <wp:extent cx="4141343" cy="337718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141343" cy="337718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spacing w:before="92"/>
        <w:ind w:left="1094" w:right="0" w:firstLine="0"/>
        <w:jc w:val="left"/>
        <w:rPr>
          <w:b/>
          <w:sz w:val="27"/>
        </w:rPr>
      </w:pPr>
      <w:r>
        <w:rPr>
          <w:b/>
          <w:color w:val="696E6E"/>
          <w:w w:val="90"/>
          <w:sz w:val="27"/>
        </w:rPr>
        <w:t>HARINERA</w:t>
      </w:r>
      <w:r>
        <w:rPr>
          <w:b/>
          <w:color w:val="696E6E"/>
          <w:spacing w:val="24"/>
          <w:sz w:val="27"/>
        </w:rPr>
        <w:t> </w:t>
      </w:r>
      <w:r>
        <w:rPr>
          <w:b/>
          <w:color w:val="696E6E"/>
          <w:w w:val="90"/>
          <w:sz w:val="27"/>
        </w:rPr>
        <w:t>CANARIA,</w:t>
      </w:r>
      <w:r>
        <w:rPr>
          <w:b/>
          <w:color w:val="696E6E"/>
          <w:spacing w:val="12"/>
          <w:sz w:val="27"/>
        </w:rPr>
        <w:t> </w:t>
      </w:r>
      <w:r>
        <w:rPr>
          <w:b/>
          <w:color w:val="696E6E"/>
          <w:spacing w:val="-5"/>
          <w:w w:val="90"/>
          <w:sz w:val="27"/>
        </w:rPr>
        <w:t>SA</w:t>
      </w:r>
    </w:p>
    <w:p>
      <w:pPr>
        <w:pStyle w:val="BodyText"/>
        <w:rPr>
          <w:b/>
          <w:sz w:val="30"/>
        </w:rPr>
      </w:pPr>
    </w:p>
    <w:p>
      <w:pPr>
        <w:spacing w:line="345" w:lineRule="auto" w:before="190"/>
        <w:ind w:left="1099" w:right="5647" w:hanging="2"/>
        <w:jc w:val="left"/>
        <w:rPr>
          <w:sz w:val="22"/>
        </w:rPr>
      </w:pPr>
      <w:r>
        <w:rPr>
          <w:color w:val="696E6E"/>
          <w:w w:val="105"/>
          <w:sz w:val="22"/>
        </w:rPr>
        <w:t>Cuentas</w:t>
      </w:r>
      <w:r>
        <w:rPr>
          <w:color w:val="696E6E"/>
          <w:spacing w:val="-17"/>
          <w:w w:val="105"/>
          <w:sz w:val="22"/>
        </w:rPr>
        <w:t> </w:t>
      </w:r>
      <w:r>
        <w:rPr>
          <w:color w:val="696E6E"/>
          <w:w w:val="105"/>
          <w:sz w:val="22"/>
        </w:rPr>
        <w:t>Anuales,</w:t>
      </w:r>
      <w:r>
        <w:rPr>
          <w:color w:val="696E6E"/>
          <w:spacing w:val="-18"/>
          <w:w w:val="105"/>
          <w:sz w:val="22"/>
        </w:rPr>
        <w:t> </w:t>
      </w:r>
      <w:r>
        <w:rPr>
          <w:color w:val="696E6E"/>
          <w:w w:val="105"/>
          <w:sz w:val="22"/>
        </w:rPr>
        <w:t>lnforme</w:t>
      </w:r>
      <w:r>
        <w:rPr>
          <w:color w:val="696E6E"/>
          <w:spacing w:val="-16"/>
          <w:w w:val="105"/>
          <w:sz w:val="22"/>
        </w:rPr>
        <w:t> </w:t>
      </w:r>
      <w:r>
        <w:rPr>
          <w:color w:val="696E6E"/>
          <w:w w:val="105"/>
          <w:sz w:val="22"/>
        </w:rPr>
        <w:t>de</w:t>
      </w:r>
      <w:r>
        <w:rPr>
          <w:color w:val="696E6E"/>
          <w:spacing w:val="-19"/>
          <w:w w:val="105"/>
          <w:sz w:val="22"/>
        </w:rPr>
        <w:t> </w:t>
      </w:r>
      <w:r>
        <w:rPr>
          <w:color w:val="696E6E"/>
          <w:w w:val="105"/>
          <w:sz w:val="22"/>
        </w:rPr>
        <w:t>Gestl6n</w:t>
      </w:r>
      <w:r>
        <w:rPr>
          <w:color w:val="696E6E"/>
          <w:spacing w:val="-16"/>
          <w:w w:val="105"/>
          <w:sz w:val="22"/>
        </w:rPr>
        <w:t> </w:t>
      </w:r>
      <w:r>
        <w:rPr>
          <w:color w:val="696E6E"/>
          <w:w w:val="105"/>
          <w:sz w:val="22"/>
        </w:rPr>
        <w:t>e</w:t>
      </w:r>
      <w:r>
        <w:rPr>
          <w:color w:val="696E6E"/>
          <w:spacing w:val="-30"/>
          <w:w w:val="105"/>
          <w:sz w:val="22"/>
        </w:rPr>
        <w:t> </w:t>
      </w:r>
      <w:r>
        <w:rPr>
          <w:color w:val="696E6E"/>
          <w:w w:val="105"/>
          <w:sz w:val="22"/>
        </w:rPr>
        <w:t>lnforme</w:t>
      </w:r>
      <w:r>
        <w:rPr>
          <w:color w:val="696E6E"/>
          <w:spacing w:val="-16"/>
          <w:w w:val="105"/>
          <w:sz w:val="22"/>
        </w:rPr>
        <w:t> </w:t>
      </w:r>
      <w:r>
        <w:rPr>
          <w:color w:val="696E6E"/>
          <w:w w:val="105"/>
          <w:sz w:val="22"/>
        </w:rPr>
        <w:t>de Auditaria,</w:t>
      </w:r>
      <w:r>
        <w:rPr>
          <w:color w:val="696E6E"/>
          <w:spacing w:val="-12"/>
          <w:w w:val="105"/>
          <w:sz w:val="22"/>
        </w:rPr>
        <w:t> </w:t>
      </w:r>
      <w:r>
        <w:rPr>
          <w:color w:val="696E6E"/>
          <w:w w:val="105"/>
          <w:sz w:val="22"/>
        </w:rPr>
        <w:t>correspondlentes al</w:t>
      </w:r>
      <w:r>
        <w:rPr>
          <w:color w:val="696E6E"/>
          <w:spacing w:val="-6"/>
          <w:w w:val="105"/>
          <w:sz w:val="22"/>
        </w:rPr>
        <w:t> </w:t>
      </w:r>
      <w:r>
        <w:rPr>
          <w:color w:val="696E6E"/>
          <w:w w:val="105"/>
          <w:sz w:val="22"/>
        </w:rPr>
        <w:t>ejerclclo cerrado a 31de dlclembre de 2022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type w:val="continuous"/>
          <w:pgSz w:w="11920" w:h="16840"/>
          <w:pgMar w:top="640" w:bottom="280" w:left="40" w:right="60"/>
        </w:sectPr>
      </w:pPr>
    </w:p>
    <w:p>
      <w:pPr>
        <w:pStyle w:val="BodyText"/>
        <w:rPr>
          <w:sz w:val="18"/>
        </w:rPr>
      </w:pPr>
    </w:p>
    <w:p>
      <w:pPr>
        <w:pStyle w:val="BodyText"/>
        <w:rPr>
          <w:sz w:val="18"/>
        </w:rPr>
      </w:pPr>
    </w:p>
    <w:p>
      <w:pPr>
        <w:pStyle w:val="BodyText"/>
        <w:rPr>
          <w:sz w:val="17"/>
        </w:rPr>
      </w:pPr>
    </w:p>
    <w:p>
      <w:pPr>
        <w:spacing w:line="190" w:lineRule="exact" w:before="0"/>
        <w:ind w:left="643" w:right="0" w:firstLine="0"/>
        <w:jc w:val="left"/>
        <w:rPr>
          <w:b/>
          <w:sz w:val="17"/>
        </w:rPr>
      </w:pPr>
      <w:r>
        <w:rPr>
          <w:b/>
          <w:color w:val="AFB6B8"/>
          <w:w w:val="105"/>
          <w:sz w:val="17"/>
        </w:rPr>
        <w:t>THE</w:t>
      </w:r>
      <w:r>
        <w:rPr>
          <w:b/>
          <w:color w:val="AFB6B8"/>
          <w:spacing w:val="-1"/>
          <w:w w:val="105"/>
          <w:sz w:val="17"/>
        </w:rPr>
        <w:t> </w:t>
      </w:r>
      <w:r>
        <w:rPr>
          <w:b/>
          <w:color w:val="AFB6B8"/>
          <w:w w:val="105"/>
          <w:sz w:val="17"/>
        </w:rPr>
        <w:t>POWER</w:t>
      </w:r>
      <w:r>
        <w:rPr>
          <w:b/>
          <w:color w:val="AFB6B8"/>
          <w:spacing w:val="25"/>
          <w:w w:val="105"/>
          <w:sz w:val="17"/>
        </w:rPr>
        <w:t> </w:t>
      </w:r>
      <w:r>
        <w:rPr>
          <w:b/>
          <w:color w:val="AFB6B8"/>
          <w:w w:val="105"/>
          <w:sz w:val="17"/>
        </w:rPr>
        <w:t>OF</w:t>
      </w:r>
      <w:r>
        <w:rPr>
          <w:b/>
          <w:color w:val="AFB6B8"/>
          <w:spacing w:val="-9"/>
          <w:w w:val="105"/>
          <w:sz w:val="17"/>
        </w:rPr>
        <w:t> </w:t>
      </w:r>
      <w:r>
        <w:rPr>
          <w:b/>
          <w:color w:val="AFB6B8"/>
          <w:w w:val="105"/>
          <w:sz w:val="17"/>
        </w:rPr>
        <w:t>BEING</w:t>
      </w:r>
      <w:r>
        <w:rPr>
          <w:b/>
          <w:color w:val="AFB6B8"/>
          <w:spacing w:val="-6"/>
          <w:w w:val="105"/>
          <w:sz w:val="17"/>
        </w:rPr>
        <w:t> </w:t>
      </w:r>
      <w:r>
        <w:rPr>
          <w:b/>
          <w:color w:val="AFB6B8"/>
          <w:spacing w:val="-2"/>
          <w:w w:val="105"/>
          <w:sz w:val="17"/>
        </w:rPr>
        <w:t>UNDERSTOOD</w:t>
      </w:r>
    </w:p>
    <w:p>
      <w:pPr>
        <w:spacing w:line="271" w:lineRule="exact" w:before="0"/>
        <w:ind w:left="652" w:right="0" w:firstLine="0"/>
        <w:jc w:val="left"/>
        <w:rPr>
          <w:b/>
          <w:sz w:val="20"/>
        </w:rPr>
      </w:pPr>
      <w:r>
        <w:rPr>
          <w:color w:val="AFB6B8"/>
          <w:sz w:val="18"/>
        </w:rPr>
        <w:t>AUDIT!</w:t>
      </w:r>
      <w:r>
        <w:rPr>
          <w:color w:val="AFB6B8"/>
          <w:spacing w:val="9"/>
          <w:sz w:val="18"/>
        </w:rPr>
        <w:t> </w:t>
      </w:r>
      <w:r>
        <w:rPr>
          <w:color w:val="AFB6B8"/>
          <w:sz w:val="18"/>
        </w:rPr>
        <w:t>TAX</w:t>
      </w:r>
      <w:r>
        <w:rPr>
          <w:color w:val="AFB6B8"/>
          <w:spacing w:val="9"/>
          <w:sz w:val="18"/>
        </w:rPr>
        <w:t> </w:t>
      </w:r>
      <w:r>
        <w:rPr>
          <w:color w:val="AFB6B8"/>
          <w:sz w:val="24"/>
        </w:rPr>
        <w:t>I</w:t>
      </w:r>
      <w:r>
        <w:rPr>
          <w:color w:val="AFB6B8"/>
          <w:spacing w:val="-13"/>
          <w:sz w:val="24"/>
        </w:rPr>
        <w:t> </w:t>
      </w:r>
      <w:r>
        <w:rPr>
          <w:b/>
          <w:color w:val="AFB6B8"/>
          <w:spacing w:val="-2"/>
          <w:sz w:val="20"/>
        </w:rPr>
        <w:t>CONSULTING</w:t>
      </w:r>
    </w:p>
    <w:p>
      <w:pPr>
        <w:pStyle w:val="ListParagraph"/>
        <w:numPr>
          <w:ilvl w:val="0"/>
          <w:numId w:val="1"/>
        </w:numPr>
        <w:tabs>
          <w:tab w:pos="1250" w:val="left" w:leader="none"/>
        </w:tabs>
        <w:spacing w:line="443" w:lineRule="exact" w:before="84" w:after="0"/>
        <w:ind w:left="1249" w:right="0" w:hanging="607"/>
        <w:jc w:val="left"/>
        <w:rPr>
          <w:sz w:val="52"/>
        </w:rPr>
      </w:pPr>
      <w:r>
        <w:rPr/>
        <w:br w:type="column"/>
      </w:r>
      <w:r>
        <w:rPr>
          <w:color w:val="85AA91"/>
          <w:w w:val="190"/>
          <w:sz w:val="52"/>
        </w:rPr>
        <w:t>-</w:t>
      </w:r>
      <w:r>
        <w:rPr>
          <w:color w:val="3FAFEB"/>
          <w:spacing w:val="-10"/>
          <w:w w:val="190"/>
          <w:sz w:val="52"/>
        </w:rPr>
        <w:t>-</w:t>
      </w:r>
    </w:p>
    <w:p>
      <w:pPr>
        <w:spacing w:line="615" w:lineRule="exact" w:before="0"/>
        <w:ind w:left="1689" w:right="0" w:firstLine="0"/>
        <w:jc w:val="left"/>
        <w:rPr>
          <w:b/>
          <w:sz w:val="67"/>
        </w:rPr>
      </w:pPr>
      <w:r>
        <w:rPr>
          <w:b/>
          <w:color w:val="8E9599"/>
          <w:w w:val="85"/>
          <w:sz w:val="67"/>
        </w:rPr>
        <w:t>RS</w:t>
      </w:r>
      <w:r>
        <w:rPr>
          <w:b/>
          <w:color w:val="8E9599"/>
          <w:spacing w:val="-10"/>
          <w:w w:val="95"/>
          <w:sz w:val="67"/>
        </w:rPr>
        <w:t> A</w:t>
      </w:r>
    </w:p>
    <w:p>
      <w:pPr>
        <w:spacing w:after="0" w:line="615" w:lineRule="exact"/>
        <w:jc w:val="left"/>
        <w:rPr>
          <w:sz w:val="67"/>
        </w:rPr>
        <w:sectPr>
          <w:type w:val="continuous"/>
          <w:pgSz w:w="11920" w:h="16840"/>
          <w:pgMar w:top="640" w:bottom="280" w:left="40" w:right="60"/>
          <w:cols w:num="2" w:equalWidth="0">
            <w:col w:w="4036" w:space="4070"/>
            <w:col w:w="3714"/>
          </w:cols>
        </w:sectPr>
      </w:pPr>
    </w:p>
    <w:p>
      <w:pPr>
        <w:spacing w:before="66"/>
        <w:ind w:left="0" w:right="2197" w:firstLine="0"/>
        <w:jc w:val="right"/>
        <w:rPr>
          <w:rFonts w:ascii="Times New Roman" w:hAnsi="Times New Roman"/>
          <w:sz w:val="54"/>
        </w:rPr>
      </w:pPr>
      <w:r>
        <w:rPr/>
        <w:drawing>
          <wp:anchor distT="0" distB="0" distL="0" distR="0" allowOverlap="1" layoutInCell="1" locked="0" behindDoc="0" simplePos="0" relativeHeight="15730176">
            <wp:simplePos x="0" y="0"/>
            <wp:positionH relativeFrom="page">
              <wp:posOffset>6213637</wp:posOffset>
            </wp:positionH>
            <wp:positionV relativeFrom="paragraph">
              <wp:posOffset>178848</wp:posOffset>
            </wp:positionV>
            <wp:extent cx="854527" cy="57400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854527" cy="574001"/>
                    </a:xfrm>
                    <a:prstGeom prst="rect">
                      <a:avLst/>
                    </a:prstGeom>
                  </pic:spPr>
                </pic:pic>
              </a:graphicData>
            </a:graphic>
          </wp:anchor>
        </w:drawing>
      </w:r>
      <w:r>
        <w:rPr>
          <w:rFonts w:ascii="Times New Roman" w:hAnsi="Times New Roman"/>
          <w:color w:val="ACB5BA"/>
          <w:spacing w:val="-5"/>
          <w:w w:val="95"/>
          <w:sz w:val="54"/>
          <w:shd w:fill="DFDFDF" w:color="auto" w:val="clear"/>
        </w:rPr>
        <w:t>a•</w:t>
      </w:r>
      <w:r>
        <w:rPr>
          <w:rFonts w:ascii="Times New Roman" w:hAnsi="Times New Roman"/>
          <w:color w:val="ACB5BA"/>
          <w:spacing w:val="80"/>
          <w:sz w:val="54"/>
          <w:shd w:fill="DFDFDF" w:color="auto" w:val="clear"/>
        </w:rPr>
        <w:t> </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spacing w:after="0"/>
        <w:rPr>
          <w:rFonts w:ascii="Times New Roman"/>
          <w:sz w:val="21"/>
        </w:rPr>
        <w:sectPr>
          <w:pgSz w:w="11920" w:h="16840"/>
          <w:pgMar w:top="720" w:bottom="0" w:left="40" w:right="60"/>
        </w:sect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sz w:val="20"/>
        </w:rPr>
      </w:pPr>
    </w:p>
    <w:p>
      <w:pPr>
        <w:spacing w:line="259" w:lineRule="auto" w:before="1"/>
        <w:ind w:left="1105" w:right="0" w:firstLine="1"/>
        <w:jc w:val="left"/>
        <w:rPr>
          <w:sz w:val="22"/>
        </w:rPr>
      </w:pPr>
      <w:r>
        <w:rPr>
          <w:color w:val="646D69"/>
          <w:spacing w:val="-2"/>
          <w:w w:val="90"/>
          <w:sz w:val="22"/>
        </w:rPr>
        <w:t>INFORME</w:t>
      </w:r>
      <w:r>
        <w:rPr>
          <w:color w:val="646D69"/>
          <w:spacing w:val="-8"/>
          <w:w w:val="90"/>
          <w:sz w:val="22"/>
        </w:rPr>
        <w:t> </w:t>
      </w:r>
      <w:r>
        <w:rPr>
          <w:color w:val="646D69"/>
          <w:spacing w:val="-2"/>
          <w:w w:val="90"/>
          <w:sz w:val="22"/>
        </w:rPr>
        <w:t>DE</w:t>
      </w:r>
      <w:r>
        <w:rPr>
          <w:color w:val="646D69"/>
          <w:spacing w:val="-17"/>
          <w:w w:val="90"/>
          <w:sz w:val="22"/>
        </w:rPr>
        <w:t> </w:t>
      </w:r>
      <w:r>
        <w:rPr>
          <w:color w:val="646D69"/>
          <w:spacing w:val="-2"/>
          <w:w w:val="90"/>
          <w:sz w:val="22"/>
        </w:rPr>
        <w:t>AUDITORrA</w:t>
      </w:r>
      <w:r>
        <w:rPr>
          <w:color w:val="646D69"/>
          <w:spacing w:val="-7"/>
          <w:w w:val="90"/>
          <w:sz w:val="22"/>
        </w:rPr>
        <w:t> </w:t>
      </w:r>
      <w:r>
        <w:rPr>
          <w:color w:val="646D69"/>
          <w:spacing w:val="-2"/>
          <w:w w:val="90"/>
          <w:sz w:val="22"/>
        </w:rPr>
        <w:t>DE</w:t>
      </w:r>
      <w:r>
        <w:rPr>
          <w:color w:val="646D69"/>
          <w:spacing w:val="-16"/>
          <w:w w:val="90"/>
          <w:sz w:val="22"/>
        </w:rPr>
        <w:t> </w:t>
      </w:r>
      <w:r>
        <w:rPr>
          <w:color w:val="646D69"/>
          <w:spacing w:val="-2"/>
          <w:w w:val="90"/>
          <w:sz w:val="22"/>
        </w:rPr>
        <w:t>CUENTAS</w:t>
      </w:r>
      <w:r>
        <w:rPr>
          <w:color w:val="646D69"/>
          <w:spacing w:val="-7"/>
          <w:sz w:val="22"/>
        </w:rPr>
        <w:t> </w:t>
      </w:r>
      <w:r>
        <w:rPr>
          <w:color w:val="646D69"/>
          <w:spacing w:val="-2"/>
          <w:w w:val="90"/>
          <w:sz w:val="22"/>
        </w:rPr>
        <w:t>ANUALES </w:t>
      </w:r>
      <w:r>
        <w:rPr>
          <w:color w:val="646D69"/>
          <w:w w:val="90"/>
          <w:sz w:val="22"/>
        </w:rPr>
        <w:t>EMITIDO POR</w:t>
      </w:r>
      <w:r>
        <w:rPr>
          <w:color w:val="646D69"/>
          <w:spacing w:val="-1"/>
          <w:w w:val="90"/>
          <w:sz w:val="22"/>
        </w:rPr>
        <w:t> </w:t>
      </w:r>
      <w:r>
        <w:rPr>
          <w:color w:val="646D69"/>
          <w:w w:val="90"/>
          <w:sz w:val="22"/>
        </w:rPr>
        <w:t>UN</w:t>
      </w:r>
      <w:r>
        <w:rPr>
          <w:color w:val="646D69"/>
          <w:spacing w:val="-3"/>
          <w:w w:val="90"/>
          <w:sz w:val="22"/>
        </w:rPr>
        <w:t> </w:t>
      </w:r>
      <w:r>
        <w:rPr>
          <w:color w:val="646D69"/>
          <w:w w:val="90"/>
          <w:sz w:val="22"/>
        </w:rPr>
        <w:t>AUDITOR</w:t>
      </w:r>
      <w:r>
        <w:rPr>
          <w:color w:val="646D69"/>
          <w:spacing w:val="-1"/>
          <w:w w:val="90"/>
          <w:sz w:val="22"/>
        </w:rPr>
        <w:t> </w:t>
      </w:r>
      <w:r>
        <w:rPr>
          <w:color w:val="646D69"/>
          <w:w w:val="90"/>
          <w:sz w:val="22"/>
        </w:rPr>
        <w:t>INDEPENDIENTE</w:t>
      </w:r>
    </w:p>
    <w:p>
      <w:pPr>
        <w:spacing w:before="95"/>
        <w:ind w:left="1891" w:right="0" w:firstLine="0"/>
        <w:jc w:val="left"/>
        <w:rPr>
          <w:sz w:val="18"/>
        </w:rPr>
      </w:pPr>
      <w:r>
        <w:rPr/>
        <w:br w:type="column"/>
      </w:r>
      <w:r>
        <w:rPr>
          <w:color w:val="ACB5BA"/>
          <w:sz w:val="18"/>
        </w:rPr>
        <w:t>RSM</w:t>
      </w:r>
      <w:r>
        <w:rPr>
          <w:color w:val="ACB5BA"/>
          <w:spacing w:val="2"/>
          <w:w w:val="105"/>
          <w:sz w:val="18"/>
        </w:rPr>
        <w:t> </w:t>
      </w:r>
      <w:r>
        <w:rPr>
          <w:color w:val="ACB5BA"/>
          <w:spacing w:val="-2"/>
          <w:w w:val="105"/>
          <w:sz w:val="18"/>
        </w:rPr>
        <w:t>Spaln</w:t>
      </w:r>
    </w:p>
    <w:p>
      <w:pPr>
        <w:spacing w:line="271" w:lineRule="auto" w:before="24"/>
        <w:ind w:left="1105" w:right="645" w:firstLine="834"/>
        <w:jc w:val="right"/>
        <w:rPr>
          <w:sz w:val="17"/>
        </w:rPr>
      </w:pPr>
      <w:r>
        <w:rPr>
          <w:color w:val="ACB5BA"/>
          <w:w w:val="105"/>
          <w:sz w:val="17"/>
        </w:rPr>
        <w:t>Triana,</w:t>
      </w:r>
      <w:r>
        <w:rPr>
          <w:color w:val="ACB5BA"/>
          <w:spacing w:val="-11"/>
          <w:w w:val="105"/>
          <w:sz w:val="17"/>
        </w:rPr>
        <w:t> </w:t>
      </w:r>
      <w:r>
        <w:rPr>
          <w:color w:val="ACB5BA"/>
          <w:w w:val="105"/>
          <w:sz w:val="17"/>
        </w:rPr>
        <w:t>120 35002</w:t>
      </w:r>
      <w:r>
        <w:rPr>
          <w:color w:val="ACB5BA"/>
          <w:spacing w:val="-1"/>
          <w:w w:val="105"/>
          <w:sz w:val="17"/>
        </w:rPr>
        <w:t> </w:t>
      </w:r>
      <w:r>
        <w:rPr>
          <w:color w:val="ACB5BA"/>
          <w:w w:val="105"/>
          <w:sz w:val="17"/>
        </w:rPr>
        <w:t>Las</w:t>
      </w:r>
      <w:r>
        <w:rPr>
          <w:color w:val="ACB5BA"/>
          <w:spacing w:val="2"/>
          <w:w w:val="105"/>
          <w:sz w:val="17"/>
        </w:rPr>
        <w:t> </w:t>
      </w:r>
      <w:r>
        <w:rPr>
          <w:color w:val="ACB5BA"/>
          <w:w w:val="105"/>
          <w:sz w:val="17"/>
        </w:rPr>
        <w:t>Palmas</w:t>
      </w:r>
      <w:r>
        <w:rPr>
          <w:color w:val="ACB5BA"/>
          <w:spacing w:val="6"/>
          <w:w w:val="105"/>
          <w:sz w:val="17"/>
        </w:rPr>
        <w:t> </w:t>
      </w:r>
      <w:r>
        <w:rPr>
          <w:color w:val="ACB5BA"/>
          <w:spacing w:val="-5"/>
          <w:w w:val="105"/>
          <w:sz w:val="17"/>
        </w:rPr>
        <w:t>de</w:t>
      </w:r>
    </w:p>
    <w:p>
      <w:pPr>
        <w:spacing w:before="0"/>
        <w:ind w:left="0" w:right="658" w:firstLine="0"/>
        <w:jc w:val="right"/>
        <w:rPr>
          <w:sz w:val="17"/>
        </w:rPr>
      </w:pPr>
      <w:r>
        <w:rPr>
          <w:color w:val="ACB5BA"/>
          <w:w w:val="105"/>
          <w:sz w:val="17"/>
        </w:rPr>
        <w:t>Gran</w:t>
      </w:r>
      <w:r>
        <w:rPr>
          <w:color w:val="ACB5BA"/>
          <w:spacing w:val="6"/>
          <w:w w:val="105"/>
          <w:sz w:val="17"/>
        </w:rPr>
        <w:t> </w:t>
      </w:r>
      <w:r>
        <w:rPr>
          <w:color w:val="ACB5BA"/>
          <w:spacing w:val="-2"/>
          <w:w w:val="105"/>
          <w:sz w:val="17"/>
        </w:rPr>
        <w:t>Canaria</w:t>
      </w:r>
    </w:p>
    <w:p>
      <w:pPr>
        <w:pStyle w:val="BodyText"/>
        <w:spacing w:before="8"/>
        <w:rPr>
          <w:sz w:val="20"/>
        </w:rPr>
      </w:pPr>
    </w:p>
    <w:p>
      <w:pPr>
        <w:spacing w:before="0"/>
        <w:ind w:left="1329" w:right="0" w:firstLine="0"/>
        <w:jc w:val="left"/>
        <w:rPr>
          <w:sz w:val="18"/>
        </w:rPr>
      </w:pPr>
      <w:r>
        <w:rPr>
          <w:color w:val="ACB5BA"/>
          <w:sz w:val="18"/>
        </w:rPr>
        <w:t>T</w:t>
      </w:r>
      <w:r>
        <w:rPr>
          <w:color w:val="ACB5BA"/>
          <w:spacing w:val="18"/>
          <w:sz w:val="18"/>
        </w:rPr>
        <w:t> </w:t>
      </w:r>
      <w:r>
        <w:rPr>
          <w:color w:val="ACB5BA"/>
          <w:sz w:val="18"/>
        </w:rPr>
        <w:t>+34</w:t>
      </w:r>
      <w:r>
        <w:rPr>
          <w:color w:val="ACB5BA"/>
          <w:spacing w:val="9"/>
          <w:sz w:val="18"/>
        </w:rPr>
        <w:t> </w:t>
      </w:r>
      <w:r>
        <w:rPr>
          <w:color w:val="ACB5BA"/>
          <w:sz w:val="18"/>
        </w:rPr>
        <w:t>928</w:t>
      </w:r>
      <w:r>
        <w:rPr>
          <w:color w:val="ACB5BA"/>
          <w:spacing w:val="9"/>
          <w:sz w:val="18"/>
        </w:rPr>
        <w:t> </w:t>
      </w:r>
      <w:r>
        <w:rPr>
          <w:color w:val="ACB5BA"/>
          <w:sz w:val="17"/>
        </w:rPr>
        <w:t>381</w:t>
      </w:r>
      <w:r>
        <w:rPr>
          <w:color w:val="ACB5BA"/>
          <w:spacing w:val="6"/>
          <w:sz w:val="17"/>
        </w:rPr>
        <w:t> </w:t>
      </w:r>
      <w:r>
        <w:rPr>
          <w:color w:val="ACB5BA"/>
          <w:spacing w:val="-5"/>
          <w:sz w:val="18"/>
        </w:rPr>
        <w:t>146</w:t>
      </w:r>
    </w:p>
    <w:p>
      <w:pPr>
        <w:spacing w:before="14"/>
        <w:ind w:left="1285" w:right="0" w:firstLine="0"/>
        <w:jc w:val="left"/>
        <w:rPr>
          <w:sz w:val="18"/>
        </w:rPr>
      </w:pPr>
      <w:r>
        <w:rPr>
          <w:color w:val="ACB5BA"/>
          <w:w w:val="105"/>
          <w:sz w:val="18"/>
        </w:rPr>
        <w:t>F</w:t>
      </w:r>
      <w:r>
        <w:rPr>
          <w:color w:val="ACB5BA"/>
          <w:spacing w:val="-14"/>
          <w:w w:val="105"/>
          <w:sz w:val="18"/>
        </w:rPr>
        <w:t> </w:t>
      </w:r>
      <w:r>
        <w:rPr>
          <w:color w:val="ACB5BA"/>
          <w:w w:val="105"/>
          <w:sz w:val="18"/>
        </w:rPr>
        <w:t>+34</w:t>
      </w:r>
      <w:r>
        <w:rPr>
          <w:color w:val="ACB5BA"/>
          <w:spacing w:val="-13"/>
          <w:w w:val="105"/>
          <w:sz w:val="18"/>
        </w:rPr>
        <w:t> </w:t>
      </w:r>
      <w:r>
        <w:rPr>
          <w:color w:val="ACB5BA"/>
          <w:w w:val="105"/>
          <w:sz w:val="18"/>
        </w:rPr>
        <w:t>928</w:t>
      </w:r>
      <w:r>
        <w:rPr>
          <w:color w:val="ACB5BA"/>
          <w:spacing w:val="-13"/>
          <w:w w:val="105"/>
          <w:sz w:val="18"/>
        </w:rPr>
        <w:t> </w:t>
      </w:r>
      <w:r>
        <w:rPr>
          <w:color w:val="ACB5BA"/>
          <w:w w:val="105"/>
          <w:sz w:val="18"/>
        </w:rPr>
        <w:t>037</w:t>
      </w:r>
      <w:r>
        <w:rPr>
          <w:color w:val="ACB5BA"/>
          <w:spacing w:val="-3"/>
          <w:w w:val="105"/>
          <w:sz w:val="18"/>
        </w:rPr>
        <w:t> </w:t>
      </w:r>
      <w:r>
        <w:rPr>
          <w:color w:val="ACB5BA"/>
          <w:spacing w:val="-5"/>
          <w:w w:val="105"/>
          <w:sz w:val="18"/>
        </w:rPr>
        <w:t>563</w:t>
      </w:r>
    </w:p>
    <w:p>
      <w:pPr>
        <w:spacing w:before="23"/>
        <w:ind w:left="1751" w:right="0" w:firstLine="0"/>
        <w:jc w:val="left"/>
        <w:rPr>
          <w:sz w:val="17"/>
        </w:rPr>
      </w:pPr>
      <w:hyperlink r:id="rId9">
        <w:r>
          <w:rPr>
            <w:color w:val="ACB5BA"/>
            <w:spacing w:val="-2"/>
            <w:w w:val="105"/>
            <w:sz w:val="17"/>
          </w:rPr>
          <w:t>www.rsm.es</w:t>
        </w:r>
      </w:hyperlink>
    </w:p>
    <w:p>
      <w:pPr>
        <w:spacing w:after="0"/>
        <w:jc w:val="left"/>
        <w:rPr>
          <w:sz w:val="17"/>
        </w:rPr>
        <w:sectPr>
          <w:type w:val="continuous"/>
          <w:pgSz w:w="11920" w:h="16840"/>
          <w:pgMar w:top="640" w:bottom="280" w:left="40" w:right="60"/>
          <w:cols w:num="2" w:equalWidth="0">
            <w:col w:w="5765" w:space="2550"/>
            <w:col w:w="3505"/>
          </w:cols>
        </w:sectPr>
      </w:pPr>
    </w:p>
    <w:p>
      <w:pPr>
        <w:pStyle w:val="BodyText"/>
        <w:rPr>
          <w:sz w:val="20"/>
        </w:rPr>
      </w:pPr>
    </w:p>
    <w:p>
      <w:pPr>
        <w:pStyle w:val="BodyText"/>
        <w:spacing w:before="1"/>
        <w:rPr>
          <w:sz w:val="23"/>
        </w:rPr>
      </w:pPr>
    </w:p>
    <w:p>
      <w:pPr>
        <w:spacing w:before="94"/>
        <w:ind w:left="1113" w:right="0" w:firstLine="0"/>
        <w:jc w:val="left"/>
        <w:rPr>
          <w:sz w:val="20"/>
        </w:rPr>
      </w:pPr>
      <w:r>
        <w:rPr>
          <w:color w:val="77807C"/>
          <w:w w:val="85"/>
          <w:sz w:val="20"/>
        </w:rPr>
        <w:t>A</w:t>
      </w:r>
      <w:r>
        <w:rPr>
          <w:color w:val="77807C"/>
          <w:spacing w:val="-2"/>
          <w:sz w:val="20"/>
        </w:rPr>
        <w:t> </w:t>
      </w:r>
      <w:r>
        <w:rPr>
          <w:color w:val="77807C"/>
          <w:w w:val="85"/>
          <w:sz w:val="20"/>
        </w:rPr>
        <w:t>las</w:t>
      </w:r>
      <w:r>
        <w:rPr>
          <w:color w:val="77807C"/>
          <w:spacing w:val="-8"/>
          <w:sz w:val="20"/>
        </w:rPr>
        <w:t> </w:t>
      </w:r>
      <w:r>
        <w:rPr>
          <w:color w:val="77807C"/>
          <w:w w:val="85"/>
          <w:sz w:val="20"/>
        </w:rPr>
        <w:t>acclonlstas</w:t>
      </w:r>
      <w:r>
        <w:rPr>
          <w:color w:val="77807C"/>
          <w:spacing w:val="2"/>
          <w:sz w:val="20"/>
        </w:rPr>
        <w:t> </w:t>
      </w:r>
      <w:r>
        <w:rPr>
          <w:color w:val="77807C"/>
          <w:w w:val="85"/>
          <w:sz w:val="20"/>
        </w:rPr>
        <w:t>de</w:t>
      </w:r>
      <w:r>
        <w:rPr>
          <w:color w:val="77807C"/>
          <w:spacing w:val="-15"/>
          <w:w w:val="85"/>
          <w:sz w:val="20"/>
        </w:rPr>
        <w:t> </w:t>
      </w:r>
      <w:r>
        <w:rPr>
          <w:color w:val="77807C"/>
          <w:w w:val="85"/>
          <w:sz w:val="20"/>
        </w:rPr>
        <w:t>HARINERA</w:t>
      </w:r>
      <w:r>
        <w:rPr>
          <w:color w:val="77807C"/>
          <w:spacing w:val="36"/>
          <w:sz w:val="20"/>
        </w:rPr>
        <w:t> </w:t>
      </w:r>
      <w:r>
        <w:rPr>
          <w:color w:val="77807C"/>
          <w:w w:val="85"/>
          <w:sz w:val="20"/>
        </w:rPr>
        <w:t>CANARIA,</w:t>
      </w:r>
      <w:r>
        <w:rPr>
          <w:color w:val="77807C"/>
          <w:spacing w:val="-7"/>
          <w:w w:val="85"/>
          <w:sz w:val="20"/>
        </w:rPr>
        <w:t> </w:t>
      </w:r>
      <w:r>
        <w:rPr>
          <w:color w:val="77807C"/>
          <w:spacing w:val="-5"/>
          <w:w w:val="85"/>
          <w:sz w:val="20"/>
        </w:rPr>
        <w:t>SA:</w:t>
      </w:r>
    </w:p>
    <w:p>
      <w:pPr>
        <w:pStyle w:val="BodyText"/>
        <w:rPr>
          <w:sz w:val="22"/>
        </w:rPr>
      </w:pPr>
    </w:p>
    <w:p>
      <w:pPr>
        <w:pStyle w:val="BodyText"/>
        <w:rPr>
          <w:sz w:val="27"/>
        </w:rPr>
      </w:pPr>
    </w:p>
    <w:p>
      <w:pPr>
        <w:spacing w:before="0"/>
        <w:ind w:left="1124" w:right="0" w:firstLine="0"/>
        <w:jc w:val="left"/>
        <w:rPr>
          <w:b/>
          <w:i/>
          <w:sz w:val="20"/>
        </w:rPr>
      </w:pPr>
      <w:r>
        <w:rPr>
          <w:i/>
          <w:color w:val="77807C"/>
          <w:sz w:val="19"/>
        </w:rPr>
        <w:t>Opinion</w:t>
      </w:r>
      <w:r>
        <w:rPr>
          <w:i/>
          <w:color w:val="77807C"/>
          <w:spacing w:val="-1"/>
          <w:sz w:val="19"/>
        </w:rPr>
        <w:t> </w:t>
      </w:r>
      <w:r>
        <w:rPr>
          <w:i/>
          <w:color w:val="77807C"/>
          <w:sz w:val="19"/>
        </w:rPr>
        <w:t>con</w:t>
      </w:r>
      <w:r>
        <w:rPr>
          <w:i/>
          <w:color w:val="77807C"/>
          <w:spacing w:val="-9"/>
          <w:sz w:val="19"/>
        </w:rPr>
        <w:t> </w:t>
      </w:r>
      <w:r>
        <w:rPr>
          <w:b/>
          <w:i/>
          <w:color w:val="77807C"/>
          <w:spacing w:val="-2"/>
          <w:sz w:val="20"/>
        </w:rPr>
        <w:t>salvedades</w:t>
      </w:r>
    </w:p>
    <w:p>
      <w:pPr>
        <w:pStyle w:val="BodyText"/>
        <w:spacing w:before="5"/>
        <w:rPr>
          <w:b/>
          <w:i/>
          <w:sz w:val="23"/>
        </w:rPr>
      </w:pPr>
    </w:p>
    <w:p>
      <w:pPr>
        <w:spacing w:line="264" w:lineRule="auto" w:before="0"/>
        <w:ind w:left="1111" w:right="903" w:hanging="10"/>
        <w:jc w:val="left"/>
        <w:rPr>
          <w:sz w:val="20"/>
        </w:rPr>
      </w:pPr>
      <w:r>
        <w:rPr>
          <w:color w:val="77807C"/>
          <w:spacing w:val="-2"/>
          <w:w w:val="95"/>
          <w:sz w:val="20"/>
        </w:rPr>
        <w:t>Hemes</w:t>
      </w:r>
      <w:r>
        <w:rPr>
          <w:color w:val="77807C"/>
          <w:spacing w:val="-4"/>
          <w:w w:val="95"/>
          <w:sz w:val="20"/>
        </w:rPr>
        <w:t> </w:t>
      </w:r>
      <w:r>
        <w:rPr>
          <w:color w:val="77807C"/>
          <w:spacing w:val="-2"/>
          <w:w w:val="95"/>
          <w:sz w:val="20"/>
        </w:rPr>
        <w:t>auditado</w:t>
      </w:r>
      <w:r>
        <w:rPr>
          <w:color w:val="77807C"/>
          <w:spacing w:val="-7"/>
          <w:w w:val="95"/>
          <w:sz w:val="20"/>
        </w:rPr>
        <w:t> </w:t>
      </w:r>
      <w:r>
        <w:rPr>
          <w:color w:val="77807C"/>
          <w:spacing w:val="-2"/>
          <w:w w:val="95"/>
          <w:sz w:val="20"/>
        </w:rPr>
        <w:t>las</w:t>
      </w:r>
      <w:r>
        <w:rPr>
          <w:color w:val="77807C"/>
          <w:spacing w:val="-16"/>
          <w:w w:val="95"/>
          <w:sz w:val="20"/>
        </w:rPr>
        <w:t> </w:t>
      </w:r>
      <w:r>
        <w:rPr>
          <w:color w:val="77807C"/>
          <w:spacing w:val="-2"/>
          <w:w w:val="95"/>
          <w:sz w:val="20"/>
        </w:rPr>
        <w:t>cuentas</w:t>
      </w:r>
      <w:r>
        <w:rPr>
          <w:color w:val="77807C"/>
          <w:spacing w:val="-7"/>
          <w:w w:val="95"/>
          <w:sz w:val="20"/>
        </w:rPr>
        <w:t> </w:t>
      </w:r>
      <w:r>
        <w:rPr>
          <w:color w:val="77807C"/>
          <w:spacing w:val="-2"/>
          <w:w w:val="95"/>
          <w:sz w:val="20"/>
        </w:rPr>
        <w:t>anuales de</w:t>
      </w:r>
      <w:r>
        <w:rPr>
          <w:color w:val="77807C"/>
          <w:spacing w:val="-27"/>
          <w:w w:val="95"/>
          <w:sz w:val="20"/>
        </w:rPr>
        <w:t> </w:t>
      </w:r>
      <w:r>
        <w:rPr>
          <w:color w:val="77807C"/>
          <w:spacing w:val="-2"/>
          <w:w w:val="95"/>
          <w:sz w:val="20"/>
        </w:rPr>
        <w:t>HARINERA</w:t>
      </w:r>
      <w:r>
        <w:rPr>
          <w:color w:val="77807C"/>
          <w:spacing w:val="21"/>
          <w:sz w:val="20"/>
        </w:rPr>
        <w:t> </w:t>
      </w:r>
      <w:r>
        <w:rPr>
          <w:color w:val="77807C"/>
          <w:spacing w:val="-2"/>
          <w:w w:val="95"/>
          <w:sz w:val="20"/>
        </w:rPr>
        <w:t>CANA</w:t>
      </w:r>
      <w:r>
        <w:rPr>
          <w:color w:val="77807C"/>
          <w:spacing w:val="-33"/>
          <w:w w:val="95"/>
          <w:sz w:val="20"/>
        </w:rPr>
        <w:t> </w:t>
      </w:r>
      <w:r>
        <w:rPr>
          <w:color w:val="77807C"/>
          <w:spacing w:val="-2"/>
          <w:w w:val="95"/>
          <w:sz w:val="20"/>
        </w:rPr>
        <w:t>RIA,</w:t>
      </w:r>
      <w:r>
        <w:rPr>
          <w:color w:val="77807C"/>
          <w:spacing w:val="-11"/>
          <w:w w:val="95"/>
          <w:sz w:val="20"/>
        </w:rPr>
        <w:t> </w:t>
      </w:r>
      <w:r>
        <w:rPr>
          <w:color w:val="77807C"/>
          <w:spacing w:val="-2"/>
          <w:w w:val="95"/>
          <w:sz w:val="20"/>
        </w:rPr>
        <w:t>SA (la</w:t>
      </w:r>
      <w:r>
        <w:rPr>
          <w:color w:val="77807C"/>
          <w:spacing w:val="-7"/>
          <w:w w:val="95"/>
          <w:sz w:val="20"/>
        </w:rPr>
        <w:t> </w:t>
      </w:r>
      <w:r>
        <w:rPr>
          <w:color w:val="77807C"/>
          <w:spacing w:val="-2"/>
          <w:w w:val="95"/>
          <w:sz w:val="20"/>
        </w:rPr>
        <w:t>Socledad),</w:t>
      </w:r>
      <w:r>
        <w:rPr>
          <w:color w:val="77807C"/>
          <w:spacing w:val="-13"/>
          <w:w w:val="95"/>
          <w:sz w:val="20"/>
        </w:rPr>
        <w:t> </w:t>
      </w:r>
      <w:r>
        <w:rPr>
          <w:color w:val="77807C"/>
          <w:spacing w:val="-2"/>
          <w:w w:val="95"/>
          <w:sz w:val="20"/>
        </w:rPr>
        <w:t>que</w:t>
      </w:r>
      <w:r>
        <w:rPr>
          <w:color w:val="77807C"/>
          <w:spacing w:val="-12"/>
          <w:w w:val="95"/>
          <w:sz w:val="20"/>
        </w:rPr>
        <w:t> </w:t>
      </w:r>
      <w:r>
        <w:rPr>
          <w:color w:val="77807C"/>
          <w:spacing w:val="-2"/>
          <w:w w:val="95"/>
          <w:sz w:val="20"/>
        </w:rPr>
        <w:t>comprenden el</w:t>
      </w:r>
      <w:r>
        <w:rPr>
          <w:color w:val="77807C"/>
          <w:spacing w:val="-27"/>
          <w:w w:val="95"/>
          <w:sz w:val="20"/>
        </w:rPr>
        <w:t> </w:t>
      </w:r>
      <w:r>
        <w:rPr>
          <w:color w:val="77807C"/>
          <w:spacing w:val="-2"/>
          <w:w w:val="95"/>
          <w:sz w:val="20"/>
        </w:rPr>
        <w:t>balance a</w:t>
      </w:r>
      <w:r>
        <w:rPr>
          <w:color w:val="77807C"/>
          <w:spacing w:val="-9"/>
          <w:w w:val="95"/>
          <w:sz w:val="20"/>
        </w:rPr>
        <w:t> </w:t>
      </w:r>
      <w:r>
        <w:rPr>
          <w:color w:val="77807C"/>
          <w:spacing w:val="-2"/>
          <w:w w:val="95"/>
          <w:sz w:val="20"/>
        </w:rPr>
        <w:t>31de </w:t>
      </w:r>
      <w:r>
        <w:rPr>
          <w:color w:val="77807C"/>
          <w:w w:val="95"/>
          <w:sz w:val="20"/>
        </w:rPr>
        <w:t>dlclembre de</w:t>
      </w:r>
      <w:r>
        <w:rPr>
          <w:color w:val="77807C"/>
          <w:spacing w:val="-4"/>
          <w:w w:val="95"/>
          <w:sz w:val="20"/>
        </w:rPr>
        <w:t> </w:t>
      </w:r>
      <w:r>
        <w:rPr>
          <w:color w:val="77807C"/>
          <w:w w:val="95"/>
          <w:sz w:val="20"/>
        </w:rPr>
        <w:t>2022,</w:t>
      </w:r>
      <w:r>
        <w:rPr>
          <w:color w:val="77807C"/>
          <w:spacing w:val="-24"/>
          <w:w w:val="95"/>
          <w:sz w:val="20"/>
        </w:rPr>
        <w:t> </w:t>
      </w:r>
      <w:r>
        <w:rPr>
          <w:color w:val="77807C"/>
          <w:w w:val="95"/>
          <w:sz w:val="20"/>
        </w:rPr>
        <w:t>la</w:t>
      </w:r>
      <w:r>
        <w:rPr>
          <w:color w:val="77807C"/>
          <w:spacing w:val="-13"/>
          <w:w w:val="95"/>
          <w:sz w:val="20"/>
        </w:rPr>
        <w:t> </w:t>
      </w:r>
      <w:r>
        <w:rPr>
          <w:color w:val="77807C"/>
          <w:w w:val="95"/>
          <w:sz w:val="20"/>
        </w:rPr>
        <w:t>cuenta</w:t>
      </w:r>
      <w:r>
        <w:rPr>
          <w:color w:val="77807C"/>
          <w:spacing w:val="-5"/>
          <w:w w:val="95"/>
          <w:sz w:val="20"/>
        </w:rPr>
        <w:t> </w:t>
      </w:r>
      <w:r>
        <w:rPr>
          <w:color w:val="77807C"/>
          <w:w w:val="95"/>
          <w:sz w:val="20"/>
        </w:rPr>
        <w:t>de</w:t>
      </w:r>
      <w:r>
        <w:rPr>
          <w:color w:val="77807C"/>
          <w:spacing w:val="-23"/>
          <w:w w:val="95"/>
          <w:sz w:val="20"/>
        </w:rPr>
        <w:t> </w:t>
      </w:r>
      <w:r>
        <w:rPr>
          <w:color w:val="77807C"/>
          <w:w w:val="95"/>
          <w:sz w:val="20"/>
        </w:rPr>
        <w:t>perdidas</w:t>
      </w:r>
      <w:r>
        <w:rPr>
          <w:color w:val="77807C"/>
          <w:spacing w:val="13"/>
          <w:sz w:val="20"/>
        </w:rPr>
        <w:t> </w:t>
      </w:r>
      <w:r>
        <w:rPr>
          <w:color w:val="77807C"/>
          <w:w w:val="95"/>
          <w:sz w:val="20"/>
        </w:rPr>
        <w:t>y</w:t>
      </w:r>
      <w:r>
        <w:rPr>
          <w:color w:val="77807C"/>
          <w:spacing w:val="-6"/>
          <w:w w:val="95"/>
          <w:sz w:val="20"/>
        </w:rPr>
        <w:t> </w:t>
      </w:r>
      <w:r>
        <w:rPr>
          <w:color w:val="77807C"/>
          <w:w w:val="95"/>
          <w:sz w:val="20"/>
        </w:rPr>
        <w:t>gananclas,</w:t>
      </w:r>
      <w:r>
        <w:rPr>
          <w:color w:val="77807C"/>
          <w:spacing w:val="-3"/>
          <w:w w:val="95"/>
          <w:sz w:val="20"/>
        </w:rPr>
        <w:t> </w:t>
      </w:r>
      <w:r>
        <w:rPr>
          <w:color w:val="77807C"/>
          <w:w w:val="95"/>
          <w:sz w:val="20"/>
        </w:rPr>
        <w:t>el</w:t>
      </w:r>
      <w:r>
        <w:rPr>
          <w:color w:val="77807C"/>
          <w:spacing w:val="-20"/>
          <w:w w:val="95"/>
          <w:sz w:val="20"/>
        </w:rPr>
        <w:t> </w:t>
      </w:r>
      <w:r>
        <w:rPr>
          <w:color w:val="77807C"/>
          <w:w w:val="95"/>
          <w:sz w:val="20"/>
        </w:rPr>
        <w:t>estado</w:t>
      </w:r>
      <w:r>
        <w:rPr>
          <w:color w:val="77807C"/>
          <w:spacing w:val="-5"/>
          <w:w w:val="95"/>
          <w:sz w:val="20"/>
        </w:rPr>
        <w:t> </w:t>
      </w:r>
      <w:r>
        <w:rPr>
          <w:color w:val="77807C"/>
          <w:w w:val="95"/>
          <w:sz w:val="20"/>
        </w:rPr>
        <w:t>de</w:t>
      </w:r>
      <w:r>
        <w:rPr>
          <w:color w:val="77807C"/>
          <w:spacing w:val="-12"/>
          <w:w w:val="95"/>
          <w:sz w:val="20"/>
        </w:rPr>
        <w:t> </w:t>
      </w:r>
      <w:r>
        <w:rPr>
          <w:color w:val="77807C"/>
          <w:w w:val="95"/>
          <w:sz w:val="20"/>
        </w:rPr>
        <w:t>camblos en</w:t>
      </w:r>
      <w:r>
        <w:rPr>
          <w:color w:val="77807C"/>
          <w:spacing w:val="-26"/>
          <w:w w:val="95"/>
          <w:sz w:val="20"/>
        </w:rPr>
        <w:t> </w:t>
      </w:r>
      <w:r>
        <w:rPr>
          <w:color w:val="77807C"/>
          <w:w w:val="95"/>
          <w:sz w:val="20"/>
        </w:rPr>
        <w:t>el</w:t>
      </w:r>
      <w:r>
        <w:rPr>
          <w:color w:val="77807C"/>
          <w:spacing w:val="-27"/>
          <w:w w:val="95"/>
          <w:sz w:val="20"/>
        </w:rPr>
        <w:t> </w:t>
      </w:r>
      <w:r>
        <w:rPr>
          <w:color w:val="77807C"/>
          <w:w w:val="95"/>
          <w:sz w:val="20"/>
        </w:rPr>
        <w:t>patrimonlo</w:t>
      </w:r>
      <w:r>
        <w:rPr>
          <w:color w:val="77807C"/>
          <w:spacing w:val="-3"/>
          <w:w w:val="95"/>
          <w:sz w:val="20"/>
        </w:rPr>
        <w:t> </w:t>
      </w:r>
      <w:r>
        <w:rPr>
          <w:color w:val="77807C"/>
          <w:w w:val="95"/>
          <w:sz w:val="20"/>
        </w:rPr>
        <w:t>neto,</w:t>
      </w:r>
      <w:r>
        <w:rPr>
          <w:color w:val="77807C"/>
          <w:spacing w:val="-19"/>
          <w:w w:val="95"/>
          <w:sz w:val="20"/>
        </w:rPr>
        <w:t> </w:t>
      </w:r>
      <w:r>
        <w:rPr>
          <w:color w:val="77807C"/>
          <w:w w:val="95"/>
          <w:sz w:val="20"/>
        </w:rPr>
        <w:t>el</w:t>
      </w:r>
      <w:r>
        <w:rPr>
          <w:color w:val="77807C"/>
          <w:spacing w:val="-32"/>
          <w:w w:val="95"/>
          <w:sz w:val="20"/>
        </w:rPr>
        <w:t> </w:t>
      </w:r>
      <w:r>
        <w:rPr>
          <w:color w:val="77807C"/>
          <w:w w:val="95"/>
          <w:sz w:val="20"/>
        </w:rPr>
        <w:t>estado</w:t>
      </w:r>
      <w:r>
        <w:rPr>
          <w:color w:val="77807C"/>
          <w:spacing w:val="-12"/>
          <w:w w:val="95"/>
          <w:sz w:val="20"/>
        </w:rPr>
        <w:t> </w:t>
      </w:r>
      <w:r>
        <w:rPr>
          <w:color w:val="77807C"/>
          <w:w w:val="95"/>
          <w:sz w:val="20"/>
        </w:rPr>
        <w:t>de</w:t>
      </w:r>
      <w:r>
        <w:rPr>
          <w:color w:val="77807C"/>
          <w:spacing w:val="-1"/>
          <w:w w:val="95"/>
          <w:sz w:val="20"/>
        </w:rPr>
        <w:t> </w:t>
      </w:r>
      <w:r>
        <w:rPr>
          <w:color w:val="77807C"/>
          <w:w w:val="95"/>
          <w:sz w:val="20"/>
        </w:rPr>
        <w:t>flujos de</w:t>
      </w:r>
      <w:r>
        <w:rPr>
          <w:color w:val="77807C"/>
          <w:spacing w:val="-4"/>
          <w:w w:val="95"/>
          <w:sz w:val="20"/>
        </w:rPr>
        <w:t> </w:t>
      </w:r>
      <w:r>
        <w:rPr>
          <w:color w:val="77807C"/>
          <w:w w:val="95"/>
          <w:sz w:val="20"/>
        </w:rPr>
        <w:t>efectlvo y la</w:t>
      </w:r>
      <w:r>
        <w:rPr>
          <w:color w:val="77807C"/>
          <w:spacing w:val="-15"/>
          <w:w w:val="95"/>
          <w:sz w:val="20"/>
        </w:rPr>
        <w:t> </w:t>
      </w:r>
      <w:r>
        <w:rPr>
          <w:color w:val="77807C"/>
          <w:w w:val="95"/>
          <w:sz w:val="20"/>
        </w:rPr>
        <w:t>memoria, correspondlentes</w:t>
      </w:r>
      <w:r>
        <w:rPr>
          <w:color w:val="77807C"/>
          <w:spacing w:val="-4"/>
          <w:w w:val="95"/>
          <w:sz w:val="20"/>
        </w:rPr>
        <w:t> </w:t>
      </w:r>
      <w:r>
        <w:rPr>
          <w:color w:val="77807C"/>
          <w:w w:val="95"/>
          <w:sz w:val="20"/>
        </w:rPr>
        <w:t>al</w:t>
      </w:r>
      <w:r>
        <w:rPr>
          <w:color w:val="77807C"/>
          <w:spacing w:val="-15"/>
          <w:w w:val="95"/>
          <w:sz w:val="20"/>
        </w:rPr>
        <w:t> </w:t>
      </w:r>
      <w:r>
        <w:rPr>
          <w:color w:val="77807C"/>
          <w:w w:val="95"/>
          <w:sz w:val="20"/>
        </w:rPr>
        <w:t>ejerclclo termlnado en</w:t>
      </w:r>
      <w:r>
        <w:rPr>
          <w:color w:val="77807C"/>
          <w:spacing w:val="-12"/>
          <w:w w:val="95"/>
          <w:sz w:val="20"/>
        </w:rPr>
        <w:t> </w:t>
      </w:r>
      <w:r>
        <w:rPr>
          <w:color w:val="77807C"/>
          <w:w w:val="95"/>
          <w:sz w:val="20"/>
        </w:rPr>
        <w:t>dicha fecha,</w:t>
      </w:r>
    </w:p>
    <w:p>
      <w:pPr>
        <w:pStyle w:val="BodyText"/>
        <w:spacing w:before="5"/>
        <w:rPr>
          <w:sz w:val="21"/>
        </w:rPr>
      </w:pPr>
    </w:p>
    <w:p>
      <w:pPr>
        <w:spacing w:line="261" w:lineRule="auto" w:before="0"/>
        <w:ind w:left="1100" w:right="903" w:firstLine="2"/>
        <w:jc w:val="left"/>
        <w:rPr>
          <w:sz w:val="20"/>
        </w:rPr>
      </w:pPr>
      <w:r>
        <w:rPr>
          <w:color w:val="77807C"/>
          <w:w w:val="95"/>
          <w:sz w:val="20"/>
        </w:rPr>
        <w:t>En</w:t>
      </w:r>
      <w:r>
        <w:rPr>
          <w:color w:val="77807C"/>
          <w:spacing w:val="-23"/>
          <w:w w:val="95"/>
          <w:sz w:val="20"/>
        </w:rPr>
        <w:t> </w:t>
      </w:r>
      <w:r>
        <w:rPr>
          <w:color w:val="77807C"/>
          <w:w w:val="95"/>
          <w:sz w:val="20"/>
        </w:rPr>
        <w:t>nuestra opinion,</w:t>
      </w:r>
      <w:r>
        <w:rPr>
          <w:color w:val="77807C"/>
          <w:spacing w:val="-6"/>
          <w:w w:val="95"/>
          <w:sz w:val="20"/>
        </w:rPr>
        <w:t> </w:t>
      </w:r>
      <w:r>
        <w:rPr>
          <w:color w:val="77807C"/>
          <w:w w:val="95"/>
          <w:sz w:val="20"/>
        </w:rPr>
        <w:t>las</w:t>
      </w:r>
      <w:r>
        <w:rPr>
          <w:color w:val="77807C"/>
          <w:spacing w:val="-6"/>
          <w:w w:val="95"/>
          <w:sz w:val="20"/>
        </w:rPr>
        <w:t> </w:t>
      </w:r>
      <w:r>
        <w:rPr>
          <w:color w:val="77807C"/>
          <w:w w:val="95"/>
          <w:sz w:val="20"/>
        </w:rPr>
        <w:t>cuentas anuales adjuntas expresan, en</w:t>
      </w:r>
      <w:r>
        <w:rPr>
          <w:color w:val="77807C"/>
          <w:spacing w:val="-10"/>
          <w:w w:val="95"/>
          <w:sz w:val="20"/>
        </w:rPr>
        <w:t> </w:t>
      </w:r>
      <w:r>
        <w:rPr>
          <w:color w:val="77807C"/>
          <w:w w:val="95"/>
          <w:sz w:val="20"/>
        </w:rPr>
        <w:t>todos</w:t>
      </w:r>
      <w:r>
        <w:rPr>
          <w:color w:val="77807C"/>
          <w:spacing w:val="-5"/>
          <w:w w:val="95"/>
          <w:sz w:val="20"/>
        </w:rPr>
        <w:t> </w:t>
      </w:r>
      <w:r>
        <w:rPr>
          <w:color w:val="77807C"/>
          <w:w w:val="95"/>
          <w:sz w:val="20"/>
        </w:rPr>
        <w:t>los</w:t>
      </w:r>
      <w:r>
        <w:rPr>
          <w:color w:val="77807C"/>
          <w:spacing w:val="-6"/>
          <w:w w:val="95"/>
          <w:sz w:val="20"/>
        </w:rPr>
        <w:t> </w:t>
      </w:r>
      <w:r>
        <w:rPr>
          <w:color w:val="77807C"/>
          <w:w w:val="95"/>
          <w:sz w:val="20"/>
        </w:rPr>
        <w:t>aspectos signiflcatlvos,</w:t>
      </w:r>
      <w:r>
        <w:rPr>
          <w:color w:val="77807C"/>
          <w:spacing w:val="-24"/>
          <w:w w:val="95"/>
          <w:sz w:val="20"/>
        </w:rPr>
        <w:t> </w:t>
      </w:r>
      <w:r>
        <w:rPr>
          <w:color w:val="77807C"/>
          <w:w w:val="95"/>
          <w:sz w:val="20"/>
        </w:rPr>
        <w:t>la</w:t>
      </w:r>
      <w:r>
        <w:rPr>
          <w:color w:val="77807C"/>
          <w:spacing w:val="-19"/>
          <w:w w:val="95"/>
          <w:sz w:val="20"/>
        </w:rPr>
        <w:t> </w:t>
      </w:r>
      <w:r>
        <w:rPr>
          <w:color w:val="77807C"/>
          <w:w w:val="95"/>
          <w:sz w:val="20"/>
        </w:rPr>
        <w:t>Imagen fiel</w:t>
      </w:r>
      <w:r>
        <w:rPr>
          <w:color w:val="77807C"/>
          <w:spacing w:val="-7"/>
          <w:w w:val="95"/>
          <w:sz w:val="20"/>
        </w:rPr>
        <w:t> </w:t>
      </w:r>
      <w:r>
        <w:rPr>
          <w:color w:val="77807C"/>
          <w:w w:val="95"/>
          <w:sz w:val="20"/>
        </w:rPr>
        <w:t>del patrlmonlo y</w:t>
      </w:r>
      <w:r>
        <w:rPr>
          <w:color w:val="77807C"/>
          <w:spacing w:val="-15"/>
          <w:w w:val="95"/>
          <w:sz w:val="20"/>
        </w:rPr>
        <w:t> </w:t>
      </w:r>
      <w:r>
        <w:rPr>
          <w:color w:val="77807C"/>
          <w:w w:val="95"/>
          <w:sz w:val="20"/>
        </w:rPr>
        <w:t>de</w:t>
      </w:r>
      <w:r>
        <w:rPr>
          <w:color w:val="77807C"/>
          <w:spacing w:val="-22"/>
          <w:w w:val="95"/>
          <w:sz w:val="20"/>
        </w:rPr>
        <w:t> </w:t>
      </w:r>
      <w:r>
        <w:rPr>
          <w:color w:val="77807C"/>
          <w:w w:val="95"/>
          <w:sz w:val="20"/>
        </w:rPr>
        <w:t>la</w:t>
      </w:r>
      <w:r>
        <w:rPr>
          <w:color w:val="77807C"/>
          <w:spacing w:val="-14"/>
          <w:w w:val="95"/>
          <w:sz w:val="20"/>
        </w:rPr>
        <w:t> </w:t>
      </w:r>
      <w:r>
        <w:rPr>
          <w:color w:val="77807C"/>
          <w:w w:val="95"/>
          <w:sz w:val="20"/>
        </w:rPr>
        <w:t>sltuaclon flnanclera de</w:t>
      </w:r>
      <w:r>
        <w:rPr>
          <w:color w:val="77807C"/>
          <w:spacing w:val="-19"/>
          <w:w w:val="95"/>
          <w:sz w:val="20"/>
        </w:rPr>
        <w:t> </w:t>
      </w:r>
      <w:r>
        <w:rPr>
          <w:color w:val="77807C"/>
          <w:w w:val="95"/>
          <w:sz w:val="20"/>
        </w:rPr>
        <w:t>HARINERA</w:t>
      </w:r>
      <w:r>
        <w:rPr>
          <w:color w:val="77807C"/>
          <w:spacing w:val="15"/>
          <w:sz w:val="20"/>
        </w:rPr>
        <w:t> </w:t>
      </w:r>
      <w:r>
        <w:rPr>
          <w:color w:val="77807C"/>
          <w:w w:val="95"/>
          <w:sz w:val="20"/>
        </w:rPr>
        <w:t>CANARIA,</w:t>
      </w:r>
      <w:r>
        <w:rPr>
          <w:color w:val="77807C"/>
          <w:spacing w:val="-3"/>
          <w:w w:val="95"/>
          <w:sz w:val="20"/>
        </w:rPr>
        <w:t> </w:t>
      </w:r>
      <w:r>
        <w:rPr>
          <w:color w:val="77807C"/>
          <w:w w:val="95"/>
          <w:sz w:val="20"/>
        </w:rPr>
        <w:t>SA</w:t>
      </w:r>
      <w:r>
        <w:rPr>
          <w:color w:val="77807C"/>
          <w:spacing w:val="-3"/>
          <w:w w:val="95"/>
          <w:sz w:val="20"/>
        </w:rPr>
        <w:t> </w:t>
      </w:r>
      <w:r>
        <w:rPr>
          <w:color w:val="77807C"/>
          <w:w w:val="95"/>
          <w:sz w:val="20"/>
        </w:rPr>
        <w:t>a</w:t>
      </w:r>
      <w:r>
        <w:rPr>
          <w:color w:val="77807C"/>
          <w:spacing w:val="-12"/>
          <w:w w:val="95"/>
          <w:sz w:val="20"/>
        </w:rPr>
        <w:t> </w:t>
      </w:r>
      <w:r>
        <w:rPr>
          <w:color w:val="77807C"/>
          <w:w w:val="95"/>
          <w:sz w:val="20"/>
        </w:rPr>
        <w:t>31de</w:t>
      </w:r>
      <w:r>
        <w:rPr>
          <w:color w:val="77807C"/>
          <w:spacing w:val="-16"/>
          <w:w w:val="95"/>
          <w:sz w:val="20"/>
        </w:rPr>
        <w:t> </w:t>
      </w:r>
      <w:r>
        <w:rPr>
          <w:color w:val="77807C"/>
          <w:w w:val="95"/>
          <w:sz w:val="20"/>
        </w:rPr>
        <w:t>dlclembre</w:t>
      </w:r>
      <w:r>
        <w:rPr>
          <w:color w:val="77807C"/>
          <w:spacing w:val="-11"/>
          <w:w w:val="95"/>
          <w:sz w:val="20"/>
        </w:rPr>
        <w:t> </w:t>
      </w:r>
      <w:r>
        <w:rPr>
          <w:color w:val="77807C"/>
          <w:w w:val="95"/>
          <w:sz w:val="20"/>
        </w:rPr>
        <w:t>de</w:t>
      </w:r>
      <w:r>
        <w:rPr>
          <w:color w:val="77807C"/>
          <w:spacing w:val="-10"/>
          <w:w w:val="95"/>
          <w:sz w:val="20"/>
        </w:rPr>
        <w:t> </w:t>
      </w:r>
      <w:r>
        <w:rPr>
          <w:color w:val="77807C"/>
          <w:w w:val="95"/>
          <w:sz w:val="20"/>
        </w:rPr>
        <w:t>2022,</w:t>
      </w:r>
      <w:r>
        <w:rPr>
          <w:color w:val="77807C"/>
          <w:spacing w:val="-21"/>
          <w:w w:val="95"/>
          <w:sz w:val="20"/>
        </w:rPr>
        <w:t> </w:t>
      </w:r>
      <w:r>
        <w:rPr>
          <w:color w:val="77807C"/>
          <w:w w:val="95"/>
          <w:sz w:val="20"/>
        </w:rPr>
        <w:t>asicomo</w:t>
      </w:r>
      <w:r>
        <w:rPr>
          <w:color w:val="77807C"/>
          <w:spacing w:val="-11"/>
          <w:w w:val="95"/>
          <w:sz w:val="20"/>
        </w:rPr>
        <w:t> </w:t>
      </w:r>
      <w:r>
        <w:rPr>
          <w:color w:val="77807C"/>
          <w:w w:val="95"/>
          <w:sz w:val="20"/>
        </w:rPr>
        <w:t>de</w:t>
      </w:r>
      <w:r>
        <w:rPr>
          <w:color w:val="77807C"/>
          <w:spacing w:val="-15"/>
          <w:w w:val="95"/>
          <w:sz w:val="20"/>
        </w:rPr>
        <w:t> </w:t>
      </w:r>
      <w:r>
        <w:rPr>
          <w:color w:val="77807C"/>
          <w:w w:val="95"/>
          <w:sz w:val="20"/>
        </w:rPr>
        <w:t>sus resultados</w:t>
      </w:r>
      <w:r>
        <w:rPr>
          <w:color w:val="77807C"/>
          <w:spacing w:val="35"/>
          <w:sz w:val="20"/>
        </w:rPr>
        <w:t> </w:t>
      </w:r>
      <w:r>
        <w:rPr>
          <w:color w:val="77807C"/>
          <w:w w:val="95"/>
          <w:sz w:val="20"/>
        </w:rPr>
        <w:t>y flujos de</w:t>
      </w:r>
      <w:r>
        <w:rPr>
          <w:color w:val="77807C"/>
          <w:spacing w:val="-7"/>
          <w:w w:val="95"/>
          <w:sz w:val="20"/>
        </w:rPr>
        <w:t> </w:t>
      </w:r>
      <w:r>
        <w:rPr>
          <w:color w:val="77807C"/>
          <w:w w:val="95"/>
          <w:sz w:val="20"/>
        </w:rPr>
        <w:t>efectivo correspondientes</w:t>
      </w:r>
      <w:r>
        <w:rPr>
          <w:color w:val="77807C"/>
          <w:spacing w:val="-21"/>
          <w:w w:val="95"/>
          <w:sz w:val="20"/>
        </w:rPr>
        <w:t> </w:t>
      </w:r>
      <w:r>
        <w:rPr>
          <w:color w:val="77807C"/>
          <w:w w:val="95"/>
          <w:sz w:val="20"/>
        </w:rPr>
        <w:t>al</w:t>
      </w:r>
      <w:r>
        <w:rPr>
          <w:color w:val="77807C"/>
          <w:spacing w:val="-17"/>
          <w:w w:val="95"/>
          <w:sz w:val="20"/>
        </w:rPr>
        <w:t> </w:t>
      </w:r>
      <w:r>
        <w:rPr>
          <w:color w:val="77807C"/>
          <w:w w:val="95"/>
          <w:sz w:val="20"/>
        </w:rPr>
        <w:t>ejerclclo anual termlnado en</w:t>
      </w:r>
      <w:r>
        <w:rPr>
          <w:color w:val="77807C"/>
          <w:spacing w:val="-2"/>
          <w:w w:val="95"/>
          <w:sz w:val="20"/>
        </w:rPr>
        <w:t> </w:t>
      </w:r>
      <w:r>
        <w:rPr>
          <w:color w:val="77807C"/>
          <w:w w:val="95"/>
          <w:sz w:val="20"/>
        </w:rPr>
        <w:t>dlcha fecha,</w:t>
      </w:r>
      <w:r>
        <w:rPr>
          <w:color w:val="77807C"/>
          <w:spacing w:val="-4"/>
          <w:w w:val="95"/>
          <w:sz w:val="20"/>
        </w:rPr>
        <w:t> </w:t>
      </w:r>
      <w:r>
        <w:rPr>
          <w:color w:val="77807C"/>
          <w:w w:val="95"/>
          <w:sz w:val="20"/>
        </w:rPr>
        <w:t>de</w:t>
      </w:r>
      <w:r>
        <w:rPr>
          <w:color w:val="77807C"/>
          <w:spacing w:val="-11"/>
          <w:w w:val="95"/>
          <w:sz w:val="20"/>
        </w:rPr>
        <w:t> </w:t>
      </w:r>
      <w:r>
        <w:rPr>
          <w:color w:val="77807C"/>
          <w:w w:val="95"/>
          <w:sz w:val="20"/>
        </w:rPr>
        <w:t>conformldad con</w:t>
      </w:r>
      <w:r>
        <w:rPr>
          <w:color w:val="77807C"/>
          <w:spacing w:val="-14"/>
          <w:w w:val="95"/>
          <w:sz w:val="20"/>
        </w:rPr>
        <w:t> </w:t>
      </w:r>
      <w:r>
        <w:rPr>
          <w:color w:val="77807C"/>
          <w:w w:val="95"/>
          <w:sz w:val="20"/>
        </w:rPr>
        <w:t>el marco</w:t>
      </w:r>
      <w:r>
        <w:rPr>
          <w:color w:val="77807C"/>
          <w:spacing w:val="-21"/>
          <w:w w:val="95"/>
          <w:sz w:val="20"/>
        </w:rPr>
        <w:t> </w:t>
      </w:r>
      <w:r>
        <w:rPr>
          <w:color w:val="77807C"/>
          <w:w w:val="95"/>
          <w:sz w:val="20"/>
        </w:rPr>
        <w:t>normative de</w:t>
      </w:r>
      <w:r>
        <w:rPr>
          <w:color w:val="77807C"/>
          <w:spacing w:val="-15"/>
          <w:w w:val="95"/>
          <w:sz w:val="20"/>
        </w:rPr>
        <w:t> </w:t>
      </w:r>
      <w:r>
        <w:rPr>
          <w:color w:val="77807C"/>
          <w:w w:val="95"/>
          <w:sz w:val="20"/>
        </w:rPr>
        <w:t>lnformacl6n</w:t>
      </w:r>
      <w:r>
        <w:rPr>
          <w:color w:val="77807C"/>
          <w:spacing w:val="20"/>
          <w:sz w:val="20"/>
        </w:rPr>
        <w:t> </w:t>
      </w:r>
      <w:r>
        <w:rPr>
          <w:color w:val="77807C"/>
          <w:w w:val="95"/>
          <w:sz w:val="20"/>
        </w:rPr>
        <w:t>financiera</w:t>
      </w:r>
      <w:r>
        <w:rPr>
          <w:color w:val="77807C"/>
          <w:spacing w:val="-8"/>
          <w:w w:val="95"/>
          <w:sz w:val="20"/>
        </w:rPr>
        <w:t> </w:t>
      </w:r>
      <w:r>
        <w:rPr>
          <w:color w:val="77807C"/>
          <w:w w:val="95"/>
          <w:sz w:val="20"/>
        </w:rPr>
        <w:t>que</w:t>
      </w:r>
      <w:r>
        <w:rPr>
          <w:color w:val="77807C"/>
          <w:spacing w:val="-10"/>
          <w:w w:val="95"/>
          <w:sz w:val="20"/>
        </w:rPr>
        <w:t> </w:t>
      </w:r>
      <w:r>
        <w:rPr>
          <w:color w:val="77807C"/>
          <w:w w:val="95"/>
          <w:sz w:val="20"/>
        </w:rPr>
        <w:t>resulta de apllcacl6n</w:t>
      </w:r>
      <w:r>
        <w:rPr>
          <w:color w:val="77807C"/>
          <w:spacing w:val="-1"/>
          <w:w w:val="95"/>
          <w:sz w:val="20"/>
        </w:rPr>
        <w:t> </w:t>
      </w:r>
      <w:r>
        <w:rPr>
          <w:color w:val="77807C"/>
          <w:w w:val="95"/>
          <w:sz w:val="20"/>
        </w:rPr>
        <w:t>(que se</w:t>
      </w:r>
      <w:r>
        <w:rPr>
          <w:color w:val="77807C"/>
          <w:spacing w:val="-26"/>
          <w:w w:val="95"/>
          <w:sz w:val="20"/>
        </w:rPr>
        <w:t> </w:t>
      </w:r>
      <w:r>
        <w:rPr>
          <w:color w:val="77807C"/>
          <w:w w:val="95"/>
          <w:sz w:val="20"/>
        </w:rPr>
        <w:t>Identi</w:t>
      </w:r>
      <w:r>
        <w:rPr>
          <w:color w:val="77807C"/>
          <w:spacing w:val="-24"/>
          <w:w w:val="95"/>
          <w:sz w:val="20"/>
        </w:rPr>
        <w:t> </w:t>
      </w:r>
      <w:r>
        <w:rPr>
          <w:color w:val="77807C"/>
          <w:w w:val="95"/>
          <w:sz w:val="20"/>
        </w:rPr>
        <w:t>flea</w:t>
      </w:r>
      <w:r>
        <w:rPr>
          <w:color w:val="77807C"/>
          <w:spacing w:val="-1"/>
          <w:w w:val="95"/>
          <w:sz w:val="20"/>
        </w:rPr>
        <w:t> </w:t>
      </w:r>
      <w:r>
        <w:rPr>
          <w:color w:val="77807C"/>
          <w:w w:val="95"/>
          <w:sz w:val="20"/>
        </w:rPr>
        <w:t>enla</w:t>
      </w:r>
      <w:r>
        <w:rPr>
          <w:color w:val="77807C"/>
          <w:spacing w:val="-28"/>
          <w:w w:val="95"/>
          <w:sz w:val="20"/>
        </w:rPr>
        <w:t> </w:t>
      </w:r>
      <w:r>
        <w:rPr>
          <w:color w:val="77807C"/>
          <w:w w:val="95"/>
          <w:sz w:val="20"/>
        </w:rPr>
        <w:t>nota</w:t>
      </w:r>
      <w:r>
        <w:rPr>
          <w:color w:val="77807C"/>
          <w:spacing w:val="-5"/>
          <w:w w:val="95"/>
          <w:sz w:val="20"/>
        </w:rPr>
        <w:t> </w:t>
      </w:r>
      <w:r>
        <w:rPr>
          <w:color w:val="77807C"/>
          <w:w w:val="95"/>
          <w:sz w:val="20"/>
        </w:rPr>
        <w:t>2</w:t>
      </w:r>
      <w:r>
        <w:rPr>
          <w:color w:val="77807C"/>
          <w:spacing w:val="-19"/>
          <w:w w:val="95"/>
          <w:sz w:val="20"/>
        </w:rPr>
        <w:t> </w:t>
      </w:r>
      <w:r>
        <w:rPr>
          <w:color w:val="77807C"/>
          <w:w w:val="95"/>
          <w:sz w:val="20"/>
        </w:rPr>
        <w:t>de</w:t>
      </w:r>
      <w:r>
        <w:rPr>
          <w:color w:val="77807C"/>
          <w:spacing w:val="-19"/>
          <w:w w:val="95"/>
          <w:sz w:val="20"/>
        </w:rPr>
        <w:t> </w:t>
      </w:r>
      <w:r>
        <w:rPr>
          <w:color w:val="77807C"/>
          <w:w w:val="95"/>
          <w:sz w:val="20"/>
        </w:rPr>
        <w:t>la</w:t>
      </w:r>
      <w:r>
        <w:rPr>
          <w:color w:val="77807C"/>
          <w:spacing w:val="-17"/>
          <w:w w:val="95"/>
          <w:sz w:val="20"/>
        </w:rPr>
        <w:t> </w:t>
      </w:r>
      <w:r>
        <w:rPr>
          <w:color w:val="77807C"/>
          <w:w w:val="95"/>
          <w:sz w:val="20"/>
        </w:rPr>
        <w:t>memorla)</w:t>
      </w:r>
      <w:r>
        <w:rPr>
          <w:color w:val="77807C"/>
          <w:sz w:val="20"/>
        </w:rPr>
        <w:t> </w:t>
      </w:r>
      <w:r>
        <w:rPr>
          <w:color w:val="77807C"/>
          <w:w w:val="95"/>
          <w:sz w:val="20"/>
        </w:rPr>
        <w:t>y. </w:t>
      </w:r>
      <w:r>
        <w:rPr>
          <w:color w:val="77807C"/>
          <w:sz w:val="20"/>
        </w:rPr>
        <w:t>en</w:t>
      </w:r>
      <w:r>
        <w:rPr>
          <w:color w:val="77807C"/>
          <w:spacing w:val="-31"/>
          <w:sz w:val="20"/>
        </w:rPr>
        <w:t> </w:t>
      </w:r>
      <w:r>
        <w:rPr>
          <w:color w:val="77807C"/>
          <w:sz w:val="20"/>
        </w:rPr>
        <w:t>particular,</w:t>
      </w:r>
      <w:r>
        <w:rPr>
          <w:color w:val="77807C"/>
          <w:spacing w:val="-15"/>
          <w:sz w:val="20"/>
        </w:rPr>
        <w:t> </w:t>
      </w:r>
      <w:r>
        <w:rPr>
          <w:color w:val="77807C"/>
          <w:sz w:val="20"/>
        </w:rPr>
        <w:t>con</w:t>
      </w:r>
      <w:r>
        <w:rPr>
          <w:color w:val="77807C"/>
          <w:spacing w:val="-33"/>
          <w:sz w:val="20"/>
        </w:rPr>
        <w:t> </w:t>
      </w:r>
      <w:r>
        <w:rPr>
          <w:color w:val="77807C"/>
          <w:sz w:val="20"/>
        </w:rPr>
        <w:t>los</w:t>
      </w:r>
      <w:r>
        <w:rPr>
          <w:color w:val="77807C"/>
          <w:spacing w:val="-24"/>
          <w:sz w:val="20"/>
        </w:rPr>
        <w:t> </w:t>
      </w:r>
      <w:r>
        <w:rPr>
          <w:color w:val="77807C"/>
          <w:sz w:val="20"/>
        </w:rPr>
        <w:t>prlnclplos</w:t>
      </w:r>
      <w:r>
        <w:rPr>
          <w:color w:val="77807C"/>
          <w:spacing w:val="-14"/>
          <w:sz w:val="20"/>
        </w:rPr>
        <w:t> </w:t>
      </w:r>
      <w:r>
        <w:rPr>
          <w:color w:val="77807C"/>
          <w:sz w:val="20"/>
        </w:rPr>
        <w:t>y</w:t>
      </w:r>
      <w:r>
        <w:rPr>
          <w:color w:val="77807C"/>
          <w:spacing w:val="-21"/>
          <w:sz w:val="20"/>
        </w:rPr>
        <w:t> </w:t>
      </w:r>
      <w:r>
        <w:rPr>
          <w:color w:val="77807C"/>
          <w:sz w:val="20"/>
        </w:rPr>
        <w:t>crlterlos</w:t>
      </w:r>
      <w:r>
        <w:rPr>
          <w:color w:val="77807C"/>
          <w:spacing w:val="-14"/>
          <w:sz w:val="20"/>
        </w:rPr>
        <w:t> </w:t>
      </w:r>
      <w:r>
        <w:rPr>
          <w:color w:val="77807C"/>
          <w:sz w:val="20"/>
        </w:rPr>
        <w:t>contables</w:t>
      </w:r>
      <w:r>
        <w:rPr>
          <w:color w:val="77807C"/>
          <w:spacing w:val="-14"/>
          <w:sz w:val="20"/>
        </w:rPr>
        <w:t> </w:t>
      </w:r>
      <w:r>
        <w:rPr>
          <w:color w:val="77807C"/>
          <w:sz w:val="20"/>
        </w:rPr>
        <w:t>contenldos</w:t>
      </w:r>
      <w:r>
        <w:rPr>
          <w:color w:val="77807C"/>
          <w:spacing w:val="-14"/>
          <w:sz w:val="20"/>
        </w:rPr>
        <w:t> </w:t>
      </w:r>
      <w:r>
        <w:rPr>
          <w:color w:val="77807C"/>
          <w:sz w:val="20"/>
        </w:rPr>
        <w:t>en</w:t>
      </w:r>
      <w:r>
        <w:rPr>
          <w:color w:val="77807C"/>
          <w:spacing w:val="-25"/>
          <w:sz w:val="20"/>
        </w:rPr>
        <w:t> </w:t>
      </w:r>
      <w:r>
        <w:rPr>
          <w:color w:val="77807C"/>
          <w:sz w:val="20"/>
        </w:rPr>
        <w:t>el</w:t>
      </w:r>
      <w:r>
        <w:rPr>
          <w:color w:val="77807C"/>
          <w:spacing w:val="-37"/>
          <w:sz w:val="20"/>
        </w:rPr>
        <w:t> </w:t>
      </w:r>
      <w:r>
        <w:rPr>
          <w:color w:val="77807C"/>
          <w:sz w:val="20"/>
        </w:rPr>
        <w:t>mlsmo.</w:t>
      </w:r>
    </w:p>
    <w:p>
      <w:pPr>
        <w:pStyle w:val="BodyText"/>
        <w:spacing w:before="1"/>
        <w:rPr>
          <w:sz w:val="23"/>
        </w:rPr>
      </w:pPr>
    </w:p>
    <w:p>
      <w:pPr>
        <w:spacing w:before="0"/>
        <w:ind w:left="1114" w:right="0" w:firstLine="0"/>
        <w:jc w:val="left"/>
        <w:rPr>
          <w:i/>
          <w:sz w:val="19"/>
        </w:rPr>
      </w:pPr>
      <w:r>
        <w:rPr>
          <w:i/>
          <w:color w:val="77807C"/>
          <w:w w:val="105"/>
          <w:sz w:val="19"/>
        </w:rPr>
        <w:t>Fundamento</w:t>
      </w:r>
      <w:r>
        <w:rPr>
          <w:i/>
          <w:color w:val="77807C"/>
          <w:spacing w:val="3"/>
          <w:w w:val="105"/>
          <w:sz w:val="19"/>
        </w:rPr>
        <w:t> </w:t>
      </w:r>
      <w:r>
        <w:rPr>
          <w:i/>
          <w:color w:val="77807C"/>
          <w:w w:val="105"/>
          <w:sz w:val="19"/>
        </w:rPr>
        <w:t>de</w:t>
      </w:r>
      <w:r>
        <w:rPr>
          <w:i/>
          <w:color w:val="77807C"/>
          <w:spacing w:val="-32"/>
          <w:w w:val="105"/>
          <w:sz w:val="19"/>
        </w:rPr>
        <w:t> </w:t>
      </w:r>
      <w:r>
        <w:rPr>
          <w:i/>
          <w:color w:val="77807C"/>
          <w:w w:val="105"/>
          <w:sz w:val="19"/>
        </w:rPr>
        <w:t>la</w:t>
      </w:r>
      <w:r>
        <w:rPr>
          <w:i/>
          <w:color w:val="77807C"/>
          <w:spacing w:val="-23"/>
          <w:w w:val="105"/>
          <w:sz w:val="19"/>
        </w:rPr>
        <w:t> </w:t>
      </w:r>
      <w:r>
        <w:rPr>
          <w:i/>
          <w:color w:val="77807C"/>
          <w:spacing w:val="-2"/>
          <w:w w:val="105"/>
          <w:sz w:val="19"/>
        </w:rPr>
        <w:t>opinion</w:t>
      </w:r>
    </w:p>
    <w:p>
      <w:pPr>
        <w:pStyle w:val="BodyText"/>
        <w:spacing w:before="3"/>
        <w:rPr>
          <w:i/>
          <w:sz w:val="23"/>
        </w:rPr>
      </w:pPr>
    </w:p>
    <w:p>
      <w:pPr>
        <w:spacing w:line="264" w:lineRule="auto" w:before="0"/>
        <w:ind w:left="1105" w:right="811" w:hanging="4"/>
        <w:jc w:val="left"/>
        <w:rPr>
          <w:sz w:val="20"/>
        </w:rPr>
      </w:pPr>
      <w:r>
        <w:rPr>
          <w:color w:val="77807C"/>
          <w:w w:val="95"/>
          <w:sz w:val="20"/>
        </w:rPr>
        <w:t>Hemos</w:t>
      </w:r>
      <w:r>
        <w:rPr>
          <w:color w:val="77807C"/>
          <w:spacing w:val="-4"/>
          <w:w w:val="95"/>
          <w:sz w:val="20"/>
        </w:rPr>
        <w:t> </w:t>
      </w:r>
      <w:r>
        <w:rPr>
          <w:color w:val="77807C"/>
          <w:w w:val="95"/>
          <w:sz w:val="20"/>
        </w:rPr>
        <w:t>llevado a</w:t>
      </w:r>
      <w:r>
        <w:rPr>
          <w:color w:val="77807C"/>
          <w:spacing w:val="-10"/>
          <w:w w:val="95"/>
          <w:sz w:val="20"/>
        </w:rPr>
        <w:t> </w:t>
      </w:r>
      <w:r>
        <w:rPr>
          <w:color w:val="77807C"/>
          <w:w w:val="95"/>
          <w:sz w:val="20"/>
        </w:rPr>
        <w:t>cabo</w:t>
      </w:r>
      <w:r>
        <w:rPr>
          <w:color w:val="77807C"/>
          <w:spacing w:val="-4"/>
          <w:w w:val="95"/>
          <w:sz w:val="20"/>
        </w:rPr>
        <w:t> </w:t>
      </w:r>
      <w:r>
        <w:rPr>
          <w:color w:val="77807C"/>
          <w:w w:val="95"/>
          <w:sz w:val="20"/>
        </w:rPr>
        <w:t>nuestra audltoria de</w:t>
      </w:r>
      <w:r>
        <w:rPr>
          <w:color w:val="77807C"/>
          <w:spacing w:val="-7"/>
          <w:w w:val="95"/>
          <w:sz w:val="20"/>
        </w:rPr>
        <w:t> </w:t>
      </w:r>
      <w:r>
        <w:rPr>
          <w:color w:val="77807C"/>
          <w:w w:val="95"/>
          <w:sz w:val="20"/>
        </w:rPr>
        <w:t>conformldad con</w:t>
      </w:r>
      <w:r>
        <w:rPr>
          <w:color w:val="77807C"/>
          <w:spacing w:val="-23"/>
          <w:w w:val="95"/>
          <w:sz w:val="20"/>
        </w:rPr>
        <w:t> </w:t>
      </w:r>
      <w:r>
        <w:rPr>
          <w:color w:val="77807C"/>
          <w:w w:val="95"/>
          <w:sz w:val="20"/>
        </w:rPr>
        <w:t>la</w:t>
      </w:r>
      <w:r>
        <w:rPr>
          <w:color w:val="77807C"/>
          <w:spacing w:val="-1"/>
          <w:w w:val="95"/>
          <w:sz w:val="20"/>
        </w:rPr>
        <w:t> </w:t>
      </w:r>
      <w:r>
        <w:rPr>
          <w:color w:val="77807C"/>
          <w:w w:val="95"/>
          <w:sz w:val="20"/>
        </w:rPr>
        <w:t>normativa reguladora de</w:t>
      </w:r>
      <w:r>
        <w:rPr>
          <w:color w:val="77807C"/>
          <w:spacing w:val="-16"/>
          <w:w w:val="95"/>
          <w:sz w:val="20"/>
        </w:rPr>
        <w:t> </w:t>
      </w:r>
      <w:r>
        <w:rPr>
          <w:color w:val="77807C"/>
          <w:w w:val="95"/>
          <w:sz w:val="20"/>
        </w:rPr>
        <w:t>la</w:t>
      </w:r>
      <w:r>
        <w:rPr>
          <w:color w:val="77807C"/>
          <w:spacing w:val="-7"/>
          <w:w w:val="95"/>
          <w:sz w:val="20"/>
        </w:rPr>
        <w:t> </w:t>
      </w:r>
      <w:r>
        <w:rPr>
          <w:color w:val="77807C"/>
          <w:w w:val="95"/>
          <w:sz w:val="20"/>
        </w:rPr>
        <w:t>actlvldad de</w:t>
      </w:r>
      <w:r>
        <w:rPr>
          <w:color w:val="77807C"/>
          <w:spacing w:val="-6"/>
          <w:w w:val="95"/>
          <w:sz w:val="20"/>
        </w:rPr>
        <w:t> </w:t>
      </w:r>
      <w:r>
        <w:rPr>
          <w:color w:val="77807C"/>
          <w:w w:val="95"/>
          <w:sz w:val="20"/>
        </w:rPr>
        <w:t>audltoria de cuentas</w:t>
      </w:r>
      <w:r>
        <w:rPr>
          <w:color w:val="77807C"/>
          <w:spacing w:val="8"/>
          <w:sz w:val="20"/>
        </w:rPr>
        <w:t> </w:t>
      </w:r>
      <w:r>
        <w:rPr>
          <w:color w:val="77807C"/>
          <w:w w:val="95"/>
          <w:sz w:val="20"/>
        </w:rPr>
        <w:t>vlgente</w:t>
      </w:r>
      <w:r>
        <w:rPr>
          <w:color w:val="77807C"/>
          <w:spacing w:val="-13"/>
          <w:w w:val="95"/>
          <w:sz w:val="20"/>
        </w:rPr>
        <w:t> </w:t>
      </w:r>
      <w:r>
        <w:rPr>
          <w:color w:val="77807C"/>
          <w:w w:val="95"/>
          <w:sz w:val="20"/>
        </w:rPr>
        <w:t>en</w:t>
      </w:r>
      <w:r>
        <w:rPr>
          <w:color w:val="77807C"/>
          <w:spacing w:val="-23"/>
          <w:w w:val="95"/>
          <w:sz w:val="20"/>
        </w:rPr>
        <w:t> </w:t>
      </w:r>
      <w:r>
        <w:rPr>
          <w:color w:val="77807C"/>
          <w:w w:val="95"/>
          <w:sz w:val="20"/>
        </w:rPr>
        <w:t>Espana,</w:t>
      </w:r>
      <w:r>
        <w:rPr>
          <w:color w:val="77807C"/>
          <w:spacing w:val="-14"/>
          <w:w w:val="95"/>
          <w:sz w:val="20"/>
        </w:rPr>
        <w:t> </w:t>
      </w:r>
      <w:r>
        <w:rPr>
          <w:color w:val="77807C"/>
          <w:w w:val="95"/>
          <w:sz w:val="20"/>
        </w:rPr>
        <w:t>Nuestras</w:t>
      </w:r>
      <w:r>
        <w:rPr>
          <w:color w:val="77807C"/>
          <w:spacing w:val="-9"/>
          <w:w w:val="95"/>
          <w:sz w:val="20"/>
        </w:rPr>
        <w:t> </w:t>
      </w:r>
      <w:r>
        <w:rPr>
          <w:color w:val="77807C"/>
          <w:w w:val="95"/>
          <w:sz w:val="20"/>
        </w:rPr>
        <w:t>responsabllldades</w:t>
      </w:r>
      <w:r>
        <w:rPr>
          <w:color w:val="77807C"/>
          <w:spacing w:val="-10"/>
          <w:w w:val="95"/>
          <w:sz w:val="20"/>
        </w:rPr>
        <w:t> </w:t>
      </w:r>
      <w:r>
        <w:rPr>
          <w:color w:val="77807C"/>
          <w:w w:val="95"/>
          <w:sz w:val="20"/>
        </w:rPr>
        <w:t>de</w:t>
      </w:r>
      <w:r>
        <w:rPr>
          <w:color w:val="77807C"/>
          <w:spacing w:val="-18"/>
          <w:w w:val="95"/>
          <w:sz w:val="20"/>
        </w:rPr>
        <w:t> </w:t>
      </w:r>
      <w:r>
        <w:rPr>
          <w:color w:val="77807C"/>
          <w:w w:val="95"/>
          <w:sz w:val="20"/>
        </w:rPr>
        <w:t>acuerdo</w:t>
      </w:r>
      <w:r>
        <w:rPr>
          <w:color w:val="77807C"/>
          <w:spacing w:val="-10"/>
          <w:w w:val="95"/>
          <w:sz w:val="20"/>
        </w:rPr>
        <w:t> </w:t>
      </w:r>
      <w:r>
        <w:rPr>
          <w:color w:val="77807C"/>
          <w:w w:val="95"/>
          <w:sz w:val="20"/>
        </w:rPr>
        <w:t>con</w:t>
      </w:r>
      <w:r>
        <w:rPr>
          <w:color w:val="77807C"/>
          <w:spacing w:val="-23"/>
          <w:w w:val="95"/>
          <w:sz w:val="20"/>
        </w:rPr>
        <w:t> </w:t>
      </w:r>
      <w:r>
        <w:rPr>
          <w:color w:val="77807C"/>
          <w:w w:val="95"/>
          <w:sz w:val="20"/>
        </w:rPr>
        <w:t>dlchas</w:t>
      </w:r>
      <w:r>
        <w:rPr>
          <w:color w:val="77807C"/>
          <w:spacing w:val="-19"/>
          <w:w w:val="95"/>
          <w:sz w:val="20"/>
        </w:rPr>
        <w:t> </w:t>
      </w:r>
      <w:r>
        <w:rPr>
          <w:color w:val="77807C"/>
          <w:w w:val="95"/>
          <w:sz w:val="20"/>
        </w:rPr>
        <w:t>normas</w:t>
      </w:r>
      <w:r>
        <w:rPr>
          <w:color w:val="77807C"/>
          <w:spacing w:val="-5"/>
          <w:w w:val="95"/>
          <w:sz w:val="20"/>
        </w:rPr>
        <w:t> </w:t>
      </w:r>
      <w:r>
        <w:rPr>
          <w:color w:val="77807C"/>
          <w:w w:val="95"/>
          <w:sz w:val="20"/>
        </w:rPr>
        <w:t>se</w:t>
      </w:r>
      <w:r>
        <w:rPr>
          <w:color w:val="77807C"/>
          <w:spacing w:val="-14"/>
          <w:w w:val="95"/>
          <w:sz w:val="20"/>
        </w:rPr>
        <w:t> </w:t>
      </w:r>
      <w:r>
        <w:rPr>
          <w:color w:val="77807C"/>
          <w:w w:val="95"/>
          <w:sz w:val="20"/>
        </w:rPr>
        <w:t>descrlben</w:t>
      </w:r>
      <w:r>
        <w:rPr>
          <w:color w:val="77807C"/>
          <w:spacing w:val="-3"/>
          <w:w w:val="95"/>
          <w:sz w:val="20"/>
        </w:rPr>
        <w:t> </w:t>
      </w:r>
      <w:r>
        <w:rPr>
          <w:color w:val="77807C"/>
          <w:w w:val="95"/>
          <w:sz w:val="20"/>
        </w:rPr>
        <w:t>mas</w:t>
      </w:r>
      <w:r>
        <w:rPr>
          <w:color w:val="77807C"/>
          <w:spacing w:val="-8"/>
          <w:w w:val="95"/>
          <w:sz w:val="20"/>
        </w:rPr>
        <w:t> </w:t>
      </w:r>
      <w:r>
        <w:rPr>
          <w:color w:val="77807C"/>
          <w:w w:val="95"/>
          <w:sz w:val="20"/>
        </w:rPr>
        <w:t>adelante</w:t>
      </w:r>
      <w:r>
        <w:rPr>
          <w:color w:val="77807C"/>
          <w:spacing w:val="-5"/>
          <w:w w:val="95"/>
          <w:sz w:val="20"/>
        </w:rPr>
        <w:t> </w:t>
      </w:r>
      <w:r>
        <w:rPr>
          <w:color w:val="77807C"/>
          <w:w w:val="95"/>
          <w:sz w:val="20"/>
        </w:rPr>
        <w:t>en </w:t>
      </w:r>
      <w:r>
        <w:rPr>
          <w:color w:val="77807C"/>
          <w:sz w:val="20"/>
        </w:rPr>
        <w:t>la</w:t>
      </w:r>
      <w:r>
        <w:rPr>
          <w:color w:val="77807C"/>
          <w:spacing w:val="-13"/>
          <w:sz w:val="20"/>
        </w:rPr>
        <w:t> </w:t>
      </w:r>
      <w:r>
        <w:rPr>
          <w:color w:val="77807C"/>
          <w:sz w:val="20"/>
        </w:rPr>
        <w:t>seccl6n</w:t>
      </w:r>
      <w:r>
        <w:rPr>
          <w:color w:val="77807C"/>
          <w:spacing w:val="-9"/>
          <w:sz w:val="20"/>
        </w:rPr>
        <w:t> </w:t>
      </w:r>
      <w:r>
        <w:rPr>
          <w:i/>
          <w:color w:val="77807C"/>
          <w:sz w:val="18"/>
        </w:rPr>
        <w:t>Responsabilidades</w:t>
      </w:r>
      <w:r>
        <w:rPr>
          <w:i/>
          <w:color w:val="77807C"/>
          <w:spacing w:val="-23"/>
          <w:sz w:val="18"/>
        </w:rPr>
        <w:t> </w:t>
      </w:r>
      <w:r>
        <w:rPr>
          <w:i/>
          <w:color w:val="77807C"/>
          <w:sz w:val="18"/>
        </w:rPr>
        <w:t>de/</w:t>
      </w:r>
      <w:r>
        <w:rPr>
          <w:i/>
          <w:color w:val="77807C"/>
          <w:spacing w:val="-18"/>
          <w:sz w:val="18"/>
        </w:rPr>
        <w:t> </w:t>
      </w:r>
      <w:r>
        <w:rPr>
          <w:i/>
          <w:color w:val="77807C"/>
          <w:sz w:val="18"/>
        </w:rPr>
        <w:t>auditoren</w:t>
      </w:r>
      <w:r>
        <w:rPr>
          <w:i/>
          <w:color w:val="77807C"/>
          <w:spacing w:val="-5"/>
          <w:sz w:val="18"/>
        </w:rPr>
        <w:t> </w:t>
      </w:r>
      <w:r>
        <w:rPr>
          <w:color w:val="77807C"/>
          <w:sz w:val="20"/>
        </w:rPr>
        <w:t>relaci6n</w:t>
      </w:r>
      <w:r>
        <w:rPr>
          <w:color w:val="77807C"/>
          <w:spacing w:val="-13"/>
          <w:sz w:val="20"/>
        </w:rPr>
        <w:t> </w:t>
      </w:r>
      <w:r>
        <w:rPr>
          <w:color w:val="77807C"/>
          <w:sz w:val="20"/>
        </w:rPr>
        <w:t>con</w:t>
      </w:r>
      <w:r>
        <w:rPr>
          <w:color w:val="77807C"/>
          <w:spacing w:val="-32"/>
          <w:sz w:val="20"/>
        </w:rPr>
        <w:t> </w:t>
      </w:r>
      <w:r>
        <w:rPr>
          <w:color w:val="77807C"/>
          <w:sz w:val="20"/>
        </w:rPr>
        <w:t>la</w:t>
      </w:r>
      <w:r>
        <w:rPr>
          <w:color w:val="77807C"/>
          <w:spacing w:val="-9"/>
          <w:sz w:val="20"/>
        </w:rPr>
        <w:t> </w:t>
      </w:r>
      <w:r>
        <w:rPr>
          <w:color w:val="77807C"/>
          <w:sz w:val="20"/>
        </w:rPr>
        <w:t>audltoria</w:t>
      </w:r>
      <w:r>
        <w:rPr>
          <w:color w:val="77807C"/>
          <w:spacing w:val="-9"/>
          <w:sz w:val="20"/>
        </w:rPr>
        <w:t> </w:t>
      </w:r>
      <w:r>
        <w:rPr>
          <w:color w:val="77807C"/>
          <w:sz w:val="20"/>
        </w:rPr>
        <w:t>de</w:t>
      </w:r>
      <w:r>
        <w:rPr>
          <w:color w:val="77807C"/>
          <w:spacing w:val="-26"/>
          <w:sz w:val="20"/>
        </w:rPr>
        <w:t> </w:t>
      </w:r>
      <w:r>
        <w:rPr>
          <w:color w:val="77807C"/>
          <w:sz w:val="20"/>
        </w:rPr>
        <w:t>las</w:t>
      </w:r>
      <w:r>
        <w:rPr>
          <w:color w:val="77807C"/>
          <w:spacing w:val="-19"/>
          <w:sz w:val="20"/>
        </w:rPr>
        <w:t> </w:t>
      </w:r>
      <w:r>
        <w:rPr>
          <w:color w:val="77807C"/>
          <w:sz w:val="20"/>
        </w:rPr>
        <w:t>cuentas</w:t>
      </w:r>
      <w:r>
        <w:rPr>
          <w:color w:val="77807C"/>
          <w:spacing w:val="-10"/>
          <w:sz w:val="20"/>
        </w:rPr>
        <w:t> </w:t>
      </w:r>
      <w:r>
        <w:rPr>
          <w:color w:val="77807C"/>
          <w:sz w:val="20"/>
        </w:rPr>
        <w:t>anuales</w:t>
      </w:r>
      <w:r>
        <w:rPr>
          <w:color w:val="77807C"/>
          <w:spacing w:val="-11"/>
          <w:sz w:val="20"/>
        </w:rPr>
        <w:t> </w:t>
      </w:r>
      <w:r>
        <w:rPr>
          <w:color w:val="77807C"/>
          <w:sz w:val="20"/>
        </w:rPr>
        <w:t>de</w:t>
      </w:r>
      <w:r>
        <w:rPr>
          <w:color w:val="77807C"/>
          <w:spacing w:val="-26"/>
          <w:sz w:val="20"/>
        </w:rPr>
        <w:t> </w:t>
      </w:r>
      <w:r>
        <w:rPr>
          <w:color w:val="77807C"/>
          <w:sz w:val="20"/>
        </w:rPr>
        <w:t>nuestro</w:t>
      </w:r>
      <w:r>
        <w:rPr>
          <w:color w:val="77807C"/>
          <w:spacing w:val="-26"/>
          <w:sz w:val="20"/>
        </w:rPr>
        <w:t> </w:t>
      </w:r>
      <w:r>
        <w:rPr>
          <w:color w:val="77807C"/>
          <w:sz w:val="20"/>
        </w:rPr>
        <w:t>Informe.</w:t>
      </w:r>
    </w:p>
    <w:p>
      <w:pPr>
        <w:pStyle w:val="BodyText"/>
        <w:spacing w:before="4"/>
        <w:rPr>
          <w:sz w:val="21"/>
        </w:rPr>
      </w:pPr>
    </w:p>
    <w:p>
      <w:pPr>
        <w:spacing w:line="261" w:lineRule="auto" w:before="1"/>
        <w:ind w:left="1095" w:right="903" w:firstLine="13"/>
        <w:jc w:val="left"/>
        <w:rPr>
          <w:sz w:val="20"/>
        </w:rPr>
      </w:pPr>
      <w:r>
        <w:rPr>
          <w:color w:val="77807C"/>
          <w:w w:val="95"/>
          <w:sz w:val="20"/>
        </w:rPr>
        <w:t>Somes independientes</w:t>
      </w:r>
      <w:r>
        <w:rPr>
          <w:color w:val="77807C"/>
          <w:spacing w:val="-4"/>
          <w:w w:val="95"/>
          <w:sz w:val="20"/>
        </w:rPr>
        <w:t> </w:t>
      </w:r>
      <w:r>
        <w:rPr>
          <w:color w:val="77807C"/>
          <w:w w:val="95"/>
          <w:sz w:val="20"/>
        </w:rPr>
        <w:t>de</w:t>
      </w:r>
      <w:r>
        <w:rPr>
          <w:color w:val="77807C"/>
          <w:spacing w:val="-10"/>
          <w:w w:val="95"/>
          <w:sz w:val="20"/>
        </w:rPr>
        <w:t> </w:t>
      </w:r>
      <w:r>
        <w:rPr>
          <w:color w:val="77807C"/>
          <w:w w:val="95"/>
          <w:sz w:val="20"/>
        </w:rPr>
        <w:t>la Socledad de</w:t>
      </w:r>
      <w:r>
        <w:rPr>
          <w:color w:val="77807C"/>
          <w:spacing w:val="-9"/>
          <w:w w:val="95"/>
          <w:sz w:val="20"/>
        </w:rPr>
        <w:t> </w:t>
      </w:r>
      <w:r>
        <w:rPr>
          <w:color w:val="77807C"/>
          <w:w w:val="95"/>
          <w:sz w:val="20"/>
        </w:rPr>
        <w:t>conformldad con</w:t>
      </w:r>
      <w:r>
        <w:rPr>
          <w:color w:val="77807C"/>
          <w:spacing w:val="-13"/>
          <w:w w:val="95"/>
          <w:sz w:val="20"/>
        </w:rPr>
        <w:t> </w:t>
      </w:r>
      <w:r>
        <w:rPr>
          <w:color w:val="77807C"/>
          <w:w w:val="95"/>
          <w:sz w:val="20"/>
        </w:rPr>
        <w:t>las</w:t>
      </w:r>
      <w:r>
        <w:rPr>
          <w:color w:val="77807C"/>
          <w:spacing w:val="-13"/>
          <w:w w:val="95"/>
          <w:sz w:val="20"/>
        </w:rPr>
        <w:t> </w:t>
      </w:r>
      <w:r>
        <w:rPr>
          <w:color w:val="77807C"/>
          <w:w w:val="95"/>
          <w:sz w:val="20"/>
        </w:rPr>
        <w:t>requerlmlentos</w:t>
      </w:r>
      <w:r>
        <w:rPr>
          <w:color w:val="77807C"/>
          <w:spacing w:val="-9"/>
          <w:w w:val="95"/>
          <w:sz w:val="20"/>
        </w:rPr>
        <w:t> </w:t>
      </w:r>
      <w:r>
        <w:rPr>
          <w:color w:val="77807C"/>
          <w:w w:val="95"/>
          <w:sz w:val="20"/>
        </w:rPr>
        <w:t>de etlca,</w:t>
      </w:r>
      <w:r>
        <w:rPr>
          <w:color w:val="77807C"/>
          <w:spacing w:val="-25"/>
          <w:w w:val="95"/>
          <w:sz w:val="20"/>
        </w:rPr>
        <w:t> </w:t>
      </w:r>
      <w:r>
        <w:rPr>
          <w:color w:val="77807C"/>
          <w:w w:val="95"/>
          <w:sz w:val="20"/>
        </w:rPr>
        <w:t>incluldos los</w:t>
      </w:r>
      <w:r>
        <w:rPr>
          <w:color w:val="77807C"/>
          <w:spacing w:val="-4"/>
          <w:w w:val="95"/>
          <w:sz w:val="20"/>
        </w:rPr>
        <w:t> </w:t>
      </w:r>
      <w:r>
        <w:rPr>
          <w:color w:val="77807C"/>
          <w:w w:val="95"/>
          <w:sz w:val="20"/>
        </w:rPr>
        <w:t>de lndependencla,que son</w:t>
      </w:r>
      <w:r>
        <w:rPr>
          <w:color w:val="77807C"/>
          <w:spacing w:val="-14"/>
          <w:w w:val="95"/>
          <w:sz w:val="20"/>
        </w:rPr>
        <w:t> </w:t>
      </w:r>
      <w:r>
        <w:rPr>
          <w:color w:val="77807C"/>
          <w:w w:val="95"/>
          <w:sz w:val="20"/>
        </w:rPr>
        <w:t>apllcables a</w:t>
      </w:r>
      <w:r>
        <w:rPr>
          <w:color w:val="77807C"/>
          <w:spacing w:val="-29"/>
          <w:w w:val="95"/>
          <w:sz w:val="20"/>
        </w:rPr>
        <w:t> </w:t>
      </w:r>
      <w:r>
        <w:rPr>
          <w:color w:val="77807C"/>
          <w:w w:val="95"/>
          <w:sz w:val="20"/>
        </w:rPr>
        <w:t>nuestra audltoria de</w:t>
      </w:r>
      <w:r>
        <w:rPr>
          <w:color w:val="77807C"/>
          <w:spacing w:val="-18"/>
          <w:w w:val="95"/>
          <w:sz w:val="20"/>
        </w:rPr>
        <w:t> </w:t>
      </w:r>
      <w:r>
        <w:rPr>
          <w:color w:val="77807C"/>
          <w:w w:val="95"/>
          <w:sz w:val="20"/>
        </w:rPr>
        <w:t>las</w:t>
      </w:r>
      <w:r>
        <w:rPr>
          <w:color w:val="77807C"/>
          <w:spacing w:val="-10"/>
          <w:w w:val="95"/>
          <w:sz w:val="20"/>
        </w:rPr>
        <w:t> </w:t>
      </w:r>
      <w:r>
        <w:rPr>
          <w:color w:val="77807C"/>
          <w:w w:val="95"/>
          <w:sz w:val="20"/>
        </w:rPr>
        <w:t>cuentas</w:t>
      </w:r>
      <w:r>
        <w:rPr>
          <w:color w:val="77807C"/>
          <w:spacing w:val="-5"/>
          <w:w w:val="95"/>
          <w:sz w:val="20"/>
        </w:rPr>
        <w:t> </w:t>
      </w:r>
      <w:r>
        <w:rPr>
          <w:color w:val="77807C"/>
          <w:w w:val="95"/>
          <w:sz w:val="20"/>
        </w:rPr>
        <w:t>anuales en</w:t>
      </w:r>
      <w:r>
        <w:rPr>
          <w:color w:val="77807C"/>
          <w:spacing w:val="-26"/>
          <w:w w:val="95"/>
          <w:sz w:val="20"/>
        </w:rPr>
        <w:t> </w:t>
      </w:r>
      <w:r>
        <w:rPr>
          <w:color w:val="77807C"/>
          <w:w w:val="95"/>
          <w:sz w:val="20"/>
        </w:rPr>
        <w:t>Espana segun</w:t>
      </w:r>
      <w:r>
        <w:rPr>
          <w:color w:val="77807C"/>
          <w:spacing w:val="-18"/>
          <w:w w:val="95"/>
          <w:sz w:val="20"/>
        </w:rPr>
        <w:t> </w:t>
      </w:r>
      <w:r>
        <w:rPr>
          <w:color w:val="77807C"/>
          <w:w w:val="95"/>
          <w:sz w:val="20"/>
        </w:rPr>
        <w:t>lo</w:t>
      </w:r>
      <w:r>
        <w:rPr>
          <w:color w:val="77807C"/>
          <w:spacing w:val="-20"/>
          <w:w w:val="95"/>
          <w:sz w:val="20"/>
        </w:rPr>
        <w:t> </w:t>
      </w:r>
      <w:r>
        <w:rPr>
          <w:color w:val="77807C"/>
          <w:w w:val="95"/>
          <w:sz w:val="20"/>
        </w:rPr>
        <w:t>exlgldo par</w:t>
      </w:r>
      <w:r>
        <w:rPr>
          <w:color w:val="77807C"/>
          <w:spacing w:val="-1"/>
          <w:w w:val="95"/>
          <w:sz w:val="20"/>
        </w:rPr>
        <w:t> </w:t>
      </w:r>
      <w:r>
        <w:rPr>
          <w:color w:val="77807C"/>
          <w:w w:val="95"/>
          <w:sz w:val="20"/>
        </w:rPr>
        <w:t>la normativa reguladora</w:t>
      </w:r>
      <w:r>
        <w:rPr>
          <w:color w:val="77807C"/>
          <w:spacing w:val="15"/>
          <w:sz w:val="20"/>
        </w:rPr>
        <w:t> </w:t>
      </w:r>
      <w:r>
        <w:rPr>
          <w:color w:val="77807C"/>
          <w:w w:val="95"/>
          <w:sz w:val="20"/>
        </w:rPr>
        <w:t>de</w:t>
      </w:r>
      <w:r>
        <w:rPr>
          <w:color w:val="77807C"/>
          <w:spacing w:val="-10"/>
          <w:w w:val="95"/>
          <w:sz w:val="20"/>
        </w:rPr>
        <w:t> </w:t>
      </w:r>
      <w:r>
        <w:rPr>
          <w:color w:val="77807C"/>
          <w:w w:val="95"/>
          <w:sz w:val="20"/>
        </w:rPr>
        <w:t>la</w:t>
      </w:r>
      <w:r>
        <w:rPr>
          <w:color w:val="77807C"/>
          <w:spacing w:val="-4"/>
          <w:w w:val="95"/>
          <w:sz w:val="20"/>
        </w:rPr>
        <w:t> </w:t>
      </w:r>
      <w:r>
        <w:rPr>
          <w:color w:val="77807C"/>
          <w:w w:val="95"/>
          <w:sz w:val="20"/>
        </w:rPr>
        <w:t>actlvldad de</w:t>
      </w:r>
      <w:r>
        <w:rPr>
          <w:color w:val="77807C"/>
          <w:spacing w:val="-9"/>
          <w:w w:val="95"/>
          <w:sz w:val="20"/>
        </w:rPr>
        <w:t> </w:t>
      </w:r>
      <w:r>
        <w:rPr>
          <w:color w:val="77807C"/>
          <w:w w:val="95"/>
          <w:sz w:val="20"/>
        </w:rPr>
        <w:t>audltoria de</w:t>
      </w:r>
      <w:r>
        <w:rPr>
          <w:color w:val="77807C"/>
          <w:spacing w:val="-10"/>
          <w:w w:val="95"/>
          <w:sz w:val="20"/>
        </w:rPr>
        <w:t> </w:t>
      </w:r>
      <w:r>
        <w:rPr>
          <w:color w:val="77807C"/>
          <w:w w:val="95"/>
          <w:sz w:val="20"/>
        </w:rPr>
        <w:t>cuentas.</w:t>
      </w:r>
      <w:r>
        <w:rPr>
          <w:color w:val="77807C"/>
          <w:spacing w:val="-17"/>
          <w:w w:val="95"/>
          <w:sz w:val="20"/>
        </w:rPr>
        <w:t> </w:t>
      </w:r>
      <w:r>
        <w:rPr>
          <w:color w:val="77807C"/>
          <w:w w:val="95"/>
          <w:sz w:val="20"/>
        </w:rPr>
        <w:t>En</w:t>
      </w:r>
      <w:r>
        <w:rPr>
          <w:color w:val="77807C"/>
          <w:spacing w:val="-16"/>
          <w:w w:val="95"/>
          <w:sz w:val="20"/>
        </w:rPr>
        <w:t> </w:t>
      </w:r>
      <w:r>
        <w:rPr>
          <w:color w:val="77807C"/>
          <w:w w:val="95"/>
          <w:sz w:val="20"/>
        </w:rPr>
        <w:t>este</w:t>
      </w:r>
      <w:r>
        <w:rPr>
          <w:color w:val="77807C"/>
          <w:spacing w:val="-4"/>
          <w:w w:val="95"/>
          <w:sz w:val="20"/>
        </w:rPr>
        <w:t> </w:t>
      </w:r>
      <w:r>
        <w:rPr>
          <w:color w:val="77807C"/>
          <w:w w:val="95"/>
          <w:sz w:val="20"/>
        </w:rPr>
        <w:t>sentldo,</w:t>
      </w:r>
      <w:r>
        <w:rPr>
          <w:color w:val="77807C"/>
          <w:spacing w:val="-5"/>
          <w:w w:val="95"/>
          <w:sz w:val="20"/>
        </w:rPr>
        <w:t> </w:t>
      </w:r>
      <w:r>
        <w:rPr>
          <w:color w:val="77807C"/>
          <w:w w:val="95"/>
          <w:sz w:val="20"/>
        </w:rPr>
        <w:t>no</w:t>
      </w:r>
      <w:r>
        <w:rPr>
          <w:color w:val="77807C"/>
          <w:spacing w:val="-12"/>
          <w:w w:val="95"/>
          <w:sz w:val="20"/>
        </w:rPr>
        <w:t> </w:t>
      </w:r>
      <w:r>
        <w:rPr>
          <w:color w:val="77807C"/>
          <w:w w:val="95"/>
          <w:sz w:val="20"/>
        </w:rPr>
        <w:t>hemes prestado</w:t>
      </w:r>
      <w:r>
        <w:rPr>
          <w:color w:val="77807C"/>
          <w:spacing w:val="24"/>
          <w:sz w:val="20"/>
        </w:rPr>
        <w:t> </w:t>
      </w:r>
      <w:r>
        <w:rPr>
          <w:color w:val="77807C"/>
          <w:w w:val="95"/>
          <w:sz w:val="20"/>
        </w:rPr>
        <w:t>servlclos</w:t>
      </w:r>
      <w:r>
        <w:rPr>
          <w:color w:val="77807C"/>
          <w:sz w:val="20"/>
        </w:rPr>
        <w:t> </w:t>
      </w:r>
      <w:r>
        <w:rPr>
          <w:color w:val="77807C"/>
          <w:w w:val="95"/>
          <w:sz w:val="20"/>
        </w:rPr>
        <w:t>dlstlntos a</w:t>
      </w:r>
      <w:r>
        <w:rPr>
          <w:color w:val="77807C"/>
          <w:spacing w:val="-20"/>
          <w:w w:val="95"/>
          <w:sz w:val="20"/>
        </w:rPr>
        <w:t> </w:t>
      </w:r>
      <w:r>
        <w:rPr>
          <w:color w:val="77807C"/>
          <w:w w:val="95"/>
          <w:sz w:val="20"/>
        </w:rPr>
        <w:t>las</w:t>
      </w:r>
      <w:r>
        <w:rPr>
          <w:color w:val="77807C"/>
          <w:spacing w:val="-5"/>
          <w:w w:val="95"/>
          <w:sz w:val="20"/>
        </w:rPr>
        <w:t> </w:t>
      </w:r>
      <w:r>
        <w:rPr>
          <w:color w:val="77807C"/>
          <w:w w:val="95"/>
          <w:sz w:val="20"/>
        </w:rPr>
        <w:t>de</w:t>
      </w:r>
      <w:r>
        <w:rPr>
          <w:color w:val="77807C"/>
          <w:spacing w:val="-24"/>
          <w:w w:val="95"/>
          <w:sz w:val="20"/>
        </w:rPr>
        <w:t> </w:t>
      </w:r>
      <w:r>
        <w:rPr>
          <w:color w:val="77807C"/>
          <w:w w:val="95"/>
          <w:sz w:val="20"/>
        </w:rPr>
        <w:t>la</w:t>
      </w:r>
      <w:r>
        <w:rPr>
          <w:color w:val="77807C"/>
          <w:spacing w:val="-18"/>
          <w:w w:val="95"/>
          <w:sz w:val="20"/>
        </w:rPr>
        <w:t> </w:t>
      </w:r>
      <w:r>
        <w:rPr>
          <w:color w:val="77807C"/>
          <w:w w:val="95"/>
          <w:sz w:val="20"/>
        </w:rPr>
        <w:t>auditoria de</w:t>
      </w:r>
      <w:r>
        <w:rPr>
          <w:color w:val="77807C"/>
          <w:spacing w:val="-13"/>
          <w:w w:val="95"/>
          <w:sz w:val="20"/>
        </w:rPr>
        <w:t> </w:t>
      </w:r>
      <w:r>
        <w:rPr>
          <w:color w:val="77807C"/>
          <w:w w:val="95"/>
          <w:sz w:val="20"/>
        </w:rPr>
        <w:t>cuentas</w:t>
      </w:r>
      <w:r>
        <w:rPr>
          <w:color w:val="77807C"/>
          <w:spacing w:val="-2"/>
          <w:w w:val="95"/>
          <w:sz w:val="20"/>
        </w:rPr>
        <w:t> </w:t>
      </w:r>
      <w:r>
        <w:rPr>
          <w:color w:val="77807C"/>
          <w:w w:val="95"/>
          <w:sz w:val="20"/>
        </w:rPr>
        <w:t>nl</w:t>
      </w:r>
      <w:r>
        <w:rPr>
          <w:color w:val="77807C"/>
          <w:spacing w:val="-33"/>
          <w:w w:val="95"/>
          <w:sz w:val="20"/>
        </w:rPr>
        <w:t> </w:t>
      </w:r>
      <w:r>
        <w:rPr>
          <w:color w:val="77807C"/>
          <w:w w:val="95"/>
          <w:sz w:val="20"/>
        </w:rPr>
        <w:t>han</w:t>
      </w:r>
      <w:r>
        <w:rPr>
          <w:color w:val="77807C"/>
          <w:spacing w:val="-17"/>
          <w:w w:val="95"/>
          <w:sz w:val="20"/>
        </w:rPr>
        <w:t> </w:t>
      </w:r>
      <w:r>
        <w:rPr>
          <w:color w:val="77807C"/>
          <w:w w:val="95"/>
          <w:sz w:val="20"/>
        </w:rPr>
        <w:t>concurrido</w:t>
      </w:r>
      <w:r>
        <w:rPr>
          <w:color w:val="77807C"/>
          <w:spacing w:val="-3"/>
          <w:w w:val="95"/>
          <w:sz w:val="20"/>
        </w:rPr>
        <w:t> </w:t>
      </w:r>
      <w:r>
        <w:rPr>
          <w:color w:val="77807C"/>
          <w:w w:val="95"/>
          <w:sz w:val="20"/>
        </w:rPr>
        <w:t>sltuaclones o</w:t>
      </w:r>
      <w:r>
        <w:rPr>
          <w:color w:val="77807C"/>
          <w:spacing w:val="-10"/>
          <w:w w:val="95"/>
          <w:sz w:val="20"/>
        </w:rPr>
        <w:t> </w:t>
      </w:r>
      <w:r>
        <w:rPr>
          <w:color w:val="77807C"/>
          <w:w w:val="95"/>
          <w:sz w:val="20"/>
        </w:rPr>
        <w:t>clrcunstancias</w:t>
      </w:r>
      <w:r>
        <w:rPr>
          <w:color w:val="77807C"/>
          <w:spacing w:val="-13"/>
          <w:w w:val="95"/>
          <w:sz w:val="20"/>
        </w:rPr>
        <w:t> </w:t>
      </w:r>
      <w:r>
        <w:rPr>
          <w:color w:val="77807C"/>
          <w:w w:val="95"/>
          <w:sz w:val="20"/>
        </w:rPr>
        <w:t>que,</w:t>
      </w:r>
      <w:r>
        <w:rPr>
          <w:color w:val="77807C"/>
          <w:spacing w:val="-19"/>
          <w:w w:val="95"/>
          <w:sz w:val="20"/>
        </w:rPr>
        <w:t> </w:t>
      </w:r>
      <w:r>
        <w:rPr>
          <w:color w:val="77807C"/>
          <w:w w:val="95"/>
          <w:sz w:val="20"/>
        </w:rPr>
        <w:t>de</w:t>
      </w:r>
      <w:r>
        <w:rPr>
          <w:color w:val="77807C"/>
          <w:spacing w:val="-13"/>
          <w:w w:val="95"/>
          <w:sz w:val="20"/>
        </w:rPr>
        <w:t> </w:t>
      </w:r>
      <w:r>
        <w:rPr>
          <w:color w:val="77807C"/>
          <w:w w:val="95"/>
          <w:sz w:val="20"/>
        </w:rPr>
        <w:t>acuerdo</w:t>
      </w:r>
      <w:r>
        <w:rPr>
          <w:color w:val="77807C"/>
          <w:spacing w:val="-4"/>
          <w:w w:val="95"/>
          <w:sz w:val="20"/>
        </w:rPr>
        <w:t> </w:t>
      </w:r>
      <w:r>
        <w:rPr>
          <w:color w:val="77807C"/>
          <w:w w:val="95"/>
          <w:sz w:val="20"/>
        </w:rPr>
        <w:t>con</w:t>
      </w:r>
      <w:r>
        <w:rPr>
          <w:color w:val="77807C"/>
          <w:spacing w:val="-29"/>
          <w:w w:val="95"/>
          <w:sz w:val="20"/>
        </w:rPr>
        <w:t> </w:t>
      </w:r>
      <w:r>
        <w:rPr>
          <w:color w:val="77807C"/>
          <w:w w:val="95"/>
          <w:sz w:val="20"/>
        </w:rPr>
        <w:t>lo</w:t>
      </w:r>
      <w:r>
        <w:rPr>
          <w:color w:val="77807C"/>
          <w:spacing w:val="-19"/>
          <w:w w:val="95"/>
          <w:sz w:val="20"/>
        </w:rPr>
        <w:t> </w:t>
      </w:r>
      <w:r>
        <w:rPr>
          <w:color w:val="77807C"/>
          <w:w w:val="95"/>
          <w:sz w:val="20"/>
        </w:rPr>
        <w:t>establecido en</w:t>
      </w:r>
      <w:r>
        <w:rPr>
          <w:color w:val="77807C"/>
          <w:spacing w:val="-19"/>
          <w:w w:val="95"/>
          <w:sz w:val="20"/>
        </w:rPr>
        <w:t> </w:t>
      </w:r>
      <w:r>
        <w:rPr>
          <w:color w:val="77807C"/>
          <w:w w:val="95"/>
          <w:sz w:val="20"/>
        </w:rPr>
        <w:t>la cltada</w:t>
      </w:r>
      <w:r>
        <w:rPr>
          <w:color w:val="77807C"/>
          <w:spacing w:val="-4"/>
          <w:w w:val="95"/>
          <w:sz w:val="20"/>
        </w:rPr>
        <w:t> </w:t>
      </w:r>
      <w:r>
        <w:rPr>
          <w:color w:val="77807C"/>
          <w:w w:val="95"/>
          <w:sz w:val="20"/>
        </w:rPr>
        <w:t>normativa</w:t>
      </w:r>
      <w:r>
        <w:rPr>
          <w:color w:val="77807C"/>
          <w:spacing w:val="-5"/>
          <w:w w:val="95"/>
          <w:sz w:val="20"/>
        </w:rPr>
        <w:t> </w:t>
      </w:r>
      <w:r>
        <w:rPr>
          <w:color w:val="77807C"/>
          <w:w w:val="95"/>
          <w:sz w:val="20"/>
        </w:rPr>
        <w:t>reguladora,</w:t>
      </w:r>
      <w:r>
        <w:rPr>
          <w:color w:val="77807C"/>
          <w:spacing w:val="-7"/>
          <w:w w:val="95"/>
          <w:sz w:val="20"/>
        </w:rPr>
        <w:t> </w:t>
      </w:r>
      <w:r>
        <w:rPr>
          <w:color w:val="77807C"/>
          <w:w w:val="95"/>
          <w:sz w:val="20"/>
        </w:rPr>
        <w:t>hayan</w:t>
      </w:r>
      <w:r>
        <w:rPr>
          <w:color w:val="77807C"/>
          <w:spacing w:val="-23"/>
          <w:w w:val="95"/>
          <w:sz w:val="20"/>
        </w:rPr>
        <w:t> </w:t>
      </w:r>
      <w:r>
        <w:rPr>
          <w:color w:val="77807C"/>
          <w:w w:val="95"/>
          <w:sz w:val="20"/>
        </w:rPr>
        <w:t>afectado</w:t>
      </w:r>
      <w:r>
        <w:rPr>
          <w:color w:val="77807C"/>
          <w:spacing w:val="-9"/>
          <w:w w:val="95"/>
          <w:sz w:val="20"/>
        </w:rPr>
        <w:t> </w:t>
      </w:r>
      <w:r>
        <w:rPr>
          <w:color w:val="77807C"/>
          <w:w w:val="95"/>
          <w:sz w:val="20"/>
        </w:rPr>
        <w:t>a</w:t>
      </w:r>
      <w:r>
        <w:rPr>
          <w:color w:val="77807C"/>
          <w:spacing w:val="-20"/>
          <w:w w:val="95"/>
          <w:sz w:val="20"/>
        </w:rPr>
        <w:t> </w:t>
      </w:r>
      <w:r>
        <w:rPr>
          <w:color w:val="77807C"/>
          <w:w w:val="95"/>
          <w:sz w:val="20"/>
        </w:rPr>
        <w:t>la</w:t>
      </w:r>
      <w:r>
        <w:rPr>
          <w:color w:val="77807C"/>
          <w:spacing w:val="-25"/>
          <w:w w:val="95"/>
          <w:sz w:val="20"/>
        </w:rPr>
        <w:t> </w:t>
      </w:r>
      <w:r>
        <w:rPr>
          <w:color w:val="77807C"/>
          <w:w w:val="95"/>
          <w:sz w:val="20"/>
        </w:rPr>
        <w:t>necesarla</w:t>
      </w:r>
      <w:r>
        <w:rPr>
          <w:color w:val="77807C"/>
          <w:spacing w:val="-14"/>
          <w:w w:val="95"/>
          <w:sz w:val="20"/>
        </w:rPr>
        <w:t> </w:t>
      </w:r>
      <w:r>
        <w:rPr>
          <w:color w:val="77807C"/>
          <w:w w:val="95"/>
          <w:sz w:val="20"/>
        </w:rPr>
        <w:t>independencla</w:t>
      </w:r>
      <w:r>
        <w:rPr>
          <w:color w:val="77807C"/>
          <w:spacing w:val="10"/>
          <w:sz w:val="20"/>
        </w:rPr>
        <w:t> </w:t>
      </w:r>
      <w:r>
        <w:rPr>
          <w:color w:val="77807C"/>
          <w:w w:val="95"/>
          <w:sz w:val="20"/>
        </w:rPr>
        <w:t>de</w:t>
      </w:r>
      <w:r>
        <w:rPr>
          <w:color w:val="77807C"/>
          <w:spacing w:val="-19"/>
          <w:w w:val="95"/>
          <w:sz w:val="20"/>
        </w:rPr>
        <w:t> </w:t>
      </w:r>
      <w:r>
        <w:rPr>
          <w:color w:val="77807C"/>
          <w:w w:val="95"/>
          <w:sz w:val="20"/>
        </w:rPr>
        <w:t>modo</w:t>
      </w:r>
      <w:r>
        <w:rPr>
          <w:color w:val="77807C"/>
          <w:spacing w:val="-15"/>
          <w:w w:val="95"/>
          <w:sz w:val="20"/>
        </w:rPr>
        <w:t> </w:t>
      </w:r>
      <w:r>
        <w:rPr>
          <w:color w:val="77807C"/>
          <w:w w:val="95"/>
          <w:sz w:val="20"/>
        </w:rPr>
        <w:t>que</w:t>
      </w:r>
      <w:r>
        <w:rPr>
          <w:color w:val="77807C"/>
          <w:spacing w:val="-8"/>
          <w:w w:val="95"/>
          <w:sz w:val="20"/>
        </w:rPr>
        <w:t> </w:t>
      </w:r>
      <w:r>
        <w:rPr>
          <w:color w:val="77807C"/>
          <w:w w:val="95"/>
          <w:sz w:val="20"/>
        </w:rPr>
        <w:t>se</w:t>
      </w:r>
      <w:r>
        <w:rPr>
          <w:color w:val="77807C"/>
          <w:spacing w:val="-26"/>
          <w:w w:val="95"/>
          <w:sz w:val="20"/>
        </w:rPr>
        <w:t> </w:t>
      </w:r>
      <w:r>
        <w:rPr>
          <w:color w:val="77807C"/>
          <w:w w:val="95"/>
          <w:sz w:val="20"/>
        </w:rPr>
        <w:t>haya</w:t>
      </w:r>
      <w:r>
        <w:rPr>
          <w:color w:val="77807C"/>
          <w:spacing w:val="-3"/>
          <w:w w:val="95"/>
          <w:sz w:val="20"/>
        </w:rPr>
        <w:t> </w:t>
      </w:r>
      <w:r>
        <w:rPr>
          <w:color w:val="77807C"/>
          <w:w w:val="95"/>
          <w:sz w:val="20"/>
        </w:rPr>
        <w:t>vlsto</w:t>
      </w:r>
      <w:r>
        <w:rPr>
          <w:color w:val="77807C"/>
          <w:spacing w:val="-13"/>
          <w:w w:val="95"/>
          <w:sz w:val="20"/>
        </w:rPr>
        <w:t> </w:t>
      </w:r>
      <w:r>
        <w:rPr>
          <w:color w:val="77807C"/>
          <w:spacing w:val="-2"/>
          <w:w w:val="95"/>
          <w:sz w:val="20"/>
        </w:rPr>
        <w:t>comprometida</w:t>
      </w:r>
    </w:p>
    <w:p>
      <w:pPr>
        <w:pStyle w:val="BodyText"/>
        <w:spacing w:before="3"/>
        <w:rPr>
          <w:sz w:val="22"/>
        </w:rPr>
      </w:pPr>
    </w:p>
    <w:p>
      <w:pPr>
        <w:spacing w:line="256" w:lineRule="auto" w:before="0"/>
        <w:ind w:left="1100" w:right="903" w:firstLine="3"/>
        <w:jc w:val="left"/>
        <w:rPr>
          <w:sz w:val="20"/>
        </w:rPr>
      </w:pPr>
      <w:r>
        <w:rPr>
          <w:color w:val="77807C"/>
          <w:w w:val="95"/>
          <w:sz w:val="20"/>
        </w:rPr>
        <w:t>Conslderamos que</w:t>
      </w:r>
      <w:r>
        <w:rPr>
          <w:color w:val="77807C"/>
          <w:spacing w:val="-25"/>
          <w:w w:val="95"/>
          <w:sz w:val="20"/>
        </w:rPr>
        <w:t> </w:t>
      </w:r>
      <w:r>
        <w:rPr>
          <w:color w:val="77807C"/>
          <w:w w:val="95"/>
          <w:sz w:val="20"/>
        </w:rPr>
        <w:t>la</w:t>
      </w:r>
      <w:r>
        <w:rPr>
          <w:color w:val="77807C"/>
          <w:spacing w:val="-17"/>
          <w:w w:val="95"/>
          <w:sz w:val="20"/>
        </w:rPr>
        <w:t> </w:t>
      </w:r>
      <w:r>
        <w:rPr>
          <w:color w:val="77807C"/>
          <w:w w:val="95"/>
          <w:sz w:val="20"/>
        </w:rPr>
        <w:t>evldencia</w:t>
      </w:r>
      <w:r>
        <w:rPr>
          <w:color w:val="77807C"/>
          <w:spacing w:val="-5"/>
          <w:w w:val="95"/>
          <w:sz w:val="20"/>
        </w:rPr>
        <w:t> </w:t>
      </w:r>
      <w:r>
        <w:rPr>
          <w:color w:val="77807C"/>
          <w:w w:val="95"/>
          <w:sz w:val="20"/>
        </w:rPr>
        <w:t>de</w:t>
      </w:r>
      <w:r>
        <w:rPr>
          <w:color w:val="77807C"/>
          <w:spacing w:val="-20"/>
          <w:w w:val="95"/>
          <w:sz w:val="20"/>
        </w:rPr>
        <w:t> </w:t>
      </w:r>
      <w:r>
        <w:rPr>
          <w:color w:val="77807C"/>
          <w:w w:val="95"/>
          <w:sz w:val="20"/>
        </w:rPr>
        <w:t>auditoria</w:t>
      </w:r>
      <w:r>
        <w:rPr>
          <w:color w:val="77807C"/>
          <w:spacing w:val="-1"/>
          <w:w w:val="95"/>
          <w:sz w:val="20"/>
        </w:rPr>
        <w:t> </w:t>
      </w:r>
      <w:r>
        <w:rPr>
          <w:color w:val="77807C"/>
          <w:w w:val="95"/>
          <w:sz w:val="20"/>
        </w:rPr>
        <w:t>que</w:t>
      </w:r>
      <w:r>
        <w:rPr>
          <w:color w:val="77807C"/>
          <w:spacing w:val="-15"/>
          <w:w w:val="95"/>
          <w:sz w:val="20"/>
        </w:rPr>
        <w:t> </w:t>
      </w:r>
      <w:r>
        <w:rPr>
          <w:color w:val="77807C"/>
          <w:w w:val="95"/>
          <w:sz w:val="20"/>
        </w:rPr>
        <w:t>hemos</w:t>
      </w:r>
      <w:r>
        <w:rPr>
          <w:color w:val="77807C"/>
          <w:spacing w:val="-7"/>
          <w:w w:val="95"/>
          <w:sz w:val="20"/>
        </w:rPr>
        <w:t> </w:t>
      </w:r>
      <w:r>
        <w:rPr>
          <w:color w:val="77807C"/>
          <w:w w:val="95"/>
          <w:sz w:val="20"/>
        </w:rPr>
        <w:t>obtenldo</w:t>
      </w:r>
      <w:r>
        <w:rPr>
          <w:color w:val="77807C"/>
          <w:spacing w:val="-11"/>
          <w:w w:val="95"/>
          <w:sz w:val="20"/>
        </w:rPr>
        <w:t> </w:t>
      </w:r>
      <w:r>
        <w:rPr>
          <w:color w:val="77807C"/>
          <w:w w:val="95"/>
          <w:sz w:val="20"/>
        </w:rPr>
        <w:t>proporclona</w:t>
      </w:r>
      <w:r>
        <w:rPr>
          <w:color w:val="77807C"/>
          <w:spacing w:val="-10"/>
          <w:w w:val="95"/>
          <w:sz w:val="20"/>
        </w:rPr>
        <w:t> </w:t>
      </w:r>
      <w:r>
        <w:rPr>
          <w:color w:val="77807C"/>
          <w:w w:val="95"/>
          <w:sz w:val="20"/>
        </w:rPr>
        <w:t>una</w:t>
      </w:r>
      <w:r>
        <w:rPr>
          <w:color w:val="77807C"/>
          <w:spacing w:val="-25"/>
          <w:w w:val="95"/>
          <w:sz w:val="20"/>
        </w:rPr>
        <w:t> </w:t>
      </w:r>
      <w:r>
        <w:rPr>
          <w:color w:val="77807C"/>
          <w:w w:val="95"/>
          <w:sz w:val="20"/>
        </w:rPr>
        <w:t>base</w:t>
      </w:r>
      <w:r>
        <w:rPr>
          <w:color w:val="77807C"/>
          <w:spacing w:val="-15"/>
          <w:w w:val="95"/>
          <w:sz w:val="20"/>
        </w:rPr>
        <w:t> </w:t>
      </w:r>
      <w:r>
        <w:rPr>
          <w:color w:val="77807C"/>
          <w:w w:val="95"/>
          <w:sz w:val="20"/>
        </w:rPr>
        <w:t>suficlente y</w:t>
      </w:r>
      <w:r>
        <w:rPr>
          <w:color w:val="77807C"/>
          <w:spacing w:val="-6"/>
          <w:w w:val="95"/>
          <w:sz w:val="20"/>
        </w:rPr>
        <w:t> </w:t>
      </w:r>
      <w:r>
        <w:rPr>
          <w:color w:val="77807C"/>
          <w:w w:val="95"/>
          <w:sz w:val="20"/>
        </w:rPr>
        <w:t>adecuada</w:t>
      </w:r>
      <w:r>
        <w:rPr>
          <w:color w:val="77807C"/>
          <w:spacing w:val="-1"/>
          <w:w w:val="95"/>
          <w:sz w:val="20"/>
        </w:rPr>
        <w:t> </w:t>
      </w:r>
      <w:r>
        <w:rPr>
          <w:color w:val="77807C"/>
          <w:w w:val="95"/>
          <w:sz w:val="20"/>
        </w:rPr>
        <w:t>para </w:t>
      </w:r>
      <w:r>
        <w:rPr>
          <w:color w:val="77807C"/>
          <w:sz w:val="20"/>
        </w:rPr>
        <w:t>nuestra</w:t>
      </w:r>
      <w:r>
        <w:rPr>
          <w:color w:val="77807C"/>
          <w:spacing w:val="-9"/>
          <w:sz w:val="20"/>
        </w:rPr>
        <w:t> </w:t>
      </w:r>
      <w:r>
        <w:rPr>
          <w:color w:val="77807C"/>
          <w:sz w:val="20"/>
        </w:rPr>
        <w:t>opinion.</w:t>
      </w:r>
    </w:p>
    <w:p>
      <w:pPr>
        <w:pStyle w:val="BodyText"/>
        <w:spacing w:before="5"/>
        <w:rPr>
          <w:sz w:val="22"/>
        </w:rPr>
      </w:pPr>
    </w:p>
    <w:p>
      <w:pPr>
        <w:spacing w:before="0"/>
        <w:ind w:left="1116" w:right="0" w:firstLine="0"/>
        <w:jc w:val="left"/>
        <w:rPr>
          <w:b/>
          <w:i/>
          <w:sz w:val="20"/>
        </w:rPr>
      </w:pPr>
      <w:r>
        <w:rPr>
          <w:b/>
          <w:i/>
          <w:color w:val="77807C"/>
          <w:w w:val="95"/>
          <w:sz w:val="20"/>
        </w:rPr>
        <w:t>Aspectos</w:t>
      </w:r>
      <w:r>
        <w:rPr>
          <w:b/>
          <w:i/>
          <w:color w:val="77807C"/>
          <w:spacing w:val="-20"/>
          <w:w w:val="95"/>
          <w:sz w:val="20"/>
        </w:rPr>
        <w:t> </w:t>
      </w:r>
      <w:r>
        <w:rPr>
          <w:b/>
          <w:i/>
          <w:color w:val="77807C"/>
          <w:w w:val="95"/>
          <w:sz w:val="20"/>
        </w:rPr>
        <w:t>mas</w:t>
      </w:r>
      <w:r>
        <w:rPr>
          <w:b/>
          <w:i/>
          <w:color w:val="77807C"/>
          <w:spacing w:val="-16"/>
          <w:w w:val="95"/>
          <w:sz w:val="20"/>
        </w:rPr>
        <w:t> </w:t>
      </w:r>
      <w:r>
        <w:rPr>
          <w:b/>
          <w:i/>
          <w:color w:val="77807C"/>
          <w:w w:val="95"/>
          <w:sz w:val="20"/>
        </w:rPr>
        <w:t>relevantes</w:t>
      </w:r>
      <w:r>
        <w:rPr>
          <w:b/>
          <w:i/>
          <w:color w:val="77807C"/>
          <w:spacing w:val="-23"/>
          <w:w w:val="95"/>
          <w:sz w:val="20"/>
        </w:rPr>
        <w:t> </w:t>
      </w:r>
      <w:r>
        <w:rPr>
          <w:b/>
          <w:i/>
          <w:color w:val="77807C"/>
          <w:w w:val="95"/>
          <w:sz w:val="20"/>
        </w:rPr>
        <w:t>de</w:t>
      </w:r>
      <w:r>
        <w:rPr>
          <w:b/>
          <w:i/>
          <w:color w:val="77807C"/>
          <w:spacing w:val="-21"/>
          <w:w w:val="95"/>
          <w:sz w:val="20"/>
        </w:rPr>
        <w:t> </w:t>
      </w:r>
      <w:r>
        <w:rPr>
          <w:b/>
          <w:i/>
          <w:color w:val="77807C"/>
          <w:w w:val="95"/>
          <w:sz w:val="20"/>
        </w:rPr>
        <w:t>la</w:t>
      </w:r>
      <w:r>
        <w:rPr>
          <w:b/>
          <w:i/>
          <w:color w:val="77807C"/>
          <w:spacing w:val="-27"/>
          <w:w w:val="95"/>
          <w:sz w:val="20"/>
        </w:rPr>
        <w:t> </w:t>
      </w:r>
      <w:r>
        <w:rPr>
          <w:b/>
          <w:i/>
          <w:color w:val="77807C"/>
          <w:spacing w:val="-2"/>
          <w:w w:val="95"/>
          <w:sz w:val="20"/>
        </w:rPr>
        <w:t>auditor/a</w:t>
      </w:r>
    </w:p>
    <w:p>
      <w:pPr>
        <w:pStyle w:val="BodyText"/>
        <w:spacing w:before="5"/>
        <w:rPr>
          <w:b/>
          <w:i/>
          <w:sz w:val="23"/>
        </w:rPr>
      </w:pPr>
    </w:p>
    <w:p>
      <w:pPr>
        <w:spacing w:line="261" w:lineRule="auto" w:before="1"/>
        <w:ind w:left="1105" w:right="903" w:hanging="7"/>
        <w:jc w:val="left"/>
        <w:rPr>
          <w:sz w:val="20"/>
        </w:rPr>
      </w:pPr>
      <w:r>
        <w:rPr>
          <w:color w:val="77807C"/>
          <w:w w:val="95"/>
          <w:sz w:val="20"/>
        </w:rPr>
        <w:t>Los aspectos mas</w:t>
      </w:r>
      <w:r>
        <w:rPr>
          <w:color w:val="77807C"/>
          <w:spacing w:val="-14"/>
          <w:w w:val="95"/>
          <w:sz w:val="20"/>
        </w:rPr>
        <w:t> </w:t>
      </w:r>
      <w:r>
        <w:rPr>
          <w:color w:val="77807C"/>
          <w:w w:val="95"/>
          <w:sz w:val="20"/>
        </w:rPr>
        <w:t>relevantes de</w:t>
      </w:r>
      <w:r>
        <w:rPr>
          <w:color w:val="77807C"/>
          <w:spacing w:val="-14"/>
          <w:w w:val="95"/>
          <w:sz w:val="20"/>
        </w:rPr>
        <w:t> </w:t>
      </w:r>
      <w:r>
        <w:rPr>
          <w:color w:val="77807C"/>
          <w:w w:val="95"/>
          <w:sz w:val="20"/>
        </w:rPr>
        <w:t>la auditoria son</w:t>
      </w:r>
      <w:r>
        <w:rPr>
          <w:color w:val="77807C"/>
          <w:spacing w:val="-21"/>
          <w:w w:val="95"/>
          <w:sz w:val="20"/>
        </w:rPr>
        <w:t> </w:t>
      </w:r>
      <w:r>
        <w:rPr>
          <w:color w:val="77807C"/>
          <w:w w:val="95"/>
          <w:sz w:val="20"/>
        </w:rPr>
        <w:t>aquellos que,</w:t>
      </w:r>
      <w:r>
        <w:rPr>
          <w:color w:val="77807C"/>
          <w:spacing w:val="-5"/>
          <w:w w:val="95"/>
          <w:sz w:val="20"/>
        </w:rPr>
        <w:t> </w:t>
      </w:r>
      <w:r>
        <w:rPr>
          <w:color w:val="77807C"/>
          <w:w w:val="95"/>
          <w:sz w:val="20"/>
        </w:rPr>
        <w:t>segun</w:t>
      </w:r>
      <w:r>
        <w:rPr>
          <w:color w:val="77807C"/>
          <w:spacing w:val="-14"/>
          <w:w w:val="95"/>
          <w:sz w:val="20"/>
        </w:rPr>
        <w:t> </w:t>
      </w:r>
      <w:r>
        <w:rPr>
          <w:color w:val="77807C"/>
          <w:w w:val="95"/>
          <w:sz w:val="20"/>
        </w:rPr>
        <w:t>nuestro juiclo</w:t>
      </w:r>
      <w:r>
        <w:rPr>
          <w:color w:val="77807C"/>
          <w:spacing w:val="-17"/>
          <w:w w:val="95"/>
          <w:sz w:val="20"/>
        </w:rPr>
        <w:t> </w:t>
      </w:r>
      <w:r>
        <w:rPr>
          <w:color w:val="77807C"/>
          <w:w w:val="95"/>
          <w:sz w:val="20"/>
        </w:rPr>
        <w:t>profeslonal,</w:t>
      </w:r>
      <w:r>
        <w:rPr>
          <w:color w:val="77807C"/>
          <w:spacing w:val="-4"/>
          <w:w w:val="95"/>
          <w:sz w:val="20"/>
        </w:rPr>
        <w:t> </w:t>
      </w:r>
      <w:r>
        <w:rPr>
          <w:color w:val="77807C"/>
          <w:w w:val="95"/>
          <w:sz w:val="20"/>
        </w:rPr>
        <w:t>han</w:t>
      </w:r>
      <w:r>
        <w:rPr>
          <w:color w:val="77807C"/>
          <w:spacing w:val="-1"/>
          <w:w w:val="95"/>
          <w:sz w:val="20"/>
        </w:rPr>
        <w:t> </w:t>
      </w:r>
      <w:r>
        <w:rPr>
          <w:color w:val="77807C"/>
          <w:w w:val="95"/>
          <w:sz w:val="20"/>
        </w:rPr>
        <w:t>sido conslderados coma</w:t>
      </w:r>
      <w:r>
        <w:rPr>
          <w:color w:val="77807C"/>
          <w:spacing w:val="-11"/>
          <w:w w:val="95"/>
          <w:sz w:val="20"/>
        </w:rPr>
        <w:t> </w:t>
      </w:r>
      <w:r>
        <w:rPr>
          <w:color w:val="77807C"/>
          <w:w w:val="95"/>
          <w:sz w:val="20"/>
        </w:rPr>
        <w:t>Jos</w:t>
      </w:r>
      <w:r>
        <w:rPr>
          <w:color w:val="77807C"/>
          <w:spacing w:val="-12"/>
          <w:w w:val="95"/>
          <w:sz w:val="20"/>
        </w:rPr>
        <w:t> </w:t>
      </w:r>
      <w:r>
        <w:rPr>
          <w:color w:val="77807C"/>
          <w:w w:val="95"/>
          <w:sz w:val="20"/>
        </w:rPr>
        <w:t>rlesgos de</w:t>
      </w:r>
      <w:r>
        <w:rPr>
          <w:color w:val="77807C"/>
          <w:spacing w:val="-25"/>
          <w:w w:val="95"/>
          <w:sz w:val="20"/>
        </w:rPr>
        <w:t> </w:t>
      </w:r>
      <w:r>
        <w:rPr>
          <w:color w:val="77807C"/>
          <w:w w:val="95"/>
          <w:sz w:val="20"/>
        </w:rPr>
        <w:t>incorreccion</w:t>
      </w:r>
      <w:r>
        <w:rPr>
          <w:color w:val="77807C"/>
          <w:spacing w:val="-2"/>
          <w:w w:val="95"/>
          <w:sz w:val="20"/>
        </w:rPr>
        <w:t> </w:t>
      </w:r>
      <w:r>
        <w:rPr>
          <w:color w:val="77807C"/>
          <w:w w:val="95"/>
          <w:sz w:val="20"/>
        </w:rPr>
        <w:t>material</w:t>
      </w:r>
      <w:r>
        <w:rPr>
          <w:color w:val="77807C"/>
          <w:spacing w:val="-11"/>
          <w:w w:val="95"/>
          <w:sz w:val="20"/>
        </w:rPr>
        <w:t> </w:t>
      </w:r>
      <w:r>
        <w:rPr>
          <w:color w:val="77807C"/>
          <w:w w:val="95"/>
          <w:sz w:val="20"/>
        </w:rPr>
        <w:t>mas</w:t>
      </w:r>
      <w:r>
        <w:rPr>
          <w:color w:val="77807C"/>
          <w:spacing w:val="-9"/>
          <w:w w:val="95"/>
          <w:sz w:val="20"/>
        </w:rPr>
        <w:t> </w:t>
      </w:r>
      <w:r>
        <w:rPr>
          <w:color w:val="77807C"/>
          <w:w w:val="95"/>
          <w:sz w:val="20"/>
        </w:rPr>
        <w:t>slgniflcativos</w:t>
      </w:r>
      <w:r>
        <w:rPr>
          <w:color w:val="77807C"/>
          <w:spacing w:val="-21"/>
          <w:w w:val="95"/>
          <w:sz w:val="20"/>
        </w:rPr>
        <w:t> </w:t>
      </w:r>
      <w:r>
        <w:rPr>
          <w:color w:val="77807C"/>
          <w:w w:val="95"/>
          <w:sz w:val="20"/>
        </w:rPr>
        <w:t>en</w:t>
      </w:r>
      <w:r>
        <w:rPr>
          <w:color w:val="77807C"/>
          <w:spacing w:val="-26"/>
          <w:w w:val="95"/>
          <w:sz w:val="20"/>
        </w:rPr>
        <w:t> </w:t>
      </w:r>
      <w:r>
        <w:rPr>
          <w:color w:val="77807C"/>
          <w:w w:val="95"/>
          <w:sz w:val="20"/>
        </w:rPr>
        <w:t>nuestra auditoria de</w:t>
      </w:r>
      <w:r>
        <w:rPr>
          <w:color w:val="77807C"/>
          <w:spacing w:val="-17"/>
          <w:w w:val="95"/>
          <w:sz w:val="20"/>
        </w:rPr>
        <w:t> </w:t>
      </w:r>
      <w:r>
        <w:rPr>
          <w:color w:val="77807C"/>
          <w:w w:val="95"/>
          <w:sz w:val="20"/>
        </w:rPr>
        <w:t>las</w:t>
      </w:r>
      <w:r>
        <w:rPr>
          <w:color w:val="77807C"/>
          <w:spacing w:val="-10"/>
          <w:w w:val="95"/>
          <w:sz w:val="20"/>
        </w:rPr>
        <w:t> </w:t>
      </w:r>
      <w:r>
        <w:rPr>
          <w:color w:val="77807C"/>
          <w:w w:val="95"/>
          <w:sz w:val="20"/>
        </w:rPr>
        <w:t>cuentas</w:t>
      </w:r>
    </w:p>
    <w:p>
      <w:pPr>
        <w:spacing w:line="261" w:lineRule="auto" w:before="0"/>
        <w:ind w:left="1106" w:right="811" w:firstLine="0"/>
        <w:jc w:val="left"/>
        <w:rPr>
          <w:sz w:val="20"/>
        </w:rPr>
      </w:pPr>
      <w:r>
        <w:rPr>
          <w:color w:val="77807C"/>
          <w:w w:val="95"/>
          <w:sz w:val="20"/>
        </w:rPr>
        <w:t>anuales</w:t>
      </w:r>
      <w:r>
        <w:rPr>
          <w:color w:val="77807C"/>
          <w:spacing w:val="-2"/>
          <w:w w:val="95"/>
          <w:sz w:val="20"/>
        </w:rPr>
        <w:t> </w:t>
      </w:r>
      <w:r>
        <w:rPr>
          <w:color w:val="77807C"/>
          <w:w w:val="95"/>
          <w:sz w:val="20"/>
        </w:rPr>
        <w:t>del</w:t>
      </w:r>
      <w:r>
        <w:rPr>
          <w:color w:val="77807C"/>
          <w:spacing w:val="-18"/>
          <w:w w:val="95"/>
          <w:sz w:val="20"/>
        </w:rPr>
        <w:t> </w:t>
      </w:r>
      <w:r>
        <w:rPr>
          <w:color w:val="77807C"/>
          <w:w w:val="95"/>
          <w:sz w:val="20"/>
        </w:rPr>
        <w:t>perfodo actual.</w:t>
      </w:r>
      <w:r>
        <w:rPr>
          <w:color w:val="77807C"/>
          <w:spacing w:val="-16"/>
          <w:w w:val="95"/>
          <w:sz w:val="20"/>
        </w:rPr>
        <w:t> </w:t>
      </w:r>
      <w:r>
        <w:rPr>
          <w:color w:val="77807C"/>
          <w:w w:val="95"/>
          <w:sz w:val="20"/>
        </w:rPr>
        <w:t>Estes</w:t>
      </w:r>
      <w:r>
        <w:rPr>
          <w:color w:val="77807C"/>
          <w:spacing w:val="-6"/>
          <w:w w:val="95"/>
          <w:sz w:val="20"/>
        </w:rPr>
        <w:t> </w:t>
      </w:r>
      <w:r>
        <w:rPr>
          <w:color w:val="77807C"/>
          <w:w w:val="95"/>
          <w:sz w:val="20"/>
        </w:rPr>
        <w:t>rlesgos</w:t>
      </w:r>
      <w:r>
        <w:rPr>
          <w:color w:val="77807C"/>
          <w:spacing w:val="-5"/>
          <w:w w:val="95"/>
          <w:sz w:val="20"/>
        </w:rPr>
        <w:t> </w:t>
      </w:r>
      <w:r>
        <w:rPr>
          <w:color w:val="77807C"/>
          <w:w w:val="95"/>
          <w:sz w:val="20"/>
        </w:rPr>
        <w:t>han</w:t>
      </w:r>
      <w:r>
        <w:rPr>
          <w:color w:val="77807C"/>
          <w:spacing w:val="-21"/>
          <w:w w:val="95"/>
          <w:sz w:val="20"/>
        </w:rPr>
        <w:t> </w:t>
      </w:r>
      <w:r>
        <w:rPr>
          <w:color w:val="77807C"/>
          <w:w w:val="95"/>
          <w:sz w:val="20"/>
        </w:rPr>
        <w:t>sldo</w:t>
      </w:r>
      <w:r>
        <w:rPr>
          <w:color w:val="77807C"/>
          <w:spacing w:val="-1"/>
          <w:w w:val="95"/>
          <w:sz w:val="20"/>
        </w:rPr>
        <w:t> </w:t>
      </w:r>
      <w:r>
        <w:rPr>
          <w:color w:val="77807C"/>
          <w:w w:val="95"/>
          <w:sz w:val="20"/>
        </w:rPr>
        <w:t>tratados en</w:t>
      </w:r>
      <w:r>
        <w:rPr>
          <w:color w:val="77807C"/>
          <w:spacing w:val="-25"/>
          <w:w w:val="95"/>
          <w:sz w:val="20"/>
        </w:rPr>
        <w:t> </w:t>
      </w:r>
      <w:r>
        <w:rPr>
          <w:color w:val="77807C"/>
          <w:w w:val="95"/>
          <w:sz w:val="20"/>
        </w:rPr>
        <w:t>el</w:t>
      </w:r>
      <w:r>
        <w:rPr>
          <w:color w:val="77807C"/>
          <w:spacing w:val="-21"/>
          <w:w w:val="95"/>
          <w:sz w:val="20"/>
        </w:rPr>
        <w:t> </w:t>
      </w:r>
      <w:r>
        <w:rPr>
          <w:color w:val="77807C"/>
          <w:w w:val="95"/>
          <w:sz w:val="20"/>
        </w:rPr>
        <w:t>contexto</w:t>
      </w:r>
      <w:r>
        <w:rPr>
          <w:color w:val="77807C"/>
          <w:spacing w:val="-7"/>
          <w:w w:val="95"/>
          <w:sz w:val="20"/>
        </w:rPr>
        <w:t> </w:t>
      </w:r>
      <w:r>
        <w:rPr>
          <w:color w:val="77807C"/>
          <w:w w:val="95"/>
          <w:sz w:val="20"/>
        </w:rPr>
        <w:t>de</w:t>
      </w:r>
      <w:r>
        <w:rPr>
          <w:color w:val="77807C"/>
          <w:spacing w:val="-19"/>
          <w:w w:val="95"/>
          <w:sz w:val="20"/>
        </w:rPr>
        <w:t> </w:t>
      </w:r>
      <w:r>
        <w:rPr>
          <w:color w:val="77807C"/>
          <w:w w:val="95"/>
          <w:sz w:val="20"/>
        </w:rPr>
        <w:t>nuestra</w:t>
      </w:r>
      <w:r>
        <w:rPr>
          <w:color w:val="77807C"/>
          <w:spacing w:val="-3"/>
          <w:w w:val="95"/>
          <w:sz w:val="20"/>
        </w:rPr>
        <w:t> </w:t>
      </w:r>
      <w:r>
        <w:rPr>
          <w:color w:val="77807C"/>
          <w:w w:val="95"/>
          <w:sz w:val="20"/>
        </w:rPr>
        <w:t>auditoria de</w:t>
      </w:r>
      <w:r>
        <w:rPr>
          <w:color w:val="77807C"/>
          <w:spacing w:val="-17"/>
          <w:w w:val="95"/>
          <w:sz w:val="20"/>
        </w:rPr>
        <w:t> </w:t>
      </w:r>
      <w:r>
        <w:rPr>
          <w:color w:val="77807C"/>
          <w:w w:val="95"/>
          <w:sz w:val="20"/>
        </w:rPr>
        <w:t>las</w:t>
      </w:r>
      <w:r>
        <w:rPr>
          <w:color w:val="77807C"/>
          <w:spacing w:val="-10"/>
          <w:w w:val="95"/>
          <w:sz w:val="20"/>
        </w:rPr>
        <w:t> </w:t>
      </w:r>
      <w:r>
        <w:rPr>
          <w:color w:val="77807C"/>
          <w:w w:val="95"/>
          <w:sz w:val="20"/>
        </w:rPr>
        <w:t>cuentas anuales en</w:t>
      </w:r>
      <w:r>
        <w:rPr>
          <w:color w:val="77807C"/>
          <w:spacing w:val="-5"/>
          <w:w w:val="95"/>
          <w:sz w:val="20"/>
        </w:rPr>
        <w:t> </w:t>
      </w:r>
      <w:r>
        <w:rPr>
          <w:color w:val="77807C"/>
          <w:w w:val="95"/>
          <w:sz w:val="20"/>
        </w:rPr>
        <w:t>suconjunto, yen</w:t>
      </w:r>
      <w:r>
        <w:rPr>
          <w:color w:val="77807C"/>
          <w:spacing w:val="-10"/>
          <w:w w:val="95"/>
          <w:sz w:val="20"/>
        </w:rPr>
        <w:t> </w:t>
      </w:r>
      <w:r>
        <w:rPr>
          <w:color w:val="77807C"/>
          <w:w w:val="95"/>
          <w:sz w:val="20"/>
        </w:rPr>
        <w:t>la formacfon de</w:t>
      </w:r>
      <w:r>
        <w:rPr>
          <w:color w:val="77807C"/>
          <w:spacing w:val="-16"/>
          <w:w w:val="95"/>
          <w:sz w:val="20"/>
        </w:rPr>
        <w:t> </w:t>
      </w:r>
      <w:r>
        <w:rPr>
          <w:color w:val="77807C"/>
          <w:w w:val="95"/>
          <w:sz w:val="20"/>
        </w:rPr>
        <w:t>nuestra opinion sobre estos, y no expresamos una</w:t>
      </w:r>
      <w:r>
        <w:rPr>
          <w:color w:val="77807C"/>
          <w:spacing w:val="-1"/>
          <w:w w:val="95"/>
          <w:sz w:val="20"/>
        </w:rPr>
        <w:t> </w:t>
      </w:r>
      <w:r>
        <w:rPr>
          <w:color w:val="77807C"/>
          <w:w w:val="95"/>
          <w:sz w:val="20"/>
        </w:rPr>
        <w:t>opinion</w:t>
      </w:r>
      <w:r>
        <w:rPr>
          <w:color w:val="77807C"/>
          <w:spacing w:val="-5"/>
          <w:w w:val="95"/>
          <w:sz w:val="20"/>
        </w:rPr>
        <w:t> </w:t>
      </w:r>
      <w:r>
        <w:rPr>
          <w:color w:val="77807C"/>
          <w:w w:val="95"/>
          <w:sz w:val="20"/>
        </w:rPr>
        <w:t>por separado</w:t>
      </w:r>
      <w:r>
        <w:rPr>
          <w:color w:val="77807C"/>
          <w:sz w:val="20"/>
        </w:rPr>
        <w:t> </w:t>
      </w:r>
      <w:r>
        <w:rPr>
          <w:color w:val="77807C"/>
          <w:w w:val="95"/>
          <w:sz w:val="20"/>
        </w:rPr>
        <w:t>sobre </w:t>
      </w:r>
      <w:r>
        <w:rPr>
          <w:color w:val="77807C"/>
          <w:sz w:val="20"/>
        </w:rPr>
        <w:t>esos</w:t>
      </w:r>
      <w:r>
        <w:rPr>
          <w:color w:val="77807C"/>
          <w:spacing w:val="-26"/>
          <w:sz w:val="20"/>
        </w:rPr>
        <w:t> </w:t>
      </w:r>
      <w:r>
        <w:rPr>
          <w:color w:val="77807C"/>
          <w:sz w:val="20"/>
        </w:rPr>
        <w:t>rlesgos.</w:t>
      </w:r>
    </w:p>
    <w:p>
      <w:pPr>
        <w:pStyle w:val="BodyText"/>
        <w:rPr>
          <w:sz w:val="22"/>
        </w:rPr>
      </w:pPr>
    </w:p>
    <w:p>
      <w:pPr>
        <w:pStyle w:val="BodyText"/>
        <w:rPr>
          <w:sz w:val="22"/>
        </w:rPr>
      </w:pPr>
    </w:p>
    <w:p>
      <w:pPr>
        <w:pStyle w:val="BodyText"/>
        <w:rPr>
          <w:sz w:val="22"/>
        </w:rPr>
      </w:pPr>
    </w:p>
    <w:p>
      <w:pPr>
        <w:pStyle w:val="BodyText"/>
        <w:spacing w:before="4"/>
        <w:rPr>
          <w:sz w:val="27"/>
        </w:rPr>
      </w:pPr>
    </w:p>
    <w:p>
      <w:pPr>
        <w:pStyle w:val="Heading7"/>
        <w:ind w:left="1114"/>
      </w:pPr>
      <w:r>
        <w:rPr>
          <w:color w:val="CFCFCF"/>
          <w:w w:val="105"/>
        </w:rPr>
        <w:t>THF POWER OF</w:t>
      </w:r>
      <w:r>
        <w:rPr>
          <w:color w:val="CFCFCF"/>
          <w:spacing w:val="-11"/>
          <w:w w:val="105"/>
        </w:rPr>
        <w:t> </w:t>
      </w:r>
      <w:r>
        <w:rPr>
          <w:color w:val="CFCFCF"/>
          <w:w w:val="105"/>
        </w:rPr>
        <w:t>BEING</w:t>
      </w:r>
      <w:r>
        <w:rPr>
          <w:color w:val="CFCFCF"/>
          <w:spacing w:val="1"/>
          <w:w w:val="105"/>
        </w:rPr>
        <w:t> </w:t>
      </w:r>
      <w:r>
        <w:rPr>
          <w:color w:val="CFCFCF"/>
          <w:w w:val="105"/>
        </w:rPr>
        <w:t>U</w:t>
      </w:r>
      <w:r>
        <w:rPr>
          <w:color w:val="CFCFCF"/>
          <w:spacing w:val="-11"/>
          <w:w w:val="105"/>
        </w:rPr>
        <w:t> </w:t>
      </w:r>
      <w:r>
        <w:rPr>
          <w:color w:val="CFCFCF"/>
          <w:spacing w:val="-2"/>
          <w:w w:val="105"/>
        </w:rPr>
        <w:t>::&gt;ERSTOOD</w:t>
      </w:r>
    </w:p>
    <w:p>
      <w:pPr>
        <w:tabs>
          <w:tab w:pos="1893" w:val="left" w:leader="none"/>
        </w:tabs>
        <w:spacing w:before="22"/>
        <w:ind w:left="1118" w:right="0" w:firstLine="0"/>
        <w:jc w:val="left"/>
        <w:rPr>
          <w:sz w:val="19"/>
        </w:rPr>
      </w:pPr>
      <w:r>
        <w:rPr>
          <w:color w:val="CFCFCF"/>
          <w:spacing w:val="-2"/>
          <w:w w:val="110"/>
          <w:sz w:val="19"/>
        </w:rPr>
        <w:t>Al,OI;</w:t>
      </w:r>
      <w:r>
        <w:rPr>
          <w:color w:val="CFCFCF"/>
          <w:sz w:val="19"/>
        </w:rPr>
        <w:tab/>
      </w:r>
      <w:r>
        <w:rPr>
          <w:color w:val="CFCFCF"/>
          <w:w w:val="110"/>
          <w:sz w:val="18"/>
        </w:rPr>
        <w:t>'AX</w:t>
      </w:r>
      <w:r>
        <w:rPr>
          <w:color w:val="CFCFCF"/>
          <w:spacing w:val="26"/>
          <w:w w:val="110"/>
          <w:sz w:val="18"/>
        </w:rPr>
        <w:t> </w:t>
      </w:r>
      <w:r>
        <w:rPr>
          <w:color w:val="CFCFCF"/>
          <w:w w:val="110"/>
          <w:sz w:val="18"/>
        </w:rPr>
        <w:t>j</w:t>
      </w:r>
      <w:r>
        <w:rPr>
          <w:color w:val="CFCFCF"/>
          <w:spacing w:val="4"/>
          <w:w w:val="110"/>
          <w:sz w:val="18"/>
        </w:rPr>
        <w:t> </w:t>
      </w:r>
      <w:r>
        <w:rPr>
          <w:color w:val="CFCFCF"/>
          <w:spacing w:val="-2"/>
          <w:w w:val="110"/>
          <w:sz w:val="19"/>
        </w:rPr>
        <w:t>CONSLLTl'\G</w:t>
      </w:r>
    </w:p>
    <w:p>
      <w:pPr>
        <w:pStyle w:val="BodyText"/>
        <w:rPr>
          <w:sz w:val="20"/>
        </w:rPr>
      </w:pPr>
    </w:p>
    <w:p>
      <w:pPr>
        <w:spacing w:before="127"/>
        <w:ind w:left="1114" w:right="0" w:firstLine="0"/>
        <w:jc w:val="left"/>
        <w:rPr>
          <w:sz w:val="12"/>
        </w:rPr>
      </w:pPr>
      <w:r>
        <w:rPr>
          <w:color w:val="ACB5BA"/>
          <w:sz w:val="11"/>
        </w:rPr>
        <w:t>RSM</w:t>
      </w:r>
      <w:r>
        <w:rPr>
          <w:color w:val="ACB5BA"/>
          <w:spacing w:val="-3"/>
          <w:sz w:val="11"/>
        </w:rPr>
        <w:t> </w:t>
      </w:r>
      <w:r>
        <w:rPr>
          <w:color w:val="ACB5BA"/>
          <w:sz w:val="11"/>
        </w:rPr>
        <w:t>Spo;n</w:t>
      </w:r>
      <w:r>
        <w:rPr>
          <w:color w:val="ACB5BA"/>
          <w:spacing w:val="-10"/>
          <w:sz w:val="11"/>
        </w:rPr>
        <w:t> </w:t>
      </w:r>
      <w:r>
        <w:rPr>
          <w:color w:val="ACB5BA"/>
          <w:sz w:val="12"/>
        </w:rPr>
        <w:t>Aud1loras.</w:t>
      </w:r>
      <w:r>
        <w:rPr>
          <w:color w:val="ACB5BA"/>
          <w:spacing w:val="3"/>
          <w:sz w:val="12"/>
        </w:rPr>
        <w:t> </w:t>
      </w:r>
      <w:r>
        <w:rPr>
          <w:color w:val="ACB5BA"/>
          <w:sz w:val="11"/>
        </w:rPr>
        <w:t>S</w:t>
      </w:r>
      <w:r>
        <w:rPr>
          <w:color w:val="ACB5BA"/>
          <w:spacing w:val="15"/>
          <w:sz w:val="11"/>
        </w:rPr>
        <w:t> </w:t>
      </w:r>
      <w:r>
        <w:rPr>
          <w:color w:val="ACB5BA"/>
          <w:sz w:val="12"/>
        </w:rPr>
        <w:t>LP</w:t>
      </w:r>
      <w:r>
        <w:rPr>
          <w:color w:val="ACB5BA"/>
          <w:spacing w:val="67"/>
          <w:sz w:val="12"/>
        </w:rPr>
        <w:t> </w:t>
      </w:r>
      <w:r>
        <w:rPr>
          <w:color w:val="ACB5BA"/>
          <w:sz w:val="11"/>
        </w:rPr>
        <w:t>is</w:t>
      </w:r>
      <w:r>
        <w:rPr>
          <w:color w:val="ACB5BA"/>
          <w:spacing w:val="22"/>
          <w:sz w:val="11"/>
        </w:rPr>
        <w:t> </w:t>
      </w:r>
      <w:r>
        <w:rPr>
          <w:color w:val="ACB5BA"/>
          <w:sz w:val="11"/>
        </w:rPr>
        <w:t>o</w:t>
      </w:r>
      <w:r>
        <w:rPr>
          <w:color w:val="ACB5BA"/>
          <w:spacing w:val="12"/>
          <w:sz w:val="11"/>
        </w:rPr>
        <w:t> </w:t>
      </w:r>
      <w:r>
        <w:rPr>
          <w:color w:val="ACB5BA"/>
          <w:sz w:val="11"/>
        </w:rPr>
        <w:t>member</w:t>
      </w:r>
      <w:r>
        <w:rPr>
          <w:color w:val="ACB5BA"/>
          <w:spacing w:val="8"/>
          <w:sz w:val="11"/>
        </w:rPr>
        <w:t> </w:t>
      </w:r>
      <w:r>
        <w:rPr>
          <w:color w:val="ACB5BA"/>
          <w:sz w:val="12"/>
        </w:rPr>
        <w:t>or</w:t>
      </w:r>
      <w:r>
        <w:rPr>
          <w:color w:val="ACB5BA"/>
          <w:spacing w:val="-11"/>
          <w:sz w:val="12"/>
        </w:rPr>
        <w:t> </w:t>
      </w:r>
      <w:r>
        <w:rPr>
          <w:color w:val="ACB5BA"/>
          <w:sz w:val="11"/>
        </w:rPr>
        <w:t>!he</w:t>
      </w:r>
      <w:r>
        <w:rPr>
          <w:color w:val="ACB5BA"/>
          <w:spacing w:val="21"/>
          <w:sz w:val="11"/>
        </w:rPr>
        <w:t> </w:t>
      </w:r>
      <w:r>
        <w:rPr>
          <w:color w:val="ACB5BA"/>
          <w:sz w:val="11"/>
        </w:rPr>
        <w:t>RSM</w:t>
      </w:r>
      <w:r>
        <w:rPr>
          <w:color w:val="ACB5BA"/>
          <w:spacing w:val="-5"/>
          <w:sz w:val="11"/>
        </w:rPr>
        <w:t> </w:t>
      </w:r>
      <w:r>
        <w:rPr>
          <w:color w:val="ACB5BA"/>
          <w:sz w:val="11"/>
        </w:rPr>
        <w:t>nel\\lork</w:t>
      </w:r>
      <w:r>
        <w:rPr>
          <w:color w:val="ACB5BA"/>
          <w:spacing w:val="10"/>
          <w:sz w:val="11"/>
        </w:rPr>
        <w:t> </w:t>
      </w:r>
      <w:r>
        <w:rPr>
          <w:color w:val="ACB5BA"/>
          <w:sz w:val="12"/>
        </w:rPr>
        <w:t>and</w:t>
      </w:r>
      <w:r>
        <w:rPr>
          <w:color w:val="ACB5BA"/>
          <w:spacing w:val="-2"/>
          <w:sz w:val="12"/>
        </w:rPr>
        <w:t> </w:t>
      </w:r>
      <w:r>
        <w:rPr>
          <w:color w:val="ACB5BA"/>
          <w:sz w:val="11"/>
        </w:rPr>
        <w:t>trades</w:t>
      </w:r>
      <w:r>
        <w:rPr>
          <w:color w:val="ACB5BA"/>
          <w:spacing w:val="2"/>
          <w:sz w:val="11"/>
        </w:rPr>
        <w:t> </w:t>
      </w:r>
      <w:r>
        <w:rPr>
          <w:color w:val="ACB5BA"/>
          <w:sz w:val="11"/>
        </w:rPr>
        <w:t>as</w:t>
      </w:r>
      <w:r>
        <w:rPr>
          <w:color w:val="ACB5BA"/>
          <w:spacing w:val="5"/>
          <w:sz w:val="11"/>
        </w:rPr>
        <w:t> </w:t>
      </w:r>
      <w:r>
        <w:rPr>
          <w:color w:val="ACB5BA"/>
          <w:sz w:val="11"/>
        </w:rPr>
        <w:t>RSM</w:t>
      </w:r>
      <w:r>
        <w:rPr>
          <w:color w:val="ACB5BA"/>
          <w:spacing w:val="33"/>
          <w:sz w:val="11"/>
        </w:rPr>
        <w:t> </w:t>
      </w:r>
      <w:r>
        <w:rPr>
          <w:color w:val="ACB5BA"/>
          <w:sz w:val="11"/>
        </w:rPr>
        <w:t>RSM</w:t>
      </w:r>
      <w:r>
        <w:rPr>
          <w:color w:val="ACB5BA"/>
          <w:spacing w:val="22"/>
          <w:sz w:val="11"/>
        </w:rPr>
        <w:t> </w:t>
      </w:r>
      <w:r>
        <w:rPr>
          <w:color w:val="ACB5BA"/>
          <w:sz w:val="12"/>
        </w:rPr>
        <w:t>s</w:t>
      </w:r>
      <w:r>
        <w:rPr>
          <w:color w:val="ACB5BA"/>
          <w:spacing w:val="-2"/>
          <w:sz w:val="12"/>
        </w:rPr>
        <w:t> </w:t>
      </w:r>
      <w:r>
        <w:rPr>
          <w:color w:val="ACB5BA"/>
          <w:sz w:val="11"/>
        </w:rPr>
        <w:t>tho</w:t>
      </w:r>
      <w:r>
        <w:rPr>
          <w:color w:val="ACB5BA"/>
          <w:spacing w:val="-1"/>
          <w:sz w:val="11"/>
        </w:rPr>
        <w:t> </w:t>
      </w:r>
      <w:r>
        <w:rPr>
          <w:color w:val="ACB5BA"/>
          <w:sz w:val="11"/>
        </w:rPr>
        <w:t>trading</w:t>
      </w:r>
      <w:r>
        <w:rPr>
          <w:color w:val="ACB5BA"/>
          <w:spacing w:val="-2"/>
          <w:sz w:val="11"/>
        </w:rPr>
        <w:t> </w:t>
      </w:r>
      <w:r>
        <w:rPr>
          <w:color w:val="ACB5BA"/>
          <w:sz w:val="11"/>
        </w:rPr>
        <w:t>name</w:t>
      </w:r>
      <w:r>
        <w:rPr>
          <w:color w:val="ACB5BA"/>
          <w:spacing w:val="-5"/>
          <w:sz w:val="11"/>
        </w:rPr>
        <w:t> </w:t>
      </w:r>
      <w:r>
        <w:rPr>
          <w:color w:val="ACB5BA"/>
          <w:sz w:val="12"/>
        </w:rPr>
        <w:t>used</w:t>
      </w:r>
      <w:r>
        <w:rPr>
          <w:color w:val="ACB5BA"/>
          <w:spacing w:val="-6"/>
          <w:sz w:val="12"/>
        </w:rPr>
        <w:t> </w:t>
      </w:r>
      <w:r>
        <w:rPr>
          <w:color w:val="ACB5BA"/>
          <w:sz w:val="12"/>
        </w:rPr>
        <w:t>by </w:t>
      </w:r>
      <w:r>
        <w:rPr>
          <w:color w:val="ACB5BA"/>
          <w:sz w:val="11"/>
        </w:rPr>
        <w:t>the</w:t>
      </w:r>
      <w:r>
        <w:rPr>
          <w:color w:val="ACB5BA"/>
          <w:spacing w:val="-1"/>
          <w:sz w:val="11"/>
        </w:rPr>
        <w:t> </w:t>
      </w:r>
      <w:r>
        <w:rPr>
          <w:color w:val="ACB5BA"/>
          <w:sz w:val="12"/>
        </w:rPr>
        <w:t>member.</w:t>
      </w:r>
      <w:r>
        <w:rPr>
          <w:color w:val="ACB5BA"/>
          <w:spacing w:val="-13"/>
          <w:sz w:val="12"/>
        </w:rPr>
        <w:t> </w:t>
      </w:r>
      <w:r>
        <w:rPr>
          <w:color w:val="ACB5BA"/>
          <w:sz w:val="12"/>
        </w:rPr>
        <w:t>of lhe</w:t>
      </w:r>
      <w:r>
        <w:rPr>
          <w:color w:val="ACB5BA"/>
          <w:spacing w:val="-8"/>
          <w:sz w:val="12"/>
        </w:rPr>
        <w:t> </w:t>
      </w:r>
      <w:r>
        <w:rPr>
          <w:color w:val="ACB5BA"/>
          <w:sz w:val="11"/>
        </w:rPr>
        <w:t>RSM</w:t>
      </w:r>
      <w:r>
        <w:rPr>
          <w:color w:val="ACB5BA"/>
          <w:spacing w:val="-10"/>
          <w:sz w:val="11"/>
        </w:rPr>
        <w:t> </w:t>
      </w:r>
      <w:r>
        <w:rPr>
          <w:color w:val="ACB5BA"/>
          <w:sz w:val="12"/>
        </w:rPr>
        <w:t>ne1v,0r1&lt;, Each</w:t>
      </w:r>
      <w:r>
        <w:rPr>
          <w:color w:val="ACB5BA"/>
          <w:spacing w:val="-4"/>
          <w:sz w:val="12"/>
        </w:rPr>
        <w:t> </w:t>
      </w:r>
      <w:r>
        <w:rPr>
          <w:color w:val="ACB5BA"/>
          <w:sz w:val="11"/>
        </w:rPr>
        <w:t>member</w:t>
      </w:r>
      <w:r>
        <w:rPr>
          <w:color w:val="ACB5BA"/>
          <w:spacing w:val="8"/>
          <w:sz w:val="11"/>
        </w:rPr>
        <w:t> </w:t>
      </w:r>
      <w:r>
        <w:rPr>
          <w:color w:val="ACB5BA"/>
          <w:sz w:val="12"/>
        </w:rPr>
        <w:t>or</w:t>
      </w:r>
      <w:r>
        <w:rPr>
          <w:color w:val="ACB5BA"/>
          <w:spacing w:val="-3"/>
          <w:sz w:val="12"/>
        </w:rPr>
        <w:t> </w:t>
      </w:r>
      <w:r>
        <w:rPr>
          <w:color w:val="ACB5BA"/>
          <w:sz w:val="11"/>
        </w:rPr>
        <w:t>the</w:t>
      </w:r>
      <w:r>
        <w:rPr>
          <w:color w:val="ACB5BA"/>
          <w:spacing w:val="23"/>
          <w:sz w:val="11"/>
        </w:rPr>
        <w:t> </w:t>
      </w:r>
      <w:r>
        <w:rPr>
          <w:color w:val="ACB5BA"/>
          <w:sz w:val="11"/>
        </w:rPr>
        <w:t>RSM</w:t>
      </w:r>
      <w:r>
        <w:rPr>
          <w:color w:val="ACB5BA"/>
          <w:spacing w:val="37"/>
          <w:sz w:val="11"/>
        </w:rPr>
        <w:t> </w:t>
      </w:r>
      <w:r>
        <w:rPr>
          <w:color w:val="ACB5BA"/>
          <w:sz w:val="11"/>
        </w:rPr>
        <w:t>ne!v,Ork</w:t>
      </w:r>
      <w:r>
        <w:rPr>
          <w:color w:val="ACB5BA"/>
          <w:spacing w:val="9"/>
          <w:sz w:val="11"/>
        </w:rPr>
        <w:t> </w:t>
      </w:r>
      <w:r>
        <w:rPr>
          <w:color w:val="ACB5BA"/>
          <w:sz w:val="12"/>
        </w:rPr>
        <w:t>i</w:t>
      </w:r>
      <w:r>
        <w:rPr>
          <w:color w:val="ACB5BA"/>
          <w:spacing w:val="56"/>
          <w:sz w:val="12"/>
        </w:rPr>
        <w:t> </w:t>
      </w:r>
      <w:r>
        <w:rPr>
          <w:color w:val="ACB5BA"/>
          <w:spacing w:val="-5"/>
          <w:sz w:val="12"/>
        </w:rPr>
        <w:t>nn</w:t>
      </w:r>
    </w:p>
    <w:p>
      <w:pPr>
        <w:spacing w:before="20"/>
        <w:ind w:left="1112" w:right="0" w:firstLine="0"/>
        <w:jc w:val="left"/>
        <w:rPr>
          <w:sz w:val="11"/>
        </w:rPr>
      </w:pPr>
      <w:r>
        <w:rPr>
          <w:color w:val="ACB5BA"/>
          <w:w w:val="105"/>
          <w:sz w:val="11"/>
        </w:rPr>
        <w:t>Independent</w:t>
      </w:r>
      <w:r>
        <w:rPr>
          <w:color w:val="ACB5BA"/>
          <w:spacing w:val="1"/>
          <w:w w:val="105"/>
          <w:sz w:val="11"/>
        </w:rPr>
        <w:t> </w:t>
      </w:r>
      <w:r>
        <w:rPr>
          <w:color w:val="ACB5BA"/>
          <w:w w:val="105"/>
          <w:sz w:val="11"/>
        </w:rPr>
        <w:t>acmunung</w:t>
      </w:r>
      <w:r>
        <w:rPr>
          <w:color w:val="ACB5BA"/>
          <w:spacing w:val="4"/>
          <w:w w:val="105"/>
          <w:sz w:val="11"/>
        </w:rPr>
        <w:t> </w:t>
      </w:r>
      <w:r>
        <w:rPr>
          <w:color w:val="ACB5BA"/>
          <w:w w:val="105"/>
          <w:sz w:val="11"/>
        </w:rPr>
        <w:t>ond</w:t>
      </w:r>
      <w:r>
        <w:rPr>
          <w:color w:val="ACB5BA"/>
          <w:spacing w:val="-5"/>
          <w:w w:val="105"/>
          <w:sz w:val="11"/>
        </w:rPr>
        <w:t> </w:t>
      </w:r>
      <w:r>
        <w:rPr>
          <w:color w:val="ACB5BA"/>
          <w:w w:val="105"/>
          <w:sz w:val="11"/>
        </w:rPr>
        <w:t>amsulting</w:t>
      </w:r>
      <w:r>
        <w:rPr>
          <w:color w:val="ACB5BA"/>
          <w:spacing w:val="-1"/>
          <w:w w:val="105"/>
          <w:sz w:val="11"/>
        </w:rPr>
        <w:t> </w:t>
      </w:r>
      <w:r>
        <w:rPr>
          <w:color w:val="ACB5BA"/>
          <w:w w:val="105"/>
          <w:sz w:val="11"/>
        </w:rPr>
        <w:t>lrm</w:t>
      </w:r>
      <w:r>
        <w:rPr>
          <w:color w:val="ACB5BA"/>
          <w:spacing w:val="5"/>
          <w:w w:val="105"/>
          <w:sz w:val="11"/>
        </w:rPr>
        <w:t> </w:t>
      </w:r>
      <w:r>
        <w:rPr>
          <w:color w:val="ACB5BA"/>
          <w:w w:val="105"/>
          <w:sz w:val="11"/>
        </w:rPr>
        <w:t>which</w:t>
      </w:r>
      <w:r>
        <w:rPr>
          <w:color w:val="ACB5BA"/>
          <w:spacing w:val="-2"/>
          <w:w w:val="105"/>
          <w:sz w:val="11"/>
        </w:rPr>
        <w:t> </w:t>
      </w:r>
      <w:r>
        <w:rPr>
          <w:color w:val="ACB5BA"/>
          <w:w w:val="105"/>
          <w:sz w:val="11"/>
        </w:rPr>
        <w:t>practices</w:t>
      </w:r>
      <w:r>
        <w:rPr>
          <w:color w:val="ACB5BA"/>
          <w:spacing w:val="-4"/>
          <w:w w:val="105"/>
          <w:sz w:val="11"/>
        </w:rPr>
        <w:t> </w:t>
      </w:r>
      <w:r>
        <w:rPr>
          <w:color w:val="ACB5BA"/>
          <w:w w:val="105"/>
          <w:sz w:val="11"/>
        </w:rPr>
        <w:t>in</w:t>
      </w:r>
      <w:r>
        <w:rPr>
          <w:color w:val="ACB5BA"/>
          <w:spacing w:val="7"/>
          <w:w w:val="105"/>
          <w:sz w:val="11"/>
        </w:rPr>
        <w:t> </w:t>
      </w:r>
      <w:r>
        <w:rPr>
          <w:color w:val="ACB5BA"/>
          <w:w w:val="105"/>
          <w:sz w:val="11"/>
        </w:rPr>
        <w:t>its</w:t>
      </w:r>
      <w:r>
        <w:rPr>
          <w:color w:val="ACB5BA"/>
          <w:spacing w:val="-5"/>
          <w:w w:val="105"/>
          <w:sz w:val="11"/>
        </w:rPr>
        <w:t> </w:t>
      </w:r>
      <w:r>
        <w:rPr>
          <w:color w:val="ACB5BA"/>
          <w:w w:val="105"/>
          <w:sz w:val="9"/>
        </w:rPr>
        <w:t>OW!1</w:t>
      </w:r>
      <w:r>
        <w:rPr>
          <w:color w:val="ACB5BA"/>
          <w:spacing w:val="-7"/>
          <w:w w:val="105"/>
          <w:sz w:val="9"/>
        </w:rPr>
        <w:t> </w:t>
      </w:r>
      <w:r>
        <w:rPr>
          <w:color w:val="ACB5BA"/>
          <w:w w:val="105"/>
          <w:sz w:val="11"/>
        </w:rPr>
        <w:t>right</w:t>
      </w:r>
      <w:r>
        <w:rPr>
          <w:color w:val="ACB5BA"/>
          <w:spacing w:val="32"/>
          <w:w w:val="105"/>
          <w:sz w:val="11"/>
        </w:rPr>
        <w:t> </w:t>
      </w:r>
      <w:r>
        <w:rPr>
          <w:color w:val="ACB5BA"/>
          <w:w w:val="105"/>
          <w:sz w:val="11"/>
        </w:rPr>
        <w:t>Te</w:t>
      </w:r>
      <w:r>
        <w:rPr>
          <w:color w:val="ACB5BA"/>
          <w:spacing w:val="-9"/>
          <w:w w:val="105"/>
          <w:sz w:val="11"/>
        </w:rPr>
        <w:t> </w:t>
      </w:r>
      <w:r>
        <w:rPr>
          <w:color w:val="ACB5BA"/>
          <w:w w:val="105"/>
          <w:sz w:val="11"/>
        </w:rPr>
        <w:t>RSM</w:t>
      </w:r>
      <w:r>
        <w:rPr>
          <w:color w:val="ACB5BA"/>
          <w:spacing w:val="-6"/>
          <w:w w:val="105"/>
          <w:sz w:val="11"/>
        </w:rPr>
        <w:t> </w:t>
      </w:r>
      <w:r>
        <w:rPr>
          <w:color w:val="ACB5BA"/>
          <w:w w:val="105"/>
          <w:sz w:val="11"/>
        </w:rPr>
        <w:t>ne!v,Ork</w:t>
      </w:r>
      <w:r>
        <w:rPr>
          <w:color w:val="ACB5BA"/>
          <w:spacing w:val="5"/>
          <w:w w:val="105"/>
          <w:sz w:val="11"/>
        </w:rPr>
        <w:t> </w:t>
      </w:r>
      <w:r>
        <w:rPr>
          <w:color w:val="ACB5BA"/>
          <w:w w:val="105"/>
          <w:sz w:val="11"/>
        </w:rPr>
        <w:t>Is</w:t>
      </w:r>
      <w:r>
        <w:rPr>
          <w:color w:val="ACB5BA"/>
          <w:spacing w:val="13"/>
          <w:w w:val="105"/>
          <w:sz w:val="11"/>
        </w:rPr>
        <w:t> </w:t>
      </w:r>
      <w:r>
        <w:rPr>
          <w:color w:val="ACB5BA"/>
          <w:w w:val="105"/>
          <w:sz w:val="11"/>
        </w:rPr>
        <w:t>not</w:t>
      </w:r>
      <w:r>
        <w:rPr>
          <w:color w:val="ACB5BA"/>
          <w:spacing w:val="15"/>
          <w:w w:val="105"/>
          <w:sz w:val="11"/>
        </w:rPr>
        <w:t> </w:t>
      </w:r>
      <w:r>
        <w:rPr>
          <w:color w:val="ACB5BA"/>
          <w:w w:val="105"/>
          <w:sz w:val="11"/>
        </w:rPr>
        <w:t>itself</w:t>
      </w:r>
      <w:r>
        <w:rPr>
          <w:color w:val="ACB5BA"/>
          <w:spacing w:val="2"/>
          <w:w w:val="105"/>
          <w:sz w:val="11"/>
        </w:rPr>
        <w:t> </w:t>
      </w:r>
      <w:r>
        <w:rPr>
          <w:color w:val="ACB5BA"/>
          <w:w w:val="105"/>
          <w:sz w:val="11"/>
        </w:rPr>
        <w:t>o</w:t>
      </w:r>
      <w:r>
        <w:rPr>
          <w:color w:val="ACB5BA"/>
          <w:spacing w:val="3"/>
          <w:w w:val="105"/>
          <w:sz w:val="11"/>
        </w:rPr>
        <w:t> </w:t>
      </w:r>
      <w:r>
        <w:rPr>
          <w:color w:val="ACB5BA"/>
          <w:w w:val="105"/>
          <w:sz w:val="11"/>
        </w:rPr>
        <w:t>separate</w:t>
      </w:r>
      <w:r>
        <w:rPr>
          <w:color w:val="ACB5BA"/>
          <w:spacing w:val="5"/>
          <w:w w:val="105"/>
          <w:sz w:val="11"/>
        </w:rPr>
        <w:t> </w:t>
      </w:r>
      <w:r>
        <w:rPr>
          <w:color w:val="ACB5BA"/>
          <w:w w:val="105"/>
          <w:sz w:val="11"/>
        </w:rPr>
        <w:t>legal</w:t>
      </w:r>
      <w:r>
        <w:rPr>
          <w:color w:val="ACB5BA"/>
          <w:spacing w:val="-13"/>
          <w:w w:val="105"/>
          <w:sz w:val="11"/>
        </w:rPr>
        <w:t> </w:t>
      </w:r>
      <w:r>
        <w:rPr>
          <w:color w:val="ACB5BA"/>
          <w:w w:val="105"/>
          <w:sz w:val="11"/>
        </w:rPr>
        <w:t>entity</w:t>
      </w:r>
      <w:r>
        <w:rPr>
          <w:color w:val="ACB5BA"/>
          <w:spacing w:val="-6"/>
          <w:w w:val="105"/>
          <w:sz w:val="11"/>
        </w:rPr>
        <w:t> </w:t>
      </w:r>
      <w:r>
        <w:rPr>
          <w:color w:val="ACB5BA"/>
          <w:w w:val="105"/>
          <w:sz w:val="11"/>
        </w:rPr>
        <w:t>In</w:t>
      </w:r>
      <w:r>
        <w:rPr>
          <w:color w:val="ACB5BA"/>
          <w:spacing w:val="-7"/>
          <w:w w:val="105"/>
          <w:sz w:val="11"/>
        </w:rPr>
        <w:t> </w:t>
      </w:r>
      <w:r>
        <w:rPr>
          <w:color w:val="ACB5BA"/>
          <w:w w:val="105"/>
          <w:sz w:val="11"/>
        </w:rPr>
        <w:t>any</w:t>
      </w:r>
      <w:r>
        <w:rPr>
          <w:color w:val="ACB5BA"/>
          <w:spacing w:val="-13"/>
          <w:w w:val="105"/>
          <w:sz w:val="11"/>
        </w:rPr>
        <w:t> </w:t>
      </w:r>
      <w:r>
        <w:rPr>
          <w:color w:val="ACB5BA"/>
          <w:spacing w:val="-2"/>
          <w:w w:val="105"/>
          <w:sz w:val="11"/>
        </w:rPr>
        <w:t>Jurtsdictlon.</w:t>
      </w:r>
    </w:p>
    <w:p>
      <w:pPr>
        <w:spacing w:before="8"/>
        <w:ind w:left="1113" w:right="0" w:firstLine="0"/>
        <w:jc w:val="left"/>
        <w:rPr>
          <w:sz w:val="11"/>
        </w:rPr>
      </w:pPr>
      <w:r>
        <w:rPr>
          <w:color w:val="ACB5BA"/>
          <w:sz w:val="12"/>
        </w:rPr>
        <w:t>RSM</w:t>
      </w:r>
      <w:r>
        <w:rPr>
          <w:color w:val="ACB5BA"/>
          <w:spacing w:val="-14"/>
          <w:sz w:val="12"/>
        </w:rPr>
        <w:t> </w:t>
      </w:r>
      <w:r>
        <w:rPr>
          <w:color w:val="ACB5BA"/>
          <w:sz w:val="12"/>
        </w:rPr>
        <w:t>Spain</w:t>
      </w:r>
      <w:r>
        <w:rPr>
          <w:color w:val="ACB5BA"/>
          <w:spacing w:val="-13"/>
          <w:sz w:val="12"/>
        </w:rPr>
        <w:t> </w:t>
      </w:r>
      <w:r>
        <w:rPr>
          <w:color w:val="ACB5BA"/>
          <w:sz w:val="12"/>
        </w:rPr>
        <w:t>Audi10res,</w:t>
      </w:r>
      <w:r>
        <w:rPr>
          <w:color w:val="ACB5BA"/>
          <w:spacing w:val="-9"/>
          <w:sz w:val="12"/>
        </w:rPr>
        <w:t> </w:t>
      </w:r>
      <w:r>
        <w:rPr>
          <w:color w:val="ACB5BA"/>
          <w:sz w:val="12"/>
        </w:rPr>
        <w:t>S.L.P.</w:t>
      </w:r>
      <w:r>
        <w:rPr>
          <w:color w:val="ACB5BA"/>
          <w:spacing w:val="-9"/>
          <w:sz w:val="12"/>
        </w:rPr>
        <w:t> </w:t>
      </w:r>
      <w:r>
        <w:rPr>
          <w:color w:val="ACB5BA"/>
          <w:sz w:val="12"/>
        </w:rPr>
        <w:t>inscnta</w:t>
      </w:r>
      <w:r>
        <w:rPr>
          <w:color w:val="ACB5BA"/>
          <w:spacing w:val="-2"/>
          <w:sz w:val="12"/>
        </w:rPr>
        <w:t> </w:t>
      </w:r>
      <w:r>
        <w:rPr>
          <w:color w:val="ACB5BA"/>
          <w:sz w:val="12"/>
        </w:rPr>
        <w:t>en</w:t>
      </w:r>
      <w:r>
        <w:rPr>
          <w:color w:val="ACB5BA"/>
          <w:spacing w:val="-7"/>
          <w:sz w:val="12"/>
        </w:rPr>
        <w:t> </w:t>
      </w:r>
      <w:r>
        <w:rPr>
          <w:color w:val="ACB5BA"/>
          <w:sz w:val="12"/>
        </w:rPr>
        <w:t>el</w:t>
      </w:r>
      <w:r>
        <w:rPr>
          <w:color w:val="ACB5BA"/>
          <w:spacing w:val="-5"/>
          <w:sz w:val="12"/>
        </w:rPr>
        <w:t> </w:t>
      </w:r>
      <w:r>
        <w:rPr>
          <w:color w:val="ACB5BA"/>
          <w:sz w:val="12"/>
        </w:rPr>
        <w:t>Rogislrn</w:t>
      </w:r>
      <w:r>
        <w:rPr>
          <w:color w:val="ACB5BA"/>
          <w:spacing w:val="-9"/>
          <w:sz w:val="12"/>
        </w:rPr>
        <w:t> </w:t>
      </w:r>
      <w:r>
        <w:rPr>
          <w:color w:val="ACB5BA"/>
          <w:sz w:val="12"/>
        </w:rPr>
        <w:t>Merc:an</w:t>
      </w:r>
      <w:r>
        <w:rPr>
          <w:color w:val="ACB5BA"/>
          <w:spacing w:val="-4"/>
          <w:sz w:val="12"/>
        </w:rPr>
        <w:t> </w:t>
      </w:r>
      <w:r>
        <w:rPr>
          <w:color w:val="ACB5BA"/>
          <w:sz w:val="12"/>
        </w:rPr>
        <w:t>I</w:t>
      </w:r>
      <w:r>
        <w:rPr>
          <w:color w:val="ACB5BA"/>
          <w:spacing w:val="-10"/>
          <w:sz w:val="12"/>
        </w:rPr>
        <w:t> </w:t>
      </w:r>
      <w:r>
        <w:rPr>
          <w:color w:val="ACB5BA"/>
          <w:sz w:val="12"/>
        </w:rPr>
        <w:t>do</w:t>
      </w:r>
      <w:r>
        <w:rPr>
          <w:color w:val="ACB5BA"/>
          <w:spacing w:val="-11"/>
          <w:sz w:val="12"/>
        </w:rPr>
        <w:t> </w:t>
      </w:r>
      <w:r>
        <w:rPr>
          <w:color w:val="ACB5BA"/>
          <w:sz w:val="12"/>
        </w:rPr>
        <w:t>Barcelona. </w:t>
      </w:r>
      <w:r>
        <w:rPr>
          <w:color w:val="ACB5BA"/>
          <w:sz w:val="11"/>
        </w:rPr>
        <w:t>lomo</w:t>
      </w:r>
      <w:r>
        <w:rPr>
          <w:color w:val="ACB5BA"/>
          <w:spacing w:val="-5"/>
          <w:sz w:val="11"/>
        </w:rPr>
        <w:t> </w:t>
      </w:r>
      <w:r>
        <w:rPr>
          <w:color w:val="ACB5BA"/>
          <w:sz w:val="12"/>
        </w:rPr>
        <w:t>44.635</w:t>
      </w:r>
      <w:r>
        <w:rPr>
          <w:color w:val="ACB5BA"/>
          <w:spacing w:val="31"/>
          <w:sz w:val="12"/>
        </w:rPr>
        <w:t> </w:t>
      </w:r>
      <w:r>
        <w:rPr>
          <w:color w:val="ACB5BA"/>
          <w:sz w:val="12"/>
        </w:rPr>
        <w:t>folio</w:t>
      </w:r>
      <w:r>
        <w:rPr>
          <w:color w:val="ACB5BA"/>
          <w:spacing w:val="-2"/>
          <w:sz w:val="12"/>
        </w:rPr>
        <w:t> </w:t>
      </w:r>
      <w:r>
        <w:rPr>
          <w:color w:val="ACB5BA"/>
          <w:sz w:val="12"/>
        </w:rPr>
        <w:t>65.</w:t>
      </w:r>
      <w:r>
        <w:rPr>
          <w:color w:val="ACB5BA"/>
          <w:spacing w:val="-12"/>
          <w:sz w:val="12"/>
        </w:rPr>
        <w:t> </w:t>
      </w:r>
      <w:r>
        <w:rPr>
          <w:color w:val="ACB5BA"/>
          <w:sz w:val="12"/>
        </w:rPr>
        <w:t>hcja</w:t>
      </w:r>
      <w:r>
        <w:rPr>
          <w:color w:val="ACB5BA"/>
          <w:spacing w:val="-7"/>
          <w:sz w:val="12"/>
        </w:rPr>
        <w:t> </w:t>
      </w:r>
      <w:r>
        <w:rPr>
          <w:color w:val="ACB5BA"/>
          <w:sz w:val="12"/>
        </w:rPr>
        <w:t>B-422055,</w:t>
      </w:r>
      <w:r>
        <w:rPr>
          <w:color w:val="ACB5BA"/>
          <w:spacing w:val="9"/>
          <w:sz w:val="12"/>
        </w:rPr>
        <w:t> </w:t>
      </w:r>
      <w:r>
        <w:rPr>
          <w:color w:val="ACB5BA"/>
          <w:sz w:val="11"/>
        </w:rPr>
        <w:t>lnscripd6n</w:t>
      </w:r>
      <w:r>
        <w:rPr>
          <w:color w:val="ACB5BA"/>
          <w:spacing w:val="4"/>
          <w:sz w:val="11"/>
        </w:rPr>
        <w:t> </w:t>
      </w:r>
      <w:r>
        <w:rPr>
          <w:color w:val="ACB5BA"/>
          <w:sz w:val="11"/>
        </w:rPr>
        <w:t>27'</w:t>
      </w:r>
      <w:r>
        <w:rPr>
          <w:color w:val="ACB5BA"/>
          <w:spacing w:val="30"/>
          <w:sz w:val="11"/>
        </w:rPr>
        <w:t> </w:t>
      </w:r>
      <w:r>
        <w:rPr>
          <w:color w:val="ACB5BA"/>
          <w:sz w:val="12"/>
        </w:rPr>
        <w:t>NIF</w:t>
      </w:r>
      <w:r>
        <w:rPr>
          <w:color w:val="ACB5BA"/>
          <w:spacing w:val="-9"/>
          <w:sz w:val="12"/>
        </w:rPr>
        <w:t> </w:t>
      </w:r>
      <w:r>
        <w:rPr>
          <w:color w:val="ACB5BA"/>
          <w:spacing w:val="-2"/>
          <w:sz w:val="11"/>
        </w:rPr>
        <w:t>!Hi5795015.</w:t>
      </w:r>
    </w:p>
    <w:p>
      <w:pPr>
        <w:spacing w:after="0"/>
        <w:jc w:val="left"/>
        <w:rPr>
          <w:sz w:val="11"/>
        </w:rPr>
        <w:sectPr>
          <w:type w:val="continuous"/>
          <w:pgSz w:w="11920" w:h="16840"/>
          <w:pgMar w:top="640" w:bottom="280" w:left="40" w:right="60"/>
        </w:sectPr>
      </w:pPr>
    </w:p>
    <w:p>
      <w:pPr>
        <w:spacing w:before="41"/>
        <w:ind w:left="0" w:right="759" w:firstLine="0"/>
        <w:jc w:val="right"/>
        <w:rPr>
          <w:b/>
          <w:sz w:val="64"/>
        </w:rPr>
      </w:pPr>
      <w:r>
        <w:rPr/>
        <w:pict>
          <v:rect style="position:absolute;margin-left:489.263pt;margin-top:42.811474pt;width:66.324452pt;height:10.578015pt;mso-position-horizontal-relative:page;mso-position-vertical-relative:paragraph;z-index:-22148096" id="docshape1" filled="true" fillcolor="#000000" stroked="false">
            <v:fill type="solid"/>
            <w10:wrap type="none"/>
          </v:rect>
        </w:pict>
      </w:r>
      <w:r>
        <w:rPr>
          <w:color w:val="77A790"/>
          <w:w w:val="90"/>
          <w:position w:val="33"/>
          <w:sz w:val="144"/>
        </w:rPr>
        <w:t>-</w:t>
      </w:r>
      <w:r>
        <w:rPr>
          <w:b/>
          <w:color w:val="AAA8A8"/>
          <w:w w:val="90"/>
          <w:sz w:val="64"/>
        </w:rPr>
        <w:t>RS</w:t>
      </w:r>
      <w:r>
        <w:rPr>
          <w:b/>
          <w:color w:val="AAA8A8"/>
          <w:spacing w:val="28"/>
          <w:sz w:val="64"/>
        </w:rPr>
        <w:t> </w:t>
      </w:r>
      <w:r>
        <w:rPr>
          <w:b/>
          <w:color w:val="AAA8A8"/>
          <w:spacing w:val="-10"/>
          <w:w w:val="90"/>
          <w:sz w:val="64"/>
        </w:rPr>
        <w:t>A</w:t>
      </w:r>
    </w:p>
    <w:p>
      <w:pPr>
        <w:pStyle w:val="BodyText"/>
        <w:rPr>
          <w:b/>
          <w:sz w:val="20"/>
        </w:rPr>
      </w:pPr>
    </w:p>
    <w:p>
      <w:pPr>
        <w:pStyle w:val="BodyText"/>
        <w:spacing w:before="2"/>
        <w:rPr>
          <w:b/>
          <w:sz w:val="25"/>
        </w:rPr>
      </w:pPr>
    </w:p>
    <w:p>
      <w:pPr>
        <w:spacing w:before="92"/>
        <w:ind w:left="1132" w:right="0" w:firstLine="0"/>
        <w:jc w:val="left"/>
        <w:rPr>
          <w:i/>
          <w:sz w:val="18"/>
        </w:rPr>
      </w:pPr>
      <w:r>
        <w:rPr>
          <w:i/>
          <w:color w:val="747B77"/>
          <w:w w:val="105"/>
          <w:sz w:val="18"/>
        </w:rPr>
        <w:t>lnversiones</w:t>
      </w:r>
      <w:r>
        <w:rPr>
          <w:i/>
          <w:color w:val="747B77"/>
          <w:spacing w:val="9"/>
          <w:w w:val="105"/>
          <w:sz w:val="18"/>
        </w:rPr>
        <w:t> </w:t>
      </w:r>
      <w:r>
        <w:rPr>
          <w:i/>
          <w:color w:val="747B77"/>
          <w:w w:val="105"/>
          <w:sz w:val="18"/>
        </w:rPr>
        <w:t>en</w:t>
      </w:r>
      <w:r>
        <w:rPr>
          <w:i/>
          <w:color w:val="747B77"/>
          <w:spacing w:val="-6"/>
          <w:w w:val="105"/>
          <w:sz w:val="18"/>
        </w:rPr>
        <w:t> </w:t>
      </w:r>
      <w:r>
        <w:rPr>
          <w:i/>
          <w:color w:val="747B77"/>
          <w:w w:val="105"/>
          <w:sz w:val="18"/>
        </w:rPr>
        <w:t>empresas</w:t>
      </w:r>
      <w:r>
        <w:rPr>
          <w:i/>
          <w:color w:val="747B77"/>
          <w:spacing w:val="-14"/>
          <w:w w:val="105"/>
          <w:sz w:val="18"/>
        </w:rPr>
        <w:t> </w:t>
      </w:r>
      <w:r>
        <w:rPr>
          <w:i/>
          <w:color w:val="747B77"/>
          <w:w w:val="105"/>
          <w:sz w:val="18"/>
        </w:rPr>
        <w:t>de/</w:t>
      </w:r>
      <w:r>
        <w:rPr>
          <w:i/>
          <w:color w:val="747B77"/>
          <w:spacing w:val="-27"/>
          <w:w w:val="105"/>
          <w:sz w:val="18"/>
        </w:rPr>
        <w:t> </w:t>
      </w:r>
      <w:r>
        <w:rPr>
          <w:i/>
          <w:color w:val="747B77"/>
          <w:w w:val="105"/>
          <w:sz w:val="18"/>
        </w:rPr>
        <w:t>grupo</w:t>
      </w:r>
      <w:r>
        <w:rPr>
          <w:i/>
          <w:color w:val="747B77"/>
          <w:spacing w:val="-5"/>
          <w:w w:val="105"/>
          <w:sz w:val="18"/>
        </w:rPr>
        <w:t> </w:t>
      </w:r>
      <w:r>
        <w:rPr>
          <w:rFonts w:ascii="Times New Roman"/>
          <w:i/>
          <w:color w:val="747B77"/>
          <w:w w:val="105"/>
          <w:sz w:val="21"/>
        </w:rPr>
        <w:t>y</w:t>
      </w:r>
      <w:r>
        <w:rPr>
          <w:rFonts w:ascii="Times New Roman"/>
          <w:i/>
          <w:color w:val="747B77"/>
          <w:spacing w:val="-19"/>
          <w:w w:val="105"/>
          <w:sz w:val="21"/>
        </w:rPr>
        <w:t> </w:t>
      </w:r>
      <w:r>
        <w:rPr>
          <w:i/>
          <w:color w:val="747B77"/>
          <w:spacing w:val="-2"/>
          <w:w w:val="105"/>
          <w:sz w:val="18"/>
        </w:rPr>
        <w:t>asoc/adas</w:t>
      </w:r>
    </w:p>
    <w:p>
      <w:pPr>
        <w:pStyle w:val="BodyText"/>
        <w:spacing w:before="2"/>
        <w:rPr>
          <w:i/>
          <w:sz w:val="23"/>
        </w:rPr>
      </w:pPr>
    </w:p>
    <w:p>
      <w:pPr>
        <w:spacing w:line="261" w:lineRule="auto" w:before="0"/>
        <w:ind w:left="1114" w:right="811" w:firstLine="3"/>
        <w:jc w:val="left"/>
        <w:rPr>
          <w:sz w:val="20"/>
        </w:rPr>
      </w:pPr>
      <w:r>
        <w:rPr>
          <w:color w:val="747B77"/>
          <w:w w:val="95"/>
          <w:sz w:val="20"/>
        </w:rPr>
        <w:t>La Socledad tlene</w:t>
      </w:r>
      <w:r>
        <w:rPr>
          <w:color w:val="747B77"/>
          <w:spacing w:val="-13"/>
          <w:w w:val="95"/>
          <w:sz w:val="20"/>
        </w:rPr>
        <w:t> </w:t>
      </w:r>
      <w:r>
        <w:rPr>
          <w:color w:val="747B77"/>
          <w:w w:val="95"/>
          <w:sz w:val="20"/>
        </w:rPr>
        <w:t>reglstrado en</w:t>
      </w:r>
      <w:r>
        <w:rPr>
          <w:color w:val="747B77"/>
          <w:spacing w:val="-13"/>
          <w:w w:val="95"/>
          <w:sz w:val="20"/>
        </w:rPr>
        <w:t> </w:t>
      </w:r>
      <w:r>
        <w:rPr>
          <w:color w:val="747B77"/>
          <w:w w:val="95"/>
          <w:sz w:val="20"/>
        </w:rPr>
        <w:t>su</w:t>
      </w:r>
      <w:r>
        <w:rPr>
          <w:color w:val="747B77"/>
          <w:spacing w:val="-29"/>
          <w:w w:val="95"/>
          <w:sz w:val="20"/>
        </w:rPr>
        <w:t> </w:t>
      </w:r>
      <w:r>
        <w:rPr>
          <w:color w:val="747B77"/>
          <w:w w:val="95"/>
          <w:sz w:val="20"/>
        </w:rPr>
        <w:t>balance de</w:t>
      </w:r>
      <w:r>
        <w:rPr>
          <w:color w:val="747B77"/>
          <w:spacing w:val="-12"/>
          <w:w w:val="95"/>
          <w:sz w:val="20"/>
        </w:rPr>
        <w:t> </w:t>
      </w:r>
      <w:r>
        <w:rPr>
          <w:color w:val="747B77"/>
          <w:w w:val="95"/>
          <w:sz w:val="20"/>
        </w:rPr>
        <w:t>sltuacl6n a</w:t>
      </w:r>
      <w:r>
        <w:rPr>
          <w:color w:val="747B77"/>
          <w:spacing w:val="-3"/>
          <w:w w:val="95"/>
          <w:sz w:val="20"/>
        </w:rPr>
        <w:t> </w:t>
      </w:r>
      <w:r>
        <w:rPr>
          <w:color w:val="747B77"/>
          <w:w w:val="95"/>
          <w:sz w:val="20"/>
        </w:rPr>
        <w:t>31de</w:t>
      </w:r>
      <w:r>
        <w:rPr>
          <w:color w:val="747B77"/>
          <w:spacing w:val="-12"/>
          <w:w w:val="95"/>
          <w:sz w:val="20"/>
        </w:rPr>
        <w:t> </w:t>
      </w:r>
      <w:r>
        <w:rPr>
          <w:color w:val="747B77"/>
          <w:w w:val="95"/>
          <w:sz w:val="20"/>
        </w:rPr>
        <w:t>dlclembre de 2022,</w:t>
      </w:r>
      <w:r>
        <w:rPr>
          <w:color w:val="747B77"/>
          <w:spacing w:val="-20"/>
          <w:w w:val="95"/>
          <w:sz w:val="20"/>
        </w:rPr>
        <w:t> </w:t>
      </w:r>
      <w:r>
        <w:rPr>
          <w:color w:val="747B77"/>
          <w:w w:val="95"/>
          <w:sz w:val="20"/>
        </w:rPr>
        <w:t>partlclpaclones y saldos</w:t>
      </w:r>
      <w:r>
        <w:rPr>
          <w:color w:val="747B77"/>
          <w:w w:val="95"/>
          <w:sz w:val="20"/>
        </w:rPr>
        <w:t> pendlentes de</w:t>
      </w:r>
      <w:r>
        <w:rPr>
          <w:color w:val="747B77"/>
          <w:spacing w:val="-4"/>
          <w:w w:val="95"/>
          <w:sz w:val="20"/>
        </w:rPr>
        <w:t> </w:t>
      </w:r>
      <w:r>
        <w:rPr>
          <w:color w:val="747B77"/>
          <w:w w:val="95"/>
          <w:sz w:val="20"/>
        </w:rPr>
        <w:t>cobra</w:t>
      </w:r>
      <w:r>
        <w:rPr>
          <w:color w:val="747B77"/>
          <w:spacing w:val="-3"/>
          <w:w w:val="95"/>
          <w:sz w:val="20"/>
        </w:rPr>
        <w:t> </w:t>
      </w:r>
      <w:r>
        <w:rPr>
          <w:color w:val="747B77"/>
          <w:w w:val="95"/>
          <w:sz w:val="20"/>
        </w:rPr>
        <w:t>con</w:t>
      </w:r>
      <w:r>
        <w:rPr>
          <w:color w:val="747B77"/>
          <w:spacing w:val="-18"/>
          <w:w w:val="95"/>
          <w:sz w:val="20"/>
        </w:rPr>
        <w:t> </w:t>
      </w:r>
      <w:r>
        <w:rPr>
          <w:color w:val="747B77"/>
          <w:w w:val="95"/>
          <w:sz w:val="20"/>
        </w:rPr>
        <w:t>empresas</w:t>
      </w:r>
      <w:r>
        <w:rPr>
          <w:color w:val="747B77"/>
          <w:sz w:val="20"/>
        </w:rPr>
        <w:t> </w:t>
      </w:r>
      <w:r>
        <w:rPr>
          <w:color w:val="747B77"/>
          <w:w w:val="95"/>
          <w:sz w:val="20"/>
        </w:rPr>
        <w:t>del</w:t>
      </w:r>
      <w:r>
        <w:rPr>
          <w:color w:val="747B77"/>
          <w:spacing w:val="-10"/>
          <w:w w:val="95"/>
          <w:sz w:val="20"/>
        </w:rPr>
        <w:t> </w:t>
      </w:r>
      <w:r>
        <w:rPr>
          <w:color w:val="747B77"/>
          <w:w w:val="95"/>
          <w:sz w:val="20"/>
        </w:rPr>
        <w:t>grupo y asocladas por lmportes</w:t>
      </w:r>
      <w:r>
        <w:rPr>
          <w:color w:val="747B77"/>
          <w:spacing w:val="-4"/>
          <w:w w:val="95"/>
          <w:sz w:val="20"/>
        </w:rPr>
        <w:t> </w:t>
      </w:r>
      <w:r>
        <w:rPr>
          <w:color w:val="747B77"/>
          <w:w w:val="95"/>
          <w:sz w:val="20"/>
        </w:rPr>
        <w:t>netos</w:t>
      </w:r>
      <w:r>
        <w:rPr>
          <w:color w:val="747B77"/>
          <w:spacing w:val="-6"/>
          <w:w w:val="95"/>
          <w:sz w:val="20"/>
        </w:rPr>
        <w:t> </w:t>
      </w:r>
      <w:r>
        <w:rPr>
          <w:color w:val="747B77"/>
          <w:w w:val="95"/>
          <w:sz w:val="20"/>
        </w:rPr>
        <w:t>de</w:t>
      </w:r>
      <w:r>
        <w:rPr>
          <w:color w:val="747B77"/>
          <w:spacing w:val="-8"/>
          <w:w w:val="95"/>
          <w:sz w:val="20"/>
        </w:rPr>
        <w:t> </w:t>
      </w:r>
      <w:r>
        <w:rPr>
          <w:color w:val="747B77"/>
          <w:w w:val="95"/>
          <w:sz w:val="20"/>
        </w:rPr>
        <w:t>2,3 y</w:t>
      </w:r>
      <w:r>
        <w:rPr>
          <w:color w:val="747B77"/>
          <w:spacing w:val="-7"/>
          <w:w w:val="95"/>
          <w:sz w:val="20"/>
        </w:rPr>
        <w:t> </w:t>
      </w:r>
      <w:r>
        <w:rPr>
          <w:color w:val="747B77"/>
          <w:w w:val="95"/>
          <w:sz w:val="20"/>
        </w:rPr>
        <w:t>0,4</w:t>
      </w:r>
      <w:r>
        <w:rPr>
          <w:color w:val="747B77"/>
          <w:spacing w:val="-15"/>
          <w:w w:val="95"/>
          <w:sz w:val="20"/>
        </w:rPr>
        <w:t> </w:t>
      </w:r>
      <w:r>
        <w:rPr>
          <w:color w:val="747B77"/>
          <w:w w:val="95"/>
          <w:sz w:val="20"/>
        </w:rPr>
        <w:t>mlllones de</w:t>
      </w:r>
      <w:r>
        <w:rPr>
          <w:color w:val="747B77"/>
          <w:spacing w:val="-19"/>
          <w:w w:val="95"/>
          <w:sz w:val="20"/>
        </w:rPr>
        <w:t> </w:t>
      </w:r>
      <w:r>
        <w:rPr>
          <w:color w:val="747B77"/>
          <w:w w:val="95"/>
          <w:sz w:val="20"/>
        </w:rPr>
        <w:t>euros, </w:t>
      </w:r>
      <w:r>
        <w:rPr>
          <w:color w:val="747B77"/>
          <w:sz w:val="20"/>
        </w:rPr>
        <w:t>respectlvamente</w:t>
      </w:r>
      <w:r>
        <w:rPr>
          <w:color w:val="747B77"/>
          <w:spacing w:val="-30"/>
          <w:sz w:val="20"/>
        </w:rPr>
        <w:t> </w:t>
      </w:r>
      <w:r>
        <w:rPr>
          <w:color w:val="747B77"/>
          <w:sz w:val="20"/>
        </w:rPr>
        <w:t>(ver</w:t>
      </w:r>
      <w:r>
        <w:rPr>
          <w:color w:val="747B77"/>
          <w:spacing w:val="-22"/>
          <w:sz w:val="20"/>
        </w:rPr>
        <w:t> </w:t>
      </w:r>
      <w:r>
        <w:rPr>
          <w:color w:val="747B77"/>
          <w:sz w:val="20"/>
        </w:rPr>
        <w:t>notas</w:t>
      </w:r>
      <w:r>
        <w:rPr>
          <w:color w:val="747B77"/>
          <w:spacing w:val="-21"/>
          <w:sz w:val="20"/>
        </w:rPr>
        <w:t> </w:t>
      </w:r>
      <w:r>
        <w:rPr>
          <w:color w:val="747B77"/>
          <w:sz w:val="20"/>
        </w:rPr>
        <w:t>10</w:t>
      </w:r>
      <w:r>
        <w:rPr>
          <w:color w:val="747B77"/>
          <w:spacing w:val="-19"/>
          <w:sz w:val="20"/>
        </w:rPr>
        <w:t> </w:t>
      </w:r>
      <w:r>
        <w:rPr>
          <w:color w:val="747B77"/>
          <w:sz w:val="20"/>
        </w:rPr>
        <w:t>y</w:t>
      </w:r>
      <w:r>
        <w:rPr>
          <w:color w:val="747B77"/>
          <w:spacing w:val="-14"/>
          <w:sz w:val="20"/>
        </w:rPr>
        <w:t> </w:t>
      </w:r>
      <w:r>
        <w:rPr>
          <w:color w:val="747B77"/>
          <w:sz w:val="20"/>
        </w:rPr>
        <w:t>20).</w:t>
      </w:r>
      <w:r>
        <w:rPr>
          <w:color w:val="747B77"/>
          <w:spacing w:val="-23"/>
          <w:sz w:val="20"/>
        </w:rPr>
        <w:t> </w:t>
      </w:r>
      <w:r>
        <w:rPr>
          <w:color w:val="747B77"/>
          <w:sz w:val="20"/>
        </w:rPr>
        <w:t>Aslmlsmo,</w:t>
      </w:r>
      <w:r>
        <w:rPr>
          <w:color w:val="747B77"/>
          <w:spacing w:val="-17"/>
          <w:sz w:val="20"/>
        </w:rPr>
        <w:t> </w:t>
      </w:r>
      <w:r>
        <w:rPr>
          <w:color w:val="747B77"/>
          <w:sz w:val="20"/>
        </w:rPr>
        <w:t>exlsten</w:t>
      </w:r>
      <w:r>
        <w:rPr>
          <w:color w:val="747B77"/>
          <w:spacing w:val="-30"/>
          <w:sz w:val="20"/>
        </w:rPr>
        <w:t> </w:t>
      </w:r>
      <w:r>
        <w:rPr>
          <w:color w:val="747B77"/>
          <w:sz w:val="20"/>
        </w:rPr>
        <w:t>partlclpaclones</w:t>
      </w:r>
      <w:r>
        <w:rPr>
          <w:color w:val="747B77"/>
          <w:spacing w:val="-24"/>
          <w:sz w:val="20"/>
        </w:rPr>
        <w:t> </w:t>
      </w:r>
      <w:r>
        <w:rPr>
          <w:color w:val="747B77"/>
          <w:sz w:val="20"/>
        </w:rPr>
        <w:t>con</w:t>
      </w:r>
      <w:r>
        <w:rPr>
          <w:color w:val="747B77"/>
          <w:spacing w:val="-28"/>
          <w:sz w:val="20"/>
        </w:rPr>
        <w:t> </w:t>
      </w:r>
      <w:r>
        <w:rPr>
          <w:color w:val="747B77"/>
          <w:sz w:val="20"/>
        </w:rPr>
        <w:t>otras</w:t>
      </w:r>
      <w:r>
        <w:rPr>
          <w:color w:val="747B77"/>
          <w:spacing w:val="-17"/>
          <w:sz w:val="20"/>
        </w:rPr>
        <w:t> </w:t>
      </w:r>
      <w:r>
        <w:rPr>
          <w:color w:val="747B77"/>
          <w:sz w:val="20"/>
        </w:rPr>
        <w:t>partes</w:t>
      </w:r>
      <w:r>
        <w:rPr>
          <w:color w:val="747B77"/>
          <w:spacing w:val="-14"/>
          <w:sz w:val="20"/>
        </w:rPr>
        <w:t> </w:t>
      </w:r>
      <w:r>
        <w:rPr>
          <w:color w:val="747B77"/>
          <w:sz w:val="20"/>
        </w:rPr>
        <w:t>vlnculadas</w:t>
      </w:r>
      <w:r>
        <w:rPr>
          <w:color w:val="747B77"/>
          <w:spacing w:val="-14"/>
          <w:sz w:val="20"/>
        </w:rPr>
        <w:t> </w:t>
      </w:r>
      <w:r>
        <w:rPr>
          <w:color w:val="747B77"/>
          <w:sz w:val="20"/>
        </w:rPr>
        <w:t>par</w:t>
      </w:r>
      <w:r>
        <w:rPr>
          <w:color w:val="747B77"/>
          <w:spacing w:val="-23"/>
          <w:sz w:val="20"/>
        </w:rPr>
        <w:t> </w:t>
      </w:r>
      <w:r>
        <w:rPr>
          <w:color w:val="747B77"/>
          <w:sz w:val="20"/>
        </w:rPr>
        <w:t>lmporte </w:t>
      </w:r>
      <w:r>
        <w:rPr>
          <w:color w:val="747B77"/>
          <w:w w:val="95"/>
          <w:sz w:val="20"/>
        </w:rPr>
        <w:t>neto de</w:t>
      </w:r>
      <w:r>
        <w:rPr>
          <w:color w:val="747B77"/>
          <w:spacing w:val="-1"/>
          <w:w w:val="95"/>
          <w:sz w:val="20"/>
        </w:rPr>
        <w:t> </w:t>
      </w:r>
      <w:r>
        <w:rPr>
          <w:color w:val="747B77"/>
          <w:w w:val="95"/>
          <w:sz w:val="20"/>
        </w:rPr>
        <w:t>534</w:t>
      </w:r>
      <w:r>
        <w:rPr>
          <w:color w:val="747B77"/>
          <w:spacing w:val="-7"/>
          <w:w w:val="95"/>
          <w:sz w:val="20"/>
        </w:rPr>
        <w:t> </w:t>
      </w:r>
      <w:r>
        <w:rPr>
          <w:color w:val="747B77"/>
          <w:w w:val="95"/>
          <w:sz w:val="20"/>
        </w:rPr>
        <w:t>miles de</w:t>
      </w:r>
      <w:r>
        <w:rPr>
          <w:color w:val="747B77"/>
          <w:spacing w:val="-6"/>
          <w:w w:val="95"/>
          <w:sz w:val="20"/>
        </w:rPr>
        <w:t> </w:t>
      </w:r>
      <w:r>
        <w:rPr>
          <w:color w:val="747B77"/>
          <w:w w:val="95"/>
          <w:sz w:val="20"/>
        </w:rPr>
        <w:t>euros (ver nota 9.a).</w:t>
      </w:r>
      <w:r>
        <w:rPr>
          <w:color w:val="747B77"/>
          <w:spacing w:val="-15"/>
          <w:w w:val="95"/>
          <w:sz w:val="20"/>
        </w:rPr>
        <w:t> </w:t>
      </w:r>
      <w:r>
        <w:rPr>
          <w:color w:val="747B77"/>
          <w:w w:val="95"/>
          <w:sz w:val="20"/>
        </w:rPr>
        <w:t>Estas</w:t>
      </w:r>
      <w:r>
        <w:rPr>
          <w:color w:val="747B77"/>
          <w:spacing w:val="-12"/>
          <w:w w:val="95"/>
          <w:sz w:val="20"/>
        </w:rPr>
        <w:t> </w:t>
      </w:r>
      <w:r>
        <w:rPr>
          <w:color w:val="747B77"/>
          <w:w w:val="95"/>
          <w:sz w:val="20"/>
        </w:rPr>
        <w:t>partIdas</w:t>
      </w:r>
      <w:r>
        <w:rPr>
          <w:color w:val="747B77"/>
          <w:spacing w:val="-8"/>
          <w:w w:val="95"/>
          <w:sz w:val="20"/>
        </w:rPr>
        <w:t> </w:t>
      </w:r>
      <w:r>
        <w:rPr>
          <w:color w:val="747B77"/>
          <w:w w:val="95"/>
          <w:sz w:val="20"/>
        </w:rPr>
        <w:t>suponen</w:t>
      </w:r>
      <w:r>
        <w:rPr>
          <w:color w:val="747B77"/>
          <w:spacing w:val="-8"/>
          <w:w w:val="95"/>
          <w:sz w:val="20"/>
        </w:rPr>
        <w:t> </w:t>
      </w:r>
      <w:r>
        <w:rPr>
          <w:color w:val="747B77"/>
          <w:w w:val="95"/>
          <w:sz w:val="20"/>
        </w:rPr>
        <w:t>el10,2</w:t>
      </w:r>
      <w:r>
        <w:rPr>
          <w:color w:val="747B77"/>
          <w:spacing w:val="-12"/>
          <w:w w:val="95"/>
          <w:sz w:val="20"/>
        </w:rPr>
        <w:t> </w:t>
      </w:r>
      <w:r>
        <w:rPr>
          <w:color w:val="747B77"/>
          <w:w w:val="95"/>
          <w:sz w:val="20"/>
        </w:rPr>
        <w:t>par</w:t>
      </w:r>
      <w:r>
        <w:rPr>
          <w:color w:val="747B77"/>
          <w:spacing w:val="-20"/>
          <w:w w:val="95"/>
          <w:sz w:val="20"/>
        </w:rPr>
        <w:t> </w:t>
      </w:r>
      <w:r>
        <w:rPr>
          <w:color w:val="747B77"/>
          <w:w w:val="95"/>
          <w:sz w:val="20"/>
        </w:rPr>
        <w:t>100</w:t>
      </w:r>
      <w:r>
        <w:rPr>
          <w:color w:val="747B77"/>
          <w:spacing w:val="-2"/>
          <w:w w:val="95"/>
          <w:sz w:val="20"/>
        </w:rPr>
        <w:t> </w:t>
      </w:r>
      <w:r>
        <w:rPr>
          <w:color w:val="747B77"/>
          <w:w w:val="95"/>
          <w:sz w:val="20"/>
        </w:rPr>
        <w:t>del</w:t>
      </w:r>
      <w:r>
        <w:rPr>
          <w:color w:val="747B77"/>
          <w:spacing w:val="-10"/>
          <w:w w:val="95"/>
          <w:sz w:val="20"/>
        </w:rPr>
        <w:t> </w:t>
      </w:r>
      <w:r>
        <w:rPr>
          <w:color w:val="747B77"/>
          <w:w w:val="95"/>
          <w:sz w:val="20"/>
        </w:rPr>
        <w:t>actlvo de</w:t>
      </w:r>
      <w:r>
        <w:rPr>
          <w:color w:val="747B77"/>
          <w:spacing w:val="-19"/>
          <w:w w:val="95"/>
          <w:sz w:val="20"/>
        </w:rPr>
        <w:t> </w:t>
      </w:r>
      <w:r>
        <w:rPr>
          <w:color w:val="747B77"/>
          <w:w w:val="95"/>
          <w:sz w:val="20"/>
        </w:rPr>
        <w:t>la</w:t>
      </w:r>
      <w:r>
        <w:rPr>
          <w:color w:val="747B77"/>
          <w:spacing w:val="-11"/>
          <w:w w:val="95"/>
          <w:sz w:val="20"/>
        </w:rPr>
        <w:t> </w:t>
      </w:r>
      <w:r>
        <w:rPr>
          <w:color w:val="747B77"/>
          <w:w w:val="95"/>
          <w:sz w:val="20"/>
        </w:rPr>
        <w:t>Socledad.</w:t>
      </w:r>
      <w:r>
        <w:rPr>
          <w:color w:val="747B77"/>
          <w:spacing w:val="-1"/>
          <w:w w:val="95"/>
          <w:sz w:val="20"/>
        </w:rPr>
        <w:t> </w:t>
      </w:r>
      <w:r>
        <w:rPr>
          <w:color w:val="747B77"/>
          <w:w w:val="95"/>
          <w:sz w:val="20"/>
        </w:rPr>
        <w:t>La Socledad</w:t>
      </w:r>
      <w:r>
        <w:rPr>
          <w:color w:val="747B77"/>
          <w:spacing w:val="-1"/>
          <w:w w:val="95"/>
          <w:sz w:val="20"/>
        </w:rPr>
        <w:t> </w:t>
      </w:r>
      <w:r>
        <w:rPr>
          <w:color w:val="747B77"/>
          <w:w w:val="95"/>
          <w:sz w:val="20"/>
        </w:rPr>
        <w:t>reallza al</w:t>
      </w:r>
      <w:r>
        <w:rPr>
          <w:color w:val="747B77"/>
          <w:spacing w:val="-21"/>
          <w:w w:val="95"/>
          <w:sz w:val="20"/>
        </w:rPr>
        <w:t> </w:t>
      </w:r>
      <w:r>
        <w:rPr>
          <w:color w:val="747B77"/>
          <w:w w:val="95"/>
          <w:sz w:val="20"/>
        </w:rPr>
        <w:t>clerre del</w:t>
      </w:r>
      <w:r>
        <w:rPr>
          <w:color w:val="747B77"/>
          <w:spacing w:val="-12"/>
          <w:w w:val="95"/>
          <w:sz w:val="20"/>
        </w:rPr>
        <w:t> </w:t>
      </w:r>
      <w:r>
        <w:rPr>
          <w:color w:val="747B77"/>
          <w:w w:val="95"/>
          <w:sz w:val="20"/>
        </w:rPr>
        <w:t>ejerclclo</w:t>
      </w:r>
      <w:r>
        <w:rPr>
          <w:color w:val="747B77"/>
          <w:spacing w:val="-6"/>
          <w:w w:val="95"/>
          <w:sz w:val="20"/>
        </w:rPr>
        <w:t> </w:t>
      </w:r>
      <w:r>
        <w:rPr>
          <w:color w:val="747B77"/>
          <w:w w:val="95"/>
          <w:sz w:val="20"/>
        </w:rPr>
        <w:t>un</w:t>
      </w:r>
      <w:r>
        <w:rPr>
          <w:color w:val="747B77"/>
          <w:spacing w:val="-17"/>
          <w:w w:val="95"/>
          <w:sz w:val="20"/>
        </w:rPr>
        <w:t> </w:t>
      </w:r>
      <w:r>
        <w:rPr>
          <w:color w:val="747B77"/>
          <w:w w:val="95"/>
          <w:sz w:val="20"/>
        </w:rPr>
        <w:t>anallsis de</w:t>
      </w:r>
      <w:r>
        <w:rPr>
          <w:color w:val="747B77"/>
          <w:spacing w:val="-28"/>
          <w:w w:val="95"/>
          <w:sz w:val="20"/>
        </w:rPr>
        <w:t> </w:t>
      </w:r>
      <w:r>
        <w:rPr>
          <w:color w:val="747B77"/>
          <w:w w:val="95"/>
          <w:sz w:val="20"/>
        </w:rPr>
        <w:t>la valoracl6n de</w:t>
      </w:r>
      <w:r>
        <w:rPr>
          <w:color w:val="747B77"/>
          <w:spacing w:val="-21"/>
          <w:w w:val="95"/>
          <w:sz w:val="20"/>
        </w:rPr>
        <w:t> </w:t>
      </w:r>
      <w:r>
        <w:rPr>
          <w:color w:val="747B77"/>
          <w:w w:val="95"/>
          <w:sz w:val="20"/>
        </w:rPr>
        <w:t>las</w:t>
      </w:r>
      <w:r>
        <w:rPr>
          <w:color w:val="747B77"/>
          <w:spacing w:val="-19"/>
          <w:w w:val="95"/>
          <w:sz w:val="20"/>
        </w:rPr>
        <w:t> </w:t>
      </w:r>
      <w:r>
        <w:rPr>
          <w:color w:val="747B77"/>
          <w:w w:val="95"/>
          <w:sz w:val="20"/>
        </w:rPr>
        <w:t>partlclpaclones</w:t>
      </w:r>
      <w:r>
        <w:rPr>
          <w:color w:val="747B77"/>
          <w:spacing w:val="-3"/>
          <w:w w:val="95"/>
          <w:sz w:val="20"/>
        </w:rPr>
        <w:t> </w:t>
      </w:r>
      <w:r>
        <w:rPr>
          <w:color w:val="747B77"/>
          <w:w w:val="95"/>
          <w:sz w:val="20"/>
        </w:rPr>
        <w:t>y</w:t>
      </w:r>
      <w:r>
        <w:rPr>
          <w:color w:val="747B77"/>
          <w:spacing w:val="-17"/>
          <w:w w:val="95"/>
          <w:sz w:val="20"/>
        </w:rPr>
        <w:t> </w:t>
      </w:r>
      <w:r>
        <w:rPr>
          <w:color w:val="747B77"/>
          <w:w w:val="95"/>
          <w:sz w:val="20"/>
        </w:rPr>
        <w:t>los</w:t>
      </w:r>
      <w:r>
        <w:rPr>
          <w:color w:val="747B77"/>
          <w:spacing w:val="-6"/>
          <w:w w:val="95"/>
          <w:sz w:val="20"/>
        </w:rPr>
        <w:t> </w:t>
      </w:r>
      <w:r>
        <w:rPr>
          <w:color w:val="747B77"/>
          <w:w w:val="95"/>
          <w:sz w:val="20"/>
        </w:rPr>
        <w:t>saldos con</w:t>
      </w:r>
      <w:r>
        <w:rPr>
          <w:color w:val="747B77"/>
          <w:spacing w:val="-19"/>
          <w:w w:val="95"/>
          <w:sz w:val="20"/>
        </w:rPr>
        <w:t> </w:t>
      </w:r>
      <w:r>
        <w:rPr>
          <w:color w:val="747B77"/>
          <w:w w:val="95"/>
          <w:sz w:val="20"/>
        </w:rPr>
        <w:t>partes vlnculadas.</w:t>
      </w:r>
      <w:r>
        <w:rPr>
          <w:color w:val="747B77"/>
          <w:spacing w:val="-5"/>
          <w:w w:val="95"/>
          <w:sz w:val="20"/>
        </w:rPr>
        <w:t> </w:t>
      </w:r>
      <w:r>
        <w:rPr>
          <w:color w:val="747B77"/>
          <w:w w:val="95"/>
          <w:sz w:val="20"/>
        </w:rPr>
        <w:t>Debldo</w:t>
      </w:r>
      <w:r>
        <w:rPr>
          <w:color w:val="747B77"/>
          <w:spacing w:val="-1"/>
          <w:w w:val="95"/>
          <w:sz w:val="20"/>
        </w:rPr>
        <w:t> </w:t>
      </w:r>
      <w:r>
        <w:rPr>
          <w:color w:val="747B77"/>
          <w:w w:val="95"/>
          <w:sz w:val="20"/>
        </w:rPr>
        <w:t>a</w:t>
      </w:r>
      <w:r>
        <w:rPr>
          <w:color w:val="747B77"/>
          <w:spacing w:val="-24"/>
          <w:w w:val="95"/>
          <w:sz w:val="20"/>
        </w:rPr>
        <w:t> </w:t>
      </w:r>
      <w:r>
        <w:rPr>
          <w:color w:val="747B77"/>
          <w:w w:val="95"/>
          <w:sz w:val="20"/>
        </w:rPr>
        <w:t>la</w:t>
      </w:r>
      <w:r>
        <w:rPr>
          <w:color w:val="747B77"/>
          <w:spacing w:val="-15"/>
          <w:w w:val="95"/>
          <w:sz w:val="20"/>
        </w:rPr>
        <w:t> </w:t>
      </w:r>
      <w:r>
        <w:rPr>
          <w:color w:val="747B77"/>
          <w:w w:val="95"/>
          <w:sz w:val="20"/>
        </w:rPr>
        <w:t>slgnlflcatlvldad</w:t>
      </w:r>
      <w:r>
        <w:rPr>
          <w:color w:val="747B77"/>
          <w:spacing w:val="-17"/>
          <w:w w:val="95"/>
          <w:sz w:val="20"/>
        </w:rPr>
        <w:t> </w:t>
      </w:r>
      <w:r>
        <w:rPr>
          <w:color w:val="747B77"/>
          <w:w w:val="95"/>
          <w:sz w:val="20"/>
        </w:rPr>
        <w:t>de</w:t>
      </w:r>
      <w:r>
        <w:rPr>
          <w:color w:val="747B77"/>
          <w:spacing w:val="-24"/>
          <w:w w:val="95"/>
          <w:sz w:val="20"/>
        </w:rPr>
        <w:t> </w:t>
      </w:r>
      <w:r>
        <w:rPr>
          <w:color w:val="747B77"/>
          <w:w w:val="95"/>
          <w:sz w:val="20"/>
        </w:rPr>
        <w:t>las</w:t>
      </w:r>
      <w:r>
        <w:rPr>
          <w:color w:val="747B77"/>
          <w:spacing w:val="-9"/>
          <w:w w:val="95"/>
          <w:sz w:val="20"/>
        </w:rPr>
        <w:t> </w:t>
      </w:r>
      <w:r>
        <w:rPr>
          <w:color w:val="747B77"/>
          <w:w w:val="95"/>
          <w:sz w:val="20"/>
        </w:rPr>
        <w:t>partlclpaclones</w:t>
      </w:r>
      <w:r>
        <w:rPr>
          <w:color w:val="747B77"/>
          <w:spacing w:val="-11"/>
          <w:w w:val="95"/>
          <w:sz w:val="20"/>
        </w:rPr>
        <w:t> </w:t>
      </w:r>
      <w:r>
        <w:rPr>
          <w:color w:val="747B77"/>
          <w:w w:val="95"/>
          <w:sz w:val="20"/>
        </w:rPr>
        <w:t>y</w:t>
      </w:r>
      <w:r>
        <w:rPr>
          <w:color w:val="747B77"/>
          <w:spacing w:val="-18"/>
          <w:w w:val="95"/>
          <w:sz w:val="20"/>
        </w:rPr>
        <w:t> </w:t>
      </w:r>
      <w:r>
        <w:rPr>
          <w:color w:val="747B77"/>
          <w:w w:val="95"/>
          <w:sz w:val="20"/>
        </w:rPr>
        <w:t>las</w:t>
      </w:r>
      <w:r>
        <w:rPr>
          <w:color w:val="747B77"/>
          <w:spacing w:val="-9"/>
          <w:w w:val="95"/>
          <w:sz w:val="20"/>
        </w:rPr>
        <w:t> </w:t>
      </w:r>
      <w:r>
        <w:rPr>
          <w:color w:val="747B77"/>
          <w:w w:val="95"/>
          <w:sz w:val="20"/>
        </w:rPr>
        <w:t>credltos</w:t>
      </w:r>
      <w:r>
        <w:rPr>
          <w:color w:val="747B77"/>
          <w:spacing w:val="-7"/>
          <w:w w:val="95"/>
          <w:sz w:val="20"/>
        </w:rPr>
        <w:t> </w:t>
      </w:r>
      <w:r>
        <w:rPr>
          <w:color w:val="747B77"/>
          <w:w w:val="95"/>
          <w:sz w:val="20"/>
        </w:rPr>
        <w:t>comentados,</w:t>
      </w:r>
      <w:r>
        <w:rPr>
          <w:color w:val="747B77"/>
          <w:spacing w:val="-4"/>
          <w:w w:val="95"/>
          <w:sz w:val="20"/>
        </w:rPr>
        <w:t> </w:t>
      </w:r>
      <w:r>
        <w:rPr>
          <w:color w:val="747B77"/>
          <w:w w:val="95"/>
          <w:sz w:val="20"/>
        </w:rPr>
        <w:t>a</w:t>
      </w:r>
      <w:r>
        <w:rPr>
          <w:color w:val="747B77"/>
          <w:spacing w:val="-18"/>
          <w:w w:val="95"/>
          <w:sz w:val="20"/>
        </w:rPr>
        <w:t> </w:t>
      </w:r>
      <w:r>
        <w:rPr>
          <w:color w:val="747B77"/>
          <w:w w:val="95"/>
          <w:sz w:val="20"/>
        </w:rPr>
        <w:t>la vlnculacl6n exlstente con las</w:t>
      </w:r>
      <w:r>
        <w:rPr>
          <w:color w:val="747B77"/>
          <w:spacing w:val="-9"/>
          <w:w w:val="95"/>
          <w:sz w:val="20"/>
        </w:rPr>
        <w:t> </w:t>
      </w:r>
      <w:r>
        <w:rPr>
          <w:color w:val="747B77"/>
          <w:w w:val="95"/>
          <w:sz w:val="20"/>
        </w:rPr>
        <w:t>Sociedades ya</w:t>
      </w:r>
      <w:r>
        <w:rPr>
          <w:color w:val="747B77"/>
          <w:spacing w:val="40"/>
          <w:sz w:val="20"/>
        </w:rPr>
        <w:t> </w:t>
      </w:r>
      <w:r>
        <w:rPr>
          <w:color w:val="747B77"/>
          <w:w w:val="95"/>
          <w:sz w:val="20"/>
        </w:rPr>
        <w:t>que</w:t>
      </w:r>
      <w:r>
        <w:rPr>
          <w:color w:val="747B77"/>
          <w:spacing w:val="-20"/>
          <w:w w:val="95"/>
          <w:sz w:val="20"/>
        </w:rPr>
        <w:t> </w:t>
      </w:r>
      <w:r>
        <w:rPr>
          <w:color w:val="747B77"/>
          <w:w w:val="95"/>
          <w:sz w:val="20"/>
        </w:rPr>
        <w:t>la</w:t>
      </w:r>
      <w:r>
        <w:rPr>
          <w:color w:val="747B77"/>
          <w:spacing w:val="-9"/>
          <w:w w:val="95"/>
          <w:sz w:val="20"/>
        </w:rPr>
        <w:t> </w:t>
      </w:r>
      <w:r>
        <w:rPr>
          <w:color w:val="747B77"/>
          <w:w w:val="95"/>
          <w:sz w:val="20"/>
        </w:rPr>
        <w:t>recuperabllldad</w:t>
      </w:r>
      <w:r>
        <w:rPr>
          <w:color w:val="747B77"/>
          <w:spacing w:val="-32"/>
          <w:w w:val="95"/>
          <w:sz w:val="20"/>
        </w:rPr>
        <w:t> </w:t>
      </w:r>
      <w:r>
        <w:rPr>
          <w:color w:val="747B77"/>
          <w:w w:val="95"/>
          <w:sz w:val="20"/>
        </w:rPr>
        <w:t>es valorada por</w:t>
      </w:r>
      <w:r>
        <w:rPr>
          <w:color w:val="747B77"/>
          <w:spacing w:val="-7"/>
          <w:w w:val="95"/>
          <w:sz w:val="20"/>
        </w:rPr>
        <w:t> </w:t>
      </w:r>
      <w:r>
        <w:rPr>
          <w:color w:val="747B77"/>
          <w:w w:val="95"/>
          <w:sz w:val="20"/>
        </w:rPr>
        <w:t>la</w:t>
      </w:r>
      <w:r>
        <w:rPr>
          <w:color w:val="747B77"/>
          <w:spacing w:val="-9"/>
          <w:w w:val="95"/>
          <w:sz w:val="20"/>
        </w:rPr>
        <w:t> </w:t>
      </w:r>
      <w:r>
        <w:rPr>
          <w:color w:val="747B77"/>
          <w:w w:val="95"/>
          <w:sz w:val="20"/>
        </w:rPr>
        <w:t>dlreccl6n en</w:t>
      </w:r>
      <w:r>
        <w:rPr>
          <w:color w:val="747B77"/>
          <w:spacing w:val="-1"/>
          <w:w w:val="95"/>
          <w:sz w:val="20"/>
        </w:rPr>
        <w:t> </w:t>
      </w:r>
      <w:r>
        <w:rPr>
          <w:color w:val="747B77"/>
          <w:w w:val="95"/>
          <w:sz w:val="20"/>
        </w:rPr>
        <w:t>funcl6n</w:t>
      </w:r>
      <w:r>
        <w:rPr>
          <w:color w:val="747B77"/>
          <w:spacing w:val="-7"/>
          <w:w w:val="95"/>
          <w:sz w:val="20"/>
        </w:rPr>
        <w:t> </w:t>
      </w:r>
      <w:r>
        <w:rPr>
          <w:color w:val="747B77"/>
          <w:w w:val="95"/>
          <w:sz w:val="20"/>
        </w:rPr>
        <w:t>de</w:t>
      </w:r>
      <w:r>
        <w:rPr>
          <w:color w:val="747B77"/>
          <w:spacing w:val="-9"/>
          <w:w w:val="95"/>
          <w:sz w:val="20"/>
        </w:rPr>
        <w:t> </w:t>
      </w:r>
      <w:r>
        <w:rPr>
          <w:color w:val="747B77"/>
          <w:w w:val="95"/>
          <w:sz w:val="20"/>
        </w:rPr>
        <w:t>estlmaclones subjetlvas sabre</w:t>
      </w:r>
      <w:r>
        <w:rPr>
          <w:color w:val="747B77"/>
          <w:spacing w:val="-5"/>
          <w:w w:val="95"/>
          <w:sz w:val="20"/>
        </w:rPr>
        <w:t> </w:t>
      </w:r>
      <w:r>
        <w:rPr>
          <w:color w:val="747B77"/>
          <w:w w:val="95"/>
          <w:sz w:val="20"/>
        </w:rPr>
        <w:t>la evoluci6n</w:t>
      </w:r>
      <w:r>
        <w:rPr>
          <w:color w:val="747B77"/>
          <w:spacing w:val="-1"/>
          <w:w w:val="95"/>
          <w:sz w:val="20"/>
        </w:rPr>
        <w:t> </w:t>
      </w:r>
      <w:r>
        <w:rPr>
          <w:color w:val="747B77"/>
          <w:w w:val="95"/>
          <w:sz w:val="20"/>
        </w:rPr>
        <w:t>de</w:t>
      </w:r>
      <w:r>
        <w:rPr>
          <w:color w:val="747B77"/>
          <w:spacing w:val="-26"/>
          <w:w w:val="95"/>
          <w:sz w:val="20"/>
        </w:rPr>
        <w:t> </w:t>
      </w:r>
      <w:r>
        <w:rPr>
          <w:color w:val="747B77"/>
          <w:w w:val="95"/>
          <w:sz w:val="20"/>
        </w:rPr>
        <w:t>las</w:t>
      </w:r>
      <w:r>
        <w:rPr>
          <w:color w:val="747B77"/>
          <w:spacing w:val="-17"/>
          <w:w w:val="95"/>
          <w:sz w:val="20"/>
        </w:rPr>
        <w:t> </w:t>
      </w:r>
      <w:r>
        <w:rPr>
          <w:color w:val="747B77"/>
          <w:w w:val="95"/>
          <w:sz w:val="20"/>
        </w:rPr>
        <w:t>negoclos y</w:t>
      </w:r>
      <w:r>
        <w:rPr>
          <w:color w:val="747B77"/>
          <w:spacing w:val="-4"/>
          <w:w w:val="95"/>
          <w:sz w:val="20"/>
        </w:rPr>
        <w:t> </w:t>
      </w:r>
      <w:r>
        <w:rPr>
          <w:color w:val="747B77"/>
          <w:w w:val="95"/>
          <w:sz w:val="20"/>
        </w:rPr>
        <w:t>de</w:t>
      </w:r>
      <w:r>
        <w:rPr>
          <w:color w:val="747B77"/>
          <w:spacing w:val="-19"/>
          <w:w w:val="95"/>
          <w:sz w:val="20"/>
        </w:rPr>
        <w:t> </w:t>
      </w:r>
      <w:r>
        <w:rPr>
          <w:color w:val="747B77"/>
          <w:w w:val="95"/>
          <w:sz w:val="20"/>
        </w:rPr>
        <w:t>la</w:t>
      </w:r>
      <w:r>
        <w:rPr>
          <w:color w:val="747B77"/>
          <w:spacing w:val="-3"/>
          <w:w w:val="95"/>
          <w:sz w:val="20"/>
        </w:rPr>
        <w:t> </w:t>
      </w:r>
      <w:r>
        <w:rPr>
          <w:color w:val="747B77"/>
          <w:w w:val="95"/>
          <w:sz w:val="20"/>
        </w:rPr>
        <w:t>sltuadon</w:t>
      </w:r>
      <w:r>
        <w:rPr>
          <w:color w:val="747B77"/>
          <w:spacing w:val="-4"/>
          <w:w w:val="95"/>
          <w:sz w:val="20"/>
        </w:rPr>
        <w:t> </w:t>
      </w:r>
      <w:r>
        <w:rPr>
          <w:color w:val="747B77"/>
          <w:w w:val="95"/>
          <w:sz w:val="20"/>
        </w:rPr>
        <w:t>economlca</w:t>
      </w:r>
      <w:r>
        <w:rPr>
          <w:color w:val="747B77"/>
          <w:sz w:val="20"/>
        </w:rPr>
        <w:t> </w:t>
      </w:r>
      <w:r>
        <w:rPr>
          <w:color w:val="747B77"/>
          <w:w w:val="95"/>
          <w:sz w:val="20"/>
        </w:rPr>
        <w:t>y financier</w:t>
      </w:r>
      <w:r>
        <w:rPr>
          <w:color w:val="747B77"/>
          <w:spacing w:val="-24"/>
          <w:w w:val="95"/>
          <w:sz w:val="20"/>
        </w:rPr>
        <w:t> </w:t>
      </w:r>
      <w:r>
        <w:rPr>
          <w:color w:val="747B77"/>
          <w:w w:val="95"/>
          <w:sz w:val="20"/>
        </w:rPr>
        <w:t>a</w:t>
      </w:r>
      <w:r>
        <w:rPr>
          <w:color w:val="747B77"/>
          <w:spacing w:val="-12"/>
          <w:w w:val="95"/>
          <w:sz w:val="20"/>
        </w:rPr>
        <w:t> </w:t>
      </w:r>
      <w:r>
        <w:rPr>
          <w:color w:val="747B77"/>
          <w:w w:val="95"/>
          <w:sz w:val="20"/>
        </w:rPr>
        <w:t>de</w:t>
      </w:r>
      <w:r>
        <w:rPr>
          <w:color w:val="747B77"/>
          <w:spacing w:val="-11"/>
          <w:w w:val="95"/>
          <w:sz w:val="20"/>
        </w:rPr>
        <w:t> </w:t>
      </w:r>
      <w:r>
        <w:rPr>
          <w:color w:val="747B77"/>
          <w:w w:val="95"/>
          <w:sz w:val="20"/>
        </w:rPr>
        <w:t>las</w:t>
      </w:r>
      <w:r>
        <w:rPr>
          <w:color w:val="747B77"/>
          <w:spacing w:val="-15"/>
          <w:w w:val="95"/>
          <w:sz w:val="20"/>
        </w:rPr>
        <w:t> </w:t>
      </w:r>
      <w:r>
        <w:rPr>
          <w:color w:val="747B77"/>
          <w:w w:val="95"/>
          <w:sz w:val="20"/>
        </w:rPr>
        <w:t>empresas vlnculadas conlas</w:t>
      </w:r>
      <w:r>
        <w:rPr>
          <w:color w:val="747B77"/>
          <w:spacing w:val="-8"/>
          <w:w w:val="95"/>
          <w:sz w:val="20"/>
        </w:rPr>
        <w:t> </w:t>
      </w:r>
      <w:r>
        <w:rPr>
          <w:color w:val="747B77"/>
          <w:w w:val="95"/>
          <w:sz w:val="20"/>
        </w:rPr>
        <w:t>que</w:t>
      </w:r>
      <w:r>
        <w:rPr>
          <w:color w:val="747B77"/>
          <w:spacing w:val="-12"/>
          <w:w w:val="95"/>
          <w:sz w:val="20"/>
        </w:rPr>
        <w:t> </w:t>
      </w:r>
      <w:r>
        <w:rPr>
          <w:color w:val="747B77"/>
          <w:w w:val="95"/>
          <w:sz w:val="20"/>
        </w:rPr>
        <w:t>se mantlenen estos</w:t>
      </w:r>
      <w:r>
        <w:rPr>
          <w:color w:val="747B77"/>
          <w:spacing w:val="-5"/>
          <w:w w:val="95"/>
          <w:sz w:val="20"/>
        </w:rPr>
        <w:t> </w:t>
      </w:r>
      <w:r>
        <w:rPr>
          <w:color w:val="747B77"/>
          <w:w w:val="95"/>
          <w:sz w:val="20"/>
        </w:rPr>
        <w:t>saldos, se</w:t>
      </w:r>
      <w:r>
        <w:rPr>
          <w:color w:val="747B77"/>
          <w:spacing w:val="-6"/>
          <w:w w:val="95"/>
          <w:sz w:val="20"/>
        </w:rPr>
        <w:t> </w:t>
      </w:r>
      <w:r>
        <w:rPr>
          <w:color w:val="747B77"/>
          <w:w w:val="95"/>
          <w:sz w:val="20"/>
        </w:rPr>
        <w:t>consldera un factor relevante para determlnar la correcta valoracl6n de</w:t>
      </w:r>
      <w:r>
        <w:rPr>
          <w:color w:val="747B77"/>
          <w:spacing w:val="-14"/>
          <w:w w:val="95"/>
          <w:sz w:val="20"/>
        </w:rPr>
        <w:t> </w:t>
      </w:r>
      <w:r>
        <w:rPr>
          <w:color w:val="747B77"/>
          <w:w w:val="95"/>
          <w:sz w:val="20"/>
        </w:rPr>
        <w:t>estos saldos </w:t>
      </w:r>
      <w:r>
        <w:rPr>
          <w:color w:val="747B77"/>
          <w:spacing w:val="-2"/>
          <w:sz w:val="20"/>
        </w:rPr>
        <w:t>deudores.</w:t>
      </w:r>
    </w:p>
    <w:p>
      <w:pPr>
        <w:pStyle w:val="BodyText"/>
        <w:spacing w:before="5"/>
        <w:rPr>
          <w:sz w:val="22"/>
        </w:rPr>
      </w:pPr>
    </w:p>
    <w:p>
      <w:pPr>
        <w:spacing w:line="261" w:lineRule="auto" w:before="0"/>
        <w:ind w:left="1114" w:right="811" w:firstLine="7"/>
        <w:jc w:val="left"/>
        <w:rPr>
          <w:sz w:val="20"/>
        </w:rPr>
      </w:pPr>
      <w:r>
        <w:rPr>
          <w:color w:val="747B77"/>
          <w:w w:val="95"/>
          <w:sz w:val="20"/>
        </w:rPr>
        <w:t>Nuestros procedimlentos</w:t>
      </w:r>
      <w:r>
        <w:rPr>
          <w:color w:val="747B77"/>
          <w:spacing w:val="-15"/>
          <w:w w:val="95"/>
          <w:sz w:val="20"/>
        </w:rPr>
        <w:t> </w:t>
      </w:r>
      <w:r>
        <w:rPr>
          <w:color w:val="747B77"/>
          <w:w w:val="95"/>
          <w:sz w:val="20"/>
        </w:rPr>
        <w:t>se</w:t>
      </w:r>
      <w:r>
        <w:rPr>
          <w:color w:val="747B77"/>
          <w:spacing w:val="-11"/>
          <w:w w:val="95"/>
          <w:sz w:val="20"/>
        </w:rPr>
        <w:t> </w:t>
      </w:r>
      <w:r>
        <w:rPr>
          <w:color w:val="747B77"/>
          <w:w w:val="95"/>
          <w:sz w:val="20"/>
        </w:rPr>
        <w:t>han</w:t>
      </w:r>
      <w:r>
        <w:rPr>
          <w:color w:val="747B77"/>
          <w:spacing w:val="-12"/>
          <w:w w:val="95"/>
          <w:sz w:val="20"/>
        </w:rPr>
        <w:t> </w:t>
      </w:r>
      <w:r>
        <w:rPr>
          <w:color w:val="747B77"/>
          <w:w w:val="95"/>
          <w:sz w:val="20"/>
        </w:rPr>
        <w:t>centrado en</w:t>
      </w:r>
      <w:r>
        <w:rPr>
          <w:color w:val="747B77"/>
          <w:spacing w:val="-10"/>
          <w:w w:val="95"/>
          <w:sz w:val="20"/>
        </w:rPr>
        <w:t> </w:t>
      </w:r>
      <w:r>
        <w:rPr>
          <w:color w:val="747B77"/>
          <w:w w:val="95"/>
          <w:sz w:val="20"/>
        </w:rPr>
        <w:t>el</w:t>
      </w:r>
      <w:r>
        <w:rPr>
          <w:color w:val="747B77"/>
          <w:spacing w:val="-11"/>
          <w:w w:val="95"/>
          <w:sz w:val="20"/>
        </w:rPr>
        <w:t> </w:t>
      </w:r>
      <w:r>
        <w:rPr>
          <w:color w:val="747B77"/>
          <w:w w:val="95"/>
          <w:sz w:val="20"/>
        </w:rPr>
        <w:t>analisis y</w:t>
      </w:r>
      <w:r>
        <w:rPr>
          <w:color w:val="747B77"/>
          <w:spacing w:val="-11"/>
          <w:w w:val="95"/>
          <w:sz w:val="20"/>
        </w:rPr>
        <w:t> </w:t>
      </w:r>
      <w:r>
        <w:rPr>
          <w:color w:val="747B77"/>
          <w:w w:val="95"/>
          <w:sz w:val="20"/>
        </w:rPr>
        <w:t>la valoracl6n</w:t>
      </w:r>
      <w:r>
        <w:rPr>
          <w:color w:val="747B77"/>
          <w:spacing w:val="-9"/>
          <w:w w:val="95"/>
          <w:sz w:val="20"/>
        </w:rPr>
        <w:t> </w:t>
      </w:r>
      <w:r>
        <w:rPr>
          <w:color w:val="747B77"/>
          <w:w w:val="95"/>
          <w:sz w:val="20"/>
        </w:rPr>
        <w:t>de</w:t>
      </w:r>
      <w:r>
        <w:rPr>
          <w:color w:val="747B77"/>
          <w:spacing w:val="-23"/>
          <w:w w:val="95"/>
          <w:sz w:val="20"/>
        </w:rPr>
        <w:t> </w:t>
      </w:r>
      <w:r>
        <w:rPr>
          <w:color w:val="747B77"/>
          <w:w w:val="95"/>
          <w:sz w:val="20"/>
        </w:rPr>
        <w:t>la</w:t>
      </w:r>
      <w:r>
        <w:rPr>
          <w:color w:val="747B77"/>
          <w:spacing w:val="-14"/>
          <w:w w:val="95"/>
          <w:sz w:val="20"/>
        </w:rPr>
        <w:t> </w:t>
      </w:r>
      <w:r>
        <w:rPr>
          <w:color w:val="747B77"/>
          <w:w w:val="95"/>
          <w:sz w:val="20"/>
        </w:rPr>
        <w:t>sltuacl6n</w:t>
      </w:r>
      <w:r>
        <w:rPr>
          <w:color w:val="747B77"/>
          <w:spacing w:val="-5"/>
          <w:w w:val="95"/>
          <w:sz w:val="20"/>
        </w:rPr>
        <w:t> </w:t>
      </w:r>
      <w:r>
        <w:rPr>
          <w:color w:val="747B77"/>
          <w:w w:val="95"/>
          <w:sz w:val="20"/>
        </w:rPr>
        <w:t>de</w:t>
      </w:r>
      <w:r>
        <w:rPr>
          <w:color w:val="747B77"/>
          <w:spacing w:val="-9"/>
          <w:w w:val="95"/>
          <w:sz w:val="20"/>
        </w:rPr>
        <w:t> </w:t>
      </w:r>
      <w:r>
        <w:rPr>
          <w:color w:val="747B77"/>
          <w:w w:val="95"/>
          <w:sz w:val="20"/>
        </w:rPr>
        <w:t>las</w:t>
      </w:r>
      <w:r>
        <w:rPr>
          <w:color w:val="747B77"/>
          <w:spacing w:val="-6"/>
          <w:w w:val="95"/>
          <w:sz w:val="20"/>
        </w:rPr>
        <w:t> </w:t>
      </w:r>
      <w:r>
        <w:rPr>
          <w:color w:val="747B77"/>
          <w:w w:val="95"/>
          <w:sz w:val="20"/>
        </w:rPr>
        <w:t>empresas</w:t>
      </w:r>
      <w:r>
        <w:rPr>
          <w:color w:val="747B77"/>
          <w:spacing w:val="21"/>
          <w:sz w:val="20"/>
        </w:rPr>
        <w:t> </w:t>
      </w:r>
      <w:r>
        <w:rPr>
          <w:color w:val="747B77"/>
          <w:w w:val="95"/>
          <w:sz w:val="20"/>
        </w:rPr>
        <w:t>vlnculadas en base</w:t>
      </w:r>
      <w:r>
        <w:rPr>
          <w:color w:val="747B77"/>
          <w:spacing w:val="-3"/>
          <w:w w:val="95"/>
          <w:sz w:val="20"/>
        </w:rPr>
        <w:t> </w:t>
      </w:r>
      <w:r>
        <w:rPr>
          <w:color w:val="747B77"/>
          <w:w w:val="95"/>
          <w:sz w:val="20"/>
        </w:rPr>
        <w:t>a</w:t>
      </w:r>
      <w:r>
        <w:rPr>
          <w:color w:val="747B77"/>
          <w:spacing w:val="-13"/>
          <w:w w:val="95"/>
          <w:sz w:val="20"/>
        </w:rPr>
        <w:t> </w:t>
      </w:r>
      <w:r>
        <w:rPr>
          <w:color w:val="747B77"/>
          <w:w w:val="95"/>
          <w:sz w:val="20"/>
        </w:rPr>
        <w:t>las</w:t>
      </w:r>
      <w:r>
        <w:rPr>
          <w:color w:val="747B77"/>
          <w:spacing w:val="-8"/>
          <w:w w:val="95"/>
          <w:sz w:val="20"/>
        </w:rPr>
        <w:t> </w:t>
      </w:r>
      <w:r>
        <w:rPr>
          <w:color w:val="747B77"/>
          <w:w w:val="95"/>
          <w:sz w:val="20"/>
        </w:rPr>
        <w:t>datos</w:t>
      </w:r>
      <w:r>
        <w:rPr>
          <w:color w:val="747B77"/>
          <w:spacing w:val="-10"/>
          <w:w w:val="95"/>
          <w:sz w:val="20"/>
        </w:rPr>
        <w:t> </w:t>
      </w:r>
      <w:r>
        <w:rPr>
          <w:color w:val="747B77"/>
          <w:w w:val="95"/>
          <w:sz w:val="20"/>
        </w:rPr>
        <w:t>econ6mlco-flnancleros</w:t>
      </w:r>
      <w:r>
        <w:rPr>
          <w:color w:val="747B77"/>
          <w:spacing w:val="-25"/>
          <w:w w:val="95"/>
          <w:sz w:val="20"/>
        </w:rPr>
        <w:t> </w:t>
      </w:r>
      <w:r>
        <w:rPr>
          <w:color w:val="747B77"/>
          <w:w w:val="95"/>
          <w:sz w:val="20"/>
        </w:rPr>
        <w:t>reflejados en</w:t>
      </w:r>
      <w:r>
        <w:rPr>
          <w:color w:val="747B77"/>
          <w:spacing w:val="-21"/>
          <w:w w:val="95"/>
          <w:sz w:val="20"/>
        </w:rPr>
        <w:t> </w:t>
      </w:r>
      <w:r>
        <w:rPr>
          <w:color w:val="747B77"/>
          <w:w w:val="95"/>
          <w:sz w:val="20"/>
        </w:rPr>
        <w:t>sus</w:t>
      </w:r>
      <w:r>
        <w:rPr>
          <w:color w:val="747B77"/>
          <w:spacing w:val="-14"/>
          <w:w w:val="95"/>
          <w:sz w:val="20"/>
        </w:rPr>
        <w:t> </w:t>
      </w:r>
      <w:r>
        <w:rPr>
          <w:color w:val="747B77"/>
          <w:w w:val="95"/>
          <w:sz w:val="20"/>
        </w:rPr>
        <w:t>cuentas</w:t>
      </w:r>
      <w:r>
        <w:rPr>
          <w:color w:val="747B77"/>
          <w:spacing w:val="-1"/>
          <w:w w:val="95"/>
          <w:sz w:val="20"/>
        </w:rPr>
        <w:t> </w:t>
      </w:r>
      <w:r>
        <w:rPr>
          <w:color w:val="747B77"/>
          <w:w w:val="95"/>
          <w:sz w:val="20"/>
        </w:rPr>
        <w:t>anuales,</w:t>
      </w:r>
      <w:r>
        <w:rPr>
          <w:color w:val="747B77"/>
          <w:spacing w:val="-3"/>
          <w:w w:val="95"/>
          <w:sz w:val="20"/>
        </w:rPr>
        <w:t> </w:t>
      </w:r>
      <w:r>
        <w:rPr>
          <w:color w:val="747B77"/>
          <w:w w:val="95"/>
          <w:sz w:val="20"/>
        </w:rPr>
        <w:t>tenlendo en</w:t>
      </w:r>
      <w:r>
        <w:rPr>
          <w:color w:val="747B77"/>
          <w:spacing w:val="-13"/>
          <w:w w:val="95"/>
          <w:sz w:val="20"/>
        </w:rPr>
        <w:t> </w:t>
      </w:r>
      <w:r>
        <w:rPr>
          <w:color w:val="747B77"/>
          <w:w w:val="95"/>
          <w:sz w:val="20"/>
        </w:rPr>
        <w:t>cuenta</w:t>
      </w:r>
      <w:r>
        <w:rPr>
          <w:color w:val="747B77"/>
          <w:spacing w:val="-17"/>
          <w:w w:val="95"/>
          <w:sz w:val="20"/>
        </w:rPr>
        <w:t> </w:t>
      </w:r>
      <w:r>
        <w:rPr>
          <w:color w:val="747B77"/>
          <w:w w:val="95"/>
          <w:sz w:val="20"/>
        </w:rPr>
        <w:t>para</w:t>
      </w:r>
      <w:r>
        <w:rPr>
          <w:color w:val="747B77"/>
          <w:spacing w:val="-13"/>
          <w:w w:val="95"/>
          <w:sz w:val="20"/>
        </w:rPr>
        <w:t> </w:t>
      </w:r>
      <w:r>
        <w:rPr>
          <w:color w:val="747B77"/>
          <w:w w:val="95"/>
          <w:sz w:val="20"/>
        </w:rPr>
        <w:t>ello</w:t>
      </w:r>
      <w:r>
        <w:rPr>
          <w:color w:val="747B77"/>
          <w:spacing w:val="-9"/>
          <w:w w:val="95"/>
          <w:sz w:val="20"/>
        </w:rPr>
        <w:t> </w:t>
      </w:r>
      <w:r>
        <w:rPr>
          <w:color w:val="747B77"/>
          <w:w w:val="95"/>
          <w:sz w:val="20"/>
        </w:rPr>
        <w:t>las</w:t>
      </w:r>
      <w:r>
        <w:rPr>
          <w:color w:val="747B77"/>
          <w:spacing w:val="-16"/>
          <w:w w:val="95"/>
          <w:sz w:val="20"/>
        </w:rPr>
        <w:t> </w:t>
      </w:r>
      <w:r>
        <w:rPr>
          <w:color w:val="747B77"/>
          <w:w w:val="95"/>
          <w:sz w:val="20"/>
        </w:rPr>
        <w:t>plusvalias tacitas</w:t>
      </w:r>
      <w:r>
        <w:rPr>
          <w:color w:val="747B77"/>
          <w:spacing w:val="-7"/>
          <w:w w:val="95"/>
          <w:sz w:val="20"/>
        </w:rPr>
        <w:t> </w:t>
      </w:r>
      <w:r>
        <w:rPr>
          <w:color w:val="747B77"/>
          <w:w w:val="95"/>
          <w:sz w:val="20"/>
        </w:rPr>
        <w:t>que</w:t>
      </w:r>
      <w:r>
        <w:rPr>
          <w:color w:val="747B77"/>
          <w:spacing w:val="-22"/>
          <w:w w:val="95"/>
          <w:sz w:val="20"/>
        </w:rPr>
        <w:t> </w:t>
      </w:r>
      <w:r>
        <w:rPr>
          <w:color w:val="747B77"/>
          <w:w w:val="95"/>
          <w:sz w:val="20"/>
        </w:rPr>
        <w:t>pudleran exlstlr en</w:t>
      </w:r>
      <w:r>
        <w:rPr>
          <w:color w:val="747B77"/>
          <w:spacing w:val="-25"/>
          <w:w w:val="95"/>
          <w:sz w:val="20"/>
        </w:rPr>
        <w:t> </w:t>
      </w:r>
      <w:r>
        <w:rPr>
          <w:color w:val="747B77"/>
          <w:w w:val="95"/>
          <w:sz w:val="20"/>
        </w:rPr>
        <w:t>las</w:t>
      </w:r>
      <w:r>
        <w:rPr>
          <w:color w:val="747B77"/>
          <w:spacing w:val="-18"/>
          <w:w w:val="95"/>
          <w:sz w:val="20"/>
        </w:rPr>
        <w:t> </w:t>
      </w:r>
      <w:r>
        <w:rPr>
          <w:color w:val="747B77"/>
          <w:w w:val="95"/>
          <w:sz w:val="20"/>
        </w:rPr>
        <w:t>mlsmas. Ademas,</w:t>
      </w:r>
      <w:r>
        <w:rPr>
          <w:color w:val="747B77"/>
          <w:spacing w:val="-9"/>
          <w:w w:val="95"/>
          <w:sz w:val="20"/>
        </w:rPr>
        <w:t> </w:t>
      </w:r>
      <w:r>
        <w:rPr>
          <w:color w:val="747B77"/>
          <w:w w:val="95"/>
          <w:sz w:val="20"/>
        </w:rPr>
        <w:t>se</w:t>
      </w:r>
      <w:r>
        <w:rPr>
          <w:color w:val="747B77"/>
          <w:spacing w:val="-26"/>
          <w:w w:val="95"/>
          <w:sz w:val="20"/>
        </w:rPr>
        <w:t> </w:t>
      </w:r>
      <w:r>
        <w:rPr>
          <w:color w:val="747B77"/>
          <w:w w:val="95"/>
          <w:sz w:val="20"/>
        </w:rPr>
        <w:t>ha</w:t>
      </w:r>
      <w:r>
        <w:rPr>
          <w:color w:val="747B77"/>
          <w:spacing w:val="-19"/>
          <w:w w:val="95"/>
          <w:sz w:val="20"/>
        </w:rPr>
        <w:t> </w:t>
      </w:r>
      <w:r>
        <w:rPr>
          <w:color w:val="747B77"/>
          <w:w w:val="95"/>
          <w:sz w:val="20"/>
        </w:rPr>
        <w:t>comprobado</w:t>
      </w:r>
      <w:r>
        <w:rPr>
          <w:color w:val="747B77"/>
          <w:sz w:val="20"/>
        </w:rPr>
        <w:t> </w:t>
      </w:r>
      <w:r>
        <w:rPr>
          <w:color w:val="747B77"/>
          <w:w w:val="95"/>
          <w:sz w:val="20"/>
        </w:rPr>
        <w:t>que</w:t>
      </w:r>
      <w:r>
        <w:rPr>
          <w:color w:val="747B77"/>
          <w:spacing w:val="-28"/>
          <w:w w:val="95"/>
          <w:sz w:val="20"/>
        </w:rPr>
        <w:t> </w:t>
      </w:r>
      <w:r>
        <w:rPr>
          <w:color w:val="747B77"/>
          <w:w w:val="95"/>
          <w:sz w:val="20"/>
        </w:rPr>
        <w:t>la</w:t>
      </w:r>
      <w:r>
        <w:rPr>
          <w:color w:val="747B77"/>
          <w:spacing w:val="-21"/>
          <w:w w:val="95"/>
          <w:sz w:val="20"/>
        </w:rPr>
        <w:t> </w:t>
      </w:r>
      <w:r>
        <w:rPr>
          <w:color w:val="747B77"/>
          <w:w w:val="95"/>
          <w:sz w:val="20"/>
        </w:rPr>
        <w:t>lnformaclon</w:t>
      </w:r>
      <w:r>
        <w:rPr>
          <w:color w:val="747B77"/>
          <w:spacing w:val="-6"/>
          <w:w w:val="95"/>
          <w:sz w:val="20"/>
        </w:rPr>
        <w:t> </w:t>
      </w:r>
      <w:r>
        <w:rPr>
          <w:color w:val="747B77"/>
          <w:w w:val="95"/>
          <w:sz w:val="20"/>
        </w:rPr>
        <w:t>en</w:t>
      </w:r>
      <w:r>
        <w:rPr>
          <w:color w:val="747B77"/>
          <w:spacing w:val="-25"/>
          <w:w w:val="95"/>
          <w:sz w:val="20"/>
        </w:rPr>
        <w:t> </w:t>
      </w:r>
      <w:r>
        <w:rPr>
          <w:color w:val="747B77"/>
          <w:w w:val="95"/>
          <w:sz w:val="20"/>
        </w:rPr>
        <w:t>la</w:t>
      </w:r>
      <w:r>
        <w:rPr>
          <w:color w:val="747B77"/>
          <w:spacing w:val="-14"/>
          <w:w w:val="95"/>
          <w:sz w:val="20"/>
        </w:rPr>
        <w:t> </w:t>
      </w:r>
      <w:r>
        <w:rPr>
          <w:color w:val="747B77"/>
          <w:w w:val="95"/>
          <w:sz w:val="20"/>
        </w:rPr>
        <w:t>memorla</w:t>
      </w:r>
      <w:r>
        <w:rPr>
          <w:color w:val="747B77"/>
          <w:spacing w:val="-6"/>
          <w:w w:val="95"/>
          <w:sz w:val="20"/>
        </w:rPr>
        <w:t> </w:t>
      </w:r>
      <w:r>
        <w:rPr>
          <w:color w:val="747B77"/>
          <w:w w:val="95"/>
          <w:sz w:val="20"/>
        </w:rPr>
        <w:t>sea</w:t>
      </w:r>
      <w:r>
        <w:rPr>
          <w:color w:val="747B77"/>
          <w:spacing w:val="-5"/>
          <w:w w:val="95"/>
          <w:sz w:val="20"/>
        </w:rPr>
        <w:t> </w:t>
      </w:r>
      <w:r>
        <w:rPr>
          <w:color w:val="747B77"/>
          <w:w w:val="95"/>
          <w:sz w:val="20"/>
        </w:rPr>
        <w:t>acorde</w:t>
      </w:r>
      <w:r>
        <w:rPr>
          <w:color w:val="747B77"/>
          <w:spacing w:val="-13"/>
          <w:w w:val="95"/>
          <w:sz w:val="20"/>
        </w:rPr>
        <w:t> </w:t>
      </w:r>
      <w:r>
        <w:rPr>
          <w:color w:val="747B77"/>
          <w:w w:val="95"/>
          <w:sz w:val="20"/>
        </w:rPr>
        <w:t>a </w:t>
      </w:r>
      <w:r>
        <w:rPr>
          <w:color w:val="747B77"/>
          <w:sz w:val="20"/>
        </w:rPr>
        <w:t>la</w:t>
      </w:r>
      <w:r>
        <w:rPr>
          <w:color w:val="747B77"/>
          <w:spacing w:val="-30"/>
          <w:sz w:val="20"/>
        </w:rPr>
        <w:t> </w:t>
      </w:r>
      <w:r>
        <w:rPr>
          <w:color w:val="747B77"/>
          <w:sz w:val="20"/>
        </w:rPr>
        <w:t>normatlva.</w:t>
      </w:r>
    </w:p>
    <w:p>
      <w:pPr>
        <w:pStyle w:val="BodyText"/>
        <w:spacing w:before="5"/>
        <w:rPr>
          <w:sz w:val="20"/>
        </w:rPr>
      </w:pPr>
    </w:p>
    <w:p>
      <w:pPr>
        <w:spacing w:before="0"/>
        <w:ind w:left="1130" w:right="0" w:firstLine="0"/>
        <w:jc w:val="left"/>
        <w:rPr>
          <w:i/>
          <w:sz w:val="18"/>
        </w:rPr>
      </w:pPr>
      <w:r>
        <w:rPr>
          <w:i/>
          <w:color w:val="747B77"/>
          <w:w w:val="105"/>
          <w:sz w:val="18"/>
        </w:rPr>
        <w:t>Clientes</w:t>
      </w:r>
      <w:r>
        <w:rPr>
          <w:i/>
          <w:color w:val="747B77"/>
          <w:spacing w:val="-11"/>
          <w:w w:val="105"/>
          <w:sz w:val="18"/>
        </w:rPr>
        <w:t> </w:t>
      </w:r>
      <w:r>
        <w:rPr>
          <w:i/>
          <w:color w:val="747B77"/>
          <w:w w:val="105"/>
          <w:sz w:val="18"/>
        </w:rPr>
        <w:t>por</w:t>
      </w:r>
      <w:r>
        <w:rPr>
          <w:i/>
          <w:color w:val="747B77"/>
          <w:spacing w:val="69"/>
          <w:w w:val="105"/>
          <w:sz w:val="18"/>
        </w:rPr>
        <w:t> </w:t>
      </w:r>
      <w:r>
        <w:rPr>
          <w:i/>
          <w:color w:val="747B77"/>
          <w:w w:val="105"/>
          <w:sz w:val="18"/>
        </w:rPr>
        <w:t>ventas</w:t>
      </w:r>
      <w:r>
        <w:rPr>
          <w:rFonts w:ascii="Times New Roman"/>
          <w:i/>
          <w:color w:val="747B77"/>
          <w:w w:val="105"/>
          <w:sz w:val="22"/>
        </w:rPr>
        <w:t>y</w:t>
      </w:r>
      <w:r>
        <w:rPr>
          <w:rFonts w:ascii="Times New Roman"/>
          <w:i/>
          <w:color w:val="747B77"/>
          <w:spacing w:val="-19"/>
          <w:w w:val="105"/>
          <w:sz w:val="22"/>
        </w:rPr>
        <w:t> </w:t>
      </w:r>
      <w:r>
        <w:rPr>
          <w:i/>
          <w:color w:val="747B77"/>
          <w:w w:val="105"/>
          <w:sz w:val="18"/>
        </w:rPr>
        <w:t>prestac/on</w:t>
      </w:r>
      <w:r>
        <w:rPr>
          <w:i/>
          <w:color w:val="747B77"/>
          <w:spacing w:val="-4"/>
          <w:w w:val="105"/>
          <w:sz w:val="18"/>
        </w:rPr>
        <w:t> </w:t>
      </w:r>
      <w:r>
        <w:rPr>
          <w:i/>
          <w:color w:val="747B77"/>
          <w:spacing w:val="-2"/>
          <w:w w:val="105"/>
          <w:sz w:val="18"/>
        </w:rPr>
        <w:t>deServicios</w:t>
      </w:r>
    </w:p>
    <w:p>
      <w:pPr>
        <w:pStyle w:val="BodyText"/>
        <w:rPr>
          <w:i/>
          <w:sz w:val="23"/>
        </w:rPr>
      </w:pPr>
    </w:p>
    <w:p>
      <w:pPr>
        <w:spacing w:line="261" w:lineRule="auto" w:before="0"/>
        <w:ind w:left="1115" w:right="903" w:firstLine="3"/>
        <w:jc w:val="left"/>
        <w:rPr>
          <w:sz w:val="20"/>
        </w:rPr>
      </w:pPr>
      <w:r>
        <w:rPr>
          <w:color w:val="747B77"/>
          <w:w w:val="95"/>
          <w:sz w:val="20"/>
        </w:rPr>
        <w:t>La</w:t>
      </w:r>
      <w:r>
        <w:rPr>
          <w:color w:val="747B77"/>
          <w:spacing w:val="-9"/>
          <w:w w:val="95"/>
          <w:sz w:val="20"/>
        </w:rPr>
        <w:t> </w:t>
      </w:r>
      <w:r>
        <w:rPr>
          <w:color w:val="747B77"/>
          <w:w w:val="95"/>
          <w:sz w:val="20"/>
        </w:rPr>
        <w:t>Socledad tlene</w:t>
      </w:r>
      <w:r>
        <w:rPr>
          <w:color w:val="747B77"/>
          <w:spacing w:val="-5"/>
          <w:w w:val="95"/>
          <w:sz w:val="20"/>
        </w:rPr>
        <w:t> </w:t>
      </w:r>
      <w:r>
        <w:rPr>
          <w:color w:val="747B77"/>
          <w:w w:val="95"/>
          <w:sz w:val="20"/>
        </w:rPr>
        <w:t>al</w:t>
      </w:r>
      <w:r>
        <w:rPr>
          <w:color w:val="747B77"/>
          <w:spacing w:val="-8"/>
          <w:w w:val="95"/>
          <w:sz w:val="20"/>
        </w:rPr>
        <w:t> </w:t>
      </w:r>
      <w:r>
        <w:rPr>
          <w:color w:val="747B77"/>
          <w:w w:val="95"/>
          <w:sz w:val="20"/>
        </w:rPr>
        <w:t>31de</w:t>
      </w:r>
      <w:r>
        <w:rPr>
          <w:color w:val="747B77"/>
          <w:spacing w:val="-4"/>
          <w:w w:val="95"/>
          <w:sz w:val="20"/>
        </w:rPr>
        <w:t> </w:t>
      </w:r>
      <w:r>
        <w:rPr>
          <w:color w:val="747B77"/>
          <w:w w:val="95"/>
          <w:sz w:val="20"/>
        </w:rPr>
        <w:t>dlclembre de 2022</w:t>
      </w:r>
      <w:r>
        <w:rPr>
          <w:color w:val="747B77"/>
          <w:spacing w:val="-9"/>
          <w:w w:val="95"/>
          <w:sz w:val="20"/>
        </w:rPr>
        <w:t> </w:t>
      </w:r>
      <w:r>
        <w:rPr>
          <w:color w:val="747B77"/>
          <w:w w:val="95"/>
          <w:sz w:val="20"/>
        </w:rPr>
        <w:t>saldos con</w:t>
      </w:r>
      <w:r>
        <w:rPr>
          <w:color w:val="747B77"/>
          <w:spacing w:val="-10"/>
          <w:w w:val="95"/>
          <w:sz w:val="20"/>
        </w:rPr>
        <w:t> </w:t>
      </w:r>
      <w:r>
        <w:rPr>
          <w:color w:val="747B77"/>
          <w:w w:val="95"/>
          <w:sz w:val="20"/>
        </w:rPr>
        <w:t>cllentes no</w:t>
      </w:r>
      <w:r>
        <w:rPr>
          <w:color w:val="747B77"/>
          <w:spacing w:val="-13"/>
          <w:w w:val="95"/>
          <w:sz w:val="20"/>
        </w:rPr>
        <w:t> </w:t>
      </w:r>
      <w:r>
        <w:rPr>
          <w:color w:val="747B77"/>
          <w:w w:val="95"/>
          <w:sz w:val="20"/>
        </w:rPr>
        <w:t>perteneclentes</w:t>
      </w:r>
      <w:r>
        <w:rPr>
          <w:color w:val="747B77"/>
          <w:spacing w:val="-9"/>
          <w:w w:val="95"/>
          <w:sz w:val="20"/>
        </w:rPr>
        <w:t> </w:t>
      </w:r>
      <w:r>
        <w:rPr>
          <w:color w:val="747B77"/>
          <w:w w:val="95"/>
          <w:sz w:val="20"/>
        </w:rPr>
        <w:t>al</w:t>
      </w:r>
      <w:r>
        <w:rPr>
          <w:color w:val="747B77"/>
          <w:spacing w:val="-12"/>
          <w:w w:val="95"/>
          <w:sz w:val="20"/>
        </w:rPr>
        <w:t> </w:t>
      </w:r>
      <w:r>
        <w:rPr>
          <w:color w:val="747B77"/>
          <w:w w:val="95"/>
          <w:sz w:val="20"/>
        </w:rPr>
        <w:t>grupo</w:t>
      </w:r>
      <w:r>
        <w:rPr>
          <w:color w:val="747B77"/>
          <w:spacing w:val="-8"/>
          <w:w w:val="95"/>
          <w:sz w:val="20"/>
        </w:rPr>
        <w:t> </w:t>
      </w:r>
      <w:r>
        <w:rPr>
          <w:color w:val="747B77"/>
          <w:w w:val="95"/>
          <w:sz w:val="20"/>
        </w:rPr>
        <w:t>por</w:t>
      </w:r>
      <w:r>
        <w:rPr>
          <w:color w:val="747B77"/>
          <w:spacing w:val="-1"/>
          <w:w w:val="95"/>
          <w:sz w:val="20"/>
        </w:rPr>
        <w:t> </w:t>
      </w:r>
      <w:r>
        <w:rPr>
          <w:color w:val="747B77"/>
          <w:w w:val="95"/>
          <w:sz w:val="20"/>
        </w:rPr>
        <w:t>lmporte neto de 4,8 millones de</w:t>
      </w:r>
      <w:r>
        <w:rPr>
          <w:color w:val="747B77"/>
          <w:spacing w:val="-15"/>
          <w:w w:val="95"/>
          <w:sz w:val="20"/>
        </w:rPr>
        <w:t> </w:t>
      </w:r>
      <w:r>
        <w:rPr>
          <w:color w:val="747B77"/>
          <w:w w:val="95"/>
          <w:sz w:val="20"/>
        </w:rPr>
        <w:t>euros.</w:t>
      </w:r>
      <w:r>
        <w:rPr>
          <w:color w:val="747B77"/>
          <w:spacing w:val="-18"/>
          <w:w w:val="95"/>
          <w:sz w:val="20"/>
        </w:rPr>
        <w:t> </w:t>
      </w:r>
      <w:r>
        <w:rPr>
          <w:color w:val="747B77"/>
          <w:w w:val="95"/>
          <w:sz w:val="20"/>
        </w:rPr>
        <w:t>Estos saldos estan</w:t>
      </w:r>
      <w:r>
        <w:rPr>
          <w:color w:val="747B77"/>
          <w:spacing w:val="-11"/>
          <w:w w:val="95"/>
          <w:sz w:val="20"/>
        </w:rPr>
        <w:t> </w:t>
      </w:r>
      <w:r>
        <w:rPr>
          <w:color w:val="747B77"/>
          <w:w w:val="95"/>
          <w:sz w:val="20"/>
        </w:rPr>
        <w:t>compuestos por multiples clientes,</w:t>
      </w:r>
      <w:r>
        <w:rPr>
          <w:color w:val="747B77"/>
          <w:spacing w:val="-17"/>
          <w:w w:val="95"/>
          <w:sz w:val="20"/>
        </w:rPr>
        <w:t> </w:t>
      </w:r>
      <w:r>
        <w:rPr>
          <w:color w:val="747B77"/>
          <w:w w:val="95"/>
          <w:sz w:val="20"/>
        </w:rPr>
        <w:t>las cuales presentan dlversldad de condlclones comerclales partlculares,</w:t>
      </w:r>
      <w:r>
        <w:rPr>
          <w:color w:val="747B77"/>
          <w:spacing w:val="-12"/>
          <w:w w:val="95"/>
          <w:sz w:val="20"/>
        </w:rPr>
        <w:t> </w:t>
      </w:r>
      <w:r>
        <w:rPr>
          <w:color w:val="747B77"/>
          <w:w w:val="95"/>
          <w:sz w:val="20"/>
        </w:rPr>
        <w:t>lo</w:t>
      </w:r>
      <w:r>
        <w:rPr>
          <w:color w:val="747B77"/>
          <w:spacing w:val="-2"/>
          <w:w w:val="95"/>
          <w:sz w:val="20"/>
        </w:rPr>
        <w:t> </w:t>
      </w:r>
      <w:r>
        <w:rPr>
          <w:color w:val="747B77"/>
          <w:w w:val="95"/>
          <w:sz w:val="20"/>
        </w:rPr>
        <w:t>que</w:t>
      </w:r>
      <w:r>
        <w:rPr>
          <w:color w:val="747B77"/>
          <w:spacing w:val="-8"/>
          <w:w w:val="95"/>
          <w:sz w:val="20"/>
        </w:rPr>
        <w:t> </w:t>
      </w:r>
      <w:r>
        <w:rPr>
          <w:color w:val="747B77"/>
          <w:w w:val="95"/>
          <w:sz w:val="20"/>
        </w:rPr>
        <w:t>requlere de</w:t>
      </w:r>
      <w:r>
        <w:rPr>
          <w:color w:val="747B77"/>
          <w:spacing w:val="-8"/>
          <w:w w:val="95"/>
          <w:sz w:val="20"/>
        </w:rPr>
        <w:t> </w:t>
      </w:r>
      <w:r>
        <w:rPr>
          <w:color w:val="747B77"/>
          <w:w w:val="95"/>
          <w:sz w:val="20"/>
        </w:rPr>
        <w:t>un</w:t>
      </w:r>
      <w:r>
        <w:rPr>
          <w:color w:val="747B77"/>
          <w:spacing w:val="-15"/>
          <w:w w:val="95"/>
          <w:sz w:val="20"/>
        </w:rPr>
        <w:t> </w:t>
      </w:r>
      <w:r>
        <w:rPr>
          <w:color w:val="747B77"/>
          <w:w w:val="95"/>
          <w:sz w:val="20"/>
        </w:rPr>
        <w:t>segulmlento</w:t>
      </w:r>
      <w:r>
        <w:rPr>
          <w:color w:val="747B77"/>
          <w:spacing w:val="29"/>
          <w:sz w:val="20"/>
        </w:rPr>
        <w:t> </w:t>
      </w:r>
      <w:r>
        <w:rPr>
          <w:color w:val="747B77"/>
          <w:w w:val="95"/>
          <w:sz w:val="20"/>
        </w:rPr>
        <w:t>de</w:t>
      </w:r>
      <w:r>
        <w:rPr>
          <w:color w:val="747B77"/>
          <w:spacing w:val="-15"/>
          <w:w w:val="95"/>
          <w:sz w:val="20"/>
        </w:rPr>
        <w:t> </w:t>
      </w:r>
      <w:r>
        <w:rPr>
          <w:color w:val="747B77"/>
          <w:w w:val="95"/>
          <w:sz w:val="20"/>
        </w:rPr>
        <w:t>las</w:t>
      </w:r>
      <w:r>
        <w:rPr>
          <w:color w:val="747B77"/>
          <w:spacing w:val="-15"/>
          <w:w w:val="95"/>
          <w:sz w:val="20"/>
        </w:rPr>
        <w:t> </w:t>
      </w:r>
      <w:r>
        <w:rPr>
          <w:color w:val="747B77"/>
          <w:w w:val="95"/>
          <w:sz w:val="20"/>
        </w:rPr>
        <w:t>mlsmos por parte</w:t>
      </w:r>
      <w:r>
        <w:rPr>
          <w:color w:val="747B77"/>
          <w:spacing w:val="-2"/>
          <w:w w:val="95"/>
          <w:sz w:val="20"/>
        </w:rPr>
        <w:t> </w:t>
      </w:r>
      <w:r>
        <w:rPr>
          <w:color w:val="747B77"/>
          <w:w w:val="95"/>
          <w:sz w:val="20"/>
        </w:rPr>
        <w:t>de</w:t>
      </w:r>
      <w:r>
        <w:rPr>
          <w:color w:val="747B77"/>
          <w:spacing w:val="-24"/>
          <w:w w:val="95"/>
          <w:sz w:val="20"/>
        </w:rPr>
        <w:t> </w:t>
      </w:r>
      <w:r>
        <w:rPr>
          <w:color w:val="747B77"/>
          <w:w w:val="95"/>
          <w:sz w:val="20"/>
        </w:rPr>
        <w:t>la</w:t>
      </w:r>
      <w:r>
        <w:rPr>
          <w:color w:val="747B77"/>
          <w:spacing w:val="-15"/>
          <w:w w:val="95"/>
          <w:sz w:val="20"/>
        </w:rPr>
        <w:t> </w:t>
      </w:r>
      <w:r>
        <w:rPr>
          <w:color w:val="747B77"/>
          <w:w w:val="95"/>
          <w:sz w:val="20"/>
        </w:rPr>
        <w:t>Empresa. La Socledad dlspone</w:t>
      </w:r>
      <w:r>
        <w:rPr>
          <w:color w:val="747B77"/>
          <w:spacing w:val="-5"/>
          <w:w w:val="95"/>
          <w:sz w:val="20"/>
        </w:rPr>
        <w:t> </w:t>
      </w:r>
      <w:r>
        <w:rPr>
          <w:color w:val="747B77"/>
          <w:w w:val="95"/>
          <w:sz w:val="20"/>
        </w:rPr>
        <w:t>de</w:t>
      </w:r>
      <w:r>
        <w:rPr>
          <w:color w:val="747B77"/>
          <w:spacing w:val="-16"/>
          <w:w w:val="95"/>
          <w:sz w:val="20"/>
        </w:rPr>
        <w:t> </w:t>
      </w:r>
      <w:r>
        <w:rPr>
          <w:color w:val="747B77"/>
          <w:w w:val="95"/>
          <w:sz w:val="20"/>
        </w:rPr>
        <w:t>un</w:t>
      </w:r>
      <w:r>
        <w:rPr>
          <w:color w:val="747B77"/>
          <w:spacing w:val="-14"/>
          <w:w w:val="95"/>
          <w:sz w:val="20"/>
        </w:rPr>
        <w:t> </w:t>
      </w:r>
      <w:r>
        <w:rPr>
          <w:color w:val="747B77"/>
          <w:w w:val="95"/>
          <w:sz w:val="20"/>
        </w:rPr>
        <w:t>departamento</w:t>
      </w:r>
      <w:r>
        <w:rPr>
          <w:color w:val="747B77"/>
          <w:sz w:val="20"/>
        </w:rPr>
        <w:t> </w:t>
      </w:r>
      <w:r>
        <w:rPr>
          <w:color w:val="747B77"/>
          <w:w w:val="95"/>
          <w:sz w:val="20"/>
        </w:rPr>
        <w:t>que</w:t>
      </w:r>
      <w:r>
        <w:rPr>
          <w:color w:val="747B77"/>
          <w:spacing w:val="-18"/>
          <w:w w:val="95"/>
          <w:sz w:val="20"/>
        </w:rPr>
        <w:t> </w:t>
      </w:r>
      <w:r>
        <w:rPr>
          <w:color w:val="747B77"/>
          <w:w w:val="95"/>
          <w:sz w:val="20"/>
        </w:rPr>
        <w:t>reallza segulmlento a</w:t>
      </w:r>
      <w:r>
        <w:rPr>
          <w:color w:val="747B77"/>
          <w:spacing w:val="-8"/>
          <w:w w:val="95"/>
          <w:sz w:val="20"/>
        </w:rPr>
        <w:t> </w:t>
      </w:r>
      <w:r>
        <w:rPr>
          <w:color w:val="747B77"/>
          <w:w w:val="95"/>
          <w:sz w:val="20"/>
        </w:rPr>
        <w:t>las saldos</w:t>
      </w:r>
      <w:r>
        <w:rPr>
          <w:color w:val="747B77"/>
          <w:spacing w:val="-7"/>
          <w:w w:val="95"/>
          <w:sz w:val="20"/>
        </w:rPr>
        <w:t> </w:t>
      </w:r>
      <w:r>
        <w:rPr>
          <w:color w:val="747B77"/>
          <w:w w:val="95"/>
          <w:sz w:val="20"/>
        </w:rPr>
        <w:t>pendlente de</w:t>
      </w:r>
      <w:r>
        <w:rPr>
          <w:color w:val="747B77"/>
          <w:spacing w:val="-16"/>
          <w:w w:val="95"/>
          <w:sz w:val="20"/>
        </w:rPr>
        <w:t> </w:t>
      </w:r>
      <w:r>
        <w:rPr>
          <w:color w:val="747B77"/>
          <w:w w:val="95"/>
          <w:sz w:val="20"/>
        </w:rPr>
        <w:t>cobra</w:t>
      </w:r>
      <w:r>
        <w:rPr>
          <w:color w:val="747B77"/>
          <w:spacing w:val="-4"/>
          <w:w w:val="95"/>
          <w:sz w:val="20"/>
        </w:rPr>
        <w:t> </w:t>
      </w:r>
      <w:r>
        <w:rPr>
          <w:color w:val="747B77"/>
          <w:w w:val="95"/>
          <w:sz w:val="20"/>
        </w:rPr>
        <w:t>de</w:t>
      </w:r>
      <w:r>
        <w:rPr>
          <w:color w:val="747B77"/>
          <w:spacing w:val="-16"/>
          <w:w w:val="95"/>
          <w:sz w:val="20"/>
        </w:rPr>
        <w:t> </w:t>
      </w:r>
      <w:r>
        <w:rPr>
          <w:color w:val="747B77"/>
          <w:w w:val="95"/>
          <w:sz w:val="20"/>
        </w:rPr>
        <w:t>las</w:t>
      </w:r>
      <w:r>
        <w:rPr>
          <w:color w:val="747B77"/>
          <w:spacing w:val="-5"/>
          <w:w w:val="95"/>
          <w:sz w:val="20"/>
        </w:rPr>
        <w:t> </w:t>
      </w:r>
      <w:r>
        <w:rPr>
          <w:color w:val="747B77"/>
          <w:w w:val="95"/>
          <w:sz w:val="20"/>
        </w:rPr>
        <w:t>client</w:t>
      </w:r>
      <w:r>
        <w:rPr>
          <w:color w:val="747B77"/>
          <w:spacing w:val="-31"/>
          <w:w w:val="95"/>
          <w:sz w:val="20"/>
        </w:rPr>
        <w:t> </w:t>
      </w:r>
      <w:r>
        <w:rPr>
          <w:color w:val="747B77"/>
          <w:w w:val="95"/>
          <w:sz w:val="20"/>
        </w:rPr>
        <w:t>es, tenlendo en</w:t>
      </w:r>
      <w:r>
        <w:rPr>
          <w:color w:val="747B77"/>
          <w:spacing w:val="-13"/>
          <w:w w:val="95"/>
          <w:sz w:val="20"/>
        </w:rPr>
        <w:t> </w:t>
      </w:r>
      <w:r>
        <w:rPr>
          <w:color w:val="747B77"/>
          <w:w w:val="95"/>
          <w:sz w:val="20"/>
        </w:rPr>
        <w:t>cuenta su</w:t>
      </w:r>
      <w:r>
        <w:rPr>
          <w:color w:val="747B77"/>
          <w:spacing w:val="-2"/>
          <w:w w:val="95"/>
          <w:sz w:val="20"/>
        </w:rPr>
        <w:t> </w:t>
      </w:r>
      <w:r>
        <w:rPr>
          <w:color w:val="747B77"/>
          <w:w w:val="95"/>
          <w:sz w:val="20"/>
        </w:rPr>
        <w:t>tlpo de</w:t>
      </w:r>
      <w:r>
        <w:rPr>
          <w:color w:val="747B77"/>
          <w:spacing w:val="-6"/>
          <w:w w:val="95"/>
          <w:sz w:val="20"/>
        </w:rPr>
        <w:t> </w:t>
      </w:r>
      <w:r>
        <w:rPr>
          <w:color w:val="747B77"/>
          <w:w w:val="95"/>
          <w:sz w:val="20"/>
        </w:rPr>
        <w:t>negoclo, valorajunto</w:t>
      </w:r>
      <w:r>
        <w:rPr>
          <w:color w:val="747B77"/>
          <w:sz w:val="20"/>
        </w:rPr>
        <w:t> </w:t>
      </w:r>
      <w:r>
        <w:rPr>
          <w:color w:val="747B77"/>
          <w:w w:val="95"/>
          <w:sz w:val="20"/>
        </w:rPr>
        <w:t>con</w:t>
      </w:r>
      <w:r>
        <w:rPr>
          <w:color w:val="747B77"/>
          <w:spacing w:val="-25"/>
          <w:w w:val="95"/>
          <w:sz w:val="20"/>
        </w:rPr>
        <w:t> </w:t>
      </w:r>
      <w:r>
        <w:rPr>
          <w:color w:val="747B77"/>
          <w:w w:val="95"/>
          <w:sz w:val="20"/>
        </w:rPr>
        <w:t>la</w:t>
      </w:r>
      <w:r>
        <w:rPr>
          <w:color w:val="747B77"/>
          <w:spacing w:val="-10"/>
          <w:w w:val="95"/>
          <w:sz w:val="20"/>
        </w:rPr>
        <w:t> </w:t>
      </w:r>
      <w:r>
        <w:rPr>
          <w:color w:val="747B77"/>
          <w:w w:val="95"/>
          <w:sz w:val="20"/>
        </w:rPr>
        <w:t>dlreccl6n el</w:t>
      </w:r>
      <w:r>
        <w:rPr>
          <w:color w:val="747B77"/>
          <w:spacing w:val="-22"/>
          <w:w w:val="95"/>
          <w:sz w:val="20"/>
        </w:rPr>
        <w:t> </w:t>
      </w:r>
      <w:r>
        <w:rPr>
          <w:color w:val="747B77"/>
          <w:w w:val="95"/>
          <w:sz w:val="20"/>
        </w:rPr>
        <w:t>rlesgo</w:t>
      </w:r>
      <w:r>
        <w:rPr>
          <w:color w:val="747B77"/>
          <w:spacing w:val="-3"/>
          <w:w w:val="95"/>
          <w:sz w:val="20"/>
        </w:rPr>
        <w:t> </w:t>
      </w:r>
      <w:r>
        <w:rPr>
          <w:color w:val="747B77"/>
          <w:w w:val="95"/>
          <w:sz w:val="20"/>
        </w:rPr>
        <w:t>credltlclo a asumlr</w:t>
      </w:r>
      <w:r>
        <w:rPr>
          <w:color w:val="747B77"/>
          <w:spacing w:val="23"/>
          <w:sz w:val="20"/>
        </w:rPr>
        <w:t> </w:t>
      </w:r>
      <w:r>
        <w:rPr>
          <w:color w:val="747B77"/>
          <w:w w:val="95"/>
          <w:sz w:val="20"/>
        </w:rPr>
        <w:t>y</w:t>
      </w:r>
      <w:r>
        <w:rPr>
          <w:color w:val="747B77"/>
          <w:spacing w:val="-14"/>
          <w:w w:val="95"/>
          <w:sz w:val="20"/>
        </w:rPr>
        <w:t> </w:t>
      </w:r>
      <w:r>
        <w:rPr>
          <w:color w:val="747B77"/>
          <w:w w:val="95"/>
          <w:sz w:val="20"/>
        </w:rPr>
        <w:t>realiza el segulmlento del</w:t>
      </w:r>
      <w:r>
        <w:rPr>
          <w:color w:val="747B77"/>
          <w:spacing w:val="-20"/>
          <w:w w:val="95"/>
          <w:sz w:val="20"/>
        </w:rPr>
        <w:t> </w:t>
      </w:r>
      <w:r>
        <w:rPr>
          <w:color w:val="747B77"/>
          <w:w w:val="95"/>
          <w:sz w:val="20"/>
        </w:rPr>
        <w:t>cobra</w:t>
      </w:r>
      <w:r>
        <w:rPr>
          <w:color w:val="747B77"/>
          <w:spacing w:val="-14"/>
          <w:w w:val="95"/>
          <w:sz w:val="20"/>
        </w:rPr>
        <w:t> </w:t>
      </w:r>
      <w:r>
        <w:rPr>
          <w:color w:val="747B77"/>
          <w:w w:val="95"/>
          <w:sz w:val="20"/>
        </w:rPr>
        <w:t>en</w:t>
      </w:r>
      <w:r>
        <w:rPr>
          <w:color w:val="747B77"/>
          <w:spacing w:val="-26"/>
          <w:w w:val="95"/>
          <w:sz w:val="20"/>
        </w:rPr>
        <w:t> </w:t>
      </w:r>
      <w:r>
        <w:rPr>
          <w:color w:val="747B77"/>
          <w:w w:val="95"/>
          <w:sz w:val="20"/>
        </w:rPr>
        <w:t>el</w:t>
      </w:r>
      <w:r>
        <w:rPr>
          <w:color w:val="747B77"/>
          <w:spacing w:val="-29"/>
          <w:w w:val="95"/>
          <w:sz w:val="20"/>
        </w:rPr>
        <w:t> </w:t>
      </w:r>
      <w:r>
        <w:rPr>
          <w:color w:val="747B77"/>
          <w:w w:val="95"/>
          <w:sz w:val="20"/>
        </w:rPr>
        <w:t>plaza</w:t>
      </w:r>
      <w:r>
        <w:rPr>
          <w:color w:val="747B77"/>
          <w:spacing w:val="-17"/>
          <w:w w:val="95"/>
          <w:sz w:val="20"/>
        </w:rPr>
        <w:t> </w:t>
      </w:r>
      <w:r>
        <w:rPr>
          <w:color w:val="747B77"/>
          <w:w w:val="95"/>
          <w:sz w:val="20"/>
        </w:rPr>
        <w:t>establecldo.</w:t>
      </w:r>
      <w:r>
        <w:rPr>
          <w:color w:val="747B77"/>
          <w:spacing w:val="-14"/>
          <w:w w:val="95"/>
          <w:sz w:val="20"/>
        </w:rPr>
        <w:t> </w:t>
      </w:r>
      <w:r>
        <w:rPr>
          <w:color w:val="747B77"/>
          <w:w w:val="95"/>
          <w:sz w:val="20"/>
        </w:rPr>
        <w:t>Debldo</w:t>
      </w:r>
      <w:r>
        <w:rPr>
          <w:color w:val="747B77"/>
          <w:spacing w:val="-9"/>
          <w:w w:val="95"/>
          <w:sz w:val="20"/>
        </w:rPr>
        <w:t> </w:t>
      </w:r>
      <w:r>
        <w:rPr>
          <w:color w:val="747B77"/>
          <w:w w:val="95"/>
          <w:sz w:val="20"/>
        </w:rPr>
        <w:t>a</w:t>
      </w:r>
      <w:r>
        <w:rPr>
          <w:color w:val="747B77"/>
          <w:spacing w:val="-23"/>
          <w:w w:val="95"/>
          <w:sz w:val="20"/>
        </w:rPr>
        <w:t> </w:t>
      </w:r>
      <w:r>
        <w:rPr>
          <w:color w:val="747B77"/>
          <w:w w:val="95"/>
          <w:sz w:val="20"/>
        </w:rPr>
        <w:t>la</w:t>
      </w:r>
      <w:r>
        <w:rPr>
          <w:color w:val="747B77"/>
          <w:spacing w:val="-15"/>
          <w:w w:val="95"/>
          <w:sz w:val="20"/>
        </w:rPr>
        <w:t> </w:t>
      </w:r>
      <w:r>
        <w:rPr>
          <w:color w:val="747B77"/>
          <w:w w:val="95"/>
          <w:sz w:val="20"/>
        </w:rPr>
        <w:t>gran</w:t>
      </w:r>
      <w:r>
        <w:rPr>
          <w:color w:val="747B77"/>
          <w:spacing w:val="-8"/>
          <w:w w:val="95"/>
          <w:sz w:val="20"/>
        </w:rPr>
        <w:t> </w:t>
      </w:r>
      <w:r>
        <w:rPr>
          <w:color w:val="747B77"/>
          <w:w w:val="95"/>
          <w:sz w:val="20"/>
        </w:rPr>
        <w:t>varledad</w:t>
      </w:r>
      <w:r>
        <w:rPr>
          <w:color w:val="747B77"/>
          <w:spacing w:val="-13"/>
          <w:w w:val="95"/>
          <w:sz w:val="20"/>
        </w:rPr>
        <w:t> </w:t>
      </w:r>
      <w:r>
        <w:rPr>
          <w:color w:val="747B77"/>
          <w:w w:val="95"/>
          <w:sz w:val="20"/>
        </w:rPr>
        <w:t>de</w:t>
      </w:r>
      <w:r>
        <w:rPr>
          <w:color w:val="747B77"/>
          <w:spacing w:val="-16"/>
          <w:w w:val="95"/>
          <w:sz w:val="20"/>
        </w:rPr>
        <w:t> </w:t>
      </w:r>
      <w:r>
        <w:rPr>
          <w:color w:val="747B77"/>
          <w:w w:val="95"/>
          <w:sz w:val="20"/>
        </w:rPr>
        <w:t>cllentes,</w:t>
      </w:r>
      <w:r>
        <w:rPr>
          <w:color w:val="747B77"/>
          <w:spacing w:val="-9"/>
          <w:w w:val="95"/>
          <w:sz w:val="20"/>
        </w:rPr>
        <w:t> </w:t>
      </w:r>
      <w:r>
        <w:rPr>
          <w:color w:val="747B77"/>
          <w:w w:val="95"/>
          <w:sz w:val="20"/>
        </w:rPr>
        <w:t>a</w:t>
      </w:r>
      <w:r>
        <w:rPr>
          <w:color w:val="747B77"/>
          <w:spacing w:val="-17"/>
          <w:w w:val="95"/>
          <w:sz w:val="20"/>
        </w:rPr>
        <w:t> </w:t>
      </w:r>
      <w:r>
        <w:rPr>
          <w:color w:val="747B77"/>
          <w:w w:val="95"/>
          <w:sz w:val="20"/>
        </w:rPr>
        <w:t>las</w:t>
      </w:r>
      <w:r>
        <w:rPr>
          <w:color w:val="747B77"/>
          <w:spacing w:val="-15"/>
          <w:w w:val="95"/>
          <w:sz w:val="20"/>
        </w:rPr>
        <w:t> </w:t>
      </w:r>
      <w:r>
        <w:rPr>
          <w:color w:val="747B77"/>
          <w:w w:val="95"/>
          <w:sz w:val="20"/>
        </w:rPr>
        <w:t>multiples</w:t>
      </w:r>
      <w:r>
        <w:rPr>
          <w:color w:val="747B77"/>
          <w:spacing w:val="-7"/>
          <w:w w:val="95"/>
          <w:sz w:val="20"/>
        </w:rPr>
        <w:t> </w:t>
      </w:r>
      <w:r>
        <w:rPr>
          <w:color w:val="747B77"/>
          <w:w w:val="95"/>
          <w:sz w:val="20"/>
        </w:rPr>
        <w:t>especlflcldades</w:t>
      </w:r>
      <w:r>
        <w:rPr>
          <w:color w:val="747B77"/>
          <w:spacing w:val="-9"/>
          <w:w w:val="95"/>
          <w:sz w:val="20"/>
        </w:rPr>
        <w:t> </w:t>
      </w:r>
      <w:r>
        <w:rPr>
          <w:color w:val="747B77"/>
          <w:w w:val="95"/>
          <w:sz w:val="20"/>
        </w:rPr>
        <w:t>de las</w:t>
      </w:r>
      <w:r>
        <w:rPr>
          <w:color w:val="747B77"/>
          <w:spacing w:val="-14"/>
          <w:w w:val="95"/>
          <w:sz w:val="20"/>
        </w:rPr>
        <w:t> </w:t>
      </w:r>
      <w:r>
        <w:rPr>
          <w:color w:val="747B77"/>
          <w:w w:val="95"/>
          <w:sz w:val="20"/>
        </w:rPr>
        <w:t>acuerdos</w:t>
      </w:r>
      <w:r>
        <w:rPr>
          <w:color w:val="747B77"/>
          <w:sz w:val="20"/>
        </w:rPr>
        <w:t> </w:t>
      </w:r>
      <w:r>
        <w:rPr>
          <w:color w:val="747B77"/>
          <w:w w:val="95"/>
          <w:sz w:val="20"/>
        </w:rPr>
        <w:t>y a</w:t>
      </w:r>
      <w:r>
        <w:rPr>
          <w:color w:val="747B77"/>
          <w:spacing w:val="-6"/>
          <w:w w:val="95"/>
          <w:sz w:val="20"/>
        </w:rPr>
        <w:t> </w:t>
      </w:r>
      <w:r>
        <w:rPr>
          <w:color w:val="747B77"/>
          <w:w w:val="95"/>
          <w:sz w:val="20"/>
        </w:rPr>
        <w:t>que</w:t>
      </w:r>
      <w:r>
        <w:rPr>
          <w:color w:val="747B77"/>
          <w:spacing w:val="-15"/>
          <w:w w:val="95"/>
          <w:sz w:val="20"/>
        </w:rPr>
        <w:t> </w:t>
      </w:r>
      <w:r>
        <w:rPr>
          <w:color w:val="747B77"/>
          <w:w w:val="95"/>
          <w:sz w:val="20"/>
        </w:rPr>
        <w:t>la</w:t>
      </w:r>
      <w:r>
        <w:rPr>
          <w:color w:val="747B77"/>
          <w:spacing w:val="-4"/>
          <w:w w:val="95"/>
          <w:sz w:val="20"/>
        </w:rPr>
        <w:t> </w:t>
      </w:r>
      <w:r>
        <w:rPr>
          <w:color w:val="747B77"/>
          <w:w w:val="95"/>
          <w:sz w:val="20"/>
        </w:rPr>
        <w:t>forma</w:t>
      </w:r>
      <w:r>
        <w:rPr>
          <w:color w:val="747B77"/>
          <w:spacing w:val="-10"/>
          <w:w w:val="95"/>
          <w:sz w:val="20"/>
        </w:rPr>
        <w:t> </w:t>
      </w:r>
      <w:r>
        <w:rPr>
          <w:color w:val="747B77"/>
          <w:w w:val="95"/>
          <w:sz w:val="20"/>
        </w:rPr>
        <w:t>de</w:t>
      </w:r>
      <w:r>
        <w:rPr>
          <w:color w:val="747B77"/>
          <w:spacing w:val="-24"/>
          <w:w w:val="95"/>
          <w:sz w:val="20"/>
        </w:rPr>
        <w:t> </w:t>
      </w:r>
      <w:r>
        <w:rPr>
          <w:color w:val="747B77"/>
          <w:w w:val="95"/>
          <w:sz w:val="20"/>
        </w:rPr>
        <w:t>cobra se</w:t>
      </w:r>
      <w:r>
        <w:rPr>
          <w:color w:val="747B77"/>
          <w:spacing w:val="-17"/>
          <w:w w:val="95"/>
          <w:sz w:val="20"/>
        </w:rPr>
        <w:t> </w:t>
      </w:r>
      <w:r>
        <w:rPr>
          <w:color w:val="747B77"/>
          <w:w w:val="95"/>
          <w:sz w:val="20"/>
        </w:rPr>
        <w:t>establece</w:t>
      </w:r>
      <w:r>
        <w:rPr>
          <w:color w:val="747B77"/>
          <w:spacing w:val="-4"/>
          <w:w w:val="95"/>
          <w:sz w:val="20"/>
        </w:rPr>
        <w:t> </w:t>
      </w:r>
      <w:r>
        <w:rPr>
          <w:color w:val="747B77"/>
          <w:w w:val="95"/>
          <w:sz w:val="20"/>
        </w:rPr>
        <w:t>en</w:t>
      </w:r>
      <w:r>
        <w:rPr>
          <w:color w:val="747B77"/>
          <w:spacing w:val="-29"/>
          <w:w w:val="95"/>
          <w:sz w:val="20"/>
        </w:rPr>
        <w:t> </w:t>
      </w:r>
      <w:r>
        <w:rPr>
          <w:color w:val="747B77"/>
          <w:w w:val="95"/>
          <w:sz w:val="20"/>
        </w:rPr>
        <w:t>base</w:t>
      </w:r>
      <w:r>
        <w:rPr>
          <w:color w:val="747B77"/>
          <w:spacing w:val="-13"/>
          <w:w w:val="95"/>
          <w:sz w:val="20"/>
        </w:rPr>
        <w:t> </w:t>
      </w:r>
      <w:r>
        <w:rPr>
          <w:color w:val="747B77"/>
          <w:w w:val="95"/>
          <w:sz w:val="20"/>
        </w:rPr>
        <w:t>a</w:t>
      </w:r>
      <w:r>
        <w:rPr>
          <w:color w:val="747B77"/>
          <w:spacing w:val="-13"/>
          <w:w w:val="95"/>
          <w:sz w:val="20"/>
        </w:rPr>
        <w:t> </w:t>
      </w:r>
      <w:r>
        <w:rPr>
          <w:color w:val="747B77"/>
          <w:w w:val="95"/>
          <w:sz w:val="20"/>
        </w:rPr>
        <w:t>unas</w:t>
      </w:r>
      <w:r>
        <w:rPr>
          <w:color w:val="747B77"/>
          <w:spacing w:val="-3"/>
          <w:w w:val="95"/>
          <w:sz w:val="20"/>
        </w:rPr>
        <w:t> </w:t>
      </w:r>
      <w:r>
        <w:rPr>
          <w:color w:val="747B77"/>
          <w:w w:val="95"/>
          <w:sz w:val="20"/>
        </w:rPr>
        <w:t>condlclones camblantes, hemos</w:t>
      </w:r>
      <w:r>
        <w:rPr>
          <w:color w:val="747B77"/>
          <w:spacing w:val="-4"/>
          <w:w w:val="95"/>
          <w:sz w:val="20"/>
        </w:rPr>
        <w:t> </w:t>
      </w:r>
      <w:r>
        <w:rPr>
          <w:color w:val="747B77"/>
          <w:w w:val="95"/>
          <w:sz w:val="20"/>
        </w:rPr>
        <w:t>conslderado</w:t>
      </w:r>
      <w:r>
        <w:rPr>
          <w:color w:val="747B77"/>
          <w:sz w:val="20"/>
        </w:rPr>
        <w:t> </w:t>
      </w:r>
      <w:r>
        <w:rPr>
          <w:color w:val="747B77"/>
          <w:w w:val="95"/>
          <w:sz w:val="20"/>
        </w:rPr>
        <w:t>un aspecto relevante en</w:t>
      </w:r>
      <w:r>
        <w:rPr>
          <w:color w:val="747B77"/>
          <w:spacing w:val="-11"/>
          <w:w w:val="95"/>
          <w:sz w:val="20"/>
        </w:rPr>
        <w:t> </w:t>
      </w:r>
      <w:r>
        <w:rPr>
          <w:color w:val="747B77"/>
          <w:w w:val="95"/>
          <w:sz w:val="20"/>
        </w:rPr>
        <w:t>nuestro trabajo de</w:t>
      </w:r>
      <w:r>
        <w:rPr>
          <w:color w:val="747B77"/>
          <w:spacing w:val="-2"/>
          <w:w w:val="95"/>
          <w:sz w:val="20"/>
        </w:rPr>
        <w:t> </w:t>
      </w:r>
      <w:r>
        <w:rPr>
          <w:color w:val="747B77"/>
          <w:w w:val="95"/>
          <w:sz w:val="20"/>
        </w:rPr>
        <w:t>auditoria la valoracl6n de</w:t>
      </w:r>
      <w:r>
        <w:rPr>
          <w:color w:val="747B77"/>
          <w:spacing w:val="-9"/>
          <w:w w:val="95"/>
          <w:sz w:val="20"/>
        </w:rPr>
        <w:t> </w:t>
      </w:r>
      <w:r>
        <w:rPr>
          <w:color w:val="747B77"/>
          <w:w w:val="95"/>
          <w:sz w:val="20"/>
        </w:rPr>
        <w:t>las</w:t>
      </w:r>
      <w:r>
        <w:rPr>
          <w:color w:val="747B77"/>
          <w:spacing w:val="-5"/>
          <w:w w:val="95"/>
          <w:sz w:val="20"/>
        </w:rPr>
        <w:t> </w:t>
      </w:r>
      <w:r>
        <w:rPr>
          <w:color w:val="747B77"/>
          <w:w w:val="95"/>
          <w:sz w:val="20"/>
        </w:rPr>
        <w:t>saldos de</w:t>
      </w:r>
      <w:r>
        <w:rPr>
          <w:color w:val="747B77"/>
          <w:spacing w:val="-2"/>
          <w:w w:val="95"/>
          <w:sz w:val="20"/>
        </w:rPr>
        <w:t> </w:t>
      </w:r>
      <w:r>
        <w:rPr>
          <w:color w:val="747B77"/>
          <w:w w:val="95"/>
          <w:sz w:val="20"/>
        </w:rPr>
        <w:t>clientes.</w:t>
      </w:r>
    </w:p>
    <w:p>
      <w:pPr>
        <w:pStyle w:val="BodyText"/>
        <w:spacing w:before="1"/>
        <w:rPr>
          <w:sz w:val="22"/>
        </w:rPr>
      </w:pPr>
    </w:p>
    <w:p>
      <w:pPr>
        <w:spacing w:line="261" w:lineRule="auto" w:before="1"/>
        <w:ind w:left="1109" w:right="903" w:firstLine="7"/>
        <w:jc w:val="left"/>
        <w:rPr>
          <w:sz w:val="20"/>
        </w:rPr>
      </w:pPr>
      <w:r>
        <w:rPr>
          <w:color w:val="747B77"/>
          <w:w w:val="95"/>
          <w:sz w:val="20"/>
        </w:rPr>
        <w:t>Nuestros procedimientoslncluyeron, entre otros,</w:t>
      </w:r>
      <w:r>
        <w:rPr>
          <w:color w:val="747B77"/>
          <w:spacing w:val="-13"/>
          <w:w w:val="95"/>
          <w:sz w:val="20"/>
        </w:rPr>
        <w:t> </w:t>
      </w:r>
      <w:r>
        <w:rPr>
          <w:color w:val="747B77"/>
          <w:w w:val="95"/>
          <w:sz w:val="20"/>
        </w:rPr>
        <w:t>para</w:t>
      </w:r>
      <w:r>
        <w:rPr>
          <w:color w:val="747B77"/>
          <w:spacing w:val="-1"/>
          <w:w w:val="95"/>
          <w:sz w:val="20"/>
        </w:rPr>
        <w:t> </w:t>
      </w:r>
      <w:r>
        <w:rPr>
          <w:color w:val="747B77"/>
          <w:w w:val="95"/>
          <w:sz w:val="20"/>
        </w:rPr>
        <w:t>una</w:t>
      </w:r>
      <w:r>
        <w:rPr>
          <w:color w:val="747B77"/>
          <w:spacing w:val="-10"/>
          <w:w w:val="95"/>
          <w:sz w:val="20"/>
        </w:rPr>
        <w:t> </w:t>
      </w:r>
      <w:r>
        <w:rPr>
          <w:color w:val="747B77"/>
          <w:w w:val="95"/>
          <w:sz w:val="20"/>
        </w:rPr>
        <w:t>muestra,</w:t>
      </w:r>
      <w:r>
        <w:rPr>
          <w:color w:val="747B77"/>
          <w:spacing w:val="-7"/>
          <w:w w:val="95"/>
          <w:sz w:val="20"/>
        </w:rPr>
        <w:t> </w:t>
      </w:r>
      <w:r>
        <w:rPr>
          <w:color w:val="747B77"/>
          <w:w w:val="95"/>
          <w:sz w:val="20"/>
        </w:rPr>
        <w:t>la</w:t>
      </w:r>
      <w:r>
        <w:rPr>
          <w:color w:val="747B77"/>
          <w:spacing w:val="-13"/>
          <w:w w:val="95"/>
          <w:sz w:val="20"/>
        </w:rPr>
        <w:t> </w:t>
      </w:r>
      <w:r>
        <w:rPr>
          <w:color w:val="747B77"/>
          <w:w w:val="95"/>
          <w:sz w:val="20"/>
        </w:rPr>
        <w:t>razonabilldad de saldos a tr</w:t>
      </w:r>
      <w:r>
        <w:rPr>
          <w:color w:val="747B77"/>
          <w:spacing w:val="-6"/>
          <w:w w:val="95"/>
          <w:sz w:val="20"/>
        </w:rPr>
        <w:t> </w:t>
      </w:r>
      <w:r>
        <w:rPr>
          <w:color w:val="747B77"/>
          <w:w w:val="95"/>
          <w:sz w:val="20"/>
        </w:rPr>
        <w:t>aves de clrcularlzaclones</w:t>
      </w:r>
      <w:r>
        <w:rPr>
          <w:color w:val="747B77"/>
          <w:spacing w:val="-1"/>
          <w:w w:val="95"/>
          <w:sz w:val="20"/>
        </w:rPr>
        <w:t> </w:t>
      </w:r>
      <w:r>
        <w:rPr>
          <w:color w:val="747B77"/>
          <w:w w:val="95"/>
          <w:sz w:val="20"/>
        </w:rPr>
        <w:t>a</w:t>
      </w:r>
      <w:r>
        <w:rPr>
          <w:color w:val="747B77"/>
          <w:spacing w:val="-1"/>
          <w:w w:val="95"/>
          <w:sz w:val="20"/>
        </w:rPr>
        <w:t> </w:t>
      </w:r>
      <w:r>
        <w:rPr>
          <w:color w:val="747B77"/>
          <w:w w:val="95"/>
          <w:sz w:val="20"/>
        </w:rPr>
        <w:t>clientes. Para aquellos clientes que</w:t>
      </w:r>
      <w:r>
        <w:rPr>
          <w:color w:val="747B77"/>
          <w:spacing w:val="-4"/>
          <w:w w:val="95"/>
          <w:sz w:val="20"/>
        </w:rPr>
        <w:t> </w:t>
      </w:r>
      <w:r>
        <w:rPr>
          <w:color w:val="747B77"/>
          <w:w w:val="95"/>
          <w:sz w:val="20"/>
        </w:rPr>
        <w:t>no</w:t>
      </w:r>
      <w:r>
        <w:rPr>
          <w:color w:val="747B77"/>
          <w:spacing w:val="-1"/>
          <w:w w:val="95"/>
          <w:sz w:val="20"/>
        </w:rPr>
        <w:t> </w:t>
      </w:r>
      <w:r>
        <w:rPr>
          <w:color w:val="747B77"/>
          <w:w w:val="95"/>
          <w:sz w:val="20"/>
        </w:rPr>
        <w:t>respondleron, se</w:t>
      </w:r>
      <w:r>
        <w:rPr>
          <w:color w:val="747B77"/>
          <w:spacing w:val="-10"/>
          <w:w w:val="95"/>
          <w:sz w:val="20"/>
        </w:rPr>
        <w:t> </w:t>
      </w:r>
      <w:r>
        <w:rPr>
          <w:color w:val="747B77"/>
          <w:w w:val="95"/>
          <w:sz w:val="20"/>
        </w:rPr>
        <w:t>reallzaron</w:t>
      </w:r>
      <w:r>
        <w:rPr>
          <w:color w:val="747B77"/>
          <w:spacing w:val="-2"/>
          <w:w w:val="95"/>
          <w:sz w:val="20"/>
        </w:rPr>
        <w:t> </w:t>
      </w:r>
      <w:r>
        <w:rPr>
          <w:color w:val="747B77"/>
          <w:w w:val="95"/>
          <w:sz w:val="20"/>
        </w:rPr>
        <w:t>procedimlentos</w:t>
      </w:r>
      <w:r>
        <w:rPr>
          <w:color w:val="747B77"/>
          <w:spacing w:val="-7"/>
          <w:w w:val="95"/>
          <w:sz w:val="20"/>
        </w:rPr>
        <w:t> </w:t>
      </w:r>
      <w:r>
        <w:rPr>
          <w:color w:val="747B77"/>
          <w:w w:val="95"/>
          <w:sz w:val="20"/>
        </w:rPr>
        <w:t>alternatlvos para</w:t>
      </w:r>
      <w:r>
        <w:rPr>
          <w:color w:val="747B77"/>
          <w:spacing w:val="-12"/>
          <w:w w:val="95"/>
          <w:sz w:val="20"/>
        </w:rPr>
        <w:t> </w:t>
      </w:r>
      <w:r>
        <w:rPr>
          <w:color w:val="747B77"/>
          <w:w w:val="95"/>
          <w:sz w:val="20"/>
        </w:rPr>
        <w:t>verlflcar</w:t>
      </w:r>
      <w:r>
        <w:rPr>
          <w:color w:val="747B77"/>
          <w:spacing w:val="-11"/>
          <w:w w:val="95"/>
          <w:sz w:val="20"/>
        </w:rPr>
        <w:t> </w:t>
      </w:r>
      <w:r>
        <w:rPr>
          <w:color w:val="747B77"/>
          <w:w w:val="95"/>
          <w:sz w:val="20"/>
        </w:rPr>
        <w:t>la</w:t>
      </w:r>
      <w:r>
        <w:rPr>
          <w:color w:val="747B77"/>
          <w:spacing w:val="-12"/>
          <w:w w:val="95"/>
          <w:sz w:val="20"/>
        </w:rPr>
        <w:t> </w:t>
      </w:r>
      <w:r>
        <w:rPr>
          <w:color w:val="747B77"/>
          <w:w w:val="95"/>
          <w:sz w:val="20"/>
        </w:rPr>
        <w:t>cobrabllldad</w:t>
      </w:r>
      <w:r>
        <w:rPr>
          <w:color w:val="747B77"/>
          <w:spacing w:val="-11"/>
          <w:w w:val="95"/>
          <w:sz w:val="20"/>
        </w:rPr>
        <w:t> </w:t>
      </w:r>
      <w:r>
        <w:rPr>
          <w:color w:val="747B77"/>
          <w:w w:val="95"/>
          <w:sz w:val="20"/>
        </w:rPr>
        <w:t>y</w:t>
      </w:r>
      <w:r>
        <w:rPr>
          <w:color w:val="747B77"/>
          <w:spacing w:val="-13"/>
          <w:w w:val="95"/>
          <w:sz w:val="20"/>
        </w:rPr>
        <w:t> </w:t>
      </w:r>
      <w:r>
        <w:rPr>
          <w:color w:val="747B77"/>
          <w:w w:val="95"/>
          <w:sz w:val="20"/>
        </w:rPr>
        <w:t>la</w:t>
      </w:r>
      <w:r>
        <w:rPr>
          <w:color w:val="747B77"/>
          <w:spacing w:val="-21"/>
          <w:w w:val="95"/>
          <w:sz w:val="20"/>
        </w:rPr>
        <w:t> </w:t>
      </w:r>
      <w:r>
        <w:rPr>
          <w:color w:val="747B77"/>
          <w:w w:val="95"/>
          <w:sz w:val="20"/>
        </w:rPr>
        <w:t>existencla</w:t>
      </w:r>
      <w:r>
        <w:rPr>
          <w:color w:val="747B77"/>
          <w:spacing w:val="-12"/>
          <w:w w:val="95"/>
          <w:sz w:val="20"/>
        </w:rPr>
        <w:t> </w:t>
      </w:r>
      <w:r>
        <w:rPr>
          <w:color w:val="747B77"/>
          <w:w w:val="95"/>
          <w:sz w:val="20"/>
        </w:rPr>
        <w:t>de</w:t>
      </w:r>
      <w:r>
        <w:rPr>
          <w:color w:val="747B77"/>
          <w:spacing w:val="-20"/>
          <w:w w:val="95"/>
          <w:sz w:val="20"/>
        </w:rPr>
        <w:t> </w:t>
      </w:r>
      <w:r>
        <w:rPr>
          <w:color w:val="747B77"/>
          <w:w w:val="95"/>
          <w:sz w:val="20"/>
        </w:rPr>
        <w:t>esos</w:t>
      </w:r>
      <w:r>
        <w:rPr>
          <w:color w:val="747B77"/>
          <w:spacing w:val="-15"/>
          <w:w w:val="95"/>
          <w:sz w:val="20"/>
        </w:rPr>
        <w:t> </w:t>
      </w:r>
      <w:r>
        <w:rPr>
          <w:color w:val="747B77"/>
          <w:w w:val="95"/>
          <w:sz w:val="20"/>
        </w:rPr>
        <w:t>saldos.</w:t>
      </w:r>
      <w:r>
        <w:rPr>
          <w:color w:val="747B77"/>
          <w:spacing w:val="-11"/>
          <w:w w:val="95"/>
          <w:sz w:val="20"/>
        </w:rPr>
        <w:t> </w:t>
      </w:r>
      <w:r>
        <w:rPr>
          <w:color w:val="747B77"/>
          <w:w w:val="95"/>
          <w:sz w:val="20"/>
        </w:rPr>
        <w:t>Ademas,</w:t>
      </w:r>
      <w:r>
        <w:rPr>
          <w:color w:val="747B77"/>
          <w:spacing w:val="-17"/>
          <w:w w:val="95"/>
          <w:sz w:val="20"/>
        </w:rPr>
        <w:t> </w:t>
      </w:r>
      <w:r>
        <w:rPr>
          <w:color w:val="747B77"/>
          <w:w w:val="95"/>
          <w:sz w:val="20"/>
        </w:rPr>
        <w:t>se</w:t>
      </w:r>
      <w:r>
        <w:rPr>
          <w:color w:val="747B77"/>
          <w:spacing w:val="-24"/>
          <w:w w:val="95"/>
          <w:sz w:val="20"/>
        </w:rPr>
        <w:t> </w:t>
      </w:r>
      <w:r>
        <w:rPr>
          <w:color w:val="747B77"/>
          <w:w w:val="95"/>
          <w:sz w:val="20"/>
        </w:rPr>
        <w:t>realize</w:t>
      </w:r>
      <w:r>
        <w:rPr>
          <w:color w:val="747B77"/>
          <w:spacing w:val="-11"/>
          <w:w w:val="95"/>
          <w:sz w:val="20"/>
        </w:rPr>
        <w:t> </w:t>
      </w:r>
      <w:r>
        <w:rPr>
          <w:color w:val="747B77"/>
          <w:w w:val="95"/>
          <w:sz w:val="20"/>
        </w:rPr>
        <w:t>un</w:t>
      </w:r>
      <w:r>
        <w:rPr>
          <w:color w:val="747B77"/>
          <w:spacing w:val="-16"/>
          <w:w w:val="95"/>
          <w:sz w:val="20"/>
        </w:rPr>
        <w:t> </w:t>
      </w:r>
      <w:r>
        <w:rPr>
          <w:color w:val="747B77"/>
          <w:w w:val="95"/>
          <w:sz w:val="20"/>
        </w:rPr>
        <w:t>anallsls</w:t>
      </w:r>
      <w:r>
        <w:rPr>
          <w:color w:val="747B77"/>
          <w:spacing w:val="-11"/>
          <w:w w:val="95"/>
          <w:sz w:val="20"/>
        </w:rPr>
        <w:t> </w:t>
      </w:r>
      <w:r>
        <w:rPr>
          <w:color w:val="747B77"/>
          <w:w w:val="95"/>
          <w:sz w:val="20"/>
        </w:rPr>
        <w:t>de</w:t>
      </w:r>
      <w:r>
        <w:rPr>
          <w:color w:val="747B77"/>
          <w:spacing w:val="-16"/>
          <w:w w:val="95"/>
          <w:sz w:val="20"/>
        </w:rPr>
        <w:t> </w:t>
      </w:r>
      <w:r>
        <w:rPr>
          <w:color w:val="747B77"/>
          <w:w w:val="95"/>
          <w:sz w:val="20"/>
        </w:rPr>
        <w:t>antigUedad</w:t>
      </w:r>
      <w:r>
        <w:rPr>
          <w:color w:val="747B77"/>
          <w:spacing w:val="-11"/>
          <w:w w:val="95"/>
          <w:sz w:val="20"/>
        </w:rPr>
        <w:t> </w:t>
      </w:r>
      <w:r>
        <w:rPr>
          <w:color w:val="747B77"/>
          <w:w w:val="95"/>
          <w:sz w:val="20"/>
        </w:rPr>
        <w:t>de</w:t>
      </w:r>
      <w:r>
        <w:rPr>
          <w:color w:val="747B77"/>
          <w:spacing w:val="-22"/>
          <w:w w:val="95"/>
          <w:sz w:val="20"/>
        </w:rPr>
        <w:t> </w:t>
      </w:r>
      <w:r>
        <w:rPr>
          <w:color w:val="747B77"/>
          <w:w w:val="95"/>
          <w:sz w:val="20"/>
        </w:rPr>
        <w:t>la</w:t>
      </w:r>
      <w:r>
        <w:rPr>
          <w:color w:val="747B77"/>
          <w:spacing w:val="-12"/>
          <w:w w:val="95"/>
          <w:sz w:val="20"/>
        </w:rPr>
        <w:t> </w:t>
      </w:r>
      <w:r>
        <w:rPr>
          <w:color w:val="747B77"/>
          <w:w w:val="95"/>
          <w:sz w:val="20"/>
        </w:rPr>
        <w:t>cartera de</w:t>
      </w:r>
      <w:r>
        <w:rPr>
          <w:color w:val="747B77"/>
          <w:spacing w:val="-9"/>
          <w:w w:val="95"/>
          <w:sz w:val="20"/>
        </w:rPr>
        <w:t> </w:t>
      </w:r>
      <w:r>
        <w:rPr>
          <w:color w:val="747B77"/>
          <w:w w:val="95"/>
          <w:sz w:val="20"/>
        </w:rPr>
        <w:t>cllentes,</w:t>
      </w:r>
      <w:r>
        <w:rPr>
          <w:color w:val="747B77"/>
          <w:spacing w:val="-15"/>
          <w:w w:val="95"/>
          <w:sz w:val="20"/>
        </w:rPr>
        <w:t> </w:t>
      </w:r>
      <w:r>
        <w:rPr>
          <w:color w:val="747B77"/>
          <w:w w:val="95"/>
          <w:sz w:val="20"/>
        </w:rPr>
        <w:t>para</w:t>
      </w:r>
      <w:r>
        <w:rPr>
          <w:color w:val="747B77"/>
          <w:spacing w:val="-22"/>
          <w:w w:val="95"/>
          <w:sz w:val="20"/>
        </w:rPr>
        <w:t> </w:t>
      </w:r>
      <w:r>
        <w:rPr>
          <w:color w:val="747B77"/>
          <w:w w:val="95"/>
          <w:sz w:val="20"/>
        </w:rPr>
        <w:t>la</w:t>
      </w:r>
      <w:r>
        <w:rPr>
          <w:color w:val="747B77"/>
          <w:spacing w:val="-28"/>
          <w:w w:val="95"/>
          <w:sz w:val="20"/>
        </w:rPr>
        <w:t> </w:t>
      </w:r>
      <w:r>
        <w:rPr>
          <w:color w:val="747B77"/>
          <w:w w:val="95"/>
          <w:sz w:val="20"/>
        </w:rPr>
        <w:t>identiflcaci6n,</w:t>
      </w:r>
      <w:r>
        <w:rPr>
          <w:color w:val="747B77"/>
          <w:spacing w:val="-30"/>
          <w:w w:val="95"/>
          <w:sz w:val="20"/>
        </w:rPr>
        <w:t> </w:t>
      </w:r>
      <w:r>
        <w:rPr>
          <w:color w:val="747B77"/>
          <w:w w:val="95"/>
          <w:sz w:val="20"/>
        </w:rPr>
        <w:t>en</w:t>
      </w:r>
      <w:r>
        <w:rPr>
          <w:color w:val="747B77"/>
          <w:spacing w:val="-12"/>
          <w:w w:val="95"/>
          <w:sz w:val="20"/>
        </w:rPr>
        <w:t> </w:t>
      </w:r>
      <w:r>
        <w:rPr>
          <w:color w:val="747B77"/>
          <w:w w:val="95"/>
          <w:sz w:val="20"/>
        </w:rPr>
        <w:t>su</w:t>
      </w:r>
      <w:r>
        <w:rPr>
          <w:color w:val="747B77"/>
          <w:spacing w:val="-14"/>
          <w:w w:val="95"/>
          <w:sz w:val="20"/>
        </w:rPr>
        <w:t> </w:t>
      </w:r>
      <w:r>
        <w:rPr>
          <w:color w:val="747B77"/>
          <w:w w:val="95"/>
          <w:sz w:val="20"/>
        </w:rPr>
        <w:t>caso,</w:t>
      </w:r>
      <w:r>
        <w:rPr>
          <w:color w:val="747B77"/>
          <w:spacing w:val="-7"/>
          <w:w w:val="95"/>
          <w:sz w:val="20"/>
        </w:rPr>
        <w:t> </w:t>
      </w:r>
      <w:r>
        <w:rPr>
          <w:color w:val="747B77"/>
          <w:w w:val="95"/>
          <w:sz w:val="20"/>
        </w:rPr>
        <w:t>de</w:t>
      </w:r>
      <w:r>
        <w:rPr>
          <w:color w:val="747B77"/>
          <w:spacing w:val="-14"/>
          <w:w w:val="95"/>
          <w:sz w:val="20"/>
        </w:rPr>
        <w:t> </w:t>
      </w:r>
      <w:r>
        <w:rPr>
          <w:color w:val="747B77"/>
          <w:w w:val="95"/>
          <w:sz w:val="20"/>
        </w:rPr>
        <w:t>aquellos</w:t>
      </w:r>
      <w:r>
        <w:rPr>
          <w:color w:val="747B77"/>
          <w:spacing w:val="-5"/>
          <w:w w:val="95"/>
          <w:sz w:val="20"/>
        </w:rPr>
        <w:t> </w:t>
      </w:r>
      <w:r>
        <w:rPr>
          <w:color w:val="747B77"/>
          <w:w w:val="95"/>
          <w:sz w:val="20"/>
        </w:rPr>
        <w:t>saldos conindiclos de</w:t>
      </w:r>
      <w:r>
        <w:rPr>
          <w:color w:val="747B77"/>
          <w:spacing w:val="-13"/>
          <w:w w:val="95"/>
          <w:sz w:val="20"/>
        </w:rPr>
        <w:t> </w:t>
      </w:r>
      <w:r>
        <w:rPr>
          <w:color w:val="747B77"/>
          <w:w w:val="95"/>
          <w:sz w:val="20"/>
        </w:rPr>
        <w:t>deterloro,</w:t>
      </w:r>
      <w:r>
        <w:rPr>
          <w:color w:val="747B77"/>
          <w:spacing w:val="-21"/>
          <w:w w:val="95"/>
          <w:sz w:val="20"/>
        </w:rPr>
        <w:t> </w:t>
      </w:r>
      <w:r>
        <w:rPr>
          <w:color w:val="747B77"/>
          <w:w w:val="95"/>
          <w:sz w:val="20"/>
        </w:rPr>
        <w:t>lo</w:t>
      </w:r>
      <w:r>
        <w:rPr>
          <w:color w:val="747B77"/>
          <w:spacing w:val="-14"/>
          <w:w w:val="95"/>
          <w:sz w:val="20"/>
        </w:rPr>
        <w:t> </w:t>
      </w:r>
      <w:r>
        <w:rPr>
          <w:color w:val="747B77"/>
          <w:w w:val="95"/>
          <w:sz w:val="20"/>
        </w:rPr>
        <w:t>que</w:t>
      </w:r>
      <w:r>
        <w:rPr>
          <w:color w:val="747B77"/>
          <w:spacing w:val="-26"/>
          <w:w w:val="95"/>
          <w:sz w:val="20"/>
        </w:rPr>
        <w:t> </w:t>
      </w:r>
      <w:r>
        <w:rPr>
          <w:color w:val="747B77"/>
          <w:w w:val="95"/>
          <w:sz w:val="20"/>
        </w:rPr>
        <w:t>incluye el</w:t>
      </w:r>
      <w:r>
        <w:rPr>
          <w:color w:val="747B77"/>
          <w:spacing w:val="-22"/>
          <w:w w:val="95"/>
          <w:sz w:val="20"/>
        </w:rPr>
        <w:t> </w:t>
      </w:r>
      <w:r>
        <w:rPr>
          <w:color w:val="747B77"/>
          <w:w w:val="95"/>
          <w:sz w:val="20"/>
        </w:rPr>
        <w:t>anallsis de </w:t>
      </w:r>
      <w:r>
        <w:rPr>
          <w:color w:val="747B77"/>
          <w:spacing w:val="-2"/>
          <w:sz w:val="20"/>
        </w:rPr>
        <w:t>las</w:t>
      </w:r>
      <w:r>
        <w:rPr>
          <w:color w:val="747B77"/>
          <w:spacing w:val="-9"/>
          <w:sz w:val="20"/>
        </w:rPr>
        <w:t> </w:t>
      </w:r>
      <w:r>
        <w:rPr>
          <w:color w:val="747B77"/>
          <w:spacing w:val="-2"/>
          <w:sz w:val="20"/>
        </w:rPr>
        <w:t>acuerdos exlstentes de</w:t>
      </w:r>
      <w:r>
        <w:rPr>
          <w:color w:val="747B77"/>
          <w:spacing w:val="-10"/>
          <w:sz w:val="20"/>
        </w:rPr>
        <w:t> </w:t>
      </w:r>
      <w:r>
        <w:rPr>
          <w:color w:val="747B77"/>
          <w:spacing w:val="-2"/>
          <w:sz w:val="20"/>
        </w:rPr>
        <w:t>reflnanciaciones</w:t>
      </w:r>
      <w:r>
        <w:rPr>
          <w:color w:val="747B77"/>
          <w:spacing w:val="-13"/>
          <w:sz w:val="20"/>
        </w:rPr>
        <w:t> </w:t>
      </w:r>
      <w:r>
        <w:rPr>
          <w:color w:val="747B77"/>
          <w:spacing w:val="-2"/>
          <w:sz w:val="20"/>
        </w:rPr>
        <w:t>de</w:t>
      </w:r>
      <w:r>
        <w:rPr>
          <w:color w:val="747B77"/>
          <w:spacing w:val="-23"/>
          <w:sz w:val="20"/>
        </w:rPr>
        <w:t> </w:t>
      </w:r>
      <w:r>
        <w:rPr>
          <w:color w:val="747B77"/>
          <w:spacing w:val="-2"/>
          <w:sz w:val="20"/>
        </w:rPr>
        <w:t>deudas.</w:t>
      </w:r>
    </w:p>
    <w:p>
      <w:pPr>
        <w:pStyle w:val="BodyText"/>
        <w:spacing w:before="3"/>
        <w:rPr>
          <w:sz w:val="22"/>
        </w:rPr>
      </w:pPr>
    </w:p>
    <w:p>
      <w:pPr>
        <w:spacing w:before="0"/>
        <w:ind w:left="1124" w:right="0" w:firstLine="0"/>
        <w:jc w:val="left"/>
        <w:rPr>
          <w:i/>
          <w:sz w:val="20"/>
        </w:rPr>
      </w:pPr>
      <w:r>
        <w:rPr>
          <w:i/>
          <w:color w:val="747B77"/>
          <w:sz w:val="20"/>
        </w:rPr>
        <w:t>Otra</w:t>
      </w:r>
      <w:r>
        <w:rPr>
          <w:i/>
          <w:color w:val="747B77"/>
          <w:spacing w:val="-23"/>
          <w:sz w:val="20"/>
        </w:rPr>
        <w:t> </w:t>
      </w:r>
      <w:r>
        <w:rPr>
          <w:i/>
          <w:color w:val="747B77"/>
          <w:sz w:val="20"/>
        </w:rPr>
        <w:t>lnformacldn:</w:t>
      </w:r>
      <w:r>
        <w:rPr>
          <w:i/>
          <w:color w:val="747B77"/>
          <w:spacing w:val="5"/>
          <w:sz w:val="20"/>
        </w:rPr>
        <w:t> </w:t>
      </w:r>
      <w:r>
        <w:rPr>
          <w:i/>
          <w:color w:val="747B77"/>
          <w:sz w:val="20"/>
        </w:rPr>
        <w:t>lnforme</w:t>
      </w:r>
      <w:r>
        <w:rPr>
          <w:i/>
          <w:color w:val="747B77"/>
          <w:spacing w:val="7"/>
          <w:sz w:val="20"/>
        </w:rPr>
        <w:t> </w:t>
      </w:r>
      <w:r>
        <w:rPr>
          <w:i/>
          <w:color w:val="747B77"/>
          <w:spacing w:val="-2"/>
          <w:sz w:val="20"/>
        </w:rPr>
        <w:t>degestldn</w:t>
      </w:r>
    </w:p>
    <w:p>
      <w:pPr>
        <w:pStyle w:val="BodyText"/>
        <w:spacing w:before="1"/>
        <w:rPr>
          <w:i/>
          <w:sz w:val="23"/>
        </w:rPr>
      </w:pPr>
    </w:p>
    <w:p>
      <w:pPr>
        <w:spacing w:line="261" w:lineRule="auto" w:before="0"/>
        <w:ind w:left="1124" w:right="903" w:hanging="7"/>
        <w:jc w:val="left"/>
        <w:rPr>
          <w:sz w:val="20"/>
        </w:rPr>
      </w:pPr>
      <w:r>
        <w:rPr>
          <w:color w:val="747B77"/>
          <w:w w:val="95"/>
          <w:sz w:val="20"/>
        </w:rPr>
        <w:t>La</w:t>
      </w:r>
      <w:r>
        <w:rPr>
          <w:color w:val="747B77"/>
          <w:spacing w:val="-5"/>
          <w:w w:val="95"/>
          <w:sz w:val="20"/>
        </w:rPr>
        <w:t> </w:t>
      </w:r>
      <w:r>
        <w:rPr>
          <w:color w:val="747B77"/>
          <w:w w:val="95"/>
          <w:sz w:val="20"/>
        </w:rPr>
        <w:t>otra</w:t>
      </w:r>
      <w:r>
        <w:rPr>
          <w:color w:val="747B77"/>
          <w:spacing w:val="-18"/>
          <w:w w:val="95"/>
          <w:sz w:val="20"/>
        </w:rPr>
        <w:t> </w:t>
      </w:r>
      <w:r>
        <w:rPr>
          <w:color w:val="747B77"/>
          <w:w w:val="95"/>
          <w:sz w:val="20"/>
        </w:rPr>
        <w:t>lnformacl6n comprende</w:t>
      </w:r>
      <w:r>
        <w:rPr>
          <w:color w:val="747B77"/>
          <w:sz w:val="20"/>
        </w:rPr>
        <w:t> </w:t>
      </w:r>
      <w:r>
        <w:rPr>
          <w:color w:val="747B77"/>
          <w:w w:val="95"/>
          <w:sz w:val="20"/>
        </w:rPr>
        <w:t>excluslvamente</w:t>
      </w:r>
      <w:r>
        <w:rPr>
          <w:color w:val="747B77"/>
          <w:spacing w:val="-25"/>
          <w:w w:val="95"/>
          <w:sz w:val="20"/>
        </w:rPr>
        <w:t> </w:t>
      </w:r>
      <w:r>
        <w:rPr>
          <w:color w:val="747B77"/>
          <w:w w:val="95"/>
          <w:sz w:val="20"/>
        </w:rPr>
        <w:t>el</w:t>
      </w:r>
      <w:r>
        <w:rPr>
          <w:color w:val="747B77"/>
          <w:spacing w:val="-24"/>
          <w:w w:val="95"/>
          <w:sz w:val="20"/>
        </w:rPr>
        <w:t> </w:t>
      </w:r>
      <w:r>
        <w:rPr>
          <w:color w:val="747B77"/>
          <w:w w:val="95"/>
          <w:sz w:val="20"/>
        </w:rPr>
        <w:t>lnforme</w:t>
      </w:r>
      <w:r>
        <w:rPr>
          <w:color w:val="747B77"/>
          <w:spacing w:val="-6"/>
          <w:w w:val="95"/>
          <w:sz w:val="20"/>
        </w:rPr>
        <w:t> </w:t>
      </w:r>
      <w:r>
        <w:rPr>
          <w:color w:val="747B77"/>
          <w:w w:val="95"/>
          <w:sz w:val="20"/>
        </w:rPr>
        <w:t>de</w:t>
      </w:r>
      <w:r>
        <w:rPr>
          <w:color w:val="747B77"/>
          <w:spacing w:val="-11"/>
          <w:w w:val="95"/>
          <w:sz w:val="20"/>
        </w:rPr>
        <w:t> </w:t>
      </w:r>
      <w:r>
        <w:rPr>
          <w:color w:val="747B77"/>
          <w:w w:val="95"/>
          <w:sz w:val="20"/>
        </w:rPr>
        <w:t>gestl6n</w:t>
      </w:r>
      <w:r>
        <w:rPr>
          <w:color w:val="747B77"/>
          <w:spacing w:val="-4"/>
          <w:w w:val="95"/>
          <w:sz w:val="20"/>
        </w:rPr>
        <w:t> </w:t>
      </w:r>
      <w:r>
        <w:rPr>
          <w:color w:val="747B77"/>
          <w:w w:val="95"/>
          <w:sz w:val="20"/>
        </w:rPr>
        <w:t>del</w:t>
      </w:r>
      <w:r>
        <w:rPr>
          <w:color w:val="747B77"/>
          <w:spacing w:val="-11"/>
          <w:w w:val="95"/>
          <w:sz w:val="20"/>
        </w:rPr>
        <w:t> </w:t>
      </w:r>
      <w:r>
        <w:rPr>
          <w:color w:val="747B77"/>
          <w:w w:val="95"/>
          <w:sz w:val="20"/>
        </w:rPr>
        <w:t>ejerclcio anual</w:t>
      </w:r>
      <w:r>
        <w:rPr>
          <w:color w:val="747B77"/>
          <w:spacing w:val="-5"/>
          <w:w w:val="95"/>
          <w:sz w:val="20"/>
        </w:rPr>
        <w:t> </w:t>
      </w:r>
      <w:r>
        <w:rPr>
          <w:color w:val="747B77"/>
          <w:w w:val="95"/>
          <w:sz w:val="20"/>
        </w:rPr>
        <w:t>cerrado</w:t>
      </w:r>
      <w:r>
        <w:rPr>
          <w:color w:val="747B77"/>
          <w:spacing w:val="-5"/>
          <w:w w:val="95"/>
          <w:sz w:val="20"/>
        </w:rPr>
        <w:t> </w:t>
      </w:r>
      <w:r>
        <w:rPr>
          <w:color w:val="747B77"/>
          <w:w w:val="95"/>
          <w:sz w:val="20"/>
        </w:rPr>
        <w:t>a 31de diciembre de 2022,</w:t>
      </w:r>
      <w:r>
        <w:rPr>
          <w:color w:val="747B77"/>
          <w:spacing w:val="-10"/>
          <w:w w:val="95"/>
          <w:sz w:val="20"/>
        </w:rPr>
        <w:t> </w:t>
      </w:r>
      <w:r>
        <w:rPr>
          <w:color w:val="747B77"/>
          <w:w w:val="95"/>
          <w:sz w:val="20"/>
        </w:rPr>
        <w:t>cuya formulacl6n es</w:t>
      </w:r>
      <w:r>
        <w:rPr>
          <w:color w:val="747B77"/>
          <w:spacing w:val="-9"/>
          <w:w w:val="95"/>
          <w:sz w:val="20"/>
        </w:rPr>
        <w:t> </w:t>
      </w:r>
      <w:r>
        <w:rPr>
          <w:color w:val="747B77"/>
          <w:w w:val="95"/>
          <w:sz w:val="20"/>
        </w:rPr>
        <w:t>respansabilidad</w:t>
      </w:r>
      <w:r>
        <w:rPr>
          <w:color w:val="747B77"/>
          <w:spacing w:val="-19"/>
          <w:w w:val="95"/>
          <w:sz w:val="20"/>
        </w:rPr>
        <w:t> </w:t>
      </w:r>
      <w:r>
        <w:rPr>
          <w:color w:val="747B77"/>
          <w:w w:val="95"/>
          <w:sz w:val="20"/>
        </w:rPr>
        <w:t>de</w:t>
      </w:r>
      <w:r>
        <w:rPr>
          <w:color w:val="747B77"/>
          <w:spacing w:val="-9"/>
          <w:w w:val="95"/>
          <w:sz w:val="20"/>
        </w:rPr>
        <w:t> </w:t>
      </w:r>
      <w:r>
        <w:rPr>
          <w:color w:val="747B77"/>
          <w:w w:val="95"/>
          <w:sz w:val="20"/>
        </w:rPr>
        <w:t>las admlnlstradares</w:t>
      </w:r>
      <w:r>
        <w:rPr>
          <w:color w:val="747B77"/>
          <w:spacing w:val="-2"/>
          <w:w w:val="95"/>
          <w:sz w:val="20"/>
        </w:rPr>
        <w:t> </w:t>
      </w:r>
      <w:r>
        <w:rPr>
          <w:color w:val="747B77"/>
          <w:w w:val="95"/>
          <w:sz w:val="20"/>
        </w:rPr>
        <w:t>de</w:t>
      </w:r>
      <w:r>
        <w:rPr>
          <w:color w:val="747B77"/>
          <w:spacing w:val="-9"/>
          <w:w w:val="95"/>
          <w:sz w:val="20"/>
        </w:rPr>
        <w:t> </w:t>
      </w:r>
      <w:r>
        <w:rPr>
          <w:color w:val="747B77"/>
          <w:w w:val="95"/>
          <w:sz w:val="20"/>
        </w:rPr>
        <w:t>la Sociedad y no forma</w:t>
      </w:r>
      <w:r>
        <w:rPr>
          <w:color w:val="747B77"/>
          <w:spacing w:val="-5"/>
          <w:w w:val="95"/>
          <w:sz w:val="20"/>
        </w:rPr>
        <w:t> </w:t>
      </w:r>
      <w:r>
        <w:rPr>
          <w:color w:val="747B77"/>
          <w:w w:val="95"/>
          <w:sz w:val="20"/>
        </w:rPr>
        <w:t>parte lntegrante de</w:t>
      </w:r>
      <w:r>
        <w:rPr>
          <w:color w:val="747B77"/>
          <w:spacing w:val="-5"/>
          <w:w w:val="95"/>
          <w:sz w:val="20"/>
        </w:rPr>
        <w:t> </w:t>
      </w:r>
      <w:r>
        <w:rPr>
          <w:color w:val="747B77"/>
          <w:w w:val="95"/>
          <w:sz w:val="20"/>
        </w:rPr>
        <w:t>las </w:t>
      </w:r>
      <w:r>
        <w:rPr>
          <w:color w:val="747B77"/>
          <w:sz w:val="20"/>
        </w:rPr>
        <w:t>cuentas</w:t>
      </w:r>
      <w:r>
        <w:rPr>
          <w:color w:val="747B77"/>
          <w:spacing w:val="-5"/>
          <w:sz w:val="20"/>
        </w:rPr>
        <w:t> </w:t>
      </w:r>
      <w:r>
        <w:rPr>
          <w:color w:val="747B77"/>
          <w:sz w:val="20"/>
        </w:rPr>
        <w:t>anuales.</w:t>
      </w:r>
    </w:p>
    <w:p>
      <w:pPr>
        <w:pStyle w:val="BodyText"/>
        <w:spacing w:before="11"/>
        <w:rPr>
          <w:sz w:val="21"/>
        </w:rPr>
      </w:pPr>
    </w:p>
    <w:p>
      <w:pPr>
        <w:spacing w:line="261" w:lineRule="auto" w:before="0"/>
        <w:ind w:left="1110" w:right="811" w:hanging="3"/>
        <w:jc w:val="left"/>
        <w:rPr>
          <w:sz w:val="20"/>
        </w:rPr>
      </w:pPr>
      <w:r>
        <w:rPr>
          <w:color w:val="747B77"/>
          <w:w w:val="95"/>
          <w:sz w:val="20"/>
        </w:rPr>
        <w:t>Nuestra opinion</w:t>
      </w:r>
      <w:r>
        <w:rPr>
          <w:color w:val="747B77"/>
          <w:spacing w:val="-10"/>
          <w:w w:val="95"/>
          <w:sz w:val="20"/>
        </w:rPr>
        <w:t> </w:t>
      </w:r>
      <w:r>
        <w:rPr>
          <w:color w:val="747B77"/>
          <w:w w:val="95"/>
          <w:sz w:val="20"/>
        </w:rPr>
        <w:t>de</w:t>
      </w:r>
      <w:r>
        <w:rPr>
          <w:color w:val="747B77"/>
          <w:spacing w:val="-13"/>
          <w:w w:val="95"/>
          <w:sz w:val="20"/>
        </w:rPr>
        <w:t> </w:t>
      </w:r>
      <w:r>
        <w:rPr>
          <w:color w:val="747B77"/>
          <w:w w:val="95"/>
          <w:sz w:val="20"/>
        </w:rPr>
        <w:t>auditoria sabre</w:t>
      </w:r>
      <w:r>
        <w:rPr>
          <w:color w:val="747B77"/>
          <w:spacing w:val="-15"/>
          <w:w w:val="95"/>
          <w:sz w:val="20"/>
        </w:rPr>
        <w:t> </w:t>
      </w:r>
      <w:r>
        <w:rPr>
          <w:color w:val="747B77"/>
          <w:w w:val="95"/>
          <w:sz w:val="20"/>
        </w:rPr>
        <w:t>las</w:t>
      </w:r>
      <w:r>
        <w:rPr>
          <w:color w:val="747B77"/>
          <w:spacing w:val="-13"/>
          <w:w w:val="95"/>
          <w:sz w:val="20"/>
        </w:rPr>
        <w:t> </w:t>
      </w:r>
      <w:r>
        <w:rPr>
          <w:color w:val="747B77"/>
          <w:w w:val="95"/>
          <w:sz w:val="20"/>
        </w:rPr>
        <w:t>cuentas anuales no</w:t>
      </w:r>
      <w:r>
        <w:rPr>
          <w:color w:val="747B77"/>
          <w:spacing w:val="-14"/>
          <w:w w:val="95"/>
          <w:sz w:val="20"/>
        </w:rPr>
        <w:t> </w:t>
      </w:r>
      <w:r>
        <w:rPr>
          <w:color w:val="747B77"/>
          <w:w w:val="95"/>
          <w:sz w:val="20"/>
        </w:rPr>
        <w:t>cubre</w:t>
      </w:r>
      <w:r>
        <w:rPr>
          <w:color w:val="747B77"/>
          <w:spacing w:val="-13"/>
          <w:w w:val="95"/>
          <w:sz w:val="20"/>
        </w:rPr>
        <w:t> </w:t>
      </w:r>
      <w:r>
        <w:rPr>
          <w:color w:val="747B77"/>
          <w:w w:val="95"/>
          <w:sz w:val="20"/>
        </w:rPr>
        <w:t>el</w:t>
      </w:r>
      <w:r>
        <w:rPr>
          <w:color w:val="747B77"/>
          <w:spacing w:val="-25"/>
          <w:w w:val="95"/>
          <w:sz w:val="20"/>
        </w:rPr>
        <w:t> </w:t>
      </w:r>
      <w:r>
        <w:rPr>
          <w:color w:val="747B77"/>
          <w:w w:val="95"/>
          <w:sz w:val="20"/>
        </w:rPr>
        <w:t>lnforme</w:t>
      </w:r>
      <w:r>
        <w:rPr>
          <w:color w:val="747B77"/>
          <w:spacing w:val="-1"/>
          <w:w w:val="95"/>
          <w:sz w:val="20"/>
        </w:rPr>
        <w:t> </w:t>
      </w:r>
      <w:r>
        <w:rPr>
          <w:color w:val="747B77"/>
          <w:w w:val="95"/>
          <w:sz w:val="20"/>
        </w:rPr>
        <w:t>de</w:t>
      </w:r>
      <w:r>
        <w:rPr>
          <w:color w:val="747B77"/>
          <w:spacing w:val="-11"/>
          <w:w w:val="95"/>
          <w:sz w:val="20"/>
        </w:rPr>
        <w:t> </w:t>
      </w:r>
      <w:r>
        <w:rPr>
          <w:color w:val="747B77"/>
          <w:w w:val="95"/>
          <w:sz w:val="20"/>
        </w:rPr>
        <w:t>gesti6n.</w:t>
      </w:r>
      <w:r>
        <w:rPr>
          <w:color w:val="747B77"/>
          <w:spacing w:val="-14"/>
          <w:w w:val="95"/>
          <w:sz w:val="20"/>
        </w:rPr>
        <w:t> </w:t>
      </w:r>
      <w:r>
        <w:rPr>
          <w:color w:val="747B77"/>
          <w:w w:val="95"/>
          <w:sz w:val="20"/>
        </w:rPr>
        <w:t>Nuestra</w:t>
      </w:r>
      <w:r>
        <w:rPr>
          <w:color w:val="747B77"/>
          <w:spacing w:val="-9"/>
          <w:w w:val="95"/>
          <w:sz w:val="20"/>
        </w:rPr>
        <w:t> </w:t>
      </w:r>
      <w:r>
        <w:rPr>
          <w:color w:val="747B77"/>
          <w:w w:val="95"/>
          <w:sz w:val="20"/>
        </w:rPr>
        <w:t>responsabllidad</w:t>
      </w:r>
      <w:r>
        <w:rPr>
          <w:color w:val="747B77"/>
          <w:spacing w:val="-16"/>
          <w:w w:val="95"/>
          <w:sz w:val="20"/>
        </w:rPr>
        <w:t> </w:t>
      </w:r>
      <w:r>
        <w:rPr>
          <w:color w:val="747B77"/>
          <w:w w:val="95"/>
          <w:sz w:val="20"/>
        </w:rPr>
        <w:t>sabre el</w:t>
      </w:r>
      <w:r>
        <w:rPr>
          <w:color w:val="747B77"/>
          <w:spacing w:val="-26"/>
          <w:w w:val="95"/>
          <w:sz w:val="20"/>
        </w:rPr>
        <w:t> </w:t>
      </w:r>
      <w:r>
        <w:rPr>
          <w:color w:val="747B77"/>
          <w:w w:val="95"/>
          <w:sz w:val="20"/>
        </w:rPr>
        <w:t>informe de gestl6n, de conformldad con</w:t>
      </w:r>
      <w:r>
        <w:rPr>
          <w:color w:val="747B77"/>
          <w:spacing w:val="-12"/>
          <w:w w:val="95"/>
          <w:sz w:val="20"/>
        </w:rPr>
        <w:t> </w:t>
      </w:r>
      <w:r>
        <w:rPr>
          <w:color w:val="747B77"/>
          <w:w w:val="95"/>
          <w:sz w:val="20"/>
        </w:rPr>
        <w:t>lo</w:t>
      </w:r>
      <w:r>
        <w:rPr>
          <w:color w:val="747B77"/>
          <w:spacing w:val="-6"/>
          <w:w w:val="95"/>
          <w:sz w:val="20"/>
        </w:rPr>
        <w:t> </w:t>
      </w:r>
      <w:r>
        <w:rPr>
          <w:color w:val="747B77"/>
          <w:w w:val="95"/>
          <w:sz w:val="20"/>
        </w:rPr>
        <w:t>exlgldo par</w:t>
      </w:r>
      <w:r>
        <w:rPr>
          <w:color w:val="747B77"/>
          <w:spacing w:val="-3"/>
          <w:w w:val="95"/>
          <w:sz w:val="20"/>
        </w:rPr>
        <w:t> </w:t>
      </w:r>
      <w:r>
        <w:rPr>
          <w:color w:val="747B77"/>
          <w:w w:val="95"/>
          <w:sz w:val="20"/>
        </w:rPr>
        <w:t>la</w:t>
      </w:r>
      <w:r>
        <w:rPr>
          <w:color w:val="747B77"/>
          <w:spacing w:val="-11"/>
          <w:w w:val="95"/>
          <w:sz w:val="20"/>
        </w:rPr>
        <w:t> </w:t>
      </w:r>
      <w:r>
        <w:rPr>
          <w:color w:val="747B77"/>
          <w:w w:val="95"/>
          <w:sz w:val="20"/>
        </w:rPr>
        <w:t>normatlva reguladora de</w:t>
      </w:r>
      <w:r>
        <w:rPr>
          <w:color w:val="747B77"/>
          <w:spacing w:val="-23"/>
          <w:w w:val="95"/>
          <w:sz w:val="20"/>
        </w:rPr>
        <w:t> </w:t>
      </w:r>
      <w:r>
        <w:rPr>
          <w:color w:val="747B77"/>
          <w:w w:val="95"/>
          <w:sz w:val="20"/>
        </w:rPr>
        <w:t>la</w:t>
      </w:r>
      <w:r>
        <w:rPr>
          <w:color w:val="747B77"/>
          <w:spacing w:val="-8"/>
          <w:w w:val="95"/>
          <w:sz w:val="20"/>
        </w:rPr>
        <w:t> </w:t>
      </w:r>
      <w:r>
        <w:rPr>
          <w:color w:val="747B77"/>
          <w:w w:val="95"/>
          <w:sz w:val="20"/>
        </w:rPr>
        <w:t>actlvldad de auditoria de cuentas,</w:t>
      </w:r>
      <w:r>
        <w:rPr>
          <w:color w:val="747B77"/>
          <w:spacing w:val="-7"/>
          <w:w w:val="95"/>
          <w:sz w:val="20"/>
        </w:rPr>
        <w:t> </w:t>
      </w:r>
      <w:r>
        <w:rPr>
          <w:color w:val="747B77"/>
          <w:w w:val="95"/>
          <w:sz w:val="20"/>
        </w:rPr>
        <w:t>conslste</w:t>
      </w:r>
      <w:r>
        <w:rPr>
          <w:color w:val="747B77"/>
          <w:spacing w:val="-3"/>
          <w:w w:val="95"/>
          <w:sz w:val="20"/>
        </w:rPr>
        <w:t> </w:t>
      </w:r>
      <w:r>
        <w:rPr>
          <w:color w:val="747B77"/>
          <w:w w:val="95"/>
          <w:sz w:val="20"/>
        </w:rPr>
        <w:t>en</w:t>
      </w:r>
      <w:r>
        <w:rPr>
          <w:color w:val="747B77"/>
          <w:spacing w:val="-22"/>
          <w:w w:val="95"/>
          <w:sz w:val="20"/>
        </w:rPr>
        <w:t> </w:t>
      </w:r>
      <w:r>
        <w:rPr>
          <w:color w:val="747B77"/>
          <w:w w:val="95"/>
          <w:sz w:val="20"/>
        </w:rPr>
        <w:t>evaluar e</w:t>
      </w:r>
      <w:r>
        <w:rPr>
          <w:color w:val="747B77"/>
          <w:spacing w:val="-21"/>
          <w:w w:val="95"/>
          <w:sz w:val="20"/>
        </w:rPr>
        <w:t> </w:t>
      </w:r>
      <w:r>
        <w:rPr>
          <w:color w:val="747B77"/>
          <w:w w:val="95"/>
          <w:sz w:val="20"/>
        </w:rPr>
        <w:t>lnformar sabre</w:t>
      </w:r>
      <w:r>
        <w:rPr>
          <w:color w:val="747B77"/>
          <w:spacing w:val="-23"/>
          <w:w w:val="95"/>
          <w:sz w:val="20"/>
        </w:rPr>
        <w:t> </w:t>
      </w:r>
      <w:r>
        <w:rPr>
          <w:color w:val="747B77"/>
          <w:w w:val="95"/>
          <w:sz w:val="20"/>
        </w:rPr>
        <w:t>la</w:t>
      </w:r>
      <w:r>
        <w:rPr>
          <w:color w:val="747B77"/>
          <w:spacing w:val="-19"/>
          <w:w w:val="95"/>
          <w:sz w:val="20"/>
        </w:rPr>
        <w:t> </w:t>
      </w:r>
      <w:r>
        <w:rPr>
          <w:color w:val="747B77"/>
          <w:w w:val="95"/>
          <w:sz w:val="20"/>
        </w:rPr>
        <w:t>concordancla del</w:t>
      </w:r>
      <w:r>
        <w:rPr>
          <w:color w:val="747B77"/>
          <w:spacing w:val="-21"/>
          <w:w w:val="95"/>
          <w:sz w:val="20"/>
        </w:rPr>
        <w:t> </w:t>
      </w:r>
      <w:r>
        <w:rPr>
          <w:color w:val="747B77"/>
          <w:w w:val="95"/>
          <w:sz w:val="20"/>
        </w:rPr>
        <w:t>lnforme</w:t>
      </w:r>
      <w:r>
        <w:rPr>
          <w:color w:val="747B77"/>
          <w:spacing w:val="-5"/>
          <w:w w:val="95"/>
          <w:sz w:val="20"/>
        </w:rPr>
        <w:t> </w:t>
      </w:r>
      <w:r>
        <w:rPr>
          <w:color w:val="747B77"/>
          <w:w w:val="95"/>
          <w:sz w:val="20"/>
        </w:rPr>
        <w:t>de</w:t>
      </w:r>
      <w:r>
        <w:rPr>
          <w:color w:val="747B77"/>
          <w:spacing w:val="-14"/>
          <w:w w:val="95"/>
          <w:sz w:val="20"/>
        </w:rPr>
        <w:t> </w:t>
      </w:r>
      <w:r>
        <w:rPr>
          <w:color w:val="747B77"/>
          <w:w w:val="95"/>
          <w:sz w:val="20"/>
        </w:rPr>
        <w:t>gestl6n con</w:t>
      </w:r>
      <w:r>
        <w:rPr>
          <w:color w:val="747B77"/>
          <w:spacing w:val="-21"/>
          <w:w w:val="95"/>
          <w:sz w:val="20"/>
        </w:rPr>
        <w:t> </w:t>
      </w:r>
      <w:r>
        <w:rPr>
          <w:color w:val="747B77"/>
          <w:w w:val="95"/>
          <w:sz w:val="20"/>
        </w:rPr>
        <w:t>las</w:t>
      </w:r>
      <w:r>
        <w:rPr>
          <w:color w:val="747B77"/>
          <w:spacing w:val="-3"/>
          <w:w w:val="95"/>
          <w:sz w:val="20"/>
        </w:rPr>
        <w:t> </w:t>
      </w:r>
      <w:r>
        <w:rPr>
          <w:color w:val="747B77"/>
          <w:w w:val="95"/>
          <w:sz w:val="20"/>
        </w:rPr>
        <w:t>cuentas anuales,</w:t>
      </w:r>
      <w:r>
        <w:rPr>
          <w:color w:val="747B77"/>
          <w:spacing w:val="-2"/>
          <w:w w:val="95"/>
          <w:sz w:val="20"/>
        </w:rPr>
        <w:t> </w:t>
      </w:r>
      <w:r>
        <w:rPr>
          <w:color w:val="747B77"/>
          <w:w w:val="95"/>
          <w:sz w:val="20"/>
        </w:rPr>
        <w:t>a</w:t>
      </w:r>
      <w:r>
        <w:rPr>
          <w:color w:val="747B77"/>
          <w:spacing w:val="-19"/>
          <w:w w:val="95"/>
          <w:sz w:val="20"/>
        </w:rPr>
        <w:t> </w:t>
      </w:r>
      <w:r>
        <w:rPr>
          <w:color w:val="747B77"/>
          <w:w w:val="95"/>
          <w:sz w:val="20"/>
        </w:rPr>
        <w:t>partlr del</w:t>
      </w:r>
      <w:r>
        <w:rPr>
          <w:color w:val="747B77"/>
          <w:spacing w:val="-15"/>
          <w:w w:val="95"/>
          <w:sz w:val="20"/>
        </w:rPr>
        <w:t> </w:t>
      </w:r>
      <w:r>
        <w:rPr>
          <w:color w:val="747B77"/>
          <w:w w:val="95"/>
          <w:sz w:val="20"/>
        </w:rPr>
        <w:t>conoclmlento de</w:t>
      </w:r>
      <w:r>
        <w:rPr>
          <w:color w:val="747B77"/>
          <w:spacing w:val="-20"/>
          <w:w w:val="95"/>
          <w:sz w:val="20"/>
        </w:rPr>
        <w:t> </w:t>
      </w:r>
      <w:r>
        <w:rPr>
          <w:color w:val="747B77"/>
          <w:w w:val="95"/>
          <w:sz w:val="20"/>
        </w:rPr>
        <w:t>la</w:t>
      </w:r>
      <w:r>
        <w:rPr>
          <w:color w:val="747B77"/>
          <w:spacing w:val="-13"/>
          <w:w w:val="95"/>
          <w:sz w:val="20"/>
        </w:rPr>
        <w:t> </w:t>
      </w:r>
      <w:r>
        <w:rPr>
          <w:color w:val="747B77"/>
          <w:w w:val="95"/>
          <w:sz w:val="20"/>
        </w:rPr>
        <w:t>entidad obtenldo en</w:t>
      </w:r>
      <w:r>
        <w:rPr>
          <w:color w:val="747B77"/>
          <w:spacing w:val="-28"/>
          <w:w w:val="95"/>
          <w:sz w:val="20"/>
        </w:rPr>
        <w:t> </w:t>
      </w:r>
      <w:r>
        <w:rPr>
          <w:color w:val="747B77"/>
          <w:w w:val="95"/>
          <w:sz w:val="20"/>
        </w:rPr>
        <w:t>la</w:t>
      </w:r>
      <w:r>
        <w:rPr>
          <w:color w:val="747B77"/>
          <w:spacing w:val="-21"/>
          <w:w w:val="95"/>
          <w:sz w:val="20"/>
        </w:rPr>
        <w:t> </w:t>
      </w:r>
      <w:r>
        <w:rPr>
          <w:color w:val="747B77"/>
          <w:w w:val="95"/>
          <w:sz w:val="20"/>
        </w:rPr>
        <w:t>reallzacion de</w:t>
      </w:r>
      <w:r>
        <w:rPr>
          <w:color w:val="747B77"/>
          <w:spacing w:val="-21"/>
          <w:w w:val="95"/>
          <w:sz w:val="20"/>
        </w:rPr>
        <w:t> </w:t>
      </w:r>
      <w:r>
        <w:rPr>
          <w:color w:val="747B77"/>
          <w:w w:val="95"/>
          <w:sz w:val="20"/>
        </w:rPr>
        <w:t>la auditoria</w:t>
      </w:r>
      <w:r>
        <w:rPr>
          <w:color w:val="747B77"/>
          <w:spacing w:val="-1"/>
          <w:w w:val="95"/>
          <w:sz w:val="20"/>
        </w:rPr>
        <w:t> </w:t>
      </w:r>
      <w:r>
        <w:rPr>
          <w:color w:val="747B77"/>
          <w:w w:val="95"/>
          <w:sz w:val="20"/>
        </w:rPr>
        <w:t>de</w:t>
      </w:r>
      <w:r>
        <w:rPr>
          <w:color w:val="747B77"/>
          <w:spacing w:val="-20"/>
          <w:w w:val="95"/>
          <w:sz w:val="20"/>
        </w:rPr>
        <w:t> </w:t>
      </w:r>
      <w:r>
        <w:rPr>
          <w:color w:val="747B77"/>
          <w:w w:val="95"/>
          <w:sz w:val="20"/>
        </w:rPr>
        <w:t>las cltadas</w:t>
      </w:r>
      <w:r>
        <w:rPr>
          <w:color w:val="747B77"/>
          <w:spacing w:val="-3"/>
          <w:w w:val="95"/>
          <w:sz w:val="20"/>
        </w:rPr>
        <w:t> </w:t>
      </w:r>
      <w:r>
        <w:rPr>
          <w:color w:val="747B77"/>
          <w:w w:val="95"/>
          <w:sz w:val="20"/>
        </w:rPr>
        <w:t>cuentas, asi</w:t>
      </w:r>
      <w:r>
        <w:rPr>
          <w:color w:val="747B77"/>
          <w:spacing w:val="-25"/>
          <w:w w:val="95"/>
          <w:sz w:val="20"/>
        </w:rPr>
        <w:t> </w:t>
      </w:r>
      <w:r>
        <w:rPr>
          <w:color w:val="747B77"/>
          <w:w w:val="95"/>
          <w:sz w:val="20"/>
        </w:rPr>
        <w:t>coma</w:t>
      </w:r>
      <w:r>
        <w:rPr>
          <w:color w:val="747B77"/>
          <w:spacing w:val="-3"/>
          <w:w w:val="95"/>
          <w:sz w:val="20"/>
        </w:rPr>
        <w:t> </w:t>
      </w:r>
      <w:r>
        <w:rPr>
          <w:color w:val="747B77"/>
          <w:w w:val="95"/>
          <w:sz w:val="20"/>
        </w:rPr>
        <w:t>en</w:t>
      </w:r>
      <w:r>
        <w:rPr>
          <w:color w:val="747B77"/>
          <w:spacing w:val="-15"/>
          <w:w w:val="95"/>
          <w:sz w:val="20"/>
        </w:rPr>
        <w:t> </w:t>
      </w:r>
      <w:r>
        <w:rPr>
          <w:color w:val="747B77"/>
          <w:w w:val="95"/>
          <w:sz w:val="20"/>
        </w:rPr>
        <w:t>evaluar e </w:t>
      </w:r>
      <w:r>
        <w:rPr>
          <w:color w:val="747B77"/>
          <w:sz w:val="20"/>
        </w:rPr>
        <w:t>lnforrnar de</w:t>
      </w:r>
      <w:r>
        <w:rPr>
          <w:color w:val="747B77"/>
          <w:spacing w:val="-23"/>
          <w:sz w:val="20"/>
        </w:rPr>
        <w:t> </w:t>
      </w:r>
      <w:r>
        <w:rPr>
          <w:color w:val="747B77"/>
          <w:sz w:val="20"/>
        </w:rPr>
        <w:t>si</w:t>
      </w:r>
      <w:r>
        <w:rPr>
          <w:color w:val="747B77"/>
          <w:spacing w:val="-31"/>
          <w:sz w:val="20"/>
        </w:rPr>
        <w:t> </w:t>
      </w:r>
      <w:r>
        <w:rPr>
          <w:color w:val="747B77"/>
          <w:sz w:val="20"/>
        </w:rPr>
        <w:t>el</w:t>
      </w:r>
      <w:r>
        <w:rPr>
          <w:color w:val="747B77"/>
          <w:spacing w:val="-32"/>
          <w:sz w:val="20"/>
        </w:rPr>
        <w:t> </w:t>
      </w:r>
      <w:r>
        <w:rPr>
          <w:color w:val="747B77"/>
          <w:sz w:val="20"/>
        </w:rPr>
        <w:t>contenldo y</w:t>
      </w:r>
      <w:r>
        <w:rPr>
          <w:color w:val="747B77"/>
          <w:spacing w:val="-25"/>
          <w:sz w:val="20"/>
        </w:rPr>
        <w:t> </w:t>
      </w:r>
      <w:r>
        <w:rPr>
          <w:color w:val="747B77"/>
          <w:sz w:val="20"/>
        </w:rPr>
        <w:t>presentaci6n</w:t>
      </w:r>
      <w:r>
        <w:rPr>
          <w:color w:val="747B77"/>
          <w:spacing w:val="-14"/>
          <w:sz w:val="20"/>
        </w:rPr>
        <w:t> </w:t>
      </w:r>
      <w:r>
        <w:rPr>
          <w:color w:val="747B77"/>
          <w:sz w:val="20"/>
        </w:rPr>
        <w:t>del</w:t>
      </w:r>
      <w:r>
        <w:rPr>
          <w:color w:val="747B77"/>
          <w:spacing w:val="-38"/>
          <w:sz w:val="20"/>
        </w:rPr>
        <w:t> </w:t>
      </w:r>
      <w:r>
        <w:rPr>
          <w:color w:val="747B77"/>
          <w:sz w:val="20"/>
        </w:rPr>
        <w:t>lnforme</w:t>
      </w:r>
      <w:r>
        <w:rPr>
          <w:color w:val="747B77"/>
          <w:spacing w:val="-21"/>
          <w:sz w:val="20"/>
        </w:rPr>
        <w:t> </w:t>
      </w:r>
      <w:r>
        <w:rPr>
          <w:color w:val="747B77"/>
          <w:sz w:val="20"/>
        </w:rPr>
        <w:t>de</w:t>
      </w:r>
      <w:r>
        <w:rPr>
          <w:color w:val="747B77"/>
          <w:spacing w:val="-28"/>
          <w:sz w:val="20"/>
        </w:rPr>
        <w:t> </w:t>
      </w:r>
      <w:r>
        <w:rPr>
          <w:color w:val="747B77"/>
          <w:sz w:val="20"/>
        </w:rPr>
        <w:t>gestl6n</w:t>
      </w:r>
      <w:r>
        <w:rPr>
          <w:color w:val="747B77"/>
          <w:spacing w:val="-16"/>
          <w:sz w:val="20"/>
        </w:rPr>
        <w:t> </w:t>
      </w:r>
      <w:r>
        <w:rPr>
          <w:color w:val="747B77"/>
          <w:sz w:val="20"/>
        </w:rPr>
        <w:t>sonconformes</w:t>
      </w:r>
      <w:r>
        <w:rPr>
          <w:color w:val="747B77"/>
          <w:spacing w:val="-9"/>
          <w:sz w:val="20"/>
        </w:rPr>
        <w:t> </w:t>
      </w:r>
      <w:r>
        <w:rPr>
          <w:color w:val="747B77"/>
          <w:sz w:val="20"/>
        </w:rPr>
        <w:t>a</w:t>
      </w:r>
      <w:r>
        <w:rPr>
          <w:color w:val="747B77"/>
          <w:spacing w:val="-31"/>
          <w:sz w:val="20"/>
        </w:rPr>
        <w:t> </w:t>
      </w:r>
      <w:r>
        <w:rPr>
          <w:color w:val="747B77"/>
          <w:sz w:val="20"/>
        </w:rPr>
        <w:t>la</w:t>
      </w:r>
      <w:r>
        <w:rPr>
          <w:color w:val="747B77"/>
          <w:spacing w:val="-38"/>
          <w:sz w:val="20"/>
        </w:rPr>
        <w:t> </w:t>
      </w:r>
      <w:r>
        <w:rPr>
          <w:color w:val="747B77"/>
          <w:sz w:val="20"/>
        </w:rPr>
        <w:t>normativa</w:t>
      </w:r>
      <w:r>
        <w:rPr>
          <w:color w:val="747B77"/>
          <w:spacing w:val="-10"/>
          <w:sz w:val="20"/>
        </w:rPr>
        <w:t> </w:t>
      </w:r>
      <w:r>
        <w:rPr>
          <w:color w:val="747B77"/>
          <w:sz w:val="20"/>
        </w:rPr>
        <w:t>que</w:t>
      </w:r>
      <w:r>
        <w:rPr>
          <w:color w:val="747B77"/>
          <w:spacing w:val="-28"/>
          <w:sz w:val="20"/>
        </w:rPr>
        <w:t> </w:t>
      </w:r>
      <w:r>
        <w:rPr>
          <w:color w:val="747B77"/>
          <w:sz w:val="20"/>
        </w:rPr>
        <w:t>resulta</w:t>
      </w:r>
      <w:r>
        <w:rPr>
          <w:color w:val="747B77"/>
          <w:spacing w:val="-14"/>
          <w:sz w:val="20"/>
        </w:rPr>
        <w:t> </w:t>
      </w:r>
      <w:r>
        <w:rPr>
          <w:color w:val="747B77"/>
          <w:sz w:val="20"/>
        </w:rPr>
        <w:t>de </w:t>
      </w:r>
      <w:r>
        <w:rPr>
          <w:color w:val="747B77"/>
          <w:w w:val="95"/>
          <w:sz w:val="20"/>
        </w:rPr>
        <w:t>aplicacl6n. SI,</w:t>
      </w:r>
      <w:r>
        <w:rPr>
          <w:color w:val="747B77"/>
          <w:spacing w:val="-14"/>
          <w:w w:val="95"/>
          <w:sz w:val="20"/>
        </w:rPr>
        <w:t> </w:t>
      </w:r>
      <w:r>
        <w:rPr>
          <w:color w:val="747B77"/>
          <w:w w:val="95"/>
          <w:sz w:val="20"/>
        </w:rPr>
        <w:t>basandonos en</w:t>
      </w:r>
      <w:r>
        <w:rPr>
          <w:color w:val="747B77"/>
          <w:spacing w:val="-12"/>
          <w:w w:val="95"/>
          <w:sz w:val="20"/>
        </w:rPr>
        <w:t> </w:t>
      </w:r>
      <w:r>
        <w:rPr>
          <w:color w:val="747B77"/>
          <w:w w:val="95"/>
          <w:sz w:val="20"/>
        </w:rPr>
        <w:t>el</w:t>
      </w:r>
      <w:r>
        <w:rPr>
          <w:color w:val="747B77"/>
          <w:spacing w:val="-18"/>
          <w:w w:val="95"/>
          <w:sz w:val="20"/>
        </w:rPr>
        <w:t> </w:t>
      </w:r>
      <w:r>
        <w:rPr>
          <w:color w:val="747B77"/>
          <w:w w:val="95"/>
          <w:sz w:val="20"/>
        </w:rPr>
        <w:t>trabajo que</w:t>
      </w:r>
      <w:r>
        <w:rPr>
          <w:color w:val="747B77"/>
          <w:spacing w:val="-12"/>
          <w:w w:val="95"/>
          <w:sz w:val="20"/>
        </w:rPr>
        <w:t> </w:t>
      </w:r>
      <w:r>
        <w:rPr>
          <w:color w:val="747B77"/>
          <w:w w:val="95"/>
          <w:sz w:val="20"/>
        </w:rPr>
        <w:t>hemos reallzado,</w:t>
      </w:r>
      <w:r>
        <w:rPr>
          <w:color w:val="747B77"/>
          <w:spacing w:val="-10"/>
          <w:w w:val="95"/>
          <w:sz w:val="20"/>
        </w:rPr>
        <w:t> </w:t>
      </w:r>
      <w:r>
        <w:rPr>
          <w:color w:val="747B77"/>
          <w:w w:val="95"/>
          <w:sz w:val="20"/>
        </w:rPr>
        <w:t>conclulmos que</w:t>
      </w:r>
      <w:r>
        <w:rPr>
          <w:color w:val="747B77"/>
          <w:spacing w:val="-5"/>
          <w:w w:val="95"/>
          <w:sz w:val="20"/>
        </w:rPr>
        <w:t> </w:t>
      </w:r>
      <w:r>
        <w:rPr>
          <w:color w:val="747B77"/>
          <w:w w:val="95"/>
          <w:sz w:val="20"/>
        </w:rPr>
        <w:t>exlsten</w:t>
      </w:r>
      <w:r>
        <w:rPr>
          <w:color w:val="747B77"/>
          <w:spacing w:val="-18"/>
          <w:w w:val="95"/>
          <w:sz w:val="20"/>
        </w:rPr>
        <w:t> </w:t>
      </w:r>
      <w:r>
        <w:rPr>
          <w:color w:val="747B77"/>
          <w:w w:val="95"/>
          <w:sz w:val="20"/>
        </w:rPr>
        <w:t>incorrecclones</w:t>
      </w:r>
      <w:r>
        <w:rPr>
          <w:color w:val="747B77"/>
          <w:spacing w:val="-28"/>
          <w:w w:val="95"/>
          <w:sz w:val="20"/>
        </w:rPr>
        <w:t> </w:t>
      </w:r>
      <w:r>
        <w:rPr>
          <w:color w:val="747B77"/>
          <w:w w:val="95"/>
          <w:sz w:val="20"/>
        </w:rPr>
        <w:t>materlales, </w:t>
      </w:r>
      <w:r>
        <w:rPr>
          <w:color w:val="747B77"/>
          <w:sz w:val="20"/>
        </w:rPr>
        <w:t>estamos</w:t>
      </w:r>
      <w:r>
        <w:rPr>
          <w:color w:val="747B77"/>
          <w:spacing w:val="-14"/>
          <w:sz w:val="20"/>
        </w:rPr>
        <w:t> </w:t>
      </w:r>
      <w:r>
        <w:rPr>
          <w:color w:val="747B77"/>
          <w:sz w:val="20"/>
        </w:rPr>
        <w:t>obllgados</w:t>
      </w:r>
      <w:r>
        <w:rPr>
          <w:color w:val="747B77"/>
          <w:spacing w:val="-10"/>
          <w:sz w:val="20"/>
        </w:rPr>
        <w:t> </w:t>
      </w:r>
      <w:r>
        <w:rPr>
          <w:color w:val="747B77"/>
          <w:sz w:val="20"/>
        </w:rPr>
        <w:t>a</w:t>
      </w:r>
      <w:r>
        <w:rPr>
          <w:color w:val="747B77"/>
          <w:spacing w:val="-31"/>
          <w:sz w:val="20"/>
        </w:rPr>
        <w:t> </w:t>
      </w:r>
      <w:r>
        <w:rPr>
          <w:color w:val="747B77"/>
          <w:sz w:val="20"/>
        </w:rPr>
        <w:t>lnformar de</w:t>
      </w:r>
      <w:r>
        <w:rPr>
          <w:color w:val="747B77"/>
          <w:spacing w:val="-19"/>
          <w:sz w:val="20"/>
        </w:rPr>
        <w:t> </w:t>
      </w:r>
      <w:r>
        <w:rPr>
          <w:color w:val="747B77"/>
          <w:sz w:val="20"/>
        </w:rPr>
        <w:t>ello.</w:t>
      </w:r>
    </w:p>
    <w:p>
      <w:pPr>
        <w:pStyle w:val="BodyText"/>
        <w:rPr>
          <w:sz w:val="20"/>
        </w:rPr>
      </w:pPr>
    </w:p>
    <w:p>
      <w:pPr>
        <w:pStyle w:val="BodyText"/>
        <w:rPr>
          <w:sz w:val="20"/>
        </w:rPr>
      </w:pPr>
    </w:p>
    <w:p>
      <w:pPr>
        <w:pStyle w:val="BodyText"/>
        <w:spacing w:before="10"/>
        <w:rPr>
          <w:sz w:val="17"/>
        </w:rPr>
      </w:pPr>
    </w:p>
    <w:p>
      <w:pPr>
        <w:spacing w:line="211" w:lineRule="exact" w:before="94"/>
        <w:ind w:left="1205" w:right="0" w:firstLine="0"/>
        <w:jc w:val="left"/>
        <w:rPr>
          <w:b/>
          <w:sz w:val="17"/>
        </w:rPr>
      </w:pPr>
      <w:r>
        <w:rPr>
          <w:b/>
          <w:color w:val="D1D1D1"/>
          <w:w w:val="90"/>
          <w:sz w:val="19"/>
        </w:rPr>
        <w:t>THE:.</w:t>
      </w:r>
      <w:r>
        <w:rPr>
          <w:b/>
          <w:color w:val="D1D1D1"/>
          <w:spacing w:val="-7"/>
          <w:w w:val="90"/>
          <w:sz w:val="19"/>
        </w:rPr>
        <w:t> </w:t>
      </w:r>
      <w:r>
        <w:rPr>
          <w:b/>
          <w:color w:val="D1D1D1"/>
          <w:w w:val="90"/>
          <w:sz w:val="19"/>
        </w:rPr>
        <w:t>POWER</w:t>
      </w:r>
      <w:r>
        <w:rPr>
          <w:b/>
          <w:color w:val="D1D1D1"/>
          <w:spacing w:val="5"/>
          <w:sz w:val="19"/>
        </w:rPr>
        <w:t> </w:t>
      </w:r>
      <w:r>
        <w:rPr>
          <w:b/>
          <w:color w:val="D1D1D1"/>
          <w:w w:val="90"/>
          <w:sz w:val="17"/>
        </w:rPr>
        <w:t>OF</w:t>
      </w:r>
      <w:r>
        <w:rPr>
          <w:b/>
          <w:color w:val="D1D1D1"/>
          <w:spacing w:val="-7"/>
          <w:w w:val="90"/>
          <w:sz w:val="17"/>
        </w:rPr>
        <w:t> </w:t>
      </w:r>
      <w:r>
        <w:rPr>
          <w:b/>
          <w:color w:val="D1D1D1"/>
          <w:w w:val="90"/>
          <w:sz w:val="19"/>
        </w:rPr>
        <w:t>BEING</w:t>
      </w:r>
      <w:r>
        <w:rPr>
          <w:b/>
          <w:color w:val="D1D1D1"/>
          <w:spacing w:val="-1"/>
          <w:w w:val="90"/>
          <w:sz w:val="19"/>
        </w:rPr>
        <w:t> </w:t>
      </w:r>
      <w:r>
        <w:rPr>
          <w:b/>
          <w:color w:val="D1D1D1"/>
          <w:spacing w:val="-2"/>
          <w:w w:val="90"/>
          <w:sz w:val="17"/>
        </w:rPr>
        <w:t>UNDERSTOOD</w:t>
      </w:r>
    </w:p>
    <w:p>
      <w:pPr>
        <w:spacing w:line="257" w:lineRule="exact" w:before="0"/>
        <w:ind w:left="1193" w:right="0" w:firstLine="0"/>
        <w:jc w:val="left"/>
        <w:rPr>
          <w:sz w:val="15"/>
        </w:rPr>
      </w:pPr>
      <w:r>
        <w:rPr>
          <w:rFonts w:ascii="Times New Roman" w:hAnsi="Times New Roman"/>
          <w:color w:val="D1D1D1"/>
          <w:w w:val="85"/>
          <w:sz w:val="20"/>
        </w:rPr>
        <w:t>A:.JC•</w:t>
      </w:r>
      <w:r>
        <w:rPr>
          <w:rFonts w:ascii="Times New Roman" w:hAnsi="Times New Roman"/>
          <w:color w:val="D1D1D1"/>
          <w:spacing w:val="-11"/>
          <w:w w:val="85"/>
          <w:sz w:val="20"/>
        </w:rPr>
        <w:t> </w:t>
      </w:r>
      <w:r>
        <w:rPr>
          <w:rFonts w:ascii="Times New Roman" w:hAnsi="Times New Roman"/>
          <w:color w:val="D1D1D1"/>
          <w:w w:val="85"/>
          <w:sz w:val="20"/>
        </w:rPr>
        <w:t>T</w:t>
      </w:r>
      <w:r>
        <w:rPr>
          <w:rFonts w:ascii="Times New Roman" w:hAnsi="Times New Roman"/>
          <w:color w:val="D1D1D1"/>
          <w:spacing w:val="-5"/>
          <w:w w:val="85"/>
          <w:sz w:val="20"/>
        </w:rPr>
        <w:t> </w:t>
      </w:r>
      <w:r>
        <w:rPr>
          <w:color w:val="D1D1D1"/>
          <w:w w:val="85"/>
          <w:sz w:val="23"/>
        </w:rPr>
        <w:t>I</w:t>
      </w:r>
      <w:r>
        <w:rPr>
          <w:color w:val="D1D1D1"/>
          <w:spacing w:val="-7"/>
          <w:w w:val="85"/>
          <w:sz w:val="23"/>
        </w:rPr>
        <w:t> </w:t>
      </w:r>
      <w:r>
        <w:rPr>
          <w:rFonts w:ascii="Times New Roman" w:hAnsi="Times New Roman"/>
          <w:color w:val="D1D1D1"/>
          <w:w w:val="85"/>
          <w:sz w:val="20"/>
        </w:rPr>
        <w:t>TAX</w:t>
      </w:r>
      <w:r>
        <w:rPr>
          <w:rFonts w:ascii="Times New Roman" w:hAnsi="Times New Roman"/>
          <w:color w:val="D1D1D1"/>
          <w:spacing w:val="3"/>
          <w:sz w:val="20"/>
        </w:rPr>
        <w:t> </w:t>
      </w:r>
      <w:r>
        <w:rPr>
          <w:color w:val="D1D1D1"/>
          <w:w w:val="85"/>
          <w:sz w:val="23"/>
        </w:rPr>
        <w:t>I</w:t>
      </w:r>
      <w:r>
        <w:rPr>
          <w:color w:val="D1D1D1"/>
          <w:spacing w:val="-28"/>
          <w:w w:val="85"/>
          <w:sz w:val="23"/>
        </w:rPr>
        <w:t> </w:t>
      </w:r>
      <w:r>
        <w:rPr>
          <w:rFonts w:ascii="Times New Roman" w:hAnsi="Times New Roman"/>
          <w:color w:val="D1D1D1"/>
          <w:w w:val="85"/>
          <w:sz w:val="19"/>
        </w:rPr>
        <w:t>C.OW,Ll</w:t>
      </w:r>
      <w:r>
        <w:rPr>
          <w:rFonts w:ascii="Times New Roman" w:hAnsi="Times New Roman"/>
          <w:color w:val="D1D1D1"/>
          <w:spacing w:val="67"/>
          <w:sz w:val="19"/>
        </w:rPr>
        <w:t> </w:t>
      </w:r>
      <w:r>
        <w:rPr>
          <w:rFonts w:ascii="Times New Roman" w:hAnsi="Times New Roman"/>
          <w:color w:val="D1D1D1"/>
          <w:w w:val="85"/>
          <w:sz w:val="19"/>
        </w:rPr>
        <w:t>i</w:t>
      </w:r>
      <w:r>
        <w:rPr>
          <w:rFonts w:ascii="Times New Roman" w:hAnsi="Times New Roman"/>
          <w:color w:val="D1D1D1"/>
          <w:spacing w:val="39"/>
          <w:sz w:val="19"/>
        </w:rPr>
        <w:t> </w:t>
      </w:r>
      <w:r>
        <w:rPr>
          <w:color w:val="D1D1D1"/>
          <w:spacing w:val="-4"/>
          <w:w w:val="85"/>
          <w:sz w:val="15"/>
        </w:rPr>
        <w:t>I\(,</w:t>
      </w:r>
    </w:p>
    <w:p>
      <w:pPr>
        <w:spacing w:before="116"/>
        <w:ind w:left="0" w:right="822" w:firstLine="0"/>
        <w:jc w:val="right"/>
        <w:rPr>
          <w:rFonts w:ascii="Times New Roman"/>
          <w:sz w:val="21"/>
        </w:rPr>
      </w:pPr>
      <w:r>
        <w:rPr>
          <w:rFonts w:ascii="Times New Roman"/>
          <w:color w:val="AAA8A8"/>
          <w:w w:val="92"/>
          <w:sz w:val="21"/>
        </w:rPr>
        <w:t>2</w:t>
      </w:r>
    </w:p>
    <w:p>
      <w:pPr>
        <w:spacing w:after="0"/>
        <w:jc w:val="right"/>
        <w:rPr>
          <w:rFonts w:ascii="Times New Roman"/>
          <w:sz w:val="21"/>
        </w:rPr>
        <w:sectPr>
          <w:pgSz w:w="11920" w:h="16840"/>
          <w:pgMar w:top="140" w:bottom="280" w:left="40" w:right="60"/>
        </w:sectPr>
      </w:pPr>
    </w:p>
    <w:p>
      <w:pPr>
        <w:spacing w:before="26"/>
        <w:ind w:left="0" w:right="779" w:firstLine="0"/>
        <w:jc w:val="right"/>
        <w:rPr>
          <w:b/>
          <w:sz w:val="64"/>
        </w:rPr>
      </w:pPr>
      <w:r>
        <w:rPr/>
        <w:pict>
          <v:rect style="position:absolute;margin-left:513.293579pt;margin-top:41.941261pt;width:42.293854pt;height:10.818425pt;mso-position-horizontal-relative:page;mso-position-vertical-relative:paragraph;z-index:-22147584" id="docshape2" filled="true" fillcolor="#000000" stroked="false">
            <v:fill type="solid"/>
            <w10:wrap type="none"/>
          </v:rect>
        </w:pict>
      </w:r>
      <w:r>
        <w:rPr>
          <w:color w:val="7CA790"/>
          <w:w w:val="90"/>
          <w:position w:val="33"/>
          <w:sz w:val="144"/>
        </w:rPr>
        <w:t>-</w:t>
      </w:r>
      <w:r>
        <w:rPr>
          <w:b/>
          <w:color w:val="AAAAAA"/>
          <w:w w:val="90"/>
          <w:sz w:val="64"/>
        </w:rPr>
        <w:t>RS</w:t>
      </w:r>
      <w:r>
        <w:rPr>
          <w:b/>
          <w:color w:val="AAAAAA"/>
          <w:spacing w:val="23"/>
          <w:sz w:val="64"/>
        </w:rPr>
        <w:t> </w:t>
      </w:r>
      <w:r>
        <w:rPr>
          <w:b/>
          <w:color w:val="AAAAAA"/>
          <w:spacing w:val="-10"/>
          <w:w w:val="90"/>
          <w:sz w:val="64"/>
        </w:rPr>
        <w:t>A</w:t>
      </w:r>
    </w:p>
    <w:p>
      <w:pPr>
        <w:spacing w:line="250" w:lineRule="exact" w:before="612"/>
        <w:ind w:left="1120" w:right="903" w:firstLine="3"/>
        <w:jc w:val="left"/>
        <w:rPr>
          <w:sz w:val="18"/>
        </w:rPr>
      </w:pPr>
      <w:r>
        <w:rPr>
          <w:color w:val="757C79"/>
          <w:w w:val="105"/>
          <w:sz w:val="18"/>
        </w:rPr>
        <w:t>Sabre</w:t>
      </w:r>
      <w:r>
        <w:rPr>
          <w:color w:val="757C79"/>
          <w:spacing w:val="-5"/>
          <w:w w:val="105"/>
          <w:sz w:val="18"/>
        </w:rPr>
        <w:t> </w:t>
      </w:r>
      <w:r>
        <w:rPr>
          <w:color w:val="757C79"/>
          <w:w w:val="105"/>
          <w:sz w:val="18"/>
        </w:rPr>
        <w:t>la</w:t>
      </w:r>
      <w:r>
        <w:rPr>
          <w:color w:val="757C79"/>
          <w:spacing w:val="-18"/>
          <w:w w:val="105"/>
          <w:sz w:val="18"/>
        </w:rPr>
        <w:t> </w:t>
      </w:r>
      <w:r>
        <w:rPr>
          <w:color w:val="757C79"/>
          <w:w w:val="105"/>
          <w:sz w:val="18"/>
        </w:rPr>
        <w:t>base del</w:t>
      </w:r>
      <w:r>
        <w:rPr>
          <w:color w:val="757C79"/>
          <w:spacing w:val="-3"/>
          <w:w w:val="105"/>
          <w:sz w:val="18"/>
        </w:rPr>
        <w:t> </w:t>
      </w:r>
      <w:r>
        <w:rPr>
          <w:color w:val="757C79"/>
          <w:w w:val="105"/>
          <w:sz w:val="18"/>
        </w:rPr>
        <w:t>trabajo</w:t>
      </w:r>
      <w:r>
        <w:rPr>
          <w:color w:val="757C79"/>
          <w:spacing w:val="-3"/>
          <w:w w:val="105"/>
          <w:sz w:val="18"/>
        </w:rPr>
        <w:t> </w:t>
      </w:r>
      <w:r>
        <w:rPr>
          <w:color w:val="757C79"/>
          <w:w w:val="105"/>
          <w:sz w:val="18"/>
        </w:rPr>
        <w:t>reallzado,</w:t>
      </w:r>
      <w:r>
        <w:rPr>
          <w:color w:val="757C79"/>
          <w:spacing w:val="-3"/>
          <w:w w:val="105"/>
          <w:sz w:val="18"/>
        </w:rPr>
        <w:t> </w:t>
      </w:r>
      <w:r>
        <w:rPr>
          <w:color w:val="757C79"/>
          <w:w w:val="105"/>
          <w:sz w:val="18"/>
        </w:rPr>
        <w:t>segun</w:t>
      </w:r>
      <w:r>
        <w:rPr>
          <w:color w:val="757C79"/>
          <w:spacing w:val="-10"/>
          <w:w w:val="105"/>
          <w:sz w:val="18"/>
        </w:rPr>
        <w:t> </w:t>
      </w:r>
      <w:r>
        <w:rPr>
          <w:color w:val="757C79"/>
          <w:w w:val="105"/>
          <w:sz w:val="18"/>
        </w:rPr>
        <w:t>lo descrlto</w:t>
      </w:r>
      <w:r>
        <w:rPr>
          <w:color w:val="757C79"/>
          <w:spacing w:val="20"/>
          <w:w w:val="105"/>
          <w:sz w:val="18"/>
        </w:rPr>
        <w:t> </w:t>
      </w:r>
      <w:r>
        <w:rPr>
          <w:color w:val="757C79"/>
          <w:w w:val="105"/>
          <w:sz w:val="18"/>
        </w:rPr>
        <w:t>en</w:t>
      </w:r>
      <w:r>
        <w:rPr>
          <w:color w:val="757C79"/>
          <w:spacing w:val="-12"/>
          <w:w w:val="105"/>
          <w:sz w:val="18"/>
        </w:rPr>
        <w:t> </w:t>
      </w:r>
      <w:r>
        <w:rPr>
          <w:color w:val="757C79"/>
          <w:w w:val="105"/>
          <w:sz w:val="18"/>
        </w:rPr>
        <w:t>el</w:t>
      </w:r>
      <w:r>
        <w:rPr>
          <w:color w:val="757C79"/>
          <w:spacing w:val="-27"/>
          <w:w w:val="105"/>
          <w:sz w:val="18"/>
        </w:rPr>
        <w:t> </w:t>
      </w:r>
      <w:r>
        <w:rPr>
          <w:color w:val="757C79"/>
          <w:w w:val="105"/>
          <w:sz w:val="18"/>
        </w:rPr>
        <w:t>parrafo anterior,</w:t>
      </w:r>
      <w:r>
        <w:rPr>
          <w:color w:val="757C79"/>
          <w:spacing w:val="-5"/>
          <w:w w:val="105"/>
          <w:sz w:val="18"/>
        </w:rPr>
        <w:t> </w:t>
      </w:r>
      <w:r>
        <w:rPr>
          <w:color w:val="757C79"/>
          <w:w w:val="105"/>
          <w:sz w:val="18"/>
        </w:rPr>
        <w:t>salvo</w:t>
      </w:r>
      <w:r>
        <w:rPr>
          <w:color w:val="757C79"/>
          <w:spacing w:val="-7"/>
          <w:w w:val="105"/>
          <w:sz w:val="18"/>
        </w:rPr>
        <w:t> </w:t>
      </w:r>
      <w:r>
        <w:rPr>
          <w:color w:val="757C79"/>
          <w:w w:val="105"/>
          <w:sz w:val="18"/>
        </w:rPr>
        <w:t>par la salvedad descrlta en el </w:t>
      </w:r>
      <w:r>
        <w:rPr>
          <w:color w:val="757C79"/>
          <w:spacing w:val="-2"/>
          <w:w w:val="110"/>
          <w:sz w:val="18"/>
        </w:rPr>
        <w:t>parrafo</w:t>
      </w:r>
      <w:r>
        <w:rPr>
          <w:color w:val="757C79"/>
          <w:spacing w:val="-9"/>
          <w:w w:val="110"/>
          <w:sz w:val="18"/>
        </w:rPr>
        <w:t> </w:t>
      </w:r>
      <w:r>
        <w:rPr>
          <w:color w:val="757C79"/>
          <w:spacing w:val="-2"/>
          <w:w w:val="110"/>
          <w:sz w:val="18"/>
        </w:rPr>
        <w:t>slgulente,</w:t>
      </w:r>
      <w:r>
        <w:rPr>
          <w:color w:val="757C79"/>
          <w:spacing w:val="-25"/>
          <w:w w:val="110"/>
          <w:sz w:val="18"/>
        </w:rPr>
        <w:t> </w:t>
      </w:r>
      <w:r>
        <w:rPr>
          <w:color w:val="757C79"/>
          <w:spacing w:val="-2"/>
          <w:w w:val="110"/>
          <w:sz w:val="18"/>
        </w:rPr>
        <w:t>la</w:t>
      </w:r>
      <w:r>
        <w:rPr>
          <w:color w:val="757C79"/>
          <w:spacing w:val="-26"/>
          <w:w w:val="110"/>
          <w:sz w:val="18"/>
        </w:rPr>
        <w:t> </w:t>
      </w:r>
      <w:r>
        <w:rPr>
          <w:color w:val="757C79"/>
          <w:spacing w:val="-2"/>
          <w:w w:val="110"/>
          <w:sz w:val="18"/>
        </w:rPr>
        <w:t>lnformacl6n</w:t>
      </w:r>
      <w:r>
        <w:rPr>
          <w:color w:val="757C79"/>
          <w:spacing w:val="-6"/>
          <w:w w:val="110"/>
          <w:sz w:val="18"/>
        </w:rPr>
        <w:t> </w:t>
      </w:r>
      <w:r>
        <w:rPr>
          <w:color w:val="757C79"/>
          <w:spacing w:val="-2"/>
          <w:w w:val="110"/>
          <w:sz w:val="18"/>
        </w:rPr>
        <w:t>que</w:t>
      </w:r>
      <w:r>
        <w:rPr>
          <w:color w:val="757C79"/>
          <w:spacing w:val="-10"/>
          <w:w w:val="110"/>
          <w:sz w:val="18"/>
        </w:rPr>
        <w:t> </w:t>
      </w:r>
      <w:r>
        <w:rPr>
          <w:color w:val="757C79"/>
          <w:spacing w:val="-2"/>
          <w:w w:val="110"/>
          <w:sz w:val="18"/>
        </w:rPr>
        <w:t>contlene</w:t>
      </w:r>
      <w:r>
        <w:rPr>
          <w:color w:val="757C79"/>
          <w:spacing w:val="-5"/>
          <w:w w:val="110"/>
          <w:sz w:val="18"/>
        </w:rPr>
        <w:t> </w:t>
      </w:r>
      <w:r>
        <w:rPr>
          <w:color w:val="757C79"/>
          <w:spacing w:val="-2"/>
          <w:w w:val="110"/>
          <w:sz w:val="18"/>
        </w:rPr>
        <w:t>el</w:t>
      </w:r>
      <w:r>
        <w:rPr>
          <w:color w:val="757C79"/>
          <w:spacing w:val="-32"/>
          <w:w w:val="110"/>
          <w:sz w:val="18"/>
        </w:rPr>
        <w:t> </w:t>
      </w:r>
      <w:r>
        <w:rPr>
          <w:color w:val="757C79"/>
          <w:spacing w:val="-2"/>
          <w:w w:val="110"/>
          <w:sz w:val="18"/>
        </w:rPr>
        <w:t>lnforme</w:t>
      </w:r>
      <w:r>
        <w:rPr>
          <w:color w:val="757C79"/>
          <w:spacing w:val="-10"/>
          <w:w w:val="110"/>
          <w:sz w:val="18"/>
        </w:rPr>
        <w:t> </w:t>
      </w:r>
      <w:r>
        <w:rPr>
          <w:color w:val="757C79"/>
          <w:spacing w:val="-2"/>
          <w:w w:val="110"/>
          <w:sz w:val="18"/>
        </w:rPr>
        <w:t>de</w:t>
      </w:r>
      <w:r>
        <w:rPr>
          <w:color w:val="757C79"/>
          <w:spacing w:val="-23"/>
          <w:w w:val="110"/>
          <w:sz w:val="18"/>
        </w:rPr>
        <w:t> </w:t>
      </w:r>
      <w:r>
        <w:rPr>
          <w:color w:val="757C79"/>
          <w:spacing w:val="-2"/>
          <w:w w:val="110"/>
          <w:sz w:val="18"/>
        </w:rPr>
        <w:t>gestl6n</w:t>
      </w:r>
      <w:r>
        <w:rPr>
          <w:color w:val="757C79"/>
          <w:spacing w:val="-12"/>
          <w:w w:val="110"/>
          <w:sz w:val="18"/>
        </w:rPr>
        <w:t> </w:t>
      </w:r>
      <w:r>
        <w:rPr>
          <w:color w:val="757C79"/>
          <w:spacing w:val="-2"/>
          <w:w w:val="110"/>
          <w:sz w:val="18"/>
        </w:rPr>
        <w:t>concuerda</w:t>
      </w:r>
      <w:r>
        <w:rPr>
          <w:color w:val="757C79"/>
          <w:spacing w:val="-3"/>
          <w:w w:val="110"/>
          <w:sz w:val="18"/>
        </w:rPr>
        <w:t> </w:t>
      </w:r>
      <w:r>
        <w:rPr>
          <w:color w:val="757C79"/>
          <w:spacing w:val="-2"/>
          <w:w w:val="110"/>
          <w:sz w:val="18"/>
        </w:rPr>
        <w:t>con</w:t>
      </w:r>
      <w:r>
        <w:rPr>
          <w:color w:val="757C79"/>
          <w:spacing w:val="-24"/>
          <w:w w:val="110"/>
          <w:sz w:val="18"/>
        </w:rPr>
        <w:t> </w:t>
      </w:r>
      <w:r>
        <w:rPr>
          <w:color w:val="757C79"/>
          <w:spacing w:val="-2"/>
          <w:w w:val="110"/>
          <w:sz w:val="18"/>
        </w:rPr>
        <w:t>la</w:t>
      </w:r>
      <w:r>
        <w:rPr>
          <w:color w:val="757C79"/>
          <w:spacing w:val="-8"/>
          <w:w w:val="110"/>
          <w:sz w:val="18"/>
        </w:rPr>
        <w:t> </w:t>
      </w:r>
      <w:r>
        <w:rPr>
          <w:color w:val="757C79"/>
          <w:spacing w:val="-2"/>
          <w:w w:val="110"/>
          <w:sz w:val="18"/>
        </w:rPr>
        <w:t>de</w:t>
      </w:r>
      <w:r>
        <w:rPr>
          <w:color w:val="757C79"/>
          <w:spacing w:val="-24"/>
          <w:w w:val="110"/>
          <w:sz w:val="18"/>
        </w:rPr>
        <w:t> </w:t>
      </w:r>
      <w:r>
        <w:rPr>
          <w:color w:val="757C79"/>
          <w:spacing w:val="-2"/>
          <w:w w:val="110"/>
          <w:sz w:val="18"/>
        </w:rPr>
        <w:t>las</w:t>
      </w:r>
      <w:r>
        <w:rPr>
          <w:color w:val="757C79"/>
          <w:spacing w:val="-5"/>
          <w:w w:val="110"/>
          <w:sz w:val="18"/>
        </w:rPr>
        <w:t> </w:t>
      </w:r>
      <w:r>
        <w:rPr>
          <w:color w:val="757C79"/>
          <w:spacing w:val="-2"/>
          <w:w w:val="110"/>
          <w:sz w:val="18"/>
        </w:rPr>
        <w:t>cuentas</w:t>
      </w:r>
      <w:r>
        <w:rPr>
          <w:color w:val="757C79"/>
          <w:spacing w:val="-10"/>
          <w:w w:val="110"/>
          <w:sz w:val="18"/>
        </w:rPr>
        <w:t> </w:t>
      </w:r>
      <w:r>
        <w:rPr>
          <w:color w:val="757C79"/>
          <w:spacing w:val="-2"/>
          <w:w w:val="110"/>
          <w:sz w:val="18"/>
        </w:rPr>
        <w:t>anuales del </w:t>
      </w:r>
      <w:r>
        <w:rPr>
          <w:color w:val="757C79"/>
          <w:w w:val="105"/>
          <w:sz w:val="18"/>
        </w:rPr>
        <w:t>ejerclcio</w:t>
      </w:r>
      <w:r>
        <w:rPr>
          <w:color w:val="757C79"/>
          <w:spacing w:val="-2"/>
          <w:w w:val="105"/>
          <w:sz w:val="18"/>
        </w:rPr>
        <w:t> </w:t>
      </w:r>
      <w:r>
        <w:rPr>
          <w:color w:val="757C79"/>
          <w:w w:val="105"/>
          <w:sz w:val="18"/>
        </w:rPr>
        <w:t>cerrado a</w:t>
      </w:r>
      <w:r>
        <w:rPr>
          <w:color w:val="757C79"/>
          <w:spacing w:val="-15"/>
          <w:w w:val="105"/>
          <w:sz w:val="18"/>
        </w:rPr>
        <w:t> </w:t>
      </w:r>
      <w:r>
        <w:rPr>
          <w:color w:val="757C79"/>
          <w:w w:val="105"/>
          <w:sz w:val="18"/>
        </w:rPr>
        <w:t>31de</w:t>
      </w:r>
      <w:r>
        <w:rPr>
          <w:color w:val="757C79"/>
          <w:spacing w:val="-4"/>
          <w:w w:val="105"/>
          <w:sz w:val="18"/>
        </w:rPr>
        <w:t> </w:t>
      </w:r>
      <w:r>
        <w:rPr>
          <w:color w:val="757C79"/>
          <w:w w:val="105"/>
          <w:sz w:val="18"/>
        </w:rPr>
        <w:t>dlclembre de</w:t>
      </w:r>
      <w:r>
        <w:rPr>
          <w:color w:val="757C79"/>
          <w:spacing w:val="-5"/>
          <w:w w:val="105"/>
          <w:sz w:val="18"/>
        </w:rPr>
        <w:t> </w:t>
      </w:r>
      <w:r>
        <w:rPr>
          <w:color w:val="757C79"/>
          <w:w w:val="105"/>
          <w:sz w:val="18"/>
        </w:rPr>
        <w:t>2022 </w:t>
      </w:r>
      <w:r>
        <w:rPr>
          <w:rFonts w:ascii="Times New Roman"/>
          <w:color w:val="757C79"/>
          <w:w w:val="105"/>
          <w:sz w:val="23"/>
        </w:rPr>
        <w:t>y</w:t>
      </w:r>
      <w:r>
        <w:rPr>
          <w:rFonts w:ascii="Times New Roman"/>
          <w:color w:val="757C79"/>
          <w:spacing w:val="-12"/>
          <w:w w:val="105"/>
          <w:sz w:val="23"/>
        </w:rPr>
        <w:t> </w:t>
      </w:r>
      <w:r>
        <w:rPr>
          <w:color w:val="757C79"/>
          <w:w w:val="105"/>
          <w:sz w:val="18"/>
        </w:rPr>
        <w:t>su</w:t>
      </w:r>
      <w:r>
        <w:rPr>
          <w:color w:val="757C79"/>
          <w:spacing w:val="-15"/>
          <w:w w:val="105"/>
          <w:sz w:val="18"/>
        </w:rPr>
        <w:t> </w:t>
      </w:r>
      <w:r>
        <w:rPr>
          <w:color w:val="757C79"/>
          <w:w w:val="105"/>
          <w:sz w:val="18"/>
        </w:rPr>
        <w:t>contenldo</w:t>
      </w:r>
      <w:r>
        <w:rPr>
          <w:color w:val="757C79"/>
          <w:spacing w:val="19"/>
          <w:w w:val="105"/>
          <w:sz w:val="18"/>
        </w:rPr>
        <w:t> </w:t>
      </w:r>
      <w:r>
        <w:rPr>
          <w:rFonts w:ascii="Times New Roman"/>
          <w:color w:val="757C79"/>
          <w:w w:val="105"/>
          <w:sz w:val="23"/>
        </w:rPr>
        <w:t>y</w:t>
      </w:r>
      <w:r>
        <w:rPr>
          <w:rFonts w:ascii="Times New Roman"/>
          <w:color w:val="757C79"/>
          <w:spacing w:val="-19"/>
          <w:w w:val="105"/>
          <w:sz w:val="23"/>
        </w:rPr>
        <w:t> </w:t>
      </w:r>
      <w:r>
        <w:rPr>
          <w:color w:val="757C79"/>
          <w:w w:val="105"/>
          <w:sz w:val="18"/>
        </w:rPr>
        <w:t>presentaci6n son</w:t>
      </w:r>
      <w:r>
        <w:rPr>
          <w:color w:val="757C79"/>
          <w:spacing w:val="-18"/>
          <w:w w:val="105"/>
          <w:sz w:val="18"/>
        </w:rPr>
        <w:t> </w:t>
      </w:r>
      <w:r>
        <w:rPr>
          <w:color w:val="757C79"/>
          <w:w w:val="105"/>
          <w:sz w:val="18"/>
        </w:rPr>
        <w:t>conformes a</w:t>
      </w:r>
      <w:r>
        <w:rPr>
          <w:color w:val="757C79"/>
          <w:spacing w:val="-20"/>
          <w:w w:val="105"/>
          <w:sz w:val="18"/>
        </w:rPr>
        <w:t> </w:t>
      </w:r>
      <w:r>
        <w:rPr>
          <w:color w:val="757C79"/>
          <w:w w:val="105"/>
          <w:sz w:val="18"/>
        </w:rPr>
        <w:t>la</w:t>
      </w:r>
      <w:r>
        <w:rPr>
          <w:color w:val="757C79"/>
          <w:spacing w:val="-20"/>
          <w:w w:val="105"/>
          <w:sz w:val="18"/>
        </w:rPr>
        <w:t> </w:t>
      </w:r>
      <w:r>
        <w:rPr>
          <w:color w:val="757C79"/>
          <w:w w:val="105"/>
          <w:sz w:val="18"/>
        </w:rPr>
        <w:t>normativa que</w:t>
      </w:r>
      <w:r>
        <w:rPr>
          <w:color w:val="757C79"/>
          <w:spacing w:val="-4"/>
          <w:w w:val="105"/>
          <w:sz w:val="18"/>
        </w:rPr>
        <w:t> </w:t>
      </w:r>
      <w:r>
        <w:rPr>
          <w:color w:val="757C79"/>
          <w:w w:val="105"/>
          <w:sz w:val="18"/>
        </w:rPr>
        <w:t>resulta</w:t>
      </w:r>
    </w:p>
    <w:p>
      <w:pPr>
        <w:spacing w:before="36"/>
        <w:ind w:left="1121" w:right="0" w:firstLine="0"/>
        <w:jc w:val="left"/>
        <w:rPr>
          <w:sz w:val="18"/>
        </w:rPr>
      </w:pPr>
      <w:r>
        <w:rPr>
          <w:color w:val="757C79"/>
          <w:w w:val="105"/>
          <w:sz w:val="18"/>
        </w:rPr>
        <w:t>de</w:t>
      </w:r>
      <w:r>
        <w:rPr>
          <w:color w:val="757C79"/>
          <w:spacing w:val="-20"/>
          <w:w w:val="105"/>
          <w:sz w:val="18"/>
        </w:rPr>
        <w:t> </w:t>
      </w:r>
      <w:r>
        <w:rPr>
          <w:color w:val="757C79"/>
          <w:spacing w:val="-2"/>
          <w:w w:val="105"/>
          <w:sz w:val="18"/>
        </w:rPr>
        <w:t>apllcacl6n.</w:t>
      </w:r>
    </w:p>
    <w:p>
      <w:pPr>
        <w:pStyle w:val="BodyText"/>
        <w:spacing w:before="3"/>
        <w:rPr>
          <w:sz w:val="24"/>
        </w:rPr>
      </w:pPr>
    </w:p>
    <w:p>
      <w:pPr>
        <w:spacing w:before="0"/>
        <w:ind w:left="1127" w:right="0" w:firstLine="0"/>
        <w:jc w:val="left"/>
        <w:rPr>
          <w:i/>
          <w:sz w:val="20"/>
        </w:rPr>
      </w:pPr>
      <w:r>
        <w:rPr>
          <w:i/>
          <w:color w:val="757C79"/>
          <w:sz w:val="20"/>
        </w:rPr>
        <w:t>Responsabllldaddelas</w:t>
      </w:r>
      <w:r>
        <w:rPr>
          <w:i/>
          <w:color w:val="757C79"/>
          <w:spacing w:val="-19"/>
          <w:sz w:val="20"/>
        </w:rPr>
        <w:t> </w:t>
      </w:r>
      <w:r>
        <w:rPr>
          <w:i/>
          <w:color w:val="757C79"/>
          <w:sz w:val="20"/>
        </w:rPr>
        <w:t>admlnlstradoresen</w:t>
      </w:r>
      <w:r>
        <w:rPr>
          <w:i/>
          <w:color w:val="757C79"/>
          <w:spacing w:val="-13"/>
          <w:sz w:val="20"/>
        </w:rPr>
        <w:t> </w:t>
      </w:r>
      <w:r>
        <w:rPr>
          <w:i/>
          <w:color w:val="757C79"/>
          <w:sz w:val="20"/>
        </w:rPr>
        <w:t>re/acldn</w:t>
      </w:r>
      <w:r>
        <w:rPr>
          <w:i/>
          <w:color w:val="757C79"/>
          <w:spacing w:val="3"/>
          <w:sz w:val="20"/>
        </w:rPr>
        <w:t> </w:t>
      </w:r>
      <w:r>
        <w:rPr>
          <w:i/>
          <w:color w:val="757C79"/>
          <w:sz w:val="20"/>
        </w:rPr>
        <w:t>con</w:t>
      </w:r>
      <w:r>
        <w:rPr>
          <w:i/>
          <w:color w:val="757C79"/>
          <w:spacing w:val="-13"/>
          <w:sz w:val="20"/>
        </w:rPr>
        <w:t> </w:t>
      </w:r>
      <w:r>
        <w:rPr>
          <w:i/>
          <w:color w:val="757C79"/>
          <w:sz w:val="20"/>
        </w:rPr>
        <w:t>las</w:t>
      </w:r>
      <w:r>
        <w:rPr>
          <w:i/>
          <w:color w:val="757C79"/>
          <w:spacing w:val="-4"/>
          <w:sz w:val="20"/>
        </w:rPr>
        <w:t> </w:t>
      </w:r>
      <w:r>
        <w:rPr>
          <w:i/>
          <w:color w:val="757C79"/>
          <w:sz w:val="20"/>
        </w:rPr>
        <w:t>cuentas</w:t>
      </w:r>
      <w:r>
        <w:rPr>
          <w:i/>
          <w:color w:val="757C79"/>
          <w:spacing w:val="-7"/>
          <w:sz w:val="20"/>
        </w:rPr>
        <w:t> </w:t>
      </w:r>
      <w:r>
        <w:rPr>
          <w:i/>
          <w:color w:val="757C79"/>
          <w:spacing w:val="-2"/>
          <w:sz w:val="20"/>
        </w:rPr>
        <w:t>anua/es</w:t>
      </w:r>
    </w:p>
    <w:p>
      <w:pPr>
        <w:pStyle w:val="BodyText"/>
        <w:spacing w:before="8"/>
        <w:rPr>
          <w:i/>
          <w:sz w:val="24"/>
        </w:rPr>
      </w:pPr>
    </w:p>
    <w:p>
      <w:pPr>
        <w:spacing w:line="276" w:lineRule="auto" w:before="0"/>
        <w:ind w:left="1115" w:right="903" w:firstLine="3"/>
        <w:jc w:val="left"/>
        <w:rPr>
          <w:sz w:val="18"/>
        </w:rPr>
      </w:pPr>
      <w:r>
        <w:rPr>
          <w:color w:val="757C79"/>
          <w:w w:val="105"/>
          <w:sz w:val="18"/>
        </w:rPr>
        <w:t>Los</w:t>
      </w:r>
      <w:r>
        <w:rPr>
          <w:color w:val="757C79"/>
          <w:spacing w:val="-6"/>
          <w:w w:val="105"/>
          <w:sz w:val="18"/>
        </w:rPr>
        <w:t> </w:t>
      </w:r>
      <w:r>
        <w:rPr>
          <w:color w:val="757C79"/>
          <w:w w:val="105"/>
          <w:sz w:val="18"/>
        </w:rPr>
        <w:t>admlnistradores</w:t>
      </w:r>
      <w:r>
        <w:rPr>
          <w:color w:val="757C79"/>
          <w:spacing w:val="-9"/>
          <w:w w:val="105"/>
          <w:sz w:val="18"/>
        </w:rPr>
        <w:t> </w:t>
      </w:r>
      <w:r>
        <w:rPr>
          <w:color w:val="757C79"/>
          <w:w w:val="105"/>
          <w:sz w:val="18"/>
        </w:rPr>
        <w:t>son</w:t>
      </w:r>
      <w:r>
        <w:rPr>
          <w:color w:val="757C79"/>
          <w:spacing w:val="-15"/>
          <w:w w:val="105"/>
          <w:sz w:val="18"/>
        </w:rPr>
        <w:t> </w:t>
      </w:r>
      <w:r>
        <w:rPr>
          <w:color w:val="757C79"/>
          <w:w w:val="105"/>
          <w:sz w:val="18"/>
        </w:rPr>
        <w:t>responsables de formular las</w:t>
      </w:r>
      <w:r>
        <w:rPr>
          <w:color w:val="757C79"/>
          <w:spacing w:val="-9"/>
          <w:w w:val="105"/>
          <w:sz w:val="18"/>
        </w:rPr>
        <w:t> </w:t>
      </w:r>
      <w:r>
        <w:rPr>
          <w:color w:val="757C79"/>
          <w:w w:val="105"/>
          <w:sz w:val="18"/>
        </w:rPr>
        <w:t>cuentas anuales adjuntas,</w:t>
      </w:r>
      <w:r>
        <w:rPr>
          <w:color w:val="757C79"/>
          <w:spacing w:val="-10"/>
          <w:w w:val="105"/>
          <w:sz w:val="18"/>
        </w:rPr>
        <w:t> </w:t>
      </w:r>
      <w:r>
        <w:rPr>
          <w:color w:val="757C79"/>
          <w:w w:val="105"/>
          <w:sz w:val="18"/>
        </w:rPr>
        <w:t>de</w:t>
      </w:r>
      <w:r>
        <w:rPr>
          <w:color w:val="757C79"/>
          <w:spacing w:val="-2"/>
          <w:w w:val="105"/>
          <w:sz w:val="18"/>
        </w:rPr>
        <w:t> </w:t>
      </w:r>
      <w:r>
        <w:rPr>
          <w:color w:val="757C79"/>
          <w:w w:val="105"/>
          <w:sz w:val="18"/>
        </w:rPr>
        <w:t>forma que</w:t>
      </w:r>
      <w:r>
        <w:rPr>
          <w:color w:val="757C79"/>
          <w:spacing w:val="-5"/>
          <w:w w:val="105"/>
          <w:sz w:val="18"/>
        </w:rPr>
        <w:t> </w:t>
      </w:r>
      <w:r>
        <w:rPr>
          <w:color w:val="757C79"/>
          <w:w w:val="105"/>
          <w:sz w:val="18"/>
        </w:rPr>
        <w:t>expresen la</w:t>
      </w:r>
      <w:r>
        <w:rPr>
          <w:color w:val="757C79"/>
          <w:spacing w:val="-26"/>
          <w:w w:val="105"/>
          <w:sz w:val="18"/>
        </w:rPr>
        <w:t> </w:t>
      </w:r>
      <w:r>
        <w:rPr>
          <w:color w:val="757C79"/>
          <w:w w:val="105"/>
          <w:sz w:val="18"/>
        </w:rPr>
        <w:t>Imagen flel</w:t>
      </w:r>
      <w:r>
        <w:rPr>
          <w:color w:val="757C79"/>
          <w:spacing w:val="-8"/>
          <w:w w:val="105"/>
          <w:sz w:val="18"/>
        </w:rPr>
        <w:t> </w:t>
      </w:r>
      <w:r>
        <w:rPr>
          <w:color w:val="757C79"/>
          <w:w w:val="105"/>
          <w:sz w:val="18"/>
        </w:rPr>
        <w:t>del</w:t>
      </w:r>
      <w:r>
        <w:rPr>
          <w:color w:val="757C79"/>
          <w:spacing w:val="-16"/>
          <w:w w:val="105"/>
          <w:sz w:val="18"/>
        </w:rPr>
        <w:t> </w:t>
      </w:r>
      <w:r>
        <w:rPr>
          <w:color w:val="757C79"/>
          <w:w w:val="105"/>
          <w:sz w:val="18"/>
        </w:rPr>
        <w:t>patrlmonlo,</w:t>
      </w:r>
      <w:r>
        <w:rPr>
          <w:color w:val="757C79"/>
          <w:spacing w:val="-2"/>
          <w:w w:val="105"/>
          <w:sz w:val="18"/>
        </w:rPr>
        <w:t> </w:t>
      </w:r>
      <w:r>
        <w:rPr>
          <w:color w:val="757C79"/>
          <w:w w:val="105"/>
          <w:sz w:val="18"/>
        </w:rPr>
        <w:t>de</w:t>
      </w:r>
      <w:r>
        <w:rPr>
          <w:color w:val="757C79"/>
          <w:spacing w:val="-8"/>
          <w:w w:val="105"/>
          <w:sz w:val="18"/>
        </w:rPr>
        <w:t> </w:t>
      </w:r>
      <w:r>
        <w:rPr>
          <w:color w:val="757C79"/>
          <w:w w:val="105"/>
          <w:sz w:val="18"/>
        </w:rPr>
        <w:t>la</w:t>
      </w:r>
      <w:r>
        <w:rPr>
          <w:color w:val="757C79"/>
          <w:spacing w:val="-3"/>
          <w:w w:val="105"/>
          <w:sz w:val="18"/>
        </w:rPr>
        <w:t> </w:t>
      </w:r>
      <w:r>
        <w:rPr>
          <w:color w:val="757C79"/>
          <w:w w:val="105"/>
          <w:sz w:val="18"/>
        </w:rPr>
        <w:t>sltuacl6n flnanclera</w:t>
      </w:r>
      <w:r>
        <w:rPr>
          <w:color w:val="757C79"/>
          <w:spacing w:val="27"/>
          <w:w w:val="105"/>
          <w:sz w:val="18"/>
        </w:rPr>
        <w:t> </w:t>
      </w:r>
      <w:r>
        <w:rPr>
          <w:rFonts w:ascii="Times New Roman"/>
          <w:color w:val="757C79"/>
          <w:w w:val="105"/>
          <w:sz w:val="21"/>
        </w:rPr>
        <w:t>y</w:t>
      </w:r>
      <w:r>
        <w:rPr>
          <w:rFonts w:ascii="Times New Roman"/>
          <w:color w:val="757C79"/>
          <w:spacing w:val="-5"/>
          <w:w w:val="105"/>
          <w:sz w:val="21"/>
        </w:rPr>
        <w:t> </w:t>
      </w:r>
      <w:r>
        <w:rPr>
          <w:color w:val="757C79"/>
          <w:w w:val="105"/>
          <w:sz w:val="18"/>
        </w:rPr>
        <w:t>de</w:t>
      </w:r>
      <w:r>
        <w:rPr>
          <w:color w:val="757C79"/>
          <w:spacing w:val="-16"/>
          <w:w w:val="105"/>
          <w:sz w:val="18"/>
        </w:rPr>
        <w:t> </w:t>
      </w:r>
      <w:r>
        <w:rPr>
          <w:color w:val="757C79"/>
          <w:w w:val="105"/>
          <w:sz w:val="18"/>
        </w:rPr>
        <w:t>las</w:t>
      </w:r>
      <w:r>
        <w:rPr>
          <w:color w:val="757C79"/>
          <w:spacing w:val="-10"/>
          <w:w w:val="105"/>
          <w:sz w:val="18"/>
        </w:rPr>
        <w:t> </w:t>
      </w:r>
      <w:r>
        <w:rPr>
          <w:color w:val="757C79"/>
          <w:w w:val="105"/>
          <w:sz w:val="18"/>
        </w:rPr>
        <w:t>resultados de</w:t>
      </w:r>
      <w:r>
        <w:rPr>
          <w:color w:val="757C79"/>
          <w:spacing w:val="-16"/>
          <w:w w:val="105"/>
          <w:sz w:val="18"/>
        </w:rPr>
        <w:t> </w:t>
      </w:r>
      <w:r>
        <w:rPr>
          <w:color w:val="757C79"/>
          <w:w w:val="105"/>
          <w:sz w:val="18"/>
        </w:rPr>
        <w:t>la</w:t>
      </w:r>
      <w:r>
        <w:rPr>
          <w:color w:val="757C79"/>
          <w:spacing w:val="-2"/>
          <w:w w:val="105"/>
          <w:sz w:val="18"/>
        </w:rPr>
        <w:t> </w:t>
      </w:r>
      <w:r>
        <w:rPr>
          <w:color w:val="757C79"/>
          <w:w w:val="105"/>
          <w:sz w:val="18"/>
        </w:rPr>
        <w:t>Socledad, de</w:t>
      </w:r>
      <w:r>
        <w:rPr>
          <w:color w:val="757C79"/>
          <w:spacing w:val="-3"/>
          <w:w w:val="105"/>
          <w:sz w:val="18"/>
        </w:rPr>
        <w:t> </w:t>
      </w:r>
      <w:r>
        <w:rPr>
          <w:color w:val="757C79"/>
          <w:w w:val="105"/>
          <w:sz w:val="18"/>
        </w:rPr>
        <w:t>conformldad con el</w:t>
      </w:r>
      <w:r>
        <w:rPr>
          <w:color w:val="757C79"/>
          <w:spacing w:val="-27"/>
          <w:w w:val="105"/>
          <w:sz w:val="18"/>
        </w:rPr>
        <w:t> </w:t>
      </w:r>
      <w:r>
        <w:rPr>
          <w:color w:val="757C79"/>
          <w:w w:val="105"/>
          <w:sz w:val="18"/>
        </w:rPr>
        <w:t>marco normatlvo de</w:t>
      </w:r>
      <w:r>
        <w:rPr>
          <w:color w:val="757C79"/>
          <w:spacing w:val="-11"/>
          <w:w w:val="105"/>
          <w:sz w:val="18"/>
        </w:rPr>
        <w:t> </w:t>
      </w:r>
      <w:r>
        <w:rPr>
          <w:color w:val="757C79"/>
          <w:w w:val="105"/>
          <w:sz w:val="18"/>
        </w:rPr>
        <w:t>informacl6n financier</w:t>
      </w:r>
      <w:r>
        <w:rPr>
          <w:color w:val="757C79"/>
          <w:spacing w:val="-17"/>
          <w:w w:val="105"/>
          <w:sz w:val="18"/>
        </w:rPr>
        <w:t> </w:t>
      </w:r>
      <w:r>
        <w:rPr>
          <w:color w:val="757C79"/>
          <w:w w:val="105"/>
          <w:sz w:val="18"/>
        </w:rPr>
        <w:t>a</w:t>
      </w:r>
      <w:r>
        <w:rPr>
          <w:color w:val="757C79"/>
          <w:spacing w:val="-14"/>
          <w:w w:val="105"/>
          <w:sz w:val="18"/>
        </w:rPr>
        <w:t> </w:t>
      </w:r>
      <w:r>
        <w:rPr>
          <w:color w:val="757C79"/>
          <w:w w:val="105"/>
          <w:sz w:val="18"/>
        </w:rPr>
        <w:t>aplicable a</w:t>
      </w:r>
      <w:r>
        <w:rPr>
          <w:color w:val="757C79"/>
          <w:spacing w:val="-21"/>
          <w:w w:val="105"/>
          <w:sz w:val="18"/>
        </w:rPr>
        <w:t> </w:t>
      </w:r>
      <w:r>
        <w:rPr>
          <w:color w:val="757C79"/>
          <w:w w:val="105"/>
          <w:sz w:val="18"/>
        </w:rPr>
        <w:t>la</w:t>
      </w:r>
      <w:r>
        <w:rPr>
          <w:color w:val="757C79"/>
          <w:spacing w:val="-14"/>
          <w:w w:val="105"/>
          <w:sz w:val="18"/>
        </w:rPr>
        <w:t> </w:t>
      </w:r>
      <w:r>
        <w:rPr>
          <w:color w:val="757C79"/>
          <w:w w:val="105"/>
          <w:sz w:val="18"/>
        </w:rPr>
        <w:t>entldad</w:t>
      </w:r>
      <w:r>
        <w:rPr>
          <w:color w:val="757C79"/>
          <w:spacing w:val="-2"/>
          <w:w w:val="105"/>
          <w:sz w:val="18"/>
        </w:rPr>
        <w:t> </w:t>
      </w:r>
      <w:r>
        <w:rPr>
          <w:color w:val="757C79"/>
          <w:w w:val="105"/>
          <w:sz w:val="18"/>
        </w:rPr>
        <w:t>en</w:t>
      </w:r>
      <w:r>
        <w:rPr>
          <w:color w:val="757C79"/>
          <w:spacing w:val="-28"/>
          <w:w w:val="105"/>
          <w:sz w:val="18"/>
        </w:rPr>
        <w:t> </w:t>
      </w:r>
      <w:r>
        <w:rPr>
          <w:color w:val="757C79"/>
          <w:w w:val="105"/>
          <w:sz w:val="18"/>
        </w:rPr>
        <w:t>Espana,</w:t>
      </w:r>
      <w:r>
        <w:rPr>
          <w:color w:val="757C79"/>
          <w:spacing w:val="-6"/>
          <w:w w:val="105"/>
          <w:sz w:val="18"/>
        </w:rPr>
        <w:t> </w:t>
      </w:r>
      <w:r>
        <w:rPr>
          <w:color w:val="757C79"/>
          <w:w w:val="105"/>
          <w:sz w:val="18"/>
        </w:rPr>
        <w:t>y del</w:t>
      </w:r>
      <w:r>
        <w:rPr>
          <w:color w:val="757C79"/>
          <w:spacing w:val="-18"/>
          <w:w w:val="105"/>
          <w:sz w:val="18"/>
        </w:rPr>
        <w:t> </w:t>
      </w:r>
      <w:r>
        <w:rPr>
          <w:color w:val="757C79"/>
          <w:w w:val="105"/>
          <w:sz w:val="18"/>
        </w:rPr>
        <w:t>control</w:t>
      </w:r>
      <w:r>
        <w:rPr>
          <w:color w:val="757C79"/>
          <w:spacing w:val="-23"/>
          <w:w w:val="105"/>
          <w:sz w:val="18"/>
        </w:rPr>
        <w:t> </w:t>
      </w:r>
      <w:r>
        <w:rPr>
          <w:color w:val="757C79"/>
          <w:w w:val="105"/>
          <w:sz w:val="18"/>
        </w:rPr>
        <w:t>lnterno que</w:t>
      </w:r>
      <w:r>
        <w:rPr>
          <w:color w:val="757C79"/>
          <w:spacing w:val="-17"/>
          <w:w w:val="105"/>
          <w:sz w:val="18"/>
        </w:rPr>
        <w:t> </w:t>
      </w:r>
      <w:r>
        <w:rPr>
          <w:color w:val="757C79"/>
          <w:w w:val="105"/>
          <w:sz w:val="18"/>
        </w:rPr>
        <w:t>conslderen</w:t>
      </w:r>
      <w:r>
        <w:rPr>
          <w:color w:val="757C79"/>
          <w:spacing w:val="-6"/>
          <w:w w:val="105"/>
          <w:sz w:val="18"/>
        </w:rPr>
        <w:t> </w:t>
      </w:r>
      <w:r>
        <w:rPr>
          <w:color w:val="757C79"/>
          <w:w w:val="105"/>
          <w:sz w:val="18"/>
        </w:rPr>
        <w:t>necesarlo para permltlr la</w:t>
      </w:r>
      <w:r>
        <w:rPr>
          <w:color w:val="757C79"/>
          <w:spacing w:val="-5"/>
          <w:w w:val="105"/>
          <w:sz w:val="18"/>
        </w:rPr>
        <w:t> </w:t>
      </w:r>
      <w:r>
        <w:rPr>
          <w:color w:val="757C79"/>
          <w:w w:val="105"/>
          <w:sz w:val="18"/>
        </w:rPr>
        <w:t>preparacl6n de</w:t>
      </w:r>
      <w:r>
        <w:rPr>
          <w:color w:val="757C79"/>
          <w:spacing w:val="-12"/>
          <w:w w:val="105"/>
          <w:sz w:val="18"/>
        </w:rPr>
        <w:t> </w:t>
      </w:r>
      <w:r>
        <w:rPr>
          <w:color w:val="757C79"/>
          <w:w w:val="105"/>
          <w:sz w:val="18"/>
        </w:rPr>
        <w:t>cuentas anuales llbres de</w:t>
      </w:r>
      <w:r>
        <w:rPr>
          <w:color w:val="757C79"/>
          <w:spacing w:val="-16"/>
          <w:w w:val="105"/>
          <w:sz w:val="18"/>
        </w:rPr>
        <w:t> </w:t>
      </w:r>
      <w:r>
        <w:rPr>
          <w:color w:val="757C79"/>
          <w:w w:val="105"/>
          <w:sz w:val="18"/>
        </w:rPr>
        <w:t>lncorreccl6n material, deblda</w:t>
      </w:r>
      <w:r>
        <w:rPr>
          <w:color w:val="757C79"/>
          <w:spacing w:val="-1"/>
          <w:w w:val="105"/>
          <w:sz w:val="18"/>
        </w:rPr>
        <w:t> </w:t>
      </w:r>
      <w:r>
        <w:rPr>
          <w:color w:val="757C79"/>
          <w:w w:val="105"/>
          <w:sz w:val="18"/>
        </w:rPr>
        <w:t>a fraude o</w:t>
      </w:r>
      <w:r>
        <w:rPr>
          <w:color w:val="757C79"/>
          <w:spacing w:val="-4"/>
          <w:w w:val="105"/>
          <w:sz w:val="18"/>
        </w:rPr>
        <w:t> </w:t>
      </w:r>
      <w:r>
        <w:rPr>
          <w:color w:val="757C79"/>
          <w:w w:val="105"/>
          <w:sz w:val="18"/>
        </w:rPr>
        <w:t>error.</w:t>
      </w:r>
    </w:p>
    <w:p>
      <w:pPr>
        <w:pStyle w:val="BodyText"/>
        <w:spacing w:before="10"/>
        <w:rPr>
          <w:sz w:val="22"/>
        </w:rPr>
      </w:pPr>
    </w:p>
    <w:p>
      <w:pPr>
        <w:spacing w:line="280" w:lineRule="auto" w:before="0"/>
        <w:ind w:left="1116" w:right="903" w:firstLine="2"/>
        <w:jc w:val="left"/>
        <w:rPr>
          <w:sz w:val="18"/>
        </w:rPr>
      </w:pPr>
      <w:r>
        <w:rPr>
          <w:color w:val="757C79"/>
          <w:w w:val="105"/>
          <w:sz w:val="18"/>
        </w:rPr>
        <w:t>En</w:t>
      </w:r>
      <w:r>
        <w:rPr>
          <w:color w:val="757C79"/>
          <w:spacing w:val="-24"/>
          <w:w w:val="105"/>
          <w:sz w:val="18"/>
        </w:rPr>
        <w:t> </w:t>
      </w:r>
      <w:r>
        <w:rPr>
          <w:color w:val="757C79"/>
          <w:w w:val="105"/>
          <w:sz w:val="18"/>
        </w:rPr>
        <w:t>la</w:t>
      </w:r>
      <w:r>
        <w:rPr>
          <w:color w:val="757C79"/>
          <w:spacing w:val="-15"/>
          <w:w w:val="105"/>
          <w:sz w:val="18"/>
        </w:rPr>
        <w:t> </w:t>
      </w:r>
      <w:r>
        <w:rPr>
          <w:color w:val="757C79"/>
          <w:w w:val="105"/>
          <w:sz w:val="18"/>
        </w:rPr>
        <w:t>preparacl6n</w:t>
      </w:r>
      <w:r>
        <w:rPr>
          <w:color w:val="757C79"/>
          <w:spacing w:val="-15"/>
          <w:w w:val="105"/>
          <w:sz w:val="18"/>
        </w:rPr>
        <w:t> </w:t>
      </w:r>
      <w:r>
        <w:rPr>
          <w:color w:val="757C79"/>
          <w:w w:val="105"/>
          <w:sz w:val="18"/>
        </w:rPr>
        <w:t>de</w:t>
      </w:r>
      <w:r>
        <w:rPr>
          <w:color w:val="757C79"/>
          <w:spacing w:val="-26"/>
          <w:w w:val="105"/>
          <w:sz w:val="18"/>
        </w:rPr>
        <w:t> </w:t>
      </w:r>
      <w:r>
        <w:rPr>
          <w:color w:val="757C79"/>
          <w:w w:val="105"/>
          <w:sz w:val="18"/>
        </w:rPr>
        <w:t>las</w:t>
      </w:r>
      <w:r>
        <w:rPr>
          <w:color w:val="757C79"/>
          <w:spacing w:val="-12"/>
          <w:w w:val="105"/>
          <w:sz w:val="18"/>
        </w:rPr>
        <w:t> </w:t>
      </w:r>
      <w:r>
        <w:rPr>
          <w:color w:val="757C79"/>
          <w:w w:val="105"/>
          <w:sz w:val="18"/>
        </w:rPr>
        <w:t>cuentas anuales,</w:t>
      </w:r>
      <w:r>
        <w:rPr>
          <w:color w:val="757C79"/>
          <w:spacing w:val="-30"/>
          <w:w w:val="105"/>
          <w:sz w:val="18"/>
        </w:rPr>
        <w:t> </w:t>
      </w:r>
      <w:r>
        <w:rPr>
          <w:color w:val="757C79"/>
          <w:w w:val="105"/>
          <w:sz w:val="18"/>
        </w:rPr>
        <w:t>las</w:t>
      </w:r>
      <w:r>
        <w:rPr>
          <w:color w:val="757C79"/>
          <w:spacing w:val="-13"/>
          <w:w w:val="105"/>
          <w:sz w:val="18"/>
        </w:rPr>
        <w:t> </w:t>
      </w:r>
      <w:r>
        <w:rPr>
          <w:color w:val="757C79"/>
          <w:w w:val="105"/>
          <w:sz w:val="18"/>
        </w:rPr>
        <w:t>admlnlstradores</w:t>
      </w:r>
      <w:r>
        <w:rPr>
          <w:color w:val="757C79"/>
          <w:spacing w:val="-15"/>
          <w:w w:val="105"/>
          <w:sz w:val="18"/>
        </w:rPr>
        <w:t> </w:t>
      </w:r>
      <w:r>
        <w:rPr>
          <w:color w:val="757C79"/>
          <w:w w:val="105"/>
          <w:sz w:val="18"/>
        </w:rPr>
        <w:t>son</w:t>
      </w:r>
      <w:r>
        <w:rPr>
          <w:color w:val="757C79"/>
          <w:spacing w:val="-24"/>
          <w:w w:val="105"/>
          <w:sz w:val="18"/>
        </w:rPr>
        <w:t> </w:t>
      </w:r>
      <w:r>
        <w:rPr>
          <w:color w:val="757C79"/>
          <w:w w:val="105"/>
          <w:sz w:val="18"/>
        </w:rPr>
        <w:t>responsables de</w:t>
      </w:r>
      <w:r>
        <w:rPr>
          <w:color w:val="757C79"/>
          <w:spacing w:val="-24"/>
          <w:w w:val="105"/>
          <w:sz w:val="18"/>
        </w:rPr>
        <w:t> </w:t>
      </w:r>
      <w:r>
        <w:rPr>
          <w:color w:val="757C79"/>
          <w:w w:val="105"/>
          <w:sz w:val="18"/>
        </w:rPr>
        <w:t>la</w:t>
      </w:r>
      <w:r>
        <w:rPr>
          <w:color w:val="757C79"/>
          <w:spacing w:val="-6"/>
          <w:w w:val="105"/>
          <w:sz w:val="18"/>
        </w:rPr>
        <w:t> </w:t>
      </w:r>
      <w:r>
        <w:rPr>
          <w:color w:val="757C79"/>
          <w:w w:val="105"/>
          <w:sz w:val="18"/>
        </w:rPr>
        <w:t>valoracl6n</w:t>
      </w:r>
      <w:r>
        <w:rPr>
          <w:color w:val="757C79"/>
          <w:spacing w:val="-1"/>
          <w:w w:val="105"/>
          <w:sz w:val="18"/>
        </w:rPr>
        <w:t> </w:t>
      </w:r>
      <w:r>
        <w:rPr>
          <w:color w:val="757C79"/>
          <w:w w:val="105"/>
          <w:sz w:val="18"/>
        </w:rPr>
        <w:t>de</w:t>
      </w:r>
      <w:r>
        <w:rPr>
          <w:color w:val="757C79"/>
          <w:spacing w:val="-17"/>
          <w:w w:val="105"/>
          <w:sz w:val="18"/>
        </w:rPr>
        <w:t> </w:t>
      </w:r>
      <w:r>
        <w:rPr>
          <w:color w:val="757C79"/>
          <w:w w:val="105"/>
          <w:sz w:val="18"/>
        </w:rPr>
        <w:t>la</w:t>
      </w:r>
      <w:r>
        <w:rPr>
          <w:color w:val="757C79"/>
          <w:spacing w:val="-15"/>
          <w:w w:val="105"/>
          <w:sz w:val="18"/>
        </w:rPr>
        <w:t> </w:t>
      </w:r>
      <w:r>
        <w:rPr>
          <w:color w:val="757C79"/>
          <w:w w:val="105"/>
          <w:sz w:val="18"/>
        </w:rPr>
        <w:t>capacldad</w:t>
      </w:r>
      <w:r>
        <w:rPr>
          <w:color w:val="757C79"/>
          <w:spacing w:val="-13"/>
          <w:w w:val="105"/>
          <w:sz w:val="18"/>
        </w:rPr>
        <w:t> </w:t>
      </w:r>
      <w:r>
        <w:rPr>
          <w:color w:val="757C79"/>
          <w:w w:val="105"/>
          <w:sz w:val="18"/>
        </w:rPr>
        <w:t>de</w:t>
      </w:r>
      <w:r>
        <w:rPr>
          <w:color w:val="757C79"/>
          <w:spacing w:val="-15"/>
          <w:w w:val="105"/>
          <w:sz w:val="18"/>
        </w:rPr>
        <w:t> </w:t>
      </w:r>
      <w:r>
        <w:rPr>
          <w:color w:val="757C79"/>
          <w:w w:val="105"/>
          <w:sz w:val="18"/>
        </w:rPr>
        <w:t>la Socledad para contlnuar coma empresa en funclonamiento,</w:t>
      </w:r>
      <w:r>
        <w:rPr>
          <w:color w:val="757C79"/>
          <w:spacing w:val="-18"/>
          <w:w w:val="105"/>
          <w:sz w:val="18"/>
        </w:rPr>
        <w:t> </w:t>
      </w:r>
      <w:r>
        <w:rPr>
          <w:color w:val="757C79"/>
          <w:w w:val="105"/>
          <w:sz w:val="18"/>
        </w:rPr>
        <w:t>revelando, segun</w:t>
      </w:r>
      <w:r>
        <w:rPr>
          <w:color w:val="757C79"/>
          <w:spacing w:val="-3"/>
          <w:w w:val="105"/>
          <w:sz w:val="18"/>
        </w:rPr>
        <w:t> </w:t>
      </w:r>
      <w:r>
        <w:rPr>
          <w:color w:val="757C79"/>
          <w:w w:val="105"/>
          <w:sz w:val="18"/>
        </w:rPr>
        <w:t>corresponda, las</w:t>
      </w:r>
      <w:r>
        <w:rPr>
          <w:color w:val="757C79"/>
          <w:spacing w:val="-1"/>
          <w:w w:val="105"/>
          <w:sz w:val="18"/>
        </w:rPr>
        <w:t> </w:t>
      </w:r>
      <w:r>
        <w:rPr>
          <w:color w:val="757C79"/>
          <w:w w:val="105"/>
          <w:sz w:val="18"/>
        </w:rPr>
        <w:t>cuestlones relacionadas con la</w:t>
      </w:r>
      <w:r>
        <w:rPr>
          <w:color w:val="757C79"/>
          <w:spacing w:val="-12"/>
          <w:w w:val="105"/>
          <w:sz w:val="18"/>
        </w:rPr>
        <w:t> </w:t>
      </w:r>
      <w:r>
        <w:rPr>
          <w:color w:val="757C79"/>
          <w:w w:val="105"/>
          <w:sz w:val="18"/>
        </w:rPr>
        <w:t>empresa en funclonamlento</w:t>
      </w:r>
      <w:r>
        <w:rPr>
          <w:color w:val="757C79"/>
          <w:spacing w:val="-1"/>
          <w:w w:val="105"/>
          <w:sz w:val="18"/>
        </w:rPr>
        <w:t> </w:t>
      </w:r>
      <w:r>
        <w:rPr>
          <w:color w:val="757C79"/>
          <w:w w:val="105"/>
          <w:sz w:val="19"/>
        </w:rPr>
        <w:t>y</w:t>
      </w:r>
      <w:r>
        <w:rPr>
          <w:color w:val="757C79"/>
          <w:spacing w:val="-14"/>
          <w:w w:val="105"/>
          <w:sz w:val="19"/>
        </w:rPr>
        <w:t> </w:t>
      </w:r>
      <w:r>
        <w:rPr>
          <w:color w:val="757C79"/>
          <w:w w:val="105"/>
          <w:sz w:val="18"/>
        </w:rPr>
        <w:t>utlflzando el</w:t>
      </w:r>
      <w:r>
        <w:rPr>
          <w:color w:val="757C79"/>
          <w:spacing w:val="-3"/>
          <w:w w:val="105"/>
          <w:sz w:val="18"/>
        </w:rPr>
        <w:t> </w:t>
      </w:r>
      <w:r>
        <w:rPr>
          <w:color w:val="757C79"/>
          <w:w w:val="105"/>
          <w:sz w:val="18"/>
        </w:rPr>
        <w:t>principle contable de</w:t>
      </w:r>
      <w:r>
        <w:rPr>
          <w:color w:val="757C79"/>
          <w:spacing w:val="-2"/>
          <w:w w:val="105"/>
          <w:sz w:val="18"/>
        </w:rPr>
        <w:t> </w:t>
      </w:r>
      <w:r>
        <w:rPr>
          <w:color w:val="757C79"/>
          <w:w w:val="105"/>
          <w:sz w:val="18"/>
        </w:rPr>
        <w:t>empresa en</w:t>
      </w:r>
      <w:r>
        <w:rPr>
          <w:color w:val="757C79"/>
          <w:spacing w:val="-5"/>
          <w:w w:val="105"/>
          <w:sz w:val="18"/>
        </w:rPr>
        <w:t> </w:t>
      </w:r>
      <w:r>
        <w:rPr>
          <w:color w:val="757C79"/>
          <w:w w:val="105"/>
          <w:sz w:val="18"/>
        </w:rPr>
        <w:t>funclonamiento excepto sl</w:t>
      </w:r>
      <w:r>
        <w:rPr>
          <w:color w:val="757C79"/>
          <w:spacing w:val="-18"/>
          <w:w w:val="105"/>
          <w:sz w:val="18"/>
        </w:rPr>
        <w:t> </w:t>
      </w:r>
      <w:r>
        <w:rPr>
          <w:i/>
          <w:color w:val="757C79"/>
          <w:w w:val="105"/>
          <w:sz w:val="20"/>
        </w:rPr>
        <w:t>las </w:t>
      </w:r>
      <w:r>
        <w:rPr>
          <w:color w:val="757C79"/>
          <w:w w:val="105"/>
          <w:sz w:val="18"/>
        </w:rPr>
        <w:t>admlnlstradores</w:t>
      </w:r>
      <w:r>
        <w:rPr>
          <w:color w:val="757C79"/>
          <w:spacing w:val="-8"/>
          <w:w w:val="105"/>
          <w:sz w:val="18"/>
        </w:rPr>
        <w:t> </w:t>
      </w:r>
      <w:r>
        <w:rPr>
          <w:color w:val="757C79"/>
          <w:w w:val="105"/>
          <w:sz w:val="18"/>
        </w:rPr>
        <w:t>tienen</w:t>
      </w:r>
      <w:r>
        <w:rPr>
          <w:color w:val="757C79"/>
          <w:spacing w:val="-15"/>
          <w:w w:val="105"/>
          <w:sz w:val="18"/>
        </w:rPr>
        <w:t> </w:t>
      </w:r>
      <w:r>
        <w:rPr>
          <w:color w:val="757C79"/>
          <w:w w:val="105"/>
          <w:sz w:val="18"/>
        </w:rPr>
        <w:t>lntencl6n de</w:t>
      </w:r>
      <w:r>
        <w:rPr>
          <w:color w:val="757C79"/>
          <w:spacing w:val="-19"/>
          <w:w w:val="105"/>
          <w:sz w:val="18"/>
        </w:rPr>
        <w:t> </w:t>
      </w:r>
      <w:r>
        <w:rPr>
          <w:color w:val="757C79"/>
          <w:w w:val="105"/>
          <w:sz w:val="18"/>
        </w:rPr>
        <w:t>llquldar la</w:t>
      </w:r>
      <w:r>
        <w:rPr>
          <w:color w:val="757C79"/>
          <w:spacing w:val="-3"/>
          <w:w w:val="105"/>
          <w:sz w:val="18"/>
        </w:rPr>
        <w:t> </w:t>
      </w:r>
      <w:r>
        <w:rPr>
          <w:color w:val="757C79"/>
          <w:w w:val="105"/>
          <w:sz w:val="18"/>
        </w:rPr>
        <w:t>sociedad a</w:t>
      </w:r>
      <w:r>
        <w:rPr>
          <w:color w:val="757C79"/>
          <w:spacing w:val="-7"/>
          <w:w w:val="105"/>
          <w:sz w:val="18"/>
        </w:rPr>
        <w:t> </w:t>
      </w:r>
      <w:r>
        <w:rPr>
          <w:color w:val="757C79"/>
          <w:w w:val="105"/>
          <w:sz w:val="18"/>
        </w:rPr>
        <w:t>de</w:t>
      </w:r>
      <w:r>
        <w:rPr>
          <w:color w:val="757C79"/>
          <w:spacing w:val="-12"/>
          <w:w w:val="105"/>
          <w:sz w:val="18"/>
        </w:rPr>
        <w:t> </w:t>
      </w:r>
      <w:r>
        <w:rPr>
          <w:color w:val="757C79"/>
          <w:w w:val="105"/>
          <w:sz w:val="18"/>
        </w:rPr>
        <w:t>cesar sus</w:t>
      </w:r>
      <w:r>
        <w:rPr>
          <w:color w:val="757C79"/>
          <w:spacing w:val="-7"/>
          <w:w w:val="105"/>
          <w:sz w:val="18"/>
        </w:rPr>
        <w:t> </w:t>
      </w:r>
      <w:r>
        <w:rPr>
          <w:color w:val="757C79"/>
          <w:w w:val="105"/>
          <w:sz w:val="18"/>
        </w:rPr>
        <w:t>operaciones, o blen</w:t>
      </w:r>
      <w:r>
        <w:rPr>
          <w:color w:val="757C79"/>
          <w:spacing w:val="-29"/>
          <w:w w:val="105"/>
          <w:sz w:val="18"/>
        </w:rPr>
        <w:t> </w:t>
      </w:r>
      <w:r>
        <w:rPr>
          <w:color w:val="757C79"/>
          <w:w w:val="105"/>
          <w:sz w:val="18"/>
        </w:rPr>
        <w:t>no exista </w:t>
      </w:r>
      <w:r>
        <w:rPr>
          <w:color w:val="757C79"/>
          <w:w w:val="110"/>
          <w:sz w:val="18"/>
        </w:rPr>
        <w:t>otra</w:t>
      </w:r>
      <w:r>
        <w:rPr>
          <w:color w:val="757C79"/>
          <w:spacing w:val="-12"/>
          <w:w w:val="110"/>
          <w:sz w:val="18"/>
        </w:rPr>
        <w:t> </w:t>
      </w:r>
      <w:r>
        <w:rPr>
          <w:color w:val="757C79"/>
          <w:w w:val="110"/>
          <w:sz w:val="18"/>
        </w:rPr>
        <w:t>alternatlva</w:t>
      </w:r>
      <w:r>
        <w:rPr>
          <w:color w:val="757C79"/>
          <w:spacing w:val="-2"/>
          <w:w w:val="110"/>
          <w:sz w:val="18"/>
        </w:rPr>
        <w:t> </w:t>
      </w:r>
      <w:r>
        <w:rPr>
          <w:color w:val="757C79"/>
          <w:w w:val="110"/>
          <w:sz w:val="18"/>
        </w:rPr>
        <w:t>reallsta.</w:t>
      </w:r>
    </w:p>
    <w:p>
      <w:pPr>
        <w:pStyle w:val="BodyText"/>
        <w:spacing w:before="3"/>
        <w:rPr>
          <w:sz w:val="21"/>
        </w:rPr>
      </w:pPr>
    </w:p>
    <w:p>
      <w:pPr>
        <w:spacing w:before="0"/>
        <w:ind w:left="1123" w:right="0" w:firstLine="0"/>
        <w:jc w:val="left"/>
        <w:rPr>
          <w:i/>
          <w:sz w:val="20"/>
        </w:rPr>
      </w:pPr>
      <w:r>
        <w:rPr>
          <w:i/>
          <w:color w:val="757C79"/>
          <w:w w:val="95"/>
          <w:sz w:val="20"/>
        </w:rPr>
        <w:t>Responsab/1/dades</w:t>
      </w:r>
      <w:r>
        <w:rPr>
          <w:i/>
          <w:color w:val="757C79"/>
          <w:spacing w:val="-17"/>
          <w:w w:val="95"/>
          <w:sz w:val="20"/>
        </w:rPr>
        <w:t> </w:t>
      </w:r>
      <w:r>
        <w:rPr>
          <w:i/>
          <w:color w:val="757C79"/>
          <w:w w:val="95"/>
          <w:sz w:val="20"/>
        </w:rPr>
        <w:t>de/</w:t>
      </w:r>
      <w:r>
        <w:rPr>
          <w:i/>
          <w:color w:val="757C79"/>
          <w:spacing w:val="5"/>
          <w:sz w:val="20"/>
        </w:rPr>
        <w:t> </w:t>
      </w:r>
      <w:r>
        <w:rPr>
          <w:i/>
          <w:color w:val="757C79"/>
          <w:w w:val="95"/>
          <w:sz w:val="20"/>
        </w:rPr>
        <w:t>auditor</w:t>
      </w:r>
      <w:r>
        <w:rPr>
          <w:i/>
          <w:color w:val="757C79"/>
          <w:spacing w:val="22"/>
          <w:sz w:val="20"/>
        </w:rPr>
        <w:t> </w:t>
      </w:r>
      <w:r>
        <w:rPr>
          <w:i/>
          <w:color w:val="757C79"/>
          <w:w w:val="95"/>
          <w:sz w:val="20"/>
        </w:rPr>
        <w:t>en</w:t>
      </w:r>
      <w:r>
        <w:rPr>
          <w:i/>
          <w:color w:val="757C79"/>
          <w:spacing w:val="-13"/>
          <w:w w:val="95"/>
          <w:sz w:val="20"/>
        </w:rPr>
        <w:t> </w:t>
      </w:r>
      <w:r>
        <w:rPr>
          <w:i/>
          <w:color w:val="757C79"/>
          <w:w w:val="95"/>
          <w:sz w:val="20"/>
        </w:rPr>
        <w:t>relacldn</w:t>
      </w:r>
      <w:r>
        <w:rPr>
          <w:i/>
          <w:color w:val="757C79"/>
          <w:spacing w:val="7"/>
          <w:sz w:val="20"/>
        </w:rPr>
        <w:t> </w:t>
      </w:r>
      <w:r>
        <w:rPr>
          <w:i/>
          <w:color w:val="757C79"/>
          <w:w w:val="95"/>
          <w:sz w:val="20"/>
        </w:rPr>
        <w:t>con</w:t>
      </w:r>
      <w:r>
        <w:rPr>
          <w:i/>
          <w:color w:val="757C79"/>
          <w:spacing w:val="-18"/>
          <w:w w:val="95"/>
          <w:sz w:val="20"/>
        </w:rPr>
        <w:t> </w:t>
      </w:r>
      <w:r>
        <w:rPr>
          <w:i/>
          <w:color w:val="757C79"/>
          <w:w w:val="95"/>
          <w:sz w:val="20"/>
        </w:rPr>
        <w:t>la</w:t>
      </w:r>
      <w:r>
        <w:rPr>
          <w:i/>
          <w:color w:val="757C79"/>
          <w:spacing w:val="-2"/>
          <w:sz w:val="20"/>
        </w:rPr>
        <w:t> </w:t>
      </w:r>
      <w:r>
        <w:rPr>
          <w:i/>
          <w:color w:val="757C79"/>
          <w:w w:val="95"/>
          <w:sz w:val="20"/>
        </w:rPr>
        <w:t>auditor/a</w:t>
      </w:r>
      <w:r>
        <w:rPr>
          <w:i/>
          <w:color w:val="757C79"/>
          <w:spacing w:val="8"/>
          <w:sz w:val="20"/>
        </w:rPr>
        <w:t> </w:t>
      </w:r>
      <w:r>
        <w:rPr>
          <w:i/>
          <w:color w:val="757C79"/>
          <w:w w:val="95"/>
          <w:sz w:val="20"/>
        </w:rPr>
        <w:t>de</w:t>
      </w:r>
      <w:r>
        <w:rPr>
          <w:i/>
          <w:color w:val="757C79"/>
          <w:spacing w:val="-9"/>
          <w:w w:val="95"/>
          <w:sz w:val="20"/>
        </w:rPr>
        <w:t> </w:t>
      </w:r>
      <w:r>
        <w:rPr>
          <w:i/>
          <w:color w:val="757C79"/>
          <w:w w:val="95"/>
          <w:sz w:val="20"/>
        </w:rPr>
        <w:t>las</w:t>
      </w:r>
      <w:r>
        <w:rPr>
          <w:i/>
          <w:color w:val="757C79"/>
          <w:spacing w:val="-8"/>
          <w:w w:val="95"/>
          <w:sz w:val="20"/>
        </w:rPr>
        <w:t> </w:t>
      </w:r>
      <w:r>
        <w:rPr>
          <w:i/>
          <w:color w:val="757C79"/>
          <w:w w:val="95"/>
          <w:sz w:val="20"/>
        </w:rPr>
        <w:t>cuentas</w:t>
      </w:r>
      <w:r>
        <w:rPr>
          <w:i/>
          <w:color w:val="757C79"/>
          <w:spacing w:val="-2"/>
          <w:w w:val="95"/>
          <w:sz w:val="20"/>
        </w:rPr>
        <w:t> anuales</w:t>
      </w:r>
    </w:p>
    <w:p>
      <w:pPr>
        <w:pStyle w:val="BodyText"/>
        <w:spacing w:before="8"/>
        <w:rPr>
          <w:i/>
          <w:sz w:val="24"/>
        </w:rPr>
      </w:pPr>
    </w:p>
    <w:p>
      <w:pPr>
        <w:spacing w:line="290" w:lineRule="auto" w:before="0"/>
        <w:ind w:left="1120" w:right="903" w:firstLine="3"/>
        <w:jc w:val="left"/>
        <w:rPr>
          <w:sz w:val="18"/>
        </w:rPr>
      </w:pPr>
      <w:r>
        <w:rPr>
          <w:color w:val="757C79"/>
          <w:w w:val="105"/>
          <w:sz w:val="18"/>
        </w:rPr>
        <w:t>Nuestros objetlvos son</w:t>
      </w:r>
      <w:r>
        <w:rPr>
          <w:color w:val="757C79"/>
          <w:spacing w:val="-10"/>
          <w:w w:val="105"/>
          <w:sz w:val="18"/>
        </w:rPr>
        <w:t> </w:t>
      </w:r>
      <w:r>
        <w:rPr>
          <w:color w:val="757C79"/>
          <w:w w:val="105"/>
          <w:sz w:val="18"/>
        </w:rPr>
        <w:t>obtener una</w:t>
      </w:r>
      <w:r>
        <w:rPr>
          <w:color w:val="757C79"/>
          <w:spacing w:val="-4"/>
          <w:w w:val="105"/>
          <w:sz w:val="18"/>
        </w:rPr>
        <w:t> </w:t>
      </w:r>
      <w:r>
        <w:rPr>
          <w:color w:val="757C79"/>
          <w:w w:val="105"/>
          <w:sz w:val="18"/>
        </w:rPr>
        <w:t>segurldad</w:t>
      </w:r>
      <w:r>
        <w:rPr>
          <w:color w:val="757C79"/>
          <w:spacing w:val="-10"/>
          <w:w w:val="105"/>
          <w:sz w:val="18"/>
        </w:rPr>
        <w:t> </w:t>
      </w:r>
      <w:r>
        <w:rPr>
          <w:color w:val="757C79"/>
          <w:w w:val="105"/>
          <w:sz w:val="18"/>
        </w:rPr>
        <w:t>razonable de</w:t>
      </w:r>
      <w:r>
        <w:rPr>
          <w:color w:val="757C79"/>
          <w:spacing w:val="-13"/>
          <w:w w:val="105"/>
          <w:sz w:val="18"/>
        </w:rPr>
        <w:t> </w:t>
      </w:r>
      <w:r>
        <w:rPr>
          <w:color w:val="757C79"/>
          <w:w w:val="105"/>
          <w:sz w:val="18"/>
        </w:rPr>
        <w:t>que</w:t>
      </w:r>
      <w:r>
        <w:rPr>
          <w:color w:val="757C79"/>
          <w:spacing w:val="-10"/>
          <w:w w:val="105"/>
          <w:sz w:val="18"/>
        </w:rPr>
        <w:t> </w:t>
      </w:r>
      <w:r>
        <w:rPr>
          <w:color w:val="757C79"/>
          <w:w w:val="105"/>
          <w:sz w:val="18"/>
        </w:rPr>
        <w:t>las</w:t>
      </w:r>
      <w:r>
        <w:rPr>
          <w:color w:val="757C79"/>
          <w:spacing w:val="-11"/>
          <w:w w:val="105"/>
          <w:sz w:val="18"/>
        </w:rPr>
        <w:t> </w:t>
      </w:r>
      <w:r>
        <w:rPr>
          <w:color w:val="757C79"/>
          <w:w w:val="105"/>
          <w:sz w:val="18"/>
        </w:rPr>
        <w:t>cuentas</w:t>
      </w:r>
      <w:r>
        <w:rPr>
          <w:color w:val="757C79"/>
          <w:spacing w:val="-4"/>
          <w:w w:val="105"/>
          <w:sz w:val="18"/>
        </w:rPr>
        <w:t> </w:t>
      </w:r>
      <w:r>
        <w:rPr>
          <w:color w:val="757C79"/>
          <w:w w:val="105"/>
          <w:sz w:val="18"/>
        </w:rPr>
        <w:t>anuales en</w:t>
      </w:r>
      <w:r>
        <w:rPr>
          <w:color w:val="757C79"/>
          <w:spacing w:val="-19"/>
          <w:w w:val="105"/>
          <w:sz w:val="18"/>
        </w:rPr>
        <w:t> </w:t>
      </w:r>
      <w:r>
        <w:rPr>
          <w:color w:val="757C79"/>
          <w:w w:val="105"/>
          <w:sz w:val="18"/>
        </w:rPr>
        <w:t>su</w:t>
      </w:r>
      <w:r>
        <w:rPr>
          <w:color w:val="757C79"/>
          <w:spacing w:val="-16"/>
          <w:w w:val="105"/>
          <w:sz w:val="18"/>
        </w:rPr>
        <w:t> </w:t>
      </w:r>
      <w:r>
        <w:rPr>
          <w:color w:val="757C79"/>
          <w:w w:val="105"/>
          <w:sz w:val="18"/>
        </w:rPr>
        <w:t>conjunto estan</w:t>
      </w:r>
      <w:r>
        <w:rPr>
          <w:color w:val="757C79"/>
          <w:spacing w:val="-11"/>
          <w:w w:val="105"/>
          <w:sz w:val="18"/>
        </w:rPr>
        <w:t> </w:t>
      </w:r>
      <w:r>
        <w:rPr>
          <w:color w:val="757C79"/>
          <w:w w:val="105"/>
          <w:sz w:val="18"/>
        </w:rPr>
        <w:t>llbres</w:t>
      </w:r>
      <w:r>
        <w:rPr>
          <w:color w:val="757C79"/>
          <w:spacing w:val="-6"/>
          <w:w w:val="105"/>
          <w:sz w:val="18"/>
        </w:rPr>
        <w:t> </w:t>
      </w:r>
      <w:r>
        <w:rPr>
          <w:color w:val="757C79"/>
          <w:w w:val="105"/>
          <w:sz w:val="18"/>
        </w:rPr>
        <w:t>de incorrecci6n materlal,</w:t>
      </w:r>
      <w:r>
        <w:rPr>
          <w:color w:val="757C79"/>
          <w:spacing w:val="-2"/>
          <w:w w:val="105"/>
          <w:sz w:val="18"/>
        </w:rPr>
        <w:t> </w:t>
      </w:r>
      <w:r>
        <w:rPr>
          <w:color w:val="757C79"/>
          <w:w w:val="105"/>
          <w:sz w:val="18"/>
        </w:rPr>
        <w:t>deblda a</w:t>
      </w:r>
      <w:r>
        <w:rPr>
          <w:color w:val="757C79"/>
          <w:spacing w:val="-2"/>
          <w:w w:val="105"/>
          <w:sz w:val="18"/>
        </w:rPr>
        <w:t> </w:t>
      </w:r>
      <w:r>
        <w:rPr>
          <w:color w:val="757C79"/>
          <w:w w:val="105"/>
          <w:sz w:val="18"/>
        </w:rPr>
        <w:t>fraude o</w:t>
      </w:r>
      <w:r>
        <w:rPr>
          <w:color w:val="757C79"/>
          <w:spacing w:val="-2"/>
          <w:w w:val="105"/>
          <w:sz w:val="18"/>
        </w:rPr>
        <w:t> </w:t>
      </w:r>
      <w:r>
        <w:rPr>
          <w:color w:val="757C79"/>
          <w:w w:val="105"/>
          <w:sz w:val="18"/>
        </w:rPr>
        <w:t>error,</w:t>
      </w:r>
      <w:r>
        <w:rPr>
          <w:color w:val="757C79"/>
          <w:spacing w:val="-8"/>
          <w:w w:val="105"/>
          <w:sz w:val="18"/>
        </w:rPr>
        <w:t> </w:t>
      </w:r>
      <w:r>
        <w:rPr>
          <w:color w:val="757C79"/>
          <w:w w:val="105"/>
          <w:sz w:val="18"/>
        </w:rPr>
        <w:t>y emltir un</w:t>
      </w:r>
      <w:r>
        <w:rPr>
          <w:color w:val="757C79"/>
          <w:spacing w:val="-3"/>
          <w:w w:val="105"/>
          <w:sz w:val="18"/>
        </w:rPr>
        <w:t> </w:t>
      </w:r>
      <w:r>
        <w:rPr>
          <w:color w:val="757C79"/>
          <w:w w:val="105"/>
          <w:sz w:val="18"/>
        </w:rPr>
        <w:t>lnforme de</w:t>
      </w:r>
      <w:r>
        <w:rPr>
          <w:color w:val="757C79"/>
          <w:spacing w:val="-6"/>
          <w:w w:val="105"/>
          <w:sz w:val="18"/>
        </w:rPr>
        <w:t> </w:t>
      </w:r>
      <w:r>
        <w:rPr>
          <w:color w:val="757C79"/>
          <w:w w:val="105"/>
          <w:sz w:val="18"/>
        </w:rPr>
        <w:t>auditorfa que</w:t>
      </w:r>
      <w:r>
        <w:rPr>
          <w:color w:val="757C79"/>
          <w:spacing w:val="-3"/>
          <w:w w:val="105"/>
          <w:sz w:val="18"/>
        </w:rPr>
        <w:t> </w:t>
      </w:r>
      <w:r>
        <w:rPr>
          <w:color w:val="757C79"/>
          <w:w w:val="105"/>
          <w:sz w:val="18"/>
        </w:rPr>
        <w:t>contiene nuestra opinion.</w:t>
      </w:r>
    </w:p>
    <w:p>
      <w:pPr>
        <w:spacing w:line="290" w:lineRule="auto" w:before="4"/>
        <w:ind w:left="1116" w:right="811" w:firstLine="13"/>
        <w:jc w:val="left"/>
        <w:rPr>
          <w:sz w:val="18"/>
        </w:rPr>
      </w:pPr>
      <w:r>
        <w:rPr>
          <w:color w:val="757C79"/>
          <w:w w:val="105"/>
          <w:sz w:val="18"/>
        </w:rPr>
        <w:t>Seguridad</w:t>
      </w:r>
      <w:r>
        <w:rPr>
          <w:color w:val="757C79"/>
          <w:spacing w:val="-16"/>
          <w:w w:val="105"/>
          <w:sz w:val="18"/>
        </w:rPr>
        <w:t> </w:t>
      </w:r>
      <w:r>
        <w:rPr>
          <w:color w:val="757C79"/>
          <w:w w:val="105"/>
          <w:sz w:val="18"/>
        </w:rPr>
        <w:t>razonable es</w:t>
      </w:r>
      <w:r>
        <w:rPr>
          <w:color w:val="757C79"/>
          <w:spacing w:val="-19"/>
          <w:w w:val="105"/>
          <w:sz w:val="18"/>
        </w:rPr>
        <w:t> </w:t>
      </w:r>
      <w:r>
        <w:rPr>
          <w:color w:val="757C79"/>
          <w:w w:val="105"/>
          <w:sz w:val="18"/>
        </w:rPr>
        <w:t>un</w:t>
      </w:r>
      <w:r>
        <w:rPr>
          <w:color w:val="757C79"/>
          <w:spacing w:val="-14"/>
          <w:w w:val="105"/>
          <w:sz w:val="18"/>
        </w:rPr>
        <w:t> </w:t>
      </w:r>
      <w:r>
        <w:rPr>
          <w:color w:val="757C79"/>
          <w:w w:val="105"/>
          <w:sz w:val="18"/>
        </w:rPr>
        <w:t>alto</w:t>
      </w:r>
      <w:r>
        <w:rPr>
          <w:color w:val="757C79"/>
          <w:spacing w:val="-2"/>
          <w:w w:val="105"/>
          <w:sz w:val="18"/>
        </w:rPr>
        <w:t> </w:t>
      </w:r>
      <w:r>
        <w:rPr>
          <w:color w:val="757C79"/>
          <w:w w:val="105"/>
          <w:sz w:val="18"/>
        </w:rPr>
        <w:t>grade</w:t>
      </w:r>
      <w:r>
        <w:rPr>
          <w:color w:val="757C79"/>
          <w:spacing w:val="-15"/>
          <w:w w:val="105"/>
          <w:sz w:val="18"/>
        </w:rPr>
        <w:t> </w:t>
      </w:r>
      <w:r>
        <w:rPr>
          <w:color w:val="757C79"/>
          <w:w w:val="105"/>
          <w:sz w:val="18"/>
        </w:rPr>
        <w:t>de</w:t>
      </w:r>
      <w:r>
        <w:rPr>
          <w:color w:val="757C79"/>
          <w:spacing w:val="-14"/>
          <w:w w:val="105"/>
          <w:sz w:val="18"/>
        </w:rPr>
        <w:t> </w:t>
      </w:r>
      <w:r>
        <w:rPr>
          <w:color w:val="757C79"/>
          <w:w w:val="105"/>
          <w:sz w:val="18"/>
        </w:rPr>
        <w:t>segurldad,</w:t>
      </w:r>
      <w:r>
        <w:rPr>
          <w:color w:val="757C79"/>
          <w:spacing w:val="-7"/>
          <w:w w:val="105"/>
          <w:sz w:val="18"/>
        </w:rPr>
        <w:t> </w:t>
      </w:r>
      <w:r>
        <w:rPr>
          <w:color w:val="757C79"/>
          <w:w w:val="105"/>
          <w:sz w:val="18"/>
        </w:rPr>
        <w:t>pero</w:t>
      </w:r>
      <w:r>
        <w:rPr>
          <w:color w:val="757C79"/>
          <w:spacing w:val="-9"/>
          <w:w w:val="105"/>
          <w:sz w:val="18"/>
        </w:rPr>
        <w:t> </w:t>
      </w:r>
      <w:r>
        <w:rPr>
          <w:color w:val="757C79"/>
          <w:w w:val="105"/>
          <w:sz w:val="18"/>
        </w:rPr>
        <w:t>no</w:t>
      </w:r>
      <w:r>
        <w:rPr>
          <w:color w:val="757C79"/>
          <w:spacing w:val="-15"/>
          <w:w w:val="105"/>
          <w:sz w:val="18"/>
        </w:rPr>
        <w:t> </w:t>
      </w:r>
      <w:r>
        <w:rPr>
          <w:color w:val="757C79"/>
          <w:w w:val="105"/>
          <w:sz w:val="18"/>
        </w:rPr>
        <w:t>garantlza que</w:t>
      </w:r>
      <w:r>
        <w:rPr>
          <w:color w:val="757C79"/>
          <w:spacing w:val="-11"/>
          <w:w w:val="105"/>
          <w:sz w:val="18"/>
        </w:rPr>
        <w:t> </w:t>
      </w:r>
      <w:r>
        <w:rPr>
          <w:color w:val="757C79"/>
          <w:w w:val="105"/>
          <w:sz w:val="18"/>
        </w:rPr>
        <w:t>una</w:t>
      </w:r>
      <w:r>
        <w:rPr>
          <w:color w:val="757C79"/>
          <w:spacing w:val="-13"/>
          <w:w w:val="105"/>
          <w:sz w:val="18"/>
        </w:rPr>
        <w:t> </w:t>
      </w:r>
      <w:r>
        <w:rPr>
          <w:color w:val="757C79"/>
          <w:w w:val="105"/>
          <w:sz w:val="18"/>
        </w:rPr>
        <w:t>audltoria</w:t>
      </w:r>
      <w:r>
        <w:rPr>
          <w:color w:val="757C79"/>
          <w:spacing w:val="-5"/>
          <w:w w:val="105"/>
          <w:sz w:val="18"/>
        </w:rPr>
        <w:t> </w:t>
      </w:r>
      <w:r>
        <w:rPr>
          <w:color w:val="757C79"/>
          <w:w w:val="105"/>
          <w:sz w:val="18"/>
        </w:rPr>
        <w:t>realizada de</w:t>
      </w:r>
      <w:r>
        <w:rPr>
          <w:color w:val="757C79"/>
          <w:spacing w:val="-21"/>
          <w:w w:val="105"/>
          <w:sz w:val="18"/>
        </w:rPr>
        <w:t> </w:t>
      </w:r>
      <w:r>
        <w:rPr>
          <w:color w:val="757C79"/>
          <w:w w:val="105"/>
          <w:sz w:val="18"/>
        </w:rPr>
        <w:t>conformidad</w:t>
      </w:r>
      <w:r>
        <w:rPr>
          <w:color w:val="757C79"/>
          <w:spacing w:val="-5"/>
          <w:w w:val="105"/>
          <w:sz w:val="18"/>
        </w:rPr>
        <w:t> </w:t>
      </w:r>
      <w:r>
        <w:rPr>
          <w:color w:val="757C79"/>
          <w:w w:val="105"/>
          <w:sz w:val="18"/>
        </w:rPr>
        <w:t>con la</w:t>
      </w:r>
      <w:r>
        <w:rPr>
          <w:color w:val="757C79"/>
          <w:spacing w:val="-8"/>
          <w:w w:val="105"/>
          <w:sz w:val="18"/>
        </w:rPr>
        <w:t> </w:t>
      </w:r>
      <w:r>
        <w:rPr>
          <w:color w:val="757C79"/>
          <w:w w:val="105"/>
          <w:sz w:val="18"/>
        </w:rPr>
        <w:t>normatlva</w:t>
      </w:r>
      <w:r>
        <w:rPr>
          <w:color w:val="757C79"/>
          <w:spacing w:val="-2"/>
          <w:w w:val="105"/>
          <w:sz w:val="18"/>
        </w:rPr>
        <w:t> </w:t>
      </w:r>
      <w:r>
        <w:rPr>
          <w:color w:val="757C79"/>
          <w:w w:val="105"/>
          <w:sz w:val="18"/>
        </w:rPr>
        <w:t>reguladora de</w:t>
      </w:r>
      <w:r>
        <w:rPr>
          <w:color w:val="757C79"/>
          <w:spacing w:val="-9"/>
          <w:w w:val="105"/>
          <w:sz w:val="18"/>
        </w:rPr>
        <w:t> </w:t>
      </w:r>
      <w:r>
        <w:rPr>
          <w:color w:val="757C79"/>
          <w:w w:val="105"/>
          <w:sz w:val="18"/>
        </w:rPr>
        <w:t>la actlvldad</w:t>
      </w:r>
      <w:r>
        <w:rPr>
          <w:color w:val="757C79"/>
          <w:spacing w:val="-6"/>
          <w:w w:val="105"/>
          <w:sz w:val="18"/>
        </w:rPr>
        <w:t> </w:t>
      </w:r>
      <w:r>
        <w:rPr>
          <w:color w:val="757C79"/>
          <w:w w:val="105"/>
          <w:sz w:val="18"/>
        </w:rPr>
        <w:t>de</w:t>
      </w:r>
      <w:r>
        <w:rPr>
          <w:color w:val="757C79"/>
          <w:spacing w:val="-6"/>
          <w:w w:val="105"/>
          <w:sz w:val="18"/>
        </w:rPr>
        <w:t> </w:t>
      </w:r>
      <w:r>
        <w:rPr>
          <w:color w:val="757C79"/>
          <w:w w:val="105"/>
          <w:sz w:val="18"/>
        </w:rPr>
        <w:t>audltorfa de cuentas vlgente en</w:t>
      </w:r>
      <w:r>
        <w:rPr>
          <w:color w:val="757C79"/>
          <w:spacing w:val="-12"/>
          <w:w w:val="105"/>
          <w:sz w:val="18"/>
        </w:rPr>
        <w:t> </w:t>
      </w:r>
      <w:r>
        <w:rPr>
          <w:color w:val="757C79"/>
          <w:w w:val="105"/>
          <w:sz w:val="18"/>
        </w:rPr>
        <w:t>Espana slempre detecte una</w:t>
      </w:r>
      <w:r>
        <w:rPr>
          <w:color w:val="757C79"/>
          <w:spacing w:val="-5"/>
          <w:w w:val="105"/>
          <w:sz w:val="18"/>
        </w:rPr>
        <w:t> </w:t>
      </w:r>
      <w:r>
        <w:rPr>
          <w:color w:val="757C79"/>
          <w:w w:val="105"/>
          <w:sz w:val="18"/>
        </w:rPr>
        <w:t>lncorrecci6n </w:t>
      </w:r>
      <w:r>
        <w:rPr>
          <w:color w:val="757C79"/>
          <w:spacing w:val="-2"/>
          <w:w w:val="110"/>
          <w:sz w:val="18"/>
        </w:rPr>
        <w:t>materlal</w:t>
      </w:r>
      <w:r>
        <w:rPr>
          <w:color w:val="757C79"/>
          <w:spacing w:val="-17"/>
          <w:w w:val="110"/>
          <w:sz w:val="18"/>
        </w:rPr>
        <w:t> </w:t>
      </w:r>
      <w:r>
        <w:rPr>
          <w:color w:val="757C79"/>
          <w:spacing w:val="-2"/>
          <w:w w:val="110"/>
          <w:sz w:val="18"/>
        </w:rPr>
        <w:t>cuando</w:t>
      </w:r>
      <w:r>
        <w:rPr>
          <w:color w:val="757C79"/>
          <w:spacing w:val="-6"/>
          <w:w w:val="110"/>
          <w:sz w:val="18"/>
        </w:rPr>
        <w:t> </w:t>
      </w:r>
      <w:r>
        <w:rPr>
          <w:color w:val="757C79"/>
          <w:spacing w:val="-2"/>
          <w:w w:val="110"/>
          <w:sz w:val="18"/>
        </w:rPr>
        <w:t>exlste.</w:t>
      </w:r>
      <w:r>
        <w:rPr>
          <w:color w:val="757C79"/>
          <w:spacing w:val="-26"/>
          <w:w w:val="110"/>
          <w:sz w:val="18"/>
        </w:rPr>
        <w:t> </w:t>
      </w:r>
      <w:r>
        <w:rPr>
          <w:color w:val="757C79"/>
          <w:spacing w:val="-2"/>
          <w:w w:val="110"/>
          <w:sz w:val="18"/>
        </w:rPr>
        <w:t>Las</w:t>
      </w:r>
      <w:r>
        <w:rPr>
          <w:color w:val="757C79"/>
          <w:spacing w:val="-22"/>
          <w:w w:val="110"/>
          <w:sz w:val="18"/>
        </w:rPr>
        <w:t> </w:t>
      </w:r>
      <w:r>
        <w:rPr>
          <w:color w:val="757C79"/>
          <w:spacing w:val="-2"/>
          <w:w w:val="110"/>
          <w:sz w:val="18"/>
        </w:rPr>
        <w:t>lncorrecciones</w:t>
      </w:r>
      <w:r>
        <w:rPr>
          <w:color w:val="757C79"/>
          <w:spacing w:val="-26"/>
          <w:w w:val="110"/>
          <w:sz w:val="18"/>
        </w:rPr>
        <w:t> </w:t>
      </w:r>
      <w:r>
        <w:rPr>
          <w:color w:val="757C79"/>
          <w:spacing w:val="-2"/>
          <w:w w:val="110"/>
          <w:sz w:val="18"/>
        </w:rPr>
        <w:t>pueden</w:t>
      </w:r>
      <w:r>
        <w:rPr>
          <w:color w:val="757C79"/>
          <w:spacing w:val="-14"/>
          <w:w w:val="110"/>
          <w:sz w:val="18"/>
        </w:rPr>
        <w:t> </w:t>
      </w:r>
      <w:r>
        <w:rPr>
          <w:color w:val="757C79"/>
          <w:spacing w:val="-2"/>
          <w:w w:val="110"/>
          <w:sz w:val="18"/>
        </w:rPr>
        <w:t>deberse</w:t>
      </w:r>
      <w:r>
        <w:rPr>
          <w:color w:val="757C79"/>
          <w:spacing w:val="-8"/>
          <w:w w:val="110"/>
          <w:sz w:val="18"/>
        </w:rPr>
        <w:t> </w:t>
      </w:r>
      <w:r>
        <w:rPr>
          <w:color w:val="757C79"/>
          <w:spacing w:val="-2"/>
          <w:w w:val="110"/>
          <w:sz w:val="18"/>
        </w:rPr>
        <w:t>a</w:t>
      </w:r>
      <w:r>
        <w:rPr>
          <w:color w:val="757C79"/>
          <w:spacing w:val="-4"/>
          <w:w w:val="110"/>
          <w:sz w:val="18"/>
        </w:rPr>
        <w:t> </w:t>
      </w:r>
      <w:r>
        <w:rPr>
          <w:color w:val="757C79"/>
          <w:spacing w:val="-2"/>
          <w:w w:val="110"/>
          <w:sz w:val="18"/>
        </w:rPr>
        <w:t>fraude</w:t>
      </w:r>
      <w:r>
        <w:rPr>
          <w:color w:val="757C79"/>
          <w:spacing w:val="-5"/>
          <w:w w:val="110"/>
          <w:sz w:val="18"/>
        </w:rPr>
        <w:t> </w:t>
      </w:r>
      <w:r>
        <w:rPr>
          <w:color w:val="757C79"/>
          <w:spacing w:val="-2"/>
          <w:w w:val="110"/>
          <w:sz w:val="18"/>
        </w:rPr>
        <w:t>o</w:t>
      </w:r>
      <w:r>
        <w:rPr>
          <w:color w:val="757C79"/>
          <w:spacing w:val="-16"/>
          <w:w w:val="110"/>
          <w:sz w:val="18"/>
        </w:rPr>
        <w:t> </w:t>
      </w:r>
      <w:r>
        <w:rPr>
          <w:color w:val="757C79"/>
          <w:spacing w:val="-2"/>
          <w:w w:val="110"/>
          <w:sz w:val="18"/>
        </w:rPr>
        <w:t>error y</w:t>
      </w:r>
      <w:r>
        <w:rPr>
          <w:color w:val="757C79"/>
          <w:spacing w:val="-3"/>
          <w:w w:val="110"/>
          <w:sz w:val="18"/>
        </w:rPr>
        <w:t> </w:t>
      </w:r>
      <w:r>
        <w:rPr>
          <w:color w:val="757C79"/>
          <w:spacing w:val="-2"/>
          <w:w w:val="110"/>
          <w:sz w:val="18"/>
        </w:rPr>
        <w:t>se</w:t>
      </w:r>
      <w:r>
        <w:rPr>
          <w:color w:val="757C79"/>
          <w:spacing w:val="-21"/>
          <w:w w:val="110"/>
          <w:sz w:val="18"/>
        </w:rPr>
        <w:t> </w:t>
      </w:r>
      <w:r>
        <w:rPr>
          <w:color w:val="757C79"/>
          <w:spacing w:val="-2"/>
          <w:w w:val="110"/>
          <w:sz w:val="18"/>
        </w:rPr>
        <w:t>conslderan</w:t>
      </w:r>
      <w:r>
        <w:rPr>
          <w:color w:val="757C79"/>
          <w:spacing w:val="-15"/>
          <w:w w:val="110"/>
          <w:sz w:val="18"/>
        </w:rPr>
        <w:t> </w:t>
      </w:r>
      <w:r>
        <w:rPr>
          <w:color w:val="757C79"/>
          <w:spacing w:val="-2"/>
          <w:w w:val="110"/>
          <w:sz w:val="18"/>
        </w:rPr>
        <w:t>materlales sf, lndlvldualmente</w:t>
      </w:r>
      <w:r>
        <w:rPr>
          <w:color w:val="757C79"/>
          <w:spacing w:val="-18"/>
          <w:w w:val="110"/>
          <w:sz w:val="18"/>
        </w:rPr>
        <w:t> </w:t>
      </w:r>
      <w:r>
        <w:rPr>
          <w:color w:val="757C79"/>
          <w:spacing w:val="-2"/>
          <w:w w:val="110"/>
          <w:sz w:val="18"/>
        </w:rPr>
        <w:t>ode</w:t>
      </w:r>
      <w:r>
        <w:rPr>
          <w:color w:val="757C79"/>
          <w:spacing w:val="30"/>
          <w:w w:val="110"/>
          <w:sz w:val="18"/>
        </w:rPr>
        <w:t> </w:t>
      </w:r>
      <w:r>
        <w:rPr>
          <w:color w:val="757C79"/>
          <w:spacing w:val="-2"/>
          <w:w w:val="110"/>
          <w:sz w:val="18"/>
        </w:rPr>
        <w:t>forma</w:t>
      </w:r>
      <w:r>
        <w:rPr>
          <w:color w:val="757C79"/>
          <w:spacing w:val="-8"/>
          <w:w w:val="110"/>
          <w:sz w:val="18"/>
        </w:rPr>
        <w:t> </w:t>
      </w:r>
      <w:r>
        <w:rPr>
          <w:color w:val="757C79"/>
          <w:spacing w:val="-2"/>
          <w:w w:val="110"/>
          <w:sz w:val="18"/>
        </w:rPr>
        <w:t>agregada,</w:t>
      </w:r>
      <w:r>
        <w:rPr>
          <w:color w:val="757C79"/>
          <w:spacing w:val="-25"/>
          <w:w w:val="110"/>
          <w:sz w:val="18"/>
        </w:rPr>
        <w:t> </w:t>
      </w:r>
      <w:r>
        <w:rPr>
          <w:color w:val="757C79"/>
          <w:spacing w:val="-2"/>
          <w:w w:val="110"/>
          <w:sz w:val="18"/>
        </w:rPr>
        <w:t>puede</w:t>
      </w:r>
      <w:r>
        <w:rPr>
          <w:color w:val="757C79"/>
          <w:spacing w:val="-19"/>
          <w:w w:val="110"/>
          <w:sz w:val="18"/>
        </w:rPr>
        <w:t> </w:t>
      </w:r>
      <w:r>
        <w:rPr>
          <w:color w:val="757C79"/>
          <w:spacing w:val="-2"/>
          <w:w w:val="110"/>
          <w:sz w:val="18"/>
        </w:rPr>
        <w:t>preverse razonablemente</w:t>
      </w:r>
      <w:r>
        <w:rPr>
          <w:color w:val="757C79"/>
          <w:spacing w:val="-24"/>
          <w:w w:val="110"/>
          <w:sz w:val="18"/>
        </w:rPr>
        <w:t> </w:t>
      </w:r>
      <w:r>
        <w:rPr>
          <w:color w:val="757C79"/>
          <w:spacing w:val="-2"/>
          <w:w w:val="110"/>
          <w:sz w:val="18"/>
        </w:rPr>
        <w:t>que</w:t>
      </w:r>
      <w:r>
        <w:rPr>
          <w:color w:val="757C79"/>
          <w:spacing w:val="-16"/>
          <w:w w:val="110"/>
          <w:sz w:val="18"/>
        </w:rPr>
        <w:t> </w:t>
      </w:r>
      <w:r>
        <w:rPr>
          <w:color w:val="757C79"/>
          <w:spacing w:val="-2"/>
          <w:w w:val="110"/>
          <w:sz w:val="18"/>
        </w:rPr>
        <w:t>lnfluyan</w:t>
      </w:r>
      <w:r>
        <w:rPr>
          <w:color w:val="757C79"/>
          <w:spacing w:val="-17"/>
          <w:w w:val="110"/>
          <w:sz w:val="18"/>
        </w:rPr>
        <w:t> </w:t>
      </w:r>
      <w:r>
        <w:rPr>
          <w:color w:val="757C79"/>
          <w:spacing w:val="-2"/>
          <w:w w:val="110"/>
          <w:sz w:val="18"/>
        </w:rPr>
        <w:t>en</w:t>
      </w:r>
      <w:r>
        <w:rPr>
          <w:color w:val="757C79"/>
          <w:spacing w:val="-31"/>
          <w:w w:val="110"/>
          <w:sz w:val="18"/>
        </w:rPr>
        <w:t> </w:t>
      </w:r>
      <w:r>
        <w:rPr>
          <w:color w:val="757C79"/>
          <w:spacing w:val="-2"/>
          <w:w w:val="110"/>
          <w:sz w:val="18"/>
        </w:rPr>
        <w:t>las</w:t>
      </w:r>
      <w:r>
        <w:rPr>
          <w:color w:val="757C79"/>
          <w:spacing w:val="-17"/>
          <w:w w:val="110"/>
          <w:sz w:val="18"/>
        </w:rPr>
        <w:t> </w:t>
      </w:r>
      <w:r>
        <w:rPr>
          <w:color w:val="757C79"/>
          <w:spacing w:val="-2"/>
          <w:w w:val="110"/>
          <w:sz w:val="18"/>
        </w:rPr>
        <w:t>declslones</w:t>
      </w:r>
      <w:r>
        <w:rPr>
          <w:color w:val="757C79"/>
          <w:spacing w:val="13"/>
          <w:w w:val="110"/>
          <w:sz w:val="18"/>
        </w:rPr>
        <w:t> </w:t>
      </w:r>
      <w:r>
        <w:rPr>
          <w:color w:val="757C79"/>
          <w:spacing w:val="-2"/>
          <w:w w:val="110"/>
          <w:sz w:val="18"/>
        </w:rPr>
        <w:t>econ6mlcas que</w:t>
      </w:r>
      <w:r>
        <w:rPr>
          <w:color w:val="757C79"/>
          <w:spacing w:val="-25"/>
          <w:w w:val="110"/>
          <w:sz w:val="18"/>
        </w:rPr>
        <w:t> </w:t>
      </w:r>
      <w:r>
        <w:rPr>
          <w:color w:val="757C79"/>
          <w:spacing w:val="-2"/>
          <w:w w:val="110"/>
          <w:sz w:val="18"/>
        </w:rPr>
        <w:t>las</w:t>
      </w:r>
      <w:r>
        <w:rPr>
          <w:color w:val="757C79"/>
          <w:spacing w:val="-16"/>
          <w:w w:val="110"/>
          <w:sz w:val="18"/>
        </w:rPr>
        <w:t> </w:t>
      </w:r>
      <w:r>
        <w:rPr>
          <w:color w:val="757C79"/>
          <w:spacing w:val="-2"/>
          <w:w w:val="110"/>
          <w:sz w:val="18"/>
        </w:rPr>
        <w:t>usuarlos toman</w:t>
      </w:r>
      <w:r>
        <w:rPr>
          <w:color w:val="757C79"/>
          <w:spacing w:val="-21"/>
          <w:w w:val="110"/>
          <w:sz w:val="18"/>
        </w:rPr>
        <w:t> </w:t>
      </w:r>
      <w:r>
        <w:rPr>
          <w:color w:val="757C79"/>
          <w:spacing w:val="-2"/>
          <w:w w:val="110"/>
          <w:sz w:val="18"/>
        </w:rPr>
        <w:t>basandose en</w:t>
      </w:r>
      <w:r>
        <w:rPr>
          <w:color w:val="757C79"/>
          <w:spacing w:val="-29"/>
          <w:w w:val="110"/>
          <w:sz w:val="18"/>
        </w:rPr>
        <w:t> </w:t>
      </w:r>
      <w:r>
        <w:rPr>
          <w:color w:val="757C79"/>
          <w:spacing w:val="-2"/>
          <w:w w:val="110"/>
          <w:sz w:val="18"/>
        </w:rPr>
        <w:t>las</w:t>
      </w:r>
      <w:r>
        <w:rPr>
          <w:color w:val="757C79"/>
          <w:spacing w:val="-20"/>
          <w:w w:val="110"/>
          <w:sz w:val="18"/>
        </w:rPr>
        <w:t> </w:t>
      </w:r>
      <w:r>
        <w:rPr>
          <w:color w:val="757C79"/>
          <w:spacing w:val="-2"/>
          <w:w w:val="110"/>
          <w:sz w:val="18"/>
        </w:rPr>
        <w:t>cuentas</w:t>
      </w:r>
      <w:r>
        <w:rPr>
          <w:color w:val="757C79"/>
          <w:spacing w:val="-13"/>
          <w:w w:val="110"/>
          <w:sz w:val="18"/>
        </w:rPr>
        <w:t> </w:t>
      </w:r>
      <w:r>
        <w:rPr>
          <w:color w:val="757C79"/>
          <w:spacing w:val="-2"/>
          <w:w w:val="110"/>
          <w:sz w:val="18"/>
        </w:rPr>
        <w:t>anuales.</w:t>
      </w:r>
    </w:p>
    <w:p>
      <w:pPr>
        <w:pStyle w:val="BodyText"/>
        <w:rPr>
          <w:sz w:val="22"/>
        </w:rPr>
      </w:pPr>
    </w:p>
    <w:p>
      <w:pPr>
        <w:spacing w:line="290" w:lineRule="auto" w:before="0"/>
        <w:ind w:left="1126" w:right="1316" w:hanging="4"/>
        <w:jc w:val="both"/>
        <w:rPr>
          <w:sz w:val="18"/>
        </w:rPr>
      </w:pPr>
      <w:r>
        <w:rPr>
          <w:color w:val="757C79"/>
          <w:w w:val="105"/>
          <w:sz w:val="18"/>
        </w:rPr>
        <w:t>Como</w:t>
      </w:r>
      <w:r>
        <w:rPr>
          <w:color w:val="757C79"/>
          <w:spacing w:val="-14"/>
          <w:w w:val="105"/>
          <w:sz w:val="18"/>
        </w:rPr>
        <w:t> </w:t>
      </w:r>
      <w:r>
        <w:rPr>
          <w:color w:val="757C79"/>
          <w:w w:val="105"/>
          <w:sz w:val="18"/>
        </w:rPr>
        <w:t>parte</w:t>
      </w:r>
      <w:r>
        <w:rPr>
          <w:color w:val="757C79"/>
          <w:spacing w:val="-13"/>
          <w:w w:val="105"/>
          <w:sz w:val="18"/>
        </w:rPr>
        <w:t> </w:t>
      </w:r>
      <w:r>
        <w:rPr>
          <w:color w:val="757C79"/>
          <w:w w:val="105"/>
          <w:sz w:val="18"/>
        </w:rPr>
        <w:t>de</w:t>
      </w:r>
      <w:r>
        <w:rPr>
          <w:color w:val="757C79"/>
          <w:spacing w:val="-13"/>
          <w:w w:val="105"/>
          <w:sz w:val="18"/>
        </w:rPr>
        <w:t> </w:t>
      </w:r>
      <w:r>
        <w:rPr>
          <w:color w:val="757C79"/>
          <w:w w:val="105"/>
          <w:sz w:val="18"/>
        </w:rPr>
        <w:t>una</w:t>
      </w:r>
      <w:r>
        <w:rPr>
          <w:color w:val="757C79"/>
          <w:spacing w:val="-11"/>
          <w:w w:val="105"/>
          <w:sz w:val="18"/>
        </w:rPr>
        <w:t> </w:t>
      </w:r>
      <w:r>
        <w:rPr>
          <w:color w:val="757C79"/>
          <w:w w:val="105"/>
          <w:sz w:val="18"/>
        </w:rPr>
        <w:t>auditoria</w:t>
      </w:r>
      <w:r>
        <w:rPr>
          <w:color w:val="757C79"/>
          <w:spacing w:val="11"/>
          <w:w w:val="105"/>
          <w:sz w:val="18"/>
        </w:rPr>
        <w:t> </w:t>
      </w:r>
      <w:r>
        <w:rPr>
          <w:color w:val="757C79"/>
          <w:w w:val="105"/>
          <w:sz w:val="18"/>
        </w:rPr>
        <w:t>de</w:t>
      </w:r>
      <w:r>
        <w:rPr>
          <w:color w:val="757C79"/>
          <w:spacing w:val="-5"/>
          <w:w w:val="105"/>
          <w:sz w:val="18"/>
        </w:rPr>
        <w:t> </w:t>
      </w:r>
      <w:r>
        <w:rPr>
          <w:color w:val="757C79"/>
          <w:w w:val="105"/>
          <w:sz w:val="18"/>
        </w:rPr>
        <w:t>conformldad con</w:t>
      </w:r>
      <w:r>
        <w:rPr>
          <w:color w:val="757C79"/>
          <w:spacing w:val="-14"/>
          <w:w w:val="105"/>
          <w:sz w:val="18"/>
        </w:rPr>
        <w:t> </w:t>
      </w:r>
      <w:r>
        <w:rPr>
          <w:color w:val="757C79"/>
          <w:w w:val="105"/>
          <w:sz w:val="18"/>
        </w:rPr>
        <w:t>la</w:t>
      </w:r>
      <w:r>
        <w:rPr>
          <w:color w:val="757C79"/>
          <w:spacing w:val="-13"/>
          <w:w w:val="105"/>
          <w:sz w:val="18"/>
        </w:rPr>
        <w:t> </w:t>
      </w:r>
      <w:r>
        <w:rPr>
          <w:color w:val="757C79"/>
          <w:w w:val="105"/>
          <w:sz w:val="18"/>
        </w:rPr>
        <w:t>normatlva</w:t>
      </w:r>
      <w:r>
        <w:rPr>
          <w:color w:val="757C79"/>
          <w:spacing w:val="-5"/>
          <w:w w:val="105"/>
          <w:sz w:val="18"/>
        </w:rPr>
        <w:t> </w:t>
      </w:r>
      <w:r>
        <w:rPr>
          <w:color w:val="757C79"/>
          <w:w w:val="105"/>
          <w:sz w:val="18"/>
        </w:rPr>
        <w:t>reguladora</w:t>
      </w:r>
      <w:r>
        <w:rPr>
          <w:color w:val="757C79"/>
          <w:spacing w:val="16"/>
          <w:w w:val="105"/>
          <w:sz w:val="18"/>
        </w:rPr>
        <w:t> </w:t>
      </w:r>
      <w:r>
        <w:rPr>
          <w:color w:val="757C79"/>
          <w:w w:val="105"/>
          <w:sz w:val="18"/>
        </w:rPr>
        <w:t>de</w:t>
      </w:r>
      <w:r>
        <w:rPr>
          <w:color w:val="757C79"/>
          <w:spacing w:val="-10"/>
          <w:w w:val="105"/>
          <w:sz w:val="18"/>
        </w:rPr>
        <w:t> </w:t>
      </w:r>
      <w:r>
        <w:rPr>
          <w:color w:val="757C79"/>
          <w:w w:val="105"/>
          <w:sz w:val="18"/>
        </w:rPr>
        <w:t>la actlvldad de</w:t>
      </w:r>
      <w:r>
        <w:rPr>
          <w:color w:val="757C79"/>
          <w:spacing w:val="-14"/>
          <w:w w:val="105"/>
          <w:sz w:val="18"/>
        </w:rPr>
        <w:t> </w:t>
      </w:r>
      <w:r>
        <w:rPr>
          <w:color w:val="757C79"/>
          <w:w w:val="105"/>
          <w:sz w:val="18"/>
        </w:rPr>
        <w:t>auditoria</w:t>
      </w:r>
      <w:r>
        <w:rPr>
          <w:color w:val="757C79"/>
          <w:spacing w:val="-1"/>
          <w:w w:val="105"/>
          <w:sz w:val="18"/>
        </w:rPr>
        <w:t> </w:t>
      </w:r>
      <w:r>
        <w:rPr>
          <w:color w:val="757C79"/>
          <w:w w:val="105"/>
          <w:sz w:val="18"/>
        </w:rPr>
        <w:t>de</w:t>
      </w:r>
      <w:r>
        <w:rPr>
          <w:color w:val="757C79"/>
          <w:spacing w:val="-9"/>
          <w:w w:val="105"/>
          <w:sz w:val="18"/>
        </w:rPr>
        <w:t> </w:t>
      </w:r>
      <w:r>
        <w:rPr>
          <w:color w:val="757C79"/>
          <w:w w:val="105"/>
          <w:sz w:val="18"/>
        </w:rPr>
        <w:t>cuentas vlgente</w:t>
      </w:r>
      <w:r>
        <w:rPr>
          <w:color w:val="757C79"/>
          <w:spacing w:val="-13"/>
          <w:w w:val="105"/>
          <w:sz w:val="18"/>
        </w:rPr>
        <w:t> </w:t>
      </w:r>
      <w:r>
        <w:rPr>
          <w:color w:val="757C79"/>
          <w:w w:val="105"/>
          <w:sz w:val="18"/>
        </w:rPr>
        <w:t>en</w:t>
      </w:r>
      <w:r>
        <w:rPr>
          <w:color w:val="757C79"/>
          <w:spacing w:val="-12"/>
          <w:w w:val="105"/>
          <w:sz w:val="18"/>
        </w:rPr>
        <w:t> </w:t>
      </w:r>
      <w:r>
        <w:rPr>
          <w:color w:val="757C79"/>
          <w:w w:val="105"/>
          <w:sz w:val="18"/>
        </w:rPr>
        <w:t>Espana,</w:t>
      </w:r>
      <w:r>
        <w:rPr>
          <w:color w:val="757C79"/>
          <w:spacing w:val="-2"/>
          <w:w w:val="105"/>
          <w:sz w:val="18"/>
        </w:rPr>
        <w:t> </w:t>
      </w:r>
      <w:r>
        <w:rPr>
          <w:color w:val="757C79"/>
          <w:w w:val="105"/>
          <w:sz w:val="18"/>
        </w:rPr>
        <w:t>aplicamos nuestro</w:t>
      </w:r>
      <w:r>
        <w:rPr>
          <w:color w:val="757C79"/>
          <w:spacing w:val="-14"/>
          <w:w w:val="105"/>
          <w:sz w:val="18"/>
        </w:rPr>
        <w:t> </w:t>
      </w:r>
      <w:r>
        <w:rPr>
          <w:color w:val="757C79"/>
          <w:w w:val="105"/>
          <w:sz w:val="18"/>
        </w:rPr>
        <w:t>Julclo profeslonal y</w:t>
      </w:r>
      <w:r>
        <w:rPr>
          <w:color w:val="757C79"/>
          <w:spacing w:val="-3"/>
          <w:w w:val="105"/>
          <w:sz w:val="18"/>
        </w:rPr>
        <w:t> </w:t>
      </w:r>
      <w:r>
        <w:rPr>
          <w:color w:val="757C79"/>
          <w:w w:val="105"/>
          <w:sz w:val="18"/>
        </w:rPr>
        <w:t>mantenemos una actltud</w:t>
      </w:r>
      <w:r>
        <w:rPr>
          <w:color w:val="757C79"/>
          <w:spacing w:val="-10"/>
          <w:w w:val="105"/>
          <w:sz w:val="18"/>
        </w:rPr>
        <w:t> </w:t>
      </w:r>
      <w:r>
        <w:rPr>
          <w:color w:val="757C79"/>
          <w:w w:val="105"/>
          <w:sz w:val="18"/>
        </w:rPr>
        <w:t>de</w:t>
      </w:r>
      <w:r>
        <w:rPr>
          <w:color w:val="757C79"/>
          <w:spacing w:val="-7"/>
          <w:w w:val="105"/>
          <w:sz w:val="18"/>
        </w:rPr>
        <w:t> </w:t>
      </w:r>
      <w:r>
        <w:rPr>
          <w:color w:val="757C79"/>
          <w:w w:val="105"/>
          <w:sz w:val="18"/>
        </w:rPr>
        <w:t>esceptlcismo profeslonal durante toda</w:t>
      </w:r>
      <w:r>
        <w:rPr>
          <w:color w:val="757C79"/>
          <w:spacing w:val="-5"/>
          <w:w w:val="105"/>
          <w:sz w:val="18"/>
        </w:rPr>
        <w:t> </w:t>
      </w:r>
      <w:r>
        <w:rPr>
          <w:color w:val="757C79"/>
          <w:w w:val="105"/>
          <w:sz w:val="18"/>
        </w:rPr>
        <w:t>la</w:t>
      </w:r>
      <w:r>
        <w:rPr>
          <w:color w:val="757C79"/>
          <w:spacing w:val="-1"/>
          <w:w w:val="105"/>
          <w:sz w:val="18"/>
        </w:rPr>
        <w:t> </w:t>
      </w:r>
      <w:r>
        <w:rPr>
          <w:color w:val="757C79"/>
          <w:w w:val="105"/>
          <w:sz w:val="18"/>
        </w:rPr>
        <w:t>auditoria. Tamblen:</w:t>
      </w:r>
    </w:p>
    <w:p>
      <w:pPr>
        <w:pStyle w:val="BodyText"/>
        <w:spacing w:before="1"/>
        <w:rPr>
          <w:sz w:val="22"/>
        </w:rPr>
      </w:pPr>
    </w:p>
    <w:p>
      <w:pPr>
        <w:pStyle w:val="ListParagraph"/>
        <w:numPr>
          <w:ilvl w:val="1"/>
          <w:numId w:val="1"/>
        </w:numPr>
        <w:tabs>
          <w:tab w:pos="1471" w:val="left" w:leader="none"/>
          <w:tab w:pos="1472" w:val="left" w:leader="none"/>
        </w:tabs>
        <w:spacing w:line="290" w:lineRule="auto" w:before="0" w:after="0"/>
        <w:ind w:left="1471" w:right="960" w:hanging="344"/>
        <w:jc w:val="left"/>
        <w:rPr>
          <w:color w:val="757C79"/>
          <w:sz w:val="18"/>
        </w:rPr>
      </w:pPr>
      <w:r>
        <w:rPr>
          <w:color w:val="757C79"/>
          <w:spacing w:val="-2"/>
          <w:w w:val="110"/>
          <w:sz w:val="18"/>
        </w:rPr>
        <w:t>ldentiffcamos y valoramos</w:t>
      </w:r>
      <w:r>
        <w:rPr>
          <w:color w:val="757C79"/>
          <w:spacing w:val="-13"/>
          <w:w w:val="110"/>
          <w:sz w:val="18"/>
        </w:rPr>
        <w:t> </w:t>
      </w:r>
      <w:r>
        <w:rPr>
          <w:color w:val="757C79"/>
          <w:spacing w:val="-2"/>
          <w:w w:val="110"/>
          <w:sz w:val="18"/>
        </w:rPr>
        <w:t>las</w:t>
      </w:r>
      <w:r>
        <w:rPr>
          <w:color w:val="757C79"/>
          <w:spacing w:val="-15"/>
          <w:w w:val="110"/>
          <w:sz w:val="18"/>
        </w:rPr>
        <w:t> </w:t>
      </w:r>
      <w:r>
        <w:rPr>
          <w:color w:val="757C79"/>
          <w:spacing w:val="-2"/>
          <w:w w:val="110"/>
          <w:sz w:val="18"/>
        </w:rPr>
        <w:t>rlesgos de</w:t>
      </w:r>
      <w:r>
        <w:rPr>
          <w:color w:val="757C79"/>
          <w:spacing w:val="-24"/>
          <w:w w:val="110"/>
          <w:sz w:val="18"/>
        </w:rPr>
        <w:t> </w:t>
      </w:r>
      <w:r>
        <w:rPr>
          <w:color w:val="757C79"/>
          <w:spacing w:val="-2"/>
          <w:w w:val="110"/>
          <w:sz w:val="18"/>
        </w:rPr>
        <w:t>lncorreccl6n</w:t>
      </w:r>
      <w:r>
        <w:rPr>
          <w:color w:val="757C79"/>
          <w:spacing w:val="-15"/>
          <w:w w:val="110"/>
          <w:sz w:val="18"/>
        </w:rPr>
        <w:t> </w:t>
      </w:r>
      <w:r>
        <w:rPr>
          <w:color w:val="757C79"/>
          <w:spacing w:val="-2"/>
          <w:w w:val="110"/>
          <w:sz w:val="18"/>
        </w:rPr>
        <w:t>material</w:t>
      </w:r>
      <w:r>
        <w:rPr>
          <w:color w:val="757C79"/>
          <w:spacing w:val="-16"/>
          <w:w w:val="110"/>
          <w:sz w:val="18"/>
        </w:rPr>
        <w:t> </w:t>
      </w:r>
      <w:r>
        <w:rPr>
          <w:color w:val="757C79"/>
          <w:spacing w:val="-2"/>
          <w:w w:val="110"/>
          <w:sz w:val="18"/>
        </w:rPr>
        <w:t>en</w:t>
      </w:r>
      <w:r>
        <w:rPr>
          <w:color w:val="757C79"/>
          <w:spacing w:val="-33"/>
          <w:w w:val="110"/>
          <w:sz w:val="18"/>
        </w:rPr>
        <w:t> </w:t>
      </w:r>
      <w:r>
        <w:rPr>
          <w:color w:val="757C79"/>
          <w:spacing w:val="-2"/>
          <w:w w:val="110"/>
          <w:sz w:val="18"/>
        </w:rPr>
        <w:t>las</w:t>
      </w:r>
      <w:r>
        <w:rPr>
          <w:color w:val="757C79"/>
          <w:spacing w:val="-10"/>
          <w:w w:val="110"/>
          <w:sz w:val="18"/>
        </w:rPr>
        <w:t> </w:t>
      </w:r>
      <w:r>
        <w:rPr>
          <w:color w:val="757C79"/>
          <w:spacing w:val="-2"/>
          <w:w w:val="110"/>
          <w:sz w:val="18"/>
        </w:rPr>
        <w:t>cuentas</w:t>
      </w:r>
      <w:r>
        <w:rPr>
          <w:color w:val="757C79"/>
          <w:spacing w:val="-3"/>
          <w:w w:val="110"/>
          <w:sz w:val="18"/>
        </w:rPr>
        <w:t> </w:t>
      </w:r>
      <w:r>
        <w:rPr>
          <w:color w:val="757C79"/>
          <w:spacing w:val="-2"/>
          <w:w w:val="110"/>
          <w:sz w:val="18"/>
        </w:rPr>
        <w:t>anuales,</w:t>
      </w:r>
      <w:r>
        <w:rPr>
          <w:color w:val="757C79"/>
          <w:spacing w:val="-13"/>
          <w:w w:val="110"/>
          <w:sz w:val="18"/>
        </w:rPr>
        <w:t> </w:t>
      </w:r>
      <w:r>
        <w:rPr>
          <w:color w:val="757C79"/>
          <w:spacing w:val="-2"/>
          <w:w w:val="110"/>
          <w:sz w:val="18"/>
        </w:rPr>
        <w:t>deblda</w:t>
      </w:r>
      <w:r>
        <w:rPr>
          <w:color w:val="757C79"/>
          <w:spacing w:val="-3"/>
          <w:w w:val="110"/>
          <w:sz w:val="18"/>
        </w:rPr>
        <w:t> </w:t>
      </w:r>
      <w:r>
        <w:rPr>
          <w:color w:val="757C79"/>
          <w:spacing w:val="-2"/>
          <w:w w:val="110"/>
          <w:sz w:val="18"/>
        </w:rPr>
        <w:t>a</w:t>
      </w:r>
      <w:r>
        <w:rPr>
          <w:color w:val="757C79"/>
          <w:spacing w:val="-22"/>
          <w:w w:val="110"/>
          <w:sz w:val="18"/>
        </w:rPr>
        <w:t> </w:t>
      </w:r>
      <w:r>
        <w:rPr>
          <w:color w:val="757C79"/>
          <w:spacing w:val="-2"/>
          <w:w w:val="110"/>
          <w:sz w:val="18"/>
        </w:rPr>
        <w:t>fraude</w:t>
      </w:r>
      <w:r>
        <w:rPr>
          <w:color w:val="757C79"/>
          <w:spacing w:val="-11"/>
          <w:w w:val="110"/>
          <w:sz w:val="18"/>
        </w:rPr>
        <w:t> </w:t>
      </w:r>
      <w:r>
        <w:rPr>
          <w:color w:val="757C79"/>
          <w:spacing w:val="-2"/>
          <w:w w:val="110"/>
          <w:sz w:val="18"/>
        </w:rPr>
        <w:t>o error, </w:t>
      </w:r>
      <w:r>
        <w:rPr>
          <w:color w:val="757C79"/>
          <w:w w:val="105"/>
          <w:sz w:val="18"/>
        </w:rPr>
        <w:t>diseliamos y</w:t>
      </w:r>
      <w:r>
        <w:rPr>
          <w:color w:val="757C79"/>
          <w:spacing w:val="-4"/>
          <w:w w:val="105"/>
          <w:sz w:val="18"/>
        </w:rPr>
        <w:t> </w:t>
      </w:r>
      <w:r>
        <w:rPr>
          <w:color w:val="757C79"/>
          <w:w w:val="105"/>
          <w:sz w:val="18"/>
        </w:rPr>
        <w:t>apllcamos</w:t>
      </w:r>
      <w:r>
        <w:rPr>
          <w:color w:val="757C79"/>
          <w:spacing w:val="-1"/>
          <w:w w:val="105"/>
          <w:sz w:val="18"/>
        </w:rPr>
        <w:t> </w:t>
      </w:r>
      <w:r>
        <w:rPr>
          <w:color w:val="757C79"/>
          <w:w w:val="105"/>
          <w:sz w:val="18"/>
        </w:rPr>
        <w:t>procedlmlentos</w:t>
      </w:r>
      <w:r>
        <w:rPr>
          <w:color w:val="757C79"/>
          <w:spacing w:val="-6"/>
          <w:w w:val="105"/>
          <w:sz w:val="18"/>
        </w:rPr>
        <w:t> </w:t>
      </w:r>
      <w:r>
        <w:rPr>
          <w:color w:val="757C79"/>
          <w:w w:val="105"/>
          <w:sz w:val="18"/>
        </w:rPr>
        <w:t>de</w:t>
      </w:r>
      <w:r>
        <w:rPr>
          <w:color w:val="757C79"/>
          <w:spacing w:val="-2"/>
          <w:w w:val="105"/>
          <w:sz w:val="18"/>
        </w:rPr>
        <w:t> </w:t>
      </w:r>
      <w:r>
        <w:rPr>
          <w:color w:val="757C79"/>
          <w:w w:val="105"/>
          <w:sz w:val="18"/>
        </w:rPr>
        <w:t>auditor/a para</w:t>
      </w:r>
      <w:r>
        <w:rPr>
          <w:color w:val="757C79"/>
          <w:spacing w:val="-6"/>
          <w:w w:val="105"/>
          <w:sz w:val="18"/>
        </w:rPr>
        <w:t> </w:t>
      </w:r>
      <w:r>
        <w:rPr>
          <w:color w:val="757C79"/>
          <w:w w:val="105"/>
          <w:sz w:val="18"/>
        </w:rPr>
        <w:t>responder</w:t>
      </w:r>
      <w:r>
        <w:rPr>
          <w:color w:val="757C79"/>
          <w:spacing w:val="26"/>
          <w:w w:val="105"/>
          <w:sz w:val="18"/>
        </w:rPr>
        <w:t> </w:t>
      </w:r>
      <w:r>
        <w:rPr>
          <w:color w:val="757C79"/>
          <w:w w:val="105"/>
          <w:sz w:val="18"/>
        </w:rPr>
        <w:t>a</w:t>
      </w:r>
      <w:r>
        <w:rPr>
          <w:color w:val="757C79"/>
          <w:spacing w:val="-14"/>
          <w:w w:val="105"/>
          <w:sz w:val="18"/>
        </w:rPr>
        <w:t> </w:t>
      </w:r>
      <w:r>
        <w:rPr>
          <w:color w:val="757C79"/>
          <w:w w:val="105"/>
          <w:sz w:val="18"/>
        </w:rPr>
        <w:t>dlchos</w:t>
      </w:r>
      <w:r>
        <w:rPr>
          <w:color w:val="757C79"/>
          <w:spacing w:val="-13"/>
          <w:w w:val="105"/>
          <w:sz w:val="18"/>
        </w:rPr>
        <w:t> </w:t>
      </w:r>
      <w:r>
        <w:rPr>
          <w:color w:val="757C79"/>
          <w:w w:val="105"/>
          <w:sz w:val="18"/>
        </w:rPr>
        <w:t>rlesgos y</w:t>
      </w:r>
      <w:r>
        <w:rPr>
          <w:color w:val="757C79"/>
          <w:spacing w:val="-1"/>
          <w:w w:val="105"/>
          <w:sz w:val="18"/>
        </w:rPr>
        <w:t> </w:t>
      </w:r>
      <w:r>
        <w:rPr>
          <w:color w:val="757C79"/>
          <w:w w:val="105"/>
          <w:sz w:val="18"/>
        </w:rPr>
        <w:t>obtenemos evidencia de </w:t>
      </w:r>
      <w:r>
        <w:rPr>
          <w:color w:val="757C79"/>
          <w:spacing w:val="-2"/>
          <w:w w:val="110"/>
          <w:sz w:val="18"/>
        </w:rPr>
        <w:t>audltoria</w:t>
      </w:r>
      <w:r>
        <w:rPr>
          <w:color w:val="757C79"/>
          <w:spacing w:val="-9"/>
          <w:w w:val="110"/>
          <w:sz w:val="18"/>
        </w:rPr>
        <w:t> </w:t>
      </w:r>
      <w:r>
        <w:rPr>
          <w:color w:val="757C79"/>
          <w:spacing w:val="-2"/>
          <w:w w:val="110"/>
          <w:sz w:val="18"/>
        </w:rPr>
        <w:t>suflclente y</w:t>
      </w:r>
      <w:r>
        <w:rPr>
          <w:color w:val="757C79"/>
          <w:spacing w:val="-8"/>
          <w:w w:val="110"/>
          <w:sz w:val="18"/>
        </w:rPr>
        <w:t> </w:t>
      </w:r>
      <w:r>
        <w:rPr>
          <w:color w:val="757C79"/>
          <w:spacing w:val="-2"/>
          <w:w w:val="110"/>
          <w:sz w:val="18"/>
        </w:rPr>
        <w:t>adecuada</w:t>
      </w:r>
      <w:r>
        <w:rPr>
          <w:color w:val="757C79"/>
          <w:spacing w:val="-11"/>
          <w:w w:val="110"/>
          <w:sz w:val="18"/>
        </w:rPr>
        <w:t> </w:t>
      </w:r>
      <w:r>
        <w:rPr>
          <w:color w:val="757C79"/>
          <w:spacing w:val="-2"/>
          <w:w w:val="110"/>
          <w:sz w:val="18"/>
        </w:rPr>
        <w:t>para</w:t>
      </w:r>
      <w:r>
        <w:rPr>
          <w:color w:val="757C79"/>
          <w:spacing w:val="-26"/>
          <w:w w:val="110"/>
          <w:sz w:val="18"/>
        </w:rPr>
        <w:t> </w:t>
      </w:r>
      <w:r>
        <w:rPr>
          <w:color w:val="757C79"/>
          <w:spacing w:val="-2"/>
          <w:w w:val="110"/>
          <w:sz w:val="18"/>
        </w:rPr>
        <w:t>proporclonar</w:t>
      </w:r>
      <w:r>
        <w:rPr>
          <w:color w:val="757C79"/>
          <w:spacing w:val="5"/>
          <w:w w:val="110"/>
          <w:sz w:val="18"/>
        </w:rPr>
        <w:t> </w:t>
      </w:r>
      <w:r>
        <w:rPr>
          <w:color w:val="757C79"/>
          <w:spacing w:val="-2"/>
          <w:w w:val="110"/>
          <w:sz w:val="18"/>
        </w:rPr>
        <w:t>una</w:t>
      </w:r>
      <w:r>
        <w:rPr>
          <w:color w:val="757C79"/>
          <w:spacing w:val="-27"/>
          <w:w w:val="110"/>
          <w:sz w:val="18"/>
        </w:rPr>
        <w:t> </w:t>
      </w:r>
      <w:r>
        <w:rPr>
          <w:color w:val="757C79"/>
          <w:spacing w:val="-2"/>
          <w:w w:val="110"/>
          <w:sz w:val="18"/>
        </w:rPr>
        <w:t>base</w:t>
      </w:r>
      <w:r>
        <w:rPr>
          <w:color w:val="757C79"/>
          <w:spacing w:val="-26"/>
          <w:w w:val="110"/>
          <w:sz w:val="18"/>
        </w:rPr>
        <w:t> </w:t>
      </w:r>
      <w:r>
        <w:rPr>
          <w:color w:val="757C79"/>
          <w:spacing w:val="-2"/>
          <w:w w:val="110"/>
          <w:sz w:val="18"/>
        </w:rPr>
        <w:t>para</w:t>
      </w:r>
      <w:r>
        <w:rPr>
          <w:color w:val="757C79"/>
          <w:spacing w:val="-19"/>
          <w:w w:val="110"/>
          <w:sz w:val="18"/>
        </w:rPr>
        <w:t> </w:t>
      </w:r>
      <w:r>
        <w:rPr>
          <w:color w:val="757C79"/>
          <w:spacing w:val="-2"/>
          <w:w w:val="110"/>
          <w:sz w:val="18"/>
        </w:rPr>
        <w:t>nuestra</w:t>
      </w:r>
      <w:r>
        <w:rPr>
          <w:color w:val="757C79"/>
          <w:spacing w:val="-12"/>
          <w:w w:val="110"/>
          <w:sz w:val="18"/>
        </w:rPr>
        <w:t> </w:t>
      </w:r>
      <w:r>
        <w:rPr>
          <w:color w:val="757C79"/>
          <w:spacing w:val="-2"/>
          <w:w w:val="110"/>
          <w:sz w:val="18"/>
        </w:rPr>
        <w:t>opinion.</w:t>
      </w:r>
      <w:r>
        <w:rPr>
          <w:color w:val="757C79"/>
          <w:spacing w:val="-20"/>
          <w:w w:val="110"/>
          <w:sz w:val="18"/>
        </w:rPr>
        <w:t> </w:t>
      </w:r>
      <w:r>
        <w:rPr>
          <w:color w:val="757C79"/>
          <w:spacing w:val="-2"/>
          <w:w w:val="110"/>
          <w:sz w:val="18"/>
        </w:rPr>
        <w:t>El</w:t>
      </w:r>
      <w:r>
        <w:rPr>
          <w:color w:val="757C79"/>
          <w:spacing w:val="-28"/>
          <w:w w:val="110"/>
          <w:sz w:val="18"/>
        </w:rPr>
        <w:t> </w:t>
      </w:r>
      <w:r>
        <w:rPr>
          <w:color w:val="757C79"/>
          <w:spacing w:val="-2"/>
          <w:w w:val="110"/>
          <w:sz w:val="18"/>
        </w:rPr>
        <w:t>riesgo</w:t>
      </w:r>
      <w:r>
        <w:rPr>
          <w:color w:val="757C79"/>
          <w:spacing w:val="-16"/>
          <w:w w:val="110"/>
          <w:sz w:val="18"/>
        </w:rPr>
        <w:t> </w:t>
      </w:r>
      <w:r>
        <w:rPr>
          <w:color w:val="757C79"/>
          <w:spacing w:val="-2"/>
          <w:w w:val="110"/>
          <w:sz w:val="18"/>
        </w:rPr>
        <w:t>de</w:t>
      </w:r>
      <w:r>
        <w:rPr>
          <w:color w:val="757C79"/>
          <w:spacing w:val="-24"/>
          <w:w w:val="110"/>
          <w:sz w:val="18"/>
        </w:rPr>
        <w:t> </w:t>
      </w:r>
      <w:r>
        <w:rPr>
          <w:color w:val="757C79"/>
          <w:spacing w:val="-2"/>
          <w:w w:val="110"/>
          <w:sz w:val="18"/>
        </w:rPr>
        <w:t>no</w:t>
      </w:r>
      <w:r>
        <w:rPr>
          <w:color w:val="757C79"/>
          <w:spacing w:val="-16"/>
          <w:w w:val="110"/>
          <w:sz w:val="18"/>
        </w:rPr>
        <w:t> </w:t>
      </w:r>
      <w:r>
        <w:rPr>
          <w:color w:val="757C79"/>
          <w:spacing w:val="-2"/>
          <w:w w:val="110"/>
          <w:sz w:val="18"/>
        </w:rPr>
        <w:t>detectar</w:t>
      </w:r>
      <w:r>
        <w:rPr>
          <w:color w:val="757C79"/>
          <w:spacing w:val="6"/>
          <w:w w:val="110"/>
          <w:sz w:val="18"/>
        </w:rPr>
        <w:t> </w:t>
      </w:r>
      <w:r>
        <w:rPr>
          <w:color w:val="757C79"/>
          <w:spacing w:val="-2"/>
          <w:w w:val="110"/>
          <w:sz w:val="18"/>
        </w:rPr>
        <w:t>una </w:t>
      </w:r>
      <w:r>
        <w:rPr>
          <w:color w:val="757C79"/>
          <w:w w:val="105"/>
          <w:sz w:val="18"/>
        </w:rPr>
        <w:t>incorrecci6n</w:t>
      </w:r>
      <w:r>
        <w:rPr>
          <w:color w:val="757C79"/>
          <w:spacing w:val="-14"/>
          <w:w w:val="105"/>
          <w:sz w:val="18"/>
        </w:rPr>
        <w:t> </w:t>
      </w:r>
      <w:r>
        <w:rPr>
          <w:color w:val="757C79"/>
          <w:w w:val="105"/>
          <w:sz w:val="18"/>
        </w:rPr>
        <w:t>material</w:t>
      </w:r>
      <w:r>
        <w:rPr>
          <w:color w:val="757C79"/>
          <w:spacing w:val="-8"/>
          <w:w w:val="105"/>
          <w:sz w:val="18"/>
        </w:rPr>
        <w:t> </w:t>
      </w:r>
      <w:r>
        <w:rPr>
          <w:color w:val="757C79"/>
          <w:w w:val="105"/>
          <w:sz w:val="18"/>
        </w:rPr>
        <w:t>debida</w:t>
      </w:r>
      <w:r>
        <w:rPr>
          <w:color w:val="757C79"/>
          <w:spacing w:val="-7"/>
          <w:w w:val="105"/>
          <w:sz w:val="18"/>
        </w:rPr>
        <w:t> </w:t>
      </w:r>
      <w:r>
        <w:rPr>
          <w:color w:val="757C79"/>
          <w:w w:val="105"/>
          <w:sz w:val="18"/>
        </w:rPr>
        <w:t>a fraude es</w:t>
      </w:r>
      <w:r>
        <w:rPr>
          <w:color w:val="757C79"/>
          <w:spacing w:val="-14"/>
          <w:w w:val="105"/>
          <w:sz w:val="18"/>
        </w:rPr>
        <w:t> </w:t>
      </w:r>
      <w:r>
        <w:rPr>
          <w:color w:val="757C79"/>
          <w:w w:val="105"/>
          <w:sz w:val="18"/>
        </w:rPr>
        <w:t>mas</w:t>
      </w:r>
      <w:r>
        <w:rPr>
          <w:color w:val="757C79"/>
          <w:spacing w:val="-12"/>
          <w:w w:val="105"/>
          <w:sz w:val="18"/>
        </w:rPr>
        <w:t> </w:t>
      </w:r>
      <w:r>
        <w:rPr>
          <w:color w:val="757C79"/>
          <w:w w:val="105"/>
          <w:sz w:val="18"/>
        </w:rPr>
        <w:t>elevado queen</w:t>
      </w:r>
      <w:r>
        <w:rPr>
          <w:color w:val="757C79"/>
          <w:spacing w:val="-18"/>
          <w:w w:val="105"/>
          <w:sz w:val="18"/>
        </w:rPr>
        <w:t> </w:t>
      </w:r>
      <w:r>
        <w:rPr>
          <w:color w:val="757C79"/>
          <w:w w:val="105"/>
          <w:sz w:val="18"/>
        </w:rPr>
        <w:t>el</w:t>
      </w:r>
      <w:r>
        <w:rPr>
          <w:color w:val="757C79"/>
          <w:spacing w:val="-11"/>
          <w:w w:val="105"/>
          <w:sz w:val="18"/>
        </w:rPr>
        <w:t> </w:t>
      </w:r>
      <w:r>
        <w:rPr>
          <w:color w:val="757C79"/>
          <w:w w:val="105"/>
          <w:sz w:val="18"/>
        </w:rPr>
        <w:t>case de</w:t>
      </w:r>
      <w:r>
        <w:rPr>
          <w:color w:val="757C79"/>
          <w:spacing w:val="-14"/>
          <w:w w:val="105"/>
          <w:sz w:val="18"/>
        </w:rPr>
        <w:t> </w:t>
      </w:r>
      <w:r>
        <w:rPr>
          <w:color w:val="757C79"/>
          <w:w w:val="105"/>
          <w:sz w:val="18"/>
        </w:rPr>
        <w:t>una</w:t>
      </w:r>
      <w:r>
        <w:rPr>
          <w:color w:val="757C79"/>
          <w:spacing w:val="-20"/>
          <w:w w:val="105"/>
          <w:sz w:val="18"/>
        </w:rPr>
        <w:t> </w:t>
      </w:r>
      <w:r>
        <w:rPr>
          <w:color w:val="757C79"/>
          <w:w w:val="105"/>
          <w:sz w:val="18"/>
        </w:rPr>
        <w:t>incorreccl6n</w:t>
      </w:r>
      <w:r>
        <w:rPr>
          <w:color w:val="757C79"/>
          <w:spacing w:val="-7"/>
          <w:w w:val="105"/>
          <w:sz w:val="18"/>
        </w:rPr>
        <w:t> </w:t>
      </w:r>
      <w:r>
        <w:rPr>
          <w:color w:val="757C79"/>
          <w:w w:val="105"/>
          <w:sz w:val="18"/>
        </w:rPr>
        <w:t>material</w:t>
      </w:r>
      <w:r>
        <w:rPr>
          <w:color w:val="757C79"/>
          <w:spacing w:val="-1"/>
          <w:w w:val="105"/>
          <w:sz w:val="18"/>
        </w:rPr>
        <w:t> </w:t>
      </w:r>
      <w:r>
        <w:rPr>
          <w:color w:val="757C79"/>
          <w:w w:val="105"/>
          <w:sz w:val="18"/>
        </w:rPr>
        <w:t>deblda a error, ya</w:t>
      </w:r>
      <w:r>
        <w:rPr>
          <w:color w:val="757C79"/>
          <w:spacing w:val="-2"/>
          <w:w w:val="105"/>
          <w:sz w:val="18"/>
        </w:rPr>
        <w:t> </w:t>
      </w:r>
      <w:r>
        <w:rPr>
          <w:color w:val="757C79"/>
          <w:w w:val="105"/>
          <w:sz w:val="18"/>
        </w:rPr>
        <w:t>que</w:t>
      </w:r>
      <w:r>
        <w:rPr>
          <w:color w:val="757C79"/>
          <w:spacing w:val="-5"/>
          <w:w w:val="105"/>
          <w:sz w:val="18"/>
        </w:rPr>
        <w:t> </w:t>
      </w:r>
      <w:r>
        <w:rPr>
          <w:color w:val="757C79"/>
          <w:w w:val="105"/>
          <w:sz w:val="18"/>
        </w:rPr>
        <w:t>el</w:t>
      </w:r>
      <w:r>
        <w:rPr>
          <w:color w:val="757C79"/>
          <w:spacing w:val="-5"/>
          <w:w w:val="105"/>
          <w:sz w:val="18"/>
        </w:rPr>
        <w:t> </w:t>
      </w:r>
      <w:r>
        <w:rPr>
          <w:color w:val="757C79"/>
          <w:w w:val="105"/>
          <w:sz w:val="18"/>
        </w:rPr>
        <w:t>fraude</w:t>
      </w:r>
      <w:r>
        <w:rPr>
          <w:color w:val="757C79"/>
          <w:spacing w:val="-5"/>
          <w:w w:val="105"/>
          <w:sz w:val="18"/>
        </w:rPr>
        <w:t> </w:t>
      </w:r>
      <w:r>
        <w:rPr>
          <w:color w:val="757C79"/>
          <w:w w:val="105"/>
          <w:sz w:val="18"/>
        </w:rPr>
        <w:t>puede</w:t>
      </w:r>
      <w:r>
        <w:rPr>
          <w:color w:val="757C79"/>
          <w:spacing w:val="-9"/>
          <w:w w:val="105"/>
          <w:sz w:val="18"/>
        </w:rPr>
        <w:t> </w:t>
      </w:r>
      <w:r>
        <w:rPr>
          <w:color w:val="757C79"/>
          <w:w w:val="105"/>
          <w:sz w:val="18"/>
        </w:rPr>
        <w:t>impllcar colusl6n, falsiflcacl6n,</w:t>
      </w:r>
      <w:r>
        <w:rPr>
          <w:color w:val="757C79"/>
          <w:spacing w:val="-13"/>
          <w:w w:val="105"/>
          <w:sz w:val="18"/>
        </w:rPr>
        <w:t> </w:t>
      </w:r>
      <w:r>
        <w:rPr>
          <w:color w:val="757C79"/>
          <w:w w:val="105"/>
          <w:sz w:val="18"/>
        </w:rPr>
        <w:t>omlslones deliberadas,</w:t>
      </w:r>
      <w:r>
        <w:rPr>
          <w:color w:val="757C79"/>
          <w:spacing w:val="-3"/>
          <w:w w:val="105"/>
          <w:sz w:val="18"/>
        </w:rPr>
        <w:t> </w:t>
      </w:r>
      <w:r>
        <w:rPr>
          <w:color w:val="757C79"/>
          <w:w w:val="105"/>
          <w:sz w:val="18"/>
        </w:rPr>
        <w:t>manlfestaclones </w:t>
      </w:r>
      <w:r>
        <w:rPr>
          <w:color w:val="757C79"/>
          <w:w w:val="110"/>
          <w:sz w:val="18"/>
        </w:rPr>
        <w:t>lntenclonadamente</w:t>
      </w:r>
      <w:r>
        <w:rPr>
          <w:color w:val="757C79"/>
          <w:spacing w:val="-18"/>
          <w:w w:val="110"/>
          <w:sz w:val="18"/>
        </w:rPr>
        <w:t> </w:t>
      </w:r>
      <w:r>
        <w:rPr>
          <w:color w:val="757C79"/>
          <w:w w:val="110"/>
          <w:sz w:val="18"/>
        </w:rPr>
        <w:t>err6neas,</w:t>
      </w:r>
      <w:r>
        <w:rPr>
          <w:color w:val="757C79"/>
          <w:spacing w:val="-15"/>
          <w:w w:val="110"/>
          <w:sz w:val="18"/>
        </w:rPr>
        <w:t> </w:t>
      </w:r>
      <w:r>
        <w:rPr>
          <w:color w:val="757C79"/>
          <w:w w:val="110"/>
          <w:sz w:val="18"/>
        </w:rPr>
        <w:t>a</w:t>
      </w:r>
      <w:r>
        <w:rPr>
          <w:color w:val="757C79"/>
          <w:spacing w:val="-18"/>
          <w:w w:val="110"/>
          <w:sz w:val="18"/>
        </w:rPr>
        <w:t> </w:t>
      </w:r>
      <w:r>
        <w:rPr>
          <w:color w:val="757C79"/>
          <w:w w:val="110"/>
          <w:sz w:val="18"/>
        </w:rPr>
        <w:t>la</w:t>
      </w:r>
      <w:r>
        <w:rPr>
          <w:color w:val="757C79"/>
          <w:spacing w:val="-21"/>
          <w:w w:val="110"/>
          <w:sz w:val="18"/>
        </w:rPr>
        <w:t> </w:t>
      </w:r>
      <w:r>
        <w:rPr>
          <w:color w:val="757C79"/>
          <w:w w:val="110"/>
          <w:sz w:val="18"/>
        </w:rPr>
        <w:t>elusl6n</w:t>
      </w:r>
      <w:r>
        <w:rPr>
          <w:color w:val="757C79"/>
          <w:spacing w:val="-16"/>
          <w:w w:val="110"/>
          <w:sz w:val="18"/>
        </w:rPr>
        <w:t> </w:t>
      </w:r>
      <w:r>
        <w:rPr>
          <w:color w:val="757C79"/>
          <w:w w:val="110"/>
          <w:sz w:val="18"/>
        </w:rPr>
        <w:t>del</w:t>
      </w:r>
      <w:r>
        <w:rPr>
          <w:color w:val="757C79"/>
          <w:spacing w:val="-19"/>
          <w:w w:val="110"/>
          <w:sz w:val="18"/>
        </w:rPr>
        <w:t> </w:t>
      </w:r>
      <w:r>
        <w:rPr>
          <w:color w:val="757C79"/>
          <w:w w:val="110"/>
          <w:sz w:val="18"/>
        </w:rPr>
        <w:t>control</w:t>
      </w:r>
      <w:r>
        <w:rPr>
          <w:color w:val="757C79"/>
          <w:spacing w:val="-18"/>
          <w:w w:val="110"/>
          <w:sz w:val="18"/>
        </w:rPr>
        <w:t> </w:t>
      </w:r>
      <w:r>
        <w:rPr>
          <w:color w:val="757C79"/>
          <w:w w:val="110"/>
          <w:sz w:val="18"/>
        </w:rPr>
        <w:t>lnterno.</w:t>
      </w:r>
    </w:p>
    <w:p>
      <w:pPr>
        <w:pStyle w:val="BodyText"/>
        <w:spacing w:before="10"/>
        <w:rPr>
          <w:sz w:val="21"/>
        </w:rPr>
      </w:pPr>
    </w:p>
    <w:p>
      <w:pPr>
        <w:pStyle w:val="ListParagraph"/>
        <w:numPr>
          <w:ilvl w:val="1"/>
          <w:numId w:val="1"/>
        </w:numPr>
        <w:tabs>
          <w:tab w:pos="1484" w:val="left" w:leader="none"/>
          <w:tab w:pos="1485" w:val="left" w:leader="none"/>
        </w:tabs>
        <w:spacing w:line="290" w:lineRule="auto" w:before="1" w:after="0"/>
        <w:ind w:left="1472" w:right="837" w:hanging="349"/>
        <w:jc w:val="left"/>
        <w:rPr>
          <w:color w:val="757C79"/>
          <w:sz w:val="18"/>
        </w:rPr>
      </w:pPr>
      <w:r>
        <w:rPr>
          <w:color w:val="757C79"/>
          <w:w w:val="105"/>
          <w:sz w:val="18"/>
        </w:rPr>
        <w:t>Obtenemos</w:t>
      </w:r>
      <w:r>
        <w:rPr>
          <w:color w:val="757C79"/>
          <w:spacing w:val="40"/>
          <w:w w:val="105"/>
          <w:sz w:val="18"/>
        </w:rPr>
        <w:t> </w:t>
      </w:r>
      <w:r>
        <w:rPr>
          <w:color w:val="757C79"/>
          <w:w w:val="105"/>
          <w:sz w:val="18"/>
        </w:rPr>
        <w:t>conoclmlento del</w:t>
      </w:r>
      <w:r>
        <w:rPr>
          <w:color w:val="757C79"/>
          <w:spacing w:val="-6"/>
          <w:w w:val="105"/>
          <w:sz w:val="18"/>
        </w:rPr>
        <w:t> </w:t>
      </w:r>
      <w:r>
        <w:rPr>
          <w:color w:val="757C79"/>
          <w:w w:val="105"/>
          <w:sz w:val="18"/>
        </w:rPr>
        <w:t>control interno relevante para</w:t>
      </w:r>
      <w:r>
        <w:rPr>
          <w:color w:val="757C79"/>
          <w:spacing w:val="-3"/>
          <w:w w:val="105"/>
          <w:sz w:val="18"/>
        </w:rPr>
        <w:t> </w:t>
      </w:r>
      <w:r>
        <w:rPr>
          <w:color w:val="757C79"/>
          <w:w w:val="105"/>
          <w:sz w:val="18"/>
        </w:rPr>
        <w:t>la</w:t>
      </w:r>
      <w:r>
        <w:rPr>
          <w:color w:val="757C79"/>
          <w:spacing w:val="-1"/>
          <w:w w:val="105"/>
          <w:sz w:val="18"/>
        </w:rPr>
        <w:t> </w:t>
      </w:r>
      <w:r>
        <w:rPr>
          <w:color w:val="757C79"/>
          <w:w w:val="105"/>
          <w:sz w:val="18"/>
        </w:rPr>
        <w:t>auditorfa con el</w:t>
      </w:r>
      <w:r>
        <w:rPr>
          <w:color w:val="757C79"/>
          <w:spacing w:val="-1"/>
          <w:w w:val="105"/>
          <w:sz w:val="18"/>
        </w:rPr>
        <w:t> </w:t>
      </w:r>
      <w:r>
        <w:rPr>
          <w:color w:val="757C79"/>
          <w:w w:val="105"/>
          <w:sz w:val="18"/>
        </w:rPr>
        <w:t>fin de diseliar procedimientos de audltorfa</w:t>
      </w:r>
      <w:r>
        <w:rPr>
          <w:color w:val="757C79"/>
          <w:spacing w:val="-3"/>
          <w:w w:val="105"/>
          <w:sz w:val="18"/>
        </w:rPr>
        <w:t> </w:t>
      </w:r>
      <w:r>
        <w:rPr>
          <w:color w:val="757C79"/>
          <w:w w:val="105"/>
          <w:sz w:val="18"/>
        </w:rPr>
        <w:t>que</w:t>
      </w:r>
      <w:r>
        <w:rPr>
          <w:color w:val="757C79"/>
          <w:spacing w:val="-14"/>
          <w:w w:val="105"/>
          <w:sz w:val="18"/>
        </w:rPr>
        <w:t> </w:t>
      </w:r>
      <w:r>
        <w:rPr>
          <w:color w:val="757C79"/>
          <w:w w:val="105"/>
          <w:sz w:val="18"/>
        </w:rPr>
        <w:t>sean</w:t>
      </w:r>
      <w:r>
        <w:rPr>
          <w:color w:val="757C79"/>
          <w:spacing w:val="-15"/>
          <w:w w:val="105"/>
          <w:sz w:val="18"/>
        </w:rPr>
        <w:t> </w:t>
      </w:r>
      <w:r>
        <w:rPr>
          <w:color w:val="757C79"/>
          <w:w w:val="105"/>
          <w:sz w:val="18"/>
        </w:rPr>
        <w:t>adecuados en</w:t>
      </w:r>
      <w:r>
        <w:rPr>
          <w:color w:val="757C79"/>
          <w:spacing w:val="-9"/>
          <w:w w:val="105"/>
          <w:sz w:val="18"/>
        </w:rPr>
        <w:t> </w:t>
      </w:r>
      <w:r>
        <w:rPr>
          <w:color w:val="757C79"/>
          <w:w w:val="105"/>
          <w:sz w:val="18"/>
        </w:rPr>
        <w:t>funci6n</w:t>
      </w:r>
      <w:r>
        <w:rPr>
          <w:color w:val="757C79"/>
          <w:spacing w:val="-5"/>
          <w:w w:val="105"/>
          <w:sz w:val="18"/>
        </w:rPr>
        <w:t> </w:t>
      </w:r>
      <w:r>
        <w:rPr>
          <w:color w:val="757C79"/>
          <w:w w:val="105"/>
          <w:sz w:val="18"/>
        </w:rPr>
        <w:t>de</w:t>
      </w:r>
      <w:r>
        <w:rPr>
          <w:color w:val="757C79"/>
          <w:spacing w:val="-23"/>
          <w:w w:val="105"/>
          <w:sz w:val="18"/>
        </w:rPr>
        <w:t> </w:t>
      </w:r>
      <w:r>
        <w:rPr>
          <w:color w:val="757C79"/>
          <w:w w:val="105"/>
          <w:sz w:val="18"/>
        </w:rPr>
        <w:t>las</w:t>
      </w:r>
      <w:r>
        <w:rPr>
          <w:color w:val="757C79"/>
          <w:spacing w:val="-11"/>
          <w:w w:val="105"/>
          <w:sz w:val="18"/>
        </w:rPr>
        <w:t> </w:t>
      </w:r>
      <w:r>
        <w:rPr>
          <w:color w:val="757C79"/>
          <w:w w:val="105"/>
          <w:sz w:val="18"/>
        </w:rPr>
        <w:t>circunstancias,</w:t>
      </w:r>
      <w:r>
        <w:rPr>
          <w:color w:val="757C79"/>
          <w:spacing w:val="-24"/>
          <w:w w:val="105"/>
          <w:sz w:val="18"/>
        </w:rPr>
        <w:t> </w:t>
      </w:r>
      <w:r>
        <w:rPr>
          <w:color w:val="757C79"/>
          <w:w w:val="105"/>
          <w:sz w:val="18"/>
        </w:rPr>
        <w:t>y</w:t>
      </w:r>
      <w:r>
        <w:rPr>
          <w:color w:val="757C79"/>
          <w:spacing w:val="-13"/>
          <w:w w:val="105"/>
          <w:sz w:val="18"/>
        </w:rPr>
        <w:t> </w:t>
      </w:r>
      <w:r>
        <w:rPr>
          <w:color w:val="757C79"/>
          <w:w w:val="105"/>
          <w:sz w:val="18"/>
        </w:rPr>
        <w:t>no</w:t>
      </w:r>
      <w:r>
        <w:rPr>
          <w:color w:val="757C79"/>
          <w:spacing w:val="-15"/>
          <w:w w:val="105"/>
          <w:sz w:val="18"/>
        </w:rPr>
        <w:t> </w:t>
      </w:r>
      <w:r>
        <w:rPr>
          <w:color w:val="757C79"/>
          <w:w w:val="105"/>
          <w:sz w:val="18"/>
        </w:rPr>
        <w:t>con</w:t>
      </w:r>
      <w:r>
        <w:rPr>
          <w:color w:val="757C79"/>
          <w:spacing w:val="-29"/>
          <w:w w:val="105"/>
          <w:sz w:val="18"/>
        </w:rPr>
        <w:t> </w:t>
      </w:r>
      <w:r>
        <w:rPr>
          <w:color w:val="757C79"/>
          <w:w w:val="105"/>
          <w:sz w:val="18"/>
        </w:rPr>
        <w:t>la</w:t>
      </w:r>
      <w:r>
        <w:rPr>
          <w:color w:val="757C79"/>
          <w:spacing w:val="-3"/>
          <w:w w:val="105"/>
          <w:sz w:val="18"/>
        </w:rPr>
        <w:t> </w:t>
      </w:r>
      <w:r>
        <w:rPr>
          <w:color w:val="757C79"/>
          <w:w w:val="105"/>
          <w:sz w:val="18"/>
        </w:rPr>
        <w:t>finalidad</w:t>
      </w:r>
      <w:r>
        <w:rPr>
          <w:color w:val="757C79"/>
          <w:spacing w:val="-1"/>
          <w:w w:val="105"/>
          <w:sz w:val="18"/>
        </w:rPr>
        <w:t> </w:t>
      </w:r>
      <w:r>
        <w:rPr>
          <w:color w:val="757C79"/>
          <w:w w:val="105"/>
          <w:sz w:val="18"/>
        </w:rPr>
        <w:t>de</w:t>
      </w:r>
      <w:r>
        <w:rPr>
          <w:color w:val="757C79"/>
          <w:spacing w:val="-12"/>
          <w:w w:val="105"/>
          <w:sz w:val="18"/>
        </w:rPr>
        <w:t> </w:t>
      </w:r>
      <w:r>
        <w:rPr>
          <w:color w:val="757C79"/>
          <w:w w:val="105"/>
          <w:sz w:val="18"/>
        </w:rPr>
        <w:t>expresar una</w:t>
      </w:r>
      <w:r>
        <w:rPr>
          <w:color w:val="757C79"/>
          <w:spacing w:val="-17"/>
          <w:w w:val="105"/>
          <w:sz w:val="18"/>
        </w:rPr>
        <w:t> </w:t>
      </w:r>
      <w:r>
        <w:rPr>
          <w:color w:val="757C79"/>
          <w:w w:val="105"/>
          <w:sz w:val="18"/>
        </w:rPr>
        <w:t>opinion</w:t>
      </w:r>
      <w:r>
        <w:rPr>
          <w:color w:val="757C79"/>
          <w:spacing w:val="-3"/>
          <w:w w:val="105"/>
          <w:sz w:val="18"/>
        </w:rPr>
        <w:t> </w:t>
      </w:r>
      <w:r>
        <w:rPr>
          <w:color w:val="757C79"/>
          <w:w w:val="105"/>
          <w:sz w:val="18"/>
        </w:rPr>
        <w:t>sabre la eflcacia del</w:t>
      </w:r>
      <w:r>
        <w:rPr>
          <w:color w:val="757C79"/>
          <w:spacing w:val="-19"/>
          <w:w w:val="105"/>
          <w:sz w:val="18"/>
        </w:rPr>
        <w:t> </w:t>
      </w:r>
      <w:r>
        <w:rPr>
          <w:color w:val="757C79"/>
          <w:w w:val="105"/>
          <w:sz w:val="18"/>
        </w:rPr>
        <w:t>control</w:t>
      </w:r>
      <w:r>
        <w:rPr>
          <w:color w:val="757C79"/>
          <w:spacing w:val="-2"/>
          <w:w w:val="105"/>
          <w:sz w:val="18"/>
        </w:rPr>
        <w:t> </w:t>
      </w:r>
      <w:r>
        <w:rPr>
          <w:color w:val="757C79"/>
          <w:w w:val="105"/>
          <w:sz w:val="18"/>
        </w:rPr>
        <w:t>lnterno de</w:t>
      </w:r>
      <w:r>
        <w:rPr>
          <w:color w:val="757C79"/>
          <w:spacing w:val="-2"/>
          <w:w w:val="105"/>
          <w:sz w:val="18"/>
        </w:rPr>
        <w:t> </w:t>
      </w:r>
      <w:r>
        <w:rPr>
          <w:color w:val="757C79"/>
          <w:sz w:val="18"/>
        </w:rPr>
        <w:t>Ja </w:t>
      </w:r>
      <w:r>
        <w:rPr>
          <w:color w:val="757C79"/>
          <w:w w:val="105"/>
          <w:sz w:val="18"/>
        </w:rPr>
        <w:t>entidad.</w:t>
      </w:r>
    </w:p>
    <w:p>
      <w:pPr>
        <w:pStyle w:val="BodyText"/>
        <w:spacing w:before="10"/>
        <w:rPr>
          <w:sz w:val="22"/>
        </w:rPr>
      </w:pPr>
    </w:p>
    <w:p>
      <w:pPr>
        <w:pStyle w:val="ListParagraph"/>
        <w:numPr>
          <w:ilvl w:val="1"/>
          <w:numId w:val="1"/>
        </w:numPr>
        <w:tabs>
          <w:tab w:pos="1474" w:val="left" w:leader="none"/>
          <w:tab w:pos="1475" w:val="left" w:leader="none"/>
        </w:tabs>
        <w:spacing w:line="285" w:lineRule="auto" w:before="0" w:after="0"/>
        <w:ind w:left="1481" w:right="861" w:hanging="363"/>
        <w:jc w:val="left"/>
        <w:rPr>
          <w:color w:val="757C79"/>
          <w:sz w:val="18"/>
        </w:rPr>
      </w:pPr>
      <w:r>
        <w:rPr>
          <w:color w:val="757C79"/>
          <w:w w:val="105"/>
          <w:sz w:val="18"/>
        </w:rPr>
        <w:t>Evaluamos</w:t>
      </w:r>
      <w:r>
        <w:rPr>
          <w:color w:val="757C79"/>
          <w:spacing w:val="-9"/>
          <w:w w:val="105"/>
          <w:sz w:val="18"/>
        </w:rPr>
        <w:t> </w:t>
      </w:r>
      <w:r>
        <w:rPr>
          <w:color w:val="757C79"/>
          <w:w w:val="105"/>
          <w:sz w:val="18"/>
        </w:rPr>
        <w:t>si</w:t>
      </w:r>
      <w:r>
        <w:rPr>
          <w:color w:val="757C79"/>
          <w:spacing w:val="-28"/>
          <w:w w:val="105"/>
          <w:sz w:val="18"/>
        </w:rPr>
        <w:t> </w:t>
      </w:r>
      <w:r>
        <w:rPr>
          <w:color w:val="757C79"/>
          <w:w w:val="105"/>
          <w:sz w:val="18"/>
        </w:rPr>
        <w:t>las</w:t>
      </w:r>
      <w:r>
        <w:rPr>
          <w:color w:val="757C79"/>
          <w:spacing w:val="-23"/>
          <w:w w:val="105"/>
          <w:sz w:val="18"/>
        </w:rPr>
        <w:t> </w:t>
      </w:r>
      <w:r>
        <w:rPr>
          <w:color w:val="757C79"/>
          <w:w w:val="105"/>
          <w:sz w:val="18"/>
        </w:rPr>
        <w:t>polftlcas</w:t>
      </w:r>
      <w:r>
        <w:rPr>
          <w:color w:val="757C79"/>
          <w:spacing w:val="-2"/>
          <w:w w:val="105"/>
          <w:sz w:val="18"/>
        </w:rPr>
        <w:t> </w:t>
      </w:r>
      <w:r>
        <w:rPr>
          <w:color w:val="757C79"/>
          <w:w w:val="105"/>
          <w:sz w:val="18"/>
        </w:rPr>
        <w:t>contables</w:t>
      </w:r>
      <w:r>
        <w:rPr>
          <w:color w:val="757C79"/>
          <w:spacing w:val="-14"/>
          <w:w w:val="105"/>
          <w:sz w:val="18"/>
        </w:rPr>
        <w:t> </w:t>
      </w:r>
      <w:r>
        <w:rPr>
          <w:color w:val="757C79"/>
          <w:w w:val="105"/>
          <w:sz w:val="18"/>
        </w:rPr>
        <w:t>apllcadas son</w:t>
      </w:r>
      <w:r>
        <w:rPr>
          <w:color w:val="757C79"/>
          <w:spacing w:val="-16"/>
          <w:w w:val="105"/>
          <w:sz w:val="18"/>
        </w:rPr>
        <w:t> </w:t>
      </w:r>
      <w:r>
        <w:rPr>
          <w:color w:val="757C79"/>
          <w:w w:val="105"/>
          <w:sz w:val="18"/>
        </w:rPr>
        <w:t>adecuadas</w:t>
      </w:r>
      <w:r>
        <w:rPr>
          <w:color w:val="757C79"/>
          <w:spacing w:val="-7"/>
          <w:w w:val="105"/>
          <w:sz w:val="18"/>
        </w:rPr>
        <w:t> </w:t>
      </w:r>
      <w:r>
        <w:rPr>
          <w:color w:val="757C79"/>
          <w:w w:val="105"/>
          <w:sz w:val="19"/>
        </w:rPr>
        <w:t>y</w:t>
      </w:r>
      <w:r>
        <w:rPr>
          <w:color w:val="757C79"/>
          <w:spacing w:val="-25"/>
          <w:w w:val="105"/>
          <w:sz w:val="19"/>
        </w:rPr>
        <w:t> </w:t>
      </w:r>
      <w:r>
        <w:rPr>
          <w:color w:val="757C79"/>
          <w:w w:val="105"/>
          <w:sz w:val="18"/>
        </w:rPr>
        <w:t>la</w:t>
      </w:r>
      <w:r>
        <w:rPr>
          <w:color w:val="757C79"/>
          <w:spacing w:val="-28"/>
          <w:w w:val="105"/>
          <w:sz w:val="18"/>
        </w:rPr>
        <w:t> </w:t>
      </w:r>
      <w:r>
        <w:rPr>
          <w:color w:val="757C79"/>
          <w:w w:val="105"/>
          <w:sz w:val="18"/>
        </w:rPr>
        <w:t>razonabilidad</w:t>
      </w:r>
      <w:r>
        <w:rPr>
          <w:color w:val="757C79"/>
          <w:spacing w:val="-9"/>
          <w:w w:val="105"/>
          <w:sz w:val="18"/>
        </w:rPr>
        <w:t> </w:t>
      </w:r>
      <w:r>
        <w:rPr>
          <w:color w:val="757C79"/>
          <w:w w:val="105"/>
          <w:sz w:val="18"/>
        </w:rPr>
        <w:t>de</w:t>
      </w:r>
      <w:r>
        <w:rPr>
          <w:color w:val="757C79"/>
          <w:spacing w:val="-26"/>
          <w:w w:val="105"/>
          <w:sz w:val="18"/>
        </w:rPr>
        <w:t> </w:t>
      </w:r>
      <w:r>
        <w:rPr>
          <w:color w:val="757C79"/>
          <w:w w:val="105"/>
          <w:sz w:val="18"/>
        </w:rPr>
        <w:t>las</w:t>
      </w:r>
      <w:r>
        <w:rPr>
          <w:color w:val="757C79"/>
          <w:spacing w:val="-20"/>
          <w:w w:val="105"/>
          <w:sz w:val="18"/>
        </w:rPr>
        <w:t> </w:t>
      </w:r>
      <w:r>
        <w:rPr>
          <w:color w:val="757C79"/>
          <w:w w:val="105"/>
          <w:sz w:val="18"/>
        </w:rPr>
        <w:t>estlmaciones</w:t>
      </w:r>
      <w:r>
        <w:rPr>
          <w:color w:val="757C79"/>
          <w:spacing w:val="-2"/>
          <w:w w:val="105"/>
          <w:sz w:val="18"/>
        </w:rPr>
        <w:t> </w:t>
      </w:r>
      <w:r>
        <w:rPr>
          <w:color w:val="757C79"/>
          <w:w w:val="105"/>
          <w:sz w:val="18"/>
        </w:rPr>
        <w:t>contables</w:t>
      </w:r>
      <w:r>
        <w:rPr>
          <w:color w:val="757C79"/>
          <w:spacing w:val="-5"/>
          <w:w w:val="105"/>
          <w:sz w:val="18"/>
        </w:rPr>
        <w:t> </w:t>
      </w:r>
      <w:r>
        <w:rPr>
          <w:color w:val="757C79"/>
          <w:w w:val="105"/>
          <w:sz w:val="19"/>
        </w:rPr>
        <w:t>y</w:t>
      </w:r>
      <w:r>
        <w:rPr>
          <w:color w:val="757C79"/>
          <w:spacing w:val="-16"/>
          <w:w w:val="105"/>
          <w:sz w:val="19"/>
        </w:rPr>
        <w:t> </w:t>
      </w:r>
      <w:r>
        <w:rPr>
          <w:color w:val="757C79"/>
          <w:w w:val="105"/>
          <w:sz w:val="18"/>
        </w:rPr>
        <w:t>la correspondlente</w:t>
      </w:r>
      <w:r>
        <w:rPr>
          <w:color w:val="757C79"/>
          <w:spacing w:val="-2"/>
          <w:w w:val="105"/>
          <w:sz w:val="18"/>
        </w:rPr>
        <w:t> </w:t>
      </w:r>
      <w:r>
        <w:rPr>
          <w:color w:val="757C79"/>
          <w:w w:val="105"/>
          <w:sz w:val="18"/>
        </w:rPr>
        <w:t>informacl6n revelada par los admlnlstradores.</w:t>
      </w:r>
    </w:p>
    <w:p>
      <w:pPr>
        <w:pStyle w:val="BodyText"/>
        <w:spacing w:before="8"/>
        <w:rPr>
          <w:sz w:val="23"/>
        </w:rPr>
      </w:pPr>
    </w:p>
    <w:p>
      <w:pPr>
        <w:pStyle w:val="ListParagraph"/>
        <w:numPr>
          <w:ilvl w:val="1"/>
          <w:numId w:val="1"/>
        </w:numPr>
        <w:tabs>
          <w:tab w:pos="1479" w:val="left" w:leader="none"/>
          <w:tab w:pos="1480" w:val="left" w:leader="none"/>
        </w:tabs>
        <w:spacing w:line="292" w:lineRule="auto" w:before="0" w:after="0"/>
        <w:ind w:left="1472" w:right="875" w:hanging="349"/>
        <w:jc w:val="left"/>
        <w:rPr>
          <w:color w:val="757C79"/>
          <w:sz w:val="18"/>
        </w:rPr>
      </w:pPr>
      <w:r>
        <w:rPr>
          <w:color w:val="757C79"/>
          <w:w w:val="105"/>
          <w:sz w:val="18"/>
        </w:rPr>
        <w:t>Conclulmos sabre</w:t>
      </w:r>
      <w:r>
        <w:rPr>
          <w:color w:val="757C79"/>
          <w:spacing w:val="-7"/>
          <w:w w:val="105"/>
          <w:sz w:val="18"/>
        </w:rPr>
        <w:t> </w:t>
      </w:r>
      <w:r>
        <w:rPr>
          <w:color w:val="757C79"/>
          <w:w w:val="105"/>
          <w:sz w:val="18"/>
        </w:rPr>
        <w:t>sl</w:t>
      </w:r>
      <w:r>
        <w:rPr>
          <w:color w:val="757C79"/>
          <w:spacing w:val="-15"/>
          <w:w w:val="105"/>
          <w:sz w:val="18"/>
        </w:rPr>
        <w:t> </w:t>
      </w:r>
      <w:r>
        <w:rPr>
          <w:color w:val="757C79"/>
          <w:w w:val="105"/>
          <w:sz w:val="18"/>
        </w:rPr>
        <w:t>es</w:t>
      </w:r>
      <w:r>
        <w:rPr>
          <w:color w:val="757C79"/>
          <w:spacing w:val="-12"/>
          <w:w w:val="105"/>
          <w:sz w:val="18"/>
        </w:rPr>
        <w:t> </w:t>
      </w:r>
      <w:r>
        <w:rPr>
          <w:color w:val="757C79"/>
          <w:w w:val="105"/>
          <w:sz w:val="18"/>
        </w:rPr>
        <w:t>adecuada la</w:t>
      </w:r>
      <w:r>
        <w:rPr>
          <w:color w:val="757C79"/>
          <w:spacing w:val="-7"/>
          <w:w w:val="105"/>
          <w:sz w:val="18"/>
        </w:rPr>
        <w:t> </w:t>
      </w:r>
      <w:r>
        <w:rPr>
          <w:color w:val="757C79"/>
          <w:w w:val="105"/>
          <w:sz w:val="18"/>
        </w:rPr>
        <w:t>utillzaci6n,</w:t>
      </w:r>
      <w:r>
        <w:rPr>
          <w:color w:val="757C79"/>
          <w:spacing w:val="-11"/>
          <w:w w:val="105"/>
          <w:sz w:val="18"/>
        </w:rPr>
        <w:t> </w:t>
      </w:r>
      <w:r>
        <w:rPr>
          <w:color w:val="757C79"/>
          <w:w w:val="105"/>
          <w:sz w:val="18"/>
        </w:rPr>
        <w:t>par las</w:t>
      </w:r>
      <w:r>
        <w:rPr>
          <w:color w:val="757C79"/>
          <w:spacing w:val="-12"/>
          <w:w w:val="105"/>
          <w:sz w:val="18"/>
        </w:rPr>
        <w:t> </w:t>
      </w:r>
      <w:r>
        <w:rPr>
          <w:color w:val="757C79"/>
          <w:w w:val="105"/>
          <w:sz w:val="18"/>
        </w:rPr>
        <w:t>administradores,</w:t>
      </w:r>
      <w:r>
        <w:rPr>
          <w:color w:val="757C79"/>
          <w:spacing w:val="-18"/>
          <w:w w:val="105"/>
          <w:sz w:val="18"/>
        </w:rPr>
        <w:t> </w:t>
      </w:r>
      <w:r>
        <w:rPr>
          <w:color w:val="757C79"/>
          <w:w w:val="105"/>
          <w:sz w:val="18"/>
        </w:rPr>
        <w:t>de!</w:t>
      </w:r>
      <w:r>
        <w:rPr>
          <w:color w:val="757C79"/>
          <w:spacing w:val="-29"/>
          <w:w w:val="105"/>
          <w:sz w:val="18"/>
        </w:rPr>
        <w:t> </w:t>
      </w:r>
      <w:r>
        <w:rPr>
          <w:color w:val="757C79"/>
          <w:w w:val="105"/>
          <w:sz w:val="18"/>
        </w:rPr>
        <w:t>prlnclplo contable de</w:t>
      </w:r>
      <w:r>
        <w:rPr>
          <w:color w:val="757C79"/>
          <w:spacing w:val="-15"/>
          <w:w w:val="105"/>
          <w:sz w:val="18"/>
        </w:rPr>
        <w:t> </w:t>
      </w:r>
      <w:r>
        <w:rPr>
          <w:color w:val="757C79"/>
          <w:w w:val="105"/>
          <w:sz w:val="18"/>
        </w:rPr>
        <w:t>empresa en funclonamlento y,basandonos en</w:t>
      </w:r>
      <w:r>
        <w:rPr>
          <w:color w:val="757C79"/>
          <w:spacing w:val="-15"/>
          <w:w w:val="105"/>
          <w:sz w:val="18"/>
        </w:rPr>
        <w:t> </w:t>
      </w:r>
      <w:r>
        <w:rPr>
          <w:color w:val="757C79"/>
          <w:w w:val="105"/>
          <w:sz w:val="18"/>
        </w:rPr>
        <w:t>la evldencla de</w:t>
      </w:r>
      <w:r>
        <w:rPr>
          <w:color w:val="757C79"/>
          <w:spacing w:val="-5"/>
          <w:w w:val="105"/>
          <w:sz w:val="18"/>
        </w:rPr>
        <w:t> </w:t>
      </w:r>
      <w:r>
        <w:rPr>
          <w:color w:val="757C79"/>
          <w:w w:val="105"/>
          <w:sz w:val="18"/>
        </w:rPr>
        <w:t>auditorfa obtenida,</w:t>
      </w:r>
      <w:r>
        <w:rPr>
          <w:color w:val="757C79"/>
          <w:spacing w:val="-5"/>
          <w:w w:val="105"/>
          <w:sz w:val="18"/>
        </w:rPr>
        <w:t> </w:t>
      </w:r>
      <w:r>
        <w:rPr>
          <w:color w:val="757C79"/>
          <w:w w:val="105"/>
          <w:sz w:val="18"/>
        </w:rPr>
        <w:t>conclulmos sabre sl</w:t>
      </w:r>
      <w:r>
        <w:rPr>
          <w:color w:val="757C79"/>
          <w:spacing w:val="-11"/>
          <w:w w:val="105"/>
          <w:sz w:val="18"/>
        </w:rPr>
        <w:t> </w:t>
      </w:r>
      <w:r>
        <w:rPr>
          <w:color w:val="757C79"/>
          <w:w w:val="105"/>
          <w:sz w:val="18"/>
        </w:rPr>
        <w:t>exlste o</w:t>
      </w:r>
      <w:r>
        <w:rPr>
          <w:color w:val="757C79"/>
          <w:spacing w:val="-15"/>
          <w:w w:val="105"/>
          <w:sz w:val="18"/>
        </w:rPr>
        <w:t> </w:t>
      </w:r>
      <w:r>
        <w:rPr>
          <w:color w:val="757C79"/>
          <w:w w:val="105"/>
          <w:sz w:val="18"/>
        </w:rPr>
        <w:t>no</w:t>
      </w:r>
      <w:r>
        <w:rPr>
          <w:color w:val="757C79"/>
          <w:spacing w:val="-8"/>
          <w:w w:val="105"/>
          <w:sz w:val="18"/>
        </w:rPr>
        <w:t> </w:t>
      </w:r>
      <w:r>
        <w:rPr>
          <w:color w:val="757C79"/>
          <w:w w:val="105"/>
          <w:sz w:val="18"/>
        </w:rPr>
        <w:t>una incertldumbre material</w:t>
      </w:r>
      <w:r>
        <w:rPr>
          <w:color w:val="757C79"/>
          <w:spacing w:val="-10"/>
          <w:w w:val="105"/>
          <w:sz w:val="18"/>
        </w:rPr>
        <w:t> </w:t>
      </w:r>
      <w:r>
        <w:rPr>
          <w:color w:val="757C79"/>
          <w:w w:val="105"/>
          <w:sz w:val="18"/>
        </w:rPr>
        <w:t>reladonada con</w:t>
      </w:r>
      <w:r>
        <w:rPr>
          <w:color w:val="757C79"/>
          <w:spacing w:val="-23"/>
          <w:w w:val="105"/>
          <w:sz w:val="18"/>
        </w:rPr>
        <w:t> </w:t>
      </w:r>
      <w:r>
        <w:rPr>
          <w:color w:val="757C79"/>
          <w:w w:val="105"/>
          <w:sz w:val="18"/>
        </w:rPr>
        <w:t>hechos o</w:t>
      </w:r>
      <w:r>
        <w:rPr>
          <w:color w:val="757C79"/>
          <w:spacing w:val="-3"/>
          <w:w w:val="105"/>
          <w:sz w:val="18"/>
        </w:rPr>
        <w:t> </w:t>
      </w:r>
      <w:r>
        <w:rPr>
          <w:color w:val="757C79"/>
          <w:w w:val="105"/>
          <w:sz w:val="18"/>
        </w:rPr>
        <w:t>con condiciones que</w:t>
      </w:r>
      <w:r>
        <w:rPr>
          <w:color w:val="757C79"/>
          <w:spacing w:val="-12"/>
          <w:w w:val="105"/>
          <w:sz w:val="18"/>
        </w:rPr>
        <w:t> </w:t>
      </w:r>
      <w:r>
        <w:rPr>
          <w:color w:val="757C79"/>
          <w:w w:val="105"/>
          <w:sz w:val="18"/>
        </w:rPr>
        <w:t>pueden</w:t>
      </w:r>
      <w:r>
        <w:rPr>
          <w:color w:val="757C79"/>
          <w:spacing w:val="-2"/>
          <w:w w:val="105"/>
          <w:sz w:val="18"/>
        </w:rPr>
        <w:t> </w:t>
      </w:r>
      <w:r>
        <w:rPr>
          <w:color w:val="757C79"/>
          <w:w w:val="105"/>
          <w:sz w:val="18"/>
        </w:rPr>
        <w:t>generar dudas</w:t>
      </w:r>
      <w:r>
        <w:rPr>
          <w:color w:val="757C79"/>
          <w:spacing w:val="-8"/>
          <w:w w:val="105"/>
          <w:sz w:val="18"/>
        </w:rPr>
        <w:t> </w:t>
      </w:r>
      <w:r>
        <w:rPr>
          <w:color w:val="757C79"/>
          <w:w w:val="105"/>
          <w:sz w:val="18"/>
        </w:rPr>
        <w:t>slgnificativas</w:t>
      </w:r>
      <w:r>
        <w:rPr>
          <w:color w:val="757C79"/>
          <w:spacing w:val="-13"/>
          <w:w w:val="105"/>
          <w:sz w:val="18"/>
        </w:rPr>
        <w:t> </w:t>
      </w:r>
      <w:r>
        <w:rPr>
          <w:color w:val="757C79"/>
          <w:w w:val="105"/>
          <w:sz w:val="18"/>
        </w:rPr>
        <w:t>sobre la</w:t>
      </w:r>
      <w:r>
        <w:rPr>
          <w:color w:val="757C79"/>
          <w:spacing w:val="-4"/>
          <w:w w:val="105"/>
          <w:sz w:val="18"/>
        </w:rPr>
        <w:t> </w:t>
      </w:r>
      <w:r>
        <w:rPr>
          <w:color w:val="757C79"/>
          <w:w w:val="105"/>
          <w:sz w:val="18"/>
        </w:rPr>
        <w:t>capacldad de</w:t>
      </w:r>
      <w:r>
        <w:rPr>
          <w:color w:val="757C79"/>
          <w:spacing w:val="-14"/>
          <w:w w:val="105"/>
          <w:sz w:val="18"/>
        </w:rPr>
        <w:t> </w:t>
      </w:r>
      <w:r>
        <w:rPr>
          <w:color w:val="757C79"/>
          <w:w w:val="105"/>
          <w:sz w:val="18"/>
        </w:rPr>
        <w:t>la</w:t>
      </w:r>
      <w:r>
        <w:rPr>
          <w:color w:val="757C79"/>
          <w:spacing w:val="-12"/>
          <w:w w:val="105"/>
          <w:sz w:val="18"/>
        </w:rPr>
        <w:t> </w:t>
      </w:r>
      <w:r>
        <w:rPr>
          <w:color w:val="757C79"/>
          <w:w w:val="105"/>
          <w:sz w:val="18"/>
        </w:rPr>
        <w:t>Socledad para contlnuar coma</w:t>
      </w:r>
      <w:r>
        <w:rPr>
          <w:color w:val="757C79"/>
          <w:spacing w:val="-4"/>
          <w:w w:val="105"/>
          <w:sz w:val="18"/>
        </w:rPr>
        <w:t> </w:t>
      </w:r>
      <w:r>
        <w:rPr>
          <w:color w:val="757C79"/>
          <w:w w:val="105"/>
          <w:sz w:val="18"/>
        </w:rPr>
        <w:t>empresa en</w:t>
      </w:r>
      <w:r>
        <w:rPr>
          <w:color w:val="757C79"/>
          <w:spacing w:val="-9"/>
          <w:w w:val="105"/>
          <w:sz w:val="18"/>
        </w:rPr>
        <w:t> </w:t>
      </w:r>
      <w:r>
        <w:rPr>
          <w:color w:val="757C79"/>
          <w:w w:val="105"/>
          <w:sz w:val="18"/>
        </w:rPr>
        <w:t>funcionamiento.</w:t>
      </w:r>
      <w:r>
        <w:rPr>
          <w:color w:val="757C79"/>
          <w:spacing w:val="-26"/>
          <w:w w:val="105"/>
          <w:sz w:val="18"/>
        </w:rPr>
        <w:t> </w:t>
      </w:r>
      <w:r>
        <w:rPr>
          <w:color w:val="757C79"/>
          <w:w w:val="105"/>
          <w:sz w:val="18"/>
        </w:rPr>
        <w:t>SI</w:t>
      </w:r>
      <w:r>
        <w:rPr>
          <w:color w:val="757C79"/>
          <w:spacing w:val="-13"/>
          <w:w w:val="105"/>
          <w:sz w:val="18"/>
        </w:rPr>
        <w:t> </w:t>
      </w:r>
      <w:r>
        <w:rPr>
          <w:color w:val="757C79"/>
          <w:w w:val="105"/>
          <w:sz w:val="18"/>
        </w:rPr>
        <w:t>concluimos que exlste una</w:t>
      </w:r>
    </w:p>
    <w:p>
      <w:pPr>
        <w:spacing w:line="213" w:lineRule="exact" w:before="179"/>
        <w:ind w:left="1186" w:right="0" w:firstLine="0"/>
        <w:jc w:val="left"/>
        <w:rPr>
          <w:sz w:val="18"/>
        </w:rPr>
      </w:pPr>
      <w:r>
        <w:rPr>
          <w:color w:val="CFCFCF"/>
          <w:spacing w:val="-2"/>
          <w:w w:val="90"/>
          <w:sz w:val="18"/>
        </w:rPr>
        <w:t>THE</w:t>
      </w:r>
      <w:r>
        <w:rPr>
          <w:color w:val="CFCFCF"/>
          <w:spacing w:val="-4"/>
          <w:w w:val="90"/>
          <w:sz w:val="18"/>
        </w:rPr>
        <w:t> </w:t>
      </w:r>
      <w:r>
        <w:rPr>
          <w:rFonts w:ascii="Times New Roman"/>
          <w:b/>
          <w:color w:val="CFCFCF"/>
          <w:spacing w:val="-2"/>
          <w:w w:val="90"/>
          <w:sz w:val="19"/>
        </w:rPr>
        <w:t>POWER</w:t>
      </w:r>
      <w:r>
        <w:rPr>
          <w:rFonts w:ascii="Times New Roman"/>
          <w:b/>
          <w:color w:val="CFCFCF"/>
          <w:spacing w:val="8"/>
          <w:sz w:val="19"/>
        </w:rPr>
        <w:t> </w:t>
      </w:r>
      <w:r>
        <w:rPr>
          <w:rFonts w:ascii="Times New Roman"/>
          <w:b/>
          <w:color w:val="CFCFCF"/>
          <w:spacing w:val="-2"/>
          <w:w w:val="90"/>
          <w:sz w:val="19"/>
        </w:rPr>
        <w:t>OF</w:t>
      </w:r>
      <w:r>
        <w:rPr>
          <w:rFonts w:ascii="Times New Roman"/>
          <w:b/>
          <w:color w:val="CFCFCF"/>
          <w:spacing w:val="-3"/>
          <w:sz w:val="19"/>
        </w:rPr>
        <w:t> </w:t>
      </w:r>
      <w:r>
        <w:rPr>
          <w:rFonts w:ascii="Times New Roman"/>
          <w:b/>
          <w:color w:val="CFCFCF"/>
          <w:spacing w:val="-2"/>
          <w:w w:val="90"/>
          <w:sz w:val="19"/>
        </w:rPr>
        <w:t>BFING</w:t>
      </w:r>
      <w:r>
        <w:rPr>
          <w:rFonts w:ascii="Times New Roman"/>
          <w:b/>
          <w:color w:val="CFCFCF"/>
          <w:spacing w:val="11"/>
          <w:sz w:val="19"/>
        </w:rPr>
        <w:t> </w:t>
      </w:r>
      <w:r>
        <w:rPr>
          <w:rFonts w:ascii="Times New Roman"/>
          <w:b/>
          <w:color w:val="CFCFCF"/>
          <w:spacing w:val="-2"/>
          <w:w w:val="90"/>
          <w:sz w:val="19"/>
        </w:rPr>
        <w:t>llNUt:.t-(!:J</w:t>
      </w:r>
      <w:r>
        <w:rPr>
          <w:rFonts w:ascii="Times New Roman"/>
          <w:b/>
          <w:color w:val="CFCFCF"/>
          <w:spacing w:val="8"/>
          <w:sz w:val="19"/>
        </w:rPr>
        <w:t> </w:t>
      </w:r>
      <w:r>
        <w:rPr>
          <w:rFonts w:ascii="Times New Roman"/>
          <w:color w:val="CFCFCF"/>
          <w:spacing w:val="-2"/>
          <w:w w:val="90"/>
          <w:sz w:val="16"/>
        </w:rPr>
        <w:t>I</w:t>
      </w:r>
      <w:r>
        <w:rPr>
          <w:rFonts w:ascii="Times New Roman"/>
          <w:color w:val="CFCFCF"/>
          <w:spacing w:val="-5"/>
          <w:sz w:val="16"/>
        </w:rPr>
        <w:t> </w:t>
      </w:r>
      <w:r>
        <w:rPr>
          <w:color w:val="CFCFCF"/>
          <w:spacing w:val="-5"/>
          <w:w w:val="90"/>
          <w:sz w:val="18"/>
        </w:rPr>
        <w:t>00D</w:t>
      </w:r>
    </w:p>
    <w:p>
      <w:pPr>
        <w:spacing w:line="259" w:lineRule="exact" w:before="0"/>
        <w:ind w:left="1183" w:right="0" w:firstLine="0"/>
        <w:jc w:val="left"/>
        <w:rPr>
          <w:rFonts w:ascii="Times New Roman"/>
          <w:sz w:val="20"/>
        </w:rPr>
      </w:pPr>
      <w:r>
        <w:rPr>
          <w:rFonts w:ascii="Times New Roman"/>
          <w:color w:val="CFCFCF"/>
          <w:sz w:val="20"/>
        </w:rPr>
        <w:t>AJJlf</w:t>
      </w:r>
      <w:r>
        <w:rPr>
          <w:rFonts w:ascii="Times New Roman"/>
          <w:color w:val="CFCFCF"/>
          <w:spacing w:val="37"/>
          <w:sz w:val="20"/>
        </w:rPr>
        <w:t> </w:t>
      </w:r>
      <w:r>
        <w:rPr>
          <w:color w:val="CFCFCF"/>
          <w:sz w:val="23"/>
        </w:rPr>
        <w:t>I</w:t>
      </w:r>
      <w:r>
        <w:rPr>
          <w:color w:val="CFCFCF"/>
          <w:spacing w:val="8"/>
          <w:sz w:val="23"/>
        </w:rPr>
        <w:t> </w:t>
      </w:r>
      <w:r>
        <w:rPr>
          <w:rFonts w:ascii="Times New Roman"/>
          <w:color w:val="CFCFCF"/>
          <w:sz w:val="20"/>
        </w:rPr>
        <w:t>fAX</w:t>
      </w:r>
      <w:r>
        <w:rPr>
          <w:rFonts w:ascii="Times New Roman"/>
          <w:color w:val="CFCFCF"/>
          <w:spacing w:val="3"/>
          <w:sz w:val="20"/>
        </w:rPr>
        <w:t> </w:t>
      </w:r>
      <w:r>
        <w:rPr>
          <w:color w:val="CFCFCF"/>
          <w:sz w:val="23"/>
        </w:rPr>
        <w:t>I</w:t>
      </w:r>
      <w:r>
        <w:rPr>
          <w:color w:val="CFCFCF"/>
          <w:spacing w:val="-23"/>
          <w:sz w:val="23"/>
        </w:rPr>
        <w:t> </w:t>
      </w:r>
      <w:r>
        <w:rPr>
          <w:rFonts w:ascii="Times New Roman"/>
          <w:color w:val="CFCFCF"/>
          <w:sz w:val="20"/>
        </w:rPr>
        <w:t>CO</w:t>
      </w:r>
      <w:r>
        <w:rPr>
          <w:rFonts w:ascii="Times New Roman"/>
          <w:color w:val="CFCFCF"/>
          <w:spacing w:val="7"/>
          <w:sz w:val="20"/>
        </w:rPr>
        <w:t> </w:t>
      </w:r>
      <w:r>
        <w:rPr>
          <w:rFonts w:ascii="Times New Roman"/>
          <w:color w:val="CFCFCF"/>
          <w:sz w:val="20"/>
        </w:rPr>
        <w:t>SULI</w:t>
      </w:r>
      <w:r>
        <w:rPr>
          <w:rFonts w:ascii="Times New Roman"/>
          <w:color w:val="CFCFCF"/>
          <w:spacing w:val="68"/>
          <w:sz w:val="20"/>
        </w:rPr>
        <w:t> </w:t>
      </w:r>
      <w:r>
        <w:rPr>
          <w:rFonts w:ascii="Times New Roman"/>
          <w:color w:val="CFCFCF"/>
          <w:spacing w:val="-5"/>
          <w:sz w:val="20"/>
        </w:rPr>
        <w:t>"JG</w:t>
      </w:r>
    </w:p>
    <w:p>
      <w:pPr>
        <w:spacing w:before="152"/>
        <w:ind w:left="0" w:right="820" w:firstLine="0"/>
        <w:jc w:val="right"/>
        <w:rPr>
          <w:sz w:val="18"/>
        </w:rPr>
      </w:pPr>
      <w:r>
        <w:rPr>
          <w:color w:val="9C9C9C"/>
          <w:w w:val="106"/>
          <w:sz w:val="18"/>
        </w:rPr>
        <w:t>3</w:t>
      </w:r>
    </w:p>
    <w:p>
      <w:pPr>
        <w:spacing w:after="0"/>
        <w:jc w:val="right"/>
        <w:rPr>
          <w:sz w:val="18"/>
        </w:rPr>
        <w:sectPr>
          <w:pgSz w:w="11920" w:h="16840"/>
          <w:pgMar w:top="160" w:bottom="280" w:left="40" w:right="60"/>
        </w:sectPr>
      </w:pPr>
    </w:p>
    <w:p>
      <w:pPr>
        <w:spacing w:before="41"/>
        <w:ind w:left="0" w:right="2103" w:firstLine="0"/>
        <w:jc w:val="right"/>
        <w:rPr>
          <w:sz w:val="144"/>
        </w:rPr>
      </w:pPr>
      <w:r>
        <w:rPr/>
        <w:drawing>
          <wp:anchor distT="0" distB="0" distL="0" distR="0" allowOverlap="1" layoutInCell="1" locked="0" behindDoc="0" simplePos="0" relativeHeight="15732736">
            <wp:simplePos x="0" y="0"/>
            <wp:positionH relativeFrom="page">
              <wp:posOffset>6213637</wp:posOffset>
            </wp:positionH>
            <wp:positionV relativeFrom="paragraph">
              <wp:posOffset>535666</wp:posOffset>
            </wp:positionV>
            <wp:extent cx="842320" cy="574001"/>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842320" cy="574001"/>
                    </a:xfrm>
                    <a:prstGeom prst="rect">
                      <a:avLst/>
                    </a:prstGeom>
                  </pic:spPr>
                </pic:pic>
              </a:graphicData>
            </a:graphic>
          </wp:anchor>
        </w:drawing>
      </w:r>
      <w:r>
        <w:rPr>
          <w:color w:val="72A790"/>
          <w:w w:val="105"/>
          <w:sz w:val="144"/>
        </w:rPr>
        <w:t>-</w:t>
      </w:r>
    </w:p>
    <w:p>
      <w:pPr>
        <w:pStyle w:val="BodyText"/>
        <w:rPr>
          <w:sz w:val="20"/>
        </w:rPr>
      </w:pPr>
    </w:p>
    <w:p>
      <w:pPr>
        <w:pStyle w:val="BodyText"/>
        <w:rPr>
          <w:sz w:val="20"/>
        </w:rPr>
      </w:pPr>
    </w:p>
    <w:p>
      <w:pPr>
        <w:pStyle w:val="BodyText"/>
        <w:spacing w:before="8"/>
        <w:rPr>
          <w:sz w:val="17"/>
        </w:rPr>
      </w:pPr>
    </w:p>
    <w:p>
      <w:pPr>
        <w:spacing w:line="264" w:lineRule="auto" w:before="94"/>
        <w:ind w:left="1408" w:right="903" w:firstLine="4"/>
        <w:jc w:val="left"/>
        <w:rPr>
          <w:sz w:val="20"/>
        </w:rPr>
      </w:pPr>
      <w:r>
        <w:rPr>
          <w:color w:val="707977"/>
          <w:w w:val="95"/>
          <w:sz w:val="20"/>
        </w:rPr>
        <w:t>incertldumbre material, se</w:t>
      </w:r>
      <w:r>
        <w:rPr>
          <w:color w:val="707977"/>
          <w:spacing w:val="-8"/>
          <w:w w:val="95"/>
          <w:sz w:val="20"/>
        </w:rPr>
        <w:t> </w:t>
      </w:r>
      <w:r>
        <w:rPr>
          <w:color w:val="707977"/>
          <w:w w:val="95"/>
          <w:sz w:val="20"/>
        </w:rPr>
        <w:t>requiere que</w:t>
      </w:r>
      <w:r>
        <w:rPr>
          <w:color w:val="707977"/>
          <w:spacing w:val="-19"/>
          <w:w w:val="95"/>
          <w:sz w:val="20"/>
        </w:rPr>
        <w:t> </w:t>
      </w:r>
      <w:r>
        <w:rPr>
          <w:color w:val="707977"/>
          <w:w w:val="95"/>
          <w:sz w:val="20"/>
        </w:rPr>
        <w:t>llamemos la</w:t>
      </w:r>
      <w:r>
        <w:rPr>
          <w:color w:val="707977"/>
          <w:spacing w:val="-5"/>
          <w:w w:val="95"/>
          <w:sz w:val="20"/>
        </w:rPr>
        <w:t> </w:t>
      </w:r>
      <w:r>
        <w:rPr>
          <w:color w:val="707977"/>
          <w:w w:val="95"/>
          <w:sz w:val="20"/>
        </w:rPr>
        <w:t>atencl6n en</w:t>
      </w:r>
      <w:r>
        <w:rPr>
          <w:color w:val="707977"/>
          <w:spacing w:val="-16"/>
          <w:w w:val="95"/>
          <w:sz w:val="20"/>
        </w:rPr>
        <w:t> </w:t>
      </w:r>
      <w:r>
        <w:rPr>
          <w:color w:val="707977"/>
          <w:w w:val="95"/>
          <w:sz w:val="20"/>
        </w:rPr>
        <w:t>nuestro lnforme</w:t>
      </w:r>
      <w:r>
        <w:rPr>
          <w:color w:val="707977"/>
          <w:spacing w:val="-1"/>
          <w:w w:val="95"/>
          <w:sz w:val="20"/>
        </w:rPr>
        <w:t> </w:t>
      </w:r>
      <w:r>
        <w:rPr>
          <w:color w:val="707977"/>
          <w:w w:val="95"/>
          <w:sz w:val="20"/>
        </w:rPr>
        <w:t>de auditaria</w:t>
      </w:r>
      <w:r>
        <w:rPr>
          <w:color w:val="707977"/>
          <w:spacing w:val="-2"/>
          <w:w w:val="95"/>
          <w:sz w:val="20"/>
        </w:rPr>
        <w:t> </w:t>
      </w:r>
      <w:r>
        <w:rPr>
          <w:color w:val="707977"/>
          <w:w w:val="95"/>
          <w:sz w:val="20"/>
        </w:rPr>
        <w:t>sabre la correspondlentelnformaci6n</w:t>
      </w:r>
      <w:r>
        <w:rPr>
          <w:color w:val="707977"/>
          <w:spacing w:val="-1"/>
          <w:w w:val="95"/>
          <w:sz w:val="20"/>
        </w:rPr>
        <w:t> </w:t>
      </w:r>
      <w:r>
        <w:rPr>
          <w:color w:val="707977"/>
          <w:w w:val="95"/>
          <w:sz w:val="20"/>
        </w:rPr>
        <w:t>revelada en</w:t>
      </w:r>
      <w:r>
        <w:rPr>
          <w:color w:val="707977"/>
          <w:spacing w:val="-25"/>
          <w:w w:val="95"/>
          <w:sz w:val="20"/>
        </w:rPr>
        <w:t> </w:t>
      </w:r>
      <w:r>
        <w:rPr>
          <w:color w:val="707977"/>
          <w:w w:val="95"/>
          <w:sz w:val="20"/>
        </w:rPr>
        <w:t>las</w:t>
      </w:r>
      <w:r>
        <w:rPr>
          <w:color w:val="707977"/>
          <w:spacing w:val="-1"/>
          <w:w w:val="95"/>
          <w:sz w:val="20"/>
        </w:rPr>
        <w:t> </w:t>
      </w:r>
      <w:r>
        <w:rPr>
          <w:color w:val="707977"/>
          <w:w w:val="95"/>
          <w:sz w:val="20"/>
        </w:rPr>
        <w:t>cuentas anuales o,</w:t>
      </w:r>
      <w:r>
        <w:rPr>
          <w:color w:val="707977"/>
          <w:spacing w:val="-13"/>
          <w:w w:val="95"/>
          <w:sz w:val="20"/>
        </w:rPr>
        <w:t> </w:t>
      </w:r>
      <w:r>
        <w:rPr>
          <w:color w:val="707977"/>
          <w:w w:val="95"/>
          <w:sz w:val="20"/>
        </w:rPr>
        <w:t>sl</w:t>
      </w:r>
      <w:r>
        <w:rPr>
          <w:color w:val="707977"/>
          <w:spacing w:val="-11"/>
          <w:w w:val="95"/>
          <w:sz w:val="20"/>
        </w:rPr>
        <w:t> </w:t>
      </w:r>
      <w:r>
        <w:rPr>
          <w:color w:val="707977"/>
          <w:w w:val="95"/>
          <w:sz w:val="20"/>
        </w:rPr>
        <w:t>dichas</w:t>
      </w:r>
      <w:r>
        <w:rPr>
          <w:color w:val="707977"/>
          <w:spacing w:val="-1"/>
          <w:w w:val="95"/>
          <w:sz w:val="20"/>
        </w:rPr>
        <w:t> </w:t>
      </w:r>
      <w:r>
        <w:rPr>
          <w:color w:val="707977"/>
          <w:w w:val="95"/>
          <w:sz w:val="20"/>
        </w:rPr>
        <w:t>revelaciones no son</w:t>
      </w:r>
      <w:r>
        <w:rPr>
          <w:color w:val="707977"/>
          <w:spacing w:val="-1"/>
          <w:w w:val="95"/>
          <w:sz w:val="20"/>
        </w:rPr>
        <w:t> </w:t>
      </w:r>
      <w:r>
        <w:rPr>
          <w:color w:val="707977"/>
          <w:w w:val="95"/>
          <w:sz w:val="20"/>
        </w:rPr>
        <w:t>adecuadas, que expresemos</w:t>
      </w:r>
      <w:r>
        <w:rPr>
          <w:color w:val="707977"/>
          <w:spacing w:val="-5"/>
          <w:w w:val="95"/>
          <w:sz w:val="20"/>
        </w:rPr>
        <w:t> </w:t>
      </w:r>
      <w:r>
        <w:rPr>
          <w:color w:val="707977"/>
          <w:w w:val="95"/>
          <w:sz w:val="20"/>
        </w:rPr>
        <w:t>una</w:t>
      </w:r>
      <w:r>
        <w:rPr>
          <w:color w:val="707977"/>
          <w:spacing w:val="-10"/>
          <w:w w:val="95"/>
          <w:sz w:val="20"/>
        </w:rPr>
        <w:t> </w:t>
      </w:r>
      <w:r>
        <w:rPr>
          <w:color w:val="707977"/>
          <w:w w:val="95"/>
          <w:sz w:val="20"/>
        </w:rPr>
        <w:t>opinion</w:t>
      </w:r>
      <w:r>
        <w:rPr>
          <w:color w:val="707977"/>
          <w:spacing w:val="-25"/>
          <w:w w:val="95"/>
          <w:sz w:val="20"/>
        </w:rPr>
        <w:t> </w:t>
      </w:r>
      <w:r>
        <w:rPr>
          <w:color w:val="707977"/>
          <w:w w:val="95"/>
          <w:sz w:val="20"/>
        </w:rPr>
        <w:t>modificada.</w:t>
      </w:r>
      <w:r>
        <w:rPr>
          <w:color w:val="707977"/>
          <w:spacing w:val="-7"/>
          <w:w w:val="95"/>
          <w:sz w:val="20"/>
        </w:rPr>
        <w:t> </w:t>
      </w:r>
      <w:r>
        <w:rPr>
          <w:color w:val="707977"/>
          <w:w w:val="95"/>
          <w:sz w:val="20"/>
        </w:rPr>
        <w:t>Nuestras</w:t>
      </w:r>
      <w:r>
        <w:rPr>
          <w:color w:val="707977"/>
          <w:spacing w:val="-6"/>
          <w:w w:val="95"/>
          <w:sz w:val="20"/>
        </w:rPr>
        <w:t> </w:t>
      </w:r>
      <w:r>
        <w:rPr>
          <w:color w:val="707977"/>
          <w:w w:val="95"/>
          <w:sz w:val="20"/>
        </w:rPr>
        <w:t>conclusiones se</w:t>
      </w:r>
      <w:r>
        <w:rPr>
          <w:color w:val="707977"/>
          <w:spacing w:val="-27"/>
          <w:w w:val="95"/>
          <w:sz w:val="20"/>
        </w:rPr>
        <w:t> </w:t>
      </w:r>
      <w:r>
        <w:rPr>
          <w:color w:val="707977"/>
          <w:w w:val="95"/>
          <w:sz w:val="20"/>
        </w:rPr>
        <w:t>basan</w:t>
      </w:r>
      <w:r>
        <w:rPr>
          <w:color w:val="707977"/>
          <w:spacing w:val="-11"/>
          <w:w w:val="95"/>
          <w:sz w:val="20"/>
        </w:rPr>
        <w:t> </w:t>
      </w:r>
      <w:r>
        <w:rPr>
          <w:color w:val="707977"/>
          <w:w w:val="95"/>
          <w:sz w:val="20"/>
        </w:rPr>
        <w:t>en</w:t>
      </w:r>
      <w:r>
        <w:rPr>
          <w:color w:val="707977"/>
          <w:spacing w:val="-27"/>
          <w:w w:val="95"/>
          <w:sz w:val="20"/>
        </w:rPr>
        <w:t> </w:t>
      </w:r>
      <w:r>
        <w:rPr>
          <w:color w:val="707977"/>
          <w:w w:val="95"/>
          <w:sz w:val="20"/>
        </w:rPr>
        <w:t>la</w:t>
      </w:r>
      <w:r>
        <w:rPr>
          <w:color w:val="707977"/>
          <w:spacing w:val="-22"/>
          <w:w w:val="95"/>
          <w:sz w:val="20"/>
        </w:rPr>
        <w:t> </w:t>
      </w:r>
      <w:r>
        <w:rPr>
          <w:color w:val="707977"/>
          <w:w w:val="95"/>
          <w:sz w:val="20"/>
        </w:rPr>
        <w:t>evldencla de</w:t>
      </w:r>
      <w:r>
        <w:rPr>
          <w:color w:val="707977"/>
          <w:spacing w:val="-21"/>
          <w:w w:val="95"/>
          <w:sz w:val="20"/>
        </w:rPr>
        <w:t> </w:t>
      </w:r>
      <w:r>
        <w:rPr>
          <w:color w:val="707977"/>
          <w:w w:val="95"/>
          <w:sz w:val="20"/>
        </w:rPr>
        <w:t>auditoria obtenlda</w:t>
      </w:r>
      <w:r>
        <w:rPr>
          <w:color w:val="707977"/>
          <w:spacing w:val="-2"/>
          <w:w w:val="95"/>
          <w:sz w:val="20"/>
        </w:rPr>
        <w:t> </w:t>
      </w:r>
      <w:r>
        <w:rPr>
          <w:color w:val="707977"/>
          <w:w w:val="95"/>
          <w:sz w:val="20"/>
        </w:rPr>
        <w:t>hasta la fecha</w:t>
      </w:r>
      <w:r>
        <w:rPr>
          <w:color w:val="707977"/>
          <w:spacing w:val="-3"/>
          <w:w w:val="95"/>
          <w:sz w:val="20"/>
        </w:rPr>
        <w:t> </w:t>
      </w:r>
      <w:r>
        <w:rPr>
          <w:color w:val="707977"/>
          <w:w w:val="95"/>
          <w:sz w:val="20"/>
        </w:rPr>
        <w:t>de</w:t>
      </w:r>
      <w:r>
        <w:rPr>
          <w:color w:val="707977"/>
          <w:spacing w:val="-8"/>
          <w:w w:val="95"/>
          <w:sz w:val="20"/>
        </w:rPr>
        <w:t> </w:t>
      </w:r>
      <w:r>
        <w:rPr>
          <w:color w:val="707977"/>
          <w:w w:val="95"/>
          <w:sz w:val="20"/>
        </w:rPr>
        <w:t>nuestro lnforme de</w:t>
      </w:r>
      <w:r>
        <w:rPr>
          <w:color w:val="707977"/>
          <w:spacing w:val="-7"/>
          <w:w w:val="95"/>
          <w:sz w:val="20"/>
        </w:rPr>
        <w:t> </w:t>
      </w:r>
      <w:r>
        <w:rPr>
          <w:color w:val="707977"/>
          <w:w w:val="95"/>
          <w:sz w:val="20"/>
        </w:rPr>
        <w:t>audltoria.</w:t>
      </w:r>
      <w:r>
        <w:rPr>
          <w:color w:val="707977"/>
          <w:spacing w:val="-7"/>
          <w:w w:val="95"/>
          <w:sz w:val="20"/>
        </w:rPr>
        <w:t> </w:t>
      </w:r>
      <w:r>
        <w:rPr>
          <w:color w:val="707977"/>
          <w:w w:val="95"/>
          <w:sz w:val="20"/>
        </w:rPr>
        <w:t>Sin</w:t>
      </w:r>
      <w:r>
        <w:rPr>
          <w:color w:val="707977"/>
          <w:spacing w:val="-17"/>
          <w:w w:val="95"/>
          <w:sz w:val="20"/>
        </w:rPr>
        <w:t> </w:t>
      </w:r>
      <w:r>
        <w:rPr>
          <w:color w:val="707977"/>
          <w:w w:val="95"/>
          <w:sz w:val="20"/>
        </w:rPr>
        <w:t>embargo,</w:t>
      </w:r>
      <w:r>
        <w:rPr>
          <w:color w:val="707977"/>
          <w:spacing w:val="-12"/>
          <w:w w:val="95"/>
          <w:sz w:val="20"/>
        </w:rPr>
        <w:t> </w:t>
      </w:r>
      <w:r>
        <w:rPr>
          <w:color w:val="707977"/>
          <w:w w:val="95"/>
          <w:sz w:val="20"/>
        </w:rPr>
        <w:t>los</w:t>
      </w:r>
      <w:r>
        <w:rPr>
          <w:color w:val="707977"/>
          <w:spacing w:val="-7"/>
          <w:w w:val="95"/>
          <w:sz w:val="20"/>
        </w:rPr>
        <w:t> </w:t>
      </w:r>
      <w:r>
        <w:rPr>
          <w:color w:val="707977"/>
          <w:w w:val="95"/>
          <w:sz w:val="20"/>
        </w:rPr>
        <w:t>hechos o</w:t>
      </w:r>
      <w:r>
        <w:rPr>
          <w:color w:val="707977"/>
          <w:spacing w:val="-4"/>
          <w:w w:val="95"/>
          <w:sz w:val="20"/>
        </w:rPr>
        <w:t> </w:t>
      </w:r>
      <w:r>
        <w:rPr>
          <w:color w:val="707977"/>
          <w:w w:val="95"/>
          <w:sz w:val="20"/>
        </w:rPr>
        <w:t>condlclones</w:t>
      </w:r>
      <w:r>
        <w:rPr>
          <w:color w:val="707977"/>
          <w:spacing w:val="21"/>
          <w:sz w:val="20"/>
        </w:rPr>
        <w:t> </w:t>
      </w:r>
      <w:r>
        <w:rPr>
          <w:color w:val="707977"/>
          <w:w w:val="95"/>
          <w:sz w:val="20"/>
        </w:rPr>
        <w:t>futures</w:t>
      </w:r>
      <w:r>
        <w:rPr>
          <w:color w:val="707977"/>
          <w:spacing w:val="-7"/>
          <w:w w:val="95"/>
          <w:sz w:val="20"/>
        </w:rPr>
        <w:t> </w:t>
      </w:r>
      <w:r>
        <w:rPr>
          <w:color w:val="707977"/>
          <w:w w:val="95"/>
          <w:sz w:val="20"/>
        </w:rPr>
        <w:t>pueden</w:t>
      </w:r>
      <w:r>
        <w:rPr>
          <w:color w:val="707977"/>
          <w:spacing w:val="-3"/>
          <w:w w:val="95"/>
          <w:sz w:val="20"/>
        </w:rPr>
        <w:t> </w:t>
      </w:r>
      <w:r>
        <w:rPr>
          <w:color w:val="707977"/>
          <w:w w:val="95"/>
          <w:sz w:val="20"/>
        </w:rPr>
        <w:t>ser</w:t>
      </w:r>
      <w:r>
        <w:rPr>
          <w:color w:val="707977"/>
          <w:spacing w:val="-4"/>
          <w:w w:val="95"/>
          <w:sz w:val="20"/>
        </w:rPr>
        <w:t> </w:t>
      </w:r>
      <w:r>
        <w:rPr>
          <w:color w:val="707977"/>
          <w:w w:val="95"/>
          <w:sz w:val="20"/>
        </w:rPr>
        <w:t>la</w:t>
      </w:r>
      <w:r>
        <w:rPr>
          <w:color w:val="707977"/>
          <w:spacing w:val="-2"/>
          <w:w w:val="95"/>
          <w:sz w:val="20"/>
        </w:rPr>
        <w:t> </w:t>
      </w:r>
      <w:r>
        <w:rPr>
          <w:color w:val="707977"/>
          <w:w w:val="95"/>
          <w:sz w:val="20"/>
        </w:rPr>
        <w:t>causa de que</w:t>
      </w:r>
      <w:r>
        <w:rPr>
          <w:color w:val="707977"/>
          <w:spacing w:val="-15"/>
          <w:w w:val="95"/>
          <w:sz w:val="20"/>
        </w:rPr>
        <w:t> </w:t>
      </w:r>
      <w:r>
        <w:rPr>
          <w:color w:val="707977"/>
          <w:w w:val="95"/>
          <w:sz w:val="20"/>
        </w:rPr>
        <w:t>la</w:t>
      </w:r>
      <w:r>
        <w:rPr>
          <w:color w:val="707977"/>
          <w:spacing w:val="-6"/>
          <w:w w:val="95"/>
          <w:sz w:val="20"/>
        </w:rPr>
        <w:t> </w:t>
      </w:r>
      <w:r>
        <w:rPr>
          <w:color w:val="707977"/>
          <w:w w:val="95"/>
          <w:sz w:val="20"/>
        </w:rPr>
        <w:t>Socledad deje de</w:t>
      </w:r>
      <w:r>
        <w:rPr>
          <w:color w:val="707977"/>
          <w:spacing w:val="-2"/>
          <w:w w:val="95"/>
          <w:sz w:val="20"/>
        </w:rPr>
        <w:t> </w:t>
      </w:r>
      <w:r>
        <w:rPr>
          <w:color w:val="707977"/>
          <w:w w:val="95"/>
          <w:sz w:val="20"/>
        </w:rPr>
        <w:t>ser una empresa en funcionamiento.</w:t>
      </w:r>
    </w:p>
    <w:p>
      <w:pPr>
        <w:pStyle w:val="BodyText"/>
        <w:rPr>
          <w:sz w:val="23"/>
        </w:rPr>
      </w:pPr>
    </w:p>
    <w:p>
      <w:pPr>
        <w:pStyle w:val="ListParagraph"/>
        <w:numPr>
          <w:ilvl w:val="1"/>
          <w:numId w:val="1"/>
        </w:numPr>
        <w:tabs>
          <w:tab w:pos="1409" w:val="left" w:leader="none"/>
          <w:tab w:pos="1411" w:val="left" w:leader="none"/>
        </w:tabs>
        <w:spacing w:line="264" w:lineRule="auto" w:before="0" w:after="0"/>
        <w:ind w:left="1412" w:right="1115" w:hanging="354"/>
        <w:jc w:val="left"/>
        <w:rPr>
          <w:color w:val="707977"/>
          <w:sz w:val="20"/>
        </w:rPr>
      </w:pPr>
      <w:r>
        <w:rPr>
          <w:color w:val="707977"/>
          <w:w w:val="95"/>
          <w:sz w:val="20"/>
        </w:rPr>
        <w:t>Evaluamos la</w:t>
      </w:r>
      <w:r>
        <w:rPr>
          <w:color w:val="707977"/>
          <w:spacing w:val="-16"/>
          <w:w w:val="95"/>
          <w:sz w:val="20"/>
        </w:rPr>
        <w:t> </w:t>
      </w:r>
      <w:r>
        <w:rPr>
          <w:color w:val="707977"/>
          <w:w w:val="95"/>
          <w:sz w:val="20"/>
        </w:rPr>
        <w:t>presentacl6n global,</w:t>
      </w:r>
      <w:r>
        <w:rPr>
          <w:color w:val="707977"/>
          <w:spacing w:val="-11"/>
          <w:w w:val="95"/>
          <w:sz w:val="20"/>
        </w:rPr>
        <w:t> </w:t>
      </w:r>
      <w:r>
        <w:rPr>
          <w:color w:val="707977"/>
          <w:w w:val="95"/>
          <w:sz w:val="20"/>
        </w:rPr>
        <w:t>la</w:t>
      </w:r>
      <w:r>
        <w:rPr>
          <w:color w:val="707977"/>
          <w:spacing w:val="-6"/>
          <w:w w:val="95"/>
          <w:sz w:val="20"/>
        </w:rPr>
        <w:t> </w:t>
      </w:r>
      <w:r>
        <w:rPr>
          <w:color w:val="707977"/>
          <w:w w:val="95"/>
          <w:sz w:val="20"/>
        </w:rPr>
        <w:t>estructura y</w:t>
      </w:r>
      <w:r>
        <w:rPr>
          <w:color w:val="707977"/>
          <w:spacing w:val="-7"/>
          <w:w w:val="95"/>
          <w:sz w:val="20"/>
        </w:rPr>
        <w:t> </w:t>
      </w:r>
      <w:r>
        <w:rPr>
          <w:color w:val="707977"/>
          <w:w w:val="95"/>
          <w:sz w:val="20"/>
        </w:rPr>
        <w:t>el</w:t>
      </w:r>
      <w:r>
        <w:rPr>
          <w:color w:val="707977"/>
          <w:spacing w:val="-16"/>
          <w:w w:val="95"/>
          <w:sz w:val="20"/>
        </w:rPr>
        <w:t> </w:t>
      </w:r>
      <w:r>
        <w:rPr>
          <w:color w:val="707977"/>
          <w:w w:val="95"/>
          <w:sz w:val="20"/>
        </w:rPr>
        <w:t>contenldo de</w:t>
      </w:r>
      <w:r>
        <w:rPr>
          <w:color w:val="707977"/>
          <w:spacing w:val="-12"/>
          <w:w w:val="95"/>
          <w:sz w:val="20"/>
        </w:rPr>
        <w:t> </w:t>
      </w:r>
      <w:r>
        <w:rPr>
          <w:color w:val="707977"/>
          <w:w w:val="95"/>
          <w:sz w:val="20"/>
        </w:rPr>
        <w:t>las</w:t>
      </w:r>
      <w:r>
        <w:rPr>
          <w:color w:val="707977"/>
          <w:spacing w:val="-5"/>
          <w:w w:val="95"/>
          <w:sz w:val="20"/>
        </w:rPr>
        <w:t> </w:t>
      </w:r>
      <w:r>
        <w:rPr>
          <w:color w:val="707977"/>
          <w:w w:val="95"/>
          <w:sz w:val="20"/>
        </w:rPr>
        <w:t>cuentas anuales,</w:t>
      </w:r>
      <w:r>
        <w:rPr>
          <w:color w:val="707977"/>
          <w:spacing w:val="-14"/>
          <w:w w:val="95"/>
          <w:sz w:val="20"/>
        </w:rPr>
        <w:t> </w:t>
      </w:r>
      <w:r>
        <w:rPr>
          <w:color w:val="707977"/>
          <w:w w:val="95"/>
          <w:sz w:val="20"/>
        </w:rPr>
        <w:t>lnclulda</w:t>
      </w:r>
      <w:r>
        <w:rPr>
          <w:color w:val="707977"/>
          <w:spacing w:val="-3"/>
          <w:w w:val="95"/>
          <w:sz w:val="20"/>
        </w:rPr>
        <w:t> </w:t>
      </w:r>
      <w:r>
        <w:rPr>
          <w:color w:val="707977"/>
          <w:w w:val="95"/>
          <w:sz w:val="20"/>
        </w:rPr>
        <w:t>la</w:t>
      </w:r>
      <w:r>
        <w:rPr>
          <w:color w:val="707977"/>
          <w:spacing w:val="-15"/>
          <w:w w:val="95"/>
          <w:sz w:val="20"/>
        </w:rPr>
        <w:t> </w:t>
      </w:r>
      <w:r>
        <w:rPr>
          <w:color w:val="707977"/>
          <w:w w:val="95"/>
          <w:sz w:val="20"/>
        </w:rPr>
        <w:t>lnformacl6n revelada,</w:t>
      </w:r>
      <w:r>
        <w:rPr>
          <w:color w:val="707977"/>
          <w:spacing w:val="-8"/>
          <w:w w:val="95"/>
          <w:sz w:val="20"/>
        </w:rPr>
        <w:t> </w:t>
      </w:r>
      <w:r>
        <w:rPr>
          <w:color w:val="707977"/>
          <w:w w:val="95"/>
          <w:sz w:val="20"/>
        </w:rPr>
        <w:t>y</w:t>
      </w:r>
      <w:r>
        <w:rPr>
          <w:color w:val="707977"/>
          <w:spacing w:val="-11"/>
          <w:w w:val="95"/>
          <w:sz w:val="20"/>
        </w:rPr>
        <w:t> </w:t>
      </w:r>
      <w:r>
        <w:rPr>
          <w:color w:val="707977"/>
          <w:w w:val="95"/>
          <w:sz w:val="20"/>
        </w:rPr>
        <w:t>sl</w:t>
      </w:r>
      <w:r>
        <w:rPr>
          <w:color w:val="707977"/>
          <w:spacing w:val="-32"/>
          <w:w w:val="95"/>
          <w:sz w:val="20"/>
        </w:rPr>
        <w:t> </w:t>
      </w:r>
      <w:r>
        <w:rPr>
          <w:color w:val="707977"/>
          <w:w w:val="95"/>
          <w:sz w:val="20"/>
        </w:rPr>
        <w:t>las</w:t>
      </w:r>
      <w:r>
        <w:rPr>
          <w:color w:val="707977"/>
          <w:spacing w:val="-4"/>
          <w:w w:val="95"/>
          <w:sz w:val="20"/>
        </w:rPr>
        <w:t> </w:t>
      </w:r>
      <w:r>
        <w:rPr>
          <w:color w:val="707977"/>
          <w:w w:val="95"/>
          <w:sz w:val="20"/>
        </w:rPr>
        <w:t>cuentas</w:t>
      </w:r>
      <w:r>
        <w:rPr>
          <w:color w:val="707977"/>
          <w:spacing w:val="-6"/>
          <w:w w:val="95"/>
          <w:sz w:val="20"/>
        </w:rPr>
        <w:t> </w:t>
      </w:r>
      <w:r>
        <w:rPr>
          <w:color w:val="707977"/>
          <w:w w:val="95"/>
          <w:sz w:val="20"/>
        </w:rPr>
        <w:t>anuales</w:t>
      </w:r>
      <w:r>
        <w:rPr>
          <w:color w:val="707977"/>
          <w:spacing w:val="-6"/>
          <w:w w:val="95"/>
          <w:sz w:val="20"/>
        </w:rPr>
        <w:t> </w:t>
      </w:r>
      <w:r>
        <w:rPr>
          <w:color w:val="707977"/>
          <w:w w:val="95"/>
          <w:sz w:val="20"/>
        </w:rPr>
        <w:t>representan</w:t>
      </w:r>
      <w:r>
        <w:rPr>
          <w:color w:val="707977"/>
          <w:spacing w:val="-14"/>
          <w:w w:val="95"/>
          <w:sz w:val="20"/>
        </w:rPr>
        <w:t> </w:t>
      </w:r>
      <w:r>
        <w:rPr>
          <w:color w:val="707977"/>
          <w:w w:val="95"/>
          <w:sz w:val="20"/>
        </w:rPr>
        <w:t>las transacclones</w:t>
      </w:r>
      <w:r>
        <w:rPr>
          <w:color w:val="707977"/>
          <w:spacing w:val="17"/>
          <w:sz w:val="20"/>
        </w:rPr>
        <w:t> </w:t>
      </w:r>
      <w:r>
        <w:rPr>
          <w:color w:val="707977"/>
          <w:w w:val="95"/>
          <w:sz w:val="20"/>
        </w:rPr>
        <w:t>y</w:t>
      </w:r>
      <w:r>
        <w:rPr>
          <w:color w:val="707977"/>
          <w:spacing w:val="-19"/>
          <w:w w:val="95"/>
          <w:sz w:val="20"/>
        </w:rPr>
        <w:t> </w:t>
      </w:r>
      <w:r>
        <w:rPr>
          <w:color w:val="707977"/>
          <w:w w:val="95"/>
          <w:sz w:val="20"/>
        </w:rPr>
        <w:t>hechos subyacentes de</w:t>
      </w:r>
      <w:r>
        <w:rPr>
          <w:color w:val="707977"/>
          <w:spacing w:val="-22"/>
          <w:w w:val="95"/>
          <w:sz w:val="20"/>
        </w:rPr>
        <w:t> </w:t>
      </w:r>
      <w:r>
        <w:rPr>
          <w:color w:val="707977"/>
          <w:w w:val="95"/>
          <w:sz w:val="20"/>
        </w:rPr>
        <w:t>un</w:t>
      </w:r>
      <w:r>
        <w:rPr>
          <w:color w:val="707977"/>
          <w:spacing w:val="-30"/>
          <w:w w:val="95"/>
          <w:sz w:val="20"/>
        </w:rPr>
        <w:t> </w:t>
      </w:r>
      <w:r>
        <w:rPr>
          <w:color w:val="707977"/>
          <w:w w:val="95"/>
          <w:sz w:val="20"/>
        </w:rPr>
        <w:t>modo</w:t>
      </w:r>
      <w:r>
        <w:rPr>
          <w:color w:val="707977"/>
          <w:spacing w:val="-2"/>
          <w:w w:val="95"/>
          <w:sz w:val="20"/>
        </w:rPr>
        <w:t> </w:t>
      </w:r>
      <w:r>
        <w:rPr>
          <w:color w:val="707977"/>
          <w:w w:val="95"/>
          <w:sz w:val="20"/>
        </w:rPr>
        <w:t>que</w:t>
      </w:r>
      <w:r>
        <w:rPr>
          <w:color w:val="707977"/>
          <w:spacing w:val="-11"/>
          <w:w w:val="95"/>
          <w:sz w:val="20"/>
        </w:rPr>
        <w:t> </w:t>
      </w:r>
      <w:r>
        <w:rPr>
          <w:color w:val="707977"/>
          <w:w w:val="95"/>
          <w:sz w:val="20"/>
        </w:rPr>
        <w:t>logran </w:t>
      </w:r>
      <w:r>
        <w:rPr>
          <w:color w:val="707977"/>
          <w:sz w:val="20"/>
        </w:rPr>
        <w:t>expresar la</w:t>
      </w:r>
      <w:r>
        <w:rPr>
          <w:color w:val="707977"/>
          <w:spacing w:val="-17"/>
          <w:sz w:val="20"/>
        </w:rPr>
        <w:t> </w:t>
      </w:r>
      <w:r>
        <w:rPr>
          <w:color w:val="707977"/>
          <w:sz w:val="20"/>
        </w:rPr>
        <w:t>Imagen flel.</w:t>
      </w:r>
    </w:p>
    <w:p>
      <w:pPr>
        <w:pStyle w:val="BodyText"/>
        <w:spacing w:before="4"/>
        <w:rPr>
          <w:sz w:val="21"/>
        </w:rPr>
      </w:pPr>
    </w:p>
    <w:p>
      <w:pPr>
        <w:spacing w:line="256" w:lineRule="auto" w:before="0"/>
        <w:ind w:left="1057" w:right="903" w:hanging="3"/>
        <w:jc w:val="left"/>
        <w:rPr>
          <w:sz w:val="20"/>
        </w:rPr>
      </w:pPr>
      <w:r>
        <w:rPr>
          <w:color w:val="707977"/>
          <w:w w:val="95"/>
          <w:sz w:val="20"/>
        </w:rPr>
        <w:t>Nos</w:t>
      </w:r>
      <w:r>
        <w:rPr>
          <w:color w:val="707977"/>
          <w:spacing w:val="-3"/>
          <w:w w:val="95"/>
          <w:sz w:val="20"/>
        </w:rPr>
        <w:t> </w:t>
      </w:r>
      <w:r>
        <w:rPr>
          <w:color w:val="707977"/>
          <w:w w:val="95"/>
          <w:sz w:val="20"/>
        </w:rPr>
        <w:t>comunlcamos con</w:t>
      </w:r>
      <w:r>
        <w:rPr>
          <w:color w:val="707977"/>
          <w:spacing w:val="-23"/>
          <w:w w:val="95"/>
          <w:sz w:val="20"/>
        </w:rPr>
        <w:t> </w:t>
      </w:r>
      <w:r>
        <w:rPr>
          <w:color w:val="707977"/>
          <w:w w:val="95"/>
          <w:sz w:val="20"/>
        </w:rPr>
        <w:t>los admlnlstradores</w:t>
      </w:r>
      <w:r>
        <w:rPr>
          <w:color w:val="707977"/>
          <w:spacing w:val="-9"/>
          <w:w w:val="95"/>
          <w:sz w:val="20"/>
        </w:rPr>
        <w:t> </w:t>
      </w:r>
      <w:r>
        <w:rPr>
          <w:color w:val="707977"/>
          <w:w w:val="95"/>
          <w:sz w:val="20"/>
        </w:rPr>
        <w:t>de</w:t>
      </w:r>
      <w:r>
        <w:rPr>
          <w:color w:val="707977"/>
          <w:spacing w:val="-9"/>
          <w:w w:val="95"/>
          <w:sz w:val="20"/>
        </w:rPr>
        <w:t> </w:t>
      </w:r>
      <w:r>
        <w:rPr>
          <w:color w:val="707977"/>
          <w:w w:val="95"/>
          <w:sz w:val="20"/>
        </w:rPr>
        <w:t>la</w:t>
      </w:r>
      <w:r>
        <w:rPr>
          <w:color w:val="707977"/>
          <w:spacing w:val="-12"/>
          <w:w w:val="95"/>
          <w:sz w:val="20"/>
        </w:rPr>
        <w:t> </w:t>
      </w:r>
      <w:r>
        <w:rPr>
          <w:color w:val="707977"/>
          <w:w w:val="95"/>
          <w:sz w:val="20"/>
        </w:rPr>
        <w:t>entldad en</w:t>
      </w:r>
      <w:r>
        <w:rPr>
          <w:color w:val="707977"/>
          <w:spacing w:val="-24"/>
          <w:w w:val="95"/>
          <w:sz w:val="20"/>
        </w:rPr>
        <w:t> </w:t>
      </w:r>
      <w:r>
        <w:rPr>
          <w:color w:val="707977"/>
          <w:w w:val="95"/>
          <w:sz w:val="20"/>
        </w:rPr>
        <w:t>relacl6n con,</w:t>
      </w:r>
      <w:r>
        <w:rPr>
          <w:color w:val="707977"/>
          <w:spacing w:val="-7"/>
          <w:w w:val="95"/>
          <w:sz w:val="20"/>
        </w:rPr>
        <w:t> </w:t>
      </w:r>
      <w:r>
        <w:rPr>
          <w:color w:val="707977"/>
          <w:w w:val="95"/>
          <w:sz w:val="20"/>
        </w:rPr>
        <w:t>entre otras cuestlones, el</w:t>
      </w:r>
      <w:r>
        <w:rPr>
          <w:color w:val="707977"/>
          <w:spacing w:val="-19"/>
          <w:w w:val="95"/>
          <w:sz w:val="20"/>
        </w:rPr>
        <w:t> </w:t>
      </w:r>
      <w:r>
        <w:rPr>
          <w:color w:val="707977"/>
          <w:w w:val="95"/>
          <w:sz w:val="20"/>
        </w:rPr>
        <w:t>alcance</w:t>
      </w:r>
      <w:r>
        <w:rPr>
          <w:color w:val="707977"/>
          <w:sz w:val="20"/>
        </w:rPr>
        <w:t> </w:t>
      </w:r>
      <w:r>
        <w:rPr>
          <w:color w:val="707977"/>
          <w:w w:val="95"/>
          <w:sz w:val="20"/>
        </w:rPr>
        <w:t>y el momenta</w:t>
      </w:r>
      <w:r>
        <w:rPr>
          <w:color w:val="707977"/>
          <w:spacing w:val="-2"/>
          <w:w w:val="95"/>
          <w:sz w:val="20"/>
        </w:rPr>
        <w:t> </w:t>
      </w:r>
      <w:r>
        <w:rPr>
          <w:color w:val="707977"/>
          <w:w w:val="95"/>
          <w:sz w:val="20"/>
        </w:rPr>
        <w:t>de</w:t>
      </w:r>
      <w:r>
        <w:rPr>
          <w:color w:val="707977"/>
          <w:spacing w:val="-27"/>
          <w:w w:val="95"/>
          <w:sz w:val="20"/>
        </w:rPr>
        <w:t> </w:t>
      </w:r>
      <w:r>
        <w:rPr>
          <w:color w:val="707977"/>
          <w:w w:val="95"/>
          <w:sz w:val="20"/>
        </w:rPr>
        <w:t>reallzacl6n</w:t>
      </w:r>
      <w:r>
        <w:rPr>
          <w:color w:val="707977"/>
          <w:spacing w:val="-7"/>
          <w:w w:val="95"/>
          <w:sz w:val="20"/>
        </w:rPr>
        <w:t> </w:t>
      </w:r>
      <w:r>
        <w:rPr>
          <w:color w:val="707977"/>
          <w:w w:val="95"/>
          <w:sz w:val="20"/>
        </w:rPr>
        <w:t>de</w:t>
      </w:r>
      <w:r>
        <w:rPr>
          <w:color w:val="707977"/>
          <w:spacing w:val="-14"/>
          <w:w w:val="95"/>
          <w:sz w:val="20"/>
        </w:rPr>
        <w:t> </w:t>
      </w:r>
      <w:r>
        <w:rPr>
          <w:color w:val="707977"/>
          <w:w w:val="95"/>
          <w:sz w:val="20"/>
        </w:rPr>
        <w:t>la</w:t>
      </w:r>
      <w:r>
        <w:rPr>
          <w:color w:val="707977"/>
          <w:spacing w:val="-14"/>
          <w:w w:val="95"/>
          <w:sz w:val="20"/>
        </w:rPr>
        <w:t> </w:t>
      </w:r>
      <w:r>
        <w:rPr>
          <w:color w:val="707977"/>
          <w:w w:val="95"/>
          <w:sz w:val="20"/>
        </w:rPr>
        <w:t>audltorla</w:t>
      </w:r>
      <w:r>
        <w:rPr>
          <w:color w:val="707977"/>
          <w:spacing w:val="-11"/>
          <w:w w:val="95"/>
          <w:sz w:val="20"/>
        </w:rPr>
        <w:t> </w:t>
      </w:r>
      <w:r>
        <w:rPr>
          <w:color w:val="707977"/>
          <w:w w:val="95"/>
          <w:sz w:val="20"/>
        </w:rPr>
        <w:t>planlflcados </w:t>
      </w:r>
      <w:r>
        <w:rPr>
          <w:rFonts w:ascii="Times New Roman"/>
          <w:color w:val="707977"/>
          <w:w w:val="95"/>
          <w:sz w:val="21"/>
        </w:rPr>
        <w:t>y</w:t>
      </w:r>
      <w:r>
        <w:rPr>
          <w:rFonts w:ascii="Times New Roman"/>
          <w:color w:val="707977"/>
          <w:spacing w:val="-18"/>
          <w:w w:val="95"/>
          <w:sz w:val="21"/>
        </w:rPr>
        <w:t> </w:t>
      </w:r>
      <w:r>
        <w:rPr>
          <w:color w:val="707977"/>
          <w:w w:val="95"/>
          <w:sz w:val="20"/>
        </w:rPr>
        <w:t>los</w:t>
      </w:r>
      <w:r>
        <w:rPr>
          <w:color w:val="707977"/>
          <w:spacing w:val="-14"/>
          <w:w w:val="95"/>
          <w:sz w:val="20"/>
        </w:rPr>
        <w:t> </w:t>
      </w:r>
      <w:r>
        <w:rPr>
          <w:color w:val="707977"/>
          <w:w w:val="95"/>
          <w:sz w:val="20"/>
        </w:rPr>
        <w:t>hallazgos slgnlflcatlvos</w:t>
      </w:r>
      <w:r>
        <w:rPr>
          <w:color w:val="707977"/>
          <w:spacing w:val="-18"/>
          <w:w w:val="95"/>
          <w:sz w:val="20"/>
        </w:rPr>
        <w:t> </w:t>
      </w:r>
      <w:r>
        <w:rPr>
          <w:color w:val="707977"/>
          <w:w w:val="95"/>
          <w:sz w:val="20"/>
        </w:rPr>
        <w:t>de</w:t>
      </w:r>
      <w:r>
        <w:rPr>
          <w:color w:val="707977"/>
          <w:spacing w:val="-25"/>
          <w:w w:val="95"/>
          <w:sz w:val="20"/>
        </w:rPr>
        <w:t> </w:t>
      </w:r>
      <w:r>
        <w:rPr>
          <w:color w:val="707977"/>
          <w:w w:val="95"/>
          <w:sz w:val="20"/>
        </w:rPr>
        <w:t>la</w:t>
      </w:r>
      <w:r>
        <w:rPr>
          <w:color w:val="707977"/>
          <w:spacing w:val="-20"/>
          <w:w w:val="95"/>
          <w:sz w:val="20"/>
        </w:rPr>
        <w:t> </w:t>
      </w:r>
      <w:r>
        <w:rPr>
          <w:color w:val="707977"/>
          <w:w w:val="95"/>
          <w:sz w:val="20"/>
        </w:rPr>
        <w:t>audltoria,</w:t>
      </w:r>
      <w:r>
        <w:rPr>
          <w:color w:val="707977"/>
          <w:spacing w:val="-10"/>
          <w:w w:val="95"/>
          <w:sz w:val="20"/>
        </w:rPr>
        <w:t> </w:t>
      </w:r>
      <w:r>
        <w:rPr>
          <w:color w:val="707977"/>
          <w:w w:val="95"/>
          <w:sz w:val="20"/>
        </w:rPr>
        <w:t>asi</w:t>
      </w:r>
      <w:r>
        <w:rPr>
          <w:color w:val="707977"/>
          <w:spacing w:val="-29"/>
          <w:w w:val="95"/>
          <w:sz w:val="20"/>
        </w:rPr>
        <w:t> </w:t>
      </w:r>
      <w:r>
        <w:rPr>
          <w:color w:val="707977"/>
          <w:w w:val="95"/>
          <w:sz w:val="20"/>
        </w:rPr>
        <w:t>como</w:t>
      </w:r>
      <w:r>
        <w:rPr>
          <w:color w:val="707977"/>
          <w:spacing w:val="-12"/>
          <w:w w:val="95"/>
          <w:sz w:val="20"/>
        </w:rPr>
        <w:t> </w:t>
      </w:r>
      <w:r>
        <w:rPr>
          <w:color w:val="707977"/>
          <w:w w:val="95"/>
          <w:sz w:val="20"/>
        </w:rPr>
        <w:t>cualquler deflciencia slgnlficatlva del</w:t>
      </w:r>
      <w:r>
        <w:rPr>
          <w:color w:val="707977"/>
          <w:spacing w:val="-12"/>
          <w:w w:val="95"/>
          <w:sz w:val="20"/>
        </w:rPr>
        <w:t> </w:t>
      </w:r>
      <w:r>
        <w:rPr>
          <w:color w:val="707977"/>
          <w:w w:val="95"/>
          <w:sz w:val="20"/>
        </w:rPr>
        <w:t>control</w:t>
      </w:r>
      <w:r>
        <w:rPr>
          <w:color w:val="707977"/>
          <w:spacing w:val="-18"/>
          <w:w w:val="95"/>
          <w:sz w:val="20"/>
        </w:rPr>
        <w:t> </w:t>
      </w:r>
      <w:r>
        <w:rPr>
          <w:color w:val="707977"/>
          <w:w w:val="95"/>
          <w:sz w:val="20"/>
        </w:rPr>
        <w:t>interno que</w:t>
      </w:r>
      <w:r>
        <w:rPr>
          <w:color w:val="707977"/>
          <w:spacing w:val="-4"/>
          <w:w w:val="95"/>
          <w:sz w:val="20"/>
        </w:rPr>
        <w:t> </w:t>
      </w:r>
      <w:r>
        <w:rPr>
          <w:color w:val="707977"/>
          <w:w w:val="95"/>
          <w:sz w:val="20"/>
        </w:rPr>
        <w:t>ldentlflcamos</w:t>
      </w:r>
      <w:r>
        <w:rPr>
          <w:color w:val="707977"/>
          <w:sz w:val="20"/>
        </w:rPr>
        <w:t> </w:t>
      </w:r>
      <w:r>
        <w:rPr>
          <w:color w:val="707977"/>
          <w:w w:val="95"/>
          <w:sz w:val="20"/>
        </w:rPr>
        <w:t>en</w:t>
      </w:r>
      <w:r>
        <w:rPr>
          <w:color w:val="707977"/>
          <w:spacing w:val="-7"/>
          <w:w w:val="95"/>
          <w:sz w:val="20"/>
        </w:rPr>
        <w:t> </w:t>
      </w:r>
      <w:r>
        <w:rPr>
          <w:color w:val="707977"/>
          <w:w w:val="95"/>
          <w:sz w:val="20"/>
        </w:rPr>
        <w:t>el transcurso de</w:t>
      </w:r>
      <w:r>
        <w:rPr>
          <w:color w:val="707977"/>
          <w:spacing w:val="-9"/>
          <w:w w:val="95"/>
          <w:sz w:val="20"/>
        </w:rPr>
        <w:t> </w:t>
      </w:r>
      <w:r>
        <w:rPr>
          <w:color w:val="707977"/>
          <w:w w:val="95"/>
          <w:sz w:val="20"/>
        </w:rPr>
        <w:t>la auditoria.</w:t>
      </w:r>
    </w:p>
    <w:p>
      <w:pPr>
        <w:pStyle w:val="BodyText"/>
        <w:spacing w:before="2"/>
        <w:rPr>
          <w:sz w:val="22"/>
        </w:rPr>
      </w:pPr>
    </w:p>
    <w:p>
      <w:pPr>
        <w:spacing w:line="256" w:lineRule="auto" w:before="0"/>
        <w:ind w:left="1063" w:right="903" w:hanging="9"/>
        <w:jc w:val="left"/>
        <w:rPr>
          <w:sz w:val="20"/>
        </w:rPr>
      </w:pPr>
      <w:r>
        <w:rPr>
          <w:color w:val="707977"/>
          <w:w w:val="95"/>
          <w:sz w:val="20"/>
        </w:rPr>
        <w:t>Entre</w:t>
      </w:r>
      <w:r>
        <w:rPr>
          <w:color w:val="707977"/>
          <w:spacing w:val="-2"/>
          <w:w w:val="95"/>
          <w:sz w:val="20"/>
        </w:rPr>
        <w:t> </w:t>
      </w:r>
      <w:r>
        <w:rPr>
          <w:color w:val="707977"/>
          <w:w w:val="95"/>
          <w:sz w:val="20"/>
        </w:rPr>
        <w:t>los riesgos slgnlflcatlvos que</w:t>
      </w:r>
      <w:r>
        <w:rPr>
          <w:color w:val="707977"/>
          <w:spacing w:val="-14"/>
          <w:w w:val="95"/>
          <w:sz w:val="20"/>
        </w:rPr>
        <w:t> </w:t>
      </w:r>
      <w:r>
        <w:rPr>
          <w:color w:val="707977"/>
          <w:w w:val="95"/>
          <w:sz w:val="20"/>
        </w:rPr>
        <w:t>han sido objeto de comunlcaci6n</w:t>
      </w:r>
      <w:r>
        <w:rPr>
          <w:color w:val="707977"/>
          <w:sz w:val="20"/>
        </w:rPr>
        <w:t> </w:t>
      </w:r>
      <w:r>
        <w:rPr>
          <w:color w:val="707977"/>
          <w:w w:val="95"/>
          <w:sz w:val="20"/>
        </w:rPr>
        <w:t>a</w:t>
      </w:r>
      <w:r>
        <w:rPr>
          <w:color w:val="707977"/>
          <w:spacing w:val="-17"/>
          <w:w w:val="95"/>
          <w:sz w:val="20"/>
        </w:rPr>
        <w:t> </w:t>
      </w:r>
      <w:r>
        <w:rPr>
          <w:color w:val="707977"/>
          <w:w w:val="95"/>
          <w:sz w:val="20"/>
        </w:rPr>
        <w:t>las admlnlstradores</w:t>
      </w:r>
      <w:r>
        <w:rPr>
          <w:color w:val="707977"/>
          <w:spacing w:val="-7"/>
          <w:w w:val="95"/>
          <w:sz w:val="20"/>
        </w:rPr>
        <w:t> </w:t>
      </w:r>
      <w:r>
        <w:rPr>
          <w:color w:val="707977"/>
          <w:w w:val="95"/>
          <w:sz w:val="20"/>
        </w:rPr>
        <w:t>de</w:t>
      </w:r>
      <w:r>
        <w:rPr>
          <w:color w:val="707977"/>
          <w:spacing w:val="-17"/>
          <w:w w:val="95"/>
          <w:sz w:val="20"/>
        </w:rPr>
        <w:t> </w:t>
      </w:r>
      <w:r>
        <w:rPr>
          <w:color w:val="707977"/>
          <w:w w:val="95"/>
          <w:sz w:val="20"/>
        </w:rPr>
        <w:t>la</w:t>
      </w:r>
      <w:r>
        <w:rPr>
          <w:color w:val="707977"/>
          <w:spacing w:val="-7"/>
          <w:w w:val="95"/>
          <w:sz w:val="20"/>
        </w:rPr>
        <w:t> </w:t>
      </w:r>
      <w:r>
        <w:rPr>
          <w:color w:val="707977"/>
          <w:w w:val="95"/>
          <w:sz w:val="20"/>
        </w:rPr>
        <w:t>entldad, determinamos las</w:t>
      </w:r>
      <w:r>
        <w:rPr>
          <w:color w:val="707977"/>
          <w:spacing w:val="-12"/>
          <w:w w:val="95"/>
          <w:sz w:val="20"/>
        </w:rPr>
        <w:t> </w:t>
      </w:r>
      <w:r>
        <w:rPr>
          <w:color w:val="707977"/>
          <w:w w:val="95"/>
          <w:sz w:val="20"/>
        </w:rPr>
        <w:t>que</w:t>
      </w:r>
      <w:r>
        <w:rPr>
          <w:color w:val="707977"/>
          <w:spacing w:val="-24"/>
          <w:w w:val="95"/>
          <w:sz w:val="20"/>
        </w:rPr>
        <w:t> </w:t>
      </w:r>
      <w:r>
        <w:rPr>
          <w:color w:val="707977"/>
          <w:w w:val="95"/>
          <w:sz w:val="20"/>
        </w:rPr>
        <w:t>han</w:t>
      </w:r>
      <w:r>
        <w:rPr>
          <w:color w:val="707977"/>
          <w:spacing w:val="-11"/>
          <w:w w:val="95"/>
          <w:sz w:val="20"/>
        </w:rPr>
        <w:t> </w:t>
      </w:r>
      <w:r>
        <w:rPr>
          <w:color w:val="707977"/>
          <w:w w:val="95"/>
          <w:sz w:val="20"/>
        </w:rPr>
        <w:t>sldo</w:t>
      </w:r>
      <w:r>
        <w:rPr>
          <w:color w:val="707977"/>
          <w:spacing w:val="-2"/>
          <w:w w:val="95"/>
          <w:sz w:val="20"/>
        </w:rPr>
        <w:t> </w:t>
      </w:r>
      <w:r>
        <w:rPr>
          <w:color w:val="707977"/>
          <w:w w:val="95"/>
          <w:sz w:val="20"/>
        </w:rPr>
        <w:t>de</w:t>
      </w:r>
      <w:r>
        <w:rPr>
          <w:color w:val="707977"/>
          <w:spacing w:val="-19"/>
          <w:w w:val="95"/>
          <w:sz w:val="20"/>
        </w:rPr>
        <w:t> </w:t>
      </w:r>
      <w:r>
        <w:rPr>
          <w:color w:val="707977"/>
          <w:w w:val="95"/>
          <w:sz w:val="20"/>
        </w:rPr>
        <w:t>la</w:t>
      </w:r>
      <w:r>
        <w:rPr>
          <w:color w:val="707977"/>
          <w:spacing w:val="-20"/>
          <w:w w:val="95"/>
          <w:sz w:val="20"/>
        </w:rPr>
        <w:t> </w:t>
      </w:r>
      <w:r>
        <w:rPr>
          <w:color w:val="707977"/>
          <w:w w:val="95"/>
          <w:sz w:val="20"/>
        </w:rPr>
        <w:t>mayor slgnlflcatlvldad</w:t>
      </w:r>
      <w:r>
        <w:rPr>
          <w:color w:val="707977"/>
          <w:spacing w:val="-26"/>
          <w:w w:val="95"/>
          <w:sz w:val="20"/>
        </w:rPr>
        <w:t> </w:t>
      </w:r>
      <w:r>
        <w:rPr>
          <w:color w:val="707977"/>
          <w:w w:val="95"/>
          <w:sz w:val="20"/>
        </w:rPr>
        <w:t>en</w:t>
      </w:r>
      <w:r>
        <w:rPr>
          <w:color w:val="707977"/>
          <w:spacing w:val="-25"/>
          <w:w w:val="95"/>
          <w:sz w:val="20"/>
        </w:rPr>
        <w:t> </w:t>
      </w:r>
      <w:r>
        <w:rPr>
          <w:color w:val="707977"/>
          <w:w w:val="95"/>
          <w:sz w:val="20"/>
        </w:rPr>
        <w:t>la</w:t>
      </w:r>
      <w:r>
        <w:rPr>
          <w:color w:val="707977"/>
          <w:spacing w:val="-13"/>
          <w:w w:val="95"/>
          <w:sz w:val="20"/>
        </w:rPr>
        <w:t> </w:t>
      </w:r>
      <w:r>
        <w:rPr>
          <w:color w:val="707977"/>
          <w:w w:val="95"/>
          <w:sz w:val="20"/>
        </w:rPr>
        <w:t>auditor/a</w:t>
      </w:r>
      <w:r>
        <w:rPr>
          <w:color w:val="707977"/>
          <w:spacing w:val="-6"/>
          <w:w w:val="95"/>
          <w:sz w:val="20"/>
        </w:rPr>
        <w:t> </w:t>
      </w:r>
      <w:r>
        <w:rPr>
          <w:color w:val="707977"/>
          <w:w w:val="95"/>
          <w:sz w:val="20"/>
        </w:rPr>
        <w:t>de</w:t>
      </w:r>
      <w:r>
        <w:rPr>
          <w:color w:val="707977"/>
          <w:spacing w:val="-21"/>
          <w:w w:val="95"/>
          <w:sz w:val="20"/>
        </w:rPr>
        <w:t> </w:t>
      </w:r>
      <w:r>
        <w:rPr>
          <w:color w:val="707977"/>
          <w:w w:val="95"/>
          <w:sz w:val="20"/>
        </w:rPr>
        <w:t>las</w:t>
      </w:r>
      <w:r>
        <w:rPr>
          <w:color w:val="707977"/>
          <w:spacing w:val="-17"/>
          <w:w w:val="95"/>
          <w:sz w:val="20"/>
        </w:rPr>
        <w:t> </w:t>
      </w:r>
      <w:r>
        <w:rPr>
          <w:color w:val="707977"/>
          <w:w w:val="95"/>
          <w:sz w:val="20"/>
        </w:rPr>
        <w:t>cuentas</w:t>
      </w:r>
      <w:r>
        <w:rPr>
          <w:color w:val="707977"/>
          <w:spacing w:val="-6"/>
          <w:w w:val="95"/>
          <w:sz w:val="20"/>
        </w:rPr>
        <w:t> </w:t>
      </w:r>
      <w:r>
        <w:rPr>
          <w:color w:val="707977"/>
          <w:w w:val="95"/>
          <w:sz w:val="20"/>
        </w:rPr>
        <w:t>anuales</w:t>
      </w:r>
      <w:r>
        <w:rPr>
          <w:color w:val="707977"/>
          <w:spacing w:val="-4"/>
          <w:w w:val="95"/>
          <w:sz w:val="20"/>
        </w:rPr>
        <w:t> </w:t>
      </w:r>
      <w:r>
        <w:rPr>
          <w:color w:val="707977"/>
          <w:w w:val="95"/>
          <w:sz w:val="20"/>
        </w:rPr>
        <w:t>del</w:t>
      </w:r>
      <w:r>
        <w:rPr>
          <w:color w:val="707977"/>
          <w:spacing w:val="-29"/>
          <w:w w:val="95"/>
          <w:sz w:val="20"/>
        </w:rPr>
        <w:t> </w:t>
      </w:r>
      <w:r>
        <w:rPr>
          <w:color w:val="707977"/>
          <w:w w:val="95"/>
          <w:sz w:val="20"/>
        </w:rPr>
        <w:t>perlodo actual </w:t>
      </w:r>
      <w:r>
        <w:rPr>
          <w:rFonts w:ascii="Times New Roman"/>
          <w:color w:val="707977"/>
          <w:w w:val="95"/>
          <w:sz w:val="21"/>
        </w:rPr>
        <w:t>y </w:t>
      </w:r>
      <w:r>
        <w:rPr>
          <w:color w:val="707977"/>
          <w:w w:val="95"/>
          <w:sz w:val="20"/>
        </w:rPr>
        <w:t>que son,</w:t>
      </w:r>
      <w:r>
        <w:rPr>
          <w:color w:val="707977"/>
          <w:spacing w:val="-3"/>
          <w:w w:val="95"/>
          <w:sz w:val="20"/>
        </w:rPr>
        <w:t> </w:t>
      </w:r>
      <w:r>
        <w:rPr>
          <w:color w:val="707977"/>
          <w:w w:val="95"/>
          <w:sz w:val="20"/>
        </w:rPr>
        <w:t>en</w:t>
      </w:r>
      <w:r>
        <w:rPr>
          <w:color w:val="707977"/>
          <w:spacing w:val="-4"/>
          <w:w w:val="95"/>
          <w:sz w:val="20"/>
        </w:rPr>
        <w:t> </w:t>
      </w:r>
      <w:r>
        <w:rPr>
          <w:color w:val="707977"/>
          <w:w w:val="95"/>
          <w:sz w:val="20"/>
        </w:rPr>
        <w:t>consecuencla, las</w:t>
      </w:r>
      <w:r>
        <w:rPr>
          <w:color w:val="707977"/>
          <w:spacing w:val="-9"/>
          <w:w w:val="95"/>
          <w:sz w:val="20"/>
        </w:rPr>
        <w:t> </w:t>
      </w:r>
      <w:r>
        <w:rPr>
          <w:color w:val="707977"/>
          <w:w w:val="95"/>
          <w:sz w:val="20"/>
        </w:rPr>
        <w:t>rlesgos conslderados mas slgnlflcatlvos.</w:t>
      </w:r>
    </w:p>
    <w:p>
      <w:pPr>
        <w:pStyle w:val="BodyText"/>
        <w:spacing w:before="6"/>
        <w:rPr>
          <w:sz w:val="22"/>
        </w:rPr>
      </w:pPr>
    </w:p>
    <w:p>
      <w:pPr>
        <w:spacing w:line="261" w:lineRule="auto" w:before="0"/>
        <w:ind w:left="1056" w:right="903" w:hanging="3"/>
        <w:jc w:val="left"/>
        <w:rPr>
          <w:sz w:val="20"/>
        </w:rPr>
      </w:pPr>
      <w:r>
        <w:rPr/>
        <w:drawing>
          <wp:anchor distT="0" distB="0" distL="0" distR="0" allowOverlap="1" layoutInCell="1" locked="0" behindDoc="0" simplePos="0" relativeHeight="15733248">
            <wp:simplePos x="0" y="0"/>
            <wp:positionH relativeFrom="page">
              <wp:posOffset>646998</wp:posOffset>
            </wp:positionH>
            <wp:positionV relativeFrom="paragraph">
              <wp:posOffset>436657</wp:posOffset>
            </wp:positionV>
            <wp:extent cx="2014244" cy="1783068"/>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2014244" cy="1783068"/>
                    </a:xfrm>
                    <a:prstGeom prst="rect">
                      <a:avLst/>
                    </a:prstGeom>
                  </pic:spPr>
                </pic:pic>
              </a:graphicData>
            </a:graphic>
          </wp:anchor>
        </w:drawing>
      </w:r>
      <w:r>
        <w:rPr/>
        <w:pict>
          <v:rect style="position:absolute;margin-left:301.079865pt;margin-top:51.067356pt;width:.240306pt;height:2.151858pt;mso-position-horizontal-relative:page;mso-position-vertical-relative:paragraph;z-index:-22145024" id="docshape3" filled="true" fillcolor="#dad8db" stroked="false">
            <v:fill type="solid"/>
            <w10:wrap type="none"/>
          </v:rect>
        </w:pict>
      </w:r>
      <w:r>
        <w:rPr>
          <w:color w:val="707977"/>
          <w:w w:val="95"/>
          <w:sz w:val="20"/>
        </w:rPr>
        <w:t>Descrlblmos esos</w:t>
      </w:r>
      <w:r>
        <w:rPr>
          <w:color w:val="707977"/>
          <w:spacing w:val="-13"/>
          <w:w w:val="95"/>
          <w:sz w:val="20"/>
        </w:rPr>
        <w:t> </w:t>
      </w:r>
      <w:r>
        <w:rPr>
          <w:color w:val="707977"/>
          <w:w w:val="95"/>
          <w:sz w:val="20"/>
        </w:rPr>
        <w:t>rlesgos en</w:t>
      </w:r>
      <w:r>
        <w:rPr>
          <w:color w:val="707977"/>
          <w:spacing w:val="-32"/>
          <w:w w:val="95"/>
          <w:sz w:val="20"/>
        </w:rPr>
        <w:t> </w:t>
      </w:r>
      <w:r>
        <w:rPr>
          <w:color w:val="707977"/>
          <w:w w:val="95"/>
          <w:sz w:val="20"/>
        </w:rPr>
        <w:t>nuestro</w:t>
      </w:r>
      <w:r>
        <w:rPr>
          <w:color w:val="707977"/>
          <w:spacing w:val="-17"/>
          <w:w w:val="95"/>
          <w:sz w:val="20"/>
        </w:rPr>
        <w:t> </w:t>
      </w:r>
      <w:r>
        <w:rPr>
          <w:color w:val="707977"/>
          <w:w w:val="95"/>
          <w:sz w:val="20"/>
        </w:rPr>
        <w:t>lnforme</w:t>
      </w:r>
      <w:r>
        <w:rPr>
          <w:color w:val="707977"/>
          <w:spacing w:val="-10"/>
          <w:w w:val="95"/>
          <w:sz w:val="20"/>
        </w:rPr>
        <w:t> </w:t>
      </w:r>
      <w:r>
        <w:rPr>
          <w:color w:val="707977"/>
          <w:w w:val="95"/>
          <w:sz w:val="20"/>
        </w:rPr>
        <w:t>de</w:t>
      </w:r>
      <w:r>
        <w:rPr>
          <w:color w:val="707977"/>
          <w:spacing w:val="-15"/>
          <w:w w:val="95"/>
          <w:sz w:val="20"/>
        </w:rPr>
        <w:t> </w:t>
      </w:r>
      <w:r>
        <w:rPr>
          <w:color w:val="707977"/>
          <w:w w:val="95"/>
          <w:sz w:val="20"/>
        </w:rPr>
        <w:t>auditoria salvo</w:t>
      </w:r>
      <w:r>
        <w:rPr>
          <w:color w:val="707977"/>
          <w:spacing w:val="-1"/>
          <w:w w:val="95"/>
          <w:sz w:val="20"/>
        </w:rPr>
        <w:t> </w:t>
      </w:r>
      <w:r>
        <w:rPr>
          <w:color w:val="707977"/>
          <w:w w:val="95"/>
          <w:sz w:val="20"/>
        </w:rPr>
        <w:t>que</w:t>
      </w:r>
      <w:r>
        <w:rPr>
          <w:color w:val="707977"/>
          <w:spacing w:val="-14"/>
          <w:w w:val="95"/>
          <w:sz w:val="20"/>
        </w:rPr>
        <w:t> </w:t>
      </w:r>
      <w:r>
        <w:rPr>
          <w:color w:val="707977"/>
          <w:w w:val="95"/>
          <w:sz w:val="20"/>
        </w:rPr>
        <w:t>las</w:t>
      </w:r>
      <w:r>
        <w:rPr>
          <w:color w:val="707977"/>
          <w:spacing w:val="-13"/>
          <w:w w:val="95"/>
          <w:sz w:val="20"/>
        </w:rPr>
        <w:t> </w:t>
      </w:r>
      <w:r>
        <w:rPr>
          <w:color w:val="707977"/>
          <w:w w:val="95"/>
          <w:sz w:val="20"/>
        </w:rPr>
        <w:t>dlsposlclones legales o</w:t>
      </w:r>
      <w:r>
        <w:rPr>
          <w:color w:val="707977"/>
          <w:spacing w:val="-14"/>
          <w:w w:val="95"/>
          <w:sz w:val="20"/>
        </w:rPr>
        <w:t> </w:t>
      </w:r>
      <w:r>
        <w:rPr>
          <w:color w:val="707977"/>
          <w:w w:val="95"/>
          <w:sz w:val="20"/>
        </w:rPr>
        <w:t>reglamentarlas </w:t>
      </w:r>
      <w:r>
        <w:rPr>
          <w:color w:val="707977"/>
          <w:sz w:val="20"/>
        </w:rPr>
        <w:t>prohiban</w:t>
      </w:r>
      <w:r>
        <w:rPr>
          <w:color w:val="707977"/>
          <w:spacing w:val="-14"/>
          <w:sz w:val="20"/>
        </w:rPr>
        <w:t> </w:t>
      </w:r>
      <w:r>
        <w:rPr>
          <w:color w:val="707977"/>
          <w:sz w:val="20"/>
        </w:rPr>
        <w:t>revelar</w:t>
      </w:r>
      <w:r>
        <w:rPr>
          <w:color w:val="707977"/>
          <w:spacing w:val="-14"/>
          <w:sz w:val="20"/>
        </w:rPr>
        <w:t> </w:t>
      </w:r>
      <w:r>
        <w:rPr>
          <w:color w:val="707977"/>
          <w:sz w:val="20"/>
        </w:rPr>
        <w:t>publlcamente</w:t>
      </w:r>
      <w:r>
        <w:rPr>
          <w:color w:val="707977"/>
          <w:spacing w:val="-14"/>
          <w:sz w:val="20"/>
        </w:rPr>
        <w:t> </w:t>
      </w:r>
      <w:r>
        <w:rPr>
          <w:color w:val="707977"/>
          <w:sz w:val="20"/>
        </w:rPr>
        <w:t>la</w:t>
      </w:r>
      <w:r>
        <w:rPr>
          <w:color w:val="707977"/>
          <w:spacing w:val="-20"/>
          <w:sz w:val="20"/>
        </w:rPr>
        <w:t> </w:t>
      </w:r>
      <w:r>
        <w:rPr>
          <w:color w:val="707977"/>
          <w:sz w:val="20"/>
        </w:rPr>
        <w:t>cuestl6n.</w:t>
      </w:r>
    </w:p>
    <w:p>
      <w:pPr>
        <w:pStyle w:val="BodyText"/>
        <w:spacing w:before="8"/>
        <w:rPr>
          <w:sz w:val="23"/>
        </w:rPr>
      </w:pPr>
      <w:r>
        <w:rPr/>
        <w:pict>
          <v:shape style="position:absolute;margin-left:334.50592pt;margin-top:14.854495pt;width:37.5pt;height:.1pt;mso-position-horizontal-relative:page;mso-position-vertical-relative:paragraph;z-index:-15725568;mso-wrap-distance-left:0;mso-wrap-distance-right:0" id="docshape4" coordorigin="6690,297" coordsize="750,0" path="m6690,297l7440,297e" filled="false" stroked="true" strokeweight=".480819pt" strokecolor="#000000">
            <v:path arrowok="t"/>
            <v:stroke dashstyle="solid"/>
            <w10:wrap type="topAndBottom"/>
          </v:shape>
        </w:pict>
      </w:r>
      <w:r>
        <w:rPr/>
        <w:pict>
          <v:group style="position:absolute;margin-left:298.940643pt;margin-top:23.019876pt;width:97.1pt;height:46.9pt;mso-position-horizontal-relative:page;mso-position-vertical-relative:paragraph;z-index:-15725056;mso-wrap-distance-left:0;mso-wrap-distance-right:0" id="docshapegroup5" coordorigin="5979,460" coordsize="1942,938">
            <v:line style="position:absolute" from="6003,1360" to="6003,648" stroked="true" strokeweight=".961224pt" strokecolor="#000000">
              <v:stroke dashstyle="solid"/>
            </v:line>
            <v:line style="position:absolute" from="7911,1398" to="7911,648" stroked="true" strokeweight=".240306pt" strokecolor="#000000">
              <v:stroke dashstyle="solid"/>
            </v:line>
            <v:line style="position:absolute" from="5979,1365" to="7920,1365" stroked="true" strokeweight=".721228pt" strokecolor="#000000">
              <v:stroke dashstyle="solid"/>
            </v:line>
            <v:shapetype id="_x0000_t202" o:spt="202" coordsize="21600,21600" path="m,l,21600r21600,l21600,xe">
              <v:stroke joinstyle="miter"/>
              <v:path gradientshapeok="t" o:connecttype="rect"/>
            </v:shapetype>
            <v:shape style="position:absolute;left:5978;top:460;width:1942;height:938" type="#_x0000_t202" id="docshape6" filled="false" stroked="false">
              <v:textbox inset="0,0,0,0">
                <w:txbxContent>
                  <w:p>
                    <w:pPr>
                      <w:spacing w:line="291" w:lineRule="exact" w:before="0"/>
                      <w:ind w:left="42" w:right="0" w:firstLine="0"/>
                      <w:jc w:val="left"/>
                      <w:rPr>
                        <w:b/>
                        <w:sz w:val="26"/>
                      </w:rPr>
                    </w:pPr>
                    <w:r>
                      <w:rPr>
                        <w:b/>
                        <w:color w:val="D4D4D4"/>
                        <w:spacing w:val="-2"/>
                        <w:w w:val="109"/>
                        <w:position w:val="14"/>
                        <w:sz w:val="3"/>
                      </w:rPr>
                      <w:t>1</w:t>
                    </w:r>
                    <w:r>
                      <w:rPr>
                        <w:b/>
                        <w:color w:val="DF9AA3"/>
                        <w:spacing w:val="-2"/>
                        <w:w w:val="110"/>
                        <w:sz w:val="26"/>
                      </w:rPr>
                      <w:t>J</w:t>
                    </w:r>
                    <w:r>
                      <w:rPr>
                        <w:b/>
                        <w:color w:val="707977"/>
                        <w:spacing w:val="-3"/>
                        <w:w w:val="110"/>
                        <w:sz w:val="26"/>
                      </w:rPr>
                      <w:t>\</w:t>
                    </w:r>
                    <w:r>
                      <w:rPr>
                        <w:b/>
                        <w:color w:val="707977"/>
                        <w:spacing w:val="-2"/>
                        <w:w w:val="110"/>
                        <w:sz w:val="26"/>
                      </w:rPr>
                      <w:t>UD</w:t>
                    </w:r>
                    <w:r>
                      <w:rPr>
                        <w:b/>
                        <w:color w:val="707977"/>
                        <w:spacing w:val="-3"/>
                        <w:w w:val="110"/>
                        <w:sz w:val="26"/>
                      </w:rPr>
                      <w:t>I</w:t>
                    </w:r>
                    <w:r>
                      <w:rPr>
                        <w:b/>
                        <w:color w:val="707977"/>
                        <w:spacing w:val="-2"/>
                        <w:w w:val="110"/>
                        <w:sz w:val="26"/>
                      </w:rPr>
                      <w:t>TOR</w:t>
                    </w:r>
                    <w:r>
                      <w:rPr>
                        <w:b/>
                        <w:color w:val="707977"/>
                        <w:spacing w:val="-3"/>
                        <w:w w:val="110"/>
                        <w:sz w:val="26"/>
                      </w:rPr>
                      <w:t>E</w:t>
                    </w:r>
                    <w:r>
                      <w:rPr>
                        <w:b/>
                        <w:color w:val="707977"/>
                        <w:spacing w:val="-2"/>
                        <w:w w:val="110"/>
                        <w:sz w:val="26"/>
                      </w:rPr>
                      <w:t>:S</w:t>
                    </w:r>
                  </w:p>
                  <w:p>
                    <w:pPr>
                      <w:spacing w:before="34"/>
                      <w:ind w:left="65" w:right="0" w:firstLine="0"/>
                      <w:jc w:val="left"/>
                      <w:rPr>
                        <w:b/>
                        <w:sz w:val="10"/>
                      </w:rPr>
                    </w:pPr>
                    <w:r>
                      <w:rPr>
                        <w:b/>
                        <w:color w:val="DF9AA3"/>
                        <w:spacing w:val="-2"/>
                        <w:sz w:val="10"/>
                      </w:rPr>
                      <w:t>r11s--.ruTo</w:t>
                    </w:r>
                    <w:r>
                      <w:rPr>
                        <w:b/>
                        <w:color w:val="DF9AA3"/>
                        <w:spacing w:val="8"/>
                        <w:sz w:val="10"/>
                      </w:rPr>
                      <w:t> </w:t>
                    </w:r>
                    <w:r>
                      <w:rPr>
                        <w:b/>
                        <w:color w:val="DF9AA3"/>
                        <w:spacing w:val="-2"/>
                        <w:sz w:val="10"/>
                      </w:rPr>
                      <w:t>DE</w:t>
                    </w:r>
                    <w:r>
                      <w:rPr>
                        <w:b/>
                        <w:color w:val="DF9AA3"/>
                        <w:spacing w:val="11"/>
                        <w:sz w:val="10"/>
                      </w:rPr>
                      <w:t> </w:t>
                    </w:r>
                    <w:r>
                      <w:rPr>
                        <w:b/>
                        <w:color w:val="DF9AA3"/>
                        <w:spacing w:val="-2"/>
                        <w:sz w:val="10"/>
                      </w:rPr>
                      <w:t>CUiSDi:IES</w:t>
                    </w:r>
                    <w:r>
                      <w:rPr>
                        <w:b/>
                        <w:color w:val="DF9AA3"/>
                        <w:spacing w:val="2"/>
                        <w:sz w:val="10"/>
                      </w:rPr>
                      <w:t> </w:t>
                    </w:r>
                    <w:r>
                      <w:rPr>
                        <w:b/>
                        <w:color w:val="DF9AA3"/>
                        <w:spacing w:val="-2"/>
                        <w:sz w:val="10"/>
                      </w:rPr>
                      <w:t>Juq&amp;DOS</w:t>
                    </w:r>
                  </w:p>
                  <w:p>
                    <w:pPr>
                      <w:spacing w:before="15"/>
                      <w:ind w:left="70" w:right="0" w:firstLine="0"/>
                      <w:jc w:val="left"/>
                      <w:rPr>
                        <w:rFonts w:ascii="Times New Roman" w:hAnsi="Times New Roman"/>
                        <w:b/>
                        <w:sz w:val="10"/>
                      </w:rPr>
                    </w:pPr>
                    <w:r>
                      <w:rPr>
                        <w:rFonts w:ascii="Times New Roman" w:hAnsi="Times New Roman"/>
                        <w:b/>
                        <w:color w:val="DF9AA3"/>
                        <w:sz w:val="10"/>
                      </w:rPr>
                      <w:t>Dk</w:t>
                    </w:r>
                    <w:r>
                      <w:rPr>
                        <w:rFonts w:ascii="Times New Roman" w:hAnsi="Times New Roman"/>
                        <w:b/>
                        <w:color w:val="DF9AA3"/>
                        <w:spacing w:val="6"/>
                        <w:sz w:val="10"/>
                      </w:rPr>
                      <w:t> </w:t>
                    </w:r>
                    <w:r>
                      <w:rPr>
                        <w:rFonts w:ascii="Times New Roman" w:hAnsi="Times New Roman"/>
                        <w:b/>
                        <w:color w:val="DF9AA3"/>
                        <w:sz w:val="10"/>
                      </w:rPr>
                      <w:t>CLIENT</w:t>
                    </w:r>
                    <w:r>
                      <w:rPr>
                        <w:rFonts w:ascii="Times New Roman" w:hAnsi="Times New Roman"/>
                        <w:b/>
                        <w:color w:val="DF9AA3"/>
                        <w:spacing w:val="-13"/>
                        <w:sz w:val="10"/>
                      </w:rPr>
                      <w:t> </w:t>
                    </w:r>
                    <w:r>
                      <w:rPr>
                        <w:rFonts w:ascii="Times New Roman" w:hAnsi="Times New Roman"/>
                        <w:b/>
                        <w:color w:val="DF9AA3"/>
                        <w:sz w:val="10"/>
                      </w:rPr>
                      <w:t>AS</w:t>
                    </w:r>
                    <w:r>
                      <w:rPr>
                        <w:rFonts w:ascii="Times New Roman" w:hAnsi="Times New Roman"/>
                        <w:b/>
                        <w:color w:val="DF9AA3"/>
                        <w:spacing w:val="-2"/>
                        <w:sz w:val="10"/>
                      </w:rPr>
                      <w:t> </w:t>
                    </w:r>
                    <w:r>
                      <w:rPr>
                        <w:rFonts w:ascii="Times New Roman" w:hAnsi="Times New Roman"/>
                        <w:b/>
                        <w:color w:val="DF9AA3"/>
                        <w:sz w:val="10"/>
                      </w:rPr>
                      <w:t>DI</w:t>
                    </w:r>
                    <w:r>
                      <w:rPr>
                        <w:rFonts w:ascii="Times New Roman" w:hAnsi="Times New Roman"/>
                        <w:b/>
                        <w:color w:val="DF9AA3"/>
                        <w:spacing w:val="12"/>
                        <w:w w:val="105"/>
                        <w:sz w:val="10"/>
                      </w:rPr>
                      <w:t> </w:t>
                    </w:r>
                    <w:r>
                      <w:rPr>
                        <w:rFonts w:ascii="Times New Roman" w:hAnsi="Times New Roman"/>
                        <w:b/>
                        <w:color w:val="DF9AA3"/>
                        <w:w w:val="105"/>
                        <w:sz w:val="10"/>
                      </w:rPr>
                      <w:t>ESP•</w:t>
                    </w:r>
                    <w:r>
                      <w:rPr>
                        <w:rFonts w:ascii="Times New Roman" w:hAnsi="Times New Roman"/>
                        <w:b/>
                        <w:color w:val="DF9AA3"/>
                        <w:spacing w:val="-4"/>
                        <w:w w:val="105"/>
                        <w:sz w:val="10"/>
                      </w:rPr>
                      <w:t> </w:t>
                    </w:r>
                    <w:r>
                      <w:rPr>
                        <w:rFonts w:ascii="Times New Roman" w:hAnsi="Times New Roman"/>
                        <w:b/>
                        <w:color w:val="DF9AA3"/>
                        <w:spacing w:val="-10"/>
                        <w:w w:val="105"/>
                        <w:sz w:val="10"/>
                      </w:rPr>
                      <w:t>A</w:t>
                    </w:r>
                  </w:p>
                </w:txbxContent>
              </v:textbox>
              <w10:wrap type="none"/>
            </v:shape>
            <w10:wrap type="topAndBottom"/>
          </v:group>
        </w:pict>
      </w:r>
    </w:p>
    <w:p>
      <w:pPr>
        <w:pStyle w:val="BodyText"/>
        <w:spacing w:before="8"/>
        <w:rPr>
          <w:sz w:val="11"/>
        </w:rPr>
      </w:pPr>
    </w:p>
    <w:p>
      <w:pPr>
        <w:pStyle w:val="BodyText"/>
        <w:spacing w:before="1"/>
        <w:rPr>
          <w:sz w:val="25"/>
        </w:rPr>
      </w:pPr>
    </w:p>
    <w:p>
      <w:pPr>
        <w:spacing w:line="235" w:lineRule="auto" w:before="0"/>
        <w:ind w:left="5944" w:right="4283" w:firstLine="0"/>
        <w:jc w:val="left"/>
        <w:rPr>
          <w:b/>
          <w:sz w:val="12"/>
        </w:rPr>
      </w:pPr>
      <w:r>
        <w:rPr>
          <w:b/>
          <w:color w:val="707977"/>
          <w:spacing w:val="-2"/>
          <w:sz w:val="12"/>
        </w:rPr>
        <w:t>RSM</w:t>
      </w:r>
      <w:r>
        <w:rPr>
          <w:b/>
          <w:color w:val="707977"/>
          <w:spacing w:val="-7"/>
          <w:sz w:val="12"/>
        </w:rPr>
        <w:t> </w:t>
      </w:r>
      <w:r>
        <w:rPr>
          <w:b/>
          <w:color w:val="707977"/>
          <w:spacing w:val="-2"/>
          <w:sz w:val="12"/>
        </w:rPr>
        <w:t>SPAIN</w:t>
      </w:r>
      <w:r>
        <w:rPr>
          <w:b/>
          <w:color w:val="707977"/>
          <w:spacing w:val="-6"/>
          <w:sz w:val="12"/>
        </w:rPr>
        <w:t> </w:t>
      </w:r>
      <w:r>
        <w:rPr>
          <w:b/>
          <w:color w:val="707977"/>
          <w:spacing w:val="-2"/>
          <w:sz w:val="12"/>
        </w:rPr>
        <w:t>AUDITORES,</w:t>
      </w:r>
      <w:r>
        <w:rPr>
          <w:b/>
          <w:color w:val="707977"/>
          <w:spacing w:val="40"/>
          <w:sz w:val="12"/>
        </w:rPr>
        <w:t> </w:t>
      </w:r>
      <w:r>
        <w:rPr>
          <w:b/>
          <w:color w:val="707977"/>
          <w:spacing w:val="-4"/>
          <w:sz w:val="12"/>
        </w:rPr>
        <w:t>SLP</w:t>
      </w:r>
    </w:p>
    <w:p>
      <w:pPr>
        <w:pStyle w:val="BodyText"/>
        <w:spacing w:before="6"/>
        <w:rPr>
          <w:b/>
          <w:sz w:val="9"/>
        </w:rPr>
      </w:pPr>
    </w:p>
    <w:p>
      <w:pPr>
        <w:spacing w:after="0"/>
        <w:rPr>
          <w:sz w:val="9"/>
        </w:rPr>
        <w:sectPr>
          <w:pgSz w:w="11920" w:h="16840"/>
          <w:pgMar w:top="100" w:bottom="280" w:left="40" w:right="60"/>
        </w:sectPr>
      </w:pPr>
    </w:p>
    <w:p>
      <w:pPr>
        <w:pStyle w:val="BodyText"/>
        <w:rPr>
          <w:b/>
          <w:sz w:val="22"/>
        </w:rPr>
      </w:pPr>
    </w:p>
    <w:p>
      <w:pPr>
        <w:pStyle w:val="BodyText"/>
        <w:rPr>
          <w:b/>
          <w:sz w:val="22"/>
        </w:rPr>
      </w:pPr>
    </w:p>
    <w:p>
      <w:pPr>
        <w:pStyle w:val="BodyText"/>
        <w:rPr>
          <w:b/>
          <w:sz w:val="22"/>
        </w:rPr>
      </w:pPr>
    </w:p>
    <w:p>
      <w:pPr>
        <w:spacing w:before="154"/>
        <w:ind w:left="1050" w:right="0" w:firstLine="0"/>
        <w:jc w:val="left"/>
        <w:rPr>
          <w:sz w:val="20"/>
        </w:rPr>
      </w:pPr>
      <w:r>
        <w:rPr>
          <w:color w:val="707977"/>
          <w:w w:val="90"/>
          <w:sz w:val="20"/>
        </w:rPr>
        <w:t>Las</w:t>
      </w:r>
      <w:r>
        <w:rPr>
          <w:color w:val="707977"/>
          <w:spacing w:val="-7"/>
          <w:w w:val="90"/>
          <w:sz w:val="20"/>
        </w:rPr>
        <w:t> </w:t>
      </w:r>
      <w:r>
        <w:rPr>
          <w:color w:val="707977"/>
          <w:w w:val="90"/>
          <w:sz w:val="20"/>
        </w:rPr>
        <w:t>Palmas</w:t>
      </w:r>
      <w:r>
        <w:rPr>
          <w:color w:val="707977"/>
          <w:spacing w:val="-3"/>
          <w:sz w:val="20"/>
        </w:rPr>
        <w:t> </w:t>
      </w:r>
      <w:r>
        <w:rPr>
          <w:color w:val="707977"/>
          <w:w w:val="90"/>
          <w:sz w:val="20"/>
        </w:rPr>
        <w:t>de</w:t>
      </w:r>
      <w:r>
        <w:rPr>
          <w:color w:val="707977"/>
          <w:spacing w:val="-17"/>
          <w:w w:val="90"/>
          <w:sz w:val="20"/>
        </w:rPr>
        <w:t> </w:t>
      </w:r>
      <w:r>
        <w:rPr>
          <w:color w:val="707977"/>
          <w:w w:val="90"/>
          <w:sz w:val="20"/>
        </w:rPr>
        <w:t>Gran</w:t>
      </w:r>
      <w:r>
        <w:rPr>
          <w:color w:val="707977"/>
          <w:spacing w:val="-1"/>
          <w:w w:val="90"/>
          <w:sz w:val="20"/>
        </w:rPr>
        <w:t> </w:t>
      </w:r>
      <w:r>
        <w:rPr>
          <w:color w:val="707977"/>
          <w:w w:val="90"/>
          <w:sz w:val="20"/>
        </w:rPr>
        <w:t>Canarla,</w:t>
      </w:r>
      <w:r>
        <w:rPr>
          <w:color w:val="707977"/>
          <w:spacing w:val="3"/>
          <w:sz w:val="20"/>
        </w:rPr>
        <w:t> </w:t>
      </w:r>
      <w:r>
        <w:rPr>
          <w:color w:val="707977"/>
          <w:w w:val="90"/>
          <w:sz w:val="20"/>
        </w:rPr>
        <w:t>a</w:t>
      </w:r>
      <w:r>
        <w:rPr>
          <w:color w:val="707977"/>
          <w:sz w:val="20"/>
        </w:rPr>
        <w:t> </w:t>
      </w:r>
      <w:r>
        <w:rPr>
          <w:color w:val="707977"/>
          <w:w w:val="90"/>
          <w:sz w:val="20"/>
        </w:rPr>
        <w:t>23</w:t>
      </w:r>
      <w:r>
        <w:rPr>
          <w:color w:val="707977"/>
          <w:spacing w:val="-5"/>
          <w:w w:val="90"/>
          <w:sz w:val="20"/>
        </w:rPr>
        <w:t> </w:t>
      </w:r>
      <w:r>
        <w:rPr>
          <w:color w:val="707977"/>
          <w:w w:val="90"/>
          <w:sz w:val="20"/>
        </w:rPr>
        <w:t>de</w:t>
      </w:r>
      <w:r>
        <w:rPr>
          <w:color w:val="707977"/>
          <w:spacing w:val="-4"/>
          <w:w w:val="90"/>
          <w:sz w:val="20"/>
        </w:rPr>
        <w:t> </w:t>
      </w:r>
      <w:r>
        <w:rPr>
          <w:color w:val="707977"/>
          <w:w w:val="90"/>
          <w:sz w:val="20"/>
        </w:rPr>
        <w:t>marzo</w:t>
      </w:r>
      <w:r>
        <w:rPr>
          <w:color w:val="707977"/>
          <w:sz w:val="20"/>
        </w:rPr>
        <w:t> </w:t>
      </w:r>
      <w:r>
        <w:rPr>
          <w:color w:val="707977"/>
          <w:w w:val="90"/>
          <w:sz w:val="20"/>
        </w:rPr>
        <w:t>de</w:t>
      </w:r>
      <w:r>
        <w:rPr>
          <w:color w:val="707977"/>
          <w:spacing w:val="-2"/>
          <w:sz w:val="20"/>
        </w:rPr>
        <w:t> </w:t>
      </w:r>
      <w:r>
        <w:rPr>
          <w:color w:val="707977"/>
          <w:spacing w:val="-2"/>
          <w:w w:val="90"/>
          <w:sz w:val="20"/>
        </w:rPr>
        <w:t>2023.</w:t>
      </w:r>
    </w:p>
    <w:p>
      <w:pPr>
        <w:spacing w:before="95"/>
        <w:ind w:left="461" w:right="0" w:firstLine="0"/>
        <w:jc w:val="left"/>
        <w:rPr>
          <w:rFonts w:ascii="Times New Roman"/>
          <w:b/>
          <w:sz w:val="13"/>
        </w:rPr>
      </w:pPr>
      <w:r>
        <w:rPr/>
        <w:br w:type="column"/>
      </w:r>
      <w:r>
        <w:rPr>
          <w:rFonts w:ascii="Times New Roman"/>
          <w:b/>
          <w:color w:val="707977"/>
          <w:w w:val="105"/>
          <w:sz w:val="13"/>
        </w:rPr>
        <w:t>2023</w:t>
      </w:r>
      <w:r>
        <w:rPr>
          <w:rFonts w:ascii="Times New Roman"/>
          <w:b/>
          <w:color w:val="707977"/>
          <w:spacing w:val="41"/>
          <w:w w:val="105"/>
          <w:sz w:val="13"/>
        </w:rPr>
        <w:t>  </w:t>
      </w:r>
      <w:r>
        <w:rPr>
          <w:color w:val="707977"/>
          <w:w w:val="105"/>
          <w:sz w:val="12"/>
        </w:rPr>
        <w:t>Num</w:t>
      </w:r>
      <w:r>
        <w:rPr>
          <w:color w:val="707977"/>
          <w:spacing w:val="40"/>
          <w:w w:val="105"/>
          <w:sz w:val="12"/>
        </w:rPr>
        <w:t> </w:t>
      </w:r>
      <w:r>
        <w:rPr>
          <w:rFonts w:ascii="Times New Roman"/>
          <w:b/>
          <w:color w:val="707977"/>
          <w:spacing w:val="-2"/>
          <w:w w:val="105"/>
          <w:sz w:val="13"/>
        </w:rPr>
        <w:t>1212lloos1a</w:t>
      </w:r>
    </w:p>
    <w:p>
      <w:pPr>
        <w:spacing w:before="75"/>
        <w:ind w:left="469" w:right="0" w:firstLine="0"/>
        <w:jc w:val="left"/>
        <w:rPr>
          <w:b/>
          <w:sz w:val="12"/>
        </w:rPr>
      </w:pPr>
      <w:r>
        <w:rPr/>
        <w:pict>
          <v:shape style="position:absolute;margin-left:297.256409pt;margin-top:6.807061pt;width:93.3pt;height:16.25pt;mso-position-horizontal-relative:page;mso-position-vertical-relative:paragraph;z-index:-22144512" type="#_x0000_t202" id="docshape7" filled="false" stroked="false">
            <v:textbox inset="0,0,0,0">
              <w:txbxContent>
                <w:p>
                  <w:pPr>
                    <w:spacing w:line="324" w:lineRule="exact" w:before="0"/>
                    <w:ind w:left="0" w:right="0" w:firstLine="0"/>
                    <w:jc w:val="left"/>
                    <w:rPr>
                      <w:sz w:val="29"/>
                    </w:rPr>
                  </w:pPr>
                  <w:r>
                    <w:rPr>
                      <w:color w:val="DF9AA3"/>
                      <w:spacing w:val="-2"/>
                      <w:w w:val="80"/>
                      <w:sz w:val="29"/>
                    </w:rPr>
                    <w:t>························</w:t>
                  </w:r>
                </w:p>
              </w:txbxContent>
            </v:textbox>
            <w10:wrap type="none"/>
          </v:shape>
        </w:pict>
      </w:r>
      <w:r>
        <w:rPr>
          <w:color w:val="DF9AA3"/>
          <w:w w:val="90"/>
          <w:sz w:val="11"/>
        </w:rPr>
        <w:t>SELI.O</w:t>
      </w:r>
      <w:r>
        <w:rPr>
          <w:color w:val="DF9AA3"/>
          <w:spacing w:val="-5"/>
          <w:w w:val="90"/>
          <w:sz w:val="11"/>
        </w:rPr>
        <w:t> </w:t>
      </w:r>
      <w:r>
        <w:rPr>
          <w:color w:val="DF9AA3"/>
          <w:w w:val="90"/>
          <w:sz w:val="11"/>
        </w:rPr>
        <w:t>CORPORATI\10:</w:t>
      </w:r>
      <w:r>
        <w:rPr>
          <w:color w:val="DF9AA3"/>
          <w:spacing w:val="44"/>
          <w:sz w:val="11"/>
        </w:rPr>
        <w:t> </w:t>
      </w:r>
      <w:r>
        <w:rPr>
          <w:b/>
          <w:color w:val="707977"/>
          <w:w w:val="90"/>
          <w:sz w:val="12"/>
        </w:rPr>
        <w:t>95,00</w:t>
      </w:r>
      <w:r>
        <w:rPr>
          <w:b/>
          <w:color w:val="707977"/>
          <w:spacing w:val="14"/>
          <w:sz w:val="12"/>
        </w:rPr>
        <w:t> </w:t>
      </w:r>
      <w:r>
        <w:rPr>
          <w:b/>
          <w:color w:val="707977"/>
          <w:spacing w:val="-5"/>
          <w:w w:val="90"/>
          <w:sz w:val="12"/>
        </w:rPr>
        <w:t>EUR</w:t>
      </w:r>
    </w:p>
    <w:p>
      <w:pPr>
        <w:pStyle w:val="BodyText"/>
        <w:spacing w:before="10"/>
        <w:rPr>
          <w:b/>
          <w:sz w:val="10"/>
        </w:rPr>
      </w:pPr>
    </w:p>
    <w:p>
      <w:pPr>
        <w:spacing w:line="235" w:lineRule="auto" w:before="0"/>
        <w:ind w:left="470" w:right="3982" w:firstLine="0"/>
        <w:jc w:val="center"/>
        <w:rPr>
          <w:rFonts w:ascii="Times New Roman" w:hAnsi="Times New Roman"/>
          <w:sz w:val="12"/>
        </w:rPr>
      </w:pPr>
      <w:r>
        <w:rPr>
          <w:rFonts w:ascii="Times New Roman" w:hAnsi="Times New Roman"/>
          <w:color w:val="DF9AA3"/>
          <w:w w:val="95"/>
          <w:sz w:val="13"/>
        </w:rPr>
        <w:t>lnfalll'l&lt;!</w:t>
      </w:r>
      <w:r>
        <w:rPr>
          <w:rFonts w:ascii="Times New Roman" w:hAnsi="Times New Roman"/>
          <w:color w:val="DF9AA3"/>
          <w:spacing w:val="-13"/>
          <w:w w:val="95"/>
          <w:sz w:val="13"/>
        </w:rPr>
        <w:t> </w:t>
      </w:r>
      <w:r>
        <w:rPr>
          <w:rFonts w:ascii="Times New Roman" w:hAnsi="Times New Roman"/>
          <w:color w:val="DF9AA3"/>
          <w:w w:val="95"/>
          <w:sz w:val="13"/>
        </w:rPr>
        <w:t>d•</w:t>
      </w:r>
      <w:r>
        <w:rPr>
          <w:rFonts w:ascii="Times New Roman" w:hAnsi="Times New Roman"/>
          <w:color w:val="DF9AA3"/>
          <w:spacing w:val="1"/>
          <w:sz w:val="13"/>
        </w:rPr>
        <w:t> </w:t>
      </w:r>
      <w:r>
        <w:rPr>
          <w:rFonts w:ascii="Times New Roman" w:hAnsi="Times New Roman"/>
          <w:color w:val="DF9AA3"/>
          <w:w w:val="95"/>
          <w:sz w:val="13"/>
        </w:rPr>
        <w:t>•uditon.i</w:t>
      </w:r>
      <w:r>
        <w:rPr>
          <w:rFonts w:ascii="Times New Roman" w:hAnsi="Times New Roman"/>
          <w:color w:val="DF9AA3"/>
          <w:spacing w:val="-6"/>
          <w:w w:val="95"/>
          <w:sz w:val="13"/>
        </w:rPr>
        <w:t> </w:t>
      </w:r>
      <w:r>
        <w:rPr>
          <w:rFonts w:ascii="Times New Roman" w:hAnsi="Times New Roman"/>
          <w:color w:val="DF9AA3"/>
          <w:w w:val="95"/>
          <w:sz w:val="13"/>
        </w:rPr>
        <w:t>d•</w:t>
      </w:r>
      <w:r>
        <w:rPr>
          <w:rFonts w:ascii="Times New Roman" w:hAnsi="Times New Roman"/>
          <w:color w:val="DF9AA3"/>
          <w:spacing w:val="-6"/>
          <w:w w:val="95"/>
          <w:sz w:val="13"/>
        </w:rPr>
        <w:t> </w:t>
      </w:r>
      <w:r>
        <w:rPr>
          <w:rFonts w:ascii="Times New Roman" w:hAnsi="Times New Roman"/>
          <w:color w:val="DF9AA3"/>
          <w:w w:val="95"/>
          <w:sz w:val="13"/>
        </w:rPr>
        <w:t>cuent.a,</w:t>
      </w:r>
      <w:r>
        <w:rPr>
          <w:rFonts w:ascii="Times New Roman" w:hAnsi="Times New Roman"/>
          <w:color w:val="DF9AA3"/>
          <w:spacing w:val="-6"/>
          <w:w w:val="95"/>
          <w:sz w:val="13"/>
        </w:rPr>
        <w:t> </w:t>
      </w:r>
      <w:r>
        <w:rPr>
          <w:color w:val="DF9AA3"/>
          <w:w w:val="95"/>
          <w:sz w:val="11"/>
        </w:rPr>
        <w:t>&gt;Uj,to</w:t>
      </w:r>
      <w:r>
        <w:rPr>
          <w:color w:val="DF9AA3"/>
          <w:spacing w:val="40"/>
          <w:sz w:val="11"/>
        </w:rPr>
        <w:t> </w:t>
      </w:r>
      <w:r>
        <w:rPr>
          <w:rFonts w:ascii="Times New Roman" w:hAnsi="Times New Roman"/>
          <w:b/>
          <w:color w:val="DF9AA3"/>
          <w:sz w:val="8"/>
        </w:rPr>
        <w:t>ii</w:t>
      </w:r>
      <w:r>
        <w:rPr>
          <w:rFonts w:ascii="Times New Roman" w:hAnsi="Times New Roman"/>
          <w:b/>
          <w:color w:val="DF9AA3"/>
          <w:spacing w:val="4"/>
          <w:sz w:val="8"/>
        </w:rPr>
        <w:t> </w:t>
      </w:r>
      <w:r>
        <w:rPr>
          <w:rFonts w:ascii="Times New Roman" w:hAnsi="Times New Roman"/>
          <w:b/>
          <w:color w:val="DF9AA3"/>
          <w:sz w:val="13"/>
        </w:rPr>
        <w:t>t,</w:t>
      </w:r>
      <w:r>
        <w:rPr>
          <w:rFonts w:ascii="Times New Roman" w:hAnsi="Times New Roman"/>
          <w:b/>
          <w:color w:val="DF9AA3"/>
          <w:spacing w:val="-8"/>
          <w:sz w:val="13"/>
        </w:rPr>
        <w:t> </w:t>
      </w:r>
      <w:r>
        <w:rPr>
          <w:rFonts w:ascii="Times New Roman" w:hAnsi="Times New Roman"/>
          <w:b/>
          <w:color w:val="DF9AA3"/>
          <w:sz w:val="12"/>
        </w:rPr>
        <w:t>normatiQ</w:t>
      </w:r>
      <w:r>
        <w:rPr>
          <w:rFonts w:ascii="Times New Roman" w:hAnsi="Times New Roman"/>
          <w:b/>
          <w:color w:val="DF9AA3"/>
          <w:spacing w:val="-7"/>
          <w:sz w:val="12"/>
        </w:rPr>
        <w:t> </w:t>
      </w:r>
      <w:r>
        <w:rPr>
          <w:rFonts w:ascii="Times New Roman" w:hAnsi="Times New Roman"/>
          <w:b/>
          <w:color w:val="DF9AA3"/>
          <w:sz w:val="12"/>
        </w:rPr>
        <w:t>die,</w:t>
      </w:r>
      <w:r>
        <w:rPr>
          <w:rFonts w:ascii="Times New Roman" w:hAnsi="Times New Roman"/>
          <w:b/>
          <w:color w:val="DF9AA3"/>
          <w:spacing w:val="-10"/>
          <w:sz w:val="12"/>
        </w:rPr>
        <w:t> </w:t>
      </w:r>
      <w:r>
        <w:rPr>
          <w:rFonts w:ascii="Times New Roman" w:hAnsi="Times New Roman"/>
          <w:b/>
          <w:color w:val="DF9AA3"/>
          <w:sz w:val="12"/>
        </w:rPr>
        <w:t>auditort.</w:t>
      </w:r>
      <w:r>
        <w:rPr>
          <w:rFonts w:ascii="Times New Roman" w:hAnsi="Times New Roman"/>
          <w:b/>
          <w:color w:val="DF9AA3"/>
          <w:spacing w:val="-10"/>
          <w:sz w:val="12"/>
        </w:rPr>
        <w:t> </w:t>
      </w:r>
      <w:r>
        <w:rPr>
          <w:rFonts w:ascii="Times New Roman" w:hAnsi="Times New Roman"/>
          <w:b/>
          <w:color w:val="DF9AA3"/>
          <w:sz w:val="12"/>
        </w:rPr>
        <w:t>de</w:t>
      </w:r>
      <w:r>
        <w:rPr>
          <w:rFonts w:ascii="Times New Roman" w:hAnsi="Times New Roman"/>
          <w:b/>
          <w:color w:val="DF9AA3"/>
          <w:spacing w:val="-7"/>
          <w:sz w:val="12"/>
        </w:rPr>
        <w:t> </w:t>
      </w:r>
      <w:r>
        <w:rPr>
          <w:rFonts w:ascii="Times New Roman" w:hAnsi="Times New Roman"/>
          <w:b/>
          <w:color w:val="DF9AA3"/>
          <w:sz w:val="12"/>
        </w:rPr>
        <w:t>tuenus</w:t>
      </w:r>
      <w:r>
        <w:rPr>
          <w:rFonts w:ascii="Times New Roman" w:hAnsi="Times New Roman"/>
          <w:b/>
          <w:color w:val="DF9AA3"/>
          <w:spacing w:val="40"/>
          <w:sz w:val="12"/>
        </w:rPr>
        <w:t> </w:t>
      </w:r>
      <w:r>
        <w:rPr>
          <w:rFonts w:ascii="Times New Roman" w:hAnsi="Times New Roman"/>
          <w:color w:val="DF9AA3"/>
          <w:sz w:val="12"/>
        </w:rPr>
        <w:t>esp., ol• o</w:t>
      </w:r>
      <w:r>
        <w:rPr>
          <w:rFonts w:ascii="Times New Roman" w:hAnsi="Times New Roman"/>
          <w:color w:val="DF9AA3"/>
          <w:spacing w:val="-4"/>
          <w:sz w:val="12"/>
        </w:rPr>
        <w:t> </w:t>
      </w:r>
      <w:r>
        <w:rPr>
          <w:rFonts w:ascii="Times New Roman" w:hAnsi="Times New Roman"/>
          <w:color w:val="DF9AA3"/>
          <w:sz w:val="12"/>
        </w:rPr>
        <w:t>intem,cJon.,I</w:t>
      </w:r>
    </w:p>
    <w:p>
      <w:pPr>
        <w:spacing w:before="53"/>
        <w:ind w:left="447" w:right="0" w:firstLine="0"/>
        <w:jc w:val="left"/>
        <w:rPr>
          <w:sz w:val="5"/>
        </w:rPr>
      </w:pPr>
      <w:r>
        <w:rPr>
          <w:color w:val="DF9AA3"/>
          <w:spacing w:val="-1"/>
          <w:w w:val="432"/>
          <w:sz w:val="5"/>
        </w:rPr>
        <w:t>••••••••••••••••••</w:t>
      </w:r>
      <w:r>
        <w:rPr>
          <w:color w:val="DF9AA3"/>
          <w:spacing w:val="4"/>
          <w:w w:val="432"/>
          <w:sz w:val="5"/>
        </w:rPr>
        <w:t>•</w:t>
      </w:r>
      <w:r>
        <w:rPr>
          <w:color w:val="DF9AA3"/>
          <w:w w:val="88"/>
          <w:sz w:val="5"/>
        </w:rPr>
        <w:t>♦</w:t>
      </w:r>
      <w:r>
        <w:rPr>
          <w:color w:val="DF9AA3"/>
          <w:spacing w:val="24"/>
          <w:w w:val="414"/>
          <w:sz w:val="5"/>
        </w:rPr>
        <w:t> </w:t>
      </w:r>
      <w:r>
        <w:rPr>
          <w:color w:val="DF9AA3"/>
          <w:w w:val="135"/>
          <w:sz w:val="5"/>
        </w:rPr>
        <w:t>••</w:t>
      </w:r>
      <w:r>
        <w:rPr>
          <w:color w:val="DF9AA3"/>
          <w:spacing w:val="64"/>
          <w:w w:val="135"/>
          <w:sz w:val="5"/>
        </w:rPr>
        <w:t>  </w:t>
      </w:r>
      <w:r>
        <w:rPr>
          <w:color w:val="DF9AA3"/>
          <w:spacing w:val="-5"/>
          <w:w w:val="135"/>
          <w:sz w:val="5"/>
        </w:rPr>
        <w:t>♦•</w:t>
      </w:r>
    </w:p>
    <w:p>
      <w:pPr>
        <w:spacing w:after="0"/>
        <w:jc w:val="left"/>
        <w:rPr>
          <w:sz w:val="5"/>
        </w:rPr>
        <w:sectPr>
          <w:type w:val="continuous"/>
          <w:pgSz w:w="11920" w:h="16840"/>
          <w:pgMar w:top="640" w:bottom="280" w:left="40" w:right="60"/>
          <w:cols w:num="2" w:equalWidth="0">
            <w:col w:w="5435" w:space="40"/>
            <w:col w:w="634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line="223" w:lineRule="auto" w:before="105"/>
        <w:ind w:left="1131" w:right="7026" w:firstLine="14"/>
        <w:jc w:val="left"/>
        <w:rPr>
          <w:rFonts w:ascii="Times New Roman"/>
          <w:sz w:val="20"/>
        </w:rPr>
      </w:pPr>
      <w:r>
        <w:rPr>
          <w:rFonts w:ascii="Times New Roman"/>
          <w:color w:val="D4D4D4"/>
          <w:w w:val="90"/>
          <w:sz w:val="20"/>
        </w:rPr>
        <w:t>THE:</w:t>
      </w:r>
      <w:r>
        <w:rPr>
          <w:rFonts w:ascii="Times New Roman"/>
          <w:color w:val="D4D4D4"/>
          <w:spacing w:val="-7"/>
          <w:w w:val="90"/>
          <w:sz w:val="20"/>
        </w:rPr>
        <w:t> </w:t>
      </w:r>
      <w:r>
        <w:rPr>
          <w:rFonts w:ascii="Times New Roman"/>
          <w:color w:val="D4D4D4"/>
          <w:w w:val="90"/>
          <w:sz w:val="20"/>
        </w:rPr>
        <w:t>POWER</w:t>
      </w:r>
      <w:r>
        <w:rPr>
          <w:rFonts w:ascii="Times New Roman"/>
          <w:color w:val="D4D4D4"/>
          <w:sz w:val="20"/>
        </w:rPr>
        <w:t> </w:t>
      </w:r>
      <w:r>
        <w:rPr>
          <w:rFonts w:ascii="Times New Roman"/>
          <w:color w:val="D4D4D4"/>
          <w:w w:val="90"/>
          <w:sz w:val="20"/>
        </w:rPr>
        <w:t>OF</w:t>
      </w:r>
      <w:r>
        <w:rPr>
          <w:rFonts w:ascii="Times New Roman"/>
          <w:color w:val="D4D4D4"/>
          <w:spacing w:val="10"/>
          <w:sz w:val="20"/>
        </w:rPr>
        <w:t> </w:t>
      </w:r>
      <w:r>
        <w:rPr>
          <w:rFonts w:ascii="Times New Roman"/>
          <w:color w:val="D4D4D4"/>
          <w:w w:val="90"/>
          <w:sz w:val="20"/>
        </w:rPr>
        <w:t>B</w:t>
      </w:r>
      <w:r>
        <w:rPr>
          <w:rFonts w:ascii="Times New Roman"/>
          <w:color w:val="D4D4D4"/>
          <w:spacing w:val="80"/>
          <w:sz w:val="20"/>
        </w:rPr>
        <w:t> </w:t>
      </w:r>
      <w:r>
        <w:rPr>
          <w:rFonts w:ascii="Times New Roman"/>
          <w:color w:val="D4D4D4"/>
          <w:w w:val="90"/>
          <w:sz w:val="19"/>
        </w:rPr>
        <w:t>'IIC. </w:t>
      </w:r>
      <w:r>
        <w:rPr>
          <w:rFonts w:ascii="Times New Roman"/>
          <w:color w:val="D4D4D4"/>
          <w:w w:val="90"/>
          <w:sz w:val="20"/>
        </w:rPr>
        <w:t>UNDE.R5TOUD </w:t>
      </w:r>
      <w:r>
        <w:rPr>
          <w:rFonts w:ascii="Times New Roman"/>
          <w:color w:val="D4D4D4"/>
          <w:w w:val="95"/>
          <w:position w:val="2"/>
          <w:sz w:val="20"/>
        </w:rPr>
        <w:t>AUD</w:t>
      </w:r>
      <w:r>
        <w:rPr>
          <w:rFonts w:ascii="Times New Roman"/>
          <w:color w:val="D4D4D4"/>
          <w:spacing w:val="7"/>
          <w:position w:val="2"/>
          <w:sz w:val="20"/>
        </w:rPr>
        <w:t> </w:t>
      </w:r>
      <w:r>
        <w:rPr>
          <w:rFonts w:ascii="Times New Roman"/>
          <w:color w:val="D4D4D4"/>
          <w:w w:val="95"/>
          <w:position w:val="2"/>
          <w:sz w:val="20"/>
        </w:rPr>
        <w:t>T</w:t>
      </w:r>
      <w:r>
        <w:rPr>
          <w:rFonts w:ascii="Times New Roman"/>
          <w:color w:val="D4D4D4"/>
          <w:w w:val="95"/>
          <w:sz w:val="11"/>
        </w:rPr>
        <w:t>I</w:t>
      </w:r>
      <w:r>
        <w:rPr>
          <w:rFonts w:ascii="Times New Roman"/>
          <w:color w:val="D4D4D4"/>
          <w:spacing w:val="23"/>
          <w:sz w:val="11"/>
        </w:rPr>
        <w:t> </w:t>
      </w:r>
      <w:r>
        <w:rPr>
          <w:rFonts w:ascii="Times New Roman"/>
          <w:color w:val="D4D4D4"/>
          <w:w w:val="95"/>
          <w:position w:val="2"/>
          <w:sz w:val="20"/>
        </w:rPr>
        <w:t>TAX</w:t>
      </w:r>
      <w:r>
        <w:rPr>
          <w:rFonts w:ascii="Times New Roman"/>
          <w:color w:val="D4D4D4"/>
          <w:spacing w:val="-10"/>
          <w:w w:val="95"/>
          <w:position w:val="2"/>
          <w:sz w:val="20"/>
        </w:rPr>
        <w:t> </w:t>
      </w:r>
      <w:r>
        <w:rPr>
          <w:color w:val="D4D4D4"/>
          <w:spacing w:val="12"/>
          <w:w w:val="95"/>
          <w:position w:val="2"/>
          <w:sz w:val="23"/>
        </w:rPr>
        <w:t>I(</w:t>
      </w:r>
      <w:r>
        <w:rPr>
          <w:color w:val="D4D4D4"/>
          <w:spacing w:val="-13"/>
          <w:w w:val="95"/>
          <w:position w:val="2"/>
          <w:sz w:val="23"/>
        </w:rPr>
        <w:t> </w:t>
      </w:r>
      <w:r>
        <w:rPr>
          <w:rFonts w:ascii="Times New Roman"/>
          <w:color w:val="D4D4D4"/>
          <w:w w:val="95"/>
          <w:position w:val="2"/>
          <w:sz w:val="20"/>
        </w:rPr>
        <w:t>01\.JSULTING</w:t>
      </w:r>
    </w:p>
    <w:p>
      <w:pPr>
        <w:pStyle w:val="BodyText"/>
        <w:spacing w:before="10"/>
        <w:rPr>
          <w:rFonts w:ascii="Times New Roman"/>
          <w:sz w:val="13"/>
        </w:rPr>
      </w:pPr>
    </w:p>
    <w:p>
      <w:pPr>
        <w:spacing w:before="0"/>
        <w:ind w:left="0" w:right="903" w:firstLine="0"/>
        <w:jc w:val="right"/>
        <w:rPr>
          <w:rFonts w:ascii="Times New Roman"/>
          <w:sz w:val="14"/>
        </w:rPr>
      </w:pPr>
      <w:r>
        <w:rPr>
          <w:rFonts w:ascii="Times New Roman"/>
          <w:color w:val="9CA09E"/>
          <w:spacing w:val="-5"/>
          <w:w w:val="95"/>
          <w:sz w:val="14"/>
        </w:rPr>
        <w:t>,4</w:t>
      </w:r>
    </w:p>
    <w:p>
      <w:pPr>
        <w:spacing w:after="0"/>
        <w:jc w:val="right"/>
        <w:rPr>
          <w:rFonts w:ascii="Times New Roman"/>
          <w:sz w:val="14"/>
        </w:rPr>
        <w:sectPr>
          <w:type w:val="continuous"/>
          <w:pgSz w:w="11920" w:h="16840"/>
          <w:pgMar w:top="640" w:bottom="280" w:left="40" w:right="60"/>
        </w:sectPr>
      </w:pPr>
    </w:p>
    <w:p>
      <w:pPr>
        <w:spacing w:before="78"/>
        <w:ind w:left="1312" w:right="0" w:firstLine="0"/>
        <w:jc w:val="left"/>
        <w:rPr>
          <w:b/>
          <w:sz w:val="17"/>
        </w:rPr>
      </w:pPr>
      <w:r>
        <w:rPr>
          <w:b/>
          <w:color w:val="60696D"/>
          <w:sz w:val="17"/>
        </w:rPr>
        <w:t>HARINERA</w:t>
      </w:r>
      <w:r>
        <w:rPr>
          <w:b/>
          <w:color w:val="60696D"/>
          <w:spacing w:val="-2"/>
          <w:sz w:val="17"/>
        </w:rPr>
        <w:t> </w:t>
      </w:r>
      <w:r>
        <w:rPr>
          <w:b/>
          <w:color w:val="60696D"/>
          <w:sz w:val="17"/>
        </w:rPr>
        <w:t>CANARIA,</w:t>
      </w:r>
      <w:r>
        <w:rPr>
          <w:b/>
          <w:color w:val="60696D"/>
          <w:spacing w:val="-1"/>
          <w:sz w:val="17"/>
        </w:rPr>
        <w:t> </w:t>
      </w:r>
      <w:r>
        <w:rPr>
          <w:b/>
          <w:color w:val="60696D"/>
          <w:spacing w:val="-4"/>
          <w:sz w:val="17"/>
        </w:rPr>
        <w:t>S.A.</w:t>
      </w:r>
    </w:p>
    <w:p>
      <w:pPr>
        <w:spacing w:before="8"/>
        <w:ind w:left="1312" w:right="0" w:firstLine="0"/>
        <w:jc w:val="left"/>
        <w:rPr>
          <w:b/>
          <w:sz w:val="17"/>
        </w:rPr>
      </w:pPr>
      <w:r>
        <w:rPr>
          <w:b/>
          <w:color w:val="60696D"/>
          <w:sz w:val="17"/>
        </w:rPr>
        <w:t>BALANCE</w:t>
      </w:r>
      <w:r>
        <w:rPr>
          <w:b/>
          <w:color w:val="60696D"/>
          <w:spacing w:val="8"/>
          <w:sz w:val="17"/>
        </w:rPr>
        <w:t> </w:t>
      </w:r>
      <w:r>
        <w:rPr>
          <w:b/>
          <w:color w:val="60696D"/>
          <w:sz w:val="17"/>
        </w:rPr>
        <w:t>AL CIERRE</w:t>
      </w:r>
      <w:r>
        <w:rPr>
          <w:b/>
          <w:color w:val="60696D"/>
          <w:spacing w:val="-1"/>
          <w:sz w:val="17"/>
        </w:rPr>
        <w:t> </w:t>
      </w:r>
      <w:r>
        <w:rPr>
          <w:b/>
          <w:color w:val="60696D"/>
          <w:sz w:val="17"/>
        </w:rPr>
        <w:t>DEL</w:t>
      </w:r>
      <w:r>
        <w:rPr>
          <w:b/>
          <w:color w:val="60696D"/>
          <w:spacing w:val="-2"/>
          <w:sz w:val="17"/>
        </w:rPr>
        <w:t> </w:t>
      </w:r>
      <w:r>
        <w:rPr>
          <w:b/>
          <w:color w:val="60696D"/>
          <w:sz w:val="17"/>
        </w:rPr>
        <w:t>EJERCICIO</w:t>
      </w:r>
      <w:r>
        <w:rPr>
          <w:b/>
          <w:color w:val="60696D"/>
          <w:spacing w:val="16"/>
          <w:sz w:val="17"/>
        </w:rPr>
        <w:t> </w:t>
      </w:r>
      <w:r>
        <w:rPr>
          <w:rFonts w:ascii="Times New Roman"/>
          <w:b/>
          <w:color w:val="60696D"/>
          <w:sz w:val="19"/>
        </w:rPr>
        <w:t>2022</w:t>
      </w:r>
      <w:r>
        <w:rPr>
          <w:rFonts w:ascii="Times New Roman"/>
          <w:b/>
          <w:color w:val="60696D"/>
          <w:spacing w:val="-4"/>
          <w:sz w:val="19"/>
        </w:rPr>
        <w:t> </w:t>
      </w:r>
      <w:r>
        <w:rPr>
          <w:b/>
          <w:color w:val="60696D"/>
          <w:sz w:val="17"/>
        </w:rPr>
        <w:t>(en</w:t>
      </w:r>
      <w:r>
        <w:rPr>
          <w:b/>
          <w:color w:val="60696D"/>
          <w:spacing w:val="-3"/>
          <w:sz w:val="17"/>
        </w:rPr>
        <w:t> </w:t>
      </w:r>
      <w:r>
        <w:rPr>
          <w:b/>
          <w:color w:val="60696D"/>
          <w:spacing w:val="-2"/>
          <w:sz w:val="17"/>
        </w:rPr>
        <w:t>euros)</w:t>
      </w:r>
    </w:p>
    <w:p>
      <w:pPr>
        <w:tabs>
          <w:tab w:pos="7211" w:val="left" w:leader="none"/>
          <w:tab w:pos="8195" w:val="left" w:leader="none"/>
          <w:tab w:pos="9788" w:val="right" w:leader="none"/>
        </w:tabs>
        <w:spacing w:before="229"/>
        <w:ind w:left="4238" w:right="0" w:firstLine="0"/>
        <w:jc w:val="left"/>
        <w:rPr>
          <w:rFonts w:ascii="Times New Roman"/>
          <w:b/>
          <w:sz w:val="19"/>
        </w:rPr>
      </w:pPr>
      <w:r>
        <w:rPr/>
        <w:pict>
          <v:line style="position:absolute;mso-position-horizontal-relative:page;mso-position-vertical-relative:paragraph;z-index:15736832" from="64.420334pt,11.416833pt" to="512.478203pt,11.416833pt" stroked="true" strokeweight=".962411pt" strokecolor="#000000">
            <v:stroke dashstyle="solid"/>
            <w10:wrap type="none"/>
          </v:line>
        </w:pict>
      </w:r>
      <w:r>
        <w:rPr/>
        <w:pict>
          <v:line style="position:absolute;mso-position-horizontal-relative:page;mso-position-vertical-relative:paragraph;z-index:15737344" from="65.381836pt,22.484566pt" to="512.478208pt,22.484566pt" stroked="true" strokeweight="1.203014pt" strokecolor="#000000">
            <v:stroke dashstyle="solid"/>
            <w10:wrap type="none"/>
          </v:line>
        </w:pict>
      </w:r>
      <w:r>
        <w:rPr>
          <w:b/>
          <w:color w:val="60696D"/>
          <w:spacing w:val="-2"/>
          <w:sz w:val="17"/>
        </w:rPr>
        <w:t>ACTIVO</w:t>
      </w:r>
      <w:r>
        <w:rPr>
          <w:b/>
          <w:color w:val="60696D"/>
          <w:sz w:val="17"/>
        </w:rPr>
        <w:tab/>
      </w:r>
      <w:r>
        <w:rPr>
          <w:b/>
          <w:color w:val="60696D"/>
          <w:spacing w:val="-2"/>
          <w:w w:val="95"/>
          <w:sz w:val="17"/>
        </w:rPr>
        <w:t>Notas</w:t>
      </w:r>
      <w:r>
        <w:rPr>
          <w:b/>
          <w:color w:val="60696D"/>
          <w:sz w:val="17"/>
        </w:rPr>
        <w:tab/>
      </w:r>
      <w:r>
        <w:rPr>
          <w:rFonts w:ascii="Times New Roman"/>
          <w:b/>
          <w:color w:val="60696D"/>
          <w:spacing w:val="-4"/>
          <w:sz w:val="19"/>
        </w:rPr>
        <w:t>2022</w:t>
      </w:r>
      <w:r>
        <w:rPr>
          <w:rFonts w:ascii="Times New Roman"/>
          <w:b/>
          <w:color w:val="60696D"/>
          <w:sz w:val="19"/>
        </w:rPr>
        <w:tab/>
      </w:r>
      <w:r>
        <w:rPr>
          <w:rFonts w:ascii="Times New Roman"/>
          <w:b/>
          <w:color w:val="60696D"/>
          <w:spacing w:val="-4"/>
          <w:sz w:val="19"/>
        </w:rPr>
        <w:t>2021</w:t>
      </w:r>
    </w:p>
    <w:p>
      <w:pPr>
        <w:pStyle w:val="ListParagraph"/>
        <w:numPr>
          <w:ilvl w:val="0"/>
          <w:numId w:val="2"/>
        </w:numPr>
        <w:tabs>
          <w:tab w:pos="1672" w:val="left" w:leader="none"/>
        </w:tabs>
        <w:spacing w:line="240" w:lineRule="auto" w:before="242" w:after="0"/>
        <w:ind w:left="1671" w:right="0" w:hanging="289"/>
        <w:jc w:val="left"/>
        <w:rPr>
          <w:b/>
          <w:sz w:val="17"/>
        </w:rPr>
      </w:pPr>
      <w:r>
        <w:rPr>
          <w:b/>
          <w:color w:val="60696D"/>
          <w:sz w:val="17"/>
        </w:rPr>
        <w:t>ACTIVO</w:t>
      </w:r>
      <w:r>
        <w:rPr>
          <w:b/>
          <w:color w:val="60696D"/>
          <w:spacing w:val="2"/>
          <w:sz w:val="17"/>
        </w:rPr>
        <w:t> </w:t>
      </w:r>
      <w:r>
        <w:rPr>
          <w:b/>
          <w:color w:val="60696D"/>
          <w:sz w:val="17"/>
        </w:rPr>
        <w:t>NO</w:t>
      </w:r>
      <w:r>
        <w:rPr>
          <w:b/>
          <w:color w:val="60696D"/>
          <w:spacing w:val="-1"/>
          <w:sz w:val="17"/>
        </w:rPr>
        <w:t> </w:t>
      </w:r>
      <w:r>
        <w:rPr>
          <w:b/>
          <w:color w:val="60696D"/>
          <w:spacing w:val="-2"/>
          <w:sz w:val="17"/>
        </w:rPr>
        <w:t>CORRIENTE.</w:t>
      </w:r>
    </w:p>
    <w:p>
      <w:pPr>
        <w:spacing w:after="0" w:line="240" w:lineRule="auto"/>
        <w:jc w:val="left"/>
        <w:rPr>
          <w:sz w:val="17"/>
        </w:rPr>
        <w:sectPr>
          <w:pgSz w:w="11920" w:h="16840"/>
          <w:pgMar w:top="520" w:bottom="0" w:left="40" w:right="60"/>
        </w:sectPr>
      </w:pPr>
    </w:p>
    <w:p>
      <w:pPr>
        <w:pStyle w:val="ListParagraph"/>
        <w:numPr>
          <w:ilvl w:val="1"/>
          <w:numId w:val="2"/>
        </w:numPr>
        <w:tabs>
          <w:tab w:pos="1818" w:val="left" w:leader="none"/>
        </w:tabs>
        <w:spacing w:line="240" w:lineRule="auto" w:before="243" w:after="0"/>
        <w:ind w:left="1817" w:right="0" w:hanging="154"/>
        <w:jc w:val="left"/>
        <w:rPr>
          <w:color w:val="60696D"/>
          <w:sz w:val="18"/>
        </w:rPr>
      </w:pPr>
      <w:r>
        <w:rPr/>
        <w:pict>
          <v:shape style="position:absolute;margin-left:82.715714pt;margin-top:23.172834pt;width:428.5pt;height:236.8pt;mso-position-horizontal-relative:page;mso-position-vertical-relative:paragraph;z-index:15737856" type="#_x0000_t202" id="docshape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3"/>
                    <w:gridCol w:w="635"/>
                    <w:gridCol w:w="1290"/>
                    <w:gridCol w:w="1101"/>
                  </w:tblGrid>
                  <w:tr>
                    <w:trPr>
                      <w:trHeight w:val="218" w:hRule="atLeast"/>
                    </w:trPr>
                    <w:tc>
                      <w:tcPr>
                        <w:tcW w:w="5543" w:type="dxa"/>
                      </w:tcPr>
                      <w:p>
                        <w:pPr>
                          <w:pStyle w:val="TableParagraph"/>
                          <w:spacing w:line="188" w:lineRule="exact" w:before="10"/>
                          <w:ind w:left="410"/>
                          <w:rPr>
                            <w:sz w:val="17"/>
                          </w:rPr>
                        </w:pPr>
                        <w:r>
                          <w:rPr>
                            <w:color w:val="60696D"/>
                            <w:sz w:val="17"/>
                          </w:rPr>
                          <w:t>4.</w:t>
                        </w:r>
                        <w:r>
                          <w:rPr>
                            <w:color w:val="60696D"/>
                            <w:spacing w:val="-4"/>
                            <w:sz w:val="17"/>
                          </w:rPr>
                          <w:t> </w:t>
                        </w:r>
                        <w:r>
                          <w:rPr>
                            <w:color w:val="60696D"/>
                            <w:sz w:val="17"/>
                          </w:rPr>
                          <w:t>Fonda</w:t>
                        </w:r>
                        <w:r>
                          <w:rPr>
                            <w:color w:val="60696D"/>
                            <w:spacing w:val="7"/>
                            <w:sz w:val="17"/>
                          </w:rPr>
                          <w:t> </w:t>
                        </w:r>
                        <w:r>
                          <w:rPr>
                            <w:color w:val="60696D"/>
                            <w:sz w:val="17"/>
                          </w:rPr>
                          <w:t>de</w:t>
                        </w:r>
                        <w:r>
                          <w:rPr>
                            <w:color w:val="60696D"/>
                            <w:spacing w:val="-1"/>
                            <w:sz w:val="17"/>
                          </w:rPr>
                          <w:t> </w:t>
                        </w:r>
                        <w:r>
                          <w:rPr>
                            <w:color w:val="60696D"/>
                            <w:spacing w:val="-2"/>
                            <w:sz w:val="17"/>
                          </w:rPr>
                          <w:t>comercio</w:t>
                        </w:r>
                      </w:p>
                    </w:tc>
                    <w:tc>
                      <w:tcPr>
                        <w:tcW w:w="635" w:type="dxa"/>
                      </w:tcPr>
                      <w:p>
                        <w:pPr>
                          <w:pStyle w:val="TableParagraph"/>
                          <w:rPr>
                            <w:rFonts w:ascii="Times New Roman"/>
                            <w:sz w:val="14"/>
                          </w:rPr>
                        </w:pPr>
                      </w:p>
                    </w:tc>
                    <w:tc>
                      <w:tcPr>
                        <w:tcW w:w="1290" w:type="dxa"/>
                      </w:tcPr>
                      <w:p>
                        <w:pPr>
                          <w:pStyle w:val="TableParagraph"/>
                          <w:spacing w:line="199" w:lineRule="exact"/>
                          <w:ind w:right="184"/>
                          <w:jc w:val="right"/>
                          <w:rPr>
                            <w:rFonts w:ascii="Times New Roman"/>
                            <w:sz w:val="19"/>
                          </w:rPr>
                        </w:pPr>
                        <w:r>
                          <w:rPr>
                            <w:rFonts w:ascii="Times New Roman"/>
                            <w:color w:val="60696D"/>
                            <w:spacing w:val="-2"/>
                            <w:sz w:val="19"/>
                          </w:rPr>
                          <w:t>1.762.293</w:t>
                        </w:r>
                      </w:p>
                    </w:tc>
                    <w:tc>
                      <w:tcPr>
                        <w:tcW w:w="1101" w:type="dxa"/>
                      </w:tcPr>
                      <w:p>
                        <w:pPr>
                          <w:pStyle w:val="TableParagraph"/>
                          <w:spacing w:line="199" w:lineRule="exact"/>
                          <w:ind w:right="58"/>
                          <w:jc w:val="right"/>
                          <w:rPr>
                            <w:rFonts w:ascii="Times New Roman"/>
                            <w:sz w:val="19"/>
                          </w:rPr>
                        </w:pPr>
                        <w:r>
                          <w:rPr>
                            <w:rFonts w:ascii="Times New Roman"/>
                            <w:color w:val="60696D"/>
                            <w:spacing w:val="-2"/>
                            <w:sz w:val="19"/>
                          </w:rPr>
                          <w:t>1.821.278</w:t>
                        </w:r>
                      </w:p>
                    </w:tc>
                  </w:tr>
                  <w:tr>
                    <w:trPr>
                      <w:trHeight w:val="221" w:hRule="atLeast"/>
                    </w:trPr>
                    <w:tc>
                      <w:tcPr>
                        <w:tcW w:w="5543" w:type="dxa"/>
                      </w:tcPr>
                      <w:p>
                        <w:pPr>
                          <w:pStyle w:val="TableParagraph"/>
                          <w:spacing w:line="183" w:lineRule="exact" w:before="18"/>
                          <w:ind w:left="410"/>
                          <w:rPr>
                            <w:sz w:val="17"/>
                          </w:rPr>
                        </w:pPr>
                        <w:r>
                          <w:rPr>
                            <w:color w:val="60696D"/>
                            <w:sz w:val="17"/>
                          </w:rPr>
                          <w:t>5.</w:t>
                        </w:r>
                        <w:r>
                          <w:rPr>
                            <w:color w:val="60696D"/>
                            <w:spacing w:val="-5"/>
                            <w:sz w:val="17"/>
                          </w:rPr>
                          <w:t> </w:t>
                        </w:r>
                        <w:r>
                          <w:rPr>
                            <w:color w:val="60696D"/>
                            <w:sz w:val="17"/>
                          </w:rPr>
                          <w:t>Aplicaciones</w:t>
                        </w:r>
                        <w:r>
                          <w:rPr>
                            <w:color w:val="60696D"/>
                            <w:spacing w:val="18"/>
                            <w:sz w:val="17"/>
                          </w:rPr>
                          <w:t> </w:t>
                        </w:r>
                        <w:r>
                          <w:rPr>
                            <w:color w:val="60696D"/>
                            <w:spacing w:val="-2"/>
                            <w:sz w:val="17"/>
                          </w:rPr>
                          <w:t>lnformaticas</w:t>
                        </w:r>
                      </w:p>
                    </w:tc>
                    <w:tc>
                      <w:tcPr>
                        <w:tcW w:w="635" w:type="dxa"/>
                      </w:tcPr>
                      <w:p>
                        <w:pPr>
                          <w:pStyle w:val="TableParagraph"/>
                          <w:rPr>
                            <w:rFonts w:ascii="Times New Roman"/>
                            <w:sz w:val="14"/>
                          </w:rPr>
                        </w:pPr>
                      </w:p>
                    </w:tc>
                    <w:tc>
                      <w:tcPr>
                        <w:tcW w:w="1290" w:type="dxa"/>
                      </w:tcPr>
                      <w:p>
                        <w:pPr>
                          <w:pStyle w:val="TableParagraph"/>
                          <w:spacing w:line="201" w:lineRule="exact"/>
                          <w:ind w:right="178"/>
                          <w:jc w:val="right"/>
                          <w:rPr>
                            <w:rFonts w:ascii="Times New Roman"/>
                            <w:sz w:val="19"/>
                          </w:rPr>
                        </w:pPr>
                        <w:r>
                          <w:rPr>
                            <w:rFonts w:ascii="Times New Roman"/>
                            <w:color w:val="60696D"/>
                            <w:spacing w:val="-2"/>
                            <w:sz w:val="19"/>
                          </w:rPr>
                          <w:t>337.298</w:t>
                        </w:r>
                      </w:p>
                    </w:tc>
                    <w:tc>
                      <w:tcPr>
                        <w:tcW w:w="1101" w:type="dxa"/>
                      </w:tcPr>
                      <w:p>
                        <w:pPr>
                          <w:pStyle w:val="TableParagraph"/>
                          <w:spacing w:line="201" w:lineRule="exact"/>
                          <w:ind w:right="49"/>
                          <w:jc w:val="right"/>
                          <w:rPr>
                            <w:rFonts w:ascii="Times New Roman"/>
                            <w:sz w:val="19"/>
                          </w:rPr>
                        </w:pPr>
                        <w:r>
                          <w:rPr>
                            <w:rFonts w:ascii="Times New Roman"/>
                            <w:color w:val="60696D"/>
                            <w:spacing w:val="-2"/>
                            <w:w w:val="105"/>
                            <w:sz w:val="19"/>
                          </w:rPr>
                          <w:t>89.895</w:t>
                        </w:r>
                      </w:p>
                    </w:tc>
                  </w:tr>
                  <w:tr>
                    <w:trPr>
                      <w:trHeight w:val="282" w:hRule="atLeast"/>
                    </w:trPr>
                    <w:tc>
                      <w:tcPr>
                        <w:tcW w:w="5543" w:type="dxa"/>
                      </w:tcPr>
                      <w:p>
                        <w:pPr>
                          <w:pStyle w:val="TableParagraph"/>
                          <w:spacing w:before="8"/>
                          <w:ind w:left="410"/>
                          <w:rPr>
                            <w:sz w:val="17"/>
                          </w:rPr>
                        </w:pPr>
                        <w:r>
                          <w:rPr>
                            <w:color w:val="60696D"/>
                            <w:sz w:val="17"/>
                          </w:rPr>
                          <w:t>9.</w:t>
                        </w:r>
                        <w:r>
                          <w:rPr>
                            <w:color w:val="60696D"/>
                            <w:spacing w:val="-3"/>
                            <w:sz w:val="17"/>
                          </w:rPr>
                          <w:t> </w:t>
                        </w:r>
                        <w:r>
                          <w:rPr>
                            <w:color w:val="60696D"/>
                            <w:sz w:val="17"/>
                          </w:rPr>
                          <w:t>lnmovilizado</w:t>
                        </w:r>
                        <w:r>
                          <w:rPr>
                            <w:color w:val="60696D"/>
                            <w:spacing w:val="11"/>
                            <w:sz w:val="17"/>
                          </w:rPr>
                          <w:t> </w:t>
                        </w:r>
                        <w:r>
                          <w:rPr>
                            <w:color w:val="60696D"/>
                            <w:sz w:val="17"/>
                          </w:rPr>
                          <w:t>en</w:t>
                        </w:r>
                        <w:r>
                          <w:rPr>
                            <w:color w:val="60696D"/>
                            <w:spacing w:val="-2"/>
                            <w:sz w:val="17"/>
                          </w:rPr>
                          <w:t> </w:t>
                        </w:r>
                        <w:r>
                          <w:rPr>
                            <w:color w:val="60696D"/>
                            <w:sz w:val="17"/>
                          </w:rPr>
                          <w:t>curso</w:t>
                        </w:r>
                        <w:r>
                          <w:rPr>
                            <w:color w:val="60696D"/>
                            <w:spacing w:val="10"/>
                            <w:sz w:val="17"/>
                          </w:rPr>
                          <w:t> </w:t>
                        </w:r>
                        <w:r>
                          <w:rPr>
                            <w:i/>
                            <w:color w:val="60696D"/>
                            <w:sz w:val="18"/>
                          </w:rPr>
                          <w:t>y</w:t>
                        </w:r>
                        <w:r>
                          <w:rPr>
                            <w:i/>
                            <w:color w:val="60696D"/>
                            <w:spacing w:val="4"/>
                            <w:sz w:val="18"/>
                          </w:rPr>
                          <w:t> </w:t>
                        </w:r>
                        <w:r>
                          <w:rPr>
                            <w:color w:val="60696D"/>
                            <w:spacing w:val="-2"/>
                            <w:sz w:val="17"/>
                          </w:rPr>
                          <w:t>anticipos</w:t>
                        </w:r>
                      </w:p>
                    </w:tc>
                    <w:tc>
                      <w:tcPr>
                        <w:tcW w:w="635" w:type="dxa"/>
                      </w:tcPr>
                      <w:p>
                        <w:pPr>
                          <w:pStyle w:val="TableParagraph"/>
                          <w:rPr>
                            <w:rFonts w:ascii="Times New Roman"/>
                            <w:sz w:val="16"/>
                          </w:rPr>
                        </w:pPr>
                      </w:p>
                    </w:tc>
                    <w:tc>
                      <w:tcPr>
                        <w:tcW w:w="1290" w:type="dxa"/>
                      </w:tcPr>
                      <w:p>
                        <w:pPr>
                          <w:pStyle w:val="TableParagraph"/>
                          <w:spacing w:before="8"/>
                          <w:ind w:right="170"/>
                          <w:jc w:val="right"/>
                          <w:rPr>
                            <w:sz w:val="18"/>
                          </w:rPr>
                        </w:pPr>
                        <w:r>
                          <w:rPr>
                            <w:color w:val="60696D"/>
                            <w:w w:val="107"/>
                            <w:sz w:val="18"/>
                          </w:rPr>
                          <w:t>0</w:t>
                        </w:r>
                      </w:p>
                    </w:tc>
                    <w:tc>
                      <w:tcPr>
                        <w:tcW w:w="1101" w:type="dxa"/>
                      </w:tcPr>
                      <w:p>
                        <w:pPr>
                          <w:pStyle w:val="TableParagraph"/>
                          <w:spacing w:line="214" w:lineRule="exact"/>
                          <w:ind w:right="55"/>
                          <w:jc w:val="right"/>
                          <w:rPr>
                            <w:rFonts w:ascii="Times New Roman"/>
                            <w:sz w:val="19"/>
                          </w:rPr>
                        </w:pPr>
                        <w:r>
                          <w:rPr>
                            <w:rFonts w:ascii="Times New Roman"/>
                            <w:color w:val="60696D"/>
                            <w:spacing w:val="-2"/>
                            <w:sz w:val="19"/>
                          </w:rPr>
                          <w:t>113.557</w:t>
                        </w:r>
                      </w:p>
                    </w:tc>
                  </w:tr>
                  <w:tr>
                    <w:trPr>
                      <w:trHeight w:val="293" w:hRule="atLeast"/>
                    </w:trPr>
                    <w:tc>
                      <w:tcPr>
                        <w:tcW w:w="5543" w:type="dxa"/>
                      </w:tcPr>
                      <w:p>
                        <w:pPr>
                          <w:pStyle w:val="TableParagraph"/>
                          <w:spacing w:line="191" w:lineRule="exact" w:before="82"/>
                          <w:ind w:left="50"/>
                          <w:rPr>
                            <w:b/>
                            <w:sz w:val="17"/>
                          </w:rPr>
                        </w:pPr>
                        <w:r>
                          <w:rPr>
                            <w:color w:val="60696D"/>
                            <w:sz w:val="18"/>
                          </w:rPr>
                          <w:t>II.</w:t>
                        </w:r>
                        <w:r>
                          <w:rPr>
                            <w:color w:val="60696D"/>
                            <w:spacing w:val="-7"/>
                            <w:sz w:val="18"/>
                          </w:rPr>
                          <w:t> </w:t>
                        </w:r>
                        <w:r>
                          <w:rPr>
                            <w:b/>
                            <w:color w:val="60696D"/>
                            <w:sz w:val="17"/>
                          </w:rPr>
                          <w:t>lnmovlllzado</w:t>
                        </w:r>
                        <w:r>
                          <w:rPr>
                            <w:b/>
                            <w:color w:val="60696D"/>
                            <w:spacing w:val="10"/>
                            <w:sz w:val="17"/>
                          </w:rPr>
                          <w:t> </w:t>
                        </w:r>
                        <w:r>
                          <w:rPr>
                            <w:b/>
                            <w:color w:val="60696D"/>
                            <w:spacing w:val="-2"/>
                            <w:sz w:val="17"/>
                          </w:rPr>
                          <w:t>material</w:t>
                        </w:r>
                      </w:p>
                    </w:tc>
                    <w:tc>
                      <w:tcPr>
                        <w:tcW w:w="635" w:type="dxa"/>
                      </w:tcPr>
                      <w:p>
                        <w:pPr>
                          <w:pStyle w:val="TableParagraph"/>
                          <w:spacing w:line="182" w:lineRule="exact" w:before="91"/>
                          <w:ind w:right="288"/>
                          <w:jc w:val="right"/>
                          <w:rPr>
                            <w:b/>
                            <w:sz w:val="16"/>
                          </w:rPr>
                        </w:pPr>
                        <w:r>
                          <w:rPr>
                            <w:b/>
                            <w:color w:val="60696D"/>
                            <w:w w:val="109"/>
                            <w:sz w:val="16"/>
                          </w:rPr>
                          <w:t>6</w:t>
                        </w:r>
                      </w:p>
                    </w:tc>
                    <w:tc>
                      <w:tcPr>
                        <w:tcW w:w="1290" w:type="dxa"/>
                      </w:tcPr>
                      <w:p>
                        <w:pPr>
                          <w:pStyle w:val="TableParagraph"/>
                          <w:spacing w:line="210" w:lineRule="exact" w:before="64"/>
                          <w:ind w:right="190"/>
                          <w:jc w:val="right"/>
                          <w:rPr>
                            <w:rFonts w:ascii="Times New Roman"/>
                            <w:b/>
                            <w:sz w:val="19"/>
                          </w:rPr>
                        </w:pPr>
                        <w:r>
                          <w:rPr>
                            <w:rFonts w:ascii="Times New Roman"/>
                            <w:b/>
                            <w:color w:val="60696D"/>
                            <w:spacing w:val="-2"/>
                            <w:sz w:val="19"/>
                          </w:rPr>
                          <w:t>10,571.204</w:t>
                        </w:r>
                      </w:p>
                    </w:tc>
                    <w:tc>
                      <w:tcPr>
                        <w:tcW w:w="1101" w:type="dxa"/>
                      </w:tcPr>
                      <w:p>
                        <w:pPr>
                          <w:pStyle w:val="TableParagraph"/>
                          <w:spacing w:line="214" w:lineRule="exact" w:before="59"/>
                          <w:ind w:right="61"/>
                          <w:jc w:val="right"/>
                          <w:rPr>
                            <w:rFonts w:ascii="Times New Roman"/>
                            <w:b/>
                            <w:sz w:val="19"/>
                          </w:rPr>
                        </w:pPr>
                        <w:r>
                          <w:rPr>
                            <w:rFonts w:ascii="Times New Roman"/>
                            <w:b/>
                            <w:color w:val="60696D"/>
                            <w:spacing w:val="-2"/>
                            <w:sz w:val="19"/>
                          </w:rPr>
                          <w:t>10.853,344</w:t>
                        </w:r>
                      </w:p>
                    </w:tc>
                  </w:tr>
                  <w:tr>
                    <w:trPr>
                      <w:trHeight w:val="220" w:hRule="atLeast"/>
                    </w:trPr>
                    <w:tc>
                      <w:tcPr>
                        <w:tcW w:w="5543" w:type="dxa"/>
                      </w:tcPr>
                      <w:p>
                        <w:pPr>
                          <w:pStyle w:val="TableParagraph"/>
                          <w:spacing w:line="195" w:lineRule="exact" w:before="5"/>
                          <w:ind w:left="408"/>
                          <w:rPr>
                            <w:sz w:val="17"/>
                          </w:rPr>
                        </w:pPr>
                        <w:r>
                          <w:rPr>
                            <w:color w:val="60696D"/>
                            <w:sz w:val="17"/>
                          </w:rPr>
                          <w:t>1.</w:t>
                        </w:r>
                        <w:r>
                          <w:rPr>
                            <w:color w:val="60696D"/>
                            <w:spacing w:val="-5"/>
                            <w:sz w:val="17"/>
                          </w:rPr>
                          <w:t> </w:t>
                        </w:r>
                        <w:r>
                          <w:rPr>
                            <w:color w:val="60696D"/>
                            <w:sz w:val="17"/>
                          </w:rPr>
                          <w:t>Terrenos</w:t>
                        </w:r>
                        <w:r>
                          <w:rPr>
                            <w:color w:val="60696D"/>
                            <w:spacing w:val="7"/>
                            <w:sz w:val="17"/>
                          </w:rPr>
                          <w:t> </w:t>
                        </w:r>
                        <w:r>
                          <w:rPr>
                            <w:i/>
                            <w:color w:val="60696D"/>
                            <w:sz w:val="18"/>
                          </w:rPr>
                          <w:t>y </w:t>
                        </w:r>
                        <w:r>
                          <w:rPr>
                            <w:color w:val="60696D"/>
                            <w:spacing w:val="-2"/>
                            <w:sz w:val="17"/>
                          </w:rPr>
                          <w:t>construcciones</w:t>
                        </w:r>
                      </w:p>
                    </w:tc>
                    <w:tc>
                      <w:tcPr>
                        <w:tcW w:w="635" w:type="dxa"/>
                      </w:tcPr>
                      <w:p>
                        <w:pPr>
                          <w:pStyle w:val="TableParagraph"/>
                          <w:rPr>
                            <w:rFonts w:ascii="Times New Roman"/>
                            <w:sz w:val="14"/>
                          </w:rPr>
                        </w:pPr>
                      </w:p>
                    </w:tc>
                    <w:tc>
                      <w:tcPr>
                        <w:tcW w:w="1290" w:type="dxa"/>
                      </w:tcPr>
                      <w:p>
                        <w:pPr>
                          <w:pStyle w:val="TableParagraph"/>
                          <w:spacing w:line="200" w:lineRule="exact"/>
                          <w:ind w:right="188"/>
                          <w:jc w:val="right"/>
                          <w:rPr>
                            <w:rFonts w:ascii="Times New Roman"/>
                            <w:sz w:val="19"/>
                          </w:rPr>
                        </w:pPr>
                        <w:r>
                          <w:rPr>
                            <w:rFonts w:ascii="Times New Roman"/>
                            <w:color w:val="60696D"/>
                            <w:spacing w:val="-2"/>
                            <w:sz w:val="19"/>
                          </w:rPr>
                          <w:t>8.081.741</w:t>
                        </w:r>
                      </w:p>
                    </w:tc>
                    <w:tc>
                      <w:tcPr>
                        <w:tcW w:w="1101" w:type="dxa"/>
                      </w:tcPr>
                      <w:p>
                        <w:pPr>
                          <w:pStyle w:val="TableParagraph"/>
                          <w:spacing w:line="200" w:lineRule="exact"/>
                          <w:ind w:right="57"/>
                          <w:jc w:val="right"/>
                          <w:rPr>
                            <w:rFonts w:ascii="Times New Roman"/>
                            <w:sz w:val="19"/>
                          </w:rPr>
                        </w:pPr>
                        <w:r>
                          <w:rPr>
                            <w:rFonts w:ascii="Times New Roman"/>
                            <w:color w:val="60696D"/>
                            <w:spacing w:val="-2"/>
                            <w:sz w:val="19"/>
                          </w:rPr>
                          <w:t>8.294.666</w:t>
                        </w:r>
                      </w:p>
                    </w:tc>
                  </w:tr>
                  <w:tr>
                    <w:trPr>
                      <w:trHeight w:val="223" w:hRule="atLeast"/>
                    </w:trPr>
                    <w:tc>
                      <w:tcPr>
                        <w:tcW w:w="5543" w:type="dxa"/>
                      </w:tcPr>
                      <w:p>
                        <w:pPr>
                          <w:pStyle w:val="TableParagraph"/>
                          <w:spacing w:line="183" w:lineRule="exact" w:before="20"/>
                          <w:ind w:left="412"/>
                          <w:rPr>
                            <w:sz w:val="17"/>
                          </w:rPr>
                        </w:pPr>
                        <w:r>
                          <w:rPr>
                            <w:color w:val="60696D"/>
                            <w:sz w:val="17"/>
                          </w:rPr>
                          <w:t>2.</w:t>
                        </w:r>
                        <w:r>
                          <w:rPr>
                            <w:color w:val="60696D"/>
                            <w:spacing w:val="-7"/>
                            <w:sz w:val="17"/>
                          </w:rPr>
                          <w:t> </w:t>
                        </w:r>
                        <w:r>
                          <w:rPr>
                            <w:color w:val="60696D"/>
                            <w:sz w:val="17"/>
                          </w:rPr>
                          <w:t>lnstalaciones</w:t>
                        </w:r>
                        <w:r>
                          <w:rPr>
                            <w:color w:val="60696D"/>
                            <w:spacing w:val="18"/>
                            <w:sz w:val="17"/>
                          </w:rPr>
                          <w:t> </w:t>
                        </w:r>
                        <w:r>
                          <w:rPr>
                            <w:color w:val="60696D"/>
                            <w:sz w:val="17"/>
                          </w:rPr>
                          <w:t>tecnicas</w:t>
                        </w:r>
                        <w:r>
                          <w:rPr>
                            <w:color w:val="60696D"/>
                            <w:spacing w:val="11"/>
                            <w:sz w:val="17"/>
                          </w:rPr>
                          <w:t> </w:t>
                        </w:r>
                        <w:r>
                          <w:rPr>
                            <w:i/>
                            <w:color w:val="60696D"/>
                            <w:sz w:val="17"/>
                          </w:rPr>
                          <w:t>y</w:t>
                        </w:r>
                        <w:r>
                          <w:rPr>
                            <w:i/>
                            <w:color w:val="60696D"/>
                            <w:spacing w:val="4"/>
                            <w:sz w:val="17"/>
                          </w:rPr>
                          <w:t> </w:t>
                        </w:r>
                        <w:r>
                          <w:rPr>
                            <w:color w:val="60696D"/>
                            <w:sz w:val="17"/>
                          </w:rPr>
                          <w:t>otro</w:t>
                        </w:r>
                        <w:r>
                          <w:rPr>
                            <w:color w:val="60696D"/>
                            <w:spacing w:val="-8"/>
                            <w:sz w:val="17"/>
                          </w:rPr>
                          <w:t> </w:t>
                        </w:r>
                        <w:r>
                          <w:rPr>
                            <w:color w:val="60696D"/>
                            <w:sz w:val="17"/>
                          </w:rPr>
                          <w:t>lnmovilizado</w:t>
                        </w:r>
                        <w:r>
                          <w:rPr>
                            <w:color w:val="60696D"/>
                            <w:spacing w:val="9"/>
                            <w:sz w:val="17"/>
                          </w:rPr>
                          <w:t> </w:t>
                        </w:r>
                        <w:r>
                          <w:rPr>
                            <w:color w:val="60696D"/>
                            <w:spacing w:val="-2"/>
                            <w:sz w:val="17"/>
                          </w:rPr>
                          <w:t>material</w:t>
                        </w:r>
                      </w:p>
                    </w:tc>
                    <w:tc>
                      <w:tcPr>
                        <w:tcW w:w="635" w:type="dxa"/>
                      </w:tcPr>
                      <w:p>
                        <w:pPr>
                          <w:pStyle w:val="TableParagraph"/>
                          <w:rPr>
                            <w:rFonts w:ascii="Times New Roman"/>
                            <w:sz w:val="14"/>
                          </w:rPr>
                        </w:pPr>
                      </w:p>
                    </w:tc>
                    <w:tc>
                      <w:tcPr>
                        <w:tcW w:w="1290" w:type="dxa"/>
                      </w:tcPr>
                      <w:p>
                        <w:pPr>
                          <w:pStyle w:val="TableParagraph"/>
                          <w:spacing w:line="204" w:lineRule="exact"/>
                          <w:ind w:right="188"/>
                          <w:jc w:val="right"/>
                          <w:rPr>
                            <w:rFonts w:ascii="Times New Roman"/>
                            <w:sz w:val="19"/>
                          </w:rPr>
                        </w:pPr>
                        <w:r>
                          <w:rPr>
                            <w:rFonts w:ascii="Times New Roman"/>
                            <w:color w:val="60696D"/>
                            <w:spacing w:val="-2"/>
                            <w:sz w:val="19"/>
                          </w:rPr>
                          <w:t>2.414.659</w:t>
                        </w:r>
                      </w:p>
                    </w:tc>
                    <w:tc>
                      <w:tcPr>
                        <w:tcW w:w="1101" w:type="dxa"/>
                      </w:tcPr>
                      <w:p>
                        <w:pPr>
                          <w:pStyle w:val="TableParagraph"/>
                          <w:spacing w:line="204" w:lineRule="exact"/>
                          <w:ind w:right="57"/>
                          <w:jc w:val="right"/>
                          <w:rPr>
                            <w:rFonts w:ascii="Times New Roman"/>
                            <w:sz w:val="19"/>
                          </w:rPr>
                        </w:pPr>
                        <w:r>
                          <w:rPr>
                            <w:rFonts w:ascii="Times New Roman"/>
                            <w:color w:val="60696D"/>
                            <w:spacing w:val="-2"/>
                            <w:sz w:val="19"/>
                          </w:rPr>
                          <w:t>2.436.927</w:t>
                        </w:r>
                      </w:p>
                    </w:tc>
                  </w:tr>
                  <w:tr>
                    <w:trPr>
                      <w:trHeight w:val="288" w:hRule="atLeast"/>
                    </w:trPr>
                    <w:tc>
                      <w:tcPr>
                        <w:tcW w:w="5543" w:type="dxa"/>
                      </w:tcPr>
                      <w:p>
                        <w:pPr>
                          <w:pStyle w:val="TableParagraph"/>
                          <w:spacing w:before="18"/>
                          <w:ind w:left="410"/>
                          <w:rPr>
                            <w:sz w:val="17"/>
                          </w:rPr>
                        </w:pPr>
                        <w:r>
                          <w:rPr>
                            <w:color w:val="60696D"/>
                            <w:sz w:val="17"/>
                          </w:rPr>
                          <w:t>3.</w:t>
                        </w:r>
                        <w:r>
                          <w:rPr>
                            <w:color w:val="60696D"/>
                            <w:spacing w:val="-2"/>
                            <w:sz w:val="17"/>
                          </w:rPr>
                          <w:t> </w:t>
                        </w:r>
                        <w:r>
                          <w:rPr>
                            <w:color w:val="60696D"/>
                            <w:sz w:val="17"/>
                          </w:rPr>
                          <w:t>lnmovilizado</w:t>
                        </w:r>
                        <w:r>
                          <w:rPr>
                            <w:color w:val="60696D"/>
                            <w:spacing w:val="12"/>
                            <w:sz w:val="17"/>
                          </w:rPr>
                          <w:t> </w:t>
                        </w:r>
                        <w:r>
                          <w:rPr>
                            <w:color w:val="60696D"/>
                            <w:sz w:val="17"/>
                          </w:rPr>
                          <w:t>en</w:t>
                        </w:r>
                        <w:r>
                          <w:rPr>
                            <w:color w:val="60696D"/>
                            <w:spacing w:val="-1"/>
                            <w:sz w:val="17"/>
                          </w:rPr>
                          <w:t> </w:t>
                        </w:r>
                        <w:r>
                          <w:rPr>
                            <w:color w:val="60696D"/>
                            <w:sz w:val="17"/>
                          </w:rPr>
                          <w:t>curso</w:t>
                        </w:r>
                        <w:r>
                          <w:rPr>
                            <w:color w:val="60696D"/>
                            <w:spacing w:val="12"/>
                            <w:sz w:val="17"/>
                          </w:rPr>
                          <w:t> </w:t>
                        </w:r>
                        <w:r>
                          <w:rPr>
                            <w:i/>
                            <w:color w:val="60696D"/>
                            <w:sz w:val="17"/>
                          </w:rPr>
                          <w:t>y</w:t>
                        </w:r>
                        <w:r>
                          <w:rPr>
                            <w:i/>
                            <w:color w:val="60696D"/>
                            <w:spacing w:val="6"/>
                            <w:sz w:val="17"/>
                          </w:rPr>
                          <w:t> </w:t>
                        </w:r>
                        <w:r>
                          <w:rPr>
                            <w:color w:val="60696D"/>
                            <w:spacing w:val="-2"/>
                            <w:sz w:val="17"/>
                          </w:rPr>
                          <w:t>anticipos</w:t>
                        </w:r>
                      </w:p>
                    </w:tc>
                    <w:tc>
                      <w:tcPr>
                        <w:tcW w:w="635" w:type="dxa"/>
                      </w:tcPr>
                      <w:p>
                        <w:pPr>
                          <w:pStyle w:val="TableParagraph"/>
                          <w:rPr>
                            <w:rFonts w:ascii="Times New Roman"/>
                            <w:sz w:val="16"/>
                          </w:rPr>
                        </w:pPr>
                      </w:p>
                    </w:tc>
                    <w:tc>
                      <w:tcPr>
                        <w:tcW w:w="1290" w:type="dxa"/>
                      </w:tcPr>
                      <w:p>
                        <w:pPr>
                          <w:pStyle w:val="TableParagraph"/>
                          <w:ind w:right="170"/>
                          <w:jc w:val="right"/>
                          <w:rPr>
                            <w:rFonts w:ascii="Times New Roman"/>
                            <w:sz w:val="19"/>
                          </w:rPr>
                        </w:pPr>
                        <w:r>
                          <w:rPr>
                            <w:rFonts w:ascii="Times New Roman"/>
                            <w:color w:val="60696D"/>
                            <w:spacing w:val="-2"/>
                            <w:w w:val="105"/>
                            <w:sz w:val="19"/>
                          </w:rPr>
                          <w:t>74.803</w:t>
                        </w:r>
                      </w:p>
                    </w:tc>
                    <w:tc>
                      <w:tcPr>
                        <w:tcW w:w="1101" w:type="dxa"/>
                      </w:tcPr>
                      <w:p>
                        <w:pPr>
                          <w:pStyle w:val="TableParagraph"/>
                          <w:ind w:right="55"/>
                          <w:jc w:val="right"/>
                          <w:rPr>
                            <w:rFonts w:ascii="Times New Roman"/>
                            <w:sz w:val="19"/>
                          </w:rPr>
                        </w:pPr>
                        <w:r>
                          <w:rPr>
                            <w:rFonts w:ascii="Times New Roman"/>
                            <w:color w:val="60696D"/>
                            <w:spacing w:val="-2"/>
                            <w:sz w:val="19"/>
                          </w:rPr>
                          <w:t>121.752</w:t>
                        </w:r>
                      </w:p>
                    </w:tc>
                  </w:tr>
                  <w:tr>
                    <w:trPr>
                      <w:trHeight w:val="289" w:hRule="atLeast"/>
                    </w:trPr>
                    <w:tc>
                      <w:tcPr>
                        <w:tcW w:w="5543" w:type="dxa"/>
                      </w:tcPr>
                      <w:p>
                        <w:pPr>
                          <w:pStyle w:val="TableParagraph"/>
                          <w:spacing w:line="194" w:lineRule="exact" w:before="76"/>
                          <w:ind w:left="50"/>
                          <w:rPr>
                            <w:b/>
                            <w:sz w:val="17"/>
                          </w:rPr>
                        </w:pPr>
                        <w:r>
                          <w:rPr>
                            <w:color w:val="60696D"/>
                            <w:sz w:val="18"/>
                          </w:rPr>
                          <w:t>Ill.</w:t>
                        </w:r>
                        <w:r>
                          <w:rPr>
                            <w:color w:val="60696D"/>
                            <w:spacing w:val="-11"/>
                            <w:sz w:val="18"/>
                          </w:rPr>
                          <w:t> </w:t>
                        </w:r>
                        <w:r>
                          <w:rPr>
                            <w:b/>
                            <w:color w:val="60696D"/>
                            <w:sz w:val="17"/>
                          </w:rPr>
                          <w:t>lnverslones</w:t>
                        </w:r>
                        <w:r>
                          <w:rPr>
                            <w:b/>
                            <w:color w:val="60696D"/>
                            <w:spacing w:val="24"/>
                            <w:sz w:val="17"/>
                          </w:rPr>
                          <w:t> </w:t>
                        </w:r>
                        <w:r>
                          <w:rPr>
                            <w:b/>
                            <w:color w:val="60696D"/>
                            <w:spacing w:val="-2"/>
                            <w:sz w:val="17"/>
                          </w:rPr>
                          <w:t>lnmoblllarlas</w:t>
                        </w:r>
                      </w:p>
                    </w:tc>
                    <w:tc>
                      <w:tcPr>
                        <w:tcW w:w="635" w:type="dxa"/>
                      </w:tcPr>
                      <w:p>
                        <w:pPr>
                          <w:pStyle w:val="TableParagraph"/>
                          <w:spacing w:line="199" w:lineRule="exact" w:before="71"/>
                          <w:ind w:right="284"/>
                          <w:jc w:val="right"/>
                          <w:rPr>
                            <w:sz w:val="18"/>
                          </w:rPr>
                        </w:pPr>
                        <w:r>
                          <w:rPr>
                            <w:color w:val="60696D"/>
                            <w:w w:val="107"/>
                            <w:sz w:val="18"/>
                          </w:rPr>
                          <w:t>7</w:t>
                        </w:r>
                      </w:p>
                    </w:tc>
                    <w:tc>
                      <w:tcPr>
                        <w:tcW w:w="1290" w:type="dxa"/>
                      </w:tcPr>
                      <w:p>
                        <w:pPr>
                          <w:pStyle w:val="TableParagraph"/>
                          <w:spacing w:line="207" w:lineRule="exact" w:before="62"/>
                          <w:ind w:right="188"/>
                          <w:jc w:val="right"/>
                          <w:rPr>
                            <w:rFonts w:ascii="Times New Roman"/>
                            <w:b/>
                            <w:sz w:val="19"/>
                          </w:rPr>
                        </w:pPr>
                        <w:r>
                          <w:rPr>
                            <w:rFonts w:ascii="Times New Roman"/>
                            <w:b/>
                            <w:color w:val="60696D"/>
                            <w:spacing w:val="-2"/>
                            <w:sz w:val="19"/>
                          </w:rPr>
                          <w:t>2.220.047</w:t>
                        </w:r>
                      </w:p>
                    </w:tc>
                    <w:tc>
                      <w:tcPr>
                        <w:tcW w:w="1101" w:type="dxa"/>
                      </w:tcPr>
                      <w:p>
                        <w:pPr>
                          <w:pStyle w:val="TableParagraph"/>
                          <w:spacing w:line="207" w:lineRule="exact" w:before="62"/>
                          <w:ind w:right="58"/>
                          <w:jc w:val="right"/>
                          <w:rPr>
                            <w:rFonts w:ascii="Times New Roman"/>
                            <w:b/>
                            <w:sz w:val="19"/>
                          </w:rPr>
                        </w:pPr>
                        <w:r>
                          <w:rPr>
                            <w:rFonts w:ascii="Times New Roman"/>
                            <w:b/>
                            <w:color w:val="60696D"/>
                            <w:spacing w:val="-2"/>
                            <w:sz w:val="19"/>
                          </w:rPr>
                          <w:t>2.273.698</w:t>
                        </w:r>
                      </w:p>
                    </w:tc>
                  </w:tr>
                  <w:tr>
                    <w:trPr>
                      <w:trHeight w:val="220" w:hRule="atLeast"/>
                    </w:trPr>
                    <w:tc>
                      <w:tcPr>
                        <w:tcW w:w="5543" w:type="dxa"/>
                      </w:tcPr>
                      <w:p>
                        <w:pPr>
                          <w:pStyle w:val="TableParagraph"/>
                          <w:spacing w:line="183" w:lineRule="exact" w:before="17"/>
                          <w:ind w:left="408"/>
                          <w:rPr>
                            <w:sz w:val="17"/>
                          </w:rPr>
                        </w:pPr>
                        <w:r>
                          <w:rPr>
                            <w:color w:val="60696D"/>
                            <w:sz w:val="17"/>
                          </w:rPr>
                          <w:t>1.</w:t>
                        </w:r>
                        <w:r>
                          <w:rPr>
                            <w:color w:val="60696D"/>
                            <w:spacing w:val="1"/>
                            <w:sz w:val="17"/>
                          </w:rPr>
                          <w:t> </w:t>
                        </w:r>
                        <w:r>
                          <w:rPr>
                            <w:color w:val="60696D"/>
                            <w:spacing w:val="-2"/>
                            <w:sz w:val="17"/>
                          </w:rPr>
                          <w:t>Terrenos</w:t>
                        </w:r>
                      </w:p>
                    </w:tc>
                    <w:tc>
                      <w:tcPr>
                        <w:tcW w:w="635" w:type="dxa"/>
                      </w:tcPr>
                      <w:p>
                        <w:pPr>
                          <w:pStyle w:val="TableParagraph"/>
                          <w:rPr>
                            <w:rFonts w:ascii="Times New Roman"/>
                            <w:sz w:val="14"/>
                          </w:rPr>
                        </w:pPr>
                      </w:p>
                    </w:tc>
                    <w:tc>
                      <w:tcPr>
                        <w:tcW w:w="1290" w:type="dxa"/>
                      </w:tcPr>
                      <w:p>
                        <w:pPr>
                          <w:pStyle w:val="TableParagraph"/>
                          <w:spacing w:line="200" w:lineRule="exact"/>
                          <w:ind w:right="182"/>
                          <w:jc w:val="right"/>
                          <w:rPr>
                            <w:rFonts w:ascii="Times New Roman"/>
                            <w:sz w:val="19"/>
                          </w:rPr>
                        </w:pPr>
                        <w:r>
                          <w:rPr>
                            <w:rFonts w:ascii="Times New Roman"/>
                            <w:color w:val="60696D"/>
                            <w:spacing w:val="-2"/>
                            <w:sz w:val="19"/>
                          </w:rPr>
                          <w:t>100.820</w:t>
                        </w:r>
                      </w:p>
                    </w:tc>
                    <w:tc>
                      <w:tcPr>
                        <w:tcW w:w="1101" w:type="dxa"/>
                      </w:tcPr>
                      <w:p>
                        <w:pPr>
                          <w:pStyle w:val="TableParagraph"/>
                          <w:spacing w:line="200" w:lineRule="exact"/>
                          <w:ind w:right="55"/>
                          <w:jc w:val="right"/>
                          <w:rPr>
                            <w:rFonts w:ascii="Times New Roman"/>
                            <w:sz w:val="19"/>
                          </w:rPr>
                        </w:pPr>
                        <w:r>
                          <w:rPr>
                            <w:rFonts w:ascii="Times New Roman"/>
                            <w:color w:val="60696D"/>
                            <w:spacing w:val="-2"/>
                            <w:sz w:val="19"/>
                          </w:rPr>
                          <w:t>100.820</w:t>
                        </w:r>
                      </w:p>
                    </w:tc>
                  </w:tr>
                  <w:tr>
                    <w:trPr>
                      <w:trHeight w:val="286" w:hRule="atLeast"/>
                    </w:trPr>
                    <w:tc>
                      <w:tcPr>
                        <w:tcW w:w="5543" w:type="dxa"/>
                      </w:tcPr>
                      <w:p>
                        <w:pPr>
                          <w:pStyle w:val="TableParagraph"/>
                          <w:spacing w:before="22"/>
                          <w:ind w:left="412"/>
                          <w:rPr>
                            <w:sz w:val="17"/>
                          </w:rPr>
                        </w:pPr>
                        <w:r>
                          <w:rPr>
                            <w:color w:val="60696D"/>
                            <w:w w:val="105"/>
                            <w:sz w:val="17"/>
                          </w:rPr>
                          <w:t>2.</w:t>
                        </w:r>
                        <w:r>
                          <w:rPr>
                            <w:color w:val="60696D"/>
                            <w:spacing w:val="-8"/>
                            <w:w w:val="105"/>
                            <w:sz w:val="17"/>
                          </w:rPr>
                          <w:t> </w:t>
                        </w:r>
                        <w:r>
                          <w:rPr>
                            <w:color w:val="60696D"/>
                            <w:spacing w:val="-2"/>
                            <w:w w:val="105"/>
                            <w:sz w:val="17"/>
                          </w:rPr>
                          <w:t>Construcclones</w:t>
                        </w:r>
                      </w:p>
                    </w:tc>
                    <w:tc>
                      <w:tcPr>
                        <w:tcW w:w="635" w:type="dxa"/>
                      </w:tcPr>
                      <w:p>
                        <w:pPr>
                          <w:pStyle w:val="TableParagraph"/>
                          <w:rPr>
                            <w:rFonts w:ascii="Times New Roman"/>
                            <w:sz w:val="16"/>
                          </w:rPr>
                        </w:pPr>
                      </w:p>
                    </w:tc>
                    <w:tc>
                      <w:tcPr>
                        <w:tcW w:w="1290" w:type="dxa"/>
                      </w:tcPr>
                      <w:p>
                        <w:pPr>
                          <w:pStyle w:val="TableParagraph"/>
                          <w:ind w:right="188"/>
                          <w:jc w:val="right"/>
                          <w:rPr>
                            <w:rFonts w:ascii="Times New Roman"/>
                            <w:sz w:val="19"/>
                          </w:rPr>
                        </w:pPr>
                        <w:r>
                          <w:rPr>
                            <w:rFonts w:ascii="Times New Roman"/>
                            <w:color w:val="60696D"/>
                            <w:spacing w:val="-2"/>
                            <w:sz w:val="19"/>
                          </w:rPr>
                          <w:t>2.119.226</w:t>
                        </w:r>
                      </w:p>
                    </w:tc>
                    <w:tc>
                      <w:tcPr>
                        <w:tcW w:w="1101" w:type="dxa"/>
                      </w:tcPr>
                      <w:p>
                        <w:pPr>
                          <w:pStyle w:val="TableParagraph"/>
                          <w:spacing w:line="214" w:lineRule="exact"/>
                          <w:ind w:right="57"/>
                          <w:jc w:val="right"/>
                          <w:rPr>
                            <w:rFonts w:ascii="Times New Roman"/>
                            <w:sz w:val="19"/>
                          </w:rPr>
                        </w:pPr>
                        <w:r>
                          <w:rPr>
                            <w:rFonts w:ascii="Times New Roman"/>
                            <w:color w:val="60696D"/>
                            <w:spacing w:val="-2"/>
                            <w:sz w:val="19"/>
                          </w:rPr>
                          <w:t>2.172.878</w:t>
                        </w:r>
                      </w:p>
                    </w:tc>
                  </w:tr>
                  <w:tr>
                    <w:trPr>
                      <w:trHeight w:val="291" w:hRule="atLeast"/>
                    </w:trPr>
                    <w:tc>
                      <w:tcPr>
                        <w:tcW w:w="5543" w:type="dxa"/>
                      </w:tcPr>
                      <w:p>
                        <w:pPr>
                          <w:pStyle w:val="TableParagraph"/>
                          <w:spacing w:line="183" w:lineRule="exact" w:before="87"/>
                          <w:ind w:left="55"/>
                          <w:rPr>
                            <w:b/>
                            <w:sz w:val="17"/>
                          </w:rPr>
                        </w:pPr>
                        <w:r>
                          <w:rPr>
                            <w:b/>
                            <w:color w:val="60696D"/>
                            <w:sz w:val="17"/>
                          </w:rPr>
                          <w:t>IV.</w:t>
                        </w:r>
                        <w:r>
                          <w:rPr>
                            <w:b/>
                            <w:color w:val="60696D"/>
                            <w:spacing w:val="-5"/>
                            <w:sz w:val="17"/>
                          </w:rPr>
                          <w:t> </w:t>
                        </w:r>
                        <w:r>
                          <w:rPr>
                            <w:b/>
                            <w:color w:val="60696D"/>
                            <w:sz w:val="17"/>
                          </w:rPr>
                          <w:t>lnverslones</w:t>
                        </w:r>
                        <w:r>
                          <w:rPr>
                            <w:b/>
                            <w:color w:val="60696D"/>
                            <w:spacing w:val="19"/>
                            <w:sz w:val="17"/>
                          </w:rPr>
                          <w:t> </w:t>
                        </w:r>
                        <w:r>
                          <w:rPr>
                            <w:b/>
                            <w:color w:val="60696D"/>
                            <w:sz w:val="17"/>
                          </w:rPr>
                          <w:t>en</w:t>
                        </w:r>
                        <w:r>
                          <w:rPr>
                            <w:b/>
                            <w:color w:val="60696D"/>
                            <w:spacing w:val="3"/>
                            <w:sz w:val="17"/>
                          </w:rPr>
                          <w:t> </w:t>
                        </w:r>
                        <w:r>
                          <w:rPr>
                            <w:b/>
                            <w:color w:val="60696D"/>
                            <w:sz w:val="17"/>
                          </w:rPr>
                          <w:t>empresas</w:t>
                        </w:r>
                        <w:r>
                          <w:rPr>
                            <w:b/>
                            <w:color w:val="60696D"/>
                            <w:spacing w:val="16"/>
                            <w:sz w:val="17"/>
                          </w:rPr>
                          <w:t> </w:t>
                        </w:r>
                        <w:r>
                          <w:rPr>
                            <w:b/>
                            <w:color w:val="60696D"/>
                            <w:sz w:val="17"/>
                          </w:rPr>
                          <w:t>del</w:t>
                        </w:r>
                        <w:r>
                          <w:rPr>
                            <w:b/>
                            <w:color w:val="60696D"/>
                            <w:spacing w:val="-7"/>
                            <w:sz w:val="17"/>
                          </w:rPr>
                          <w:t> </w:t>
                        </w:r>
                        <w:r>
                          <w:rPr>
                            <w:b/>
                            <w:color w:val="60696D"/>
                            <w:sz w:val="17"/>
                          </w:rPr>
                          <w:t>grupo</w:t>
                        </w:r>
                        <w:r>
                          <w:rPr>
                            <w:b/>
                            <w:color w:val="60696D"/>
                            <w:spacing w:val="-1"/>
                            <w:sz w:val="17"/>
                          </w:rPr>
                          <w:t> </w:t>
                        </w:r>
                        <w:r>
                          <w:rPr>
                            <w:b/>
                            <w:color w:val="60696D"/>
                            <w:sz w:val="17"/>
                          </w:rPr>
                          <w:t>y</w:t>
                        </w:r>
                        <w:r>
                          <w:rPr>
                            <w:b/>
                            <w:color w:val="60696D"/>
                            <w:spacing w:val="-15"/>
                            <w:sz w:val="17"/>
                          </w:rPr>
                          <w:t> </w:t>
                        </w:r>
                        <w:r>
                          <w:rPr>
                            <w:b/>
                            <w:color w:val="60696D"/>
                            <w:sz w:val="17"/>
                          </w:rPr>
                          <w:t>asocladas</w:t>
                        </w:r>
                        <w:r>
                          <w:rPr>
                            <w:b/>
                            <w:color w:val="60696D"/>
                            <w:spacing w:val="22"/>
                            <w:sz w:val="17"/>
                          </w:rPr>
                          <w:t> </w:t>
                        </w:r>
                        <w:r>
                          <w:rPr>
                            <w:b/>
                            <w:color w:val="60696D"/>
                            <w:sz w:val="17"/>
                          </w:rPr>
                          <w:t>a</w:t>
                        </w:r>
                        <w:r>
                          <w:rPr>
                            <w:b/>
                            <w:color w:val="60696D"/>
                            <w:spacing w:val="-4"/>
                            <w:sz w:val="17"/>
                          </w:rPr>
                          <w:t> </w:t>
                        </w:r>
                        <w:r>
                          <w:rPr>
                            <w:b/>
                            <w:color w:val="60696D"/>
                            <w:sz w:val="17"/>
                          </w:rPr>
                          <w:t>largo</w:t>
                        </w:r>
                        <w:r>
                          <w:rPr>
                            <w:b/>
                            <w:color w:val="60696D"/>
                            <w:spacing w:val="5"/>
                            <w:sz w:val="17"/>
                          </w:rPr>
                          <w:t> </w:t>
                        </w:r>
                        <w:r>
                          <w:rPr>
                            <w:b/>
                            <w:color w:val="60696D"/>
                            <w:spacing w:val="-2"/>
                            <w:sz w:val="17"/>
                          </w:rPr>
                          <w:t>plazo</w:t>
                        </w:r>
                      </w:p>
                    </w:tc>
                    <w:tc>
                      <w:tcPr>
                        <w:tcW w:w="635" w:type="dxa"/>
                      </w:tcPr>
                      <w:p>
                        <w:pPr>
                          <w:pStyle w:val="TableParagraph"/>
                          <w:spacing w:line="201" w:lineRule="exact" w:before="69"/>
                          <w:ind w:right="239"/>
                          <w:jc w:val="right"/>
                          <w:rPr>
                            <w:rFonts w:ascii="Times New Roman"/>
                            <w:b/>
                            <w:sz w:val="19"/>
                          </w:rPr>
                        </w:pPr>
                        <w:r>
                          <w:rPr>
                            <w:rFonts w:ascii="Times New Roman"/>
                            <w:b/>
                            <w:color w:val="60696D"/>
                            <w:spacing w:val="-5"/>
                            <w:w w:val="105"/>
                            <w:sz w:val="19"/>
                          </w:rPr>
                          <w:t>10</w:t>
                        </w:r>
                      </w:p>
                    </w:tc>
                    <w:tc>
                      <w:tcPr>
                        <w:tcW w:w="1290" w:type="dxa"/>
                      </w:tcPr>
                      <w:p>
                        <w:pPr>
                          <w:pStyle w:val="TableParagraph"/>
                          <w:spacing w:line="201" w:lineRule="exact" w:before="69"/>
                          <w:ind w:right="188"/>
                          <w:jc w:val="right"/>
                          <w:rPr>
                            <w:rFonts w:ascii="Times New Roman"/>
                            <w:b/>
                            <w:sz w:val="19"/>
                          </w:rPr>
                        </w:pPr>
                        <w:r>
                          <w:rPr>
                            <w:rFonts w:ascii="Times New Roman"/>
                            <w:b/>
                            <w:color w:val="60696D"/>
                            <w:spacing w:val="-2"/>
                            <w:sz w:val="19"/>
                          </w:rPr>
                          <w:t>2.373.279</w:t>
                        </w:r>
                      </w:p>
                    </w:tc>
                    <w:tc>
                      <w:tcPr>
                        <w:tcW w:w="1101" w:type="dxa"/>
                      </w:tcPr>
                      <w:p>
                        <w:pPr>
                          <w:pStyle w:val="TableParagraph"/>
                          <w:spacing w:line="211" w:lineRule="exact" w:before="60"/>
                          <w:ind w:right="64"/>
                          <w:jc w:val="right"/>
                          <w:rPr>
                            <w:rFonts w:ascii="Times New Roman"/>
                            <w:b/>
                            <w:sz w:val="19"/>
                          </w:rPr>
                        </w:pPr>
                        <w:r>
                          <w:rPr>
                            <w:rFonts w:ascii="Times New Roman"/>
                            <w:b/>
                            <w:color w:val="60696D"/>
                            <w:spacing w:val="-2"/>
                            <w:sz w:val="19"/>
                          </w:rPr>
                          <w:t>3.037.607</w:t>
                        </w:r>
                      </w:p>
                    </w:tc>
                  </w:tr>
                  <w:tr>
                    <w:trPr>
                      <w:trHeight w:val="221" w:hRule="atLeast"/>
                    </w:trPr>
                    <w:tc>
                      <w:tcPr>
                        <w:tcW w:w="5543" w:type="dxa"/>
                      </w:tcPr>
                      <w:p>
                        <w:pPr>
                          <w:pStyle w:val="TableParagraph"/>
                          <w:spacing w:line="183" w:lineRule="exact" w:before="18"/>
                          <w:ind w:left="408"/>
                          <w:rPr>
                            <w:sz w:val="17"/>
                          </w:rPr>
                        </w:pPr>
                        <w:r>
                          <w:rPr>
                            <w:color w:val="60696D"/>
                            <w:sz w:val="17"/>
                          </w:rPr>
                          <w:t>1.</w:t>
                        </w:r>
                        <w:r>
                          <w:rPr>
                            <w:color w:val="60696D"/>
                            <w:spacing w:val="9"/>
                            <w:sz w:val="17"/>
                          </w:rPr>
                          <w:t> </w:t>
                        </w:r>
                        <w:r>
                          <w:rPr>
                            <w:color w:val="60696D"/>
                            <w:sz w:val="17"/>
                          </w:rPr>
                          <w:t>lnstrumentos</w:t>
                        </w:r>
                        <w:r>
                          <w:rPr>
                            <w:color w:val="60696D"/>
                            <w:spacing w:val="15"/>
                            <w:sz w:val="17"/>
                          </w:rPr>
                          <w:t> </w:t>
                        </w:r>
                        <w:r>
                          <w:rPr>
                            <w:color w:val="60696D"/>
                            <w:sz w:val="17"/>
                          </w:rPr>
                          <w:t>de</w:t>
                        </w:r>
                        <w:r>
                          <w:rPr>
                            <w:color w:val="60696D"/>
                            <w:spacing w:val="-3"/>
                            <w:sz w:val="17"/>
                          </w:rPr>
                          <w:t> </w:t>
                        </w:r>
                        <w:r>
                          <w:rPr>
                            <w:color w:val="60696D"/>
                            <w:spacing w:val="-2"/>
                            <w:sz w:val="17"/>
                          </w:rPr>
                          <w:t>patrimonio</w:t>
                        </w:r>
                      </w:p>
                    </w:tc>
                    <w:tc>
                      <w:tcPr>
                        <w:tcW w:w="635" w:type="dxa"/>
                      </w:tcPr>
                      <w:p>
                        <w:pPr>
                          <w:pStyle w:val="TableParagraph"/>
                          <w:rPr>
                            <w:rFonts w:ascii="Times New Roman"/>
                            <w:sz w:val="14"/>
                          </w:rPr>
                        </w:pPr>
                      </w:p>
                    </w:tc>
                    <w:tc>
                      <w:tcPr>
                        <w:tcW w:w="1290" w:type="dxa"/>
                      </w:tcPr>
                      <w:p>
                        <w:pPr>
                          <w:pStyle w:val="TableParagraph"/>
                          <w:spacing w:line="201" w:lineRule="exact"/>
                          <w:ind w:right="188"/>
                          <w:jc w:val="right"/>
                          <w:rPr>
                            <w:rFonts w:ascii="Times New Roman"/>
                            <w:sz w:val="19"/>
                          </w:rPr>
                        </w:pPr>
                        <w:r>
                          <w:rPr>
                            <w:rFonts w:ascii="Times New Roman"/>
                            <w:color w:val="60696D"/>
                            <w:spacing w:val="-2"/>
                            <w:sz w:val="19"/>
                          </w:rPr>
                          <w:t>2.291.436</w:t>
                        </w:r>
                      </w:p>
                    </w:tc>
                    <w:tc>
                      <w:tcPr>
                        <w:tcW w:w="1101" w:type="dxa"/>
                      </w:tcPr>
                      <w:p>
                        <w:pPr>
                          <w:pStyle w:val="TableParagraph"/>
                          <w:spacing w:line="201" w:lineRule="exact"/>
                          <w:ind w:right="57"/>
                          <w:jc w:val="right"/>
                          <w:rPr>
                            <w:rFonts w:ascii="Times New Roman"/>
                            <w:sz w:val="19"/>
                          </w:rPr>
                        </w:pPr>
                        <w:r>
                          <w:rPr>
                            <w:rFonts w:ascii="Times New Roman"/>
                            <w:color w:val="60696D"/>
                            <w:spacing w:val="-2"/>
                            <w:sz w:val="19"/>
                          </w:rPr>
                          <w:t>2.881.108</w:t>
                        </w:r>
                      </w:p>
                    </w:tc>
                  </w:tr>
                  <w:tr>
                    <w:trPr>
                      <w:trHeight w:val="336" w:hRule="atLeast"/>
                    </w:trPr>
                    <w:tc>
                      <w:tcPr>
                        <w:tcW w:w="5543" w:type="dxa"/>
                      </w:tcPr>
                      <w:p>
                        <w:pPr>
                          <w:pStyle w:val="TableParagraph"/>
                          <w:spacing w:before="22"/>
                          <w:ind w:left="412"/>
                          <w:rPr>
                            <w:sz w:val="17"/>
                          </w:rPr>
                        </w:pPr>
                        <w:r>
                          <w:rPr>
                            <w:color w:val="60696D"/>
                            <w:sz w:val="17"/>
                          </w:rPr>
                          <w:t>2.</w:t>
                        </w:r>
                        <w:r>
                          <w:rPr>
                            <w:color w:val="60696D"/>
                            <w:spacing w:val="-5"/>
                            <w:sz w:val="17"/>
                          </w:rPr>
                          <w:t> </w:t>
                        </w:r>
                        <w:r>
                          <w:rPr>
                            <w:color w:val="60696D"/>
                            <w:sz w:val="17"/>
                          </w:rPr>
                          <w:t>Creditos</w:t>
                        </w:r>
                        <w:r>
                          <w:rPr>
                            <w:color w:val="60696D"/>
                            <w:spacing w:val="9"/>
                            <w:sz w:val="17"/>
                          </w:rPr>
                          <w:t> </w:t>
                        </w:r>
                        <w:r>
                          <w:rPr>
                            <w:color w:val="60696D"/>
                            <w:sz w:val="17"/>
                          </w:rPr>
                          <w:t>a</w:t>
                        </w:r>
                        <w:r>
                          <w:rPr>
                            <w:color w:val="60696D"/>
                            <w:spacing w:val="-4"/>
                            <w:sz w:val="17"/>
                          </w:rPr>
                          <w:t> </w:t>
                        </w:r>
                        <w:r>
                          <w:rPr>
                            <w:color w:val="60696D"/>
                            <w:spacing w:val="-2"/>
                            <w:sz w:val="17"/>
                          </w:rPr>
                          <w:t>empresas</w:t>
                        </w:r>
                      </w:p>
                    </w:tc>
                    <w:tc>
                      <w:tcPr>
                        <w:tcW w:w="635" w:type="dxa"/>
                      </w:tcPr>
                      <w:p>
                        <w:pPr>
                          <w:pStyle w:val="TableParagraph"/>
                          <w:spacing w:before="4"/>
                          <w:ind w:right="240"/>
                          <w:jc w:val="right"/>
                          <w:rPr>
                            <w:rFonts w:ascii="Times New Roman"/>
                            <w:sz w:val="19"/>
                          </w:rPr>
                        </w:pPr>
                        <w:r>
                          <w:rPr>
                            <w:rFonts w:ascii="Times New Roman"/>
                            <w:color w:val="60696D"/>
                            <w:spacing w:val="-5"/>
                            <w:sz w:val="19"/>
                          </w:rPr>
                          <w:t>20</w:t>
                        </w:r>
                      </w:p>
                    </w:tc>
                    <w:tc>
                      <w:tcPr>
                        <w:tcW w:w="1290" w:type="dxa"/>
                      </w:tcPr>
                      <w:p>
                        <w:pPr>
                          <w:pStyle w:val="TableParagraph"/>
                          <w:ind w:right="170"/>
                          <w:jc w:val="right"/>
                          <w:rPr>
                            <w:rFonts w:ascii="Times New Roman"/>
                            <w:sz w:val="19"/>
                          </w:rPr>
                        </w:pPr>
                        <w:r>
                          <w:rPr>
                            <w:rFonts w:ascii="Times New Roman"/>
                            <w:color w:val="60696D"/>
                            <w:spacing w:val="-2"/>
                            <w:sz w:val="19"/>
                          </w:rPr>
                          <w:t>81.843</w:t>
                        </w:r>
                      </w:p>
                    </w:tc>
                    <w:tc>
                      <w:tcPr>
                        <w:tcW w:w="1101" w:type="dxa"/>
                      </w:tcPr>
                      <w:p>
                        <w:pPr>
                          <w:pStyle w:val="TableParagraph"/>
                          <w:spacing w:line="214" w:lineRule="exact"/>
                          <w:ind w:right="55"/>
                          <w:jc w:val="right"/>
                          <w:rPr>
                            <w:rFonts w:ascii="Times New Roman"/>
                            <w:sz w:val="19"/>
                          </w:rPr>
                        </w:pPr>
                        <w:r>
                          <w:rPr>
                            <w:rFonts w:ascii="Times New Roman"/>
                            <w:color w:val="60696D"/>
                            <w:spacing w:val="-2"/>
                            <w:sz w:val="19"/>
                          </w:rPr>
                          <w:t>156.499</w:t>
                        </w:r>
                      </w:p>
                    </w:tc>
                  </w:tr>
                  <w:tr>
                    <w:trPr>
                      <w:trHeight w:val="332" w:hRule="atLeast"/>
                    </w:trPr>
                    <w:tc>
                      <w:tcPr>
                        <w:tcW w:w="5543" w:type="dxa"/>
                      </w:tcPr>
                      <w:p>
                        <w:pPr>
                          <w:pStyle w:val="TableParagraph"/>
                          <w:spacing w:line="188" w:lineRule="exact" w:before="123"/>
                          <w:ind w:left="57"/>
                          <w:rPr>
                            <w:b/>
                            <w:sz w:val="17"/>
                          </w:rPr>
                        </w:pPr>
                        <w:r>
                          <w:rPr>
                            <w:b/>
                            <w:color w:val="60696D"/>
                            <w:sz w:val="17"/>
                          </w:rPr>
                          <w:t>V.</w:t>
                        </w:r>
                        <w:r>
                          <w:rPr>
                            <w:b/>
                            <w:color w:val="60696D"/>
                            <w:spacing w:val="-8"/>
                            <w:sz w:val="17"/>
                          </w:rPr>
                          <w:t> </w:t>
                        </w:r>
                        <w:r>
                          <w:rPr>
                            <w:b/>
                            <w:color w:val="60696D"/>
                            <w:sz w:val="17"/>
                          </w:rPr>
                          <w:t>lnverslones</w:t>
                        </w:r>
                        <w:r>
                          <w:rPr>
                            <w:b/>
                            <w:color w:val="60696D"/>
                            <w:spacing w:val="13"/>
                            <w:sz w:val="17"/>
                          </w:rPr>
                          <w:t> </w:t>
                        </w:r>
                        <w:r>
                          <w:rPr>
                            <w:b/>
                            <w:color w:val="60696D"/>
                            <w:sz w:val="17"/>
                          </w:rPr>
                          <w:t>flnancleras</w:t>
                        </w:r>
                        <w:r>
                          <w:rPr>
                            <w:b/>
                            <w:color w:val="60696D"/>
                            <w:spacing w:val="7"/>
                            <w:sz w:val="17"/>
                          </w:rPr>
                          <w:t> </w:t>
                        </w:r>
                        <w:r>
                          <w:rPr>
                            <w:b/>
                            <w:color w:val="60696D"/>
                            <w:sz w:val="17"/>
                          </w:rPr>
                          <w:t>a</w:t>
                        </w:r>
                        <w:r>
                          <w:rPr>
                            <w:b/>
                            <w:color w:val="60696D"/>
                            <w:spacing w:val="10"/>
                            <w:sz w:val="17"/>
                          </w:rPr>
                          <w:t> </w:t>
                        </w:r>
                        <w:r>
                          <w:rPr>
                            <w:b/>
                            <w:color w:val="60696D"/>
                            <w:sz w:val="17"/>
                          </w:rPr>
                          <w:t>largo</w:t>
                        </w:r>
                        <w:r>
                          <w:rPr>
                            <w:b/>
                            <w:color w:val="60696D"/>
                            <w:spacing w:val="-4"/>
                            <w:sz w:val="17"/>
                          </w:rPr>
                          <w:t> </w:t>
                        </w:r>
                        <w:r>
                          <w:rPr>
                            <w:b/>
                            <w:color w:val="60696D"/>
                            <w:spacing w:val="-2"/>
                            <w:sz w:val="17"/>
                          </w:rPr>
                          <w:t>plazo</w:t>
                        </w:r>
                      </w:p>
                    </w:tc>
                    <w:tc>
                      <w:tcPr>
                        <w:tcW w:w="635" w:type="dxa"/>
                      </w:tcPr>
                      <w:p>
                        <w:pPr>
                          <w:pStyle w:val="TableParagraph"/>
                          <w:spacing w:line="188" w:lineRule="exact" w:before="123"/>
                          <w:ind w:right="284"/>
                          <w:jc w:val="right"/>
                          <w:rPr>
                            <w:b/>
                            <w:sz w:val="17"/>
                          </w:rPr>
                        </w:pPr>
                        <w:r>
                          <w:rPr>
                            <w:b/>
                            <w:color w:val="60696D"/>
                            <w:w w:val="110"/>
                            <w:sz w:val="17"/>
                          </w:rPr>
                          <w:t>9</w:t>
                        </w:r>
                      </w:p>
                    </w:tc>
                    <w:tc>
                      <w:tcPr>
                        <w:tcW w:w="1290" w:type="dxa"/>
                      </w:tcPr>
                      <w:p>
                        <w:pPr>
                          <w:pStyle w:val="TableParagraph"/>
                          <w:spacing w:line="206" w:lineRule="exact" w:before="106"/>
                          <w:ind w:right="192"/>
                          <w:jc w:val="right"/>
                          <w:rPr>
                            <w:rFonts w:ascii="Times New Roman"/>
                            <w:b/>
                            <w:sz w:val="19"/>
                          </w:rPr>
                        </w:pPr>
                        <w:r>
                          <w:rPr>
                            <w:rFonts w:ascii="Times New Roman"/>
                            <w:b/>
                            <w:color w:val="60696D"/>
                            <w:spacing w:val="-2"/>
                            <w:sz w:val="19"/>
                          </w:rPr>
                          <w:t>1.314.357</w:t>
                        </w:r>
                      </w:p>
                    </w:tc>
                    <w:tc>
                      <w:tcPr>
                        <w:tcW w:w="1101" w:type="dxa"/>
                      </w:tcPr>
                      <w:p>
                        <w:pPr>
                          <w:pStyle w:val="TableParagraph"/>
                          <w:spacing w:line="206" w:lineRule="exact" w:before="106"/>
                          <w:ind w:right="58"/>
                          <w:jc w:val="right"/>
                          <w:rPr>
                            <w:rFonts w:ascii="Times New Roman"/>
                            <w:b/>
                            <w:sz w:val="19"/>
                          </w:rPr>
                        </w:pPr>
                        <w:r>
                          <w:rPr>
                            <w:rFonts w:ascii="Times New Roman"/>
                            <w:b/>
                            <w:color w:val="60696D"/>
                            <w:spacing w:val="-2"/>
                            <w:sz w:val="19"/>
                          </w:rPr>
                          <w:t>1.456.978</w:t>
                        </w:r>
                      </w:p>
                    </w:tc>
                  </w:tr>
                  <w:tr>
                    <w:trPr>
                      <w:trHeight w:val="221" w:hRule="atLeast"/>
                    </w:trPr>
                    <w:tc>
                      <w:tcPr>
                        <w:tcW w:w="5543" w:type="dxa"/>
                      </w:tcPr>
                      <w:p>
                        <w:pPr>
                          <w:pStyle w:val="TableParagraph"/>
                          <w:spacing w:line="183" w:lineRule="exact" w:before="18"/>
                          <w:ind w:left="408"/>
                          <w:rPr>
                            <w:sz w:val="17"/>
                          </w:rPr>
                        </w:pPr>
                        <w:r>
                          <w:rPr>
                            <w:color w:val="60696D"/>
                            <w:sz w:val="17"/>
                          </w:rPr>
                          <w:t>1.</w:t>
                        </w:r>
                        <w:r>
                          <w:rPr>
                            <w:color w:val="60696D"/>
                            <w:spacing w:val="3"/>
                            <w:sz w:val="17"/>
                          </w:rPr>
                          <w:t> </w:t>
                        </w:r>
                        <w:r>
                          <w:rPr>
                            <w:color w:val="60696D"/>
                            <w:sz w:val="17"/>
                          </w:rPr>
                          <w:t>lnstrumentos</w:t>
                        </w:r>
                        <w:r>
                          <w:rPr>
                            <w:color w:val="60696D"/>
                            <w:spacing w:val="21"/>
                            <w:sz w:val="17"/>
                          </w:rPr>
                          <w:t> </w:t>
                        </w:r>
                        <w:r>
                          <w:rPr>
                            <w:color w:val="60696D"/>
                            <w:sz w:val="17"/>
                          </w:rPr>
                          <w:t>de</w:t>
                        </w:r>
                        <w:r>
                          <w:rPr>
                            <w:color w:val="60696D"/>
                            <w:spacing w:val="-3"/>
                            <w:sz w:val="17"/>
                          </w:rPr>
                          <w:t> </w:t>
                        </w:r>
                        <w:r>
                          <w:rPr>
                            <w:color w:val="60696D"/>
                            <w:spacing w:val="-2"/>
                            <w:sz w:val="17"/>
                          </w:rPr>
                          <w:t>palrimonio</w:t>
                        </w:r>
                      </w:p>
                    </w:tc>
                    <w:tc>
                      <w:tcPr>
                        <w:tcW w:w="635" w:type="dxa"/>
                      </w:tcPr>
                      <w:p>
                        <w:pPr>
                          <w:pStyle w:val="TableParagraph"/>
                          <w:rPr>
                            <w:rFonts w:ascii="Times New Roman"/>
                            <w:sz w:val="14"/>
                          </w:rPr>
                        </w:pPr>
                      </w:p>
                    </w:tc>
                    <w:tc>
                      <w:tcPr>
                        <w:tcW w:w="1290" w:type="dxa"/>
                      </w:tcPr>
                      <w:p>
                        <w:pPr>
                          <w:pStyle w:val="TableParagraph"/>
                          <w:spacing w:line="201" w:lineRule="exact"/>
                          <w:ind w:right="179"/>
                          <w:jc w:val="right"/>
                          <w:rPr>
                            <w:rFonts w:ascii="Times New Roman"/>
                            <w:sz w:val="19"/>
                          </w:rPr>
                        </w:pPr>
                        <w:r>
                          <w:rPr>
                            <w:rFonts w:ascii="Times New Roman"/>
                            <w:color w:val="60696D"/>
                            <w:spacing w:val="-2"/>
                            <w:sz w:val="19"/>
                          </w:rPr>
                          <w:t>534.369</w:t>
                        </w:r>
                      </w:p>
                    </w:tc>
                    <w:tc>
                      <w:tcPr>
                        <w:tcW w:w="1101" w:type="dxa"/>
                      </w:tcPr>
                      <w:p>
                        <w:pPr>
                          <w:pStyle w:val="TableParagraph"/>
                          <w:spacing w:line="201" w:lineRule="exact"/>
                          <w:ind w:right="47"/>
                          <w:jc w:val="right"/>
                          <w:rPr>
                            <w:rFonts w:ascii="Times New Roman"/>
                            <w:sz w:val="19"/>
                          </w:rPr>
                        </w:pPr>
                        <w:r>
                          <w:rPr>
                            <w:rFonts w:ascii="Times New Roman"/>
                            <w:color w:val="60696D"/>
                            <w:spacing w:val="-2"/>
                            <w:sz w:val="19"/>
                          </w:rPr>
                          <w:t>515.063</w:t>
                        </w:r>
                      </w:p>
                    </w:tc>
                  </w:tr>
                  <w:tr>
                    <w:trPr>
                      <w:trHeight w:val="221" w:hRule="atLeast"/>
                    </w:trPr>
                    <w:tc>
                      <w:tcPr>
                        <w:tcW w:w="5543" w:type="dxa"/>
                      </w:tcPr>
                      <w:p>
                        <w:pPr>
                          <w:pStyle w:val="TableParagraph"/>
                          <w:spacing w:line="179" w:lineRule="exact" w:before="22"/>
                          <w:ind w:left="408"/>
                          <w:rPr>
                            <w:sz w:val="17"/>
                          </w:rPr>
                        </w:pPr>
                        <w:r>
                          <w:rPr>
                            <w:color w:val="60696D"/>
                            <w:sz w:val="17"/>
                          </w:rPr>
                          <w:t>2.</w:t>
                        </w:r>
                        <w:r>
                          <w:rPr>
                            <w:color w:val="60696D"/>
                            <w:spacing w:val="-2"/>
                            <w:sz w:val="17"/>
                          </w:rPr>
                          <w:t> </w:t>
                        </w:r>
                        <w:r>
                          <w:rPr>
                            <w:color w:val="60696D"/>
                            <w:sz w:val="17"/>
                          </w:rPr>
                          <w:t>Creditos</w:t>
                        </w:r>
                        <w:r>
                          <w:rPr>
                            <w:color w:val="60696D"/>
                            <w:spacing w:val="12"/>
                            <w:sz w:val="17"/>
                          </w:rPr>
                          <w:t> </w:t>
                        </w:r>
                        <w:r>
                          <w:rPr>
                            <w:color w:val="60696D"/>
                            <w:sz w:val="17"/>
                          </w:rPr>
                          <w:t>a</w:t>
                        </w:r>
                        <w:r>
                          <w:rPr>
                            <w:color w:val="60696D"/>
                            <w:spacing w:val="-4"/>
                            <w:sz w:val="17"/>
                          </w:rPr>
                          <w:t> </w:t>
                        </w:r>
                        <w:r>
                          <w:rPr>
                            <w:color w:val="60696D"/>
                            <w:spacing w:val="-2"/>
                            <w:sz w:val="17"/>
                          </w:rPr>
                          <w:t>empresas</w:t>
                        </w:r>
                      </w:p>
                    </w:tc>
                    <w:tc>
                      <w:tcPr>
                        <w:tcW w:w="635" w:type="dxa"/>
                      </w:tcPr>
                      <w:p>
                        <w:pPr>
                          <w:pStyle w:val="TableParagraph"/>
                          <w:rPr>
                            <w:rFonts w:ascii="Times New Roman"/>
                            <w:sz w:val="14"/>
                          </w:rPr>
                        </w:pPr>
                      </w:p>
                    </w:tc>
                    <w:tc>
                      <w:tcPr>
                        <w:tcW w:w="1290" w:type="dxa"/>
                      </w:tcPr>
                      <w:p>
                        <w:pPr>
                          <w:pStyle w:val="TableParagraph"/>
                          <w:spacing w:line="201" w:lineRule="exact"/>
                          <w:ind w:right="182"/>
                          <w:jc w:val="right"/>
                          <w:rPr>
                            <w:rFonts w:ascii="Times New Roman"/>
                            <w:sz w:val="19"/>
                          </w:rPr>
                        </w:pPr>
                        <w:r>
                          <w:rPr>
                            <w:rFonts w:ascii="Times New Roman"/>
                            <w:color w:val="60696D"/>
                            <w:spacing w:val="-2"/>
                            <w:sz w:val="19"/>
                          </w:rPr>
                          <w:t>773.086</w:t>
                        </w:r>
                      </w:p>
                    </w:tc>
                    <w:tc>
                      <w:tcPr>
                        <w:tcW w:w="1101" w:type="dxa"/>
                      </w:tcPr>
                      <w:p>
                        <w:pPr>
                          <w:pStyle w:val="TableParagraph"/>
                          <w:spacing w:line="201" w:lineRule="exact"/>
                          <w:ind w:right="55"/>
                          <w:jc w:val="right"/>
                          <w:rPr>
                            <w:rFonts w:ascii="Times New Roman"/>
                            <w:sz w:val="19"/>
                          </w:rPr>
                        </w:pPr>
                        <w:r>
                          <w:rPr>
                            <w:rFonts w:ascii="Times New Roman"/>
                            <w:color w:val="60696D"/>
                            <w:spacing w:val="-2"/>
                            <w:sz w:val="19"/>
                          </w:rPr>
                          <w:t>936.127</w:t>
                        </w:r>
                      </w:p>
                    </w:tc>
                  </w:tr>
                  <w:tr>
                    <w:trPr>
                      <w:trHeight w:val="291" w:hRule="atLeast"/>
                    </w:trPr>
                    <w:tc>
                      <w:tcPr>
                        <w:tcW w:w="5543" w:type="dxa"/>
                      </w:tcPr>
                      <w:p>
                        <w:pPr>
                          <w:pStyle w:val="TableParagraph"/>
                          <w:spacing w:before="23"/>
                          <w:ind w:left="410"/>
                          <w:rPr>
                            <w:sz w:val="17"/>
                          </w:rPr>
                        </w:pPr>
                        <w:r>
                          <w:rPr>
                            <w:color w:val="60696D"/>
                            <w:sz w:val="17"/>
                          </w:rPr>
                          <w:t>5.</w:t>
                        </w:r>
                        <w:r>
                          <w:rPr>
                            <w:color w:val="60696D"/>
                            <w:spacing w:val="-12"/>
                            <w:sz w:val="17"/>
                          </w:rPr>
                          <w:t> </w:t>
                        </w:r>
                        <w:r>
                          <w:rPr>
                            <w:color w:val="60696D"/>
                            <w:sz w:val="17"/>
                          </w:rPr>
                          <w:t>Otros</w:t>
                        </w:r>
                        <w:r>
                          <w:rPr>
                            <w:color w:val="60696D"/>
                            <w:spacing w:val="10"/>
                            <w:sz w:val="17"/>
                          </w:rPr>
                          <w:t> </w:t>
                        </w:r>
                        <w:r>
                          <w:rPr>
                            <w:color w:val="60696D"/>
                            <w:sz w:val="17"/>
                          </w:rPr>
                          <w:t>actives</w:t>
                        </w:r>
                        <w:r>
                          <w:rPr>
                            <w:color w:val="60696D"/>
                            <w:spacing w:val="6"/>
                            <w:sz w:val="17"/>
                          </w:rPr>
                          <w:t> </w:t>
                        </w:r>
                        <w:r>
                          <w:rPr>
                            <w:color w:val="60696D"/>
                            <w:spacing w:val="-2"/>
                            <w:sz w:val="17"/>
                          </w:rPr>
                          <w:t>financieros</w:t>
                        </w:r>
                      </w:p>
                    </w:tc>
                    <w:tc>
                      <w:tcPr>
                        <w:tcW w:w="635" w:type="dxa"/>
                      </w:tcPr>
                      <w:p>
                        <w:pPr>
                          <w:pStyle w:val="TableParagraph"/>
                          <w:rPr>
                            <w:rFonts w:ascii="Times New Roman"/>
                            <w:sz w:val="16"/>
                          </w:rPr>
                        </w:pPr>
                      </w:p>
                    </w:tc>
                    <w:tc>
                      <w:tcPr>
                        <w:tcW w:w="1290" w:type="dxa"/>
                      </w:tcPr>
                      <w:p>
                        <w:pPr>
                          <w:pStyle w:val="TableParagraph"/>
                          <w:spacing w:before="5"/>
                          <w:ind w:right="181"/>
                          <w:jc w:val="right"/>
                          <w:rPr>
                            <w:rFonts w:ascii="Times New Roman"/>
                            <w:sz w:val="19"/>
                          </w:rPr>
                        </w:pPr>
                        <w:r>
                          <w:rPr>
                            <w:rFonts w:ascii="Times New Roman"/>
                            <w:color w:val="60696D"/>
                            <w:spacing w:val="-2"/>
                            <w:sz w:val="19"/>
                          </w:rPr>
                          <w:t>6.901</w:t>
                        </w:r>
                      </w:p>
                    </w:tc>
                    <w:tc>
                      <w:tcPr>
                        <w:tcW w:w="1101" w:type="dxa"/>
                      </w:tcPr>
                      <w:p>
                        <w:pPr>
                          <w:pStyle w:val="TableParagraph"/>
                          <w:spacing w:line="214" w:lineRule="exact"/>
                          <w:ind w:right="49"/>
                          <w:jc w:val="right"/>
                          <w:rPr>
                            <w:rFonts w:ascii="Times New Roman"/>
                            <w:sz w:val="19"/>
                          </w:rPr>
                        </w:pPr>
                        <w:r>
                          <w:rPr>
                            <w:rFonts w:ascii="Times New Roman"/>
                            <w:color w:val="60696D"/>
                            <w:spacing w:val="-2"/>
                            <w:w w:val="105"/>
                            <w:sz w:val="19"/>
                          </w:rPr>
                          <w:t>5.788</w:t>
                        </w:r>
                      </w:p>
                    </w:tc>
                  </w:tr>
                  <w:tr>
                    <w:trPr>
                      <w:trHeight w:val="283" w:hRule="atLeast"/>
                    </w:trPr>
                    <w:tc>
                      <w:tcPr>
                        <w:tcW w:w="5543" w:type="dxa"/>
                      </w:tcPr>
                      <w:p>
                        <w:pPr>
                          <w:pStyle w:val="TableParagraph"/>
                          <w:spacing w:line="181" w:lineRule="exact" w:before="83"/>
                          <w:ind w:left="57"/>
                          <w:rPr>
                            <w:b/>
                            <w:sz w:val="17"/>
                          </w:rPr>
                        </w:pPr>
                        <w:r>
                          <w:rPr>
                            <w:b/>
                            <w:color w:val="60696D"/>
                            <w:sz w:val="17"/>
                          </w:rPr>
                          <w:t>VI.</w:t>
                        </w:r>
                        <w:r>
                          <w:rPr>
                            <w:b/>
                            <w:color w:val="60696D"/>
                            <w:spacing w:val="-1"/>
                            <w:sz w:val="17"/>
                          </w:rPr>
                          <w:t> </w:t>
                        </w:r>
                        <w:r>
                          <w:rPr>
                            <w:b/>
                            <w:color w:val="60696D"/>
                            <w:sz w:val="17"/>
                          </w:rPr>
                          <w:t>Actlvos</w:t>
                        </w:r>
                        <w:r>
                          <w:rPr>
                            <w:b/>
                            <w:color w:val="60696D"/>
                            <w:spacing w:val="7"/>
                            <w:sz w:val="17"/>
                          </w:rPr>
                          <w:t> </w:t>
                        </w:r>
                        <w:r>
                          <w:rPr>
                            <w:b/>
                            <w:color w:val="60696D"/>
                            <w:sz w:val="17"/>
                          </w:rPr>
                          <w:t>por</w:t>
                        </w:r>
                        <w:r>
                          <w:rPr>
                            <w:b/>
                            <w:color w:val="60696D"/>
                            <w:spacing w:val="-8"/>
                            <w:sz w:val="17"/>
                          </w:rPr>
                          <w:t> </w:t>
                        </w:r>
                        <w:r>
                          <w:rPr>
                            <w:b/>
                            <w:color w:val="60696D"/>
                            <w:sz w:val="17"/>
                          </w:rPr>
                          <w:t>lmpuesto</w:t>
                        </w:r>
                        <w:r>
                          <w:rPr>
                            <w:b/>
                            <w:color w:val="60696D"/>
                            <w:spacing w:val="6"/>
                            <w:sz w:val="17"/>
                          </w:rPr>
                          <w:t> </w:t>
                        </w:r>
                        <w:r>
                          <w:rPr>
                            <w:b/>
                            <w:color w:val="60696D"/>
                            <w:spacing w:val="-2"/>
                            <w:sz w:val="17"/>
                          </w:rPr>
                          <w:t>dlferldo</w:t>
                        </w:r>
                      </w:p>
                    </w:tc>
                    <w:tc>
                      <w:tcPr>
                        <w:tcW w:w="635" w:type="dxa"/>
                      </w:tcPr>
                      <w:p>
                        <w:pPr>
                          <w:pStyle w:val="TableParagraph"/>
                          <w:spacing w:line="199" w:lineRule="exact" w:before="65"/>
                          <w:ind w:right="243"/>
                          <w:jc w:val="right"/>
                          <w:rPr>
                            <w:rFonts w:ascii="Times New Roman"/>
                            <w:b/>
                            <w:sz w:val="19"/>
                          </w:rPr>
                        </w:pPr>
                        <w:r>
                          <w:rPr>
                            <w:rFonts w:ascii="Times New Roman"/>
                            <w:b/>
                            <w:color w:val="60696D"/>
                            <w:spacing w:val="-5"/>
                            <w:w w:val="105"/>
                            <w:sz w:val="19"/>
                          </w:rPr>
                          <w:t>17</w:t>
                        </w:r>
                      </w:p>
                    </w:tc>
                    <w:tc>
                      <w:tcPr>
                        <w:tcW w:w="1290" w:type="dxa"/>
                      </w:tcPr>
                      <w:p>
                        <w:pPr>
                          <w:pStyle w:val="TableParagraph"/>
                          <w:spacing w:line="199" w:lineRule="exact" w:before="65"/>
                          <w:ind w:right="186"/>
                          <w:jc w:val="right"/>
                          <w:rPr>
                            <w:rFonts w:ascii="Times New Roman"/>
                            <w:b/>
                            <w:sz w:val="19"/>
                          </w:rPr>
                        </w:pPr>
                        <w:r>
                          <w:rPr>
                            <w:rFonts w:ascii="Times New Roman"/>
                            <w:b/>
                            <w:color w:val="60696D"/>
                            <w:spacing w:val="-2"/>
                            <w:sz w:val="19"/>
                          </w:rPr>
                          <w:t>243.285</w:t>
                        </w:r>
                      </w:p>
                    </w:tc>
                    <w:tc>
                      <w:tcPr>
                        <w:tcW w:w="1101" w:type="dxa"/>
                      </w:tcPr>
                      <w:p>
                        <w:pPr>
                          <w:pStyle w:val="TableParagraph"/>
                          <w:spacing w:line="203" w:lineRule="exact" w:before="60"/>
                          <w:ind w:right="56"/>
                          <w:jc w:val="right"/>
                          <w:rPr>
                            <w:rFonts w:ascii="Times New Roman"/>
                            <w:b/>
                            <w:sz w:val="19"/>
                          </w:rPr>
                        </w:pPr>
                        <w:r>
                          <w:rPr>
                            <w:rFonts w:ascii="Times New Roman"/>
                            <w:b/>
                            <w:color w:val="60696D"/>
                            <w:spacing w:val="-2"/>
                            <w:sz w:val="19"/>
                          </w:rPr>
                          <w:t>367.245</w:t>
                        </w:r>
                      </w:p>
                    </w:tc>
                  </w:tr>
                </w:tbl>
                <w:p>
                  <w:pPr>
                    <w:pStyle w:val="BodyText"/>
                  </w:pPr>
                </w:p>
              </w:txbxContent>
            </v:textbox>
            <w10:wrap type="none"/>
          </v:shape>
        </w:pict>
      </w:r>
      <w:r>
        <w:rPr>
          <w:b/>
          <w:color w:val="60696D"/>
          <w:sz w:val="17"/>
        </w:rPr>
        <w:t>lnmovllizado</w:t>
      </w:r>
      <w:r>
        <w:rPr>
          <w:b/>
          <w:color w:val="60696D"/>
          <w:spacing w:val="3"/>
          <w:sz w:val="17"/>
        </w:rPr>
        <w:t> </w:t>
      </w:r>
      <w:r>
        <w:rPr>
          <w:b/>
          <w:color w:val="60696D"/>
          <w:spacing w:val="-2"/>
          <w:sz w:val="17"/>
        </w:rPr>
        <w:t>Intangible</w:t>
      </w:r>
    </w:p>
    <w:p>
      <w:pPr>
        <w:tabs>
          <w:tab w:pos="2397" w:val="left" w:leader="none"/>
        </w:tabs>
        <w:spacing w:before="235"/>
        <w:ind w:left="1664" w:right="0" w:firstLine="0"/>
        <w:jc w:val="left"/>
        <w:rPr>
          <w:rFonts w:ascii="Times New Roman"/>
          <w:b/>
          <w:sz w:val="19"/>
        </w:rPr>
      </w:pPr>
      <w:r>
        <w:rPr/>
        <w:br w:type="column"/>
      </w:r>
      <w:r>
        <w:rPr>
          <w:b/>
          <w:color w:val="60696D"/>
          <w:spacing w:val="-10"/>
          <w:sz w:val="17"/>
        </w:rPr>
        <w:t>5</w:t>
      </w:r>
      <w:r>
        <w:rPr>
          <w:b/>
          <w:color w:val="60696D"/>
          <w:sz w:val="17"/>
        </w:rPr>
        <w:tab/>
      </w:r>
      <w:r>
        <w:rPr>
          <w:rFonts w:ascii="Times New Roman"/>
          <w:b/>
          <w:color w:val="60696D"/>
          <w:spacing w:val="-4"/>
          <w:sz w:val="19"/>
        </w:rPr>
        <w:t>2.099.591</w:t>
      </w:r>
    </w:p>
    <w:p>
      <w:pPr>
        <w:spacing w:before="235"/>
        <w:ind w:left="430" w:right="0" w:firstLine="0"/>
        <w:jc w:val="left"/>
        <w:rPr>
          <w:rFonts w:ascii="Times New Roman"/>
          <w:b/>
          <w:sz w:val="19"/>
        </w:rPr>
      </w:pPr>
      <w:r>
        <w:rPr/>
        <w:br w:type="column"/>
      </w:r>
      <w:r>
        <w:rPr>
          <w:rFonts w:ascii="Times New Roman"/>
          <w:b/>
          <w:color w:val="60696D"/>
          <w:spacing w:val="-2"/>
          <w:sz w:val="19"/>
        </w:rPr>
        <w:t>2.024.731</w:t>
      </w:r>
    </w:p>
    <w:p>
      <w:pPr>
        <w:spacing w:after="0"/>
        <w:jc w:val="left"/>
        <w:rPr>
          <w:rFonts w:ascii="Times New Roman"/>
          <w:sz w:val="19"/>
        </w:rPr>
        <w:sectPr>
          <w:type w:val="continuous"/>
          <w:pgSz w:w="11920" w:h="16840"/>
          <w:pgMar w:top="640" w:bottom="280" w:left="40" w:right="60"/>
          <w:cols w:num="3" w:equalWidth="0">
            <w:col w:w="3753" w:space="1987"/>
            <w:col w:w="3144" w:space="39"/>
            <w:col w:w="2897"/>
          </w:cols>
        </w:sect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rPr>
          <w:rFonts w:ascii="Times New Roman"/>
          <w:b/>
          <w:sz w:val="18"/>
        </w:rPr>
      </w:pPr>
    </w:p>
    <w:p>
      <w:pPr>
        <w:pStyle w:val="BodyText"/>
        <w:spacing w:before="5"/>
        <w:rPr>
          <w:rFonts w:ascii="Times New Roman"/>
          <w:b/>
          <w:sz w:val="20"/>
        </w:rPr>
      </w:pPr>
    </w:p>
    <w:p>
      <w:pPr>
        <w:spacing w:before="0"/>
        <w:ind w:left="0" w:right="0" w:firstLine="0"/>
        <w:jc w:val="right"/>
        <w:rPr>
          <w:b/>
          <w:sz w:val="17"/>
        </w:rPr>
      </w:pPr>
      <w:r>
        <w:rPr>
          <w:b/>
          <w:color w:val="60696D"/>
          <w:sz w:val="17"/>
        </w:rPr>
        <w:t>TOTAL</w:t>
      </w:r>
      <w:r>
        <w:rPr>
          <w:b/>
          <w:color w:val="60696D"/>
          <w:spacing w:val="15"/>
          <w:sz w:val="17"/>
        </w:rPr>
        <w:t> </w:t>
      </w:r>
      <w:r>
        <w:rPr>
          <w:b/>
          <w:color w:val="60696D"/>
          <w:spacing w:val="-10"/>
          <w:sz w:val="17"/>
        </w:rPr>
        <w:t>A</w:t>
      </w:r>
    </w:p>
    <w:p>
      <w:pPr>
        <w:spacing w:line="240" w:lineRule="auto" w:before="0"/>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0"/>
        </w:rPr>
      </w:pPr>
      <w:r>
        <w:rPr/>
        <w:pict>
          <v:shape style="position:absolute;margin-left:388.445007pt;margin-top:7.16892pt;width:124.05pt;height:.1pt;mso-position-horizontal-relative:page;mso-position-vertical-relative:paragraph;z-index:-15722496;mso-wrap-distance-left:0;mso-wrap-distance-right:0" id="docshape9" coordorigin="7769,143" coordsize="2481,0" path="m7769,143l10250,143e" filled="false" stroked="true" strokeweight=".962411pt" strokecolor="#000000">
            <v:path arrowok="t"/>
            <v:stroke dashstyle="solid"/>
            <w10:wrap type="topAndBottom"/>
          </v:shape>
        </w:pict>
      </w:r>
    </w:p>
    <w:p>
      <w:pPr>
        <w:tabs>
          <w:tab w:pos="3059" w:val="left" w:leader="none"/>
          <w:tab w:pos="4279" w:val="left" w:leader="none"/>
        </w:tabs>
        <w:spacing w:before="0"/>
        <w:ind w:left="2755" w:right="0" w:firstLine="0"/>
        <w:jc w:val="left"/>
        <w:rPr>
          <w:rFonts w:ascii="Times New Roman"/>
          <w:b/>
          <w:sz w:val="19"/>
        </w:rPr>
      </w:pPr>
      <w:r>
        <w:rPr>
          <w:rFonts w:ascii="Times New Roman"/>
          <w:b/>
          <w:color w:val="60696D"/>
          <w:sz w:val="19"/>
          <w:u w:val="thick" w:color="000000"/>
        </w:rPr>
        <w:tab/>
      </w:r>
      <w:r>
        <w:rPr>
          <w:rFonts w:ascii="Times New Roman"/>
          <w:b/>
          <w:color w:val="60696D"/>
          <w:spacing w:val="-2"/>
          <w:sz w:val="19"/>
          <w:u w:val="thick" w:color="000000"/>
        </w:rPr>
        <w:t>18.821.763</w:t>
      </w:r>
      <w:r>
        <w:rPr>
          <w:rFonts w:ascii="Times New Roman"/>
          <w:b/>
          <w:color w:val="60696D"/>
          <w:sz w:val="19"/>
          <w:u w:val="thick" w:color="000000"/>
        </w:rPr>
        <w:tab/>
      </w:r>
      <w:r>
        <w:rPr>
          <w:rFonts w:ascii="Times New Roman"/>
          <w:b/>
          <w:color w:val="60696D"/>
          <w:spacing w:val="-2"/>
          <w:sz w:val="19"/>
          <w:u w:val="thick" w:color="000000"/>
        </w:rPr>
        <w:t>20.013.603</w:t>
      </w:r>
      <w:r>
        <w:rPr>
          <w:rFonts w:ascii="Times New Roman"/>
          <w:b/>
          <w:color w:val="60696D"/>
          <w:spacing w:val="80"/>
          <w:sz w:val="19"/>
          <w:u w:val="thick" w:color="000000"/>
        </w:rPr>
        <w:t> </w:t>
      </w:r>
    </w:p>
    <w:p>
      <w:pPr>
        <w:spacing w:after="0"/>
        <w:jc w:val="left"/>
        <w:rPr>
          <w:rFonts w:ascii="Times New Roman"/>
          <w:sz w:val="19"/>
        </w:rPr>
        <w:sectPr>
          <w:type w:val="continuous"/>
          <w:pgSz w:w="11920" w:h="16840"/>
          <w:pgMar w:top="640" w:bottom="280" w:left="40" w:right="60"/>
          <w:cols w:num="2" w:equalWidth="0">
            <w:col w:w="4934" w:space="40"/>
            <w:col w:w="6846"/>
          </w:cols>
        </w:sectPr>
      </w:pPr>
    </w:p>
    <w:p>
      <w:pPr>
        <w:pStyle w:val="BodyText"/>
        <w:spacing w:before="6"/>
        <w:rPr>
          <w:rFonts w:ascii="Times New Roman"/>
          <w:b/>
          <w:sz w:val="21"/>
        </w:rPr>
      </w:pPr>
      <w:r>
        <w:rPr/>
        <w:drawing>
          <wp:anchor distT="0" distB="0" distL="0" distR="0" allowOverlap="1" layoutInCell="1" locked="0" behindDoc="1" simplePos="0" relativeHeight="481173504">
            <wp:simplePos x="0" y="0"/>
            <wp:positionH relativeFrom="page">
              <wp:posOffset>3223708</wp:posOffset>
            </wp:positionH>
            <wp:positionV relativeFrom="page">
              <wp:posOffset>7692745</wp:posOffset>
            </wp:positionV>
            <wp:extent cx="1559094" cy="1426464"/>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1559094" cy="1426464"/>
                    </a:xfrm>
                    <a:prstGeom prst="rect">
                      <a:avLst/>
                    </a:prstGeom>
                  </pic:spPr>
                </pic:pic>
              </a:graphicData>
            </a:graphic>
          </wp:anchor>
        </w:drawing>
      </w:r>
      <w:r>
        <w:rPr/>
        <w:drawing>
          <wp:anchor distT="0" distB="0" distL="0" distR="0" allowOverlap="1" layoutInCell="1" locked="0" behindDoc="1" simplePos="0" relativeHeight="481174016">
            <wp:simplePos x="0" y="0"/>
            <wp:positionH relativeFrom="page">
              <wp:posOffset>4945461</wp:posOffset>
            </wp:positionH>
            <wp:positionV relativeFrom="page">
              <wp:posOffset>8988345</wp:posOffset>
            </wp:positionV>
            <wp:extent cx="2509168" cy="1548384"/>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2509168" cy="1548384"/>
                    </a:xfrm>
                    <a:prstGeom prst="rect">
                      <a:avLst/>
                    </a:prstGeom>
                  </pic:spPr>
                </pic:pic>
              </a:graphicData>
            </a:graphic>
          </wp:anchor>
        </w:drawing>
      </w:r>
    </w:p>
    <w:p>
      <w:pPr>
        <w:spacing w:line="240" w:lineRule="auto"/>
        <w:ind w:left="1320" w:right="0" w:firstLine="0"/>
        <w:rPr>
          <w:rFonts w:ascii="Times New Roman"/>
          <w:sz w:val="20"/>
        </w:rPr>
      </w:pPr>
      <w:r>
        <w:rPr>
          <w:rFonts w:ascii="Times New Roman"/>
          <w:sz w:val="20"/>
        </w:rPr>
        <w:pict>
          <v:shape style="width:443.8pt;height:354.8pt;mso-position-horizontal-relative:char;mso-position-vertical-relative:line" type="#_x0000_t202" id="docshape10"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4"/>
                    <w:gridCol w:w="584"/>
                    <w:gridCol w:w="1173"/>
                    <w:gridCol w:w="1275"/>
                  </w:tblGrid>
                  <w:tr>
                    <w:trPr>
                      <w:trHeight w:val="260" w:hRule="atLeast"/>
                    </w:trPr>
                    <w:tc>
                      <w:tcPr>
                        <w:tcW w:w="5844" w:type="dxa"/>
                      </w:tcPr>
                      <w:p>
                        <w:pPr>
                          <w:pStyle w:val="TableParagraph"/>
                          <w:spacing w:line="190" w:lineRule="exact"/>
                          <w:ind w:left="50"/>
                          <w:rPr>
                            <w:b/>
                            <w:sz w:val="17"/>
                          </w:rPr>
                        </w:pPr>
                        <w:r>
                          <w:rPr>
                            <w:b/>
                            <w:color w:val="60696D"/>
                            <w:sz w:val="17"/>
                          </w:rPr>
                          <w:t>B)</w:t>
                        </w:r>
                        <w:r>
                          <w:rPr>
                            <w:b/>
                            <w:color w:val="60696D"/>
                            <w:spacing w:val="62"/>
                            <w:sz w:val="17"/>
                          </w:rPr>
                          <w:t> </w:t>
                        </w:r>
                        <w:r>
                          <w:rPr>
                            <w:b/>
                            <w:color w:val="60696D"/>
                            <w:sz w:val="17"/>
                          </w:rPr>
                          <w:t>ACTIVO</w:t>
                        </w:r>
                        <w:r>
                          <w:rPr>
                            <w:b/>
                            <w:color w:val="60696D"/>
                            <w:spacing w:val="3"/>
                            <w:sz w:val="17"/>
                          </w:rPr>
                          <w:t> </w:t>
                        </w:r>
                        <w:r>
                          <w:rPr>
                            <w:b/>
                            <w:color w:val="60696D"/>
                            <w:spacing w:val="-2"/>
                            <w:sz w:val="17"/>
                          </w:rPr>
                          <w:t>CORRIENTE.</w:t>
                        </w:r>
                      </w:p>
                    </w:tc>
                    <w:tc>
                      <w:tcPr>
                        <w:tcW w:w="3032" w:type="dxa"/>
                        <w:gridSpan w:val="3"/>
                      </w:tcPr>
                      <w:p>
                        <w:pPr>
                          <w:pStyle w:val="TableParagraph"/>
                          <w:rPr>
                            <w:rFonts w:ascii="Times New Roman"/>
                            <w:sz w:val="16"/>
                          </w:rPr>
                        </w:pPr>
                      </w:p>
                    </w:tc>
                  </w:tr>
                  <w:tr>
                    <w:trPr>
                      <w:trHeight w:val="288" w:hRule="atLeast"/>
                    </w:trPr>
                    <w:tc>
                      <w:tcPr>
                        <w:tcW w:w="5844" w:type="dxa"/>
                      </w:tcPr>
                      <w:p>
                        <w:pPr>
                          <w:pStyle w:val="TableParagraph"/>
                          <w:spacing w:line="193" w:lineRule="exact" w:before="76"/>
                          <w:ind w:left="338"/>
                          <w:rPr>
                            <w:b/>
                            <w:sz w:val="17"/>
                          </w:rPr>
                        </w:pPr>
                        <w:r>
                          <w:rPr>
                            <w:color w:val="60696D"/>
                            <w:sz w:val="18"/>
                          </w:rPr>
                          <w:t>II.</w:t>
                        </w:r>
                        <w:r>
                          <w:rPr>
                            <w:color w:val="60696D"/>
                            <w:spacing w:val="-1"/>
                            <w:sz w:val="18"/>
                          </w:rPr>
                          <w:t> </w:t>
                        </w:r>
                        <w:r>
                          <w:rPr>
                            <w:b/>
                            <w:color w:val="60696D"/>
                            <w:spacing w:val="-2"/>
                            <w:sz w:val="17"/>
                          </w:rPr>
                          <w:t>Exlstenclas.</w:t>
                        </w:r>
                      </w:p>
                    </w:tc>
                    <w:tc>
                      <w:tcPr>
                        <w:tcW w:w="584" w:type="dxa"/>
                      </w:tcPr>
                      <w:p>
                        <w:pPr>
                          <w:pStyle w:val="TableParagraph"/>
                          <w:spacing w:line="201" w:lineRule="exact" w:before="67"/>
                          <w:ind w:left="139" w:right="161"/>
                          <w:jc w:val="center"/>
                          <w:rPr>
                            <w:rFonts w:ascii="Times New Roman"/>
                            <w:b/>
                            <w:sz w:val="19"/>
                          </w:rPr>
                        </w:pPr>
                        <w:r>
                          <w:rPr>
                            <w:rFonts w:ascii="Times New Roman"/>
                            <w:b/>
                            <w:color w:val="60696D"/>
                            <w:spacing w:val="-5"/>
                            <w:sz w:val="19"/>
                          </w:rPr>
                          <w:t>11</w:t>
                        </w:r>
                      </w:p>
                    </w:tc>
                    <w:tc>
                      <w:tcPr>
                        <w:tcW w:w="1173" w:type="dxa"/>
                      </w:tcPr>
                      <w:p>
                        <w:pPr>
                          <w:pStyle w:val="TableParagraph"/>
                          <w:spacing w:line="206" w:lineRule="exact" w:before="62"/>
                          <w:ind w:left="-1" w:right="38"/>
                          <w:jc w:val="right"/>
                          <w:rPr>
                            <w:rFonts w:ascii="Times New Roman"/>
                            <w:b/>
                            <w:sz w:val="19"/>
                          </w:rPr>
                        </w:pPr>
                        <w:r>
                          <w:rPr>
                            <w:rFonts w:ascii="Times New Roman"/>
                            <w:b/>
                            <w:color w:val="60696D"/>
                            <w:spacing w:val="-2"/>
                            <w:sz w:val="19"/>
                          </w:rPr>
                          <w:t>4.888.281</w:t>
                        </w:r>
                      </w:p>
                    </w:tc>
                    <w:tc>
                      <w:tcPr>
                        <w:tcW w:w="1275" w:type="dxa"/>
                      </w:tcPr>
                      <w:p>
                        <w:pPr>
                          <w:pStyle w:val="TableParagraph"/>
                          <w:spacing w:line="206" w:lineRule="exact" w:before="62"/>
                          <w:ind w:right="77"/>
                          <w:jc w:val="right"/>
                          <w:rPr>
                            <w:rFonts w:ascii="Times New Roman"/>
                            <w:b/>
                            <w:sz w:val="19"/>
                          </w:rPr>
                        </w:pPr>
                        <w:r>
                          <w:rPr>
                            <w:rFonts w:ascii="Times New Roman"/>
                            <w:b/>
                            <w:color w:val="60696D"/>
                            <w:spacing w:val="-2"/>
                            <w:sz w:val="19"/>
                          </w:rPr>
                          <w:t>3.664.805</w:t>
                        </w:r>
                      </w:p>
                    </w:tc>
                  </w:tr>
                  <w:tr>
                    <w:trPr>
                      <w:trHeight w:val="223" w:hRule="atLeast"/>
                    </w:trPr>
                    <w:tc>
                      <w:tcPr>
                        <w:tcW w:w="5844" w:type="dxa"/>
                      </w:tcPr>
                      <w:p>
                        <w:pPr>
                          <w:pStyle w:val="TableParagraph"/>
                          <w:spacing w:line="181" w:lineRule="exact" w:before="22"/>
                          <w:ind w:left="693"/>
                          <w:rPr>
                            <w:sz w:val="17"/>
                          </w:rPr>
                        </w:pPr>
                        <w:r>
                          <w:rPr>
                            <w:color w:val="60696D"/>
                            <w:sz w:val="17"/>
                          </w:rPr>
                          <w:t>1.</w:t>
                        </w:r>
                        <w:r>
                          <w:rPr>
                            <w:color w:val="60696D"/>
                            <w:spacing w:val="6"/>
                            <w:sz w:val="17"/>
                          </w:rPr>
                          <w:t> </w:t>
                        </w:r>
                        <w:r>
                          <w:rPr>
                            <w:color w:val="60696D"/>
                            <w:spacing w:val="-2"/>
                            <w:sz w:val="17"/>
                          </w:rPr>
                          <w:t>Comerciales</w:t>
                        </w:r>
                      </w:p>
                    </w:tc>
                    <w:tc>
                      <w:tcPr>
                        <w:tcW w:w="584" w:type="dxa"/>
                      </w:tcPr>
                      <w:p>
                        <w:pPr>
                          <w:pStyle w:val="TableParagraph"/>
                          <w:rPr>
                            <w:rFonts w:ascii="Times New Roman"/>
                            <w:sz w:val="14"/>
                          </w:rPr>
                        </w:pPr>
                      </w:p>
                    </w:tc>
                    <w:tc>
                      <w:tcPr>
                        <w:tcW w:w="1173" w:type="dxa"/>
                      </w:tcPr>
                      <w:p>
                        <w:pPr>
                          <w:pStyle w:val="TableParagraph"/>
                          <w:spacing w:line="204" w:lineRule="exact"/>
                          <w:ind w:left="-1" w:right="22"/>
                          <w:jc w:val="right"/>
                          <w:rPr>
                            <w:rFonts w:ascii="Times New Roman"/>
                            <w:sz w:val="19"/>
                          </w:rPr>
                        </w:pPr>
                        <w:r>
                          <w:rPr>
                            <w:rFonts w:ascii="Times New Roman"/>
                            <w:color w:val="60696D"/>
                            <w:spacing w:val="-2"/>
                            <w:sz w:val="19"/>
                          </w:rPr>
                          <w:t>630.110</w:t>
                        </w:r>
                      </w:p>
                    </w:tc>
                    <w:tc>
                      <w:tcPr>
                        <w:tcW w:w="1275" w:type="dxa"/>
                      </w:tcPr>
                      <w:p>
                        <w:pPr>
                          <w:pStyle w:val="TableParagraph"/>
                          <w:spacing w:line="204" w:lineRule="exact"/>
                          <w:ind w:right="73"/>
                          <w:jc w:val="right"/>
                          <w:rPr>
                            <w:rFonts w:ascii="Times New Roman"/>
                            <w:sz w:val="19"/>
                          </w:rPr>
                        </w:pPr>
                        <w:r>
                          <w:rPr>
                            <w:rFonts w:ascii="Times New Roman"/>
                            <w:color w:val="60696D"/>
                            <w:spacing w:val="-2"/>
                            <w:sz w:val="19"/>
                          </w:rPr>
                          <w:t>261.766</w:t>
                        </w:r>
                      </w:p>
                    </w:tc>
                  </w:tr>
                  <w:tr>
                    <w:trPr>
                      <w:trHeight w:val="221" w:hRule="atLeast"/>
                    </w:trPr>
                    <w:tc>
                      <w:tcPr>
                        <w:tcW w:w="5844" w:type="dxa"/>
                      </w:tcPr>
                      <w:p>
                        <w:pPr>
                          <w:pStyle w:val="TableParagraph"/>
                          <w:spacing w:line="195" w:lineRule="exact" w:before="6"/>
                          <w:ind w:left="696"/>
                          <w:rPr>
                            <w:sz w:val="17"/>
                          </w:rPr>
                        </w:pPr>
                        <w:r>
                          <w:rPr>
                            <w:color w:val="60696D"/>
                            <w:sz w:val="17"/>
                          </w:rPr>
                          <w:t>2.</w:t>
                        </w:r>
                        <w:r>
                          <w:rPr>
                            <w:color w:val="60696D"/>
                            <w:spacing w:val="-9"/>
                            <w:sz w:val="17"/>
                          </w:rPr>
                          <w:t> </w:t>
                        </w:r>
                        <w:r>
                          <w:rPr>
                            <w:color w:val="60696D"/>
                            <w:sz w:val="17"/>
                          </w:rPr>
                          <w:t>Malarias</w:t>
                        </w:r>
                        <w:r>
                          <w:rPr>
                            <w:color w:val="60696D"/>
                            <w:spacing w:val="9"/>
                            <w:sz w:val="17"/>
                          </w:rPr>
                          <w:t> </w:t>
                        </w:r>
                        <w:r>
                          <w:rPr>
                            <w:color w:val="60696D"/>
                            <w:sz w:val="17"/>
                          </w:rPr>
                          <w:t>primas</w:t>
                        </w:r>
                        <w:r>
                          <w:rPr>
                            <w:color w:val="60696D"/>
                            <w:spacing w:val="16"/>
                            <w:sz w:val="17"/>
                          </w:rPr>
                          <w:t> </w:t>
                        </w:r>
                        <w:r>
                          <w:rPr>
                            <w:i/>
                            <w:color w:val="60696D"/>
                            <w:sz w:val="18"/>
                          </w:rPr>
                          <w:t>y</w:t>
                        </w:r>
                        <w:r>
                          <w:rPr>
                            <w:i/>
                            <w:color w:val="60696D"/>
                            <w:spacing w:val="4"/>
                            <w:sz w:val="18"/>
                          </w:rPr>
                          <w:t> </w:t>
                        </w:r>
                        <w:r>
                          <w:rPr>
                            <w:color w:val="60696D"/>
                            <w:sz w:val="17"/>
                          </w:rPr>
                          <w:t>otros</w:t>
                        </w:r>
                        <w:r>
                          <w:rPr>
                            <w:color w:val="60696D"/>
                            <w:spacing w:val="5"/>
                            <w:sz w:val="17"/>
                          </w:rPr>
                          <w:t> </w:t>
                        </w:r>
                        <w:r>
                          <w:rPr>
                            <w:color w:val="60696D"/>
                            <w:spacing w:val="-2"/>
                            <w:sz w:val="17"/>
                          </w:rPr>
                          <w:t>aprovisionamientos.</w:t>
                        </w:r>
                      </w:p>
                    </w:tc>
                    <w:tc>
                      <w:tcPr>
                        <w:tcW w:w="584" w:type="dxa"/>
                      </w:tcPr>
                      <w:p>
                        <w:pPr>
                          <w:pStyle w:val="TableParagraph"/>
                          <w:rPr>
                            <w:rFonts w:ascii="Times New Roman"/>
                            <w:sz w:val="14"/>
                          </w:rPr>
                        </w:pPr>
                      </w:p>
                    </w:tc>
                    <w:tc>
                      <w:tcPr>
                        <w:tcW w:w="1173" w:type="dxa"/>
                      </w:tcPr>
                      <w:p>
                        <w:pPr>
                          <w:pStyle w:val="TableParagraph"/>
                          <w:spacing w:line="201" w:lineRule="exact"/>
                          <w:ind w:left="-1" w:right="31"/>
                          <w:jc w:val="right"/>
                          <w:rPr>
                            <w:rFonts w:ascii="Times New Roman"/>
                            <w:sz w:val="19"/>
                          </w:rPr>
                        </w:pPr>
                        <w:r>
                          <w:rPr>
                            <w:rFonts w:ascii="Times New Roman"/>
                            <w:color w:val="60696D"/>
                            <w:spacing w:val="-2"/>
                            <w:sz w:val="19"/>
                          </w:rPr>
                          <w:t>3.675.511</w:t>
                        </w:r>
                      </w:p>
                    </w:tc>
                    <w:tc>
                      <w:tcPr>
                        <w:tcW w:w="1275" w:type="dxa"/>
                      </w:tcPr>
                      <w:p>
                        <w:pPr>
                          <w:pStyle w:val="TableParagraph"/>
                          <w:spacing w:line="201" w:lineRule="exact"/>
                          <w:ind w:right="63"/>
                          <w:jc w:val="right"/>
                          <w:rPr>
                            <w:rFonts w:ascii="Times New Roman"/>
                            <w:sz w:val="19"/>
                          </w:rPr>
                        </w:pPr>
                        <w:r>
                          <w:rPr>
                            <w:rFonts w:ascii="Times New Roman"/>
                            <w:color w:val="60696D"/>
                            <w:spacing w:val="-2"/>
                            <w:sz w:val="19"/>
                          </w:rPr>
                          <w:t>2.910.183</w:t>
                        </w:r>
                      </w:p>
                    </w:tc>
                  </w:tr>
                  <w:tr>
                    <w:trPr>
                      <w:trHeight w:val="226" w:hRule="atLeast"/>
                    </w:trPr>
                    <w:tc>
                      <w:tcPr>
                        <w:tcW w:w="5844" w:type="dxa"/>
                      </w:tcPr>
                      <w:p>
                        <w:pPr>
                          <w:pStyle w:val="TableParagraph"/>
                          <w:spacing w:line="205" w:lineRule="exact" w:before="1"/>
                          <w:ind w:left="704"/>
                          <w:rPr>
                            <w:sz w:val="17"/>
                          </w:rPr>
                        </w:pPr>
                        <w:r>
                          <w:rPr>
                            <w:color w:val="60696D"/>
                            <w:sz w:val="17"/>
                          </w:rPr>
                          <w:t>3.</w:t>
                        </w:r>
                        <w:r>
                          <w:rPr>
                            <w:color w:val="60696D"/>
                            <w:spacing w:val="-17"/>
                            <w:sz w:val="17"/>
                          </w:rPr>
                          <w:t> </w:t>
                        </w:r>
                        <w:r>
                          <w:rPr>
                            <w:color w:val="60696D"/>
                            <w:sz w:val="17"/>
                          </w:rPr>
                          <w:t>Subproductos,</w:t>
                        </w:r>
                        <w:r>
                          <w:rPr>
                            <w:color w:val="60696D"/>
                            <w:spacing w:val="12"/>
                            <w:sz w:val="17"/>
                          </w:rPr>
                          <w:t> </w:t>
                        </w:r>
                        <w:r>
                          <w:rPr>
                            <w:color w:val="60696D"/>
                            <w:sz w:val="17"/>
                          </w:rPr>
                          <w:t>reslduos</w:t>
                        </w:r>
                        <w:r>
                          <w:rPr>
                            <w:color w:val="60696D"/>
                            <w:spacing w:val="11"/>
                            <w:sz w:val="17"/>
                          </w:rPr>
                          <w:t> </w:t>
                        </w:r>
                        <w:r>
                          <w:rPr>
                            <w:i/>
                            <w:color w:val="60696D"/>
                            <w:sz w:val="19"/>
                          </w:rPr>
                          <w:t>y</w:t>
                        </w:r>
                        <w:r>
                          <w:rPr>
                            <w:i/>
                            <w:color w:val="60696D"/>
                            <w:spacing w:val="2"/>
                            <w:sz w:val="19"/>
                          </w:rPr>
                          <w:t> </w:t>
                        </w:r>
                        <w:r>
                          <w:rPr>
                            <w:color w:val="60696D"/>
                            <w:sz w:val="17"/>
                          </w:rPr>
                          <w:t>materiales</w:t>
                        </w:r>
                        <w:r>
                          <w:rPr>
                            <w:color w:val="60696D"/>
                            <w:spacing w:val="11"/>
                            <w:sz w:val="17"/>
                          </w:rPr>
                          <w:t> </w:t>
                        </w:r>
                        <w:r>
                          <w:rPr>
                            <w:color w:val="60696D"/>
                            <w:spacing w:val="-2"/>
                            <w:sz w:val="17"/>
                          </w:rPr>
                          <w:t>recuperados</w:t>
                        </w:r>
                      </w:p>
                    </w:tc>
                    <w:tc>
                      <w:tcPr>
                        <w:tcW w:w="584" w:type="dxa"/>
                      </w:tcPr>
                      <w:p>
                        <w:pPr>
                          <w:pStyle w:val="TableParagraph"/>
                          <w:rPr>
                            <w:rFonts w:ascii="Times New Roman"/>
                            <w:sz w:val="16"/>
                          </w:rPr>
                        </w:pPr>
                      </w:p>
                    </w:tc>
                    <w:tc>
                      <w:tcPr>
                        <w:tcW w:w="1173" w:type="dxa"/>
                      </w:tcPr>
                      <w:p>
                        <w:pPr>
                          <w:pStyle w:val="TableParagraph"/>
                          <w:spacing w:line="206" w:lineRule="exact"/>
                          <w:ind w:left="-1" w:right="17"/>
                          <w:jc w:val="right"/>
                          <w:rPr>
                            <w:rFonts w:ascii="Times New Roman"/>
                            <w:sz w:val="19"/>
                          </w:rPr>
                        </w:pPr>
                        <w:r>
                          <w:rPr>
                            <w:rFonts w:ascii="Times New Roman"/>
                            <w:color w:val="60696D"/>
                            <w:spacing w:val="-2"/>
                            <w:sz w:val="19"/>
                          </w:rPr>
                          <w:t>325.078</w:t>
                        </w:r>
                      </w:p>
                    </w:tc>
                    <w:tc>
                      <w:tcPr>
                        <w:tcW w:w="1275" w:type="dxa"/>
                      </w:tcPr>
                      <w:p>
                        <w:pPr>
                          <w:pStyle w:val="TableParagraph"/>
                          <w:spacing w:line="204" w:lineRule="exact" w:before="2"/>
                          <w:ind w:right="71"/>
                          <w:jc w:val="right"/>
                          <w:rPr>
                            <w:rFonts w:ascii="Times New Roman"/>
                            <w:sz w:val="19"/>
                          </w:rPr>
                        </w:pPr>
                        <w:r>
                          <w:rPr>
                            <w:rFonts w:ascii="Times New Roman"/>
                            <w:color w:val="60696D"/>
                            <w:spacing w:val="-2"/>
                            <w:sz w:val="19"/>
                          </w:rPr>
                          <w:t>352.934</w:t>
                        </w:r>
                      </w:p>
                    </w:tc>
                  </w:tr>
                  <w:tr>
                    <w:trPr>
                      <w:trHeight w:val="221" w:hRule="atLeast"/>
                    </w:trPr>
                    <w:tc>
                      <w:tcPr>
                        <w:tcW w:w="5844" w:type="dxa"/>
                      </w:tcPr>
                      <w:p>
                        <w:pPr>
                          <w:pStyle w:val="TableParagraph"/>
                          <w:spacing w:line="186" w:lineRule="exact" w:before="15"/>
                          <w:ind w:left="699"/>
                          <w:rPr>
                            <w:sz w:val="17"/>
                          </w:rPr>
                        </w:pPr>
                        <w:r>
                          <w:rPr>
                            <w:color w:val="60696D"/>
                            <w:sz w:val="17"/>
                          </w:rPr>
                          <w:t>4. Productos</w:t>
                        </w:r>
                        <w:r>
                          <w:rPr>
                            <w:color w:val="60696D"/>
                            <w:spacing w:val="12"/>
                            <w:sz w:val="17"/>
                          </w:rPr>
                          <w:t> </w:t>
                        </w:r>
                        <w:r>
                          <w:rPr>
                            <w:color w:val="60696D"/>
                            <w:spacing w:val="-2"/>
                            <w:sz w:val="17"/>
                          </w:rPr>
                          <w:t>termlnados.</w:t>
                        </w:r>
                      </w:p>
                    </w:tc>
                    <w:tc>
                      <w:tcPr>
                        <w:tcW w:w="584" w:type="dxa"/>
                      </w:tcPr>
                      <w:p>
                        <w:pPr>
                          <w:pStyle w:val="TableParagraph"/>
                          <w:rPr>
                            <w:rFonts w:ascii="Times New Roman"/>
                            <w:sz w:val="14"/>
                          </w:rPr>
                        </w:pPr>
                      </w:p>
                    </w:tc>
                    <w:tc>
                      <w:tcPr>
                        <w:tcW w:w="1173" w:type="dxa"/>
                      </w:tcPr>
                      <w:p>
                        <w:pPr>
                          <w:pStyle w:val="TableParagraph"/>
                          <w:spacing w:line="201" w:lineRule="exact"/>
                          <w:ind w:left="-1" w:right="19"/>
                          <w:jc w:val="right"/>
                          <w:rPr>
                            <w:rFonts w:ascii="Times New Roman"/>
                            <w:b/>
                            <w:sz w:val="19"/>
                          </w:rPr>
                        </w:pPr>
                        <w:r>
                          <w:rPr>
                            <w:rFonts w:ascii="Times New Roman"/>
                            <w:b/>
                            <w:color w:val="60696D"/>
                            <w:spacing w:val="-2"/>
                            <w:sz w:val="19"/>
                          </w:rPr>
                          <w:t>251.862</w:t>
                        </w:r>
                      </w:p>
                    </w:tc>
                    <w:tc>
                      <w:tcPr>
                        <w:tcW w:w="1275" w:type="dxa"/>
                      </w:tcPr>
                      <w:p>
                        <w:pPr>
                          <w:pStyle w:val="TableParagraph"/>
                          <w:spacing w:line="201" w:lineRule="exact"/>
                          <w:ind w:right="68"/>
                          <w:jc w:val="right"/>
                          <w:rPr>
                            <w:rFonts w:ascii="Times New Roman"/>
                            <w:sz w:val="19"/>
                          </w:rPr>
                        </w:pPr>
                        <w:r>
                          <w:rPr>
                            <w:rFonts w:ascii="Times New Roman"/>
                            <w:color w:val="60696D"/>
                            <w:spacing w:val="-2"/>
                            <w:sz w:val="19"/>
                          </w:rPr>
                          <w:t>139.922</w:t>
                        </w:r>
                      </w:p>
                    </w:tc>
                  </w:tr>
                  <w:tr>
                    <w:trPr>
                      <w:trHeight w:val="284" w:hRule="atLeast"/>
                    </w:trPr>
                    <w:tc>
                      <w:tcPr>
                        <w:tcW w:w="5844" w:type="dxa"/>
                      </w:tcPr>
                      <w:p>
                        <w:pPr>
                          <w:pStyle w:val="TableParagraph"/>
                          <w:spacing w:before="6"/>
                          <w:ind w:left="704"/>
                          <w:rPr>
                            <w:sz w:val="17"/>
                          </w:rPr>
                        </w:pPr>
                        <w:r>
                          <w:rPr>
                            <w:color w:val="60696D"/>
                            <w:sz w:val="17"/>
                          </w:rPr>
                          <w:t>5.</w:t>
                        </w:r>
                        <w:r>
                          <w:rPr>
                            <w:color w:val="60696D"/>
                            <w:spacing w:val="-17"/>
                            <w:sz w:val="17"/>
                          </w:rPr>
                          <w:t> </w:t>
                        </w:r>
                        <w:r>
                          <w:rPr>
                            <w:color w:val="60696D"/>
                            <w:sz w:val="17"/>
                          </w:rPr>
                          <w:t>Subproductos</w:t>
                        </w:r>
                        <w:r>
                          <w:rPr>
                            <w:color w:val="60696D"/>
                            <w:spacing w:val="14"/>
                            <w:sz w:val="17"/>
                          </w:rPr>
                          <w:t> </w:t>
                        </w:r>
                        <w:r>
                          <w:rPr>
                            <w:i/>
                            <w:color w:val="60696D"/>
                            <w:sz w:val="18"/>
                          </w:rPr>
                          <w:t>y</w:t>
                        </w:r>
                        <w:r>
                          <w:rPr>
                            <w:i/>
                            <w:color w:val="60696D"/>
                            <w:spacing w:val="2"/>
                            <w:sz w:val="18"/>
                          </w:rPr>
                          <w:t> </w:t>
                        </w:r>
                        <w:r>
                          <w:rPr>
                            <w:color w:val="60696D"/>
                            <w:spacing w:val="-2"/>
                            <w:sz w:val="17"/>
                          </w:rPr>
                          <w:t>reslduos</w:t>
                        </w:r>
                      </w:p>
                    </w:tc>
                    <w:tc>
                      <w:tcPr>
                        <w:tcW w:w="584" w:type="dxa"/>
                      </w:tcPr>
                      <w:p>
                        <w:pPr>
                          <w:pStyle w:val="TableParagraph"/>
                          <w:rPr>
                            <w:rFonts w:ascii="Times New Roman"/>
                            <w:sz w:val="16"/>
                          </w:rPr>
                        </w:pPr>
                      </w:p>
                    </w:tc>
                    <w:tc>
                      <w:tcPr>
                        <w:tcW w:w="1173" w:type="dxa"/>
                      </w:tcPr>
                      <w:p>
                        <w:pPr>
                          <w:pStyle w:val="TableParagraph"/>
                          <w:spacing w:line="216" w:lineRule="exact"/>
                          <w:ind w:left="-1" w:right="17"/>
                          <w:jc w:val="right"/>
                          <w:rPr>
                            <w:rFonts w:ascii="Times New Roman"/>
                            <w:sz w:val="19"/>
                          </w:rPr>
                        </w:pPr>
                        <w:r>
                          <w:rPr>
                            <w:rFonts w:ascii="Times New Roman"/>
                            <w:color w:val="60696D"/>
                            <w:spacing w:val="-2"/>
                            <w:sz w:val="19"/>
                          </w:rPr>
                          <w:t>5.720</w:t>
                        </w:r>
                      </w:p>
                    </w:tc>
                    <w:tc>
                      <w:tcPr>
                        <w:tcW w:w="1275" w:type="dxa"/>
                      </w:tcPr>
                      <w:p>
                        <w:pPr>
                          <w:pStyle w:val="TableParagraph"/>
                          <w:spacing w:before="6"/>
                          <w:ind w:right="48"/>
                          <w:jc w:val="right"/>
                          <w:rPr>
                            <w:sz w:val="18"/>
                          </w:rPr>
                        </w:pPr>
                        <w:r>
                          <w:rPr>
                            <w:color w:val="60696D"/>
                            <w:w w:val="107"/>
                            <w:sz w:val="18"/>
                          </w:rPr>
                          <w:t>0</w:t>
                        </w:r>
                      </w:p>
                    </w:tc>
                  </w:tr>
                  <w:tr>
                    <w:trPr>
                      <w:trHeight w:val="294" w:hRule="atLeast"/>
                    </w:trPr>
                    <w:tc>
                      <w:tcPr>
                        <w:tcW w:w="5844" w:type="dxa"/>
                      </w:tcPr>
                      <w:p>
                        <w:pPr>
                          <w:pStyle w:val="TableParagraph"/>
                          <w:spacing w:line="214" w:lineRule="exact" w:before="60"/>
                          <w:ind w:left="338"/>
                          <w:rPr>
                            <w:b/>
                            <w:sz w:val="17"/>
                          </w:rPr>
                        </w:pPr>
                        <w:r>
                          <w:rPr>
                            <w:color w:val="60696D"/>
                            <w:sz w:val="18"/>
                          </w:rPr>
                          <w:t>Ill.</w:t>
                        </w:r>
                        <w:r>
                          <w:rPr>
                            <w:color w:val="60696D"/>
                            <w:spacing w:val="-11"/>
                            <w:sz w:val="18"/>
                          </w:rPr>
                          <w:t> </w:t>
                        </w:r>
                        <w:r>
                          <w:rPr>
                            <w:b/>
                            <w:color w:val="60696D"/>
                            <w:sz w:val="17"/>
                          </w:rPr>
                          <w:t>Deudores</w:t>
                        </w:r>
                        <w:r>
                          <w:rPr>
                            <w:b/>
                            <w:color w:val="60696D"/>
                            <w:spacing w:val="13"/>
                            <w:sz w:val="17"/>
                          </w:rPr>
                          <w:t> </w:t>
                        </w:r>
                        <w:r>
                          <w:rPr>
                            <w:b/>
                            <w:color w:val="60696D"/>
                            <w:sz w:val="17"/>
                          </w:rPr>
                          <w:t>comerclales</w:t>
                        </w:r>
                        <w:r>
                          <w:rPr>
                            <w:b/>
                            <w:color w:val="60696D"/>
                            <w:spacing w:val="27"/>
                            <w:sz w:val="17"/>
                          </w:rPr>
                          <w:t> </w:t>
                        </w:r>
                        <w:r>
                          <w:rPr>
                            <w:rFonts w:ascii="Times New Roman"/>
                            <w:b/>
                            <w:color w:val="60696D"/>
                            <w:sz w:val="20"/>
                          </w:rPr>
                          <w:t>y</w:t>
                        </w:r>
                        <w:r>
                          <w:rPr>
                            <w:rFonts w:ascii="Times New Roman"/>
                            <w:b/>
                            <w:color w:val="60696D"/>
                            <w:spacing w:val="-11"/>
                            <w:sz w:val="20"/>
                          </w:rPr>
                          <w:t> </w:t>
                        </w:r>
                        <w:r>
                          <w:rPr>
                            <w:b/>
                            <w:color w:val="60696D"/>
                            <w:sz w:val="17"/>
                          </w:rPr>
                          <w:t>otras</w:t>
                        </w:r>
                        <w:r>
                          <w:rPr>
                            <w:b/>
                            <w:color w:val="60696D"/>
                            <w:spacing w:val="2"/>
                            <w:sz w:val="17"/>
                          </w:rPr>
                          <w:t> </w:t>
                        </w:r>
                        <w:r>
                          <w:rPr>
                            <w:b/>
                            <w:color w:val="60696D"/>
                            <w:sz w:val="17"/>
                          </w:rPr>
                          <w:t>cuentas</w:t>
                        </w:r>
                        <w:r>
                          <w:rPr>
                            <w:b/>
                            <w:color w:val="60696D"/>
                            <w:spacing w:val="8"/>
                            <w:sz w:val="17"/>
                          </w:rPr>
                          <w:t> </w:t>
                        </w:r>
                        <w:r>
                          <w:rPr>
                            <w:b/>
                            <w:color w:val="60696D"/>
                            <w:sz w:val="17"/>
                          </w:rPr>
                          <w:t>a</w:t>
                        </w:r>
                        <w:r>
                          <w:rPr>
                            <w:b/>
                            <w:color w:val="60696D"/>
                            <w:spacing w:val="-4"/>
                            <w:sz w:val="17"/>
                          </w:rPr>
                          <w:t> </w:t>
                        </w:r>
                        <w:r>
                          <w:rPr>
                            <w:b/>
                            <w:color w:val="60696D"/>
                            <w:spacing w:val="-2"/>
                            <w:sz w:val="17"/>
                          </w:rPr>
                          <w:t>cobrar</w:t>
                        </w:r>
                      </w:p>
                    </w:tc>
                    <w:tc>
                      <w:tcPr>
                        <w:tcW w:w="584" w:type="dxa"/>
                      </w:tcPr>
                      <w:p>
                        <w:pPr>
                          <w:pStyle w:val="TableParagraph"/>
                          <w:spacing w:line="205" w:lineRule="exact" w:before="69"/>
                          <w:ind w:left="160" w:right="161"/>
                          <w:jc w:val="center"/>
                          <w:rPr>
                            <w:rFonts w:ascii="Times New Roman"/>
                            <w:b/>
                            <w:sz w:val="19"/>
                          </w:rPr>
                        </w:pPr>
                        <w:r>
                          <w:rPr>
                            <w:rFonts w:ascii="Times New Roman"/>
                            <w:b/>
                            <w:color w:val="60696D"/>
                            <w:spacing w:val="-5"/>
                            <w:w w:val="105"/>
                            <w:sz w:val="19"/>
                          </w:rPr>
                          <w:t>12</w:t>
                        </w:r>
                      </w:p>
                    </w:tc>
                    <w:tc>
                      <w:tcPr>
                        <w:tcW w:w="1173" w:type="dxa"/>
                      </w:tcPr>
                      <w:p>
                        <w:pPr>
                          <w:pStyle w:val="TableParagraph"/>
                          <w:spacing w:line="210" w:lineRule="exact" w:before="64"/>
                          <w:ind w:left="-1" w:right="25"/>
                          <w:jc w:val="right"/>
                          <w:rPr>
                            <w:rFonts w:ascii="Times New Roman"/>
                            <w:b/>
                            <w:sz w:val="19"/>
                          </w:rPr>
                        </w:pPr>
                        <w:r>
                          <w:rPr>
                            <w:rFonts w:ascii="Times New Roman"/>
                            <w:b/>
                            <w:color w:val="60696D"/>
                            <w:spacing w:val="-2"/>
                            <w:sz w:val="19"/>
                          </w:rPr>
                          <w:t>5.736.463</w:t>
                        </w:r>
                      </w:p>
                    </w:tc>
                    <w:tc>
                      <w:tcPr>
                        <w:tcW w:w="1275" w:type="dxa"/>
                      </w:tcPr>
                      <w:p>
                        <w:pPr>
                          <w:pStyle w:val="TableParagraph"/>
                          <w:spacing w:line="210" w:lineRule="exact" w:before="64"/>
                          <w:ind w:right="71"/>
                          <w:jc w:val="right"/>
                          <w:rPr>
                            <w:rFonts w:ascii="Times New Roman"/>
                            <w:b/>
                            <w:sz w:val="19"/>
                          </w:rPr>
                        </w:pPr>
                        <w:r>
                          <w:rPr>
                            <w:rFonts w:ascii="Times New Roman"/>
                            <w:b/>
                            <w:color w:val="60696D"/>
                            <w:spacing w:val="-2"/>
                            <w:sz w:val="19"/>
                          </w:rPr>
                          <w:t>5,156.739</w:t>
                        </w:r>
                      </w:p>
                    </w:tc>
                  </w:tr>
                  <w:tr>
                    <w:trPr>
                      <w:trHeight w:val="223" w:hRule="atLeast"/>
                    </w:trPr>
                    <w:tc>
                      <w:tcPr>
                        <w:tcW w:w="5844" w:type="dxa"/>
                      </w:tcPr>
                      <w:p>
                        <w:pPr>
                          <w:pStyle w:val="TableParagraph"/>
                          <w:spacing w:line="198" w:lineRule="exact" w:before="5"/>
                          <w:ind w:left="697"/>
                          <w:rPr>
                            <w:sz w:val="17"/>
                          </w:rPr>
                        </w:pPr>
                        <w:r>
                          <w:rPr>
                            <w:color w:val="60696D"/>
                            <w:sz w:val="17"/>
                          </w:rPr>
                          <w:t>1.</w:t>
                        </w:r>
                        <w:r>
                          <w:rPr>
                            <w:color w:val="60696D"/>
                            <w:spacing w:val="1"/>
                            <w:sz w:val="17"/>
                          </w:rPr>
                          <w:t> </w:t>
                        </w:r>
                        <w:r>
                          <w:rPr>
                            <w:color w:val="60696D"/>
                            <w:sz w:val="17"/>
                          </w:rPr>
                          <w:t>Clientes</w:t>
                        </w:r>
                        <w:r>
                          <w:rPr>
                            <w:color w:val="60696D"/>
                            <w:spacing w:val="6"/>
                            <w:sz w:val="17"/>
                          </w:rPr>
                          <w:t> </w:t>
                        </w:r>
                        <w:r>
                          <w:rPr>
                            <w:color w:val="60696D"/>
                            <w:sz w:val="17"/>
                          </w:rPr>
                          <w:t>por</w:t>
                        </w:r>
                        <w:r>
                          <w:rPr>
                            <w:color w:val="60696D"/>
                            <w:spacing w:val="2"/>
                            <w:sz w:val="17"/>
                          </w:rPr>
                          <w:t> </w:t>
                        </w:r>
                        <w:r>
                          <w:rPr>
                            <w:color w:val="60696D"/>
                            <w:sz w:val="17"/>
                          </w:rPr>
                          <w:t>ventas</w:t>
                        </w:r>
                        <w:r>
                          <w:rPr>
                            <w:color w:val="60696D"/>
                            <w:spacing w:val="1"/>
                            <w:sz w:val="17"/>
                          </w:rPr>
                          <w:t> </w:t>
                        </w:r>
                        <w:r>
                          <w:rPr>
                            <w:i/>
                            <w:color w:val="60696D"/>
                            <w:sz w:val="18"/>
                          </w:rPr>
                          <w:t>y</w:t>
                        </w:r>
                        <w:r>
                          <w:rPr>
                            <w:i/>
                            <w:color w:val="60696D"/>
                            <w:spacing w:val="4"/>
                            <w:sz w:val="18"/>
                          </w:rPr>
                          <w:t> </w:t>
                        </w:r>
                        <w:r>
                          <w:rPr>
                            <w:color w:val="60696D"/>
                            <w:sz w:val="17"/>
                          </w:rPr>
                          <w:t>prestaciones</w:t>
                        </w:r>
                        <w:r>
                          <w:rPr>
                            <w:color w:val="60696D"/>
                            <w:spacing w:val="7"/>
                            <w:sz w:val="17"/>
                          </w:rPr>
                          <w:t> </w:t>
                        </w:r>
                        <w:r>
                          <w:rPr>
                            <w:color w:val="60696D"/>
                            <w:sz w:val="17"/>
                          </w:rPr>
                          <w:t>de</w:t>
                        </w:r>
                        <w:r>
                          <w:rPr>
                            <w:color w:val="60696D"/>
                            <w:spacing w:val="-2"/>
                            <w:sz w:val="17"/>
                          </w:rPr>
                          <w:t> servicios</w:t>
                        </w:r>
                      </w:p>
                    </w:tc>
                    <w:tc>
                      <w:tcPr>
                        <w:tcW w:w="584" w:type="dxa"/>
                      </w:tcPr>
                      <w:p>
                        <w:pPr>
                          <w:pStyle w:val="TableParagraph"/>
                          <w:rPr>
                            <w:rFonts w:ascii="Times New Roman"/>
                            <w:sz w:val="14"/>
                          </w:rPr>
                        </w:pPr>
                      </w:p>
                    </w:tc>
                    <w:tc>
                      <w:tcPr>
                        <w:tcW w:w="1173" w:type="dxa"/>
                      </w:tcPr>
                      <w:p>
                        <w:pPr>
                          <w:pStyle w:val="TableParagraph"/>
                          <w:spacing w:line="203" w:lineRule="exact"/>
                          <w:ind w:left="-1" w:right="21"/>
                          <w:jc w:val="right"/>
                          <w:rPr>
                            <w:rFonts w:ascii="Times New Roman"/>
                            <w:sz w:val="19"/>
                          </w:rPr>
                        </w:pPr>
                        <w:r>
                          <w:rPr>
                            <w:rFonts w:ascii="Times New Roman"/>
                            <w:color w:val="60696D"/>
                            <w:spacing w:val="-2"/>
                            <w:sz w:val="19"/>
                          </w:rPr>
                          <w:t>4.844.547</w:t>
                        </w:r>
                      </w:p>
                    </w:tc>
                    <w:tc>
                      <w:tcPr>
                        <w:tcW w:w="1275" w:type="dxa"/>
                      </w:tcPr>
                      <w:p>
                        <w:pPr>
                          <w:pStyle w:val="TableParagraph"/>
                          <w:spacing w:line="203" w:lineRule="exact"/>
                          <w:ind w:right="59"/>
                          <w:jc w:val="right"/>
                          <w:rPr>
                            <w:rFonts w:ascii="Times New Roman"/>
                            <w:sz w:val="19"/>
                          </w:rPr>
                        </w:pPr>
                        <w:r>
                          <w:rPr>
                            <w:rFonts w:ascii="Times New Roman"/>
                            <w:color w:val="60696D"/>
                            <w:spacing w:val="-2"/>
                            <w:w w:val="105"/>
                            <w:sz w:val="19"/>
                          </w:rPr>
                          <w:t>4.031.137</w:t>
                        </w:r>
                      </w:p>
                    </w:tc>
                  </w:tr>
                  <w:tr>
                    <w:trPr>
                      <w:trHeight w:val="216" w:hRule="atLeast"/>
                    </w:trPr>
                    <w:tc>
                      <w:tcPr>
                        <w:tcW w:w="5844" w:type="dxa"/>
                      </w:tcPr>
                      <w:p>
                        <w:pPr>
                          <w:pStyle w:val="TableParagraph"/>
                          <w:spacing w:line="194" w:lineRule="exact" w:before="3"/>
                          <w:ind w:left="891"/>
                          <w:rPr>
                            <w:i/>
                            <w:sz w:val="18"/>
                          </w:rPr>
                        </w:pPr>
                        <w:r>
                          <w:rPr>
                            <w:i/>
                            <w:color w:val="60696D"/>
                            <w:sz w:val="17"/>
                          </w:rPr>
                          <w:t>a)</w:t>
                        </w:r>
                        <w:r>
                          <w:rPr>
                            <w:i/>
                            <w:color w:val="60696D"/>
                            <w:spacing w:val="-2"/>
                            <w:sz w:val="17"/>
                          </w:rPr>
                          <w:t> </w:t>
                        </w:r>
                        <w:r>
                          <w:rPr>
                            <w:i/>
                            <w:color w:val="60696D"/>
                            <w:sz w:val="17"/>
                          </w:rPr>
                          <w:t>Clientes</w:t>
                        </w:r>
                        <w:r>
                          <w:rPr>
                            <w:i/>
                            <w:color w:val="60696D"/>
                            <w:spacing w:val="10"/>
                            <w:sz w:val="17"/>
                          </w:rPr>
                          <w:t> </w:t>
                        </w:r>
                        <w:r>
                          <w:rPr>
                            <w:i/>
                            <w:color w:val="60696D"/>
                            <w:sz w:val="17"/>
                          </w:rPr>
                          <w:t>por</w:t>
                        </w:r>
                        <w:r>
                          <w:rPr>
                            <w:i/>
                            <w:color w:val="60696D"/>
                            <w:spacing w:val="1"/>
                            <w:sz w:val="17"/>
                          </w:rPr>
                          <w:t> </w:t>
                        </w:r>
                        <w:r>
                          <w:rPr>
                            <w:i/>
                            <w:color w:val="60696D"/>
                            <w:sz w:val="17"/>
                          </w:rPr>
                          <w:t>ventas</w:t>
                        </w:r>
                        <w:r>
                          <w:rPr>
                            <w:i/>
                            <w:color w:val="60696D"/>
                            <w:spacing w:val="15"/>
                            <w:sz w:val="17"/>
                          </w:rPr>
                          <w:t> </w:t>
                        </w:r>
                        <w:r>
                          <w:rPr>
                            <w:i/>
                            <w:color w:val="60696D"/>
                            <w:sz w:val="17"/>
                          </w:rPr>
                          <w:t>y</w:t>
                        </w:r>
                        <w:r>
                          <w:rPr>
                            <w:i/>
                            <w:color w:val="60696D"/>
                            <w:spacing w:val="7"/>
                            <w:sz w:val="17"/>
                          </w:rPr>
                          <w:t> </w:t>
                        </w:r>
                        <w:r>
                          <w:rPr>
                            <w:i/>
                            <w:color w:val="878E91"/>
                            <w:sz w:val="17"/>
                          </w:rPr>
                          <w:t>preslaciones</w:t>
                        </w:r>
                        <w:r>
                          <w:rPr>
                            <w:i/>
                            <w:color w:val="878E91"/>
                            <w:spacing w:val="17"/>
                            <w:sz w:val="17"/>
                          </w:rPr>
                          <w:t> </w:t>
                        </w:r>
                        <w:r>
                          <w:rPr>
                            <w:i/>
                            <w:color w:val="60696D"/>
                            <w:sz w:val="17"/>
                          </w:rPr>
                          <w:t>de</w:t>
                        </w:r>
                        <w:r>
                          <w:rPr>
                            <w:i/>
                            <w:color w:val="60696D"/>
                            <w:spacing w:val="1"/>
                            <w:sz w:val="17"/>
                          </w:rPr>
                          <w:t> </w:t>
                        </w:r>
                        <w:r>
                          <w:rPr>
                            <w:i/>
                            <w:color w:val="60696D"/>
                            <w:sz w:val="17"/>
                          </w:rPr>
                          <w:t>servicios</w:t>
                        </w:r>
                        <w:r>
                          <w:rPr>
                            <w:i/>
                            <w:color w:val="60696D"/>
                            <w:spacing w:val="21"/>
                            <w:sz w:val="17"/>
                          </w:rPr>
                          <w:t> </w:t>
                        </w:r>
                        <w:r>
                          <w:rPr>
                            <w:i/>
                            <w:color w:val="60696D"/>
                            <w:sz w:val="17"/>
                          </w:rPr>
                          <w:t>a</w:t>
                        </w:r>
                        <w:r>
                          <w:rPr>
                            <w:i/>
                            <w:color w:val="60696D"/>
                            <w:spacing w:val="-1"/>
                            <w:sz w:val="17"/>
                          </w:rPr>
                          <w:t> </w:t>
                        </w:r>
                        <w:r>
                          <w:rPr>
                            <w:i/>
                            <w:color w:val="60696D"/>
                            <w:spacing w:val="-5"/>
                            <w:sz w:val="18"/>
                          </w:rPr>
                          <w:t>lip</w:t>
                        </w:r>
                      </w:p>
                    </w:tc>
                    <w:tc>
                      <w:tcPr>
                        <w:tcW w:w="584" w:type="dxa"/>
                      </w:tcPr>
                      <w:p>
                        <w:pPr>
                          <w:pStyle w:val="TableParagraph"/>
                          <w:rPr>
                            <w:rFonts w:ascii="Times New Roman"/>
                            <w:sz w:val="14"/>
                          </w:rPr>
                        </w:pPr>
                      </w:p>
                    </w:tc>
                    <w:tc>
                      <w:tcPr>
                        <w:tcW w:w="1173" w:type="dxa"/>
                      </w:tcPr>
                      <w:p>
                        <w:pPr>
                          <w:pStyle w:val="TableParagraph"/>
                          <w:spacing w:line="194" w:lineRule="exact" w:before="3"/>
                          <w:ind w:left="-1" w:right="44"/>
                          <w:jc w:val="right"/>
                          <w:rPr>
                            <w:i/>
                            <w:sz w:val="17"/>
                          </w:rPr>
                        </w:pPr>
                        <w:r>
                          <w:rPr>
                            <w:i/>
                            <w:color w:val="878E91"/>
                            <w:spacing w:val="-2"/>
                            <w:sz w:val="17"/>
                          </w:rPr>
                          <w:t>3,689</w:t>
                        </w:r>
                      </w:p>
                    </w:tc>
                    <w:tc>
                      <w:tcPr>
                        <w:tcW w:w="1275" w:type="dxa"/>
                      </w:tcPr>
                      <w:p>
                        <w:pPr>
                          <w:pStyle w:val="TableParagraph"/>
                          <w:spacing w:line="189" w:lineRule="exact" w:before="7"/>
                          <w:ind w:right="94"/>
                          <w:jc w:val="right"/>
                          <w:rPr>
                            <w:i/>
                            <w:sz w:val="17"/>
                          </w:rPr>
                        </w:pPr>
                        <w:r>
                          <w:rPr>
                            <w:i/>
                            <w:color w:val="878E91"/>
                            <w:spacing w:val="-2"/>
                            <w:sz w:val="17"/>
                          </w:rPr>
                          <w:t>11.779</w:t>
                        </w:r>
                      </w:p>
                    </w:tc>
                  </w:tr>
                  <w:tr>
                    <w:trPr>
                      <w:trHeight w:val="222" w:hRule="atLeast"/>
                    </w:trPr>
                    <w:tc>
                      <w:tcPr>
                        <w:tcW w:w="5844" w:type="dxa"/>
                      </w:tcPr>
                      <w:p>
                        <w:pPr>
                          <w:pStyle w:val="TableParagraph"/>
                          <w:spacing w:line="203" w:lineRule="exact"/>
                          <w:ind w:left="893"/>
                          <w:rPr>
                            <w:i/>
                            <w:sz w:val="17"/>
                          </w:rPr>
                        </w:pPr>
                        <w:r>
                          <w:rPr>
                            <w:i/>
                            <w:color w:val="60696D"/>
                            <w:sz w:val="17"/>
                          </w:rPr>
                          <w:t>b)</w:t>
                        </w:r>
                        <w:r>
                          <w:rPr>
                            <w:i/>
                            <w:color w:val="60696D"/>
                            <w:spacing w:val="-5"/>
                            <w:sz w:val="17"/>
                          </w:rPr>
                          <w:t> </w:t>
                        </w:r>
                        <w:r>
                          <w:rPr>
                            <w:i/>
                            <w:color w:val="60696D"/>
                            <w:sz w:val="17"/>
                          </w:rPr>
                          <w:t>C/ientes</w:t>
                        </w:r>
                        <w:r>
                          <w:rPr>
                            <w:i/>
                            <w:color w:val="60696D"/>
                            <w:spacing w:val="13"/>
                            <w:sz w:val="17"/>
                          </w:rPr>
                          <w:t> </w:t>
                        </w:r>
                        <w:r>
                          <w:rPr>
                            <w:i/>
                            <w:color w:val="60696D"/>
                            <w:sz w:val="17"/>
                          </w:rPr>
                          <w:t>por</w:t>
                        </w:r>
                        <w:r>
                          <w:rPr>
                            <w:i/>
                            <w:color w:val="60696D"/>
                            <w:spacing w:val="-1"/>
                            <w:sz w:val="17"/>
                          </w:rPr>
                          <w:t> </w:t>
                        </w:r>
                        <w:r>
                          <w:rPr>
                            <w:i/>
                            <w:color w:val="60696D"/>
                            <w:sz w:val="17"/>
                          </w:rPr>
                          <w:t>ventas</w:t>
                        </w:r>
                        <w:r>
                          <w:rPr>
                            <w:i/>
                            <w:color w:val="60696D"/>
                            <w:spacing w:val="29"/>
                            <w:sz w:val="17"/>
                          </w:rPr>
                          <w:t> </w:t>
                        </w:r>
                        <w:r>
                          <w:rPr>
                            <w:rFonts w:ascii="Times New Roman"/>
                            <w:i/>
                            <w:color w:val="60696D"/>
                            <w:sz w:val="19"/>
                          </w:rPr>
                          <w:t>y</w:t>
                        </w:r>
                        <w:r>
                          <w:rPr>
                            <w:rFonts w:ascii="Times New Roman"/>
                            <w:i/>
                            <w:color w:val="60696D"/>
                            <w:spacing w:val="-15"/>
                            <w:sz w:val="19"/>
                          </w:rPr>
                          <w:t> </w:t>
                        </w:r>
                        <w:r>
                          <w:rPr>
                            <w:i/>
                            <w:color w:val="878E91"/>
                            <w:sz w:val="17"/>
                          </w:rPr>
                          <w:t>prestaciones</w:t>
                        </w:r>
                        <w:r>
                          <w:rPr>
                            <w:i/>
                            <w:color w:val="878E91"/>
                            <w:spacing w:val="16"/>
                            <w:sz w:val="17"/>
                          </w:rPr>
                          <w:t> </w:t>
                        </w:r>
                        <w:r>
                          <w:rPr>
                            <w:i/>
                            <w:color w:val="60696D"/>
                            <w:sz w:val="17"/>
                          </w:rPr>
                          <w:t>de</w:t>
                        </w:r>
                        <w:r>
                          <w:rPr>
                            <w:i/>
                            <w:color w:val="60696D"/>
                            <w:spacing w:val="-1"/>
                            <w:sz w:val="17"/>
                          </w:rPr>
                          <w:t> </w:t>
                        </w:r>
                        <w:r>
                          <w:rPr>
                            <w:i/>
                            <w:color w:val="60696D"/>
                            <w:sz w:val="17"/>
                          </w:rPr>
                          <w:t>servicios</w:t>
                        </w:r>
                        <w:r>
                          <w:rPr>
                            <w:i/>
                            <w:color w:val="60696D"/>
                            <w:spacing w:val="14"/>
                            <w:sz w:val="17"/>
                          </w:rPr>
                          <w:t> </w:t>
                        </w:r>
                        <w:r>
                          <w:rPr>
                            <w:color w:val="60696D"/>
                            <w:sz w:val="16"/>
                          </w:rPr>
                          <w:t>a</w:t>
                        </w:r>
                        <w:r>
                          <w:rPr>
                            <w:color w:val="60696D"/>
                            <w:spacing w:val="6"/>
                            <w:sz w:val="16"/>
                          </w:rPr>
                          <w:t> </w:t>
                        </w:r>
                        <w:r>
                          <w:rPr>
                            <w:i/>
                            <w:color w:val="60696D"/>
                            <w:spacing w:val="-5"/>
                            <w:sz w:val="17"/>
                          </w:rPr>
                          <w:t>clp</w:t>
                        </w:r>
                      </w:p>
                    </w:tc>
                    <w:tc>
                      <w:tcPr>
                        <w:tcW w:w="584" w:type="dxa"/>
                      </w:tcPr>
                      <w:p>
                        <w:pPr>
                          <w:pStyle w:val="TableParagraph"/>
                          <w:rPr>
                            <w:rFonts w:ascii="Times New Roman"/>
                            <w:sz w:val="14"/>
                          </w:rPr>
                        </w:pPr>
                      </w:p>
                    </w:tc>
                    <w:tc>
                      <w:tcPr>
                        <w:tcW w:w="1173" w:type="dxa"/>
                      </w:tcPr>
                      <w:p>
                        <w:pPr>
                          <w:pStyle w:val="TableParagraph"/>
                          <w:spacing w:line="186" w:lineRule="exact" w:before="17"/>
                          <w:ind w:left="-1" w:right="51"/>
                          <w:jc w:val="right"/>
                          <w:rPr>
                            <w:i/>
                            <w:sz w:val="17"/>
                          </w:rPr>
                        </w:pPr>
                        <w:r>
                          <w:rPr>
                            <w:i/>
                            <w:color w:val="878E91"/>
                            <w:spacing w:val="-2"/>
                            <w:sz w:val="17"/>
                          </w:rPr>
                          <w:t>4.840.858</w:t>
                        </w:r>
                      </w:p>
                    </w:tc>
                    <w:tc>
                      <w:tcPr>
                        <w:tcW w:w="1275" w:type="dxa"/>
                      </w:tcPr>
                      <w:p>
                        <w:pPr>
                          <w:pStyle w:val="TableParagraph"/>
                          <w:spacing w:line="186" w:lineRule="exact" w:before="17"/>
                          <w:ind w:right="95"/>
                          <w:jc w:val="right"/>
                          <w:rPr>
                            <w:i/>
                            <w:sz w:val="17"/>
                          </w:rPr>
                        </w:pPr>
                        <w:r>
                          <w:rPr>
                            <w:i/>
                            <w:color w:val="878E91"/>
                            <w:spacing w:val="-2"/>
                            <w:sz w:val="17"/>
                          </w:rPr>
                          <w:t>4.019.358</w:t>
                        </w:r>
                      </w:p>
                    </w:tc>
                  </w:tr>
                  <w:tr>
                    <w:trPr>
                      <w:trHeight w:val="228" w:hRule="atLeast"/>
                    </w:trPr>
                    <w:tc>
                      <w:tcPr>
                        <w:tcW w:w="5844" w:type="dxa"/>
                      </w:tcPr>
                      <w:p>
                        <w:pPr>
                          <w:pStyle w:val="TableParagraph"/>
                          <w:spacing w:line="188" w:lineRule="exact" w:before="20"/>
                          <w:ind w:left="696"/>
                          <w:rPr>
                            <w:sz w:val="17"/>
                          </w:rPr>
                        </w:pPr>
                        <w:r>
                          <w:rPr>
                            <w:color w:val="60696D"/>
                            <w:sz w:val="17"/>
                          </w:rPr>
                          <w:t>2.</w:t>
                        </w:r>
                        <w:r>
                          <w:rPr>
                            <w:color w:val="60696D"/>
                            <w:spacing w:val="4"/>
                            <w:sz w:val="17"/>
                          </w:rPr>
                          <w:t> </w:t>
                        </w:r>
                        <w:r>
                          <w:rPr>
                            <w:color w:val="60696D"/>
                            <w:sz w:val="17"/>
                          </w:rPr>
                          <w:t>Clientes,</w:t>
                        </w:r>
                        <w:r>
                          <w:rPr>
                            <w:color w:val="60696D"/>
                            <w:spacing w:val="11"/>
                            <w:sz w:val="17"/>
                          </w:rPr>
                          <w:t> </w:t>
                        </w:r>
                        <w:r>
                          <w:rPr>
                            <w:color w:val="60696D"/>
                            <w:sz w:val="17"/>
                          </w:rPr>
                          <w:t>empresas</w:t>
                        </w:r>
                        <w:r>
                          <w:rPr>
                            <w:color w:val="60696D"/>
                            <w:spacing w:val="10"/>
                            <w:sz w:val="17"/>
                          </w:rPr>
                          <w:t> </w:t>
                        </w:r>
                        <w:r>
                          <w:rPr>
                            <w:color w:val="60696D"/>
                            <w:sz w:val="17"/>
                          </w:rPr>
                          <w:t>del</w:t>
                        </w:r>
                        <w:r>
                          <w:rPr>
                            <w:color w:val="60696D"/>
                            <w:spacing w:val="-7"/>
                            <w:sz w:val="17"/>
                          </w:rPr>
                          <w:t> </w:t>
                        </w:r>
                        <w:r>
                          <w:rPr>
                            <w:color w:val="60696D"/>
                            <w:sz w:val="17"/>
                          </w:rPr>
                          <w:t>grupo</w:t>
                        </w:r>
                        <w:r>
                          <w:rPr>
                            <w:color w:val="60696D"/>
                            <w:spacing w:val="-2"/>
                            <w:sz w:val="17"/>
                          </w:rPr>
                          <w:t> </w:t>
                        </w:r>
                        <w:r>
                          <w:rPr>
                            <w:i/>
                            <w:color w:val="60696D"/>
                            <w:sz w:val="17"/>
                          </w:rPr>
                          <w:t>y</w:t>
                        </w:r>
                        <w:r>
                          <w:rPr>
                            <w:i/>
                            <w:color w:val="60696D"/>
                            <w:spacing w:val="10"/>
                            <w:sz w:val="17"/>
                          </w:rPr>
                          <w:t> </w:t>
                        </w:r>
                        <w:r>
                          <w:rPr>
                            <w:color w:val="60696D"/>
                            <w:spacing w:val="-2"/>
                            <w:sz w:val="17"/>
                          </w:rPr>
                          <w:t>asociadas</w:t>
                        </w:r>
                      </w:p>
                    </w:tc>
                    <w:tc>
                      <w:tcPr>
                        <w:tcW w:w="584" w:type="dxa"/>
                      </w:tcPr>
                      <w:p>
                        <w:pPr>
                          <w:pStyle w:val="TableParagraph"/>
                          <w:spacing w:line="201" w:lineRule="exact" w:before="7"/>
                          <w:ind w:left="162" w:right="161"/>
                          <w:jc w:val="center"/>
                          <w:rPr>
                            <w:rFonts w:ascii="Times New Roman"/>
                            <w:sz w:val="19"/>
                          </w:rPr>
                        </w:pPr>
                        <w:r>
                          <w:rPr>
                            <w:rFonts w:ascii="Times New Roman"/>
                            <w:color w:val="60696D"/>
                            <w:spacing w:val="-5"/>
                            <w:w w:val="110"/>
                            <w:sz w:val="19"/>
                          </w:rPr>
                          <w:t>20</w:t>
                        </w:r>
                      </w:p>
                    </w:tc>
                    <w:tc>
                      <w:tcPr>
                        <w:tcW w:w="1173" w:type="dxa"/>
                      </w:tcPr>
                      <w:p>
                        <w:pPr>
                          <w:pStyle w:val="TableParagraph"/>
                          <w:spacing w:line="209" w:lineRule="exact"/>
                          <w:ind w:left="-1" w:right="21"/>
                          <w:jc w:val="right"/>
                          <w:rPr>
                            <w:rFonts w:ascii="Times New Roman"/>
                            <w:sz w:val="19"/>
                          </w:rPr>
                        </w:pPr>
                        <w:r>
                          <w:rPr>
                            <w:rFonts w:ascii="Times New Roman"/>
                            <w:color w:val="60696D"/>
                            <w:spacing w:val="-2"/>
                            <w:sz w:val="19"/>
                          </w:rPr>
                          <w:t>76.044</w:t>
                        </w:r>
                      </w:p>
                    </w:tc>
                    <w:tc>
                      <w:tcPr>
                        <w:tcW w:w="1275" w:type="dxa"/>
                      </w:tcPr>
                      <w:p>
                        <w:pPr>
                          <w:pStyle w:val="TableParagraph"/>
                          <w:spacing w:line="209" w:lineRule="exact"/>
                          <w:ind w:right="59"/>
                          <w:jc w:val="right"/>
                          <w:rPr>
                            <w:rFonts w:ascii="Times New Roman"/>
                            <w:sz w:val="19"/>
                          </w:rPr>
                        </w:pPr>
                        <w:r>
                          <w:rPr>
                            <w:rFonts w:ascii="Times New Roman"/>
                            <w:color w:val="60696D"/>
                            <w:spacing w:val="-2"/>
                            <w:w w:val="105"/>
                            <w:sz w:val="19"/>
                          </w:rPr>
                          <w:t>93.020</w:t>
                        </w:r>
                      </w:p>
                    </w:tc>
                  </w:tr>
                  <w:tr>
                    <w:trPr>
                      <w:trHeight w:val="218" w:hRule="atLeast"/>
                    </w:trPr>
                    <w:tc>
                      <w:tcPr>
                        <w:tcW w:w="5844" w:type="dxa"/>
                      </w:tcPr>
                      <w:p>
                        <w:pPr>
                          <w:pStyle w:val="TableParagraph"/>
                          <w:spacing w:line="181" w:lineRule="exact" w:before="18"/>
                          <w:ind w:left="704"/>
                          <w:rPr>
                            <w:sz w:val="17"/>
                          </w:rPr>
                        </w:pPr>
                        <w:r>
                          <w:rPr>
                            <w:color w:val="60696D"/>
                            <w:sz w:val="17"/>
                          </w:rPr>
                          <w:t>3.</w:t>
                        </w:r>
                        <w:r>
                          <w:rPr>
                            <w:color w:val="60696D"/>
                            <w:spacing w:val="-14"/>
                            <w:sz w:val="17"/>
                          </w:rPr>
                          <w:t> </w:t>
                        </w:r>
                        <w:r>
                          <w:rPr>
                            <w:color w:val="60696D"/>
                            <w:sz w:val="17"/>
                          </w:rPr>
                          <w:t>Deudores</w:t>
                        </w:r>
                        <w:r>
                          <w:rPr>
                            <w:color w:val="60696D"/>
                            <w:spacing w:val="15"/>
                            <w:sz w:val="17"/>
                          </w:rPr>
                          <w:t> </w:t>
                        </w:r>
                        <w:r>
                          <w:rPr>
                            <w:color w:val="60696D"/>
                            <w:spacing w:val="-2"/>
                            <w:sz w:val="17"/>
                          </w:rPr>
                          <w:t>varios</w:t>
                        </w:r>
                      </w:p>
                    </w:tc>
                    <w:tc>
                      <w:tcPr>
                        <w:tcW w:w="584" w:type="dxa"/>
                      </w:tcPr>
                      <w:p>
                        <w:pPr>
                          <w:pStyle w:val="TableParagraph"/>
                          <w:rPr>
                            <w:rFonts w:ascii="Times New Roman"/>
                            <w:sz w:val="14"/>
                          </w:rPr>
                        </w:pPr>
                      </w:p>
                    </w:tc>
                    <w:tc>
                      <w:tcPr>
                        <w:tcW w:w="1173" w:type="dxa"/>
                      </w:tcPr>
                      <w:p>
                        <w:pPr>
                          <w:pStyle w:val="TableParagraph"/>
                          <w:spacing w:line="199" w:lineRule="exact"/>
                          <w:ind w:left="-1" w:right="22"/>
                          <w:jc w:val="right"/>
                          <w:rPr>
                            <w:rFonts w:ascii="Times New Roman"/>
                            <w:sz w:val="19"/>
                          </w:rPr>
                        </w:pPr>
                        <w:r>
                          <w:rPr>
                            <w:rFonts w:ascii="Times New Roman"/>
                            <w:color w:val="60696D"/>
                            <w:spacing w:val="-2"/>
                            <w:sz w:val="19"/>
                          </w:rPr>
                          <w:t>119.420</w:t>
                        </w:r>
                      </w:p>
                    </w:tc>
                    <w:tc>
                      <w:tcPr>
                        <w:tcW w:w="1275" w:type="dxa"/>
                      </w:tcPr>
                      <w:p>
                        <w:pPr>
                          <w:pStyle w:val="TableParagraph"/>
                          <w:spacing w:line="199" w:lineRule="exact"/>
                          <w:ind w:right="49"/>
                          <w:jc w:val="right"/>
                          <w:rPr>
                            <w:rFonts w:ascii="Times New Roman"/>
                            <w:sz w:val="19"/>
                          </w:rPr>
                        </w:pPr>
                        <w:r>
                          <w:rPr>
                            <w:rFonts w:ascii="Times New Roman"/>
                            <w:color w:val="60696D"/>
                            <w:spacing w:val="-5"/>
                            <w:w w:val="105"/>
                            <w:sz w:val="19"/>
                          </w:rPr>
                          <w:t>555</w:t>
                        </w:r>
                      </w:p>
                    </w:tc>
                  </w:tr>
                  <w:tr>
                    <w:trPr>
                      <w:trHeight w:val="223" w:hRule="atLeast"/>
                    </w:trPr>
                    <w:tc>
                      <w:tcPr>
                        <w:tcW w:w="5844" w:type="dxa"/>
                      </w:tcPr>
                      <w:p>
                        <w:pPr>
                          <w:pStyle w:val="TableParagraph"/>
                          <w:spacing w:line="183" w:lineRule="exact" w:before="20"/>
                          <w:ind w:left="699"/>
                          <w:rPr>
                            <w:sz w:val="17"/>
                          </w:rPr>
                        </w:pPr>
                        <w:r>
                          <w:rPr>
                            <w:color w:val="60696D"/>
                            <w:sz w:val="17"/>
                          </w:rPr>
                          <w:t>4. </w:t>
                        </w:r>
                        <w:r>
                          <w:rPr>
                            <w:color w:val="60696D"/>
                            <w:spacing w:val="-2"/>
                            <w:sz w:val="17"/>
                          </w:rPr>
                          <w:t>Personal</w:t>
                        </w:r>
                      </w:p>
                    </w:tc>
                    <w:tc>
                      <w:tcPr>
                        <w:tcW w:w="584" w:type="dxa"/>
                      </w:tcPr>
                      <w:p>
                        <w:pPr>
                          <w:pStyle w:val="TableParagraph"/>
                          <w:rPr>
                            <w:rFonts w:ascii="Times New Roman"/>
                            <w:sz w:val="14"/>
                          </w:rPr>
                        </w:pPr>
                      </w:p>
                    </w:tc>
                    <w:tc>
                      <w:tcPr>
                        <w:tcW w:w="1173" w:type="dxa"/>
                      </w:tcPr>
                      <w:p>
                        <w:pPr>
                          <w:pStyle w:val="TableParagraph"/>
                          <w:spacing w:line="204" w:lineRule="exact"/>
                          <w:ind w:left="-1" w:right="6"/>
                          <w:jc w:val="right"/>
                          <w:rPr>
                            <w:rFonts w:ascii="Times New Roman"/>
                            <w:sz w:val="19"/>
                          </w:rPr>
                        </w:pPr>
                        <w:r>
                          <w:rPr>
                            <w:rFonts w:ascii="Times New Roman"/>
                            <w:color w:val="60696D"/>
                            <w:spacing w:val="-5"/>
                            <w:sz w:val="19"/>
                          </w:rPr>
                          <w:t>300</w:t>
                        </w:r>
                      </w:p>
                    </w:tc>
                    <w:tc>
                      <w:tcPr>
                        <w:tcW w:w="1275" w:type="dxa"/>
                      </w:tcPr>
                      <w:p>
                        <w:pPr>
                          <w:pStyle w:val="TableParagraph"/>
                          <w:spacing w:line="204" w:lineRule="exact"/>
                          <w:ind w:right="53"/>
                          <w:jc w:val="right"/>
                          <w:rPr>
                            <w:rFonts w:ascii="Times New Roman"/>
                            <w:sz w:val="19"/>
                          </w:rPr>
                        </w:pPr>
                        <w:r>
                          <w:rPr>
                            <w:rFonts w:ascii="Times New Roman"/>
                            <w:color w:val="60696D"/>
                            <w:spacing w:val="-5"/>
                            <w:w w:val="105"/>
                            <w:sz w:val="19"/>
                          </w:rPr>
                          <w:t>160</w:t>
                        </w:r>
                      </w:p>
                    </w:tc>
                  </w:tr>
                  <w:tr>
                    <w:trPr>
                      <w:trHeight w:val="223" w:hRule="atLeast"/>
                    </w:trPr>
                    <w:tc>
                      <w:tcPr>
                        <w:tcW w:w="5844" w:type="dxa"/>
                      </w:tcPr>
                      <w:p>
                        <w:pPr>
                          <w:pStyle w:val="TableParagraph"/>
                          <w:spacing w:line="181" w:lineRule="exact" w:before="22"/>
                          <w:ind w:left="704"/>
                          <w:rPr>
                            <w:sz w:val="17"/>
                          </w:rPr>
                        </w:pPr>
                        <w:r>
                          <w:rPr>
                            <w:color w:val="60696D"/>
                            <w:sz w:val="17"/>
                          </w:rPr>
                          <w:t>5.</w:t>
                        </w:r>
                        <w:r>
                          <w:rPr>
                            <w:color w:val="60696D"/>
                            <w:spacing w:val="-5"/>
                            <w:sz w:val="17"/>
                          </w:rPr>
                          <w:t> </w:t>
                        </w:r>
                        <w:r>
                          <w:rPr>
                            <w:color w:val="60696D"/>
                            <w:sz w:val="17"/>
                          </w:rPr>
                          <w:t>Activos</w:t>
                        </w:r>
                        <w:r>
                          <w:rPr>
                            <w:color w:val="60696D"/>
                            <w:spacing w:val="9"/>
                            <w:sz w:val="17"/>
                          </w:rPr>
                          <w:t> </w:t>
                        </w:r>
                        <w:r>
                          <w:rPr>
                            <w:color w:val="60696D"/>
                            <w:sz w:val="17"/>
                          </w:rPr>
                          <w:t>por</w:t>
                        </w:r>
                        <w:r>
                          <w:rPr>
                            <w:color w:val="60696D"/>
                            <w:spacing w:val="2"/>
                            <w:sz w:val="17"/>
                          </w:rPr>
                          <w:t> </w:t>
                        </w:r>
                        <w:r>
                          <w:rPr>
                            <w:color w:val="60696D"/>
                            <w:sz w:val="17"/>
                          </w:rPr>
                          <w:t>impuesto</w:t>
                        </w:r>
                        <w:r>
                          <w:rPr>
                            <w:color w:val="60696D"/>
                            <w:spacing w:val="7"/>
                            <w:sz w:val="17"/>
                          </w:rPr>
                          <w:t> </w:t>
                        </w:r>
                        <w:r>
                          <w:rPr>
                            <w:color w:val="60696D"/>
                            <w:spacing w:val="-2"/>
                            <w:sz w:val="17"/>
                          </w:rPr>
                          <w:t>corrienle</w:t>
                        </w:r>
                      </w:p>
                    </w:tc>
                    <w:tc>
                      <w:tcPr>
                        <w:tcW w:w="584" w:type="dxa"/>
                      </w:tcPr>
                      <w:p>
                        <w:pPr>
                          <w:pStyle w:val="TableParagraph"/>
                          <w:spacing w:line="204" w:lineRule="exact"/>
                          <w:ind w:left="167" w:right="161"/>
                          <w:jc w:val="center"/>
                          <w:rPr>
                            <w:rFonts w:ascii="Times New Roman"/>
                            <w:sz w:val="19"/>
                          </w:rPr>
                        </w:pPr>
                        <w:r>
                          <w:rPr>
                            <w:rFonts w:ascii="Times New Roman"/>
                            <w:color w:val="60696D"/>
                            <w:spacing w:val="-5"/>
                            <w:w w:val="110"/>
                            <w:sz w:val="19"/>
                          </w:rPr>
                          <w:t>17</w:t>
                        </w:r>
                      </w:p>
                    </w:tc>
                    <w:tc>
                      <w:tcPr>
                        <w:tcW w:w="1173" w:type="dxa"/>
                      </w:tcPr>
                      <w:p>
                        <w:pPr>
                          <w:pStyle w:val="TableParagraph"/>
                          <w:spacing w:line="204" w:lineRule="exact"/>
                          <w:ind w:left="-1" w:right="9"/>
                          <w:jc w:val="right"/>
                          <w:rPr>
                            <w:rFonts w:ascii="Times New Roman"/>
                            <w:sz w:val="19"/>
                          </w:rPr>
                        </w:pPr>
                        <w:r>
                          <w:rPr>
                            <w:rFonts w:ascii="Times New Roman"/>
                            <w:color w:val="60696D"/>
                            <w:spacing w:val="-2"/>
                            <w:sz w:val="19"/>
                          </w:rPr>
                          <w:t>86.552</w:t>
                        </w:r>
                      </w:p>
                    </w:tc>
                    <w:tc>
                      <w:tcPr>
                        <w:tcW w:w="1275" w:type="dxa"/>
                      </w:tcPr>
                      <w:p>
                        <w:pPr>
                          <w:pStyle w:val="TableParagraph"/>
                          <w:spacing w:line="204" w:lineRule="exact"/>
                          <w:ind w:right="60"/>
                          <w:jc w:val="right"/>
                          <w:rPr>
                            <w:rFonts w:ascii="Times New Roman"/>
                            <w:sz w:val="19"/>
                          </w:rPr>
                        </w:pPr>
                        <w:r>
                          <w:rPr>
                            <w:rFonts w:ascii="Times New Roman"/>
                            <w:color w:val="60696D"/>
                            <w:spacing w:val="-2"/>
                            <w:sz w:val="19"/>
                          </w:rPr>
                          <w:t>29.254</w:t>
                        </w:r>
                      </w:p>
                    </w:tc>
                  </w:tr>
                  <w:tr>
                    <w:trPr>
                      <w:trHeight w:val="288" w:hRule="atLeast"/>
                    </w:trPr>
                    <w:tc>
                      <w:tcPr>
                        <w:tcW w:w="5844" w:type="dxa"/>
                      </w:tcPr>
                      <w:p>
                        <w:pPr>
                          <w:pStyle w:val="TableParagraph"/>
                          <w:spacing w:before="20"/>
                          <w:ind w:left="695"/>
                          <w:rPr>
                            <w:sz w:val="17"/>
                          </w:rPr>
                        </w:pPr>
                        <w:r>
                          <w:rPr>
                            <w:color w:val="60696D"/>
                            <w:sz w:val="17"/>
                          </w:rPr>
                          <w:t>6.</w:t>
                        </w:r>
                        <w:r>
                          <w:rPr>
                            <w:color w:val="60696D"/>
                            <w:spacing w:val="24"/>
                            <w:sz w:val="17"/>
                          </w:rPr>
                          <w:t> </w:t>
                        </w:r>
                        <w:r>
                          <w:rPr>
                            <w:color w:val="60696D"/>
                            <w:sz w:val="17"/>
                          </w:rPr>
                          <w:t>Otros</w:t>
                        </w:r>
                        <w:r>
                          <w:rPr>
                            <w:color w:val="60696D"/>
                            <w:spacing w:val="4"/>
                            <w:sz w:val="17"/>
                          </w:rPr>
                          <w:t> </w:t>
                        </w:r>
                        <w:r>
                          <w:rPr>
                            <w:color w:val="60696D"/>
                            <w:sz w:val="17"/>
                          </w:rPr>
                          <w:t>creditos</w:t>
                        </w:r>
                        <w:r>
                          <w:rPr>
                            <w:color w:val="60696D"/>
                            <w:spacing w:val="12"/>
                            <w:sz w:val="17"/>
                          </w:rPr>
                          <w:t> </w:t>
                        </w:r>
                        <w:r>
                          <w:rPr>
                            <w:color w:val="60696D"/>
                            <w:sz w:val="17"/>
                          </w:rPr>
                          <w:t>con</w:t>
                        </w:r>
                        <w:r>
                          <w:rPr>
                            <w:color w:val="60696D"/>
                            <w:spacing w:val="-2"/>
                            <w:sz w:val="17"/>
                          </w:rPr>
                          <w:t> </w:t>
                        </w:r>
                        <w:r>
                          <w:rPr>
                            <w:color w:val="60696D"/>
                            <w:sz w:val="17"/>
                          </w:rPr>
                          <w:t>las</w:t>
                        </w:r>
                        <w:r>
                          <w:rPr>
                            <w:color w:val="60696D"/>
                            <w:spacing w:val="7"/>
                            <w:sz w:val="17"/>
                          </w:rPr>
                          <w:t> </w:t>
                        </w:r>
                        <w:r>
                          <w:rPr>
                            <w:color w:val="60696D"/>
                            <w:sz w:val="17"/>
                          </w:rPr>
                          <w:t>Administraciones</w:t>
                        </w:r>
                        <w:r>
                          <w:rPr>
                            <w:color w:val="60696D"/>
                            <w:spacing w:val="-3"/>
                            <w:sz w:val="17"/>
                          </w:rPr>
                          <w:t> </w:t>
                        </w:r>
                        <w:r>
                          <w:rPr>
                            <w:color w:val="60696D"/>
                            <w:spacing w:val="-2"/>
                            <w:sz w:val="17"/>
                          </w:rPr>
                          <w:t>Publicas</w:t>
                        </w:r>
                      </w:p>
                    </w:tc>
                    <w:tc>
                      <w:tcPr>
                        <w:tcW w:w="584" w:type="dxa"/>
                      </w:tcPr>
                      <w:p>
                        <w:pPr>
                          <w:pStyle w:val="TableParagraph"/>
                          <w:spacing w:line="216" w:lineRule="exact"/>
                          <w:ind w:left="167" w:right="161"/>
                          <w:jc w:val="center"/>
                          <w:rPr>
                            <w:rFonts w:ascii="Times New Roman"/>
                            <w:sz w:val="19"/>
                          </w:rPr>
                        </w:pPr>
                        <w:r>
                          <w:rPr>
                            <w:rFonts w:ascii="Times New Roman"/>
                            <w:color w:val="60696D"/>
                            <w:spacing w:val="-5"/>
                            <w:w w:val="110"/>
                            <w:sz w:val="19"/>
                          </w:rPr>
                          <w:t>17</w:t>
                        </w:r>
                      </w:p>
                    </w:tc>
                    <w:tc>
                      <w:tcPr>
                        <w:tcW w:w="1173" w:type="dxa"/>
                      </w:tcPr>
                      <w:p>
                        <w:pPr>
                          <w:pStyle w:val="TableParagraph"/>
                          <w:spacing w:line="216" w:lineRule="exact"/>
                          <w:ind w:left="-1" w:right="11"/>
                          <w:jc w:val="right"/>
                          <w:rPr>
                            <w:rFonts w:ascii="Times New Roman"/>
                            <w:sz w:val="19"/>
                          </w:rPr>
                        </w:pPr>
                        <w:r>
                          <w:rPr>
                            <w:rFonts w:ascii="Times New Roman"/>
                            <w:color w:val="60696D"/>
                            <w:spacing w:val="-2"/>
                            <w:sz w:val="19"/>
                          </w:rPr>
                          <w:t>609.600</w:t>
                        </w:r>
                      </w:p>
                    </w:tc>
                    <w:tc>
                      <w:tcPr>
                        <w:tcW w:w="1275" w:type="dxa"/>
                      </w:tcPr>
                      <w:p>
                        <w:pPr>
                          <w:pStyle w:val="TableParagraph"/>
                          <w:spacing w:line="216" w:lineRule="exact"/>
                          <w:ind w:right="51"/>
                          <w:jc w:val="right"/>
                          <w:rPr>
                            <w:rFonts w:ascii="Times New Roman"/>
                            <w:sz w:val="19"/>
                          </w:rPr>
                        </w:pPr>
                        <w:r>
                          <w:rPr>
                            <w:rFonts w:ascii="Times New Roman"/>
                            <w:color w:val="60696D"/>
                            <w:spacing w:val="-2"/>
                            <w:w w:val="105"/>
                            <w:sz w:val="19"/>
                          </w:rPr>
                          <w:t>1.002.613</w:t>
                        </w:r>
                      </w:p>
                    </w:tc>
                  </w:tr>
                  <w:tr>
                    <w:trPr>
                      <w:trHeight w:val="295" w:hRule="atLeast"/>
                    </w:trPr>
                    <w:tc>
                      <w:tcPr>
                        <w:tcW w:w="5844" w:type="dxa"/>
                      </w:tcPr>
                      <w:p>
                        <w:pPr>
                          <w:pStyle w:val="TableParagraph"/>
                          <w:spacing w:line="188" w:lineRule="exact" w:before="87"/>
                          <w:ind w:left="353"/>
                          <w:rPr>
                            <w:b/>
                            <w:sz w:val="17"/>
                          </w:rPr>
                        </w:pPr>
                        <w:r>
                          <w:rPr>
                            <w:b/>
                            <w:color w:val="60696D"/>
                            <w:sz w:val="17"/>
                          </w:rPr>
                          <w:t>IV.</w:t>
                        </w:r>
                        <w:r>
                          <w:rPr>
                            <w:b/>
                            <w:color w:val="60696D"/>
                            <w:spacing w:val="-4"/>
                            <w:sz w:val="17"/>
                          </w:rPr>
                          <w:t> </w:t>
                        </w:r>
                        <w:r>
                          <w:rPr>
                            <w:b/>
                            <w:color w:val="60696D"/>
                            <w:sz w:val="17"/>
                          </w:rPr>
                          <w:t>lnverslones</w:t>
                        </w:r>
                        <w:r>
                          <w:rPr>
                            <w:b/>
                            <w:color w:val="60696D"/>
                            <w:spacing w:val="14"/>
                            <w:sz w:val="17"/>
                          </w:rPr>
                          <w:t> </w:t>
                        </w:r>
                        <w:r>
                          <w:rPr>
                            <w:b/>
                            <w:color w:val="60696D"/>
                            <w:sz w:val="17"/>
                          </w:rPr>
                          <w:t>en</w:t>
                        </w:r>
                        <w:r>
                          <w:rPr>
                            <w:b/>
                            <w:color w:val="60696D"/>
                            <w:spacing w:val="-4"/>
                            <w:sz w:val="17"/>
                          </w:rPr>
                          <w:t> </w:t>
                        </w:r>
                        <w:r>
                          <w:rPr>
                            <w:b/>
                            <w:color w:val="60696D"/>
                            <w:sz w:val="17"/>
                          </w:rPr>
                          <w:t>empresas</w:t>
                        </w:r>
                        <w:r>
                          <w:rPr>
                            <w:b/>
                            <w:color w:val="60696D"/>
                            <w:spacing w:val="13"/>
                            <w:sz w:val="17"/>
                          </w:rPr>
                          <w:t> </w:t>
                        </w:r>
                        <w:r>
                          <w:rPr>
                            <w:b/>
                            <w:color w:val="60696D"/>
                            <w:sz w:val="17"/>
                          </w:rPr>
                          <w:t>del</w:t>
                        </w:r>
                        <w:r>
                          <w:rPr>
                            <w:b/>
                            <w:color w:val="60696D"/>
                            <w:spacing w:val="4"/>
                            <w:sz w:val="17"/>
                          </w:rPr>
                          <w:t> </w:t>
                        </w:r>
                        <w:r>
                          <w:rPr>
                            <w:b/>
                            <w:color w:val="60696D"/>
                            <w:sz w:val="17"/>
                          </w:rPr>
                          <w:t>grupo</w:t>
                        </w:r>
                        <w:r>
                          <w:rPr>
                            <w:b/>
                            <w:color w:val="60696D"/>
                            <w:spacing w:val="10"/>
                            <w:sz w:val="17"/>
                          </w:rPr>
                          <w:t> </w:t>
                        </w:r>
                        <w:r>
                          <w:rPr>
                            <w:rFonts w:ascii="Times New Roman"/>
                            <w:b/>
                            <w:color w:val="60696D"/>
                            <w:sz w:val="17"/>
                          </w:rPr>
                          <w:t>y</w:t>
                        </w:r>
                        <w:r>
                          <w:rPr>
                            <w:rFonts w:ascii="Times New Roman"/>
                            <w:b/>
                            <w:color w:val="60696D"/>
                            <w:spacing w:val="-3"/>
                            <w:sz w:val="17"/>
                          </w:rPr>
                          <w:t> </w:t>
                        </w:r>
                        <w:r>
                          <w:rPr>
                            <w:b/>
                            <w:color w:val="60696D"/>
                            <w:sz w:val="17"/>
                          </w:rPr>
                          <w:t>asocladas</w:t>
                        </w:r>
                        <w:r>
                          <w:rPr>
                            <w:b/>
                            <w:color w:val="60696D"/>
                            <w:spacing w:val="10"/>
                            <w:sz w:val="17"/>
                          </w:rPr>
                          <w:t> </w:t>
                        </w:r>
                        <w:r>
                          <w:rPr>
                            <w:b/>
                            <w:color w:val="60696D"/>
                            <w:sz w:val="17"/>
                          </w:rPr>
                          <w:t>a</w:t>
                        </w:r>
                        <w:r>
                          <w:rPr>
                            <w:b/>
                            <w:color w:val="60696D"/>
                            <w:spacing w:val="2"/>
                            <w:sz w:val="17"/>
                          </w:rPr>
                          <w:t> </w:t>
                        </w:r>
                        <w:r>
                          <w:rPr>
                            <w:b/>
                            <w:color w:val="60696D"/>
                            <w:sz w:val="17"/>
                          </w:rPr>
                          <w:t>corto</w:t>
                        </w:r>
                        <w:r>
                          <w:rPr>
                            <w:b/>
                            <w:color w:val="60696D"/>
                            <w:spacing w:val="5"/>
                            <w:sz w:val="17"/>
                          </w:rPr>
                          <w:t> </w:t>
                        </w:r>
                        <w:r>
                          <w:rPr>
                            <w:b/>
                            <w:color w:val="60696D"/>
                            <w:spacing w:val="-2"/>
                            <w:sz w:val="17"/>
                          </w:rPr>
                          <w:t>plazo</w:t>
                        </w:r>
                      </w:p>
                    </w:tc>
                    <w:tc>
                      <w:tcPr>
                        <w:tcW w:w="584" w:type="dxa"/>
                      </w:tcPr>
                      <w:p>
                        <w:pPr>
                          <w:pStyle w:val="TableParagraph"/>
                          <w:spacing w:line="201" w:lineRule="exact" w:before="74"/>
                          <w:ind w:left="171" w:right="161"/>
                          <w:jc w:val="center"/>
                          <w:rPr>
                            <w:rFonts w:ascii="Times New Roman"/>
                            <w:b/>
                            <w:sz w:val="19"/>
                          </w:rPr>
                        </w:pPr>
                        <w:r>
                          <w:rPr>
                            <w:rFonts w:ascii="Times New Roman"/>
                            <w:b/>
                            <w:color w:val="60696D"/>
                            <w:spacing w:val="-5"/>
                            <w:w w:val="105"/>
                            <w:sz w:val="19"/>
                          </w:rPr>
                          <w:t>20</w:t>
                        </w:r>
                      </w:p>
                    </w:tc>
                    <w:tc>
                      <w:tcPr>
                        <w:tcW w:w="1173" w:type="dxa"/>
                      </w:tcPr>
                      <w:p>
                        <w:pPr>
                          <w:pStyle w:val="TableParagraph"/>
                          <w:spacing w:line="211" w:lineRule="exact" w:before="65"/>
                          <w:ind w:left="-1" w:right="14"/>
                          <w:jc w:val="right"/>
                          <w:rPr>
                            <w:rFonts w:ascii="Times New Roman"/>
                            <w:b/>
                            <w:sz w:val="19"/>
                          </w:rPr>
                        </w:pPr>
                        <w:r>
                          <w:rPr>
                            <w:rFonts w:ascii="Times New Roman"/>
                            <w:b/>
                            <w:color w:val="60696D"/>
                            <w:spacing w:val="-2"/>
                            <w:sz w:val="19"/>
                          </w:rPr>
                          <w:t>288.798</w:t>
                        </w:r>
                      </w:p>
                    </w:tc>
                    <w:tc>
                      <w:tcPr>
                        <w:tcW w:w="1275" w:type="dxa"/>
                      </w:tcPr>
                      <w:p>
                        <w:pPr>
                          <w:pStyle w:val="TableParagraph"/>
                          <w:spacing w:line="211" w:lineRule="exact" w:before="65"/>
                          <w:ind w:right="62"/>
                          <w:jc w:val="right"/>
                          <w:rPr>
                            <w:rFonts w:ascii="Times New Roman"/>
                            <w:b/>
                            <w:sz w:val="19"/>
                          </w:rPr>
                        </w:pPr>
                        <w:r>
                          <w:rPr>
                            <w:rFonts w:ascii="Times New Roman"/>
                            <w:b/>
                            <w:color w:val="60696D"/>
                            <w:spacing w:val="-2"/>
                            <w:sz w:val="19"/>
                          </w:rPr>
                          <w:t>225.702</w:t>
                        </w:r>
                      </w:p>
                    </w:tc>
                  </w:tr>
                  <w:tr>
                    <w:trPr>
                      <w:trHeight w:val="218" w:hRule="atLeast"/>
                    </w:trPr>
                    <w:tc>
                      <w:tcPr>
                        <w:tcW w:w="5844" w:type="dxa"/>
                      </w:tcPr>
                      <w:p>
                        <w:pPr>
                          <w:pStyle w:val="TableParagraph"/>
                          <w:spacing w:line="181" w:lineRule="exact" w:before="18"/>
                          <w:ind w:left="706"/>
                          <w:rPr>
                            <w:sz w:val="17"/>
                          </w:rPr>
                        </w:pPr>
                        <w:r>
                          <w:rPr>
                            <w:color w:val="60696D"/>
                            <w:sz w:val="17"/>
                          </w:rPr>
                          <w:t>2.</w:t>
                        </w:r>
                        <w:r>
                          <w:rPr>
                            <w:color w:val="60696D"/>
                            <w:spacing w:val="-7"/>
                            <w:sz w:val="17"/>
                          </w:rPr>
                          <w:t> </w:t>
                        </w:r>
                        <w:r>
                          <w:rPr>
                            <w:color w:val="60696D"/>
                            <w:sz w:val="17"/>
                          </w:rPr>
                          <w:t>Creditos</w:t>
                        </w:r>
                        <w:r>
                          <w:rPr>
                            <w:color w:val="60696D"/>
                            <w:spacing w:val="10"/>
                            <w:sz w:val="17"/>
                          </w:rPr>
                          <w:t> </w:t>
                        </w:r>
                        <w:r>
                          <w:rPr>
                            <w:color w:val="60696D"/>
                            <w:sz w:val="17"/>
                          </w:rPr>
                          <w:t>a</w:t>
                        </w:r>
                        <w:r>
                          <w:rPr>
                            <w:color w:val="60696D"/>
                            <w:spacing w:val="-2"/>
                            <w:sz w:val="17"/>
                          </w:rPr>
                          <w:t> empresas</w:t>
                        </w:r>
                      </w:p>
                    </w:tc>
                    <w:tc>
                      <w:tcPr>
                        <w:tcW w:w="584" w:type="dxa"/>
                      </w:tcPr>
                      <w:p>
                        <w:pPr>
                          <w:pStyle w:val="TableParagraph"/>
                          <w:rPr>
                            <w:rFonts w:ascii="Times New Roman"/>
                            <w:sz w:val="14"/>
                          </w:rPr>
                        </w:pPr>
                      </w:p>
                    </w:tc>
                    <w:tc>
                      <w:tcPr>
                        <w:tcW w:w="1173" w:type="dxa"/>
                      </w:tcPr>
                      <w:p>
                        <w:pPr>
                          <w:pStyle w:val="TableParagraph"/>
                          <w:spacing w:line="199" w:lineRule="exact"/>
                          <w:ind w:left="-1" w:right="11"/>
                          <w:jc w:val="right"/>
                          <w:rPr>
                            <w:rFonts w:ascii="Times New Roman"/>
                            <w:sz w:val="19"/>
                          </w:rPr>
                        </w:pPr>
                        <w:r>
                          <w:rPr>
                            <w:rFonts w:ascii="Times New Roman"/>
                            <w:color w:val="60696D"/>
                            <w:spacing w:val="-2"/>
                            <w:sz w:val="19"/>
                          </w:rPr>
                          <w:t>103.798</w:t>
                        </w:r>
                      </w:p>
                    </w:tc>
                    <w:tc>
                      <w:tcPr>
                        <w:tcW w:w="1275" w:type="dxa"/>
                      </w:tcPr>
                      <w:p>
                        <w:pPr>
                          <w:pStyle w:val="TableParagraph"/>
                          <w:spacing w:line="199" w:lineRule="exact"/>
                          <w:ind w:right="69"/>
                          <w:jc w:val="right"/>
                          <w:rPr>
                            <w:rFonts w:ascii="Times New Roman"/>
                            <w:sz w:val="19"/>
                          </w:rPr>
                        </w:pPr>
                        <w:r>
                          <w:rPr>
                            <w:rFonts w:ascii="Times New Roman"/>
                            <w:color w:val="60696D"/>
                            <w:spacing w:val="-2"/>
                            <w:sz w:val="19"/>
                          </w:rPr>
                          <w:t>87.781</w:t>
                        </w:r>
                      </w:p>
                    </w:tc>
                  </w:tr>
                  <w:tr>
                    <w:trPr>
                      <w:trHeight w:val="288" w:hRule="atLeast"/>
                    </w:trPr>
                    <w:tc>
                      <w:tcPr>
                        <w:tcW w:w="5844" w:type="dxa"/>
                      </w:tcPr>
                      <w:p>
                        <w:pPr>
                          <w:pStyle w:val="TableParagraph"/>
                          <w:spacing w:before="15"/>
                          <w:ind w:left="704"/>
                          <w:rPr>
                            <w:sz w:val="17"/>
                          </w:rPr>
                        </w:pPr>
                        <w:r>
                          <w:rPr>
                            <w:color w:val="60696D"/>
                            <w:sz w:val="17"/>
                          </w:rPr>
                          <w:t>5.</w:t>
                        </w:r>
                        <w:r>
                          <w:rPr>
                            <w:color w:val="60696D"/>
                            <w:spacing w:val="-8"/>
                            <w:sz w:val="17"/>
                          </w:rPr>
                          <w:t> </w:t>
                        </w:r>
                        <w:r>
                          <w:rPr>
                            <w:color w:val="60696D"/>
                            <w:sz w:val="17"/>
                          </w:rPr>
                          <w:t>Otros</w:t>
                        </w:r>
                        <w:r>
                          <w:rPr>
                            <w:color w:val="60696D"/>
                            <w:spacing w:val="10"/>
                            <w:sz w:val="17"/>
                          </w:rPr>
                          <w:t> </w:t>
                        </w:r>
                        <w:r>
                          <w:rPr>
                            <w:color w:val="60696D"/>
                            <w:sz w:val="17"/>
                          </w:rPr>
                          <w:t>actives</w:t>
                        </w:r>
                        <w:r>
                          <w:rPr>
                            <w:color w:val="60696D"/>
                            <w:spacing w:val="6"/>
                            <w:sz w:val="17"/>
                          </w:rPr>
                          <w:t> </w:t>
                        </w:r>
                        <w:r>
                          <w:rPr>
                            <w:color w:val="60696D"/>
                            <w:spacing w:val="-2"/>
                            <w:sz w:val="17"/>
                          </w:rPr>
                          <w:t>financieros</w:t>
                        </w:r>
                      </w:p>
                    </w:tc>
                    <w:tc>
                      <w:tcPr>
                        <w:tcW w:w="584" w:type="dxa"/>
                      </w:tcPr>
                      <w:p>
                        <w:pPr>
                          <w:pStyle w:val="TableParagraph"/>
                          <w:rPr>
                            <w:rFonts w:ascii="Times New Roman"/>
                            <w:sz w:val="16"/>
                          </w:rPr>
                        </w:pPr>
                      </w:p>
                    </w:tc>
                    <w:tc>
                      <w:tcPr>
                        <w:tcW w:w="1173" w:type="dxa"/>
                      </w:tcPr>
                      <w:p>
                        <w:pPr>
                          <w:pStyle w:val="TableParagraph"/>
                          <w:spacing w:line="216" w:lineRule="exact"/>
                          <w:ind w:left="-1" w:right="11"/>
                          <w:jc w:val="right"/>
                          <w:rPr>
                            <w:rFonts w:ascii="Times New Roman"/>
                            <w:sz w:val="19"/>
                          </w:rPr>
                        </w:pPr>
                        <w:r>
                          <w:rPr>
                            <w:rFonts w:ascii="Times New Roman"/>
                            <w:color w:val="60696D"/>
                            <w:spacing w:val="-2"/>
                            <w:sz w:val="19"/>
                          </w:rPr>
                          <w:t>185.000</w:t>
                        </w:r>
                      </w:p>
                    </w:tc>
                    <w:tc>
                      <w:tcPr>
                        <w:tcW w:w="1275" w:type="dxa"/>
                      </w:tcPr>
                      <w:p>
                        <w:pPr>
                          <w:pStyle w:val="TableParagraph"/>
                          <w:spacing w:line="216" w:lineRule="exact"/>
                          <w:ind w:right="71"/>
                          <w:jc w:val="right"/>
                          <w:rPr>
                            <w:rFonts w:ascii="Times New Roman"/>
                            <w:sz w:val="19"/>
                          </w:rPr>
                        </w:pPr>
                        <w:r>
                          <w:rPr>
                            <w:rFonts w:ascii="Times New Roman"/>
                            <w:color w:val="60696D"/>
                            <w:spacing w:val="-2"/>
                            <w:sz w:val="19"/>
                          </w:rPr>
                          <w:t>137.921</w:t>
                        </w:r>
                      </w:p>
                    </w:tc>
                  </w:tr>
                  <w:tr>
                    <w:trPr>
                      <w:trHeight w:val="288" w:hRule="atLeast"/>
                    </w:trPr>
                    <w:tc>
                      <w:tcPr>
                        <w:tcW w:w="5844" w:type="dxa"/>
                      </w:tcPr>
                      <w:p>
                        <w:pPr>
                          <w:pStyle w:val="TableParagraph"/>
                          <w:spacing w:line="186" w:lineRule="exact" w:before="83"/>
                          <w:ind w:left="355"/>
                          <w:rPr>
                            <w:b/>
                            <w:sz w:val="17"/>
                          </w:rPr>
                        </w:pPr>
                        <w:r>
                          <w:rPr>
                            <w:b/>
                            <w:color w:val="60696D"/>
                            <w:sz w:val="17"/>
                          </w:rPr>
                          <w:t>V.</w:t>
                        </w:r>
                        <w:r>
                          <w:rPr>
                            <w:b/>
                            <w:color w:val="60696D"/>
                            <w:spacing w:val="-10"/>
                            <w:sz w:val="17"/>
                          </w:rPr>
                          <w:t> </w:t>
                        </w:r>
                        <w:r>
                          <w:rPr>
                            <w:b/>
                            <w:color w:val="60696D"/>
                            <w:sz w:val="17"/>
                          </w:rPr>
                          <w:t>lnverslones</w:t>
                        </w:r>
                        <w:r>
                          <w:rPr>
                            <w:b/>
                            <w:color w:val="60696D"/>
                            <w:spacing w:val="16"/>
                            <w:sz w:val="17"/>
                          </w:rPr>
                          <w:t> </w:t>
                        </w:r>
                        <w:r>
                          <w:rPr>
                            <w:b/>
                            <w:color w:val="60696D"/>
                            <w:sz w:val="17"/>
                          </w:rPr>
                          <w:t>flnancleras</w:t>
                        </w:r>
                        <w:r>
                          <w:rPr>
                            <w:b/>
                            <w:color w:val="60696D"/>
                            <w:spacing w:val="9"/>
                            <w:sz w:val="17"/>
                          </w:rPr>
                          <w:t> </w:t>
                        </w:r>
                        <w:r>
                          <w:rPr>
                            <w:b/>
                            <w:color w:val="60696D"/>
                            <w:sz w:val="17"/>
                          </w:rPr>
                          <w:t>a</w:t>
                        </w:r>
                        <w:r>
                          <w:rPr>
                            <w:b/>
                            <w:color w:val="60696D"/>
                            <w:spacing w:val="6"/>
                            <w:sz w:val="17"/>
                          </w:rPr>
                          <w:t> </w:t>
                        </w:r>
                        <w:r>
                          <w:rPr>
                            <w:b/>
                            <w:color w:val="60696D"/>
                            <w:sz w:val="17"/>
                          </w:rPr>
                          <w:t>corto</w:t>
                        </w:r>
                        <w:r>
                          <w:rPr>
                            <w:b/>
                            <w:color w:val="60696D"/>
                            <w:spacing w:val="-4"/>
                            <w:sz w:val="17"/>
                          </w:rPr>
                          <w:t> </w:t>
                        </w:r>
                        <w:r>
                          <w:rPr>
                            <w:b/>
                            <w:color w:val="60696D"/>
                            <w:spacing w:val="-2"/>
                            <w:sz w:val="17"/>
                          </w:rPr>
                          <w:t>plazo</w:t>
                        </w:r>
                      </w:p>
                    </w:tc>
                    <w:tc>
                      <w:tcPr>
                        <w:tcW w:w="584" w:type="dxa"/>
                      </w:tcPr>
                      <w:p>
                        <w:pPr>
                          <w:pStyle w:val="TableParagraph"/>
                          <w:rPr>
                            <w:rFonts w:ascii="Times New Roman"/>
                            <w:sz w:val="16"/>
                          </w:rPr>
                        </w:pPr>
                      </w:p>
                    </w:tc>
                    <w:tc>
                      <w:tcPr>
                        <w:tcW w:w="1173" w:type="dxa"/>
                      </w:tcPr>
                      <w:p>
                        <w:pPr>
                          <w:pStyle w:val="TableParagraph"/>
                          <w:spacing w:line="204" w:lineRule="exact" w:before="65"/>
                          <w:ind w:left="-1" w:right="14"/>
                          <w:jc w:val="right"/>
                          <w:rPr>
                            <w:rFonts w:ascii="Times New Roman"/>
                            <w:b/>
                            <w:sz w:val="19"/>
                          </w:rPr>
                        </w:pPr>
                        <w:r>
                          <w:rPr>
                            <w:rFonts w:ascii="Times New Roman"/>
                            <w:b/>
                            <w:color w:val="60696D"/>
                            <w:spacing w:val="-2"/>
                            <w:sz w:val="19"/>
                          </w:rPr>
                          <w:t>494.378</w:t>
                        </w:r>
                      </w:p>
                    </w:tc>
                    <w:tc>
                      <w:tcPr>
                        <w:tcW w:w="1275" w:type="dxa"/>
                      </w:tcPr>
                      <w:p>
                        <w:pPr>
                          <w:pStyle w:val="TableParagraph"/>
                          <w:spacing w:line="204" w:lineRule="exact" w:before="65"/>
                          <w:ind w:right="59"/>
                          <w:jc w:val="right"/>
                          <w:rPr>
                            <w:rFonts w:ascii="Times New Roman"/>
                            <w:b/>
                            <w:sz w:val="19"/>
                          </w:rPr>
                        </w:pPr>
                        <w:r>
                          <w:rPr>
                            <w:rFonts w:ascii="Times New Roman"/>
                            <w:b/>
                            <w:color w:val="60696D"/>
                            <w:spacing w:val="-2"/>
                            <w:sz w:val="19"/>
                          </w:rPr>
                          <w:t>668.420</w:t>
                        </w:r>
                      </w:p>
                    </w:tc>
                  </w:tr>
                  <w:tr>
                    <w:trPr>
                      <w:trHeight w:val="221" w:hRule="atLeast"/>
                    </w:trPr>
                    <w:tc>
                      <w:tcPr>
                        <w:tcW w:w="5844" w:type="dxa"/>
                      </w:tcPr>
                      <w:p>
                        <w:pPr>
                          <w:pStyle w:val="TableParagraph"/>
                          <w:spacing w:line="181" w:lineRule="exact" w:before="20"/>
                          <w:ind w:left="706"/>
                          <w:rPr>
                            <w:sz w:val="17"/>
                          </w:rPr>
                        </w:pPr>
                        <w:r>
                          <w:rPr>
                            <w:color w:val="60696D"/>
                            <w:spacing w:val="-2"/>
                            <w:w w:val="105"/>
                            <w:sz w:val="17"/>
                          </w:rPr>
                          <w:t>2.</w:t>
                        </w:r>
                        <w:r>
                          <w:rPr>
                            <w:color w:val="60696D"/>
                            <w:spacing w:val="-15"/>
                            <w:w w:val="105"/>
                            <w:sz w:val="17"/>
                          </w:rPr>
                          <w:t> </w:t>
                        </w:r>
                        <w:r>
                          <w:rPr>
                            <w:color w:val="60696D"/>
                            <w:spacing w:val="-2"/>
                            <w:w w:val="105"/>
                            <w:sz w:val="17"/>
                          </w:rPr>
                          <w:t>Creditos</w:t>
                        </w:r>
                        <w:r>
                          <w:rPr>
                            <w:color w:val="60696D"/>
                            <w:spacing w:val="2"/>
                            <w:w w:val="105"/>
                            <w:sz w:val="17"/>
                          </w:rPr>
                          <w:t> </w:t>
                        </w:r>
                        <w:r>
                          <w:rPr>
                            <w:color w:val="60696D"/>
                            <w:spacing w:val="-2"/>
                            <w:w w:val="105"/>
                            <w:sz w:val="17"/>
                          </w:rPr>
                          <w:t>a</w:t>
                        </w:r>
                        <w:r>
                          <w:rPr>
                            <w:color w:val="60696D"/>
                            <w:spacing w:val="-10"/>
                            <w:w w:val="105"/>
                            <w:sz w:val="17"/>
                          </w:rPr>
                          <w:t> </w:t>
                        </w:r>
                        <w:r>
                          <w:rPr>
                            <w:color w:val="60696D"/>
                            <w:spacing w:val="-2"/>
                            <w:w w:val="105"/>
                            <w:sz w:val="17"/>
                          </w:rPr>
                          <w:t>empresas</w:t>
                        </w:r>
                      </w:p>
                    </w:tc>
                    <w:tc>
                      <w:tcPr>
                        <w:tcW w:w="584" w:type="dxa"/>
                      </w:tcPr>
                      <w:p>
                        <w:pPr>
                          <w:pStyle w:val="TableParagraph"/>
                          <w:rPr>
                            <w:rFonts w:ascii="Times New Roman"/>
                            <w:sz w:val="14"/>
                          </w:rPr>
                        </w:pPr>
                      </w:p>
                    </w:tc>
                    <w:tc>
                      <w:tcPr>
                        <w:tcW w:w="1173" w:type="dxa"/>
                      </w:tcPr>
                      <w:p>
                        <w:pPr>
                          <w:pStyle w:val="TableParagraph"/>
                          <w:spacing w:line="201" w:lineRule="exact"/>
                          <w:ind w:left="-1" w:right="6"/>
                          <w:jc w:val="right"/>
                          <w:rPr>
                            <w:rFonts w:ascii="Times New Roman"/>
                            <w:sz w:val="19"/>
                          </w:rPr>
                        </w:pPr>
                        <w:r>
                          <w:rPr>
                            <w:rFonts w:ascii="Times New Roman"/>
                            <w:color w:val="60696D"/>
                            <w:spacing w:val="-2"/>
                            <w:sz w:val="19"/>
                          </w:rPr>
                          <w:t>421.778</w:t>
                        </w:r>
                      </w:p>
                    </w:tc>
                    <w:tc>
                      <w:tcPr>
                        <w:tcW w:w="1275" w:type="dxa"/>
                      </w:tcPr>
                      <w:p>
                        <w:pPr>
                          <w:pStyle w:val="TableParagraph"/>
                          <w:spacing w:line="201" w:lineRule="exact"/>
                          <w:ind w:right="54"/>
                          <w:jc w:val="right"/>
                          <w:rPr>
                            <w:rFonts w:ascii="Times New Roman"/>
                            <w:sz w:val="19"/>
                          </w:rPr>
                        </w:pPr>
                        <w:r>
                          <w:rPr>
                            <w:rFonts w:ascii="Times New Roman"/>
                            <w:color w:val="60696D"/>
                            <w:spacing w:val="-2"/>
                            <w:sz w:val="19"/>
                          </w:rPr>
                          <w:t>405.333</w:t>
                        </w:r>
                      </w:p>
                    </w:tc>
                  </w:tr>
                  <w:tr>
                    <w:trPr>
                      <w:trHeight w:val="221" w:hRule="atLeast"/>
                    </w:trPr>
                    <w:tc>
                      <w:tcPr>
                        <w:tcW w:w="5844" w:type="dxa"/>
                      </w:tcPr>
                      <w:p>
                        <w:pPr>
                          <w:pStyle w:val="TableParagraph"/>
                          <w:spacing w:line="181" w:lineRule="exact" w:before="20"/>
                          <w:ind w:left="704"/>
                          <w:rPr>
                            <w:sz w:val="17"/>
                          </w:rPr>
                        </w:pPr>
                        <w:r>
                          <w:rPr>
                            <w:color w:val="60696D"/>
                            <w:w w:val="105"/>
                            <w:sz w:val="17"/>
                          </w:rPr>
                          <w:t>3.</w:t>
                        </w:r>
                        <w:r>
                          <w:rPr>
                            <w:color w:val="60696D"/>
                            <w:spacing w:val="-5"/>
                            <w:w w:val="105"/>
                            <w:sz w:val="17"/>
                          </w:rPr>
                          <w:t> </w:t>
                        </w:r>
                        <w:r>
                          <w:rPr>
                            <w:color w:val="60696D"/>
                            <w:spacing w:val="-2"/>
                            <w:w w:val="105"/>
                            <w:sz w:val="17"/>
                          </w:rPr>
                          <w:t>Derivados</w:t>
                        </w:r>
                      </w:p>
                    </w:tc>
                    <w:tc>
                      <w:tcPr>
                        <w:tcW w:w="584" w:type="dxa"/>
                      </w:tcPr>
                      <w:p>
                        <w:pPr>
                          <w:pStyle w:val="TableParagraph"/>
                          <w:rPr>
                            <w:rFonts w:ascii="Times New Roman"/>
                            <w:sz w:val="14"/>
                          </w:rPr>
                        </w:pPr>
                      </w:p>
                    </w:tc>
                    <w:tc>
                      <w:tcPr>
                        <w:tcW w:w="1173" w:type="dxa"/>
                      </w:tcPr>
                      <w:p>
                        <w:pPr>
                          <w:pStyle w:val="TableParagraph"/>
                          <w:spacing w:line="181" w:lineRule="exact" w:before="20"/>
                          <w:jc w:val="right"/>
                          <w:rPr>
                            <w:sz w:val="17"/>
                          </w:rPr>
                        </w:pPr>
                        <w:r>
                          <w:rPr>
                            <w:color w:val="60696D"/>
                            <w:w w:val="107"/>
                            <w:sz w:val="17"/>
                          </w:rPr>
                          <w:t>0</w:t>
                        </w:r>
                      </w:p>
                    </w:tc>
                    <w:tc>
                      <w:tcPr>
                        <w:tcW w:w="1275" w:type="dxa"/>
                      </w:tcPr>
                      <w:p>
                        <w:pPr>
                          <w:pStyle w:val="TableParagraph"/>
                          <w:spacing w:line="201" w:lineRule="exact"/>
                          <w:ind w:right="54"/>
                          <w:jc w:val="right"/>
                          <w:rPr>
                            <w:rFonts w:ascii="Times New Roman"/>
                            <w:sz w:val="19"/>
                          </w:rPr>
                        </w:pPr>
                        <w:r>
                          <w:rPr>
                            <w:rFonts w:ascii="Times New Roman"/>
                            <w:color w:val="60696D"/>
                            <w:spacing w:val="-2"/>
                            <w:sz w:val="19"/>
                          </w:rPr>
                          <w:t>75.000</w:t>
                        </w:r>
                      </w:p>
                    </w:tc>
                  </w:tr>
                  <w:tr>
                    <w:trPr>
                      <w:trHeight w:val="336" w:hRule="atLeast"/>
                    </w:trPr>
                    <w:tc>
                      <w:tcPr>
                        <w:tcW w:w="5844" w:type="dxa"/>
                      </w:tcPr>
                      <w:p>
                        <w:pPr>
                          <w:pStyle w:val="TableParagraph"/>
                          <w:spacing w:before="20"/>
                          <w:ind w:left="704"/>
                          <w:rPr>
                            <w:sz w:val="17"/>
                          </w:rPr>
                        </w:pPr>
                        <w:r>
                          <w:rPr>
                            <w:color w:val="60696D"/>
                            <w:sz w:val="17"/>
                          </w:rPr>
                          <w:t>5.</w:t>
                        </w:r>
                        <w:r>
                          <w:rPr>
                            <w:color w:val="60696D"/>
                            <w:spacing w:val="20"/>
                            <w:sz w:val="17"/>
                          </w:rPr>
                          <w:t> </w:t>
                        </w:r>
                        <w:r>
                          <w:rPr>
                            <w:color w:val="60696D"/>
                            <w:sz w:val="17"/>
                          </w:rPr>
                          <w:t>otros</w:t>
                        </w:r>
                        <w:r>
                          <w:rPr>
                            <w:color w:val="60696D"/>
                            <w:spacing w:val="13"/>
                            <w:sz w:val="17"/>
                          </w:rPr>
                          <w:t> </w:t>
                        </w:r>
                        <w:r>
                          <w:rPr>
                            <w:color w:val="60696D"/>
                            <w:sz w:val="17"/>
                          </w:rPr>
                          <w:t>actives</w:t>
                        </w:r>
                        <w:r>
                          <w:rPr>
                            <w:color w:val="60696D"/>
                            <w:spacing w:val="12"/>
                            <w:sz w:val="17"/>
                          </w:rPr>
                          <w:t> </w:t>
                        </w:r>
                        <w:r>
                          <w:rPr>
                            <w:color w:val="60696D"/>
                            <w:spacing w:val="-2"/>
                            <w:sz w:val="17"/>
                          </w:rPr>
                          <w:t>financieros</w:t>
                        </w:r>
                      </w:p>
                    </w:tc>
                    <w:tc>
                      <w:tcPr>
                        <w:tcW w:w="584" w:type="dxa"/>
                      </w:tcPr>
                      <w:p>
                        <w:pPr>
                          <w:pStyle w:val="TableParagraph"/>
                          <w:rPr>
                            <w:rFonts w:ascii="Times New Roman"/>
                            <w:sz w:val="16"/>
                          </w:rPr>
                        </w:pPr>
                      </w:p>
                    </w:tc>
                    <w:tc>
                      <w:tcPr>
                        <w:tcW w:w="1173" w:type="dxa"/>
                      </w:tcPr>
                      <w:p>
                        <w:pPr>
                          <w:pStyle w:val="TableParagraph"/>
                          <w:spacing w:before="2"/>
                          <w:ind w:left="-1" w:right="10"/>
                          <w:jc w:val="right"/>
                          <w:rPr>
                            <w:rFonts w:ascii="Times New Roman"/>
                            <w:sz w:val="19"/>
                          </w:rPr>
                        </w:pPr>
                        <w:r>
                          <w:rPr>
                            <w:rFonts w:ascii="Times New Roman"/>
                            <w:color w:val="60696D"/>
                            <w:spacing w:val="-2"/>
                            <w:sz w:val="19"/>
                          </w:rPr>
                          <w:t>72.600</w:t>
                        </w:r>
                      </w:p>
                    </w:tc>
                    <w:tc>
                      <w:tcPr>
                        <w:tcW w:w="1275" w:type="dxa"/>
                      </w:tcPr>
                      <w:p>
                        <w:pPr>
                          <w:pStyle w:val="TableParagraph"/>
                          <w:spacing w:line="216" w:lineRule="exact"/>
                          <w:ind w:right="54"/>
                          <w:jc w:val="right"/>
                          <w:rPr>
                            <w:rFonts w:ascii="Times New Roman"/>
                            <w:sz w:val="19"/>
                          </w:rPr>
                        </w:pPr>
                        <w:r>
                          <w:rPr>
                            <w:rFonts w:ascii="Times New Roman"/>
                            <w:color w:val="60696D"/>
                            <w:spacing w:val="-2"/>
                            <w:sz w:val="19"/>
                          </w:rPr>
                          <w:t>188.087</w:t>
                        </w:r>
                      </w:p>
                    </w:tc>
                  </w:tr>
                  <w:tr>
                    <w:trPr>
                      <w:trHeight w:val="401" w:hRule="atLeast"/>
                    </w:trPr>
                    <w:tc>
                      <w:tcPr>
                        <w:tcW w:w="5844" w:type="dxa"/>
                      </w:tcPr>
                      <w:p>
                        <w:pPr>
                          <w:pStyle w:val="TableParagraph"/>
                          <w:spacing w:before="131"/>
                          <w:ind w:left="355"/>
                          <w:rPr>
                            <w:b/>
                            <w:sz w:val="17"/>
                          </w:rPr>
                        </w:pPr>
                        <w:r>
                          <w:rPr>
                            <w:b/>
                            <w:color w:val="60696D"/>
                            <w:sz w:val="17"/>
                          </w:rPr>
                          <w:t>VI.</w:t>
                        </w:r>
                        <w:r>
                          <w:rPr>
                            <w:b/>
                            <w:color w:val="60696D"/>
                            <w:spacing w:val="-1"/>
                            <w:sz w:val="17"/>
                          </w:rPr>
                          <w:t> </w:t>
                        </w:r>
                        <w:r>
                          <w:rPr>
                            <w:b/>
                            <w:color w:val="60696D"/>
                            <w:sz w:val="17"/>
                          </w:rPr>
                          <w:t>Perlodiflcaclones</w:t>
                        </w:r>
                        <w:r>
                          <w:rPr>
                            <w:b/>
                            <w:color w:val="60696D"/>
                            <w:spacing w:val="-2"/>
                            <w:sz w:val="17"/>
                          </w:rPr>
                          <w:t> </w:t>
                        </w:r>
                        <w:r>
                          <w:rPr>
                            <w:b/>
                            <w:color w:val="60696D"/>
                            <w:sz w:val="17"/>
                          </w:rPr>
                          <w:t>a</w:t>
                        </w:r>
                        <w:r>
                          <w:rPr>
                            <w:b/>
                            <w:color w:val="60696D"/>
                            <w:spacing w:val="9"/>
                            <w:sz w:val="17"/>
                          </w:rPr>
                          <w:t> </w:t>
                        </w:r>
                        <w:r>
                          <w:rPr>
                            <w:b/>
                            <w:color w:val="60696D"/>
                            <w:sz w:val="17"/>
                          </w:rPr>
                          <w:t>corto</w:t>
                        </w:r>
                        <w:r>
                          <w:rPr>
                            <w:b/>
                            <w:color w:val="60696D"/>
                            <w:spacing w:val="9"/>
                            <w:sz w:val="17"/>
                          </w:rPr>
                          <w:t> </w:t>
                        </w:r>
                        <w:r>
                          <w:rPr>
                            <w:b/>
                            <w:color w:val="60696D"/>
                            <w:spacing w:val="-2"/>
                            <w:sz w:val="17"/>
                          </w:rPr>
                          <w:t>plazo</w:t>
                        </w:r>
                      </w:p>
                    </w:tc>
                    <w:tc>
                      <w:tcPr>
                        <w:tcW w:w="584" w:type="dxa"/>
                      </w:tcPr>
                      <w:p>
                        <w:pPr>
                          <w:pStyle w:val="TableParagraph"/>
                          <w:rPr>
                            <w:rFonts w:ascii="Times New Roman"/>
                            <w:sz w:val="16"/>
                          </w:rPr>
                        </w:pPr>
                      </w:p>
                    </w:tc>
                    <w:tc>
                      <w:tcPr>
                        <w:tcW w:w="1173" w:type="dxa"/>
                      </w:tcPr>
                      <w:p>
                        <w:pPr>
                          <w:pStyle w:val="TableParagraph"/>
                          <w:spacing w:before="108"/>
                          <w:ind w:left="-1" w:right="13"/>
                          <w:jc w:val="right"/>
                          <w:rPr>
                            <w:rFonts w:ascii="Times New Roman"/>
                            <w:b/>
                            <w:sz w:val="19"/>
                          </w:rPr>
                        </w:pPr>
                        <w:r>
                          <w:rPr>
                            <w:rFonts w:ascii="Times New Roman"/>
                            <w:b/>
                            <w:color w:val="60696D"/>
                            <w:spacing w:val="-2"/>
                            <w:sz w:val="19"/>
                          </w:rPr>
                          <w:t>41.208</w:t>
                        </w:r>
                      </w:p>
                    </w:tc>
                    <w:tc>
                      <w:tcPr>
                        <w:tcW w:w="1275" w:type="dxa"/>
                      </w:tcPr>
                      <w:p>
                        <w:pPr>
                          <w:pStyle w:val="TableParagraph"/>
                          <w:spacing w:before="108"/>
                          <w:ind w:right="67"/>
                          <w:jc w:val="right"/>
                          <w:rPr>
                            <w:rFonts w:ascii="Times New Roman"/>
                            <w:b/>
                            <w:sz w:val="19"/>
                          </w:rPr>
                        </w:pPr>
                        <w:r>
                          <w:rPr>
                            <w:rFonts w:ascii="Times New Roman"/>
                            <w:b/>
                            <w:color w:val="60696D"/>
                            <w:spacing w:val="-2"/>
                            <w:sz w:val="19"/>
                          </w:rPr>
                          <w:t>25.821</w:t>
                        </w:r>
                      </w:p>
                    </w:tc>
                  </w:tr>
                  <w:tr>
                    <w:trPr>
                      <w:trHeight w:val="291" w:hRule="atLeast"/>
                    </w:trPr>
                    <w:tc>
                      <w:tcPr>
                        <w:tcW w:w="5844" w:type="dxa"/>
                      </w:tcPr>
                      <w:p>
                        <w:pPr>
                          <w:pStyle w:val="TableParagraph"/>
                          <w:spacing w:line="186" w:lineRule="exact" w:before="85"/>
                          <w:ind w:left="355"/>
                          <w:rPr>
                            <w:b/>
                            <w:sz w:val="17"/>
                          </w:rPr>
                        </w:pPr>
                        <w:r>
                          <w:rPr>
                            <w:b/>
                            <w:color w:val="60696D"/>
                            <w:sz w:val="17"/>
                          </w:rPr>
                          <w:t>VII.</w:t>
                        </w:r>
                        <w:r>
                          <w:rPr>
                            <w:b/>
                            <w:color w:val="60696D"/>
                            <w:spacing w:val="-8"/>
                            <w:sz w:val="17"/>
                          </w:rPr>
                          <w:t> </w:t>
                        </w:r>
                        <w:r>
                          <w:rPr>
                            <w:b/>
                            <w:color w:val="60696D"/>
                            <w:sz w:val="17"/>
                          </w:rPr>
                          <w:t>Efectlvo</w:t>
                        </w:r>
                        <w:r>
                          <w:rPr>
                            <w:b/>
                            <w:color w:val="60696D"/>
                            <w:spacing w:val="9"/>
                            <w:sz w:val="17"/>
                          </w:rPr>
                          <w:t> </w:t>
                        </w:r>
                        <w:r>
                          <w:rPr>
                            <w:b/>
                            <w:color w:val="60696D"/>
                            <w:sz w:val="17"/>
                          </w:rPr>
                          <w:t>y</w:t>
                        </w:r>
                        <w:r>
                          <w:rPr>
                            <w:b/>
                            <w:color w:val="60696D"/>
                            <w:spacing w:val="-14"/>
                            <w:sz w:val="17"/>
                          </w:rPr>
                          <w:t> </w:t>
                        </w:r>
                        <w:r>
                          <w:rPr>
                            <w:b/>
                            <w:color w:val="60696D"/>
                            <w:sz w:val="17"/>
                          </w:rPr>
                          <w:t>otros</w:t>
                        </w:r>
                        <w:r>
                          <w:rPr>
                            <w:b/>
                            <w:color w:val="60696D"/>
                            <w:spacing w:val="5"/>
                            <w:sz w:val="17"/>
                          </w:rPr>
                          <w:t> </w:t>
                        </w:r>
                        <w:r>
                          <w:rPr>
                            <w:b/>
                            <w:color w:val="60696D"/>
                            <w:sz w:val="17"/>
                          </w:rPr>
                          <w:t>actlvos</w:t>
                        </w:r>
                        <w:r>
                          <w:rPr>
                            <w:b/>
                            <w:color w:val="60696D"/>
                            <w:spacing w:val="9"/>
                            <w:sz w:val="17"/>
                          </w:rPr>
                          <w:t> </w:t>
                        </w:r>
                        <w:r>
                          <w:rPr>
                            <w:b/>
                            <w:color w:val="60696D"/>
                            <w:sz w:val="17"/>
                          </w:rPr>
                          <w:t>liquldos</w:t>
                        </w:r>
                        <w:r>
                          <w:rPr>
                            <w:b/>
                            <w:color w:val="60696D"/>
                            <w:spacing w:val="6"/>
                            <w:sz w:val="17"/>
                          </w:rPr>
                          <w:t> </w:t>
                        </w:r>
                        <w:r>
                          <w:rPr>
                            <w:b/>
                            <w:color w:val="60696D"/>
                            <w:spacing w:val="-2"/>
                            <w:sz w:val="17"/>
                          </w:rPr>
                          <w:t>equlvalentes</w:t>
                        </w:r>
                      </w:p>
                    </w:tc>
                    <w:tc>
                      <w:tcPr>
                        <w:tcW w:w="584" w:type="dxa"/>
                      </w:tcPr>
                      <w:p>
                        <w:pPr>
                          <w:pStyle w:val="TableParagraph"/>
                          <w:spacing w:line="204" w:lineRule="exact" w:before="67"/>
                          <w:ind w:left="171" w:right="148"/>
                          <w:jc w:val="center"/>
                          <w:rPr>
                            <w:rFonts w:ascii="Times New Roman"/>
                            <w:b/>
                            <w:sz w:val="19"/>
                          </w:rPr>
                        </w:pPr>
                        <w:r>
                          <w:rPr>
                            <w:rFonts w:ascii="Times New Roman"/>
                            <w:b/>
                            <w:color w:val="60696D"/>
                            <w:spacing w:val="-5"/>
                            <w:w w:val="110"/>
                            <w:sz w:val="19"/>
                          </w:rPr>
                          <w:t>13</w:t>
                        </w:r>
                      </w:p>
                    </w:tc>
                    <w:tc>
                      <w:tcPr>
                        <w:tcW w:w="1173" w:type="dxa"/>
                      </w:tcPr>
                      <w:p>
                        <w:pPr>
                          <w:pStyle w:val="TableParagraph"/>
                          <w:spacing w:line="204" w:lineRule="exact" w:before="67"/>
                          <w:ind w:left="-1" w:right="24"/>
                          <w:jc w:val="right"/>
                          <w:rPr>
                            <w:rFonts w:ascii="Times New Roman"/>
                            <w:b/>
                            <w:sz w:val="19"/>
                          </w:rPr>
                        </w:pPr>
                        <w:r>
                          <w:rPr>
                            <w:rFonts w:ascii="Times New Roman"/>
                            <w:b/>
                            <w:color w:val="60696D"/>
                            <w:spacing w:val="-2"/>
                            <w:sz w:val="19"/>
                          </w:rPr>
                          <w:t>1.507.081</w:t>
                        </w:r>
                      </w:p>
                    </w:tc>
                    <w:tc>
                      <w:tcPr>
                        <w:tcW w:w="1275" w:type="dxa"/>
                      </w:tcPr>
                      <w:p>
                        <w:pPr>
                          <w:pStyle w:val="TableParagraph"/>
                          <w:spacing w:line="204" w:lineRule="exact" w:before="67"/>
                          <w:ind w:right="59"/>
                          <w:jc w:val="right"/>
                          <w:rPr>
                            <w:rFonts w:ascii="Times New Roman"/>
                            <w:b/>
                            <w:sz w:val="19"/>
                          </w:rPr>
                        </w:pPr>
                        <w:r>
                          <w:rPr>
                            <w:rFonts w:ascii="Times New Roman"/>
                            <w:b/>
                            <w:color w:val="60696D"/>
                            <w:spacing w:val="-2"/>
                            <w:sz w:val="19"/>
                          </w:rPr>
                          <w:t>762.874</w:t>
                        </w:r>
                      </w:p>
                    </w:tc>
                  </w:tr>
                  <w:tr>
                    <w:trPr>
                      <w:trHeight w:val="429" w:hRule="atLeast"/>
                    </w:trPr>
                    <w:tc>
                      <w:tcPr>
                        <w:tcW w:w="5844" w:type="dxa"/>
                      </w:tcPr>
                      <w:p>
                        <w:pPr>
                          <w:pStyle w:val="TableParagraph"/>
                          <w:spacing w:before="20"/>
                          <w:ind w:left="707"/>
                          <w:rPr>
                            <w:sz w:val="17"/>
                          </w:rPr>
                        </w:pPr>
                        <w:r>
                          <w:rPr>
                            <w:color w:val="60696D"/>
                            <w:sz w:val="17"/>
                          </w:rPr>
                          <w:t>1.</w:t>
                        </w:r>
                        <w:r>
                          <w:rPr>
                            <w:color w:val="60696D"/>
                            <w:spacing w:val="1"/>
                            <w:sz w:val="17"/>
                          </w:rPr>
                          <w:t> </w:t>
                        </w:r>
                        <w:r>
                          <w:rPr>
                            <w:color w:val="60696D"/>
                            <w:spacing w:val="-2"/>
                            <w:sz w:val="17"/>
                          </w:rPr>
                          <w:t>Tesoreria</w:t>
                        </w:r>
                      </w:p>
                    </w:tc>
                    <w:tc>
                      <w:tcPr>
                        <w:tcW w:w="584" w:type="dxa"/>
                      </w:tcPr>
                      <w:p>
                        <w:pPr>
                          <w:pStyle w:val="TableParagraph"/>
                          <w:rPr>
                            <w:rFonts w:ascii="Times New Roman"/>
                            <w:sz w:val="16"/>
                          </w:rPr>
                        </w:pPr>
                      </w:p>
                    </w:tc>
                    <w:tc>
                      <w:tcPr>
                        <w:tcW w:w="1173" w:type="dxa"/>
                        <w:tcBorders>
                          <w:bottom w:val="single" w:sz="8" w:space="0" w:color="000000"/>
                        </w:tcBorders>
                      </w:tcPr>
                      <w:p>
                        <w:pPr>
                          <w:pStyle w:val="TableParagraph"/>
                          <w:spacing w:line="216" w:lineRule="exact"/>
                          <w:ind w:left="-1" w:right="11"/>
                          <w:jc w:val="right"/>
                          <w:rPr>
                            <w:rFonts w:ascii="Times New Roman"/>
                            <w:sz w:val="19"/>
                          </w:rPr>
                        </w:pPr>
                        <w:r>
                          <w:rPr>
                            <w:rFonts w:ascii="Times New Roman"/>
                            <w:color w:val="60696D"/>
                            <w:spacing w:val="-2"/>
                            <w:sz w:val="19"/>
                          </w:rPr>
                          <w:t>1.507.081</w:t>
                        </w:r>
                      </w:p>
                    </w:tc>
                    <w:tc>
                      <w:tcPr>
                        <w:tcW w:w="1275" w:type="dxa"/>
                      </w:tcPr>
                      <w:p>
                        <w:pPr>
                          <w:pStyle w:val="TableParagraph"/>
                          <w:spacing w:line="216" w:lineRule="exact"/>
                          <w:ind w:right="59"/>
                          <w:jc w:val="right"/>
                          <w:rPr>
                            <w:rFonts w:ascii="Times New Roman"/>
                            <w:sz w:val="19"/>
                          </w:rPr>
                        </w:pPr>
                        <w:r>
                          <w:rPr>
                            <w:rFonts w:ascii="Times New Roman"/>
                            <w:color w:val="60696D"/>
                            <w:spacing w:val="-2"/>
                            <w:sz w:val="19"/>
                          </w:rPr>
                          <w:t>762.874</w:t>
                        </w:r>
                      </w:p>
                    </w:tc>
                  </w:tr>
                  <w:tr>
                    <w:trPr>
                      <w:trHeight w:val="214" w:hRule="atLeast"/>
                    </w:trPr>
                    <w:tc>
                      <w:tcPr>
                        <w:tcW w:w="5844" w:type="dxa"/>
                      </w:tcPr>
                      <w:p>
                        <w:pPr>
                          <w:pStyle w:val="TableParagraph"/>
                          <w:spacing w:line="181" w:lineRule="exact" w:before="13"/>
                          <w:ind w:left="2849" w:right="2207"/>
                          <w:jc w:val="center"/>
                          <w:rPr>
                            <w:b/>
                            <w:sz w:val="17"/>
                          </w:rPr>
                        </w:pPr>
                        <w:r>
                          <w:rPr>
                            <w:b/>
                            <w:color w:val="60696D"/>
                            <w:spacing w:val="-2"/>
                            <w:w w:val="110"/>
                            <w:sz w:val="17"/>
                          </w:rPr>
                          <w:t>TOTALB</w:t>
                        </w:r>
                      </w:p>
                    </w:tc>
                    <w:tc>
                      <w:tcPr>
                        <w:tcW w:w="584" w:type="dxa"/>
                      </w:tcPr>
                      <w:p>
                        <w:pPr>
                          <w:pStyle w:val="TableParagraph"/>
                          <w:rPr>
                            <w:rFonts w:ascii="Times New Roman"/>
                            <w:sz w:val="14"/>
                          </w:rPr>
                        </w:pPr>
                      </w:p>
                    </w:tc>
                    <w:tc>
                      <w:tcPr>
                        <w:tcW w:w="1173" w:type="dxa"/>
                        <w:tcBorders>
                          <w:top w:val="single" w:sz="8" w:space="0" w:color="000000"/>
                        </w:tcBorders>
                      </w:tcPr>
                      <w:p>
                        <w:pPr>
                          <w:pStyle w:val="TableParagraph"/>
                          <w:tabs>
                            <w:tab w:pos="299" w:val="left" w:leader="none"/>
                          </w:tabs>
                          <w:spacing w:line="194" w:lineRule="exact"/>
                          <w:ind w:left="-1" w:right="15"/>
                          <w:jc w:val="right"/>
                          <w:rPr>
                            <w:rFonts w:ascii="Times New Roman"/>
                            <w:b/>
                            <w:sz w:val="19"/>
                          </w:rPr>
                        </w:pPr>
                        <w:r>
                          <w:rPr>
                            <w:rFonts w:ascii="Times New Roman"/>
                            <w:b/>
                            <w:color w:val="60696D"/>
                            <w:sz w:val="19"/>
                            <w:u w:val="single" w:color="000000"/>
                          </w:rPr>
                          <w:tab/>
                        </w:r>
                        <w:r>
                          <w:rPr>
                            <w:rFonts w:ascii="Times New Roman"/>
                            <w:b/>
                            <w:color w:val="60696D"/>
                            <w:spacing w:val="-2"/>
                            <w:sz w:val="19"/>
                            <w:u w:val="single" w:color="000000"/>
                          </w:rPr>
                          <w:t>12.956.210</w:t>
                        </w:r>
                      </w:p>
                    </w:tc>
                    <w:tc>
                      <w:tcPr>
                        <w:tcW w:w="1275" w:type="dxa"/>
                      </w:tcPr>
                      <w:p>
                        <w:pPr>
                          <w:pStyle w:val="TableParagraph"/>
                          <w:rPr>
                            <w:rFonts w:ascii="Times New Roman"/>
                            <w:sz w:val="14"/>
                          </w:rPr>
                        </w:pPr>
                      </w:p>
                    </w:tc>
                  </w:tr>
                </w:tbl>
                <w:p>
                  <w:pPr>
                    <w:pStyle w:val="BodyText"/>
                  </w:pPr>
                </w:p>
              </w:txbxContent>
            </v:textbox>
          </v:shape>
        </w:pict>
      </w:r>
      <w:r>
        <w:rPr>
          <w:rFonts w:ascii="Times New Roman"/>
          <w:sz w:val="20"/>
        </w:rPr>
      </w:r>
      <w:r>
        <w:rPr>
          <w:rFonts w:ascii="Times New Roman"/>
          <w:spacing w:val="59"/>
          <w:sz w:val="20"/>
        </w:rPr>
        <w:t> </w:t>
      </w:r>
      <w:r>
        <w:rPr>
          <w:rFonts w:ascii="Times New Roman"/>
          <w:spacing w:val="59"/>
          <w:position w:val="226"/>
          <w:sz w:val="20"/>
        </w:rPr>
        <w:drawing>
          <wp:inline distT="0" distB="0" distL="0" distR="0">
            <wp:extent cx="718644" cy="152400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718644" cy="1524000"/>
                    </a:xfrm>
                    <a:prstGeom prst="rect">
                      <a:avLst/>
                    </a:prstGeom>
                  </pic:spPr>
                </pic:pic>
              </a:graphicData>
            </a:graphic>
          </wp:inline>
        </w:drawing>
      </w:r>
      <w:r>
        <w:rPr>
          <w:rFonts w:ascii="Times New Roman"/>
          <w:spacing w:val="59"/>
          <w:position w:val="226"/>
          <w:sz w:val="20"/>
        </w:rPr>
      </w:r>
    </w:p>
    <w:p>
      <w:pPr>
        <w:pStyle w:val="BodyText"/>
        <w:spacing w:before="5"/>
        <w:rPr>
          <w:rFonts w:ascii="Times New Roman"/>
          <w:b/>
          <w:sz w:val="6"/>
        </w:rPr>
      </w:pPr>
      <w:r>
        <w:rPr/>
        <w:drawing>
          <wp:anchor distT="0" distB="0" distL="0" distR="0" allowOverlap="1" layoutInCell="1" locked="0" behindDoc="0" simplePos="0" relativeHeight="13">
            <wp:simplePos x="0" y="0"/>
            <wp:positionH relativeFrom="page">
              <wp:posOffset>1123413</wp:posOffset>
            </wp:positionH>
            <wp:positionV relativeFrom="paragraph">
              <wp:posOffset>62433</wp:posOffset>
            </wp:positionV>
            <wp:extent cx="3459239" cy="914400"/>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3459239" cy="914400"/>
                    </a:xfrm>
                    <a:prstGeom prst="rect">
                      <a:avLst/>
                    </a:prstGeom>
                  </pic:spPr>
                </pic:pic>
              </a:graphicData>
            </a:graphic>
          </wp:anchor>
        </w:drawing>
      </w:r>
    </w:p>
    <w:p>
      <w:pPr>
        <w:spacing w:after="0"/>
        <w:rPr>
          <w:rFonts w:ascii="Times New Roman"/>
          <w:sz w:val="6"/>
        </w:rPr>
        <w:sectPr>
          <w:type w:val="continuous"/>
          <w:pgSz w:w="11920" w:h="16840"/>
          <w:pgMar w:top="640" w:bottom="280" w:left="40" w:right="60"/>
        </w:sectPr>
      </w:pPr>
    </w:p>
    <w:p>
      <w:pPr>
        <w:spacing w:before="78"/>
        <w:ind w:left="1296" w:right="0" w:firstLine="0"/>
        <w:jc w:val="left"/>
        <w:rPr>
          <w:sz w:val="18"/>
        </w:rPr>
      </w:pPr>
      <w:r>
        <w:rPr>
          <w:color w:val="5B6669"/>
          <w:w w:val="105"/>
          <w:sz w:val="18"/>
        </w:rPr>
        <w:t>HARINERA</w:t>
      </w:r>
      <w:r>
        <w:rPr>
          <w:color w:val="5B6669"/>
          <w:spacing w:val="26"/>
          <w:w w:val="105"/>
          <w:sz w:val="18"/>
        </w:rPr>
        <w:t> </w:t>
      </w:r>
      <w:r>
        <w:rPr>
          <w:color w:val="5B6669"/>
          <w:w w:val="105"/>
          <w:sz w:val="18"/>
        </w:rPr>
        <w:t>CANARIA,</w:t>
      </w:r>
      <w:r>
        <w:rPr>
          <w:color w:val="5B6669"/>
          <w:spacing w:val="17"/>
          <w:w w:val="105"/>
          <w:sz w:val="18"/>
        </w:rPr>
        <w:t> </w:t>
      </w:r>
      <w:r>
        <w:rPr>
          <w:color w:val="5B6669"/>
          <w:spacing w:val="-4"/>
          <w:w w:val="105"/>
          <w:sz w:val="18"/>
        </w:rPr>
        <w:t>S.A.</w:t>
      </w:r>
    </w:p>
    <w:p>
      <w:pPr>
        <w:spacing w:before="43"/>
        <w:ind w:left="1297" w:right="0" w:firstLine="0"/>
        <w:jc w:val="left"/>
        <w:rPr>
          <w:sz w:val="18"/>
        </w:rPr>
      </w:pPr>
      <w:r>
        <w:rPr>
          <w:color w:val="5B6669"/>
          <w:w w:val="110"/>
          <w:sz w:val="18"/>
        </w:rPr>
        <w:t>BALANCE</w:t>
      </w:r>
      <w:r>
        <w:rPr>
          <w:color w:val="5B6669"/>
          <w:spacing w:val="-14"/>
          <w:w w:val="110"/>
          <w:sz w:val="18"/>
        </w:rPr>
        <w:t> </w:t>
      </w:r>
      <w:r>
        <w:rPr>
          <w:color w:val="5B6669"/>
          <w:w w:val="110"/>
          <w:sz w:val="18"/>
        </w:rPr>
        <w:t>AL</w:t>
      </w:r>
      <w:r>
        <w:rPr>
          <w:color w:val="5B6669"/>
          <w:spacing w:val="-14"/>
          <w:w w:val="110"/>
          <w:sz w:val="18"/>
        </w:rPr>
        <w:t> </w:t>
      </w:r>
      <w:r>
        <w:rPr>
          <w:color w:val="5B6669"/>
          <w:w w:val="110"/>
          <w:sz w:val="18"/>
        </w:rPr>
        <w:t>CIERRE</w:t>
      </w:r>
      <w:r>
        <w:rPr>
          <w:color w:val="5B6669"/>
          <w:spacing w:val="-14"/>
          <w:w w:val="110"/>
          <w:sz w:val="18"/>
        </w:rPr>
        <w:t> </w:t>
      </w:r>
      <w:r>
        <w:rPr>
          <w:color w:val="5B6669"/>
          <w:w w:val="110"/>
          <w:sz w:val="18"/>
        </w:rPr>
        <w:t>DEL</w:t>
      </w:r>
      <w:r>
        <w:rPr>
          <w:color w:val="5B6669"/>
          <w:spacing w:val="-14"/>
          <w:w w:val="110"/>
          <w:sz w:val="18"/>
        </w:rPr>
        <w:t> </w:t>
      </w:r>
      <w:r>
        <w:rPr>
          <w:color w:val="5B6669"/>
          <w:w w:val="110"/>
          <w:sz w:val="18"/>
        </w:rPr>
        <w:t>EJERCICIO</w:t>
      </w:r>
      <w:r>
        <w:rPr>
          <w:color w:val="5B6669"/>
          <w:spacing w:val="-13"/>
          <w:w w:val="110"/>
          <w:sz w:val="18"/>
        </w:rPr>
        <w:t> </w:t>
      </w:r>
      <w:r>
        <w:rPr>
          <w:color w:val="5B6669"/>
          <w:w w:val="110"/>
          <w:sz w:val="18"/>
        </w:rPr>
        <w:t>2022</w:t>
      </w:r>
      <w:r>
        <w:rPr>
          <w:color w:val="5B6669"/>
          <w:spacing w:val="-14"/>
          <w:w w:val="110"/>
          <w:sz w:val="18"/>
        </w:rPr>
        <w:t> </w:t>
      </w:r>
      <w:r>
        <w:rPr>
          <w:color w:val="5B6669"/>
          <w:w w:val="110"/>
          <w:sz w:val="18"/>
        </w:rPr>
        <w:t>(en</w:t>
      </w:r>
      <w:r>
        <w:rPr>
          <w:color w:val="5B6669"/>
          <w:spacing w:val="-13"/>
          <w:w w:val="110"/>
          <w:sz w:val="18"/>
        </w:rPr>
        <w:t> </w:t>
      </w:r>
      <w:r>
        <w:rPr>
          <w:color w:val="5B6669"/>
          <w:spacing w:val="-2"/>
          <w:w w:val="110"/>
          <w:sz w:val="18"/>
        </w:rPr>
        <w:t>euros)</w:t>
      </w:r>
    </w:p>
    <w:p>
      <w:pPr>
        <w:tabs>
          <w:tab w:pos="7724" w:val="left" w:leader="none"/>
          <w:tab w:pos="8800" w:val="left" w:leader="none"/>
          <w:tab w:pos="10570" w:val="right" w:leader="none"/>
        </w:tabs>
        <w:spacing w:before="284" w:after="8"/>
        <w:ind w:left="3474" w:right="0" w:firstLine="0"/>
        <w:jc w:val="left"/>
        <w:rPr>
          <w:sz w:val="18"/>
        </w:rPr>
      </w:pPr>
      <w:r>
        <w:rPr/>
        <w:pict>
          <v:line style="position:absolute;mso-position-horizontal-relative:page;mso-position-vertical-relative:paragraph;z-index:15742464" from="63.458839pt,13.005558pt" to="552.139981pt,13.005558pt" stroked="true" strokeweight="1.203014pt" strokecolor="#000000">
            <v:stroke dashstyle="solid"/>
            <w10:wrap type="none"/>
          </v:line>
        </w:pict>
      </w:r>
      <w:r>
        <w:rPr>
          <w:color w:val="5B6669"/>
          <w:w w:val="105"/>
          <w:sz w:val="18"/>
        </w:rPr>
        <w:t>PATRIMONIO</w:t>
      </w:r>
      <w:r>
        <w:rPr>
          <w:color w:val="5B6669"/>
          <w:spacing w:val="7"/>
          <w:w w:val="105"/>
          <w:sz w:val="18"/>
        </w:rPr>
        <w:t> </w:t>
      </w:r>
      <w:r>
        <w:rPr>
          <w:color w:val="5B6669"/>
          <w:w w:val="105"/>
          <w:sz w:val="18"/>
        </w:rPr>
        <w:t>NETO</w:t>
      </w:r>
      <w:r>
        <w:rPr>
          <w:color w:val="5B6669"/>
          <w:spacing w:val="11"/>
          <w:w w:val="105"/>
          <w:sz w:val="18"/>
        </w:rPr>
        <w:t> </w:t>
      </w:r>
      <w:r>
        <w:rPr>
          <w:color w:val="5B6669"/>
          <w:w w:val="105"/>
          <w:sz w:val="19"/>
        </w:rPr>
        <w:t>Y</w:t>
      </w:r>
      <w:r>
        <w:rPr>
          <w:color w:val="5B6669"/>
          <w:spacing w:val="-7"/>
          <w:w w:val="105"/>
          <w:sz w:val="19"/>
        </w:rPr>
        <w:t> </w:t>
      </w:r>
      <w:r>
        <w:rPr>
          <w:color w:val="5B6669"/>
          <w:spacing w:val="-2"/>
          <w:w w:val="105"/>
          <w:sz w:val="18"/>
        </w:rPr>
        <w:t>PASIVO</w:t>
      </w:r>
      <w:r>
        <w:rPr>
          <w:color w:val="5B6669"/>
          <w:sz w:val="18"/>
        </w:rPr>
        <w:tab/>
      </w:r>
      <w:r>
        <w:rPr>
          <w:color w:val="5B6669"/>
          <w:spacing w:val="-2"/>
          <w:w w:val="105"/>
          <w:sz w:val="18"/>
        </w:rPr>
        <w:t>Notas</w:t>
      </w:r>
      <w:r>
        <w:rPr>
          <w:color w:val="5B6669"/>
          <w:sz w:val="18"/>
        </w:rPr>
        <w:tab/>
      </w:r>
      <w:r>
        <w:rPr>
          <w:color w:val="5B6669"/>
          <w:spacing w:val="-4"/>
          <w:w w:val="105"/>
          <w:sz w:val="18"/>
        </w:rPr>
        <w:t>2022</w:t>
      </w:r>
      <w:r>
        <w:rPr>
          <w:color w:val="5B6669"/>
          <w:sz w:val="18"/>
        </w:rPr>
        <w:tab/>
      </w:r>
      <w:r>
        <w:rPr>
          <w:color w:val="5B6669"/>
          <w:spacing w:val="-4"/>
          <w:w w:val="105"/>
          <w:sz w:val="18"/>
        </w:rPr>
        <w:t>2021</w:t>
      </w:r>
    </w:p>
    <w:p>
      <w:pPr>
        <w:pStyle w:val="BodyText"/>
        <w:spacing w:line="20" w:lineRule="exact"/>
        <w:ind w:left="1229"/>
        <w:rPr>
          <w:sz w:val="2"/>
        </w:rPr>
      </w:pPr>
      <w:r>
        <w:rPr>
          <w:sz w:val="2"/>
        </w:rPr>
        <w:pict>
          <v:group style="width:488.7pt;height:1pt;mso-position-horizontal-relative:char;mso-position-vertical-relative:line" id="docshapegroup11" coordorigin="0,0" coordsize="9774,20">
            <v:line style="position:absolute" from="0,10" to="9774,10" stroked="true" strokeweight=".962411pt" strokecolor="#000000">
              <v:stroke dashstyle="solid"/>
            </v:line>
          </v:group>
        </w:pict>
      </w:r>
      <w:r>
        <w:rPr>
          <w:sz w:val="2"/>
        </w:rPr>
      </w:r>
    </w:p>
    <w:p>
      <w:pPr>
        <w:spacing w:after="0" w:line="20" w:lineRule="exact"/>
        <w:rPr>
          <w:sz w:val="2"/>
        </w:rPr>
        <w:sectPr>
          <w:pgSz w:w="11920" w:h="16840"/>
          <w:pgMar w:top="540" w:bottom="0" w:left="40" w:right="60"/>
        </w:sectPr>
      </w:pPr>
    </w:p>
    <w:p>
      <w:pPr>
        <w:pStyle w:val="BodyText"/>
        <w:spacing w:before="9"/>
        <w:rPr>
          <w:sz w:val="15"/>
        </w:rPr>
      </w:pPr>
    </w:p>
    <w:p>
      <w:pPr>
        <w:spacing w:before="0"/>
        <w:ind w:left="1368" w:right="0" w:firstLine="0"/>
        <w:jc w:val="left"/>
        <w:rPr>
          <w:sz w:val="18"/>
        </w:rPr>
      </w:pPr>
      <w:r>
        <w:rPr>
          <w:color w:val="5B6669"/>
          <w:w w:val="105"/>
          <w:sz w:val="18"/>
        </w:rPr>
        <w:t>A)</w:t>
      </w:r>
      <w:r>
        <w:rPr>
          <w:color w:val="5B6669"/>
          <w:spacing w:val="76"/>
          <w:w w:val="150"/>
          <w:sz w:val="18"/>
        </w:rPr>
        <w:t> </w:t>
      </w:r>
      <w:r>
        <w:rPr>
          <w:color w:val="5B6669"/>
          <w:w w:val="105"/>
          <w:sz w:val="18"/>
        </w:rPr>
        <w:t>PATRIMONIO</w:t>
      </w:r>
      <w:r>
        <w:rPr>
          <w:color w:val="5B6669"/>
          <w:spacing w:val="9"/>
          <w:w w:val="105"/>
          <w:sz w:val="18"/>
        </w:rPr>
        <w:t> </w:t>
      </w:r>
      <w:r>
        <w:rPr>
          <w:color w:val="5B6669"/>
          <w:spacing w:val="-2"/>
          <w:w w:val="105"/>
          <w:sz w:val="18"/>
        </w:rPr>
        <w:t>NETO.</w:t>
      </w:r>
    </w:p>
    <w:p>
      <w:pPr>
        <w:pStyle w:val="BodyText"/>
        <w:rPr>
          <w:sz w:val="18"/>
        </w:rPr>
      </w:pPr>
    </w:p>
    <w:p>
      <w:pPr>
        <w:pStyle w:val="Heading7"/>
        <w:ind w:left="1709"/>
      </w:pPr>
      <w:r>
        <w:rPr>
          <w:color w:val="5B6669"/>
        </w:rPr>
        <w:t>A-1)</w:t>
      </w:r>
      <w:r>
        <w:rPr>
          <w:color w:val="5B6669"/>
          <w:spacing w:val="-5"/>
        </w:rPr>
        <w:t> </w:t>
      </w:r>
      <w:r>
        <w:rPr>
          <w:color w:val="5B6669"/>
        </w:rPr>
        <w:t>FONDOS</w:t>
      </w:r>
      <w:r>
        <w:rPr>
          <w:color w:val="5B6669"/>
          <w:spacing w:val="-4"/>
        </w:rPr>
        <w:t> </w:t>
      </w:r>
      <w:r>
        <w:rPr>
          <w:color w:val="5B6669"/>
          <w:spacing w:val="-2"/>
        </w:rPr>
        <w:t>PROPIOS</w:t>
      </w:r>
    </w:p>
    <w:p>
      <w:pPr>
        <w:spacing w:line="240" w:lineRule="auto" w:before="0"/>
        <w:rPr>
          <w:b/>
          <w:sz w:val="22"/>
        </w:rPr>
      </w:pPr>
      <w:r>
        <w:rPr/>
        <w:br w:type="column"/>
      </w:r>
      <w:r>
        <w:rPr>
          <w:b/>
          <w:sz w:val="22"/>
        </w:rPr>
      </w:r>
    </w:p>
    <w:p>
      <w:pPr>
        <w:pStyle w:val="BodyText"/>
        <w:spacing w:before="7"/>
        <w:rPr>
          <w:b/>
          <w:sz w:val="28"/>
        </w:rPr>
      </w:pPr>
    </w:p>
    <w:p>
      <w:pPr>
        <w:pStyle w:val="Heading6"/>
        <w:tabs>
          <w:tab w:pos="1695" w:val="left" w:leader="none"/>
          <w:tab w:pos="3036" w:val="left" w:leader="none"/>
        </w:tabs>
        <w:ind w:left="1368"/>
        <w:rPr>
          <w:rFonts w:ascii="Times New Roman"/>
        </w:rPr>
      </w:pPr>
      <w:r>
        <w:rPr>
          <w:rFonts w:ascii="Times New Roman"/>
          <w:color w:val="5B6669"/>
          <w:u w:val="thick" w:color="000000"/>
        </w:rPr>
        <w:tab/>
      </w:r>
      <w:r>
        <w:rPr>
          <w:rFonts w:ascii="Times New Roman"/>
          <w:color w:val="5B6669"/>
          <w:spacing w:val="-2"/>
          <w:w w:val="105"/>
          <w:u w:val="thick" w:color="000000"/>
        </w:rPr>
        <w:t>23.498.884</w:t>
      </w:r>
      <w:r>
        <w:rPr>
          <w:rFonts w:ascii="Times New Roman"/>
          <w:color w:val="5B6669"/>
          <w:u w:val="thick" w:color="000000"/>
        </w:rPr>
        <w:tab/>
      </w:r>
      <w:r>
        <w:rPr>
          <w:rFonts w:ascii="Times New Roman"/>
          <w:color w:val="5B6669"/>
          <w:spacing w:val="-2"/>
          <w:w w:val="105"/>
          <w:u w:val="thick" w:color="000000"/>
        </w:rPr>
        <w:t>24.098.729</w:t>
      </w:r>
      <w:r>
        <w:rPr>
          <w:rFonts w:ascii="Times New Roman"/>
          <w:color w:val="5B6669"/>
          <w:spacing w:val="80"/>
          <w:w w:val="105"/>
          <w:u w:val="thick" w:color="000000"/>
        </w:rPr>
        <w:t> </w:t>
      </w:r>
    </w:p>
    <w:p>
      <w:pPr>
        <w:spacing w:after="0"/>
        <w:rPr>
          <w:rFonts w:ascii="Times New Roman"/>
        </w:rPr>
        <w:sectPr>
          <w:type w:val="continuous"/>
          <w:pgSz w:w="11920" w:h="16840"/>
          <w:pgMar w:top="640" w:bottom="280" w:left="40" w:right="60"/>
          <w:cols w:num="2" w:equalWidth="0">
            <w:col w:w="3905" w:space="3032"/>
            <w:col w:w="4883"/>
          </w:cols>
        </w:sectPr>
      </w:pPr>
    </w:p>
    <w:p>
      <w:pPr>
        <w:pStyle w:val="BodyText"/>
        <w:spacing w:before="11"/>
        <w:rPr>
          <w:rFonts w:ascii="Times New Roman"/>
          <w:b/>
          <w:sz w:val="16"/>
        </w:rPr>
      </w:pPr>
      <w:r>
        <w:rPr/>
        <w:drawing>
          <wp:anchor distT="0" distB="0" distL="0" distR="0" allowOverlap="1" layoutInCell="1" locked="0" behindDoc="1" simplePos="0" relativeHeight="481178112">
            <wp:simplePos x="0" y="0"/>
            <wp:positionH relativeFrom="page">
              <wp:posOffset>4176167</wp:posOffset>
            </wp:positionH>
            <wp:positionV relativeFrom="page">
              <wp:posOffset>7374958</wp:posOffset>
            </wp:positionV>
            <wp:extent cx="998794" cy="353568"/>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998794" cy="353568"/>
                    </a:xfrm>
                    <a:prstGeom prst="rect">
                      <a:avLst/>
                    </a:prstGeom>
                  </pic:spPr>
                </pic:pic>
              </a:graphicData>
            </a:graphic>
          </wp:anchor>
        </w:drawing>
      </w:r>
      <w:r>
        <w:rPr/>
        <w:pict>
          <v:group style="position:absolute;margin-left:289.410706pt;margin-top:613.648071pt;width:125pt;height:67.150pt;mso-position-horizontal-relative:page;mso-position-vertical-relative:page;z-index:-22137856" id="docshapegroup12" coordorigin="5788,12273" coordsize="2500,1343">
            <v:shape style="position:absolute;left:5788;top:12326;width:2500;height:1290" type="#_x0000_t75" id="docshape13" stroked="false">
              <v:imagedata r:id="rId17" o:title=""/>
            </v:shape>
            <v:line style="position:absolute" from="7737,12283" to="7814,12283" stroked="true" strokeweight="1.002512pt" strokecolor="#3f83cc">
              <v:stroke dashstyle="solid"/>
            </v:line>
            <w10:wrap type="none"/>
          </v:group>
        </w:pict>
      </w:r>
    </w:p>
    <w:tbl>
      <w:tblPr>
        <w:tblW w:w="0" w:type="auto"/>
        <w:jc w:val="left"/>
        <w:tblInd w:w="1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33"/>
        <w:gridCol w:w="193"/>
        <w:gridCol w:w="584"/>
        <w:gridCol w:w="1483"/>
        <w:gridCol w:w="1220"/>
      </w:tblGrid>
      <w:tr>
        <w:trPr>
          <w:trHeight w:val="233" w:hRule="atLeast"/>
        </w:trPr>
        <w:tc>
          <w:tcPr>
            <w:tcW w:w="6233" w:type="dxa"/>
          </w:tcPr>
          <w:p>
            <w:pPr>
              <w:pStyle w:val="TableParagraph"/>
              <w:spacing w:line="213" w:lineRule="exact"/>
              <w:ind w:left="386"/>
              <w:rPr>
                <w:b/>
                <w:sz w:val="19"/>
              </w:rPr>
            </w:pPr>
            <w:r>
              <w:rPr>
                <w:color w:val="5B6669"/>
                <w:sz w:val="20"/>
              </w:rPr>
              <w:t>I.</w:t>
            </w:r>
            <w:r>
              <w:rPr>
                <w:color w:val="5B6669"/>
                <w:spacing w:val="10"/>
                <w:sz w:val="20"/>
              </w:rPr>
              <w:t> </w:t>
            </w:r>
            <w:r>
              <w:rPr>
                <w:b/>
                <w:color w:val="5B6669"/>
                <w:spacing w:val="-2"/>
                <w:sz w:val="19"/>
              </w:rPr>
              <w:t>Capital</w:t>
            </w:r>
          </w:p>
        </w:tc>
        <w:tc>
          <w:tcPr>
            <w:tcW w:w="193" w:type="dxa"/>
          </w:tcPr>
          <w:p>
            <w:pPr>
              <w:pStyle w:val="TableParagraph"/>
              <w:rPr>
                <w:rFonts w:ascii="Times New Roman"/>
                <w:sz w:val="16"/>
              </w:rPr>
            </w:pPr>
          </w:p>
        </w:tc>
        <w:tc>
          <w:tcPr>
            <w:tcW w:w="584" w:type="dxa"/>
          </w:tcPr>
          <w:p>
            <w:pPr>
              <w:pStyle w:val="TableParagraph"/>
              <w:spacing w:line="208" w:lineRule="exact" w:before="5"/>
              <w:ind w:left="141"/>
              <w:rPr>
                <w:b/>
                <w:sz w:val="19"/>
              </w:rPr>
            </w:pPr>
            <w:r>
              <w:rPr>
                <w:b/>
                <w:color w:val="5B6669"/>
                <w:spacing w:val="-5"/>
                <w:w w:val="110"/>
                <w:sz w:val="19"/>
              </w:rPr>
              <w:t>14</w:t>
            </w:r>
          </w:p>
        </w:tc>
        <w:tc>
          <w:tcPr>
            <w:tcW w:w="1483" w:type="dxa"/>
          </w:tcPr>
          <w:p>
            <w:pPr>
              <w:pStyle w:val="TableParagraph"/>
              <w:spacing w:line="214" w:lineRule="exact"/>
              <w:ind w:right="227"/>
              <w:jc w:val="right"/>
              <w:rPr>
                <w:rFonts w:ascii="Times New Roman"/>
                <w:b/>
                <w:sz w:val="20"/>
              </w:rPr>
            </w:pPr>
            <w:r>
              <w:rPr>
                <w:rFonts w:ascii="Times New Roman"/>
                <w:b/>
                <w:color w:val="5B6669"/>
                <w:spacing w:val="-2"/>
                <w:w w:val="105"/>
                <w:sz w:val="20"/>
              </w:rPr>
              <w:t>1.061.400</w:t>
            </w:r>
          </w:p>
        </w:tc>
        <w:tc>
          <w:tcPr>
            <w:tcW w:w="1220" w:type="dxa"/>
          </w:tcPr>
          <w:p>
            <w:pPr>
              <w:pStyle w:val="TableParagraph"/>
              <w:spacing w:line="214" w:lineRule="exact"/>
              <w:ind w:right="103"/>
              <w:jc w:val="right"/>
              <w:rPr>
                <w:rFonts w:ascii="Times New Roman"/>
                <w:b/>
                <w:sz w:val="20"/>
              </w:rPr>
            </w:pPr>
            <w:r>
              <w:rPr>
                <w:rFonts w:ascii="Times New Roman"/>
                <w:b/>
                <w:color w:val="5B6669"/>
                <w:spacing w:val="-2"/>
                <w:w w:val="105"/>
                <w:sz w:val="20"/>
              </w:rPr>
              <w:t>1.061.400</w:t>
            </w:r>
          </w:p>
        </w:tc>
      </w:tr>
      <w:tr>
        <w:trPr>
          <w:trHeight w:val="335" w:hRule="atLeast"/>
        </w:trPr>
        <w:tc>
          <w:tcPr>
            <w:tcW w:w="6233" w:type="dxa"/>
          </w:tcPr>
          <w:p>
            <w:pPr>
              <w:pStyle w:val="TableParagraph"/>
              <w:spacing w:before="31"/>
              <w:ind w:left="799"/>
              <w:rPr>
                <w:sz w:val="18"/>
              </w:rPr>
            </w:pPr>
            <w:r>
              <w:rPr>
                <w:color w:val="5B6669"/>
                <w:w w:val="105"/>
                <w:sz w:val="18"/>
              </w:rPr>
              <w:t>1.</w:t>
            </w:r>
            <w:r>
              <w:rPr>
                <w:color w:val="5B6669"/>
                <w:spacing w:val="-13"/>
                <w:w w:val="105"/>
                <w:sz w:val="18"/>
              </w:rPr>
              <w:t> </w:t>
            </w:r>
            <w:r>
              <w:rPr>
                <w:color w:val="5B6669"/>
                <w:w w:val="105"/>
                <w:sz w:val="18"/>
              </w:rPr>
              <w:t>Capital</w:t>
            </w:r>
            <w:r>
              <w:rPr>
                <w:color w:val="5B6669"/>
                <w:spacing w:val="-7"/>
                <w:w w:val="105"/>
                <w:sz w:val="18"/>
              </w:rPr>
              <w:t> </w:t>
            </w:r>
            <w:r>
              <w:rPr>
                <w:color w:val="5B6669"/>
                <w:w w:val="105"/>
                <w:sz w:val="18"/>
              </w:rPr>
              <w:t>cooperativo</w:t>
            </w:r>
            <w:r>
              <w:rPr>
                <w:color w:val="5B6669"/>
                <w:spacing w:val="7"/>
                <w:w w:val="105"/>
                <w:sz w:val="18"/>
              </w:rPr>
              <w:t> </w:t>
            </w:r>
            <w:r>
              <w:rPr>
                <w:color w:val="5B6669"/>
                <w:spacing w:val="-2"/>
                <w:w w:val="105"/>
                <w:sz w:val="18"/>
              </w:rPr>
              <w:t>suscrito</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41" w:lineRule="exact"/>
              <w:ind w:right="214"/>
              <w:jc w:val="right"/>
              <w:rPr>
                <w:rFonts w:ascii="Times New Roman"/>
                <w:sz w:val="21"/>
              </w:rPr>
            </w:pPr>
            <w:r>
              <w:rPr>
                <w:rFonts w:ascii="Times New Roman"/>
                <w:color w:val="5B6669"/>
                <w:spacing w:val="-2"/>
                <w:sz w:val="21"/>
              </w:rPr>
              <w:t>1</w:t>
            </w:r>
            <w:r>
              <w:rPr>
                <w:rFonts w:ascii="Times New Roman"/>
                <w:color w:val="AAAAAA"/>
                <w:spacing w:val="-2"/>
                <w:sz w:val="21"/>
              </w:rPr>
              <w:t>.</w:t>
            </w:r>
            <w:r>
              <w:rPr>
                <w:rFonts w:ascii="Times New Roman"/>
                <w:color w:val="5B6669"/>
                <w:spacing w:val="-2"/>
                <w:sz w:val="21"/>
              </w:rPr>
              <w:t>061.400</w:t>
            </w:r>
          </w:p>
        </w:tc>
        <w:tc>
          <w:tcPr>
            <w:tcW w:w="1220" w:type="dxa"/>
          </w:tcPr>
          <w:p>
            <w:pPr>
              <w:pStyle w:val="TableParagraph"/>
              <w:spacing w:line="236" w:lineRule="exact"/>
              <w:ind w:right="88"/>
              <w:jc w:val="right"/>
              <w:rPr>
                <w:rFonts w:ascii="Times New Roman"/>
                <w:sz w:val="21"/>
              </w:rPr>
            </w:pPr>
            <w:r>
              <w:rPr>
                <w:rFonts w:ascii="Times New Roman"/>
                <w:color w:val="5B6669"/>
                <w:spacing w:val="-2"/>
                <w:sz w:val="21"/>
              </w:rPr>
              <w:t>1</w:t>
            </w:r>
            <w:r>
              <w:rPr>
                <w:rFonts w:ascii="Times New Roman"/>
                <w:color w:val="909090"/>
                <w:spacing w:val="-2"/>
                <w:sz w:val="21"/>
              </w:rPr>
              <w:t>.</w:t>
            </w:r>
            <w:r>
              <w:rPr>
                <w:rFonts w:ascii="Times New Roman"/>
                <w:color w:val="5B6669"/>
                <w:spacing w:val="-2"/>
                <w:sz w:val="21"/>
              </w:rPr>
              <w:t>061.400</w:t>
            </w:r>
          </w:p>
        </w:tc>
      </w:tr>
      <w:tr>
        <w:trPr>
          <w:trHeight w:val="421" w:hRule="atLeast"/>
        </w:trPr>
        <w:tc>
          <w:tcPr>
            <w:tcW w:w="6233" w:type="dxa"/>
          </w:tcPr>
          <w:p>
            <w:pPr>
              <w:pStyle w:val="TableParagraph"/>
              <w:spacing w:before="100"/>
              <w:ind w:left="386"/>
              <w:rPr>
                <w:b/>
                <w:sz w:val="19"/>
              </w:rPr>
            </w:pPr>
            <w:r>
              <w:rPr>
                <w:color w:val="5B6669"/>
                <w:w w:val="105"/>
                <w:sz w:val="20"/>
              </w:rPr>
              <w:t>Ill.</w:t>
            </w:r>
            <w:r>
              <w:rPr>
                <w:color w:val="5B6669"/>
                <w:spacing w:val="-28"/>
                <w:w w:val="105"/>
                <w:sz w:val="20"/>
              </w:rPr>
              <w:t> </w:t>
            </w:r>
            <w:r>
              <w:rPr>
                <w:b/>
                <w:color w:val="5B6669"/>
                <w:w w:val="105"/>
                <w:sz w:val="19"/>
              </w:rPr>
              <w:t>Prima</w:t>
            </w:r>
            <w:r>
              <w:rPr>
                <w:b/>
                <w:color w:val="5B6669"/>
                <w:spacing w:val="-1"/>
                <w:w w:val="105"/>
                <w:sz w:val="19"/>
              </w:rPr>
              <w:t> </w:t>
            </w:r>
            <w:r>
              <w:rPr>
                <w:b/>
                <w:color w:val="5B6669"/>
                <w:w w:val="105"/>
                <w:sz w:val="19"/>
              </w:rPr>
              <w:t>de</w:t>
            </w:r>
            <w:r>
              <w:rPr>
                <w:b/>
                <w:color w:val="5B6669"/>
                <w:spacing w:val="-9"/>
                <w:w w:val="105"/>
                <w:sz w:val="19"/>
              </w:rPr>
              <w:t> </w:t>
            </w:r>
            <w:r>
              <w:rPr>
                <w:b/>
                <w:color w:val="5B6669"/>
                <w:spacing w:val="-2"/>
                <w:w w:val="105"/>
                <w:sz w:val="19"/>
              </w:rPr>
              <w:t>emisi6n</w:t>
            </w:r>
          </w:p>
        </w:tc>
        <w:tc>
          <w:tcPr>
            <w:tcW w:w="193" w:type="dxa"/>
          </w:tcPr>
          <w:p>
            <w:pPr>
              <w:pStyle w:val="TableParagraph"/>
              <w:rPr>
                <w:rFonts w:ascii="Times New Roman"/>
                <w:sz w:val="18"/>
              </w:rPr>
            </w:pPr>
          </w:p>
        </w:tc>
        <w:tc>
          <w:tcPr>
            <w:tcW w:w="584" w:type="dxa"/>
          </w:tcPr>
          <w:p>
            <w:pPr>
              <w:pStyle w:val="TableParagraph"/>
              <w:spacing w:before="100"/>
              <w:ind w:left="141"/>
              <w:rPr>
                <w:b/>
                <w:sz w:val="19"/>
              </w:rPr>
            </w:pPr>
            <w:r>
              <w:rPr>
                <w:b/>
                <w:color w:val="5B6669"/>
                <w:spacing w:val="-5"/>
                <w:w w:val="110"/>
                <w:sz w:val="19"/>
              </w:rPr>
              <w:t>14</w:t>
            </w:r>
          </w:p>
        </w:tc>
        <w:tc>
          <w:tcPr>
            <w:tcW w:w="1483" w:type="dxa"/>
          </w:tcPr>
          <w:p>
            <w:pPr>
              <w:pStyle w:val="TableParagraph"/>
              <w:spacing w:before="91"/>
              <w:ind w:right="218"/>
              <w:jc w:val="right"/>
              <w:rPr>
                <w:rFonts w:ascii="Times New Roman"/>
                <w:b/>
                <w:sz w:val="20"/>
              </w:rPr>
            </w:pPr>
            <w:r>
              <w:rPr>
                <w:rFonts w:ascii="Times New Roman"/>
                <w:b/>
                <w:color w:val="5B6669"/>
                <w:spacing w:val="-2"/>
                <w:w w:val="105"/>
                <w:sz w:val="20"/>
              </w:rPr>
              <w:t>219.415</w:t>
            </w:r>
          </w:p>
        </w:tc>
        <w:tc>
          <w:tcPr>
            <w:tcW w:w="1220" w:type="dxa"/>
          </w:tcPr>
          <w:p>
            <w:pPr>
              <w:pStyle w:val="TableParagraph"/>
              <w:spacing w:before="86"/>
              <w:ind w:right="93"/>
              <w:jc w:val="right"/>
              <w:rPr>
                <w:rFonts w:ascii="Times New Roman"/>
                <w:b/>
                <w:sz w:val="20"/>
              </w:rPr>
            </w:pPr>
            <w:r>
              <w:rPr>
                <w:rFonts w:ascii="Times New Roman"/>
                <w:b/>
                <w:color w:val="5B6669"/>
                <w:spacing w:val="-2"/>
                <w:w w:val="105"/>
                <w:sz w:val="20"/>
              </w:rPr>
              <w:t>219.415</w:t>
            </w:r>
          </w:p>
        </w:tc>
      </w:tr>
      <w:tr>
        <w:trPr>
          <w:trHeight w:val="329" w:hRule="atLeast"/>
        </w:trPr>
        <w:tc>
          <w:tcPr>
            <w:tcW w:w="6233" w:type="dxa"/>
          </w:tcPr>
          <w:p>
            <w:pPr>
              <w:pStyle w:val="TableParagraph"/>
              <w:spacing w:line="213" w:lineRule="exact" w:before="97"/>
              <w:ind w:left="386"/>
              <w:rPr>
                <w:b/>
                <w:sz w:val="19"/>
              </w:rPr>
            </w:pPr>
            <w:r>
              <w:rPr>
                <w:color w:val="5B6669"/>
                <w:w w:val="110"/>
                <w:sz w:val="20"/>
              </w:rPr>
              <w:t>Ill.</w:t>
            </w:r>
            <w:r>
              <w:rPr>
                <w:color w:val="5B6669"/>
                <w:spacing w:val="-6"/>
                <w:w w:val="110"/>
                <w:sz w:val="20"/>
              </w:rPr>
              <w:t> </w:t>
            </w:r>
            <w:r>
              <w:rPr>
                <w:b/>
                <w:color w:val="5B6669"/>
                <w:spacing w:val="-2"/>
                <w:w w:val="110"/>
                <w:sz w:val="19"/>
              </w:rPr>
              <w:t>Reservas.</w:t>
            </w:r>
          </w:p>
        </w:tc>
        <w:tc>
          <w:tcPr>
            <w:tcW w:w="193" w:type="dxa"/>
          </w:tcPr>
          <w:p>
            <w:pPr>
              <w:pStyle w:val="TableParagraph"/>
              <w:rPr>
                <w:rFonts w:ascii="Times New Roman"/>
                <w:sz w:val="18"/>
              </w:rPr>
            </w:pPr>
          </w:p>
        </w:tc>
        <w:tc>
          <w:tcPr>
            <w:tcW w:w="584" w:type="dxa"/>
          </w:tcPr>
          <w:p>
            <w:pPr>
              <w:pStyle w:val="TableParagraph"/>
              <w:spacing w:line="213" w:lineRule="exact" w:before="96"/>
              <w:ind w:left="141"/>
              <w:rPr>
                <w:b/>
                <w:sz w:val="19"/>
              </w:rPr>
            </w:pPr>
            <w:r>
              <w:rPr>
                <w:b/>
                <w:color w:val="5B6669"/>
                <w:spacing w:val="-5"/>
                <w:w w:val="110"/>
                <w:sz w:val="19"/>
              </w:rPr>
              <w:t>14</w:t>
            </w:r>
          </w:p>
        </w:tc>
        <w:tc>
          <w:tcPr>
            <w:tcW w:w="1483" w:type="dxa"/>
          </w:tcPr>
          <w:p>
            <w:pPr>
              <w:pStyle w:val="TableParagraph"/>
              <w:spacing w:line="222" w:lineRule="exact" w:before="88"/>
              <w:ind w:right="230"/>
              <w:jc w:val="right"/>
              <w:rPr>
                <w:rFonts w:ascii="Times New Roman"/>
                <w:b/>
                <w:sz w:val="20"/>
              </w:rPr>
            </w:pPr>
            <w:r>
              <w:rPr>
                <w:rFonts w:ascii="Times New Roman"/>
                <w:b/>
                <w:color w:val="5B6669"/>
                <w:spacing w:val="-2"/>
                <w:w w:val="105"/>
                <w:sz w:val="20"/>
              </w:rPr>
              <w:t>23.491.230</w:t>
            </w:r>
          </w:p>
        </w:tc>
        <w:tc>
          <w:tcPr>
            <w:tcW w:w="1220" w:type="dxa"/>
          </w:tcPr>
          <w:p>
            <w:pPr>
              <w:pStyle w:val="TableParagraph"/>
              <w:spacing w:line="226" w:lineRule="exact" w:before="83"/>
              <w:ind w:right="109"/>
              <w:jc w:val="right"/>
              <w:rPr>
                <w:rFonts w:ascii="Times New Roman"/>
                <w:b/>
                <w:sz w:val="20"/>
              </w:rPr>
            </w:pPr>
            <w:r>
              <w:rPr>
                <w:rFonts w:ascii="Times New Roman"/>
                <w:b/>
                <w:color w:val="5B6669"/>
                <w:spacing w:val="-2"/>
                <w:w w:val="105"/>
                <w:sz w:val="20"/>
              </w:rPr>
              <w:t>23.495.920</w:t>
            </w:r>
          </w:p>
        </w:tc>
      </w:tr>
      <w:tr>
        <w:trPr>
          <w:trHeight w:val="251" w:hRule="atLeast"/>
        </w:trPr>
        <w:tc>
          <w:tcPr>
            <w:tcW w:w="6233" w:type="dxa"/>
          </w:tcPr>
          <w:p>
            <w:pPr>
              <w:pStyle w:val="TableParagraph"/>
              <w:spacing w:line="210" w:lineRule="exact" w:before="22"/>
              <w:ind w:left="799"/>
              <w:rPr>
                <w:sz w:val="18"/>
              </w:rPr>
            </w:pPr>
            <w:r>
              <w:rPr>
                <w:color w:val="5B6669"/>
                <w:w w:val="105"/>
                <w:sz w:val="18"/>
              </w:rPr>
              <w:t>1.</w:t>
            </w:r>
            <w:r>
              <w:rPr>
                <w:color w:val="5B6669"/>
                <w:spacing w:val="-16"/>
                <w:w w:val="105"/>
                <w:sz w:val="18"/>
              </w:rPr>
              <w:t> </w:t>
            </w:r>
            <w:r>
              <w:rPr>
                <w:color w:val="5B6669"/>
                <w:w w:val="105"/>
                <w:sz w:val="18"/>
              </w:rPr>
              <w:t>Legal </w:t>
            </w:r>
            <w:r>
              <w:rPr>
                <w:color w:val="5B6669"/>
                <w:w w:val="105"/>
                <w:sz w:val="19"/>
              </w:rPr>
              <w:t>y</w:t>
            </w:r>
            <w:r>
              <w:rPr>
                <w:color w:val="5B6669"/>
                <w:spacing w:val="-18"/>
                <w:w w:val="105"/>
                <w:sz w:val="19"/>
              </w:rPr>
              <w:t> </w:t>
            </w:r>
            <w:r>
              <w:rPr>
                <w:color w:val="5B6669"/>
                <w:spacing w:val="-2"/>
                <w:w w:val="105"/>
                <w:sz w:val="18"/>
              </w:rPr>
              <w:t>estatutaria</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28" w:lineRule="exact" w:before="4"/>
              <w:ind w:right="221"/>
              <w:jc w:val="right"/>
              <w:rPr>
                <w:rFonts w:ascii="Times New Roman"/>
                <w:sz w:val="21"/>
              </w:rPr>
            </w:pPr>
            <w:r>
              <w:rPr>
                <w:rFonts w:ascii="Times New Roman"/>
                <w:color w:val="5B6669"/>
                <w:spacing w:val="-2"/>
                <w:sz w:val="21"/>
              </w:rPr>
              <w:t>212.638</w:t>
            </w:r>
          </w:p>
        </w:tc>
        <w:tc>
          <w:tcPr>
            <w:tcW w:w="1220" w:type="dxa"/>
          </w:tcPr>
          <w:p>
            <w:pPr>
              <w:pStyle w:val="TableParagraph"/>
              <w:spacing w:line="232" w:lineRule="exact"/>
              <w:ind w:right="100"/>
              <w:jc w:val="right"/>
              <w:rPr>
                <w:rFonts w:ascii="Times New Roman"/>
                <w:sz w:val="21"/>
              </w:rPr>
            </w:pPr>
            <w:r>
              <w:rPr>
                <w:rFonts w:ascii="Times New Roman"/>
                <w:color w:val="5B6669"/>
                <w:spacing w:val="-2"/>
                <w:sz w:val="21"/>
              </w:rPr>
              <w:t>212.638</w:t>
            </w:r>
          </w:p>
        </w:tc>
      </w:tr>
      <w:tr>
        <w:trPr>
          <w:trHeight w:val="337" w:hRule="atLeast"/>
        </w:trPr>
        <w:tc>
          <w:tcPr>
            <w:tcW w:w="6233" w:type="dxa"/>
          </w:tcPr>
          <w:p>
            <w:pPr>
              <w:pStyle w:val="TableParagraph"/>
              <w:spacing w:before="34"/>
              <w:ind w:left="799"/>
              <w:rPr>
                <w:sz w:val="18"/>
              </w:rPr>
            </w:pPr>
            <w:r>
              <w:rPr>
                <w:color w:val="5B6669"/>
                <w:w w:val="105"/>
                <w:sz w:val="18"/>
              </w:rPr>
              <w:t>2.</w:t>
            </w:r>
            <w:r>
              <w:rPr>
                <w:color w:val="5B6669"/>
                <w:spacing w:val="-7"/>
                <w:w w:val="105"/>
                <w:sz w:val="18"/>
              </w:rPr>
              <w:t> </w:t>
            </w:r>
            <w:r>
              <w:rPr>
                <w:color w:val="5B6669"/>
                <w:w w:val="105"/>
                <w:sz w:val="18"/>
              </w:rPr>
              <w:t>Otras</w:t>
            </w:r>
            <w:r>
              <w:rPr>
                <w:color w:val="5B6669"/>
                <w:spacing w:val="-5"/>
                <w:w w:val="105"/>
                <w:sz w:val="18"/>
              </w:rPr>
              <w:t> </w:t>
            </w:r>
            <w:r>
              <w:rPr>
                <w:color w:val="5B6669"/>
                <w:spacing w:val="-2"/>
                <w:w w:val="105"/>
                <w:sz w:val="18"/>
              </w:rPr>
              <w:t>reservas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39" w:lineRule="exact"/>
              <w:ind w:right="214"/>
              <w:jc w:val="right"/>
              <w:rPr>
                <w:rFonts w:ascii="Times New Roman"/>
                <w:sz w:val="21"/>
              </w:rPr>
            </w:pPr>
            <w:r>
              <w:rPr>
                <w:rFonts w:ascii="Times New Roman"/>
                <w:color w:val="5B6669"/>
                <w:spacing w:val="-2"/>
                <w:sz w:val="21"/>
              </w:rPr>
              <w:t>23</w:t>
            </w:r>
            <w:r>
              <w:rPr>
                <w:rFonts w:ascii="Times New Roman"/>
                <w:color w:val="AAAAAA"/>
                <w:spacing w:val="-2"/>
                <w:sz w:val="21"/>
              </w:rPr>
              <w:t>.</w:t>
            </w:r>
            <w:r>
              <w:rPr>
                <w:rFonts w:ascii="Times New Roman"/>
                <w:color w:val="5B6669"/>
                <w:spacing w:val="-2"/>
                <w:sz w:val="21"/>
              </w:rPr>
              <w:t>278.592</w:t>
            </w:r>
          </w:p>
        </w:tc>
        <w:tc>
          <w:tcPr>
            <w:tcW w:w="1220" w:type="dxa"/>
          </w:tcPr>
          <w:p>
            <w:pPr>
              <w:pStyle w:val="TableParagraph"/>
              <w:spacing w:line="239" w:lineRule="exact"/>
              <w:ind w:right="99"/>
              <w:jc w:val="right"/>
              <w:rPr>
                <w:rFonts w:ascii="Times New Roman"/>
                <w:sz w:val="21"/>
              </w:rPr>
            </w:pPr>
            <w:r>
              <w:rPr>
                <w:rFonts w:ascii="Times New Roman"/>
                <w:color w:val="5B6669"/>
                <w:spacing w:val="-2"/>
                <w:sz w:val="21"/>
              </w:rPr>
              <w:t>23.283.282</w:t>
            </w:r>
          </w:p>
        </w:tc>
      </w:tr>
      <w:tr>
        <w:trPr>
          <w:trHeight w:val="422" w:hRule="atLeast"/>
        </w:trPr>
        <w:tc>
          <w:tcPr>
            <w:tcW w:w="6233" w:type="dxa"/>
          </w:tcPr>
          <w:p>
            <w:pPr>
              <w:pStyle w:val="TableParagraph"/>
              <w:spacing w:before="93"/>
              <w:ind w:left="392"/>
              <w:rPr>
                <w:b/>
                <w:sz w:val="19"/>
              </w:rPr>
            </w:pPr>
            <w:r>
              <w:rPr>
                <w:b/>
                <w:color w:val="5B6669"/>
                <w:sz w:val="19"/>
              </w:rPr>
              <w:t>IV.</w:t>
            </w:r>
            <w:r>
              <w:rPr>
                <w:b/>
                <w:color w:val="5B6669"/>
                <w:spacing w:val="-9"/>
                <w:sz w:val="19"/>
              </w:rPr>
              <w:t> </w:t>
            </w:r>
            <w:r>
              <w:rPr>
                <w:b/>
                <w:color w:val="5B6669"/>
                <w:sz w:val="19"/>
              </w:rPr>
              <w:t>Acclones</w:t>
            </w:r>
            <w:r>
              <w:rPr>
                <w:b/>
                <w:color w:val="5B6669"/>
                <w:spacing w:val="6"/>
                <w:sz w:val="19"/>
              </w:rPr>
              <w:t> </w:t>
            </w:r>
            <w:r>
              <w:rPr>
                <w:rFonts w:ascii="Times New Roman"/>
                <w:b/>
                <w:color w:val="5B6669"/>
                <w:sz w:val="20"/>
              </w:rPr>
              <w:t>y</w:t>
            </w:r>
            <w:r>
              <w:rPr>
                <w:rFonts w:ascii="Times New Roman"/>
                <w:b/>
                <w:color w:val="5B6669"/>
                <w:spacing w:val="-8"/>
                <w:sz w:val="20"/>
              </w:rPr>
              <w:t> </w:t>
            </w:r>
            <w:r>
              <w:rPr>
                <w:b/>
                <w:color w:val="5B6669"/>
                <w:sz w:val="19"/>
              </w:rPr>
              <w:t>partlclpaclones</w:t>
            </w:r>
            <w:r>
              <w:rPr>
                <w:b/>
                <w:color w:val="5B6669"/>
                <w:spacing w:val="-7"/>
                <w:sz w:val="19"/>
              </w:rPr>
              <w:t> </w:t>
            </w:r>
            <w:r>
              <w:rPr>
                <w:b/>
                <w:color w:val="5B6669"/>
                <w:sz w:val="19"/>
              </w:rPr>
              <w:t>en</w:t>
            </w:r>
            <w:r>
              <w:rPr>
                <w:b/>
                <w:color w:val="5B6669"/>
                <w:spacing w:val="-5"/>
                <w:sz w:val="19"/>
              </w:rPr>
              <w:t> </w:t>
            </w:r>
            <w:r>
              <w:rPr>
                <w:b/>
                <w:color w:val="5B6669"/>
                <w:sz w:val="19"/>
              </w:rPr>
              <w:t>patrlmonlo</w:t>
            </w:r>
            <w:r>
              <w:rPr>
                <w:b/>
                <w:color w:val="5B6669"/>
                <w:spacing w:val="8"/>
                <w:sz w:val="19"/>
              </w:rPr>
              <w:t> </w:t>
            </w:r>
            <w:r>
              <w:rPr>
                <w:b/>
                <w:color w:val="5B6669"/>
                <w:spacing w:val="-2"/>
                <w:sz w:val="19"/>
              </w:rPr>
              <w:t>proplas</w:t>
            </w:r>
          </w:p>
        </w:tc>
        <w:tc>
          <w:tcPr>
            <w:tcW w:w="193" w:type="dxa"/>
          </w:tcPr>
          <w:p>
            <w:pPr>
              <w:pStyle w:val="TableParagraph"/>
              <w:rPr>
                <w:rFonts w:ascii="Times New Roman"/>
                <w:sz w:val="18"/>
              </w:rPr>
            </w:pPr>
          </w:p>
        </w:tc>
        <w:tc>
          <w:tcPr>
            <w:tcW w:w="584" w:type="dxa"/>
          </w:tcPr>
          <w:p>
            <w:pPr>
              <w:pStyle w:val="TableParagraph"/>
              <w:spacing w:before="106"/>
              <w:ind w:left="141"/>
              <w:rPr>
                <w:b/>
                <w:sz w:val="19"/>
              </w:rPr>
            </w:pPr>
            <w:r>
              <w:rPr>
                <w:b/>
                <w:color w:val="5B6669"/>
                <w:spacing w:val="-5"/>
                <w:w w:val="110"/>
                <w:sz w:val="19"/>
              </w:rPr>
              <w:t>14</w:t>
            </w:r>
          </w:p>
        </w:tc>
        <w:tc>
          <w:tcPr>
            <w:tcW w:w="1483" w:type="dxa"/>
          </w:tcPr>
          <w:p>
            <w:pPr>
              <w:pStyle w:val="TableParagraph"/>
              <w:spacing w:before="93"/>
              <w:ind w:right="168"/>
              <w:jc w:val="right"/>
              <w:rPr>
                <w:rFonts w:ascii="Times New Roman"/>
                <w:b/>
                <w:sz w:val="20"/>
              </w:rPr>
            </w:pPr>
            <w:r>
              <w:rPr>
                <w:rFonts w:ascii="Times New Roman"/>
                <w:b/>
                <w:color w:val="5B6669"/>
                <w:spacing w:val="-2"/>
                <w:w w:val="105"/>
                <w:sz w:val="20"/>
              </w:rPr>
              <w:t>(25.029)</w:t>
            </w:r>
          </w:p>
        </w:tc>
        <w:tc>
          <w:tcPr>
            <w:tcW w:w="1220" w:type="dxa"/>
          </w:tcPr>
          <w:p>
            <w:pPr>
              <w:pStyle w:val="TableParagraph"/>
              <w:spacing w:before="88"/>
              <w:ind w:right="53"/>
              <w:jc w:val="right"/>
              <w:rPr>
                <w:rFonts w:ascii="Times New Roman"/>
                <w:b/>
                <w:sz w:val="20"/>
              </w:rPr>
            </w:pPr>
            <w:r>
              <w:rPr>
                <w:rFonts w:ascii="Times New Roman"/>
                <w:b/>
                <w:color w:val="5B6669"/>
                <w:spacing w:val="-2"/>
                <w:sz w:val="20"/>
              </w:rPr>
              <w:t>(25.029)</w:t>
            </w:r>
          </w:p>
        </w:tc>
      </w:tr>
      <w:tr>
        <w:trPr>
          <w:trHeight w:val="329" w:hRule="atLeast"/>
        </w:trPr>
        <w:tc>
          <w:tcPr>
            <w:tcW w:w="6233" w:type="dxa"/>
          </w:tcPr>
          <w:p>
            <w:pPr>
              <w:pStyle w:val="TableParagraph"/>
              <w:spacing w:line="206" w:lineRule="exact" w:before="102"/>
              <w:ind w:left="390"/>
              <w:rPr>
                <w:b/>
                <w:sz w:val="19"/>
              </w:rPr>
            </w:pPr>
            <w:r>
              <w:rPr>
                <w:b/>
                <w:color w:val="5B6669"/>
                <w:sz w:val="19"/>
              </w:rPr>
              <w:t>V.</w:t>
            </w:r>
            <w:r>
              <w:rPr>
                <w:b/>
                <w:color w:val="5B6669"/>
                <w:spacing w:val="-2"/>
                <w:sz w:val="19"/>
              </w:rPr>
              <w:t> </w:t>
            </w:r>
            <w:r>
              <w:rPr>
                <w:b/>
                <w:color w:val="5B6669"/>
                <w:sz w:val="19"/>
              </w:rPr>
              <w:t>Resultados</w:t>
            </w:r>
            <w:r>
              <w:rPr>
                <w:b/>
                <w:color w:val="5B6669"/>
                <w:spacing w:val="1"/>
                <w:sz w:val="19"/>
              </w:rPr>
              <w:t> </w:t>
            </w:r>
            <w:r>
              <w:rPr>
                <w:b/>
                <w:color w:val="5B6669"/>
                <w:sz w:val="19"/>
              </w:rPr>
              <w:t>de</w:t>
            </w:r>
            <w:r>
              <w:rPr>
                <w:b/>
                <w:color w:val="5B6669"/>
                <w:spacing w:val="-12"/>
                <w:sz w:val="19"/>
              </w:rPr>
              <w:t> </w:t>
            </w:r>
            <w:r>
              <w:rPr>
                <w:b/>
                <w:color w:val="5B6669"/>
                <w:sz w:val="19"/>
              </w:rPr>
              <w:t>ejerclclos</w:t>
            </w:r>
            <w:r>
              <w:rPr>
                <w:b/>
                <w:color w:val="5B6669"/>
                <w:spacing w:val="2"/>
                <w:sz w:val="19"/>
              </w:rPr>
              <w:t> </w:t>
            </w:r>
            <w:r>
              <w:rPr>
                <w:b/>
                <w:color w:val="5B6669"/>
                <w:spacing w:val="-2"/>
                <w:sz w:val="19"/>
              </w:rPr>
              <w:t>anterlores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15" w:lineRule="exact" w:before="94"/>
              <w:ind w:right="173"/>
              <w:jc w:val="right"/>
              <w:rPr>
                <w:rFonts w:ascii="Times New Roman"/>
                <w:b/>
                <w:sz w:val="20"/>
              </w:rPr>
            </w:pPr>
            <w:r>
              <w:rPr>
                <w:rFonts w:ascii="Times New Roman"/>
                <w:b/>
                <w:color w:val="5B6669"/>
                <w:spacing w:val="-2"/>
                <w:sz w:val="20"/>
              </w:rPr>
              <w:t>(652.129)</w:t>
            </w:r>
          </w:p>
        </w:tc>
        <w:tc>
          <w:tcPr>
            <w:tcW w:w="1220" w:type="dxa"/>
          </w:tcPr>
          <w:p>
            <w:pPr>
              <w:pStyle w:val="TableParagraph"/>
              <w:spacing w:line="220" w:lineRule="exact" w:before="89"/>
              <w:ind w:right="54"/>
              <w:jc w:val="right"/>
              <w:rPr>
                <w:rFonts w:ascii="Times New Roman"/>
                <w:b/>
                <w:sz w:val="20"/>
              </w:rPr>
            </w:pPr>
            <w:r>
              <w:rPr>
                <w:rFonts w:ascii="Times New Roman"/>
                <w:b/>
                <w:color w:val="5B6669"/>
                <w:spacing w:val="-2"/>
                <w:w w:val="105"/>
                <w:sz w:val="20"/>
              </w:rPr>
              <w:t>(433.698)</w:t>
            </w:r>
          </w:p>
        </w:tc>
      </w:tr>
      <w:tr>
        <w:trPr>
          <w:trHeight w:val="339" w:hRule="atLeast"/>
        </w:trPr>
        <w:tc>
          <w:tcPr>
            <w:tcW w:w="6233" w:type="dxa"/>
          </w:tcPr>
          <w:p>
            <w:pPr>
              <w:pStyle w:val="TableParagraph"/>
              <w:spacing w:before="33"/>
              <w:ind w:left="799"/>
              <w:rPr>
                <w:sz w:val="18"/>
              </w:rPr>
            </w:pPr>
            <w:r>
              <w:rPr>
                <w:color w:val="5B6669"/>
                <w:w w:val="105"/>
                <w:sz w:val="18"/>
              </w:rPr>
              <w:t>2.</w:t>
            </w:r>
            <w:r>
              <w:rPr>
                <w:color w:val="5B6669"/>
                <w:spacing w:val="-15"/>
                <w:w w:val="105"/>
                <w:sz w:val="18"/>
              </w:rPr>
              <w:t> </w:t>
            </w:r>
            <w:r>
              <w:rPr>
                <w:color w:val="5B6669"/>
                <w:w w:val="105"/>
                <w:sz w:val="18"/>
              </w:rPr>
              <w:t>Resultados</w:t>
            </w:r>
            <w:r>
              <w:rPr>
                <w:color w:val="5B6669"/>
                <w:spacing w:val="8"/>
                <w:w w:val="105"/>
                <w:sz w:val="18"/>
              </w:rPr>
              <w:t> </w:t>
            </w:r>
            <w:r>
              <w:rPr>
                <w:color w:val="5B6669"/>
                <w:w w:val="105"/>
                <w:sz w:val="18"/>
              </w:rPr>
              <w:t>negativos</w:t>
            </w:r>
            <w:r>
              <w:rPr>
                <w:color w:val="5B6669"/>
                <w:spacing w:val="4"/>
                <w:w w:val="105"/>
                <w:sz w:val="18"/>
              </w:rPr>
              <w:t> </w:t>
            </w:r>
            <w:r>
              <w:rPr>
                <w:color w:val="5B6669"/>
                <w:w w:val="105"/>
                <w:sz w:val="18"/>
              </w:rPr>
              <w:t>de</w:t>
            </w:r>
            <w:r>
              <w:rPr>
                <w:color w:val="5B6669"/>
                <w:spacing w:val="-10"/>
                <w:w w:val="105"/>
                <w:sz w:val="18"/>
              </w:rPr>
              <w:t> </w:t>
            </w:r>
            <w:r>
              <w:rPr>
                <w:color w:val="5B6669"/>
                <w:w w:val="105"/>
                <w:sz w:val="18"/>
              </w:rPr>
              <w:t>ejercicios</w:t>
            </w:r>
            <w:r>
              <w:rPr>
                <w:color w:val="5B6669"/>
                <w:spacing w:val="-3"/>
                <w:w w:val="105"/>
                <w:sz w:val="18"/>
              </w:rPr>
              <w:t> </w:t>
            </w:r>
            <w:r>
              <w:rPr>
                <w:color w:val="5B6669"/>
                <w:spacing w:val="-2"/>
                <w:w w:val="105"/>
                <w:sz w:val="18"/>
              </w:rPr>
              <w:t>anteriores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before="1"/>
              <w:ind w:right="167"/>
              <w:jc w:val="right"/>
              <w:rPr>
                <w:rFonts w:ascii="Times New Roman"/>
                <w:sz w:val="21"/>
              </w:rPr>
            </w:pPr>
            <w:r>
              <w:rPr>
                <w:rFonts w:ascii="Times New Roman"/>
                <w:color w:val="5B6669"/>
                <w:spacing w:val="-2"/>
                <w:sz w:val="21"/>
              </w:rPr>
              <w:t>(652.129)</w:t>
            </w:r>
          </w:p>
        </w:tc>
        <w:tc>
          <w:tcPr>
            <w:tcW w:w="1220" w:type="dxa"/>
          </w:tcPr>
          <w:p>
            <w:pPr>
              <w:pStyle w:val="TableParagraph"/>
              <w:spacing w:line="238" w:lineRule="exact"/>
              <w:ind w:right="46"/>
              <w:jc w:val="right"/>
              <w:rPr>
                <w:rFonts w:ascii="Times New Roman"/>
                <w:sz w:val="21"/>
              </w:rPr>
            </w:pPr>
            <w:r>
              <w:rPr>
                <w:rFonts w:ascii="Times New Roman"/>
                <w:color w:val="5B6669"/>
                <w:spacing w:val="-2"/>
                <w:sz w:val="21"/>
              </w:rPr>
              <w:t>(433.698)</w:t>
            </w:r>
          </w:p>
        </w:tc>
      </w:tr>
      <w:tr>
        <w:trPr>
          <w:trHeight w:val="420" w:hRule="atLeast"/>
        </w:trPr>
        <w:tc>
          <w:tcPr>
            <w:tcW w:w="6233" w:type="dxa"/>
          </w:tcPr>
          <w:p>
            <w:pPr>
              <w:pStyle w:val="TableParagraph"/>
              <w:spacing w:before="107"/>
              <w:ind w:left="390"/>
              <w:rPr>
                <w:b/>
                <w:sz w:val="19"/>
              </w:rPr>
            </w:pPr>
            <w:r>
              <w:rPr>
                <w:b/>
                <w:color w:val="5B6669"/>
                <w:sz w:val="19"/>
              </w:rPr>
              <w:t>VII.</w:t>
            </w:r>
            <w:r>
              <w:rPr>
                <w:b/>
                <w:color w:val="5B6669"/>
                <w:spacing w:val="-9"/>
                <w:sz w:val="19"/>
              </w:rPr>
              <w:t> </w:t>
            </w:r>
            <w:r>
              <w:rPr>
                <w:b/>
                <w:color w:val="5B6669"/>
                <w:sz w:val="19"/>
              </w:rPr>
              <w:t>Resultado</w:t>
            </w:r>
            <w:r>
              <w:rPr>
                <w:b/>
                <w:color w:val="5B6669"/>
                <w:spacing w:val="9"/>
                <w:sz w:val="19"/>
              </w:rPr>
              <w:t> </w:t>
            </w:r>
            <w:r>
              <w:rPr>
                <w:b/>
                <w:color w:val="5B6669"/>
                <w:sz w:val="19"/>
              </w:rPr>
              <w:t>del</w:t>
            </w:r>
            <w:r>
              <w:rPr>
                <w:b/>
                <w:color w:val="5B6669"/>
                <w:spacing w:val="-5"/>
                <w:sz w:val="19"/>
              </w:rPr>
              <w:t> </w:t>
            </w:r>
            <w:r>
              <w:rPr>
                <w:b/>
                <w:color w:val="5B6669"/>
                <w:spacing w:val="-2"/>
                <w:sz w:val="19"/>
              </w:rPr>
              <w:t>ejerclcio</w:t>
            </w:r>
          </w:p>
        </w:tc>
        <w:tc>
          <w:tcPr>
            <w:tcW w:w="193" w:type="dxa"/>
          </w:tcPr>
          <w:p>
            <w:pPr>
              <w:pStyle w:val="TableParagraph"/>
              <w:rPr>
                <w:rFonts w:ascii="Times New Roman"/>
                <w:sz w:val="18"/>
              </w:rPr>
            </w:pPr>
          </w:p>
        </w:tc>
        <w:tc>
          <w:tcPr>
            <w:tcW w:w="584" w:type="dxa"/>
          </w:tcPr>
          <w:p>
            <w:pPr>
              <w:pStyle w:val="TableParagraph"/>
              <w:spacing w:before="107"/>
              <w:ind w:right="71"/>
              <w:jc w:val="center"/>
              <w:rPr>
                <w:sz w:val="18"/>
              </w:rPr>
            </w:pPr>
            <w:r>
              <w:rPr>
                <w:color w:val="5B6669"/>
                <w:w w:val="106"/>
                <w:sz w:val="18"/>
              </w:rPr>
              <w:t>3</w:t>
            </w:r>
          </w:p>
        </w:tc>
        <w:tc>
          <w:tcPr>
            <w:tcW w:w="1483" w:type="dxa"/>
          </w:tcPr>
          <w:p>
            <w:pPr>
              <w:pStyle w:val="TableParagraph"/>
              <w:spacing w:before="89"/>
              <w:ind w:right="173"/>
              <w:jc w:val="right"/>
              <w:rPr>
                <w:rFonts w:ascii="Times New Roman"/>
                <w:b/>
                <w:sz w:val="20"/>
              </w:rPr>
            </w:pPr>
            <w:r>
              <w:rPr>
                <w:rFonts w:ascii="Times New Roman"/>
                <w:b/>
                <w:color w:val="5B6669"/>
                <w:spacing w:val="-2"/>
                <w:sz w:val="20"/>
              </w:rPr>
              <w:t>(596.003)</w:t>
            </w:r>
          </w:p>
        </w:tc>
        <w:tc>
          <w:tcPr>
            <w:tcW w:w="1220" w:type="dxa"/>
          </w:tcPr>
          <w:p>
            <w:pPr>
              <w:pStyle w:val="TableParagraph"/>
              <w:spacing w:before="89"/>
              <w:ind w:right="54"/>
              <w:jc w:val="right"/>
              <w:rPr>
                <w:rFonts w:ascii="Times New Roman"/>
                <w:b/>
                <w:sz w:val="20"/>
              </w:rPr>
            </w:pPr>
            <w:r>
              <w:rPr>
                <w:rFonts w:ascii="Times New Roman"/>
                <w:b/>
                <w:color w:val="5B6669"/>
                <w:spacing w:val="-2"/>
                <w:w w:val="105"/>
                <w:sz w:val="20"/>
              </w:rPr>
              <w:t>(219.278)</w:t>
            </w:r>
          </w:p>
        </w:tc>
      </w:tr>
      <w:tr>
        <w:trPr>
          <w:trHeight w:val="311" w:hRule="atLeast"/>
        </w:trPr>
        <w:tc>
          <w:tcPr>
            <w:tcW w:w="6233" w:type="dxa"/>
          </w:tcPr>
          <w:p>
            <w:pPr>
              <w:pStyle w:val="TableParagraph"/>
              <w:spacing w:line="192" w:lineRule="exact" w:before="100"/>
              <w:ind w:left="390"/>
              <w:rPr>
                <w:b/>
                <w:sz w:val="19"/>
              </w:rPr>
            </w:pPr>
            <w:r>
              <w:rPr>
                <w:b/>
                <w:color w:val="5B6669"/>
                <w:sz w:val="19"/>
              </w:rPr>
              <w:t>A-3)</w:t>
            </w:r>
            <w:r>
              <w:rPr>
                <w:b/>
                <w:color w:val="5B6669"/>
                <w:spacing w:val="-10"/>
                <w:sz w:val="19"/>
              </w:rPr>
              <w:t> </w:t>
            </w:r>
            <w:r>
              <w:rPr>
                <w:b/>
                <w:color w:val="5B6669"/>
                <w:sz w:val="19"/>
              </w:rPr>
              <w:t>SUBVENCIONES,</w:t>
            </w:r>
            <w:r>
              <w:rPr>
                <w:b/>
                <w:color w:val="5B6669"/>
                <w:spacing w:val="2"/>
                <w:sz w:val="19"/>
              </w:rPr>
              <w:t> </w:t>
            </w:r>
            <w:r>
              <w:rPr>
                <w:b/>
                <w:color w:val="5B6669"/>
                <w:sz w:val="19"/>
              </w:rPr>
              <w:t>DONACIONES</w:t>
            </w:r>
            <w:r>
              <w:rPr>
                <w:b/>
                <w:color w:val="5B6669"/>
                <w:spacing w:val="1"/>
                <w:sz w:val="19"/>
              </w:rPr>
              <w:t> </w:t>
            </w:r>
            <w:r>
              <w:rPr>
                <w:b/>
                <w:color w:val="5B6669"/>
                <w:sz w:val="19"/>
              </w:rPr>
              <w:t>Y</w:t>
            </w:r>
            <w:r>
              <w:rPr>
                <w:b/>
                <w:color w:val="5B6669"/>
                <w:spacing w:val="-13"/>
                <w:sz w:val="19"/>
              </w:rPr>
              <w:t> </w:t>
            </w:r>
            <w:r>
              <w:rPr>
                <w:b/>
                <w:color w:val="5B6669"/>
                <w:spacing w:val="-2"/>
                <w:sz w:val="19"/>
              </w:rPr>
              <w:t>LEGADOS</w:t>
            </w:r>
          </w:p>
        </w:tc>
        <w:tc>
          <w:tcPr>
            <w:tcW w:w="193" w:type="dxa"/>
          </w:tcPr>
          <w:p>
            <w:pPr>
              <w:pStyle w:val="TableParagraph"/>
              <w:rPr>
                <w:rFonts w:ascii="Times New Roman"/>
                <w:sz w:val="18"/>
              </w:rPr>
            </w:pPr>
          </w:p>
        </w:tc>
        <w:tc>
          <w:tcPr>
            <w:tcW w:w="584" w:type="dxa"/>
          </w:tcPr>
          <w:p>
            <w:pPr>
              <w:pStyle w:val="TableParagraph"/>
              <w:spacing w:line="205" w:lineRule="exact" w:before="87"/>
              <w:ind w:left="143"/>
              <w:rPr>
                <w:rFonts w:ascii="Times New Roman"/>
                <w:b/>
                <w:sz w:val="20"/>
              </w:rPr>
            </w:pPr>
            <w:r>
              <w:rPr>
                <w:rFonts w:ascii="Times New Roman"/>
                <w:b/>
                <w:color w:val="5B6669"/>
                <w:spacing w:val="-5"/>
                <w:w w:val="110"/>
                <w:sz w:val="20"/>
              </w:rPr>
              <w:t>19</w:t>
            </w:r>
          </w:p>
        </w:tc>
        <w:tc>
          <w:tcPr>
            <w:tcW w:w="1483" w:type="dxa"/>
            <w:tcBorders>
              <w:bottom w:val="single" w:sz="8" w:space="0" w:color="000000"/>
            </w:tcBorders>
          </w:tcPr>
          <w:p>
            <w:pPr>
              <w:pStyle w:val="TableParagraph"/>
              <w:spacing w:line="205" w:lineRule="exact" w:before="87"/>
              <w:ind w:right="218"/>
              <w:jc w:val="right"/>
              <w:rPr>
                <w:rFonts w:ascii="Times New Roman"/>
                <w:b/>
                <w:sz w:val="20"/>
              </w:rPr>
            </w:pPr>
            <w:r>
              <w:rPr>
                <w:rFonts w:ascii="Times New Roman"/>
                <w:b/>
                <w:color w:val="5B6669"/>
                <w:spacing w:val="-2"/>
                <w:w w:val="105"/>
                <w:sz w:val="20"/>
              </w:rPr>
              <w:t>102.643</w:t>
            </w:r>
          </w:p>
        </w:tc>
        <w:tc>
          <w:tcPr>
            <w:tcW w:w="1220" w:type="dxa"/>
            <w:tcBorders>
              <w:bottom w:val="single" w:sz="8" w:space="0" w:color="000000"/>
            </w:tcBorders>
          </w:tcPr>
          <w:p>
            <w:pPr>
              <w:pStyle w:val="TableParagraph"/>
              <w:spacing w:line="205" w:lineRule="exact" w:before="87"/>
              <w:ind w:right="95"/>
              <w:jc w:val="right"/>
              <w:rPr>
                <w:rFonts w:ascii="Times New Roman"/>
                <w:b/>
                <w:sz w:val="20"/>
              </w:rPr>
            </w:pPr>
            <w:r>
              <w:rPr>
                <w:rFonts w:ascii="Times New Roman"/>
                <w:b/>
                <w:color w:val="5B6669"/>
                <w:spacing w:val="-2"/>
                <w:w w:val="105"/>
                <w:sz w:val="20"/>
              </w:rPr>
              <w:t>88.967</w:t>
            </w:r>
          </w:p>
        </w:tc>
      </w:tr>
      <w:tr>
        <w:trPr>
          <w:trHeight w:val="316" w:hRule="atLeast"/>
        </w:trPr>
        <w:tc>
          <w:tcPr>
            <w:tcW w:w="6233" w:type="dxa"/>
          </w:tcPr>
          <w:p>
            <w:pPr>
              <w:pStyle w:val="TableParagraph"/>
              <w:rPr>
                <w:rFonts w:ascii="Times New Roman"/>
                <w:sz w:val="18"/>
              </w:rPr>
            </w:pP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Borders>
              <w:top w:val="single" w:sz="8" w:space="0" w:color="000000"/>
              <w:bottom w:val="single" w:sz="12" w:space="0" w:color="000000"/>
            </w:tcBorders>
          </w:tcPr>
          <w:p>
            <w:pPr>
              <w:pStyle w:val="TableParagraph"/>
              <w:rPr>
                <w:rFonts w:ascii="Times New Roman"/>
                <w:sz w:val="18"/>
              </w:rPr>
            </w:pPr>
          </w:p>
        </w:tc>
        <w:tc>
          <w:tcPr>
            <w:tcW w:w="1220" w:type="dxa"/>
            <w:tcBorders>
              <w:top w:val="single" w:sz="8" w:space="0" w:color="000000"/>
              <w:bottom w:val="single" w:sz="12" w:space="0" w:color="000000"/>
            </w:tcBorders>
          </w:tcPr>
          <w:p>
            <w:pPr>
              <w:pStyle w:val="TableParagraph"/>
              <w:rPr>
                <w:rFonts w:ascii="Times New Roman"/>
                <w:sz w:val="18"/>
              </w:rPr>
            </w:pPr>
          </w:p>
        </w:tc>
      </w:tr>
      <w:tr>
        <w:trPr>
          <w:trHeight w:val="225" w:hRule="atLeast"/>
        </w:trPr>
        <w:tc>
          <w:tcPr>
            <w:tcW w:w="6233" w:type="dxa"/>
          </w:tcPr>
          <w:p>
            <w:pPr>
              <w:pStyle w:val="TableParagraph"/>
              <w:spacing w:line="192" w:lineRule="exact" w:before="13"/>
              <w:ind w:left="3103" w:right="2266"/>
              <w:jc w:val="center"/>
              <w:rPr>
                <w:b/>
                <w:sz w:val="19"/>
              </w:rPr>
            </w:pPr>
            <w:r>
              <w:rPr>
                <w:b/>
                <w:color w:val="5B6669"/>
                <w:spacing w:val="-2"/>
                <w:w w:val="105"/>
                <w:sz w:val="19"/>
              </w:rPr>
              <w:t>TOTALA</w:t>
            </w:r>
          </w:p>
        </w:tc>
        <w:tc>
          <w:tcPr>
            <w:tcW w:w="193" w:type="dxa"/>
          </w:tcPr>
          <w:p>
            <w:pPr>
              <w:pStyle w:val="TableParagraph"/>
              <w:rPr>
                <w:rFonts w:ascii="Times New Roman"/>
                <w:sz w:val="16"/>
              </w:rPr>
            </w:pPr>
          </w:p>
        </w:tc>
        <w:tc>
          <w:tcPr>
            <w:tcW w:w="584" w:type="dxa"/>
          </w:tcPr>
          <w:p>
            <w:pPr>
              <w:pStyle w:val="TableParagraph"/>
              <w:rPr>
                <w:rFonts w:ascii="Times New Roman"/>
                <w:sz w:val="16"/>
              </w:rPr>
            </w:pPr>
          </w:p>
        </w:tc>
        <w:tc>
          <w:tcPr>
            <w:tcW w:w="1483" w:type="dxa"/>
            <w:tcBorders>
              <w:top w:val="single" w:sz="12" w:space="0" w:color="000000"/>
              <w:bottom w:val="single" w:sz="8" w:space="0" w:color="000000"/>
            </w:tcBorders>
          </w:tcPr>
          <w:p>
            <w:pPr>
              <w:pStyle w:val="TableParagraph"/>
              <w:spacing w:line="205" w:lineRule="exact"/>
              <w:ind w:right="230"/>
              <w:jc w:val="right"/>
              <w:rPr>
                <w:rFonts w:ascii="Times New Roman"/>
                <w:b/>
                <w:sz w:val="20"/>
              </w:rPr>
            </w:pPr>
            <w:r>
              <w:rPr>
                <w:rFonts w:ascii="Times New Roman"/>
                <w:b/>
                <w:color w:val="5B6669"/>
                <w:spacing w:val="-2"/>
                <w:w w:val="105"/>
                <w:sz w:val="20"/>
              </w:rPr>
              <w:t>23.601.527</w:t>
            </w:r>
          </w:p>
        </w:tc>
        <w:tc>
          <w:tcPr>
            <w:tcW w:w="1220" w:type="dxa"/>
            <w:tcBorders>
              <w:top w:val="single" w:sz="12" w:space="0" w:color="000000"/>
              <w:bottom w:val="single" w:sz="8" w:space="0" w:color="000000"/>
            </w:tcBorders>
          </w:tcPr>
          <w:p>
            <w:pPr>
              <w:pStyle w:val="TableParagraph"/>
              <w:spacing w:line="205" w:lineRule="exact"/>
              <w:ind w:right="100"/>
              <w:jc w:val="right"/>
              <w:rPr>
                <w:rFonts w:ascii="Times New Roman"/>
                <w:b/>
                <w:sz w:val="20"/>
              </w:rPr>
            </w:pPr>
            <w:r>
              <w:rPr>
                <w:rFonts w:ascii="Times New Roman"/>
                <w:b/>
                <w:color w:val="5B6669"/>
                <w:spacing w:val="-2"/>
                <w:w w:val="105"/>
                <w:sz w:val="20"/>
              </w:rPr>
              <w:t>24.187.697</w:t>
            </w:r>
          </w:p>
        </w:tc>
      </w:tr>
      <w:tr>
        <w:trPr>
          <w:trHeight w:val="494" w:hRule="atLeast"/>
        </w:trPr>
        <w:tc>
          <w:tcPr>
            <w:tcW w:w="6233" w:type="dxa"/>
          </w:tcPr>
          <w:p>
            <w:pPr>
              <w:pStyle w:val="TableParagraph"/>
              <w:spacing w:before="9"/>
              <w:rPr>
                <w:rFonts w:ascii="Times New Roman"/>
                <w:b/>
                <w:sz w:val="15"/>
              </w:rPr>
            </w:pPr>
          </w:p>
          <w:p>
            <w:pPr>
              <w:pStyle w:val="TableParagraph"/>
              <w:spacing w:before="1"/>
              <w:ind w:left="50"/>
              <w:rPr>
                <w:b/>
                <w:sz w:val="19"/>
              </w:rPr>
            </w:pPr>
            <w:r>
              <w:rPr>
                <w:b/>
                <w:color w:val="5B6669"/>
                <w:sz w:val="19"/>
              </w:rPr>
              <w:t>B)</w:t>
            </w:r>
            <w:r>
              <w:rPr>
                <w:b/>
                <w:color w:val="5B6669"/>
                <w:spacing w:val="75"/>
                <w:sz w:val="19"/>
              </w:rPr>
              <w:t> </w:t>
            </w:r>
            <w:r>
              <w:rPr>
                <w:b/>
                <w:color w:val="5B6669"/>
                <w:sz w:val="19"/>
              </w:rPr>
              <w:t>PASIVO</w:t>
            </w:r>
            <w:r>
              <w:rPr>
                <w:b/>
                <w:color w:val="5B6669"/>
                <w:spacing w:val="6"/>
                <w:sz w:val="19"/>
              </w:rPr>
              <w:t> </w:t>
            </w:r>
            <w:r>
              <w:rPr>
                <w:b/>
                <w:color w:val="5B6669"/>
                <w:sz w:val="19"/>
              </w:rPr>
              <w:t>NO</w:t>
            </w:r>
            <w:r>
              <w:rPr>
                <w:b/>
                <w:color w:val="5B6669"/>
                <w:spacing w:val="-7"/>
                <w:sz w:val="19"/>
              </w:rPr>
              <w:t> </w:t>
            </w:r>
            <w:r>
              <w:rPr>
                <w:b/>
                <w:color w:val="5B6669"/>
                <w:spacing w:val="-2"/>
                <w:sz w:val="19"/>
              </w:rPr>
              <w:t>CORRIENTE.</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Borders>
              <w:top w:val="single" w:sz="8" w:space="0" w:color="000000"/>
            </w:tcBorders>
          </w:tcPr>
          <w:p>
            <w:pPr>
              <w:pStyle w:val="TableParagraph"/>
              <w:rPr>
                <w:rFonts w:ascii="Times New Roman"/>
                <w:sz w:val="18"/>
              </w:rPr>
            </w:pPr>
          </w:p>
        </w:tc>
        <w:tc>
          <w:tcPr>
            <w:tcW w:w="1220" w:type="dxa"/>
            <w:tcBorders>
              <w:top w:val="single" w:sz="8" w:space="0" w:color="000000"/>
            </w:tcBorders>
          </w:tcPr>
          <w:p>
            <w:pPr>
              <w:pStyle w:val="TableParagraph"/>
              <w:rPr>
                <w:rFonts w:ascii="Times New Roman"/>
                <w:sz w:val="18"/>
              </w:rPr>
            </w:pPr>
          </w:p>
        </w:tc>
      </w:tr>
      <w:tr>
        <w:trPr>
          <w:trHeight w:val="333" w:hRule="atLeast"/>
        </w:trPr>
        <w:tc>
          <w:tcPr>
            <w:tcW w:w="6233" w:type="dxa"/>
          </w:tcPr>
          <w:p>
            <w:pPr>
              <w:pStyle w:val="TableParagraph"/>
              <w:spacing w:line="226" w:lineRule="exact" w:before="87"/>
              <w:ind w:left="376"/>
              <w:rPr>
                <w:b/>
                <w:sz w:val="19"/>
              </w:rPr>
            </w:pPr>
            <w:r>
              <w:rPr>
                <w:color w:val="5B6669"/>
                <w:sz w:val="21"/>
              </w:rPr>
              <w:t>II.</w:t>
            </w:r>
            <w:r>
              <w:rPr>
                <w:color w:val="5B6669"/>
                <w:spacing w:val="-5"/>
                <w:sz w:val="21"/>
              </w:rPr>
              <w:t> </w:t>
            </w:r>
            <w:r>
              <w:rPr>
                <w:b/>
                <w:color w:val="5B6669"/>
                <w:sz w:val="19"/>
              </w:rPr>
              <w:t>Deudas</w:t>
            </w:r>
            <w:r>
              <w:rPr>
                <w:b/>
                <w:color w:val="5B6669"/>
                <w:spacing w:val="5"/>
                <w:sz w:val="19"/>
              </w:rPr>
              <w:t> </w:t>
            </w:r>
            <w:r>
              <w:rPr>
                <w:b/>
                <w:color w:val="5B6669"/>
                <w:sz w:val="19"/>
              </w:rPr>
              <w:t>a</w:t>
            </w:r>
            <w:r>
              <w:rPr>
                <w:b/>
                <w:color w:val="5B6669"/>
                <w:spacing w:val="-11"/>
                <w:sz w:val="19"/>
              </w:rPr>
              <w:t> </w:t>
            </w:r>
            <w:r>
              <w:rPr>
                <w:b/>
                <w:color w:val="5B6669"/>
                <w:sz w:val="19"/>
              </w:rPr>
              <w:t>largo</w:t>
            </w:r>
            <w:r>
              <w:rPr>
                <w:b/>
                <w:color w:val="5B6669"/>
                <w:spacing w:val="-6"/>
                <w:sz w:val="19"/>
              </w:rPr>
              <w:t> </w:t>
            </w:r>
            <w:r>
              <w:rPr>
                <w:b/>
                <w:color w:val="5B6669"/>
                <w:spacing w:val="-2"/>
                <w:sz w:val="19"/>
              </w:rPr>
              <w:t>plazo</w:t>
            </w:r>
          </w:p>
        </w:tc>
        <w:tc>
          <w:tcPr>
            <w:tcW w:w="193" w:type="dxa"/>
          </w:tcPr>
          <w:p>
            <w:pPr>
              <w:pStyle w:val="TableParagraph"/>
              <w:rPr>
                <w:rFonts w:ascii="Times New Roman"/>
                <w:sz w:val="18"/>
              </w:rPr>
            </w:pPr>
          </w:p>
        </w:tc>
        <w:tc>
          <w:tcPr>
            <w:tcW w:w="584" w:type="dxa"/>
          </w:tcPr>
          <w:p>
            <w:pPr>
              <w:pStyle w:val="TableParagraph"/>
              <w:spacing w:line="220" w:lineRule="exact" w:before="93"/>
              <w:ind w:left="143"/>
              <w:rPr>
                <w:rFonts w:ascii="Times New Roman"/>
                <w:b/>
                <w:sz w:val="20"/>
              </w:rPr>
            </w:pPr>
            <w:r>
              <w:rPr>
                <w:rFonts w:ascii="Times New Roman"/>
                <w:b/>
                <w:color w:val="5B6669"/>
                <w:spacing w:val="-5"/>
                <w:w w:val="110"/>
                <w:sz w:val="20"/>
              </w:rPr>
              <w:t>15</w:t>
            </w:r>
          </w:p>
        </w:tc>
        <w:tc>
          <w:tcPr>
            <w:tcW w:w="1483" w:type="dxa"/>
          </w:tcPr>
          <w:p>
            <w:pPr>
              <w:pStyle w:val="TableParagraph"/>
              <w:spacing w:line="220" w:lineRule="exact" w:before="93"/>
              <w:ind w:right="227"/>
              <w:jc w:val="right"/>
              <w:rPr>
                <w:rFonts w:ascii="Times New Roman"/>
                <w:b/>
                <w:sz w:val="20"/>
              </w:rPr>
            </w:pPr>
            <w:r>
              <w:rPr>
                <w:rFonts w:ascii="Times New Roman"/>
                <w:b/>
                <w:color w:val="5B6669"/>
                <w:spacing w:val="-2"/>
                <w:w w:val="105"/>
                <w:sz w:val="20"/>
              </w:rPr>
              <w:t>1.911.758</w:t>
            </w:r>
          </w:p>
        </w:tc>
        <w:tc>
          <w:tcPr>
            <w:tcW w:w="1220" w:type="dxa"/>
          </w:tcPr>
          <w:p>
            <w:pPr>
              <w:pStyle w:val="TableParagraph"/>
              <w:spacing w:line="220" w:lineRule="exact" w:before="93"/>
              <w:ind w:right="99"/>
              <w:jc w:val="right"/>
              <w:rPr>
                <w:rFonts w:ascii="Times New Roman"/>
                <w:b/>
                <w:sz w:val="20"/>
              </w:rPr>
            </w:pPr>
            <w:r>
              <w:rPr>
                <w:rFonts w:ascii="Times New Roman"/>
                <w:b/>
                <w:color w:val="5B6669"/>
                <w:spacing w:val="-2"/>
                <w:w w:val="105"/>
                <w:sz w:val="20"/>
              </w:rPr>
              <w:t>2.775.885</w:t>
            </w:r>
          </w:p>
        </w:tc>
      </w:tr>
      <w:tr>
        <w:trPr>
          <w:trHeight w:val="253" w:hRule="atLeast"/>
        </w:trPr>
        <w:tc>
          <w:tcPr>
            <w:tcW w:w="6233" w:type="dxa"/>
          </w:tcPr>
          <w:p>
            <w:pPr>
              <w:pStyle w:val="TableParagraph"/>
              <w:spacing w:line="201" w:lineRule="exact" w:before="32"/>
              <w:ind w:left="789"/>
              <w:rPr>
                <w:sz w:val="18"/>
              </w:rPr>
            </w:pPr>
            <w:r>
              <w:rPr>
                <w:color w:val="5B6669"/>
                <w:w w:val="105"/>
                <w:sz w:val="18"/>
              </w:rPr>
              <w:t>2.</w:t>
            </w:r>
            <w:r>
              <w:rPr>
                <w:color w:val="5B6669"/>
                <w:spacing w:val="-1"/>
                <w:w w:val="105"/>
                <w:sz w:val="18"/>
              </w:rPr>
              <w:t> </w:t>
            </w:r>
            <w:r>
              <w:rPr>
                <w:color w:val="5B6669"/>
                <w:w w:val="105"/>
                <w:sz w:val="18"/>
              </w:rPr>
              <w:t>Deudas</w:t>
            </w:r>
            <w:r>
              <w:rPr>
                <w:color w:val="5B6669"/>
                <w:spacing w:val="2"/>
                <w:w w:val="105"/>
                <w:sz w:val="18"/>
              </w:rPr>
              <w:t> </w:t>
            </w:r>
            <w:r>
              <w:rPr>
                <w:color w:val="5B6669"/>
                <w:w w:val="105"/>
                <w:sz w:val="18"/>
              </w:rPr>
              <w:t>con</w:t>
            </w:r>
            <w:r>
              <w:rPr>
                <w:color w:val="5B6669"/>
                <w:spacing w:val="-13"/>
                <w:w w:val="105"/>
                <w:sz w:val="18"/>
              </w:rPr>
              <w:t> </w:t>
            </w:r>
            <w:r>
              <w:rPr>
                <w:color w:val="5B6669"/>
                <w:w w:val="105"/>
                <w:sz w:val="18"/>
              </w:rPr>
              <w:t>entidades</w:t>
            </w:r>
            <w:r>
              <w:rPr>
                <w:color w:val="5B6669"/>
                <w:spacing w:val="4"/>
                <w:w w:val="105"/>
                <w:sz w:val="18"/>
              </w:rPr>
              <w:t> </w:t>
            </w:r>
            <w:r>
              <w:rPr>
                <w:color w:val="5B6669"/>
                <w:w w:val="105"/>
                <w:sz w:val="18"/>
              </w:rPr>
              <w:t>de</w:t>
            </w:r>
            <w:r>
              <w:rPr>
                <w:color w:val="5B6669"/>
                <w:spacing w:val="1"/>
                <w:w w:val="105"/>
                <w:sz w:val="18"/>
              </w:rPr>
              <w:t> </w:t>
            </w:r>
            <w:r>
              <w:rPr>
                <w:color w:val="5B6669"/>
                <w:spacing w:val="-2"/>
                <w:w w:val="105"/>
                <w:sz w:val="18"/>
              </w:rPr>
              <w:t>credito</w:t>
            </w:r>
          </w:p>
        </w:tc>
        <w:tc>
          <w:tcPr>
            <w:tcW w:w="193" w:type="dxa"/>
          </w:tcPr>
          <w:p>
            <w:pPr>
              <w:pStyle w:val="TableParagraph"/>
              <w:rPr>
                <w:rFonts w:ascii="Times New Roman"/>
                <w:sz w:val="18"/>
              </w:rPr>
            </w:pPr>
          </w:p>
        </w:tc>
        <w:tc>
          <w:tcPr>
            <w:tcW w:w="584" w:type="dxa"/>
          </w:tcPr>
          <w:p>
            <w:pPr>
              <w:pStyle w:val="TableParagraph"/>
              <w:spacing w:line="218" w:lineRule="exact" w:before="14"/>
              <w:ind w:left="143"/>
              <w:rPr>
                <w:rFonts w:ascii="Times New Roman"/>
                <w:sz w:val="20"/>
              </w:rPr>
            </w:pPr>
            <w:r>
              <w:rPr>
                <w:rFonts w:ascii="Times New Roman"/>
                <w:color w:val="5B6669"/>
                <w:spacing w:val="-5"/>
                <w:w w:val="110"/>
                <w:sz w:val="20"/>
              </w:rPr>
              <w:t>16</w:t>
            </w:r>
          </w:p>
        </w:tc>
        <w:tc>
          <w:tcPr>
            <w:tcW w:w="1483" w:type="dxa"/>
          </w:tcPr>
          <w:p>
            <w:pPr>
              <w:pStyle w:val="TableParagraph"/>
              <w:spacing w:line="228" w:lineRule="exact" w:before="5"/>
              <w:ind w:right="225"/>
              <w:jc w:val="right"/>
              <w:rPr>
                <w:rFonts w:ascii="Times New Roman"/>
                <w:sz w:val="21"/>
              </w:rPr>
            </w:pPr>
            <w:r>
              <w:rPr>
                <w:rFonts w:ascii="Times New Roman"/>
                <w:color w:val="5B6669"/>
                <w:spacing w:val="-2"/>
                <w:sz w:val="21"/>
              </w:rPr>
              <w:t>1.906.558</w:t>
            </w:r>
          </w:p>
        </w:tc>
        <w:tc>
          <w:tcPr>
            <w:tcW w:w="1220" w:type="dxa"/>
          </w:tcPr>
          <w:p>
            <w:pPr>
              <w:pStyle w:val="TableParagraph"/>
              <w:spacing w:line="233" w:lineRule="exact"/>
              <w:ind w:right="94"/>
              <w:jc w:val="right"/>
              <w:rPr>
                <w:rFonts w:ascii="Times New Roman"/>
                <w:sz w:val="21"/>
              </w:rPr>
            </w:pPr>
            <w:r>
              <w:rPr>
                <w:rFonts w:ascii="Times New Roman"/>
                <w:color w:val="5B6669"/>
                <w:spacing w:val="-2"/>
                <w:sz w:val="21"/>
              </w:rPr>
              <w:t>2.767.685</w:t>
            </w:r>
          </w:p>
        </w:tc>
      </w:tr>
      <w:tr>
        <w:trPr>
          <w:trHeight w:val="336" w:hRule="atLeast"/>
        </w:trPr>
        <w:tc>
          <w:tcPr>
            <w:tcW w:w="6233" w:type="dxa"/>
          </w:tcPr>
          <w:p>
            <w:pPr>
              <w:pStyle w:val="TableParagraph"/>
              <w:spacing w:before="29"/>
              <w:ind w:left="787"/>
              <w:rPr>
                <w:sz w:val="18"/>
              </w:rPr>
            </w:pPr>
            <w:r>
              <w:rPr>
                <w:color w:val="5B6669"/>
                <w:w w:val="105"/>
                <w:sz w:val="18"/>
              </w:rPr>
              <w:t>5.</w:t>
            </w:r>
            <w:r>
              <w:rPr>
                <w:color w:val="5B6669"/>
                <w:spacing w:val="-5"/>
                <w:w w:val="105"/>
                <w:sz w:val="18"/>
              </w:rPr>
              <w:t> </w:t>
            </w:r>
            <w:r>
              <w:rPr>
                <w:color w:val="5B6669"/>
                <w:w w:val="105"/>
                <w:sz w:val="18"/>
              </w:rPr>
              <w:t>Otros</w:t>
            </w:r>
            <w:r>
              <w:rPr>
                <w:color w:val="5B6669"/>
                <w:spacing w:val="-7"/>
                <w:w w:val="105"/>
                <w:sz w:val="18"/>
              </w:rPr>
              <w:t> </w:t>
            </w:r>
            <w:r>
              <w:rPr>
                <w:color w:val="5B6669"/>
                <w:w w:val="105"/>
                <w:sz w:val="18"/>
              </w:rPr>
              <w:t>pasivos</w:t>
            </w:r>
            <w:r>
              <w:rPr>
                <w:color w:val="5B6669"/>
                <w:spacing w:val="3"/>
                <w:w w:val="105"/>
                <w:sz w:val="18"/>
              </w:rPr>
              <w:t> </w:t>
            </w:r>
            <w:r>
              <w:rPr>
                <w:color w:val="5B6669"/>
                <w:spacing w:val="-2"/>
                <w:w w:val="105"/>
                <w:sz w:val="18"/>
              </w:rPr>
              <w:t>financieros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39" w:lineRule="exact"/>
              <w:ind w:right="214"/>
              <w:jc w:val="right"/>
              <w:rPr>
                <w:rFonts w:ascii="Times New Roman"/>
                <w:sz w:val="21"/>
              </w:rPr>
            </w:pPr>
            <w:r>
              <w:rPr>
                <w:rFonts w:ascii="Times New Roman"/>
                <w:color w:val="5B6669"/>
                <w:spacing w:val="-2"/>
                <w:sz w:val="21"/>
              </w:rPr>
              <w:t>5.200</w:t>
            </w:r>
          </w:p>
        </w:tc>
        <w:tc>
          <w:tcPr>
            <w:tcW w:w="1220" w:type="dxa"/>
          </w:tcPr>
          <w:p>
            <w:pPr>
              <w:pStyle w:val="TableParagraph"/>
              <w:spacing w:line="239" w:lineRule="exact"/>
              <w:ind w:right="90"/>
              <w:jc w:val="right"/>
              <w:rPr>
                <w:rFonts w:ascii="Times New Roman"/>
                <w:sz w:val="21"/>
              </w:rPr>
            </w:pPr>
            <w:r>
              <w:rPr>
                <w:rFonts w:ascii="Times New Roman"/>
                <w:color w:val="5B6669"/>
                <w:spacing w:val="-2"/>
                <w:sz w:val="21"/>
              </w:rPr>
              <w:t>8.200</w:t>
            </w:r>
          </w:p>
        </w:tc>
      </w:tr>
      <w:tr>
        <w:trPr>
          <w:trHeight w:val="482" w:hRule="atLeast"/>
        </w:trPr>
        <w:tc>
          <w:tcPr>
            <w:tcW w:w="6233" w:type="dxa"/>
          </w:tcPr>
          <w:p>
            <w:pPr>
              <w:pStyle w:val="TableParagraph"/>
              <w:spacing w:before="97"/>
              <w:ind w:left="382"/>
              <w:rPr>
                <w:b/>
                <w:sz w:val="19"/>
              </w:rPr>
            </w:pPr>
            <w:r>
              <w:rPr>
                <w:b/>
                <w:color w:val="5B6669"/>
                <w:sz w:val="19"/>
              </w:rPr>
              <w:t>IV.</w:t>
            </w:r>
            <w:r>
              <w:rPr>
                <w:b/>
                <w:color w:val="5B6669"/>
                <w:spacing w:val="-12"/>
                <w:sz w:val="19"/>
              </w:rPr>
              <w:t> </w:t>
            </w:r>
            <w:r>
              <w:rPr>
                <w:b/>
                <w:color w:val="5B6669"/>
                <w:sz w:val="19"/>
              </w:rPr>
              <w:t>Pasivo</w:t>
            </w:r>
            <w:r>
              <w:rPr>
                <w:b/>
                <w:color w:val="5B6669"/>
                <w:spacing w:val="9"/>
                <w:sz w:val="19"/>
              </w:rPr>
              <w:t> </w:t>
            </w:r>
            <w:r>
              <w:rPr>
                <w:b/>
                <w:color w:val="5B6669"/>
                <w:sz w:val="19"/>
              </w:rPr>
              <w:t>por</w:t>
            </w:r>
            <w:r>
              <w:rPr>
                <w:b/>
                <w:color w:val="5B6669"/>
                <w:spacing w:val="-5"/>
                <w:sz w:val="19"/>
              </w:rPr>
              <w:t> </w:t>
            </w:r>
            <w:r>
              <w:rPr>
                <w:b/>
                <w:color w:val="5B6669"/>
                <w:sz w:val="19"/>
              </w:rPr>
              <w:t>lmpuesto</w:t>
            </w:r>
            <w:r>
              <w:rPr>
                <w:b/>
                <w:color w:val="5B6669"/>
                <w:spacing w:val="8"/>
                <w:sz w:val="19"/>
              </w:rPr>
              <w:t> </w:t>
            </w:r>
            <w:r>
              <w:rPr>
                <w:b/>
                <w:color w:val="5B6669"/>
                <w:spacing w:val="-2"/>
                <w:sz w:val="19"/>
              </w:rPr>
              <w:t>diferido</w:t>
            </w:r>
          </w:p>
        </w:tc>
        <w:tc>
          <w:tcPr>
            <w:tcW w:w="193" w:type="dxa"/>
          </w:tcPr>
          <w:p>
            <w:pPr>
              <w:pStyle w:val="TableParagraph"/>
              <w:rPr>
                <w:rFonts w:ascii="Times New Roman"/>
                <w:sz w:val="18"/>
              </w:rPr>
            </w:pPr>
          </w:p>
        </w:tc>
        <w:tc>
          <w:tcPr>
            <w:tcW w:w="584" w:type="dxa"/>
          </w:tcPr>
          <w:p>
            <w:pPr>
              <w:pStyle w:val="TableParagraph"/>
              <w:spacing w:before="89"/>
              <w:ind w:right="77"/>
              <w:jc w:val="right"/>
              <w:rPr>
                <w:rFonts w:ascii="Times New Roman"/>
                <w:b/>
                <w:sz w:val="20"/>
              </w:rPr>
            </w:pPr>
            <w:r>
              <w:rPr>
                <w:rFonts w:ascii="Times New Roman"/>
                <w:b/>
                <w:color w:val="5B6669"/>
                <w:w w:val="105"/>
                <w:sz w:val="20"/>
              </w:rPr>
              <w:t>17-</w:t>
            </w:r>
            <w:r>
              <w:rPr>
                <w:rFonts w:ascii="Times New Roman"/>
                <w:b/>
                <w:color w:val="5B6669"/>
                <w:spacing w:val="-5"/>
                <w:w w:val="105"/>
                <w:sz w:val="20"/>
              </w:rPr>
              <w:t>19</w:t>
            </w:r>
          </w:p>
        </w:tc>
        <w:tc>
          <w:tcPr>
            <w:tcW w:w="1483" w:type="dxa"/>
            <w:tcBorders>
              <w:bottom w:val="single" w:sz="8" w:space="0" w:color="000000"/>
            </w:tcBorders>
          </w:tcPr>
          <w:p>
            <w:pPr>
              <w:pStyle w:val="TableParagraph"/>
              <w:spacing w:before="89"/>
              <w:ind w:right="222"/>
              <w:jc w:val="right"/>
              <w:rPr>
                <w:rFonts w:ascii="Times New Roman"/>
                <w:b/>
                <w:sz w:val="20"/>
              </w:rPr>
            </w:pPr>
            <w:r>
              <w:rPr>
                <w:rFonts w:ascii="Times New Roman"/>
                <w:b/>
                <w:color w:val="5B6669"/>
                <w:spacing w:val="-2"/>
                <w:w w:val="105"/>
                <w:sz w:val="20"/>
              </w:rPr>
              <w:t>69.278</w:t>
            </w:r>
          </w:p>
        </w:tc>
        <w:tc>
          <w:tcPr>
            <w:tcW w:w="1220" w:type="dxa"/>
            <w:tcBorders>
              <w:bottom w:val="single" w:sz="8" w:space="0" w:color="000000"/>
            </w:tcBorders>
          </w:tcPr>
          <w:p>
            <w:pPr>
              <w:pStyle w:val="TableParagraph"/>
              <w:spacing w:before="89"/>
              <w:ind w:right="90"/>
              <w:jc w:val="right"/>
              <w:rPr>
                <w:rFonts w:ascii="Times New Roman"/>
                <w:b/>
                <w:sz w:val="20"/>
              </w:rPr>
            </w:pPr>
            <w:r>
              <w:rPr>
                <w:rFonts w:ascii="Times New Roman"/>
                <w:b/>
                <w:color w:val="5B6669"/>
                <w:spacing w:val="-2"/>
                <w:w w:val="105"/>
                <w:sz w:val="20"/>
              </w:rPr>
              <w:t>69.043</w:t>
            </w:r>
          </w:p>
        </w:tc>
      </w:tr>
      <w:tr>
        <w:trPr>
          <w:trHeight w:val="230" w:hRule="atLeast"/>
        </w:trPr>
        <w:tc>
          <w:tcPr>
            <w:tcW w:w="6233" w:type="dxa"/>
          </w:tcPr>
          <w:p>
            <w:pPr>
              <w:pStyle w:val="TableParagraph"/>
              <w:spacing w:line="191" w:lineRule="exact" w:before="18"/>
              <w:ind w:left="3101" w:right="2266"/>
              <w:jc w:val="center"/>
              <w:rPr>
                <w:b/>
                <w:sz w:val="19"/>
              </w:rPr>
            </w:pPr>
            <w:r>
              <w:rPr>
                <w:b/>
                <w:color w:val="5B6669"/>
                <w:spacing w:val="-2"/>
                <w:w w:val="105"/>
                <w:sz w:val="19"/>
              </w:rPr>
              <w:t>TOTALB</w:t>
            </w:r>
          </w:p>
        </w:tc>
        <w:tc>
          <w:tcPr>
            <w:tcW w:w="193" w:type="dxa"/>
          </w:tcPr>
          <w:p>
            <w:pPr>
              <w:pStyle w:val="TableParagraph"/>
              <w:rPr>
                <w:rFonts w:ascii="Times New Roman"/>
                <w:sz w:val="16"/>
              </w:rPr>
            </w:pPr>
          </w:p>
        </w:tc>
        <w:tc>
          <w:tcPr>
            <w:tcW w:w="584" w:type="dxa"/>
          </w:tcPr>
          <w:p>
            <w:pPr>
              <w:pStyle w:val="TableParagraph"/>
              <w:rPr>
                <w:rFonts w:ascii="Times New Roman"/>
                <w:sz w:val="16"/>
              </w:rPr>
            </w:pPr>
          </w:p>
        </w:tc>
        <w:tc>
          <w:tcPr>
            <w:tcW w:w="1483" w:type="dxa"/>
            <w:tcBorders>
              <w:top w:val="single" w:sz="8" w:space="0" w:color="000000"/>
              <w:bottom w:val="single" w:sz="12" w:space="0" w:color="000000"/>
            </w:tcBorders>
          </w:tcPr>
          <w:p>
            <w:pPr>
              <w:pStyle w:val="TableParagraph"/>
              <w:spacing w:line="200" w:lineRule="exact" w:before="10"/>
              <w:ind w:right="219"/>
              <w:jc w:val="right"/>
              <w:rPr>
                <w:rFonts w:ascii="Times New Roman"/>
                <w:b/>
                <w:sz w:val="20"/>
              </w:rPr>
            </w:pPr>
            <w:r>
              <w:rPr>
                <w:rFonts w:ascii="Times New Roman"/>
                <w:b/>
                <w:color w:val="5B6669"/>
                <w:spacing w:val="-2"/>
                <w:w w:val="105"/>
                <w:sz w:val="20"/>
              </w:rPr>
              <w:t>1.981.036</w:t>
            </w:r>
          </w:p>
        </w:tc>
        <w:tc>
          <w:tcPr>
            <w:tcW w:w="1220" w:type="dxa"/>
            <w:tcBorders>
              <w:top w:val="single" w:sz="8" w:space="0" w:color="000000"/>
              <w:bottom w:val="single" w:sz="12" w:space="0" w:color="000000"/>
            </w:tcBorders>
          </w:tcPr>
          <w:p>
            <w:pPr>
              <w:pStyle w:val="TableParagraph"/>
              <w:spacing w:line="205" w:lineRule="exact" w:before="5"/>
              <w:ind w:right="102"/>
              <w:jc w:val="right"/>
              <w:rPr>
                <w:rFonts w:ascii="Times New Roman"/>
                <w:b/>
                <w:sz w:val="20"/>
              </w:rPr>
            </w:pPr>
            <w:r>
              <w:rPr>
                <w:rFonts w:ascii="Times New Roman"/>
                <w:b/>
                <w:color w:val="5B6669"/>
                <w:spacing w:val="-2"/>
                <w:w w:val="105"/>
                <w:sz w:val="20"/>
              </w:rPr>
              <w:t>2.844.927</w:t>
            </w:r>
          </w:p>
        </w:tc>
      </w:tr>
      <w:tr>
        <w:trPr>
          <w:trHeight w:val="493" w:hRule="atLeast"/>
        </w:trPr>
        <w:tc>
          <w:tcPr>
            <w:tcW w:w="6233" w:type="dxa"/>
          </w:tcPr>
          <w:p>
            <w:pPr>
              <w:pStyle w:val="TableParagraph"/>
              <w:spacing w:before="177"/>
              <w:ind w:left="50"/>
              <w:rPr>
                <w:b/>
                <w:sz w:val="19"/>
              </w:rPr>
            </w:pPr>
            <w:r>
              <w:rPr>
                <w:b/>
                <w:color w:val="5B6669"/>
                <w:sz w:val="19"/>
              </w:rPr>
              <w:t>C)</w:t>
            </w:r>
            <w:r>
              <w:rPr>
                <w:b/>
                <w:color w:val="5B6669"/>
                <w:spacing w:val="73"/>
                <w:sz w:val="19"/>
              </w:rPr>
              <w:t> </w:t>
            </w:r>
            <w:r>
              <w:rPr>
                <w:b/>
                <w:color w:val="5B6669"/>
                <w:sz w:val="19"/>
              </w:rPr>
              <w:t>PASIVO</w:t>
            </w:r>
            <w:r>
              <w:rPr>
                <w:b/>
                <w:color w:val="5B6669"/>
                <w:spacing w:val="4"/>
                <w:sz w:val="19"/>
              </w:rPr>
              <w:t> </w:t>
            </w:r>
            <w:r>
              <w:rPr>
                <w:b/>
                <w:color w:val="5B6669"/>
                <w:spacing w:val="-2"/>
                <w:sz w:val="19"/>
              </w:rPr>
              <w:t>CORRIENTE.</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Borders>
              <w:top w:val="single" w:sz="12" w:space="0" w:color="000000"/>
            </w:tcBorders>
          </w:tcPr>
          <w:p>
            <w:pPr>
              <w:pStyle w:val="TableParagraph"/>
              <w:rPr>
                <w:rFonts w:ascii="Times New Roman"/>
                <w:sz w:val="18"/>
              </w:rPr>
            </w:pPr>
          </w:p>
        </w:tc>
        <w:tc>
          <w:tcPr>
            <w:tcW w:w="1220" w:type="dxa"/>
            <w:tcBorders>
              <w:top w:val="single" w:sz="12" w:space="0" w:color="000000"/>
            </w:tcBorders>
          </w:tcPr>
          <w:p>
            <w:pPr>
              <w:pStyle w:val="TableParagraph"/>
              <w:rPr>
                <w:rFonts w:ascii="Times New Roman"/>
                <w:sz w:val="18"/>
              </w:rPr>
            </w:pPr>
          </w:p>
        </w:tc>
      </w:tr>
      <w:tr>
        <w:trPr>
          <w:trHeight w:val="332" w:hRule="atLeast"/>
        </w:trPr>
        <w:tc>
          <w:tcPr>
            <w:tcW w:w="6233" w:type="dxa"/>
          </w:tcPr>
          <w:p>
            <w:pPr>
              <w:pStyle w:val="TableParagraph"/>
              <w:spacing w:line="205" w:lineRule="exact" w:before="107"/>
              <w:ind w:left="390"/>
              <w:rPr>
                <w:b/>
                <w:sz w:val="19"/>
              </w:rPr>
            </w:pPr>
            <w:r>
              <w:rPr>
                <w:b/>
                <w:color w:val="5B6669"/>
                <w:w w:val="90"/>
                <w:sz w:val="19"/>
              </w:rPr>
              <w:t>111.Deudas</w:t>
            </w:r>
            <w:r>
              <w:rPr>
                <w:b/>
                <w:color w:val="5B6669"/>
                <w:spacing w:val="11"/>
                <w:sz w:val="19"/>
              </w:rPr>
              <w:t> </w:t>
            </w:r>
            <w:r>
              <w:rPr>
                <w:b/>
                <w:color w:val="5B6669"/>
                <w:w w:val="90"/>
                <w:sz w:val="19"/>
              </w:rPr>
              <w:t>a</w:t>
            </w:r>
            <w:r>
              <w:rPr>
                <w:b/>
                <w:color w:val="5B6669"/>
                <w:spacing w:val="-3"/>
                <w:w w:val="90"/>
                <w:sz w:val="19"/>
              </w:rPr>
              <w:t> </w:t>
            </w:r>
            <w:r>
              <w:rPr>
                <w:b/>
                <w:color w:val="5B6669"/>
                <w:w w:val="90"/>
                <w:sz w:val="19"/>
              </w:rPr>
              <w:t>corto</w:t>
            </w:r>
            <w:r>
              <w:rPr>
                <w:b/>
                <w:color w:val="5B6669"/>
                <w:spacing w:val="-5"/>
                <w:sz w:val="19"/>
              </w:rPr>
              <w:t> </w:t>
            </w:r>
            <w:r>
              <w:rPr>
                <w:b/>
                <w:color w:val="5B6669"/>
                <w:spacing w:val="-2"/>
                <w:w w:val="90"/>
                <w:sz w:val="19"/>
              </w:rPr>
              <w:t>plazo</w:t>
            </w:r>
          </w:p>
        </w:tc>
        <w:tc>
          <w:tcPr>
            <w:tcW w:w="193" w:type="dxa"/>
          </w:tcPr>
          <w:p>
            <w:pPr>
              <w:pStyle w:val="TableParagraph"/>
              <w:rPr>
                <w:rFonts w:ascii="Times New Roman"/>
                <w:sz w:val="18"/>
              </w:rPr>
            </w:pPr>
          </w:p>
        </w:tc>
        <w:tc>
          <w:tcPr>
            <w:tcW w:w="584" w:type="dxa"/>
          </w:tcPr>
          <w:p>
            <w:pPr>
              <w:pStyle w:val="TableParagraph"/>
              <w:spacing w:line="218" w:lineRule="exact" w:before="94"/>
              <w:ind w:left="153"/>
              <w:rPr>
                <w:rFonts w:ascii="Times New Roman"/>
                <w:b/>
                <w:sz w:val="20"/>
              </w:rPr>
            </w:pPr>
            <w:r>
              <w:rPr>
                <w:rFonts w:ascii="Times New Roman"/>
                <w:b/>
                <w:color w:val="5B6669"/>
                <w:spacing w:val="-5"/>
                <w:w w:val="110"/>
                <w:sz w:val="20"/>
              </w:rPr>
              <w:t>15</w:t>
            </w:r>
          </w:p>
        </w:tc>
        <w:tc>
          <w:tcPr>
            <w:tcW w:w="1483" w:type="dxa"/>
          </w:tcPr>
          <w:p>
            <w:pPr>
              <w:pStyle w:val="TableParagraph"/>
              <w:spacing w:line="223" w:lineRule="exact" w:before="89"/>
              <w:ind w:right="216"/>
              <w:jc w:val="right"/>
              <w:rPr>
                <w:rFonts w:ascii="Times New Roman"/>
                <w:b/>
                <w:sz w:val="20"/>
              </w:rPr>
            </w:pPr>
            <w:r>
              <w:rPr>
                <w:rFonts w:ascii="Times New Roman"/>
                <w:b/>
                <w:color w:val="5B6669"/>
                <w:spacing w:val="-2"/>
                <w:w w:val="105"/>
                <w:sz w:val="20"/>
              </w:rPr>
              <w:t>4.737.542</w:t>
            </w:r>
          </w:p>
        </w:tc>
        <w:tc>
          <w:tcPr>
            <w:tcW w:w="1220" w:type="dxa"/>
          </w:tcPr>
          <w:p>
            <w:pPr>
              <w:pStyle w:val="TableParagraph"/>
              <w:spacing w:line="223" w:lineRule="exact" w:before="89"/>
              <w:ind w:right="97"/>
              <w:jc w:val="right"/>
              <w:rPr>
                <w:rFonts w:ascii="Times New Roman"/>
                <w:b/>
                <w:sz w:val="20"/>
              </w:rPr>
            </w:pPr>
            <w:r>
              <w:rPr>
                <w:rFonts w:ascii="Times New Roman"/>
                <w:b/>
                <w:color w:val="5B6669"/>
                <w:spacing w:val="-2"/>
                <w:w w:val="105"/>
                <w:sz w:val="20"/>
              </w:rPr>
              <w:t>812.640</w:t>
            </w:r>
          </w:p>
        </w:tc>
      </w:tr>
      <w:tr>
        <w:trPr>
          <w:trHeight w:val="246" w:hRule="atLeast"/>
        </w:trPr>
        <w:tc>
          <w:tcPr>
            <w:tcW w:w="6233" w:type="dxa"/>
          </w:tcPr>
          <w:p>
            <w:pPr>
              <w:pStyle w:val="TableParagraph"/>
              <w:spacing w:line="192" w:lineRule="exact" w:before="34"/>
              <w:ind w:left="789"/>
              <w:rPr>
                <w:sz w:val="18"/>
              </w:rPr>
            </w:pPr>
            <w:r>
              <w:rPr>
                <w:color w:val="5B6669"/>
                <w:w w:val="105"/>
                <w:sz w:val="18"/>
              </w:rPr>
              <w:t>2.</w:t>
            </w:r>
            <w:r>
              <w:rPr>
                <w:color w:val="5B6669"/>
                <w:spacing w:val="-1"/>
                <w:w w:val="105"/>
                <w:sz w:val="18"/>
              </w:rPr>
              <w:t> </w:t>
            </w:r>
            <w:r>
              <w:rPr>
                <w:color w:val="5B6669"/>
                <w:w w:val="105"/>
                <w:sz w:val="18"/>
              </w:rPr>
              <w:t>Deudas</w:t>
            </w:r>
            <w:r>
              <w:rPr>
                <w:color w:val="5B6669"/>
                <w:spacing w:val="2"/>
                <w:w w:val="105"/>
                <w:sz w:val="18"/>
              </w:rPr>
              <w:t> </w:t>
            </w:r>
            <w:r>
              <w:rPr>
                <w:color w:val="5B6669"/>
                <w:w w:val="105"/>
                <w:sz w:val="18"/>
              </w:rPr>
              <w:t>con</w:t>
            </w:r>
            <w:r>
              <w:rPr>
                <w:color w:val="5B6669"/>
                <w:spacing w:val="-13"/>
                <w:w w:val="105"/>
                <w:sz w:val="18"/>
              </w:rPr>
              <w:t> </w:t>
            </w:r>
            <w:r>
              <w:rPr>
                <w:color w:val="5B6669"/>
                <w:w w:val="105"/>
                <w:sz w:val="18"/>
              </w:rPr>
              <w:t>entidades</w:t>
            </w:r>
            <w:r>
              <w:rPr>
                <w:color w:val="5B6669"/>
                <w:spacing w:val="4"/>
                <w:w w:val="105"/>
                <w:sz w:val="18"/>
              </w:rPr>
              <w:t> </w:t>
            </w:r>
            <w:r>
              <w:rPr>
                <w:color w:val="5B6669"/>
                <w:w w:val="105"/>
                <w:sz w:val="18"/>
              </w:rPr>
              <w:t>de</w:t>
            </w:r>
            <w:r>
              <w:rPr>
                <w:color w:val="5B6669"/>
                <w:spacing w:val="1"/>
                <w:w w:val="105"/>
                <w:sz w:val="18"/>
              </w:rPr>
              <w:t> </w:t>
            </w:r>
            <w:r>
              <w:rPr>
                <w:color w:val="5B6669"/>
                <w:spacing w:val="-2"/>
                <w:w w:val="105"/>
                <w:sz w:val="18"/>
              </w:rPr>
              <w:t>credito</w:t>
            </w:r>
          </w:p>
        </w:tc>
        <w:tc>
          <w:tcPr>
            <w:tcW w:w="193" w:type="dxa"/>
          </w:tcPr>
          <w:p>
            <w:pPr>
              <w:pStyle w:val="TableParagraph"/>
              <w:rPr>
                <w:rFonts w:ascii="Times New Roman"/>
                <w:sz w:val="18"/>
              </w:rPr>
            </w:pPr>
          </w:p>
        </w:tc>
        <w:tc>
          <w:tcPr>
            <w:tcW w:w="584" w:type="dxa"/>
          </w:tcPr>
          <w:p>
            <w:pPr>
              <w:pStyle w:val="TableParagraph"/>
              <w:spacing w:line="215" w:lineRule="exact" w:before="12"/>
              <w:ind w:left="143"/>
              <w:rPr>
                <w:rFonts w:ascii="Times New Roman"/>
                <w:sz w:val="20"/>
              </w:rPr>
            </w:pPr>
            <w:r>
              <w:rPr>
                <w:rFonts w:ascii="Times New Roman"/>
                <w:color w:val="5B6669"/>
                <w:spacing w:val="-5"/>
                <w:w w:val="110"/>
                <w:sz w:val="20"/>
              </w:rPr>
              <w:t>16</w:t>
            </w:r>
          </w:p>
        </w:tc>
        <w:tc>
          <w:tcPr>
            <w:tcW w:w="1483" w:type="dxa"/>
          </w:tcPr>
          <w:p>
            <w:pPr>
              <w:pStyle w:val="TableParagraph"/>
              <w:spacing w:line="227" w:lineRule="exact"/>
              <w:ind w:right="214"/>
              <w:jc w:val="right"/>
              <w:rPr>
                <w:rFonts w:ascii="Times New Roman"/>
                <w:sz w:val="21"/>
              </w:rPr>
            </w:pPr>
            <w:r>
              <w:rPr>
                <w:rFonts w:ascii="Times New Roman"/>
                <w:color w:val="5B6669"/>
                <w:spacing w:val="-2"/>
                <w:sz w:val="21"/>
              </w:rPr>
              <w:t>4.707.457</w:t>
            </w:r>
          </w:p>
        </w:tc>
        <w:tc>
          <w:tcPr>
            <w:tcW w:w="1220" w:type="dxa"/>
          </w:tcPr>
          <w:p>
            <w:pPr>
              <w:pStyle w:val="TableParagraph"/>
              <w:spacing w:line="227" w:lineRule="exact"/>
              <w:ind w:right="101"/>
              <w:jc w:val="right"/>
              <w:rPr>
                <w:rFonts w:ascii="Times New Roman"/>
                <w:sz w:val="21"/>
              </w:rPr>
            </w:pPr>
            <w:r>
              <w:rPr>
                <w:rFonts w:ascii="Times New Roman"/>
                <w:color w:val="5B6669"/>
                <w:spacing w:val="-2"/>
                <w:sz w:val="21"/>
              </w:rPr>
              <w:t>679.331</w:t>
            </w:r>
          </w:p>
        </w:tc>
      </w:tr>
      <w:tr>
        <w:trPr>
          <w:trHeight w:val="252" w:hRule="atLeast"/>
        </w:trPr>
        <w:tc>
          <w:tcPr>
            <w:tcW w:w="6233" w:type="dxa"/>
          </w:tcPr>
          <w:p>
            <w:pPr>
              <w:pStyle w:val="TableParagraph"/>
              <w:spacing w:line="194" w:lineRule="exact" w:before="38"/>
              <w:ind w:left="791"/>
              <w:rPr>
                <w:sz w:val="18"/>
              </w:rPr>
            </w:pPr>
            <w:r>
              <w:rPr>
                <w:color w:val="5B6669"/>
                <w:w w:val="105"/>
                <w:sz w:val="18"/>
              </w:rPr>
              <w:t>3.</w:t>
            </w:r>
            <w:r>
              <w:rPr>
                <w:color w:val="5B6669"/>
                <w:spacing w:val="-8"/>
                <w:w w:val="105"/>
                <w:sz w:val="18"/>
              </w:rPr>
              <w:t> </w:t>
            </w:r>
            <w:r>
              <w:rPr>
                <w:color w:val="5B6669"/>
                <w:w w:val="105"/>
                <w:sz w:val="18"/>
              </w:rPr>
              <w:t>Acreedores</w:t>
            </w:r>
            <w:r>
              <w:rPr>
                <w:color w:val="5B6669"/>
                <w:spacing w:val="6"/>
                <w:w w:val="105"/>
                <w:sz w:val="18"/>
              </w:rPr>
              <w:t> </w:t>
            </w:r>
            <w:r>
              <w:rPr>
                <w:color w:val="5B6669"/>
                <w:w w:val="105"/>
                <w:sz w:val="18"/>
              </w:rPr>
              <w:t>por</w:t>
            </w:r>
            <w:r>
              <w:rPr>
                <w:color w:val="5B6669"/>
                <w:spacing w:val="-9"/>
                <w:w w:val="105"/>
                <w:sz w:val="18"/>
              </w:rPr>
              <w:t> </w:t>
            </w:r>
            <w:r>
              <w:rPr>
                <w:color w:val="5B6669"/>
                <w:w w:val="105"/>
                <w:sz w:val="18"/>
              </w:rPr>
              <w:t>arrendamiento</w:t>
            </w:r>
            <w:r>
              <w:rPr>
                <w:color w:val="5B6669"/>
                <w:spacing w:val="13"/>
                <w:w w:val="105"/>
                <w:sz w:val="18"/>
              </w:rPr>
              <w:t> </w:t>
            </w:r>
            <w:r>
              <w:rPr>
                <w:color w:val="5B6669"/>
                <w:spacing w:val="-2"/>
                <w:w w:val="105"/>
                <w:sz w:val="18"/>
              </w:rPr>
              <w:t>financiero</w:t>
            </w:r>
          </w:p>
        </w:tc>
        <w:tc>
          <w:tcPr>
            <w:tcW w:w="193" w:type="dxa"/>
          </w:tcPr>
          <w:p>
            <w:pPr>
              <w:pStyle w:val="TableParagraph"/>
              <w:rPr>
                <w:rFonts w:ascii="Times New Roman"/>
                <w:sz w:val="18"/>
              </w:rPr>
            </w:pPr>
          </w:p>
        </w:tc>
        <w:tc>
          <w:tcPr>
            <w:tcW w:w="584" w:type="dxa"/>
          </w:tcPr>
          <w:p>
            <w:pPr>
              <w:pStyle w:val="TableParagraph"/>
              <w:spacing w:line="209" w:lineRule="exact" w:before="24"/>
              <w:ind w:right="61"/>
              <w:jc w:val="center"/>
              <w:rPr>
                <w:sz w:val="19"/>
              </w:rPr>
            </w:pPr>
            <w:r>
              <w:rPr>
                <w:color w:val="5B6669"/>
                <w:w w:val="110"/>
                <w:sz w:val="19"/>
              </w:rPr>
              <w:t>8</w:t>
            </w:r>
          </w:p>
        </w:tc>
        <w:tc>
          <w:tcPr>
            <w:tcW w:w="1483" w:type="dxa"/>
          </w:tcPr>
          <w:p>
            <w:pPr>
              <w:pStyle w:val="TableParagraph"/>
              <w:spacing w:line="209" w:lineRule="exact" w:before="24"/>
              <w:ind w:right="214"/>
              <w:jc w:val="right"/>
              <w:rPr>
                <w:sz w:val="19"/>
              </w:rPr>
            </w:pPr>
            <w:r>
              <w:rPr>
                <w:color w:val="5B6669"/>
                <w:w w:val="100"/>
                <w:sz w:val="19"/>
              </w:rPr>
              <w:t>0</w:t>
            </w:r>
          </w:p>
        </w:tc>
        <w:tc>
          <w:tcPr>
            <w:tcW w:w="1220" w:type="dxa"/>
          </w:tcPr>
          <w:p>
            <w:pPr>
              <w:pStyle w:val="TableParagraph"/>
              <w:spacing w:line="232" w:lineRule="exact"/>
              <w:ind w:right="87"/>
              <w:jc w:val="right"/>
              <w:rPr>
                <w:rFonts w:ascii="Times New Roman"/>
                <w:sz w:val="21"/>
              </w:rPr>
            </w:pPr>
            <w:r>
              <w:rPr>
                <w:rFonts w:ascii="Times New Roman"/>
                <w:color w:val="5B6669"/>
                <w:spacing w:val="-2"/>
                <w:sz w:val="21"/>
              </w:rPr>
              <w:t>110.187</w:t>
            </w:r>
          </w:p>
        </w:tc>
      </w:tr>
      <w:tr>
        <w:trPr>
          <w:trHeight w:val="250" w:hRule="atLeast"/>
        </w:trPr>
        <w:tc>
          <w:tcPr>
            <w:tcW w:w="6233" w:type="dxa"/>
          </w:tcPr>
          <w:p>
            <w:pPr>
              <w:pStyle w:val="TableParagraph"/>
              <w:spacing w:line="194" w:lineRule="exact" w:before="35"/>
              <w:ind w:left="782"/>
              <w:rPr>
                <w:sz w:val="18"/>
              </w:rPr>
            </w:pPr>
            <w:r>
              <w:rPr>
                <w:color w:val="5B6669"/>
                <w:w w:val="105"/>
                <w:sz w:val="18"/>
              </w:rPr>
              <w:t>4.</w:t>
            </w:r>
            <w:r>
              <w:rPr>
                <w:color w:val="5B6669"/>
                <w:spacing w:val="2"/>
                <w:w w:val="105"/>
                <w:sz w:val="18"/>
              </w:rPr>
              <w:t> </w:t>
            </w:r>
            <w:r>
              <w:rPr>
                <w:color w:val="5B6669"/>
                <w:spacing w:val="-2"/>
                <w:w w:val="105"/>
                <w:sz w:val="18"/>
              </w:rPr>
              <w:t>Derivados</w:t>
            </w:r>
          </w:p>
        </w:tc>
        <w:tc>
          <w:tcPr>
            <w:tcW w:w="193" w:type="dxa"/>
          </w:tcPr>
          <w:p>
            <w:pPr>
              <w:pStyle w:val="TableParagraph"/>
              <w:rPr>
                <w:rFonts w:ascii="Times New Roman"/>
                <w:sz w:val="18"/>
              </w:rPr>
            </w:pPr>
          </w:p>
        </w:tc>
        <w:tc>
          <w:tcPr>
            <w:tcW w:w="584" w:type="dxa"/>
          </w:tcPr>
          <w:p>
            <w:pPr>
              <w:pStyle w:val="TableParagraph"/>
              <w:spacing w:line="209" w:lineRule="exact" w:before="21"/>
              <w:ind w:right="62"/>
              <w:jc w:val="center"/>
              <w:rPr>
                <w:sz w:val="19"/>
              </w:rPr>
            </w:pPr>
            <w:r>
              <w:rPr>
                <w:color w:val="5B6669"/>
                <w:w w:val="110"/>
                <w:sz w:val="19"/>
              </w:rPr>
              <w:t>9</w:t>
            </w:r>
          </w:p>
        </w:tc>
        <w:tc>
          <w:tcPr>
            <w:tcW w:w="1483" w:type="dxa"/>
          </w:tcPr>
          <w:p>
            <w:pPr>
              <w:pStyle w:val="TableParagraph"/>
              <w:spacing w:line="230" w:lineRule="exact"/>
              <w:ind w:right="211"/>
              <w:jc w:val="right"/>
              <w:rPr>
                <w:rFonts w:ascii="Times New Roman"/>
                <w:sz w:val="21"/>
              </w:rPr>
            </w:pPr>
            <w:r>
              <w:rPr>
                <w:rFonts w:ascii="Times New Roman"/>
                <w:color w:val="5B6669"/>
                <w:spacing w:val="-2"/>
                <w:sz w:val="21"/>
              </w:rPr>
              <w:t>7.500</w:t>
            </w:r>
          </w:p>
        </w:tc>
        <w:tc>
          <w:tcPr>
            <w:tcW w:w="1220" w:type="dxa"/>
          </w:tcPr>
          <w:p>
            <w:pPr>
              <w:pStyle w:val="TableParagraph"/>
              <w:spacing w:line="204" w:lineRule="exact" w:before="26"/>
              <w:ind w:right="87"/>
              <w:jc w:val="right"/>
              <w:rPr>
                <w:sz w:val="18"/>
              </w:rPr>
            </w:pPr>
            <w:r>
              <w:rPr>
                <w:color w:val="5B6669"/>
                <w:w w:val="101"/>
                <w:sz w:val="18"/>
              </w:rPr>
              <w:t>0</w:t>
            </w:r>
          </w:p>
        </w:tc>
      </w:tr>
      <w:tr>
        <w:trPr>
          <w:trHeight w:val="341" w:hRule="atLeast"/>
        </w:trPr>
        <w:tc>
          <w:tcPr>
            <w:tcW w:w="6233" w:type="dxa"/>
          </w:tcPr>
          <w:p>
            <w:pPr>
              <w:pStyle w:val="TableParagraph"/>
              <w:spacing w:before="35"/>
              <w:ind w:left="791"/>
              <w:rPr>
                <w:sz w:val="18"/>
              </w:rPr>
            </w:pPr>
            <w:r>
              <w:rPr>
                <w:color w:val="5B6669"/>
                <w:w w:val="105"/>
                <w:sz w:val="18"/>
              </w:rPr>
              <w:t>5.</w:t>
            </w:r>
            <w:r>
              <w:rPr>
                <w:color w:val="5B6669"/>
                <w:spacing w:val="-5"/>
                <w:w w:val="105"/>
                <w:sz w:val="18"/>
              </w:rPr>
              <w:t> </w:t>
            </w:r>
            <w:r>
              <w:rPr>
                <w:color w:val="5B6669"/>
                <w:w w:val="105"/>
                <w:sz w:val="18"/>
              </w:rPr>
              <w:t>Otros</w:t>
            </w:r>
            <w:r>
              <w:rPr>
                <w:color w:val="5B6669"/>
                <w:spacing w:val="-5"/>
                <w:w w:val="105"/>
                <w:sz w:val="18"/>
              </w:rPr>
              <w:t> </w:t>
            </w:r>
            <w:r>
              <w:rPr>
                <w:color w:val="5B6669"/>
                <w:w w:val="105"/>
                <w:sz w:val="18"/>
              </w:rPr>
              <w:t>pasivos</w:t>
            </w:r>
            <w:r>
              <w:rPr>
                <w:color w:val="5B6669"/>
                <w:spacing w:val="7"/>
                <w:w w:val="105"/>
                <w:sz w:val="18"/>
              </w:rPr>
              <w:t> </w:t>
            </w:r>
            <w:r>
              <w:rPr>
                <w:color w:val="5B6669"/>
                <w:spacing w:val="-2"/>
                <w:w w:val="105"/>
                <w:sz w:val="18"/>
              </w:rPr>
              <w:t>financieros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40" w:lineRule="exact"/>
              <w:ind w:right="208"/>
              <w:jc w:val="right"/>
              <w:rPr>
                <w:rFonts w:ascii="Times New Roman"/>
                <w:sz w:val="21"/>
              </w:rPr>
            </w:pPr>
            <w:r>
              <w:rPr>
                <w:rFonts w:ascii="Times New Roman"/>
                <w:color w:val="5B6669"/>
                <w:spacing w:val="-2"/>
                <w:sz w:val="21"/>
              </w:rPr>
              <w:t>22.585</w:t>
            </w:r>
          </w:p>
        </w:tc>
        <w:tc>
          <w:tcPr>
            <w:tcW w:w="1220" w:type="dxa"/>
          </w:tcPr>
          <w:p>
            <w:pPr>
              <w:pStyle w:val="TableParagraph"/>
              <w:spacing w:line="240" w:lineRule="exact"/>
              <w:ind w:right="88"/>
              <w:jc w:val="right"/>
              <w:rPr>
                <w:rFonts w:ascii="Times New Roman"/>
                <w:sz w:val="21"/>
              </w:rPr>
            </w:pPr>
            <w:r>
              <w:rPr>
                <w:rFonts w:ascii="Times New Roman"/>
                <w:color w:val="5B6669"/>
                <w:spacing w:val="-2"/>
                <w:sz w:val="21"/>
              </w:rPr>
              <w:t>23.122</w:t>
            </w:r>
          </w:p>
        </w:tc>
      </w:tr>
      <w:tr>
        <w:trPr>
          <w:trHeight w:val="423" w:hRule="atLeast"/>
        </w:trPr>
        <w:tc>
          <w:tcPr>
            <w:tcW w:w="6233" w:type="dxa"/>
          </w:tcPr>
          <w:p>
            <w:pPr>
              <w:pStyle w:val="TableParagraph"/>
              <w:spacing w:before="95"/>
              <w:ind w:left="392"/>
              <w:rPr>
                <w:b/>
                <w:sz w:val="19"/>
              </w:rPr>
            </w:pPr>
            <w:r>
              <w:rPr>
                <w:b/>
                <w:color w:val="5B6669"/>
                <w:sz w:val="19"/>
              </w:rPr>
              <w:t>IV.</w:t>
            </w:r>
            <w:r>
              <w:rPr>
                <w:b/>
                <w:color w:val="5B6669"/>
                <w:spacing w:val="-13"/>
                <w:sz w:val="19"/>
              </w:rPr>
              <w:t> </w:t>
            </w:r>
            <w:r>
              <w:rPr>
                <w:b/>
                <w:color w:val="5B6669"/>
                <w:sz w:val="19"/>
              </w:rPr>
              <w:t>Deudas</w:t>
            </w:r>
            <w:r>
              <w:rPr>
                <w:b/>
                <w:color w:val="5B6669"/>
                <w:spacing w:val="7"/>
                <w:sz w:val="19"/>
              </w:rPr>
              <w:t> </w:t>
            </w:r>
            <w:r>
              <w:rPr>
                <w:b/>
                <w:color w:val="5B6669"/>
                <w:sz w:val="19"/>
              </w:rPr>
              <w:t>con</w:t>
            </w:r>
            <w:r>
              <w:rPr>
                <w:b/>
                <w:color w:val="5B6669"/>
                <w:spacing w:val="2"/>
                <w:sz w:val="19"/>
              </w:rPr>
              <w:t> </w:t>
            </w:r>
            <w:r>
              <w:rPr>
                <w:b/>
                <w:color w:val="5B6669"/>
                <w:sz w:val="19"/>
              </w:rPr>
              <w:t>empresas</w:t>
            </w:r>
            <w:r>
              <w:rPr>
                <w:b/>
                <w:color w:val="5B6669"/>
                <w:spacing w:val="12"/>
                <w:sz w:val="19"/>
              </w:rPr>
              <w:t> </w:t>
            </w:r>
            <w:r>
              <w:rPr>
                <w:b/>
                <w:color w:val="5B6669"/>
                <w:sz w:val="19"/>
              </w:rPr>
              <w:t>del</w:t>
            </w:r>
            <w:r>
              <w:rPr>
                <w:b/>
                <w:color w:val="5B6669"/>
                <w:spacing w:val="-3"/>
                <w:sz w:val="19"/>
              </w:rPr>
              <w:t> </w:t>
            </w:r>
            <w:r>
              <w:rPr>
                <w:b/>
                <w:color w:val="5B6669"/>
                <w:sz w:val="19"/>
              </w:rPr>
              <w:t>grupo</w:t>
            </w:r>
            <w:r>
              <w:rPr>
                <w:b/>
                <w:color w:val="5B6669"/>
                <w:spacing w:val="5"/>
                <w:sz w:val="19"/>
              </w:rPr>
              <w:t> </w:t>
            </w:r>
            <w:r>
              <w:rPr>
                <w:rFonts w:ascii="Times New Roman"/>
                <w:b/>
                <w:color w:val="5B6669"/>
                <w:sz w:val="20"/>
              </w:rPr>
              <w:t>y</w:t>
            </w:r>
            <w:r>
              <w:rPr>
                <w:rFonts w:ascii="Times New Roman"/>
                <w:b/>
                <w:color w:val="5B6669"/>
                <w:spacing w:val="-6"/>
                <w:sz w:val="20"/>
              </w:rPr>
              <w:t> </w:t>
            </w:r>
            <w:r>
              <w:rPr>
                <w:b/>
                <w:color w:val="5B6669"/>
                <w:sz w:val="19"/>
              </w:rPr>
              <w:t>asociadas</w:t>
            </w:r>
            <w:r>
              <w:rPr>
                <w:b/>
                <w:color w:val="5B6669"/>
                <w:spacing w:val="6"/>
                <w:sz w:val="19"/>
              </w:rPr>
              <w:t> </w:t>
            </w:r>
            <w:r>
              <w:rPr>
                <w:b/>
                <w:color w:val="5B6669"/>
                <w:sz w:val="19"/>
              </w:rPr>
              <w:t>a</w:t>
            </w:r>
            <w:r>
              <w:rPr>
                <w:b/>
                <w:color w:val="5B6669"/>
                <w:spacing w:val="-10"/>
                <w:sz w:val="19"/>
              </w:rPr>
              <w:t> </w:t>
            </w:r>
            <w:r>
              <w:rPr>
                <w:b/>
                <w:color w:val="5B6669"/>
                <w:sz w:val="19"/>
              </w:rPr>
              <w:t>corto</w:t>
            </w:r>
            <w:r>
              <w:rPr>
                <w:b/>
                <w:color w:val="5B6669"/>
                <w:spacing w:val="-5"/>
                <w:sz w:val="19"/>
              </w:rPr>
              <w:t> </w:t>
            </w:r>
            <w:r>
              <w:rPr>
                <w:b/>
                <w:color w:val="5B6669"/>
                <w:spacing w:val="-2"/>
                <w:sz w:val="19"/>
              </w:rPr>
              <w:t>plaza</w:t>
            </w:r>
          </w:p>
        </w:tc>
        <w:tc>
          <w:tcPr>
            <w:tcW w:w="193" w:type="dxa"/>
          </w:tcPr>
          <w:p>
            <w:pPr>
              <w:pStyle w:val="TableParagraph"/>
              <w:rPr>
                <w:rFonts w:ascii="Times New Roman"/>
                <w:sz w:val="18"/>
              </w:rPr>
            </w:pPr>
          </w:p>
        </w:tc>
        <w:tc>
          <w:tcPr>
            <w:tcW w:w="584" w:type="dxa"/>
          </w:tcPr>
          <w:p>
            <w:pPr>
              <w:pStyle w:val="TableParagraph"/>
              <w:spacing w:before="90"/>
              <w:ind w:right="77"/>
              <w:jc w:val="right"/>
              <w:rPr>
                <w:rFonts w:ascii="Times New Roman"/>
                <w:b/>
                <w:sz w:val="20"/>
              </w:rPr>
            </w:pPr>
            <w:r>
              <w:rPr>
                <w:rFonts w:ascii="Times New Roman"/>
                <w:b/>
                <w:color w:val="5B6669"/>
                <w:w w:val="105"/>
                <w:sz w:val="20"/>
              </w:rPr>
              <w:t>15-</w:t>
            </w:r>
            <w:r>
              <w:rPr>
                <w:rFonts w:ascii="Times New Roman"/>
                <w:b/>
                <w:color w:val="5B6669"/>
                <w:spacing w:val="-5"/>
                <w:w w:val="105"/>
                <w:sz w:val="20"/>
              </w:rPr>
              <w:t>20</w:t>
            </w:r>
          </w:p>
        </w:tc>
        <w:tc>
          <w:tcPr>
            <w:tcW w:w="1483" w:type="dxa"/>
          </w:tcPr>
          <w:p>
            <w:pPr>
              <w:pStyle w:val="TableParagraph"/>
              <w:spacing w:before="95"/>
              <w:ind w:right="207"/>
              <w:jc w:val="right"/>
              <w:rPr>
                <w:rFonts w:ascii="Times New Roman"/>
                <w:b/>
                <w:sz w:val="20"/>
              </w:rPr>
            </w:pPr>
            <w:r>
              <w:rPr>
                <w:rFonts w:ascii="Times New Roman"/>
                <w:b/>
                <w:color w:val="5B6669"/>
                <w:spacing w:val="-2"/>
                <w:w w:val="105"/>
                <w:sz w:val="20"/>
              </w:rPr>
              <w:t>12.602</w:t>
            </w:r>
          </w:p>
        </w:tc>
        <w:tc>
          <w:tcPr>
            <w:tcW w:w="1220" w:type="dxa"/>
          </w:tcPr>
          <w:p>
            <w:pPr>
              <w:pStyle w:val="TableParagraph"/>
              <w:spacing w:before="90"/>
              <w:ind w:right="87"/>
              <w:jc w:val="right"/>
              <w:rPr>
                <w:rFonts w:ascii="Times New Roman"/>
                <w:b/>
                <w:sz w:val="20"/>
              </w:rPr>
            </w:pPr>
            <w:r>
              <w:rPr>
                <w:rFonts w:ascii="Times New Roman"/>
                <w:b/>
                <w:color w:val="5B6669"/>
                <w:spacing w:val="-2"/>
                <w:w w:val="105"/>
                <w:sz w:val="20"/>
              </w:rPr>
              <w:t>111.723</w:t>
            </w:r>
          </w:p>
        </w:tc>
      </w:tr>
      <w:tr>
        <w:trPr>
          <w:trHeight w:val="333" w:hRule="atLeast"/>
        </w:trPr>
        <w:tc>
          <w:tcPr>
            <w:tcW w:w="6233" w:type="dxa"/>
          </w:tcPr>
          <w:p>
            <w:pPr>
              <w:pStyle w:val="TableParagraph"/>
              <w:spacing w:line="205" w:lineRule="exact" w:before="108"/>
              <w:ind w:left="395"/>
              <w:rPr>
                <w:b/>
                <w:sz w:val="19"/>
              </w:rPr>
            </w:pPr>
            <w:r>
              <w:rPr>
                <w:b/>
                <w:color w:val="5B6669"/>
                <w:sz w:val="19"/>
              </w:rPr>
              <w:t>VII.</w:t>
            </w:r>
            <w:r>
              <w:rPr>
                <w:b/>
                <w:color w:val="5B6669"/>
                <w:spacing w:val="-13"/>
                <w:sz w:val="19"/>
              </w:rPr>
              <w:t> </w:t>
            </w:r>
            <w:r>
              <w:rPr>
                <w:b/>
                <w:color w:val="5B6669"/>
                <w:sz w:val="19"/>
              </w:rPr>
              <w:t>Acreedores</w:t>
            </w:r>
            <w:r>
              <w:rPr>
                <w:b/>
                <w:color w:val="5B6669"/>
                <w:spacing w:val="7"/>
                <w:sz w:val="19"/>
              </w:rPr>
              <w:t> </w:t>
            </w:r>
            <w:r>
              <w:rPr>
                <w:b/>
                <w:color w:val="5B6669"/>
                <w:sz w:val="19"/>
              </w:rPr>
              <w:t>comerciales</w:t>
            </w:r>
            <w:r>
              <w:rPr>
                <w:b/>
                <w:color w:val="5B6669"/>
                <w:spacing w:val="3"/>
                <w:sz w:val="19"/>
              </w:rPr>
              <w:t> </w:t>
            </w:r>
            <w:r>
              <w:rPr>
                <w:b/>
                <w:color w:val="5B6669"/>
                <w:sz w:val="19"/>
              </w:rPr>
              <w:t>y</w:t>
            </w:r>
            <w:r>
              <w:rPr>
                <w:b/>
                <w:color w:val="5B6669"/>
                <w:spacing w:val="-5"/>
                <w:sz w:val="19"/>
              </w:rPr>
              <w:t> </w:t>
            </w:r>
            <w:r>
              <w:rPr>
                <w:b/>
                <w:color w:val="5B6669"/>
                <w:sz w:val="19"/>
              </w:rPr>
              <w:t>otras</w:t>
            </w:r>
            <w:r>
              <w:rPr>
                <w:b/>
                <w:color w:val="5B6669"/>
                <w:spacing w:val="-4"/>
                <w:sz w:val="19"/>
              </w:rPr>
              <w:t> </w:t>
            </w:r>
            <w:r>
              <w:rPr>
                <w:b/>
                <w:color w:val="5B6669"/>
                <w:sz w:val="19"/>
              </w:rPr>
              <w:t>cuentas a</w:t>
            </w:r>
            <w:r>
              <w:rPr>
                <w:b/>
                <w:color w:val="5B6669"/>
                <w:spacing w:val="-13"/>
                <w:sz w:val="19"/>
              </w:rPr>
              <w:t> </w:t>
            </w:r>
            <w:r>
              <w:rPr>
                <w:b/>
                <w:color w:val="5B6669"/>
                <w:spacing w:val="-2"/>
                <w:sz w:val="19"/>
              </w:rPr>
              <w:t>pagar</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23" w:lineRule="exact" w:before="90"/>
              <w:ind w:right="209"/>
              <w:jc w:val="right"/>
              <w:rPr>
                <w:rFonts w:ascii="Times New Roman"/>
                <w:b/>
                <w:sz w:val="20"/>
              </w:rPr>
            </w:pPr>
            <w:r>
              <w:rPr>
                <w:rFonts w:ascii="Times New Roman"/>
                <w:b/>
                <w:color w:val="5B6669"/>
                <w:spacing w:val="-2"/>
                <w:w w:val="105"/>
                <w:sz w:val="20"/>
              </w:rPr>
              <w:t>1.445.265</w:t>
            </w:r>
          </w:p>
        </w:tc>
        <w:tc>
          <w:tcPr>
            <w:tcW w:w="1220" w:type="dxa"/>
          </w:tcPr>
          <w:p>
            <w:pPr>
              <w:pStyle w:val="TableParagraph"/>
              <w:spacing w:line="223" w:lineRule="exact" w:before="90"/>
              <w:ind w:right="97"/>
              <w:jc w:val="right"/>
              <w:rPr>
                <w:rFonts w:ascii="Times New Roman"/>
                <w:b/>
                <w:sz w:val="20"/>
              </w:rPr>
            </w:pPr>
            <w:r>
              <w:rPr>
                <w:rFonts w:ascii="Times New Roman"/>
                <w:b/>
                <w:color w:val="5B6669"/>
                <w:spacing w:val="-2"/>
                <w:w w:val="105"/>
                <w:sz w:val="20"/>
              </w:rPr>
              <w:t>2.560.976</w:t>
            </w:r>
          </w:p>
        </w:tc>
      </w:tr>
      <w:tr>
        <w:trPr>
          <w:trHeight w:val="248" w:hRule="atLeast"/>
        </w:trPr>
        <w:tc>
          <w:tcPr>
            <w:tcW w:w="6233" w:type="dxa"/>
          </w:tcPr>
          <w:p>
            <w:pPr>
              <w:pStyle w:val="TableParagraph"/>
              <w:spacing w:line="189" w:lineRule="exact" w:before="39"/>
              <w:ind w:left="789"/>
              <w:rPr>
                <w:sz w:val="18"/>
              </w:rPr>
            </w:pPr>
            <w:r>
              <w:rPr>
                <w:color w:val="5B6669"/>
                <w:sz w:val="18"/>
              </w:rPr>
              <w:t>1.</w:t>
            </w:r>
            <w:r>
              <w:rPr>
                <w:color w:val="5B6669"/>
                <w:spacing w:val="6"/>
                <w:sz w:val="18"/>
              </w:rPr>
              <w:t> </w:t>
            </w:r>
            <w:r>
              <w:rPr>
                <w:color w:val="5B6669"/>
                <w:spacing w:val="-2"/>
                <w:sz w:val="18"/>
              </w:rPr>
              <w:t>Proveedores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26" w:lineRule="exact" w:before="2"/>
              <w:ind w:right="214"/>
              <w:jc w:val="right"/>
              <w:rPr>
                <w:rFonts w:ascii="Times New Roman"/>
                <w:sz w:val="21"/>
              </w:rPr>
            </w:pPr>
            <w:r>
              <w:rPr>
                <w:rFonts w:ascii="Times New Roman"/>
                <w:color w:val="5B6669"/>
                <w:spacing w:val="-2"/>
                <w:sz w:val="21"/>
              </w:rPr>
              <w:t>605.004</w:t>
            </w:r>
          </w:p>
        </w:tc>
        <w:tc>
          <w:tcPr>
            <w:tcW w:w="1220" w:type="dxa"/>
          </w:tcPr>
          <w:p>
            <w:pPr>
              <w:pStyle w:val="TableParagraph"/>
              <w:spacing w:line="228" w:lineRule="exact"/>
              <w:ind w:right="96"/>
              <w:jc w:val="right"/>
              <w:rPr>
                <w:rFonts w:ascii="Times New Roman"/>
                <w:sz w:val="21"/>
              </w:rPr>
            </w:pPr>
            <w:r>
              <w:rPr>
                <w:rFonts w:ascii="Times New Roman"/>
                <w:color w:val="5B6669"/>
                <w:spacing w:val="-2"/>
                <w:sz w:val="21"/>
              </w:rPr>
              <w:t>1.965.402</w:t>
            </w:r>
          </w:p>
        </w:tc>
      </w:tr>
      <w:tr>
        <w:trPr>
          <w:trHeight w:val="264" w:hRule="atLeast"/>
        </w:trPr>
        <w:tc>
          <w:tcPr>
            <w:tcW w:w="6233" w:type="dxa"/>
          </w:tcPr>
          <w:p>
            <w:pPr>
              <w:pStyle w:val="TableParagraph"/>
              <w:spacing w:line="244" w:lineRule="exact"/>
              <w:ind w:left="794"/>
              <w:rPr>
                <w:sz w:val="24"/>
              </w:rPr>
            </w:pPr>
            <w:r>
              <w:rPr>
                <w:color w:val="5B6669"/>
                <w:sz w:val="18"/>
              </w:rPr>
              <w:t>2.</w:t>
            </w:r>
            <w:r>
              <w:rPr>
                <w:color w:val="5B6669"/>
                <w:spacing w:val="-11"/>
                <w:sz w:val="18"/>
              </w:rPr>
              <w:t> </w:t>
            </w:r>
            <w:r>
              <w:rPr>
                <w:color w:val="5B6669"/>
                <w:sz w:val="18"/>
              </w:rPr>
              <w:t>Proveedores,</w:t>
            </w:r>
            <w:r>
              <w:rPr>
                <w:color w:val="5B6669"/>
                <w:spacing w:val="19"/>
                <w:sz w:val="18"/>
              </w:rPr>
              <w:t> </w:t>
            </w:r>
            <w:r>
              <w:rPr>
                <w:color w:val="5B6669"/>
                <w:sz w:val="18"/>
              </w:rPr>
              <w:t>empresas</w:t>
            </w:r>
            <w:r>
              <w:rPr>
                <w:color w:val="5B6669"/>
                <w:spacing w:val="16"/>
                <w:sz w:val="18"/>
              </w:rPr>
              <w:t> </w:t>
            </w:r>
            <w:r>
              <w:rPr>
                <w:color w:val="5B6669"/>
                <w:sz w:val="18"/>
              </w:rPr>
              <w:t>del</w:t>
            </w:r>
            <w:r>
              <w:rPr>
                <w:color w:val="5B6669"/>
                <w:spacing w:val="13"/>
                <w:sz w:val="18"/>
              </w:rPr>
              <w:t> </w:t>
            </w:r>
            <w:r>
              <w:rPr>
                <w:color w:val="5B6669"/>
                <w:sz w:val="18"/>
              </w:rPr>
              <w:t>grupo</w:t>
            </w:r>
            <w:r>
              <w:rPr>
                <w:color w:val="5B6669"/>
                <w:spacing w:val="10"/>
                <w:sz w:val="18"/>
              </w:rPr>
              <w:t> </w:t>
            </w:r>
            <w:r>
              <w:rPr>
                <w:color w:val="5B6669"/>
                <w:sz w:val="19"/>
              </w:rPr>
              <w:t>y</w:t>
            </w:r>
            <w:r>
              <w:rPr>
                <w:color w:val="5B6669"/>
                <w:spacing w:val="-16"/>
                <w:sz w:val="19"/>
              </w:rPr>
              <w:t> </w:t>
            </w:r>
            <w:r>
              <w:rPr>
                <w:color w:val="5B6669"/>
                <w:sz w:val="18"/>
              </w:rPr>
              <w:t>asociadas</w:t>
            </w:r>
            <w:r>
              <w:rPr>
                <w:color w:val="5B6669"/>
                <w:spacing w:val="12"/>
                <w:sz w:val="18"/>
              </w:rPr>
              <w:t> </w:t>
            </w:r>
            <w:r>
              <w:rPr>
                <w:rFonts w:ascii="Times New Roman"/>
                <w:color w:val="3F83CC"/>
                <w:spacing w:val="34"/>
                <w:sz w:val="20"/>
                <w:u w:val="double" w:color="3F83CC"/>
              </w:rPr>
              <w:t>  </w:t>
            </w:r>
            <w:r>
              <w:rPr>
                <w:rFonts w:ascii="Times New Roman"/>
                <w:color w:val="3F83CC"/>
                <w:sz w:val="20"/>
                <w:u w:val="double" w:color="3F83CC"/>
              </w:rPr>
              <w:t>.1...</w:t>
            </w:r>
            <w:r>
              <w:rPr>
                <w:rFonts w:ascii="Times New Roman"/>
                <w:color w:val="3F83CC"/>
                <w:spacing w:val="-6"/>
                <w:sz w:val="20"/>
                <w:u w:val="double" w:color="3F83CC"/>
              </w:rPr>
              <w:t> </w:t>
            </w:r>
            <w:r>
              <w:rPr>
                <w:rFonts w:ascii="Times New Roman"/>
                <w:color w:val="3F83CC"/>
                <w:sz w:val="20"/>
                <w:u w:val="double" w:color="3F83CC"/>
              </w:rPr>
              <w:t>\</w:t>
            </w:r>
            <w:r>
              <w:rPr>
                <w:rFonts w:ascii="Times New Roman"/>
                <w:color w:val="3F83CC"/>
                <w:spacing w:val="41"/>
                <w:sz w:val="20"/>
                <w:u w:val="double" w:color="3F83CC"/>
              </w:rPr>
              <w:t>  </w:t>
            </w:r>
            <w:r>
              <w:rPr>
                <w:rFonts w:ascii="Times New Roman"/>
                <w:color w:val="3F83CC"/>
                <w:w w:val="55"/>
                <w:sz w:val="20"/>
                <w:u w:val="double" w:color="3F83CC"/>
              </w:rPr>
              <w:t>\</w:t>
            </w:r>
            <w:r>
              <w:rPr>
                <w:rFonts w:ascii="Times New Roman"/>
                <w:color w:val="3F83CC"/>
                <w:spacing w:val="40"/>
                <w:sz w:val="20"/>
              </w:rPr>
              <w:t>  </w:t>
            </w:r>
            <w:r>
              <w:rPr>
                <w:color w:val="3F83CC"/>
                <w:w w:val="55"/>
                <w:sz w:val="24"/>
              </w:rPr>
              <w:t>f</w:t>
            </w:r>
            <w:r>
              <w:rPr>
                <w:color w:val="3F83CC"/>
                <w:spacing w:val="96"/>
                <w:w w:val="150"/>
                <w:sz w:val="24"/>
                <w:u w:val="thick" w:color="3F83CC"/>
              </w:rPr>
              <w:t> </w:t>
            </w:r>
            <w:r>
              <w:rPr>
                <w:color w:val="3F83CC"/>
                <w:spacing w:val="-10"/>
                <w:w w:val="55"/>
                <w:sz w:val="24"/>
              </w:rPr>
              <w:t>I</w:t>
            </w:r>
          </w:p>
        </w:tc>
        <w:tc>
          <w:tcPr>
            <w:tcW w:w="193" w:type="dxa"/>
          </w:tcPr>
          <w:p>
            <w:pPr>
              <w:pStyle w:val="TableParagraph"/>
              <w:spacing w:line="244" w:lineRule="exact"/>
              <w:ind w:right="5"/>
              <w:jc w:val="right"/>
              <w:rPr>
                <w:sz w:val="24"/>
              </w:rPr>
            </w:pPr>
            <w:r>
              <w:rPr>
                <w:color w:val="3F83CC"/>
                <w:w w:val="46"/>
                <w:sz w:val="24"/>
              </w:rPr>
              <w:t>/</w:t>
            </w:r>
          </w:p>
        </w:tc>
        <w:tc>
          <w:tcPr>
            <w:tcW w:w="584" w:type="dxa"/>
          </w:tcPr>
          <w:p>
            <w:pPr>
              <w:pStyle w:val="TableParagraph"/>
              <w:spacing w:line="165" w:lineRule="exact" w:before="79"/>
              <w:ind w:right="144"/>
              <w:jc w:val="right"/>
              <w:rPr>
                <w:i/>
                <w:sz w:val="15"/>
              </w:rPr>
            </w:pPr>
            <w:r>
              <w:rPr>
                <w:i/>
                <w:color w:val="72797E"/>
                <w:w w:val="55"/>
                <w:sz w:val="15"/>
                <w:u w:val="thick" w:color="568EBC"/>
              </w:rPr>
              <w:t>n.L</w:t>
            </w:r>
            <w:r>
              <w:rPr>
                <w:i/>
                <w:color w:val="72797E"/>
                <w:spacing w:val="4"/>
                <w:sz w:val="15"/>
                <w:u w:val="thick" w:color="568EBC"/>
              </w:rPr>
              <w:t> </w:t>
            </w:r>
            <w:r>
              <w:rPr>
                <w:i/>
                <w:color w:val="72797E"/>
                <w:spacing w:val="12"/>
                <w:sz w:val="15"/>
              </w:rPr>
              <w:t> </w:t>
            </w:r>
            <w:r>
              <w:rPr>
                <w:i/>
                <w:color w:val="568EBC"/>
                <w:spacing w:val="-5"/>
                <w:w w:val="55"/>
                <w:sz w:val="15"/>
                <w:u w:val="thick" w:color="568EBC"/>
              </w:rPr>
              <w:t>..</w:t>
            </w:r>
            <w:r>
              <w:rPr>
                <w:i/>
                <w:color w:val="568EBC"/>
                <w:spacing w:val="40"/>
                <w:sz w:val="15"/>
                <w:u w:val="thick" w:color="568EBC"/>
              </w:rPr>
              <w:t> </w:t>
            </w:r>
          </w:p>
        </w:tc>
        <w:tc>
          <w:tcPr>
            <w:tcW w:w="1483" w:type="dxa"/>
          </w:tcPr>
          <w:p>
            <w:pPr>
              <w:pStyle w:val="TableParagraph"/>
              <w:spacing w:line="241" w:lineRule="exact"/>
              <w:ind w:right="201"/>
              <w:jc w:val="right"/>
              <w:rPr>
                <w:rFonts w:ascii="Times New Roman"/>
                <w:sz w:val="21"/>
              </w:rPr>
            </w:pPr>
            <w:r>
              <w:rPr>
                <w:rFonts w:ascii="Times New Roman"/>
                <w:color w:val="5B6669"/>
                <w:spacing w:val="-2"/>
                <w:sz w:val="21"/>
              </w:rPr>
              <w:t>153.723</w:t>
            </w:r>
          </w:p>
        </w:tc>
        <w:tc>
          <w:tcPr>
            <w:tcW w:w="1220" w:type="dxa"/>
          </w:tcPr>
          <w:p>
            <w:pPr>
              <w:pStyle w:val="TableParagraph"/>
              <w:spacing w:line="241" w:lineRule="exact"/>
              <w:ind w:right="94"/>
              <w:jc w:val="right"/>
              <w:rPr>
                <w:rFonts w:ascii="Times New Roman"/>
                <w:sz w:val="21"/>
              </w:rPr>
            </w:pPr>
            <w:r>
              <w:rPr>
                <w:rFonts w:ascii="Times New Roman"/>
                <w:color w:val="5B6669"/>
                <w:spacing w:val="-2"/>
                <w:sz w:val="21"/>
              </w:rPr>
              <w:t>163.211</w:t>
            </w:r>
          </w:p>
        </w:tc>
      </w:tr>
      <w:tr>
        <w:trPr>
          <w:trHeight w:val="236" w:hRule="atLeast"/>
        </w:trPr>
        <w:tc>
          <w:tcPr>
            <w:tcW w:w="6233" w:type="dxa"/>
          </w:tcPr>
          <w:p>
            <w:pPr>
              <w:pStyle w:val="TableParagraph"/>
              <w:spacing w:line="194" w:lineRule="exact" w:before="22"/>
              <w:ind w:left="791"/>
              <w:rPr>
                <w:sz w:val="18"/>
              </w:rPr>
            </w:pPr>
            <w:r>
              <w:rPr>
                <w:color w:val="5B6669"/>
                <w:w w:val="85"/>
                <w:sz w:val="18"/>
              </w:rPr>
              <w:t>3.</w:t>
            </w:r>
            <w:r>
              <w:rPr>
                <w:color w:val="5B6669"/>
                <w:spacing w:val="69"/>
                <w:sz w:val="18"/>
              </w:rPr>
              <w:t> </w:t>
            </w:r>
            <w:r>
              <w:rPr>
                <w:color w:val="5B6669"/>
                <w:sz w:val="18"/>
              </w:rPr>
              <w:t>Acreedores</w:t>
            </w:r>
            <w:r>
              <w:rPr>
                <w:color w:val="5B6669"/>
                <w:spacing w:val="13"/>
                <w:sz w:val="18"/>
              </w:rPr>
              <w:t> </w:t>
            </w:r>
            <w:r>
              <w:rPr>
                <w:color w:val="5B6669"/>
                <w:spacing w:val="-2"/>
                <w:sz w:val="18"/>
              </w:rPr>
              <w:t>varios</w:t>
            </w:r>
          </w:p>
        </w:tc>
        <w:tc>
          <w:tcPr>
            <w:tcW w:w="193" w:type="dxa"/>
          </w:tcPr>
          <w:p>
            <w:pPr>
              <w:pStyle w:val="TableParagraph"/>
              <w:rPr>
                <w:rFonts w:ascii="Times New Roman"/>
                <w:sz w:val="16"/>
              </w:rPr>
            </w:pPr>
          </w:p>
        </w:tc>
        <w:tc>
          <w:tcPr>
            <w:tcW w:w="584" w:type="dxa"/>
          </w:tcPr>
          <w:p>
            <w:pPr>
              <w:pStyle w:val="TableParagraph"/>
              <w:rPr>
                <w:rFonts w:ascii="Times New Roman"/>
                <w:sz w:val="16"/>
              </w:rPr>
            </w:pPr>
          </w:p>
        </w:tc>
        <w:tc>
          <w:tcPr>
            <w:tcW w:w="1483" w:type="dxa"/>
          </w:tcPr>
          <w:p>
            <w:pPr>
              <w:pStyle w:val="TableParagraph"/>
              <w:spacing w:line="217" w:lineRule="exact"/>
              <w:ind w:right="200"/>
              <w:jc w:val="right"/>
              <w:rPr>
                <w:rFonts w:ascii="Times New Roman"/>
                <w:sz w:val="21"/>
              </w:rPr>
            </w:pPr>
            <w:r>
              <w:rPr>
                <w:rFonts w:ascii="Times New Roman"/>
                <w:color w:val="5B6669"/>
                <w:spacing w:val="-2"/>
                <w:sz w:val="21"/>
              </w:rPr>
              <w:t>318.133</w:t>
            </w:r>
          </w:p>
        </w:tc>
        <w:tc>
          <w:tcPr>
            <w:tcW w:w="1220" w:type="dxa"/>
          </w:tcPr>
          <w:p>
            <w:pPr>
              <w:pStyle w:val="TableParagraph"/>
              <w:spacing w:line="217" w:lineRule="exact"/>
              <w:ind w:right="89"/>
              <w:jc w:val="right"/>
              <w:rPr>
                <w:rFonts w:ascii="Times New Roman"/>
                <w:sz w:val="21"/>
              </w:rPr>
            </w:pPr>
            <w:r>
              <w:rPr>
                <w:rFonts w:ascii="Times New Roman"/>
                <w:color w:val="5B6669"/>
                <w:spacing w:val="-2"/>
                <w:sz w:val="21"/>
              </w:rPr>
              <w:t>310.720</w:t>
            </w:r>
          </w:p>
        </w:tc>
      </w:tr>
      <w:tr>
        <w:trPr>
          <w:trHeight w:val="252" w:hRule="atLeast"/>
        </w:trPr>
        <w:tc>
          <w:tcPr>
            <w:tcW w:w="6233" w:type="dxa"/>
          </w:tcPr>
          <w:p>
            <w:pPr>
              <w:pStyle w:val="TableParagraph"/>
              <w:spacing w:line="192" w:lineRule="exact" w:before="40"/>
              <w:ind w:left="792"/>
              <w:rPr>
                <w:sz w:val="18"/>
              </w:rPr>
            </w:pPr>
            <w:r>
              <w:rPr>
                <w:color w:val="5B6669"/>
                <w:w w:val="110"/>
                <w:sz w:val="18"/>
              </w:rPr>
              <w:t>4.</w:t>
            </w:r>
            <w:r>
              <w:rPr>
                <w:color w:val="5B6669"/>
                <w:spacing w:val="-14"/>
                <w:w w:val="110"/>
                <w:sz w:val="18"/>
              </w:rPr>
              <w:t> </w:t>
            </w:r>
            <w:r>
              <w:rPr>
                <w:color w:val="5B6669"/>
                <w:spacing w:val="-2"/>
                <w:w w:val="110"/>
                <w:sz w:val="18"/>
              </w:rPr>
              <w:t>Personal</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Pr>
          <w:p>
            <w:pPr>
              <w:pStyle w:val="TableParagraph"/>
              <w:spacing w:line="229" w:lineRule="exact" w:before="3"/>
              <w:ind w:right="209"/>
              <w:jc w:val="right"/>
              <w:rPr>
                <w:rFonts w:ascii="Times New Roman"/>
                <w:sz w:val="21"/>
              </w:rPr>
            </w:pPr>
            <w:r>
              <w:rPr>
                <w:rFonts w:ascii="Times New Roman"/>
                <w:color w:val="5B6669"/>
                <w:spacing w:val="-2"/>
                <w:sz w:val="21"/>
              </w:rPr>
              <w:t>204.634</w:t>
            </w:r>
          </w:p>
        </w:tc>
        <w:tc>
          <w:tcPr>
            <w:tcW w:w="1220" w:type="dxa"/>
          </w:tcPr>
          <w:p>
            <w:pPr>
              <w:pStyle w:val="TableParagraph"/>
              <w:spacing w:line="233" w:lineRule="exact"/>
              <w:ind w:right="88"/>
              <w:jc w:val="right"/>
              <w:rPr>
                <w:rFonts w:ascii="Times New Roman"/>
                <w:sz w:val="21"/>
              </w:rPr>
            </w:pPr>
            <w:r>
              <w:rPr>
                <w:rFonts w:ascii="Times New Roman"/>
                <w:color w:val="5B6669"/>
                <w:spacing w:val="-2"/>
                <w:sz w:val="21"/>
              </w:rPr>
              <w:t>36.164</w:t>
            </w:r>
          </w:p>
        </w:tc>
      </w:tr>
      <w:tr>
        <w:trPr>
          <w:trHeight w:val="249" w:hRule="atLeast"/>
        </w:trPr>
        <w:tc>
          <w:tcPr>
            <w:tcW w:w="6233" w:type="dxa"/>
          </w:tcPr>
          <w:p>
            <w:pPr>
              <w:pStyle w:val="TableParagraph"/>
              <w:spacing w:line="196" w:lineRule="exact" w:before="33"/>
              <w:ind w:left="792"/>
              <w:rPr>
                <w:sz w:val="18"/>
              </w:rPr>
            </w:pPr>
            <w:r>
              <w:rPr>
                <w:color w:val="5B6669"/>
                <w:w w:val="105"/>
                <w:sz w:val="18"/>
              </w:rPr>
              <w:t>6.</w:t>
            </w:r>
            <w:r>
              <w:rPr>
                <w:color w:val="5B6669"/>
                <w:spacing w:val="-1"/>
                <w:w w:val="105"/>
                <w:sz w:val="18"/>
              </w:rPr>
              <w:t> </w:t>
            </w:r>
            <w:r>
              <w:rPr>
                <w:color w:val="5B6669"/>
                <w:w w:val="105"/>
                <w:sz w:val="18"/>
              </w:rPr>
              <w:t>Otras</w:t>
            </w:r>
            <w:r>
              <w:rPr>
                <w:color w:val="5B6669"/>
                <w:spacing w:val="8"/>
                <w:w w:val="105"/>
                <w:sz w:val="18"/>
              </w:rPr>
              <w:t> </w:t>
            </w:r>
            <w:r>
              <w:rPr>
                <w:color w:val="5B6669"/>
                <w:w w:val="105"/>
                <w:sz w:val="18"/>
              </w:rPr>
              <w:t>deudas</w:t>
            </w:r>
            <w:r>
              <w:rPr>
                <w:color w:val="5B6669"/>
                <w:spacing w:val="10"/>
                <w:w w:val="105"/>
                <w:sz w:val="18"/>
              </w:rPr>
              <w:t> </w:t>
            </w:r>
            <w:r>
              <w:rPr>
                <w:color w:val="5B6669"/>
                <w:w w:val="105"/>
                <w:sz w:val="18"/>
              </w:rPr>
              <w:t>con</w:t>
            </w:r>
            <w:r>
              <w:rPr>
                <w:color w:val="5B6669"/>
                <w:spacing w:val="-4"/>
                <w:w w:val="105"/>
                <w:sz w:val="18"/>
              </w:rPr>
              <w:t> </w:t>
            </w:r>
            <w:r>
              <w:rPr>
                <w:color w:val="5B6669"/>
                <w:w w:val="105"/>
                <w:sz w:val="18"/>
              </w:rPr>
              <w:t>las</w:t>
            </w:r>
            <w:r>
              <w:rPr>
                <w:color w:val="5B6669"/>
                <w:spacing w:val="2"/>
                <w:w w:val="105"/>
                <w:sz w:val="18"/>
              </w:rPr>
              <w:t> </w:t>
            </w:r>
            <w:r>
              <w:rPr>
                <w:color w:val="5B6669"/>
                <w:w w:val="105"/>
                <w:sz w:val="18"/>
              </w:rPr>
              <w:t>Administraciones</w:t>
            </w:r>
            <w:r>
              <w:rPr>
                <w:color w:val="5B6669"/>
                <w:spacing w:val="-9"/>
                <w:w w:val="105"/>
                <w:sz w:val="18"/>
              </w:rPr>
              <w:t> </w:t>
            </w:r>
            <w:r>
              <w:rPr>
                <w:color w:val="5B6669"/>
                <w:spacing w:val="-2"/>
                <w:w w:val="105"/>
                <w:sz w:val="18"/>
              </w:rPr>
              <w:t>Publicas</w:t>
            </w:r>
          </w:p>
        </w:tc>
        <w:tc>
          <w:tcPr>
            <w:tcW w:w="193" w:type="dxa"/>
          </w:tcPr>
          <w:p>
            <w:pPr>
              <w:pStyle w:val="TableParagraph"/>
              <w:rPr>
                <w:rFonts w:ascii="Times New Roman"/>
                <w:sz w:val="18"/>
              </w:rPr>
            </w:pPr>
          </w:p>
        </w:tc>
        <w:tc>
          <w:tcPr>
            <w:tcW w:w="584" w:type="dxa"/>
          </w:tcPr>
          <w:p>
            <w:pPr>
              <w:pStyle w:val="TableParagraph"/>
              <w:spacing w:line="228" w:lineRule="exact" w:before="1"/>
              <w:ind w:left="151"/>
              <w:rPr>
                <w:rFonts w:ascii="Times New Roman"/>
                <w:sz w:val="21"/>
              </w:rPr>
            </w:pPr>
            <w:r>
              <w:rPr>
                <w:rFonts w:ascii="Times New Roman"/>
                <w:color w:val="5B6669"/>
                <w:spacing w:val="-5"/>
                <w:w w:val="110"/>
                <w:sz w:val="21"/>
              </w:rPr>
              <w:t>17</w:t>
            </w:r>
          </w:p>
        </w:tc>
        <w:tc>
          <w:tcPr>
            <w:tcW w:w="1483" w:type="dxa"/>
          </w:tcPr>
          <w:p>
            <w:pPr>
              <w:pStyle w:val="TableParagraph"/>
              <w:spacing w:line="228" w:lineRule="exact" w:before="1"/>
              <w:ind w:right="208"/>
              <w:jc w:val="right"/>
              <w:rPr>
                <w:rFonts w:ascii="Times New Roman"/>
                <w:sz w:val="21"/>
              </w:rPr>
            </w:pPr>
            <w:r>
              <w:rPr>
                <w:rFonts w:ascii="Times New Roman"/>
                <w:color w:val="5B6669"/>
                <w:spacing w:val="-2"/>
                <w:sz w:val="21"/>
              </w:rPr>
              <w:t>141.359</w:t>
            </w:r>
          </w:p>
        </w:tc>
        <w:tc>
          <w:tcPr>
            <w:tcW w:w="1220" w:type="dxa"/>
          </w:tcPr>
          <w:p>
            <w:pPr>
              <w:pStyle w:val="TableParagraph"/>
              <w:spacing w:line="229" w:lineRule="exact"/>
              <w:ind w:right="75"/>
              <w:jc w:val="right"/>
              <w:rPr>
                <w:rFonts w:ascii="Times New Roman"/>
                <w:sz w:val="21"/>
              </w:rPr>
            </w:pPr>
            <w:r>
              <w:rPr>
                <w:rFonts w:ascii="Times New Roman"/>
                <w:color w:val="5B6669"/>
                <w:spacing w:val="-2"/>
                <w:sz w:val="21"/>
              </w:rPr>
              <w:t>74.457</w:t>
            </w:r>
          </w:p>
        </w:tc>
      </w:tr>
      <w:tr>
        <w:trPr>
          <w:trHeight w:val="400" w:hRule="atLeast"/>
        </w:trPr>
        <w:tc>
          <w:tcPr>
            <w:tcW w:w="6233" w:type="dxa"/>
          </w:tcPr>
          <w:p>
            <w:pPr>
              <w:pStyle w:val="TableParagraph"/>
              <w:spacing w:before="34"/>
              <w:ind w:left="790"/>
              <w:rPr>
                <w:sz w:val="18"/>
              </w:rPr>
            </w:pPr>
            <w:r>
              <w:rPr>
                <w:color w:val="5B6669"/>
                <w:w w:val="105"/>
                <w:sz w:val="18"/>
              </w:rPr>
              <w:t>7.</w:t>
            </w:r>
            <w:r>
              <w:rPr>
                <w:color w:val="5B6669"/>
                <w:spacing w:val="-4"/>
                <w:w w:val="105"/>
                <w:sz w:val="18"/>
              </w:rPr>
              <w:t> </w:t>
            </w:r>
            <w:r>
              <w:rPr>
                <w:color w:val="5B6669"/>
                <w:w w:val="105"/>
                <w:sz w:val="18"/>
              </w:rPr>
              <w:t>Anticipos</w:t>
            </w:r>
            <w:r>
              <w:rPr>
                <w:color w:val="5B6669"/>
                <w:spacing w:val="10"/>
                <w:w w:val="105"/>
                <w:sz w:val="18"/>
              </w:rPr>
              <w:t> </w:t>
            </w:r>
            <w:r>
              <w:rPr>
                <w:color w:val="5B6669"/>
                <w:w w:val="105"/>
                <w:sz w:val="18"/>
              </w:rPr>
              <w:t>de</w:t>
            </w:r>
            <w:r>
              <w:rPr>
                <w:color w:val="5B6669"/>
                <w:spacing w:val="-11"/>
                <w:w w:val="105"/>
                <w:sz w:val="18"/>
              </w:rPr>
              <w:t> </w:t>
            </w:r>
            <w:r>
              <w:rPr>
                <w:color w:val="5B6669"/>
                <w:spacing w:val="-2"/>
                <w:w w:val="105"/>
                <w:sz w:val="18"/>
              </w:rPr>
              <w:t>clientes</w:t>
            </w:r>
          </w:p>
        </w:tc>
        <w:tc>
          <w:tcPr>
            <w:tcW w:w="193" w:type="dxa"/>
          </w:tcPr>
          <w:p>
            <w:pPr>
              <w:pStyle w:val="TableParagraph"/>
              <w:rPr>
                <w:rFonts w:ascii="Times New Roman"/>
                <w:sz w:val="18"/>
              </w:rPr>
            </w:pPr>
          </w:p>
        </w:tc>
        <w:tc>
          <w:tcPr>
            <w:tcW w:w="584" w:type="dxa"/>
          </w:tcPr>
          <w:p>
            <w:pPr>
              <w:pStyle w:val="TableParagraph"/>
              <w:rPr>
                <w:rFonts w:ascii="Times New Roman"/>
                <w:sz w:val="18"/>
              </w:rPr>
            </w:pPr>
          </w:p>
        </w:tc>
        <w:tc>
          <w:tcPr>
            <w:tcW w:w="1483" w:type="dxa"/>
            <w:tcBorders>
              <w:bottom w:val="single" w:sz="12" w:space="0" w:color="000000"/>
            </w:tcBorders>
          </w:tcPr>
          <w:p>
            <w:pPr>
              <w:pStyle w:val="TableParagraph"/>
              <w:spacing w:line="239" w:lineRule="exact"/>
              <w:ind w:right="198"/>
              <w:jc w:val="right"/>
              <w:rPr>
                <w:rFonts w:ascii="Times New Roman"/>
                <w:sz w:val="21"/>
              </w:rPr>
            </w:pPr>
            <w:r>
              <w:rPr>
                <w:rFonts w:ascii="Times New Roman"/>
                <w:color w:val="5B6669"/>
                <w:spacing w:val="-2"/>
                <w:sz w:val="21"/>
              </w:rPr>
              <w:t>22.413</w:t>
            </w:r>
          </w:p>
        </w:tc>
        <w:tc>
          <w:tcPr>
            <w:tcW w:w="1220" w:type="dxa"/>
            <w:tcBorders>
              <w:bottom w:val="single" w:sz="12" w:space="0" w:color="000000"/>
            </w:tcBorders>
          </w:tcPr>
          <w:p>
            <w:pPr>
              <w:pStyle w:val="TableParagraph"/>
              <w:spacing w:line="239" w:lineRule="exact"/>
              <w:ind w:right="77"/>
              <w:jc w:val="right"/>
              <w:rPr>
                <w:rFonts w:ascii="Times New Roman"/>
                <w:sz w:val="21"/>
              </w:rPr>
            </w:pPr>
            <w:r>
              <w:rPr>
                <w:rFonts w:ascii="Times New Roman"/>
                <w:color w:val="5B6669"/>
                <w:spacing w:val="-2"/>
                <w:sz w:val="21"/>
              </w:rPr>
              <w:t>11.022</w:t>
            </w:r>
          </w:p>
        </w:tc>
      </w:tr>
      <w:tr>
        <w:trPr>
          <w:trHeight w:val="220" w:hRule="atLeast"/>
        </w:trPr>
        <w:tc>
          <w:tcPr>
            <w:tcW w:w="6233" w:type="dxa"/>
          </w:tcPr>
          <w:p>
            <w:pPr>
              <w:pStyle w:val="TableParagraph"/>
              <w:spacing w:line="168" w:lineRule="exact" w:before="32"/>
              <w:ind w:left="3115" w:right="2259"/>
              <w:jc w:val="center"/>
              <w:rPr>
                <w:sz w:val="18"/>
              </w:rPr>
            </w:pPr>
            <w:r>
              <w:rPr>
                <w:color w:val="5B6669"/>
                <w:spacing w:val="-2"/>
                <w:w w:val="115"/>
                <w:sz w:val="18"/>
              </w:rPr>
              <w:t>TOTALC</w:t>
            </w:r>
          </w:p>
        </w:tc>
        <w:tc>
          <w:tcPr>
            <w:tcW w:w="193" w:type="dxa"/>
          </w:tcPr>
          <w:p>
            <w:pPr>
              <w:pStyle w:val="TableParagraph"/>
              <w:rPr>
                <w:rFonts w:ascii="Times New Roman"/>
                <w:sz w:val="14"/>
              </w:rPr>
            </w:pPr>
          </w:p>
        </w:tc>
        <w:tc>
          <w:tcPr>
            <w:tcW w:w="584" w:type="dxa"/>
          </w:tcPr>
          <w:p>
            <w:pPr>
              <w:pStyle w:val="TableParagraph"/>
              <w:rPr>
                <w:rFonts w:ascii="Times New Roman"/>
                <w:sz w:val="14"/>
              </w:rPr>
            </w:pPr>
          </w:p>
        </w:tc>
        <w:tc>
          <w:tcPr>
            <w:tcW w:w="1483" w:type="dxa"/>
            <w:tcBorders>
              <w:top w:val="single" w:sz="12" w:space="0" w:color="000000"/>
              <w:bottom w:val="single" w:sz="12" w:space="0" w:color="000000"/>
            </w:tcBorders>
          </w:tcPr>
          <w:p>
            <w:pPr>
              <w:pStyle w:val="TableParagraph"/>
              <w:spacing w:line="195" w:lineRule="exact" w:before="5"/>
              <w:ind w:right="212"/>
              <w:jc w:val="right"/>
              <w:rPr>
                <w:rFonts w:ascii="Times New Roman"/>
                <w:b/>
                <w:sz w:val="20"/>
              </w:rPr>
            </w:pPr>
            <w:r>
              <w:rPr>
                <w:rFonts w:ascii="Times New Roman"/>
                <w:b/>
                <w:color w:val="5B6669"/>
                <w:spacing w:val="-2"/>
                <w:w w:val="105"/>
                <w:sz w:val="20"/>
              </w:rPr>
              <w:t>6.195.410</w:t>
            </w:r>
          </w:p>
        </w:tc>
        <w:tc>
          <w:tcPr>
            <w:tcW w:w="1220" w:type="dxa"/>
            <w:tcBorders>
              <w:top w:val="single" w:sz="12" w:space="0" w:color="000000"/>
              <w:bottom w:val="single" w:sz="12" w:space="0" w:color="000000"/>
            </w:tcBorders>
          </w:tcPr>
          <w:p>
            <w:pPr>
              <w:pStyle w:val="TableParagraph"/>
              <w:spacing w:line="195" w:lineRule="exact" w:before="5"/>
              <w:ind w:right="86"/>
              <w:jc w:val="right"/>
              <w:rPr>
                <w:rFonts w:ascii="Times New Roman"/>
                <w:b/>
                <w:sz w:val="20"/>
              </w:rPr>
            </w:pPr>
            <w:r>
              <w:rPr>
                <w:rFonts w:ascii="Times New Roman"/>
                <w:b/>
                <w:color w:val="5B6669"/>
                <w:spacing w:val="-2"/>
                <w:w w:val="105"/>
                <w:sz w:val="20"/>
              </w:rPr>
              <w:t>3.485.340</w:t>
            </w:r>
          </w:p>
        </w:tc>
      </w:tr>
      <w:tr>
        <w:trPr>
          <w:trHeight w:val="158" w:hRule="atLeast"/>
        </w:trPr>
        <w:tc>
          <w:tcPr>
            <w:tcW w:w="6233" w:type="dxa"/>
          </w:tcPr>
          <w:p>
            <w:pPr>
              <w:pStyle w:val="TableParagraph"/>
              <w:spacing w:before="8"/>
              <w:rPr>
                <w:rFonts w:ascii="Times New Roman"/>
                <w:b/>
                <w:sz w:val="13"/>
              </w:rPr>
            </w:pPr>
          </w:p>
          <w:p>
            <w:pPr>
              <w:pStyle w:val="TableParagraph"/>
              <w:spacing w:line="20" w:lineRule="exact"/>
              <w:ind w:left="611"/>
              <w:rPr>
                <w:rFonts w:ascii="Times New Roman"/>
                <w:sz w:val="2"/>
              </w:rPr>
            </w:pPr>
            <w:r>
              <w:rPr>
                <w:rFonts w:ascii="Times New Roman"/>
                <w:sz w:val="2"/>
              </w:rPr>
              <w:pict>
                <v:group style="width:229.8pt;height:1.25pt;mso-position-horizontal-relative:char;mso-position-vertical-relative:line" id="docshapegroup14" coordorigin="0,0" coordsize="4596,25">
                  <v:line style="position:absolute" from="0,12" to="4596,12" stroked="true" strokeweight="1.203014pt" strokecolor="#000000">
                    <v:stroke dashstyle="solid"/>
                  </v:line>
                </v:group>
              </w:pict>
            </w:r>
            <w:r>
              <w:rPr>
                <w:rFonts w:ascii="Times New Roman"/>
                <w:sz w:val="2"/>
              </w:rPr>
            </w:r>
          </w:p>
        </w:tc>
        <w:tc>
          <w:tcPr>
            <w:tcW w:w="193" w:type="dxa"/>
          </w:tcPr>
          <w:p>
            <w:pPr>
              <w:pStyle w:val="TableParagraph"/>
              <w:rPr>
                <w:rFonts w:ascii="Times New Roman"/>
                <w:sz w:val="10"/>
              </w:rPr>
            </w:pPr>
          </w:p>
        </w:tc>
        <w:tc>
          <w:tcPr>
            <w:tcW w:w="584" w:type="dxa"/>
          </w:tcPr>
          <w:p>
            <w:pPr>
              <w:pStyle w:val="TableParagraph"/>
              <w:rPr>
                <w:rFonts w:ascii="Times New Roman"/>
                <w:sz w:val="10"/>
              </w:rPr>
            </w:pPr>
          </w:p>
        </w:tc>
        <w:tc>
          <w:tcPr>
            <w:tcW w:w="1483" w:type="dxa"/>
            <w:tcBorders>
              <w:top w:val="single" w:sz="12" w:space="0" w:color="000000"/>
            </w:tcBorders>
          </w:tcPr>
          <w:p>
            <w:pPr>
              <w:pStyle w:val="TableParagraph"/>
              <w:rPr>
                <w:rFonts w:ascii="Times New Roman"/>
                <w:sz w:val="10"/>
              </w:rPr>
            </w:pPr>
          </w:p>
        </w:tc>
        <w:tc>
          <w:tcPr>
            <w:tcW w:w="1220" w:type="dxa"/>
            <w:tcBorders>
              <w:top w:val="single" w:sz="12" w:space="0" w:color="000000"/>
            </w:tcBorders>
          </w:tcPr>
          <w:p>
            <w:pPr>
              <w:pStyle w:val="TableParagraph"/>
              <w:rPr>
                <w:rFonts w:ascii="Times New Roman"/>
                <w:sz w:val="10"/>
              </w:rPr>
            </w:pPr>
          </w:p>
        </w:tc>
      </w:tr>
      <w:tr>
        <w:trPr>
          <w:trHeight w:val="231" w:hRule="atLeast"/>
        </w:trPr>
        <w:tc>
          <w:tcPr>
            <w:tcW w:w="6233" w:type="dxa"/>
          </w:tcPr>
          <w:p>
            <w:pPr>
              <w:pStyle w:val="TableParagraph"/>
              <w:spacing w:line="212" w:lineRule="exact"/>
              <w:ind w:left="611"/>
              <w:rPr>
                <w:b/>
                <w:sz w:val="19"/>
              </w:rPr>
            </w:pPr>
            <w:r>
              <w:rPr>
                <w:b/>
                <w:color w:val="5B6669"/>
                <w:spacing w:val="34"/>
                <w:sz w:val="19"/>
                <w:u w:val="single" w:color="000000"/>
              </w:rPr>
              <w:t>  </w:t>
            </w:r>
            <w:r>
              <w:rPr>
                <w:b/>
                <w:color w:val="5B6669"/>
                <w:sz w:val="19"/>
                <w:u w:val="single" w:color="000000"/>
              </w:rPr>
              <w:t>TOTAL</w:t>
            </w:r>
            <w:r>
              <w:rPr>
                <w:b/>
                <w:color w:val="5B6669"/>
                <w:spacing w:val="-5"/>
                <w:sz w:val="19"/>
                <w:u w:val="single" w:color="000000"/>
              </w:rPr>
              <w:t> </w:t>
            </w:r>
            <w:r>
              <w:rPr>
                <w:b/>
                <w:color w:val="5B6669"/>
                <w:sz w:val="19"/>
                <w:u w:val="single" w:color="000000"/>
              </w:rPr>
              <w:t>PATRIMONIO</w:t>
            </w:r>
            <w:r>
              <w:rPr>
                <w:b/>
                <w:color w:val="5B6669"/>
                <w:spacing w:val="10"/>
                <w:sz w:val="19"/>
                <w:u w:val="single" w:color="000000"/>
              </w:rPr>
              <w:t> </w:t>
            </w:r>
            <w:r>
              <w:rPr>
                <w:b/>
                <w:color w:val="5B6669"/>
                <w:sz w:val="19"/>
                <w:u w:val="single" w:color="000000"/>
              </w:rPr>
              <w:t>NETO</w:t>
            </w:r>
            <w:r>
              <w:rPr>
                <w:b/>
                <w:color w:val="5B6669"/>
                <w:spacing w:val="5"/>
                <w:sz w:val="19"/>
                <w:u w:val="single" w:color="000000"/>
              </w:rPr>
              <w:t> </w:t>
            </w:r>
            <w:r>
              <w:rPr>
                <w:b/>
                <w:color w:val="5B6669"/>
                <w:sz w:val="19"/>
                <w:u w:val="single" w:color="000000"/>
              </w:rPr>
              <w:t>Y</w:t>
            </w:r>
            <w:r>
              <w:rPr>
                <w:b/>
                <w:color w:val="5B6669"/>
                <w:spacing w:val="-1"/>
                <w:sz w:val="19"/>
                <w:u w:val="single" w:color="000000"/>
              </w:rPr>
              <w:t> </w:t>
            </w:r>
            <w:r>
              <w:rPr>
                <w:b/>
                <w:color w:val="5B6669"/>
                <w:sz w:val="19"/>
                <w:u w:val="single" w:color="000000"/>
              </w:rPr>
              <w:t>PASIVO</w:t>
            </w:r>
            <w:r>
              <w:rPr>
                <w:b/>
                <w:color w:val="5B6669"/>
                <w:spacing w:val="-1"/>
                <w:sz w:val="19"/>
                <w:u w:val="single" w:color="000000"/>
              </w:rPr>
              <w:t> </w:t>
            </w:r>
            <w:r>
              <w:rPr>
                <w:b/>
                <w:color w:val="5B6669"/>
                <w:sz w:val="19"/>
                <w:u w:val="single" w:color="000000"/>
              </w:rPr>
              <w:t>(A+</w:t>
            </w:r>
            <w:r>
              <w:rPr>
                <w:b/>
                <w:color w:val="5B6669"/>
                <w:spacing w:val="54"/>
                <w:sz w:val="19"/>
                <w:u w:val="single" w:color="000000"/>
              </w:rPr>
              <w:t> </w:t>
            </w:r>
            <w:r>
              <w:rPr>
                <w:b/>
                <w:color w:val="5B6669"/>
                <w:sz w:val="19"/>
                <w:u w:val="single" w:color="000000"/>
              </w:rPr>
              <w:t>B</w:t>
            </w:r>
            <w:r>
              <w:rPr>
                <w:b/>
                <w:color w:val="5B6669"/>
                <w:spacing w:val="-14"/>
                <w:sz w:val="19"/>
                <w:u w:val="single" w:color="000000"/>
              </w:rPr>
              <w:t> </w:t>
            </w:r>
            <w:r>
              <w:rPr>
                <w:color w:val="5B6669"/>
                <w:sz w:val="21"/>
                <w:u w:val="single" w:color="000000"/>
              </w:rPr>
              <w:t>+</w:t>
            </w:r>
            <w:r>
              <w:rPr>
                <w:color w:val="5B6669"/>
                <w:spacing w:val="-15"/>
                <w:sz w:val="21"/>
                <w:u w:val="single" w:color="000000"/>
              </w:rPr>
              <w:t> </w:t>
            </w:r>
            <w:r>
              <w:rPr>
                <w:b/>
                <w:color w:val="5B6669"/>
                <w:spacing w:val="-10"/>
                <w:sz w:val="19"/>
                <w:u w:val="single" w:color="000000"/>
              </w:rPr>
              <w:t>C</w:t>
            </w:r>
          </w:p>
        </w:tc>
        <w:tc>
          <w:tcPr>
            <w:tcW w:w="193" w:type="dxa"/>
          </w:tcPr>
          <w:p>
            <w:pPr>
              <w:pStyle w:val="TableParagraph"/>
              <w:rPr>
                <w:rFonts w:ascii="Times New Roman"/>
                <w:sz w:val="16"/>
              </w:rPr>
            </w:pPr>
          </w:p>
        </w:tc>
        <w:tc>
          <w:tcPr>
            <w:tcW w:w="584" w:type="dxa"/>
          </w:tcPr>
          <w:p>
            <w:pPr>
              <w:pStyle w:val="TableParagraph"/>
              <w:rPr>
                <w:rFonts w:ascii="Times New Roman"/>
                <w:sz w:val="16"/>
              </w:rPr>
            </w:pPr>
          </w:p>
        </w:tc>
        <w:tc>
          <w:tcPr>
            <w:tcW w:w="1483" w:type="dxa"/>
          </w:tcPr>
          <w:p>
            <w:pPr>
              <w:pStyle w:val="TableParagraph"/>
              <w:spacing w:line="212" w:lineRule="exact"/>
              <w:ind w:right="204"/>
              <w:jc w:val="right"/>
              <w:rPr>
                <w:rFonts w:ascii="Times New Roman"/>
                <w:b/>
                <w:sz w:val="20"/>
              </w:rPr>
            </w:pPr>
            <w:r>
              <w:rPr>
                <w:rFonts w:ascii="Times New Roman"/>
                <w:b/>
                <w:color w:val="5B6669"/>
                <w:spacing w:val="-2"/>
                <w:w w:val="105"/>
                <w:sz w:val="20"/>
              </w:rPr>
              <w:t>31.777.973</w:t>
            </w:r>
          </w:p>
        </w:tc>
        <w:tc>
          <w:tcPr>
            <w:tcW w:w="1220" w:type="dxa"/>
          </w:tcPr>
          <w:p>
            <w:pPr>
              <w:pStyle w:val="TableParagraph"/>
              <w:spacing w:line="212" w:lineRule="exact"/>
              <w:ind w:right="83"/>
              <w:jc w:val="right"/>
              <w:rPr>
                <w:rFonts w:ascii="Times New Roman"/>
                <w:b/>
                <w:sz w:val="20"/>
              </w:rPr>
            </w:pPr>
            <w:r>
              <w:rPr>
                <w:rFonts w:ascii="Times New Roman"/>
                <w:b/>
                <w:color w:val="5B6669"/>
                <w:spacing w:val="-2"/>
                <w:w w:val="105"/>
                <w:sz w:val="20"/>
              </w:rPr>
              <w:t>30.517.964</w:t>
            </w:r>
          </w:p>
        </w:tc>
      </w:tr>
    </w:tbl>
    <w:p>
      <w:pPr>
        <w:pStyle w:val="BodyText"/>
        <w:rPr>
          <w:rFonts w:ascii="Times New Roman"/>
          <w:b/>
          <w:sz w:val="20"/>
        </w:rPr>
      </w:pPr>
    </w:p>
    <w:p>
      <w:pPr>
        <w:pStyle w:val="BodyText"/>
        <w:spacing w:before="5"/>
        <w:rPr>
          <w:rFonts w:ascii="Times New Roman"/>
          <w:b/>
        </w:rPr>
      </w:pPr>
      <w:r>
        <w:rPr/>
        <w:drawing>
          <wp:anchor distT="0" distB="0" distL="0" distR="0" allowOverlap="1" layoutInCell="1" locked="0" behindDoc="0" simplePos="0" relativeHeight="21">
            <wp:simplePos x="0" y="0"/>
            <wp:positionH relativeFrom="page">
              <wp:posOffset>1331000</wp:posOffset>
            </wp:positionH>
            <wp:positionV relativeFrom="paragraph">
              <wp:posOffset>157424</wp:posOffset>
            </wp:positionV>
            <wp:extent cx="1132779" cy="658368"/>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8" cstate="print"/>
                    <a:stretch>
                      <a:fillRect/>
                    </a:stretch>
                  </pic:blipFill>
                  <pic:spPr>
                    <a:xfrm>
                      <a:off x="0" y="0"/>
                      <a:ext cx="1132779" cy="658368"/>
                    </a:xfrm>
                    <a:prstGeom prst="rect">
                      <a:avLst/>
                    </a:prstGeom>
                  </pic:spPr>
                </pic:pic>
              </a:graphicData>
            </a:graphic>
          </wp:anchor>
        </w:drawing>
      </w:r>
    </w:p>
    <w:p>
      <w:pPr>
        <w:pStyle w:val="BodyText"/>
        <w:spacing w:before="5"/>
        <w:rPr>
          <w:rFonts w:ascii="Times New Roman"/>
          <w:b/>
          <w:sz w:val="29"/>
        </w:rPr>
      </w:pPr>
    </w:p>
    <w:p>
      <w:pPr>
        <w:spacing w:before="92"/>
        <w:ind w:left="1774" w:right="0" w:firstLine="0"/>
        <w:jc w:val="left"/>
        <w:rPr>
          <w:sz w:val="17"/>
        </w:rPr>
      </w:pPr>
      <w:r>
        <w:rPr/>
        <w:drawing>
          <wp:anchor distT="0" distB="0" distL="0" distR="0" allowOverlap="1" layoutInCell="1" locked="0" behindDoc="1" simplePos="0" relativeHeight="481177600">
            <wp:simplePos x="0" y="0"/>
            <wp:positionH relativeFrom="page">
              <wp:posOffset>293064</wp:posOffset>
            </wp:positionH>
            <wp:positionV relativeFrom="paragraph">
              <wp:posOffset>-2756077</wp:posOffset>
            </wp:positionV>
            <wp:extent cx="950072" cy="1694688"/>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19" cstate="print"/>
                    <a:stretch>
                      <a:fillRect/>
                    </a:stretch>
                  </pic:blipFill>
                  <pic:spPr>
                    <a:xfrm>
                      <a:off x="0" y="0"/>
                      <a:ext cx="950072" cy="1694688"/>
                    </a:xfrm>
                    <a:prstGeom prst="rect">
                      <a:avLst/>
                    </a:prstGeom>
                  </pic:spPr>
                </pic:pic>
              </a:graphicData>
            </a:graphic>
          </wp:anchor>
        </w:drawing>
      </w:r>
      <w:r>
        <w:rPr/>
        <w:drawing>
          <wp:anchor distT="0" distB="0" distL="0" distR="0" allowOverlap="1" layoutInCell="1" locked="0" behindDoc="1" simplePos="0" relativeHeight="481179136">
            <wp:simplePos x="0" y="0"/>
            <wp:positionH relativeFrom="page">
              <wp:posOffset>3797626</wp:posOffset>
            </wp:positionH>
            <wp:positionV relativeFrom="paragraph">
              <wp:posOffset>-1350475</wp:posOffset>
            </wp:positionV>
            <wp:extent cx="1144959" cy="1072896"/>
            <wp:effectExtent l="0" t="0" r="0" b="0"/>
            <wp:wrapNone/>
            <wp:docPr id="27" name="image15.jpeg"/>
            <wp:cNvGraphicFramePr>
              <a:graphicFrameLocks noChangeAspect="1"/>
            </wp:cNvGraphicFramePr>
            <a:graphic>
              <a:graphicData uri="http://schemas.openxmlformats.org/drawingml/2006/picture">
                <pic:pic>
                  <pic:nvPicPr>
                    <pic:cNvPr id="28" name="image15.jpeg"/>
                    <pic:cNvPicPr/>
                  </pic:nvPicPr>
                  <pic:blipFill>
                    <a:blip r:embed="rId20" cstate="print"/>
                    <a:stretch>
                      <a:fillRect/>
                    </a:stretch>
                  </pic:blipFill>
                  <pic:spPr>
                    <a:xfrm>
                      <a:off x="0" y="0"/>
                      <a:ext cx="1144959" cy="1072896"/>
                    </a:xfrm>
                    <a:prstGeom prst="rect">
                      <a:avLst/>
                    </a:prstGeom>
                  </pic:spPr>
                </pic:pic>
              </a:graphicData>
            </a:graphic>
          </wp:anchor>
        </w:drawing>
      </w:r>
      <w:r>
        <w:rPr/>
        <w:drawing>
          <wp:anchor distT="0" distB="0" distL="0" distR="0" allowOverlap="1" layoutInCell="1" locked="0" behindDoc="0" simplePos="0" relativeHeight="15741952">
            <wp:simplePos x="0" y="0"/>
            <wp:positionH relativeFrom="page">
              <wp:posOffset>5177471</wp:posOffset>
            </wp:positionH>
            <wp:positionV relativeFrom="paragraph">
              <wp:posOffset>-934907</wp:posOffset>
            </wp:positionV>
            <wp:extent cx="1856074" cy="1246707"/>
            <wp:effectExtent l="0" t="0" r="0" b="0"/>
            <wp:wrapNone/>
            <wp:docPr id="29" name="image16.jpeg"/>
            <wp:cNvGraphicFramePr>
              <a:graphicFrameLocks noChangeAspect="1"/>
            </wp:cNvGraphicFramePr>
            <a:graphic>
              <a:graphicData uri="http://schemas.openxmlformats.org/drawingml/2006/picture">
                <pic:pic>
                  <pic:nvPicPr>
                    <pic:cNvPr id="30" name="image16.jpeg"/>
                    <pic:cNvPicPr/>
                  </pic:nvPicPr>
                  <pic:blipFill>
                    <a:blip r:embed="rId21" cstate="print"/>
                    <a:stretch>
                      <a:fillRect/>
                    </a:stretch>
                  </pic:blipFill>
                  <pic:spPr>
                    <a:xfrm>
                      <a:off x="0" y="0"/>
                      <a:ext cx="1856074" cy="1246707"/>
                    </a:xfrm>
                    <a:prstGeom prst="rect">
                      <a:avLst/>
                    </a:prstGeom>
                  </pic:spPr>
                </pic:pic>
              </a:graphicData>
            </a:graphic>
          </wp:anchor>
        </w:drawing>
      </w:r>
      <w:r>
        <w:rPr>
          <w:color w:val="5B6669"/>
          <w:w w:val="90"/>
          <w:sz w:val="17"/>
        </w:rPr>
        <w:t>La</w:t>
      </w:r>
      <w:r>
        <w:rPr>
          <w:color w:val="5B6669"/>
          <w:spacing w:val="-4"/>
          <w:w w:val="90"/>
          <w:sz w:val="17"/>
        </w:rPr>
        <w:t> </w:t>
      </w:r>
      <w:r>
        <w:rPr>
          <w:color w:val="5B6669"/>
          <w:w w:val="90"/>
          <w:sz w:val="17"/>
        </w:rPr>
        <w:t>memorla</w:t>
      </w:r>
      <w:r>
        <w:rPr>
          <w:color w:val="5B6669"/>
          <w:spacing w:val="10"/>
          <w:sz w:val="17"/>
        </w:rPr>
        <w:t> </w:t>
      </w:r>
      <w:r>
        <w:rPr>
          <w:color w:val="5B6669"/>
          <w:w w:val="90"/>
          <w:sz w:val="17"/>
        </w:rPr>
        <w:t>adjunta</w:t>
      </w:r>
      <w:r>
        <w:rPr>
          <w:color w:val="5B6669"/>
          <w:spacing w:val="-4"/>
          <w:sz w:val="17"/>
        </w:rPr>
        <w:t> </w:t>
      </w:r>
      <w:r>
        <w:rPr>
          <w:color w:val="5B6669"/>
          <w:w w:val="90"/>
          <w:sz w:val="17"/>
        </w:rPr>
        <w:t>es</w:t>
      </w:r>
      <w:r>
        <w:rPr>
          <w:color w:val="5B6669"/>
          <w:spacing w:val="-3"/>
          <w:w w:val="90"/>
          <w:sz w:val="17"/>
        </w:rPr>
        <w:t> </w:t>
      </w:r>
      <w:r>
        <w:rPr>
          <w:color w:val="5B6669"/>
          <w:w w:val="90"/>
          <w:sz w:val="17"/>
        </w:rPr>
        <w:t>complemento</w:t>
      </w:r>
      <w:r>
        <w:rPr>
          <w:color w:val="5B6669"/>
          <w:spacing w:val="-5"/>
          <w:sz w:val="17"/>
        </w:rPr>
        <w:t> </w:t>
      </w:r>
      <w:r>
        <w:rPr>
          <w:color w:val="5B6669"/>
          <w:w w:val="90"/>
          <w:sz w:val="17"/>
        </w:rPr>
        <w:t>Inseparable</w:t>
      </w:r>
      <w:r>
        <w:rPr>
          <w:color w:val="5B6669"/>
          <w:spacing w:val="4"/>
          <w:sz w:val="17"/>
        </w:rPr>
        <w:t> </w:t>
      </w:r>
      <w:r>
        <w:rPr>
          <w:color w:val="5B6669"/>
          <w:w w:val="90"/>
          <w:sz w:val="17"/>
        </w:rPr>
        <w:t>de</w:t>
      </w:r>
      <w:r>
        <w:rPr>
          <w:color w:val="5B6669"/>
          <w:spacing w:val="-15"/>
          <w:w w:val="90"/>
          <w:sz w:val="17"/>
        </w:rPr>
        <w:t> </w:t>
      </w:r>
      <w:r>
        <w:rPr>
          <w:rFonts w:ascii="Times New Roman"/>
          <w:color w:val="5B6669"/>
          <w:w w:val="90"/>
          <w:sz w:val="18"/>
        </w:rPr>
        <w:t>este</w:t>
      </w:r>
      <w:r>
        <w:rPr>
          <w:rFonts w:ascii="Times New Roman"/>
          <w:color w:val="5B6669"/>
          <w:spacing w:val="-4"/>
          <w:sz w:val="18"/>
        </w:rPr>
        <w:t> </w:t>
      </w:r>
      <w:r>
        <w:rPr>
          <w:color w:val="5B6669"/>
          <w:spacing w:val="-2"/>
          <w:w w:val="90"/>
          <w:sz w:val="17"/>
        </w:rPr>
        <w:t>documento</w:t>
      </w:r>
    </w:p>
    <w:p>
      <w:pPr>
        <w:spacing w:after="0"/>
        <w:jc w:val="left"/>
        <w:rPr>
          <w:sz w:val="17"/>
        </w:rPr>
        <w:sectPr>
          <w:type w:val="continuous"/>
          <w:pgSz w:w="11920" w:h="16840"/>
          <w:pgMar w:top="640" w:bottom="280" w:left="40" w:right="60"/>
        </w:sectPr>
      </w:pPr>
    </w:p>
    <w:p>
      <w:pPr>
        <w:spacing w:before="77"/>
        <w:ind w:left="1297" w:right="0" w:firstLine="0"/>
        <w:jc w:val="left"/>
        <w:rPr>
          <w:b/>
          <w:sz w:val="16"/>
        </w:rPr>
      </w:pPr>
      <w:r>
        <w:rPr>
          <w:color w:val="60696B"/>
          <w:w w:val="110"/>
          <w:sz w:val="16"/>
        </w:rPr>
        <w:t>HARINERA</w:t>
      </w:r>
      <w:r>
        <w:rPr>
          <w:color w:val="60696B"/>
          <w:spacing w:val="10"/>
          <w:w w:val="110"/>
          <w:sz w:val="16"/>
        </w:rPr>
        <w:t> </w:t>
      </w:r>
      <w:r>
        <w:rPr>
          <w:color w:val="60696B"/>
          <w:w w:val="110"/>
          <w:sz w:val="16"/>
        </w:rPr>
        <w:t>CANARIA,</w:t>
      </w:r>
      <w:r>
        <w:rPr>
          <w:color w:val="60696B"/>
          <w:spacing w:val="1"/>
          <w:w w:val="110"/>
          <w:sz w:val="16"/>
        </w:rPr>
        <w:t> </w:t>
      </w:r>
      <w:r>
        <w:rPr>
          <w:b/>
          <w:color w:val="60696B"/>
          <w:spacing w:val="-4"/>
          <w:w w:val="110"/>
          <w:sz w:val="16"/>
        </w:rPr>
        <w:t>S.A.</w:t>
      </w:r>
    </w:p>
    <w:p>
      <w:pPr>
        <w:spacing w:before="42"/>
        <w:ind w:left="1302" w:right="0" w:firstLine="0"/>
        <w:jc w:val="left"/>
        <w:rPr>
          <w:sz w:val="16"/>
        </w:rPr>
      </w:pPr>
      <w:r>
        <w:rPr>
          <w:color w:val="60696B"/>
          <w:w w:val="110"/>
          <w:sz w:val="16"/>
        </w:rPr>
        <w:t>CUENTA</w:t>
      </w:r>
      <w:r>
        <w:rPr>
          <w:color w:val="60696B"/>
          <w:spacing w:val="-13"/>
          <w:w w:val="110"/>
          <w:sz w:val="16"/>
        </w:rPr>
        <w:t> </w:t>
      </w:r>
      <w:r>
        <w:rPr>
          <w:color w:val="60696B"/>
          <w:w w:val="110"/>
          <w:sz w:val="16"/>
        </w:rPr>
        <w:t>DE</w:t>
      </w:r>
      <w:r>
        <w:rPr>
          <w:color w:val="60696B"/>
          <w:spacing w:val="-12"/>
          <w:w w:val="110"/>
          <w:sz w:val="16"/>
        </w:rPr>
        <w:t> </w:t>
      </w:r>
      <w:r>
        <w:rPr>
          <w:color w:val="60696B"/>
          <w:w w:val="110"/>
          <w:sz w:val="16"/>
        </w:rPr>
        <w:t>PERDIDAS</w:t>
      </w:r>
      <w:r>
        <w:rPr>
          <w:color w:val="60696B"/>
          <w:spacing w:val="-10"/>
          <w:w w:val="110"/>
          <w:sz w:val="16"/>
        </w:rPr>
        <w:t> </w:t>
      </w:r>
      <w:r>
        <w:rPr>
          <w:color w:val="60696B"/>
          <w:w w:val="110"/>
          <w:sz w:val="16"/>
        </w:rPr>
        <w:t>Y</w:t>
      </w:r>
      <w:r>
        <w:rPr>
          <w:color w:val="60696B"/>
          <w:spacing w:val="-12"/>
          <w:w w:val="110"/>
          <w:sz w:val="16"/>
        </w:rPr>
        <w:t> </w:t>
      </w:r>
      <w:r>
        <w:rPr>
          <w:color w:val="60696B"/>
          <w:w w:val="110"/>
          <w:sz w:val="16"/>
        </w:rPr>
        <w:t>GANANCJAS</w:t>
      </w:r>
      <w:r>
        <w:rPr>
          <w:color w:val="60696B"/>
          <w:spacing w:val="-8"/>
          <w:w w:val="110"/>
          <w:sz w:val="16"/>
        </w:rPr>
        <w:t> </w:t>
      </w:r>
      <w:r>
        <w:rPr>
          <w:color w:val="60696B"/>
          <w:w w:val="110"/>
          <w:sz w:val="16"/>
        </w:rPr>
        <w:t>AL</w:t>
      </w:r>
      <w:r>
        <w:rPr>
          <w:color w:val="60696B"/>
          <w:spacing w:val="5"/>
          <w:w w:val="110"/>
          <w:sz w:val="16"/>
        </w:rPr>
        <w:t> </w:t>
      </w:r>
      <w:r>
        <w:rPr>
          <w:color w:val="60696B"/>
          <w:w w:val="110"/>
          <w:sz w:val="16"/>
        </w:rPr>
        <w:t>31</w:t>
      </w:r>
      <w:r>
        <w:rPr>
          <w:color w:val="60696B"/>
          <w:spacing w:val="-8"/>
          <w:w w:val="110"/>
          <w:sz w:val="16"/>
        </w:rPr>
        <w:t> </w:t>
      </w:r>
      <w:r>
        <w:rPr>
          <w:color w:val="60696B"/>
          <w:w w:val="110"/>
          <w:sz w:val="16"/>
        </w:rPr>
        <w:t>DE</w:t>
      </w:r>
      <w:r>
        <w:rPr>
          <w:color w:val="60696B"/>
          <w:spacing w:val="-15"/>
          <w:w w:val="110"/>
          <w:sz w:val="16"/>
        </w:rPr>
        <w:t> </w:t>
      </w:r>
      <w:r>
        <w:rPr>
          <w:color w:val="60696B"/>
          <w:w w:val="110"/>
          <w:sz w:val="16"/>
        </w:rPr>
        <w:t>DICIEMBRE</w:t>
      </w:r>
      <w:r>
        <w:rPr>
          <w:color w:val="60696B"/>
          <w:spacing w:val="-7"/>
          <w:w w:val="110"/>
          <w:sz w:val="16"/>
        </w:rPr>
        <w:t> </w:t>
      </w:r>
      <w:r>
        <w:rPr>
          <w:color w:val="60696B"/>
          <w:w w:val="110"/>
          <w:sz w:val="16"/>
        </w:rPr>
        <w:t>DE</w:t>
      </w:r>
      <w:r>
        <w:rPr>
          <w:color w:val="60696B"/>
          <w:spacing w:val="-10"/>
          <w:w w:val="110"/>
          <w:sz w:val="16"/>
        </w:rPr>
        <w:t> </w:t>
      </w:r>
      <w:r>
        <w:rPr>
          <w:color w:val="60696B"/>
          <w:w w:val="110"/>
          <w:sz w:val="16"/>
        </w:rPr>
        <w:t>2022</w:t>
      </w:r>
      <w:r>
        <w:rPr>
          <w:color w:val="60696B"/>
          <w:spacing w:val="-12"/>
          <w:w w:val="110"/>
          <w:sz w:val="16"/>
        </w:rPr>
        <w:t> </w:t>
      </w:r>
      <w:r>
        <w:rPr>
          <w:color w:val="60696B"/>
          <w:w w:val="110"/>
          <w:sz w:val="16"/>
        </w:rPr>
        <w:t>(en</w:t>
      </w:r>
      <w:r>
        <w:rPr>
          <w:color w:val="60696B"/>
          <w:spacing w:val="-2"/>
          <w:w w:val="110"/>
          <w:sz w:val="16"/>
        </w:rPr>
        <w:t> euros)</w:t>
      </w:r>
    </w:p>
    <w:p>
      <w:pPr>
        <w:pStyle w:val="BodyText"/>
        <w:spacing w:after="1"/>
        <w:rPr>
          <w:sz w:val="20"/>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98"/>
        <w:gridCol w:w="1251"/>
        <w:gridCol w:w="1157"/>
      </w:tblGrid>
      <w:tr>
        <w:trPr>
          <w:trHeight w:val="206" w:hRule="atLeast"/>
        </w:trPr>
        <w:tc>
          <w:tcPr>
            <w:tcW w:w="6898" w:type="dxa"/>
            <w:tcBorders>
              <w:top w:val="single" w:sz="8" w:space="0" w:color="000000"/>
              <w:bottom w:val="single" w:sz="8" w:space="0" w:color="000000"/>
            </w:tcBorders>
          </w:tcPr>
          <w:p>
            <w:pPr>
              <w:pStyle w:val="TableParagraph"/>
              <w:tabs>
                <w:tab w:pos="3327" w:val="left" w:leader="none"/>
              </w:tabs>
              <w:spacing w:line="159" w:lineRule="exact" w:before="27"/>
              <w:ind w:right="143"/>
              <w:jc w:val="right"/>
              <w:rPr>
                <w:sz w:val="16"/>
              </w:rPr>
            </w:pPr>
            <w:r>
              <w:rPr>
                <w:color w:val="60696B"/>
                <w:spacing w:val="-2"/>
                <w:w w:val="110"/>
                <w:sz w:val="16"/>
              </w:rPr>
              <w:t>CONCEPTOS</w:t>
            </w:r>
            <w:r>
              <w:rPr>
                <w:color w:val="60696B"/>
                <w:sz w:val="16"/>
              </w:rPr>
              <w:tab/>
            </w:r>
            <w:r>
              <w:rPr>
                <w:color w:val="60696B"/>
                <w:spacing w:val="-2"/>
                <w:w w:val="110"/>
                <w:sz w:val="16"/>
              </w:rPr>
              <w:t>Notas</w:t>
            </w:r>
          </w:p>
        </w:tc>
        <w:tc>
          <w:tcPr>
            <w:tcW w:w="1251" w:type="dxa"/>
            <w:tcBorders>
              <w:top w:val="single" w:sz="8" w:space="0" w:color="000000"/>
              <w:bottom w:val="single" w:sz="8" w:space="0" w:color="000000"/>
            </w:tcBorders>
          </w:tcPr>
          <w:p>
            <w:pPr>
              <w:pStyle w:val="TableParagraph"/>
              <w:spacing w:line="159" w:lineRule="exact" w:before="27"/>
              <w:ind w:left="366"/>
              <w:rPr>
                <w:sz w:val="16"/>
              </w:rPr>
            </w:pPr>
            <w:r>
              <w:rPr>
                <w:color w:val="60696B"/>
                <w:spacing w:val="-4"/>
                <w:w w:val="110"/>
                <w:sz w:val="16"/>
              </w:rPr>
              <w:t>2022</w:t>
            </w:r>
          </w:p>
        </w:tc>
        <w:tc>
          <w:tcPr>
            <w:tcW w:w="1157" w:type="dxa"/>
            <w:tcBorders>
              <w:top w:val="single" w:sz="8" w:space="0" w:color="000000"/>
              <w:bottom w:val="single" w:sz="8" w:space="0" w:color="000000"/>
            </w:tcBorders>
          </w:tcPr>
          <w:p>
            <w:pPr>
              <w:pStyle w:val="TableParagraph"/>
              <w:spacing w:line="159" w:lineRule="exact" w:before="27"/>
              <w:ind w:left="341"/>
              <w:rPr>
                <w:sz w:val="16"/>
              </w:rPr>
            </w:pPr>
            <w:r>
              <w:rPr>
                <w:color w:val="60696B"/>
                <w:spacing w:val="-4"/>
                <w:w w:val="110"/>
                <w:sz w:val="16"/>
              </w:rPr>
              <w:t>2021</w:t>
            </w:r>
          </w:p>
        </w:tc>
      </w:tr>
      <w:tr>
        <w:trPr>
          <w:trHeight w:val="553" w:hRule="atLeast"/>
        </w:trPr>
        <w:tc>
          <w:tcPr>
            <w:tcW w:w="6898" w:type="dxa"/>
            <w:tcBorders>
              <w:top w:val="single" w:sz="8" w:space="0" w:color="000000"/>
            </w:tcBorders>
          </w:tcPr>
          <w:p>
            <w:pPr>
              <w:pStyle w:val="TableParagraph"/>
              <w:spacing w:before="6"/>
              <w:rPr>
                <w:sz w:val="19"/>
              </w:rPr>
            </w:pPr>
          </w:p>
          <w:p>
            <w:pPr>
              <w:pStyle w:val="TableParagraph"/>
              <w:ind w:left="158"/>
              <w:rPr>
                <w:sz w:val="16"/>
              </w:rPr>
            </w:pPr>
            <w:r>
              <w:rPr>
                <w:color w:val="60696B"/>
                <w:w w:val="110"/>
                <w:sz w:val="17"/>
              </w:rPr>
              <w:t>A)</w:t>
            </w:r>
            <w:r>
              <w:rPr>
                <w:color w:val="60696B"/>
                <w:spacing w:val="42"/>
                <w:w w:val="110"/>
                <w:sz w:val="17"/>
              </w:rPr>
              <w:t> </w:t>
            </w:r>
            <w:r>
              <w:rPr>
                <w:color w:val="60696B"/>
                <w:w w:val="110"/>
                <w:sz w:val="16"/>
              </w:rPr>
              <w:t>OPERACIONES</w:t>
            </w:r>
            <w:r>
              <w:rPr>
                <w:color w:val="60696B"/>
                <w:spacing w:val="2"/>
                <w:w w:val="110"/>
                <w:sz w:val="16"/>
              </w:rPr>
              <w:t> </w:t>
            </w:r>
            <w:r>
              <w:rPr>
                <w:color w:val="60696B"/>
                <w:spacing w:val="-2"/>
                <w:w w:val="110"/>
                <w:sz w:val="16"/>
              </w:rPr>
              <w:t>CONTINUADAS.</w:t>
            </w:r>
          </w:p>
        </w:tc>
        <w:tc>
          <w:tcPr>
            <w:tcW w:w="1251" w:type="dxa"/>
            <w:tcBorders>
              <w:top w:val="single" w:sz="8" w:space="0" w:color="000000"/>
            </w:tcBorders>
          </w:tcPr>
          <w:p>
            <w:pPr>
              <w:pStyle w:val="TableParagraph"/>
              <w:rPr>
                <w:rFonts w:ascii="Times New Roman"/>
                <w:sz w:val="16"/>
              </w:rPr>
            </w:pPr>
          </w:p>
        </w:tc>
        <w:tc>
          <w:tcPr>
            <w:tcW w:w="1157" w:type="dxa"/>
            <w:tcBorders>
              <w:top w:val="single" w:sz="8" w:space="0" w:color="000000"/>
            </w:tcBorders>
          </w:tcPr>
          <w:p>
            <w:pPr>
              <w:pStyle w:val="TableParagraph"/>
              <w:rPr>
                <w:rFonts w:ascii="Times New Roman"/>
                <w:sz w:val="16"/>
              </w:rPr>
            </w:pPr>
          </w:p>
        </w:tc>
      </w:tr>
      <w:tr>
        <w:trPr>
          <w:trHeight w:val="337" w:hRule="atLeast"/>
        </w:trPr>
        <w:tc>
          <w:tcPr>
            <w:tcW w:w="6898" w:type="dxa"/>
          </w:tcPr>
          <w:p>
            <w:pPr>
              <w:pStyle w:val="TableParagraph"/>
              <w:tabs>
                <w:tab w:pos="6582" w:val="right" w:leader="none"/>
              </w:tabs>
              <w:spacing w:line="185" w:lineRule="exact" w:before="132"/>
              <w:ind w:left="232"/>
              <w:rPr>
                <w:b/>
                <w:sz w:val="16"/>
              </w:rPr>
            </w:pPr>
            <w:r>
              <w:rPr>
                <w:b/>
                <w:color w:val="60696B"/>
                <w:w w:val="110"/>
                <w:position w:val="1"/>
                <w:sz w:val="16"/>
              </w:rPr>
              <w:t>1.</w:t>
            </w:r>
            <w:r>
              <w:rPr>
                <w:b/>
                <w:color w:val="60696B"/>
                <w:spacing w:val="25"/>
                <w:w w:val="110"/>
                <w:position w:val="1"/>
                <w:sz w:val="16"/>
              </w:rPr>
              <w:t> </w:t>
            </w:r>
            <w:r>
              <w:rPr>
                <w:b/>
                <w:color w:val="60696B"/>
                <w:w w:val="110"/>
                <w:position w:val="1"/>
                <w:sz w:val="16"/>
              </w:rPr>
              <w:t>lmporte</w:t>
            </w:r>
            <w:r>
              <w:rPr>
                <w:b/>
                <w:color w:val="60696B"/>
                <w:spacing w:val="-2"/>
                <w:w w:val="110"/>
                <w:position w:val="1"/>
                <w:sz w:val="16"/>
              </w:rPr>
              <w:t> </w:t>
            </w:r>
            <w:r>
              <w:rPr>
                <w:b/>
                <w:color w:val="60696B"/>
                <w:w w:val="110"/>
                <w:position w:val="1"/>
                <w:sz w:val="16"/>
              </w:rPr>
              <w:t>neto</w:t>
            </w:r>
            <w:r>
              <w:rPr>
                <w:b/>
                <w:color w:val="60696B"/>
                <w:spacing w:val="-6"/>
                <w:w w:val="110"/>
                <w:position w:val="1"/>
                <w:sz w:val="16"/>
              </w:rPr>
              <w:t> </w:t>
            </w:r>
            <w:r>
              <w:rPr>
                <w:b/>
                <w:color w:val="60696B"/>
                <w:w w:val="110"/>
                <w:position w:val="1"/>
                <w:sz w:val="16"/>
              </w:rPr>
              <w:t>de</w:t>
            </w:r>
            <w:r>
              <w:rPr>
                <w:b/>
                <w:color w:val="60696B"/>
                <w:spacing w:val="-10"/>
                <w:w w:val="110"/>
                <w:position w:val="1"/>
                <w:sz w:val="16"/>
              </w:rPr>
              <w:t> </w:t>
            </w:r>
            <w:r>
              <w:rPr>
                <w:b/>
                <w:color w:val="60696B"/>
                <w:w w:val="110"/>
                <w:position w:val="1"/>
                <w:sz w:val="16"/>
              </w:rPr>
              <w:t>la</w:t>
            </w:r>
            <w:r>
              <w:rPr>
                <w:b/>
                <w:color w:val="60696B"/>
                <w:spacing w:val="-6"/>
                <w:w w:val="110"/>
                <w:position w:val="1"/>
                <w:sz w:val="16"/>
              </w:rPr>
              <w:t> </w:t>
            </w:r>
            <w:r>
              <w:rPr>
                <w:b/>
                <w:color w:val="60696B"/>
                <w:w w:val="110"/>
                <w:position w:val="1"/>
                <w:sz w:val="16"/>
              </w:rPr>
              <w:t>clfra</w:t>
            </w:r>
            <w:r>
              <w:rPr>
                <w:b/>
                <w:color w:val="60696B"/>
                <w:spacing w:val="-8"/>
                <w:w w:val="110"/>
                <w:position w:val="1"/>
                <w:sz w:val="16"/>
              </w:rPr>
              <w:t> </w:t>
            </w:r>
            <w:r>
              <w:rPr>
                <w:b/>
                <w:color w:val="60696B"/>
                <w:w w:val="110"/>
                <w:position w:val="1"/>
                <w:sz w:val="16"/>
              </w:rPr>
              <w:t>de</w:t>
            </w:r>
            <w:r>
              <w:rPr>
                <w:b/>
                <w:color w:val="60696B"/>
                <w:spacing w:val="-3"/>
                <w:w w:val="110"/>
                <w:position w:val="1"/>
                <w:sz w:val="16"/>
              </w:rPr>
              <w:t> </w:t>
            </w:r>
            <w:r>
              <w:rPr>
                <w:b/>
                <w:color w:val="60696B"/>
                <w:spacing w:val="-2"/>
                <w:w w:val="105"/>
                <w:position w:val="1"/>
                <w:sz w:val="16"/>
              </w:rPr>
              <w:t>negoclos</w:t>
            </w:r>
            <w:r>
              <w:rPr>
                <w:b/>
                <w:color w:val="60696B"/>
                <w:position w:val="1"/>
                <w:sz w:val="16"/>
              </w:rPr>
              <w:tab/>
            </w:r>
            <w:r>
              <w:rPr>
                <w:b/>
                <w:color w:val="60696B"/>
                <w:spacing w:val="-5"/>
                <w:w w:val="110"/>
                <w:sz w:val="16"/>
              </w:rPr>
              <w:t>18</w:t>
            </w:r>
          </w:p>
        </w:tc>
        <w:tc>
          <w:tcPr>
            <w:tcW w:w="1251" w:type="dxa"/>
          </w:tcPr>
          <w:p>
            <w:pPr>
              <w:pStyle w:val="TableParagraph"/>
              <w:spacing w:line="175" w:lineRule="exact" w:before="142"/>
              <w:ind w:right="173"/>
              <w:jc w:val="right"/>
              <w:rPr>
                <w:b/>
                <w:sz w:val="16"/>
              </w:rPr>
            </w:pPr>
            <w:r>
              <w:rPr>
                <w:b/>
                <w:color w:val="60696B"/>
                <w:spacing w:val="-2"/>
                <w:w w:val="105"/>
                <w:sz w:val="16"/>
              </w:rPr>
              <w:t>24.634.971</w:t>
            </w:r>
          </w:p>
        </w:tc>
        <w:tc>
          <w:tcPr>
            <w:tcW w:w="1157" w:type="dxa"/>
          </w:tcPr>
          <w:p>
            <w:pPr>
              <w:pStyle w:val="TableParagraph"/>
              <w:spacing w:line="180" w:lineRule="exact" w:before="138"/>
              <w:ind w:right="108"/>
              <w:jc w:val="right"/>
              <w:rPr>
                <w:b/>
                <w:sz w:val="16"/>
              </w:rPr>
            </w:pPr>
            <w:r>
              <w:rPr>
                <w:b/>
                <w:color w:val="60696B"/>
                <w:spacing w:val="-2"/>
                <w:w w:val="105"/>
                <w:sz w:val="16"/>
              </w:rPr>
              <w:t>17.970.297</w:t>
            </w:r>
          </w:p>
        </w:tc>
      </w:tr>
      <w:tr>
        <w:trPr>
          <w:trHeight w:val="339" w:hRule="atLeast"/>
        </w:trPr>
        <w:tc>
          <w:tcPr>
            <w:tcW w:w="6898" w:type="dxa"/>
          </w:tcPr>
          <w:p>
            <w:pPr>
              <w:pStyle w:val="TableParagraph"/>
              <w:spacing w:before="12"/>
              <w:ind w:left="455"/>
              <w:rPr>
                <w:sz w:val="16"/>
              </w:rPr>
            </w:pPr>
            <w:r>
              <w:rPr>
                <w:color w:val="60696B"/>
                <w:w w:val="110"/>
                <w:sz w:val="16"/>
              </w:rPr>
              <w:t>a)</w:t>
            </w:r>
            <w:r>
              <w:rPr>
                <w:color w:val="60696B"/>
                <w:spacing w:val="9"/>
                <w:w w:val="110"/>
                <w:sz w:val="16"/>
              </w:rPr>
              <w:t> </w:t>
            </w:r>
            <w:r>
              <w:rPr>
                <w:color w:val="60696B"/>
                <w:spacing w:val="-2"/>
                <w:w w:val="110"/>
                <w:sz w:val="16"/>
              </w:rPr>
              <w:t>Ventas</w:t>
            </w:r>
          </w:p>
        </w:tc>
        <w:tc>
          <w:tcPr>
            <w:tcW w:w="1251" w:type="dxa"/>
          </w:tcPr>
          <w:p>
            <w:pPr>
              <w:pStyle w:val="TableParagraph"/>
              <w:spacing w:before="8"/>
              <w:ind w:right="179"/>
              <w:jc w:val="right"/>
              <w:rPr>
                <w:rFonts w:ascii="Times New Roman"/>
                <w:sz w:val="18"/>
              </w:rPr>
            </w:pPr>
            <w:r>
              <w:rPr>
                <w:rFonts w:ascii="Times New Roman"/>
                <w:color w:val="60696B"/>
                <w:spacing w:val="-2"/>
                <w:w w:val="105"/>
                <w:sz w:val="18"/>
              </w:rPr>
              <w:t>24.634.971</w:t>
            </w:r>
          </w:p>
        </w:tc>
        <w:tc>
          <w:tcPr>
            <w:tcW w:w="1157" w:type="dxa"/>
          </w:tcPr>
          <w:p>
            <w:pPr>
              <w:pStyle w:val="TableParagraph"/>
              <w:spacing w:before="3"/>
              <w:ind w:right="106"/>
              <w:jc w:val="right"/>
              <w:rPr>
                <w:rFonts w:ascii="Times New Roman"/>
                <w:sz w:val="18"/>
              </w:rPr>
            </w:pPr>
            <w:r>
              <w:rPr>
                <w:rFonts w:ascii="Times New Roman"/>
                <w:color w:val="60696B"/>
                <w:spacing w:val="-2"/>
                <w:w w:val="105"/>
                <w:sz w:val="18"/>
              </w:rPr>
              <w:t>17.970.297</w:t>
            </w:r>
          </w:p>
        </w:tc>
      </w:tr>
      <w:tr>
        <w:trPr>
          <w:trHeight w:val="440" w:hRule="atLeast"/>
        </w:trPr>
        <w:tc>
          <w:tcPr>
            <w:tcW w:w="6898" w:type="dxa"/>
          </w:tcPr>
          <w:p>
            <w:pPr>
              <w:pStyle w:val="TableParagraph"/>
              <w:tabs>
                <w:tab w:pos="6601" w:val="right" w:leader="none"/>
              </w:tabs>
              <w:spacing w:before="119"/>
              <w:ind w:left="236"/>
              <w:rPr>
                <w:b/>
                <w:sz w:val="16"/>
              </w:rPr>
            </w:pPr>
            <w:r>
              <w:rPr>
                <w:b/>
                <w:color w:val="60696B"/>
                <w:w w:val="110"/>
                <w:position w:val="1"/>
                <w:sz w:val="16"/>
              </w:rPr>
              <w:t>2.</w:t>
            </w:r>
            <w:r>
              <w:rPr>
                <w:b/>
                <w:color w:val="60696B"/>
                <w:spacing w:val="22"/>
                <w:w w:val="110"/>
                <w:position w:val="1"/>
                <w:sz w:val="16"/>
              </w:rPr>
              <w:t> </w:t>
            </w:r>
            <w:r>
              <w:rPr>
                <w:b/>
                <w:color w:val="60696B"/>
                <w:w w:val="110"/>
                <w:position w:val="1"/>
                <w:sz w:val="16"/>
              </w:rPr>
              <w:t>Varlac.</w:t>
            </w:r>
            <w:r>
              <w:rPr>
                <w:b/>
                <w:color w:val="60696B"/>
                <w:spacing w:val="-2"/>
                <w:w w:val="110"/>
                <w:position w:val="1"/>
                <w:sz w:val="16"/>
              </w:rPr>
              <w:t> </w:t>
            </w:r>
            <w:r>
              <w:rPr>
                <w:b/>
                <w:color w:val="60696B"/>
                <w:w w:val="110"/>
                <w:position w:val="1"/>
                <w:sz w:val="16"/>
              </w:rPr>
              <w:t>de</w:t>
            </w:r>
            <w:r>
              <w:rPr>
                <w:b/>
                <w:color w:val="60696B"/>
                <w:spacing w:val="-7"/>
                <w:w w:val="110"/>
                <w:position w:val="1"/>
                <w:sz w:val="16"/>
              </w:rPr>
              <w:t> </w:t>
            </w:r>
            <w:r>
              <w:rPr>
                <w:b/>
                <w:color w:val="60696B"/>
                <w:w w:val="110"/>
                <w:position w:val="1"/>
                <w:sz w:val="16"/>
              </w:rPr>
              <w:t>exlstenclas</w:t>
            </w:r>
            <w:r>
              <w:rPr>
                <w:b/>
                <w:color w:val="60696B"/>
                <w:spacing w:val="13"/>
                <w:w w:val="110"/>
                <w:position w:val="1"/>
                <w:sz w:val="16"/>
              </w:rPr>
              <w:t> </w:t>
            </w:r>
            <w:r>
              <w:rPr>
                <w:b/>
                <w:color w:val="60696B"/>
                <w:w w:val="110"/>
                <w:position w:val="1"/>
                <w:sz w:val="16"/>
              </w:rPr>
              <w:t>de</w:t>
            </w:r>
            <w:r>
              <w:rPr>
                <w:b/>
                <w:color w:val="60696B"/>
                <w:spacing w:val="-8"/>
                <w:w w:val="110"/>
                <w:position w:val="1"/>
                <w:sz w:val="16"/>
              </w:rPr>
              <w:t> </w:t>
            </w:r>
            <w:r>
              <w:rPr>
                <w:b/>
                <w:color w:val="60696B"/>
                <w:w w:val="110"/>
                <w:position w:val="1"/>
                <w:sz w:val="16"/>
              </w:rPr>
              <w:t>productos</w:t>
            </w:r>
            <w:r>
              <w:rPr>
                <w:b/>
                <w:color w:val="60696B"/>
                <w:spacing w:val="8"/>
                <w:w w:val="110"/>
                <w:position w:val="1"/>
                <w:sz w:val="16"/>
              </w:rPr>
              <w:t> </w:t>
            </w:r>
            <w:r>
              <w:rPr>
                <w:b/>
                <w:color w:val="60696B"/>
                <w:w w:val="110"/>
                <w:position w:val="1"/>
                <w:sz w:val="16"/>
              </w:rPr>
              <w:t>term.yen</w:t>
            </w:r>
            <w:r>
              <w:rPr>
                <w:b/>
                <w:color w:val="60696B"/>
                <w:spacing w:val="1"/>
                <w:w w:val="110"/>
                <w:position w:val="1"/>
                <w:sz w:val="16"/>
              </w:rPr>
              <w:t> </w:t>
            </w:r>
            <w:r>
              <w:rPr>
                <w:b/>
                <w:color w:val="60696B"/>
                <w:w w:val="110"/>
                <w:position w:val="1"/>
                <w:sz w:val="16"/>
              </w:rPr>
              <w:t>curso</w:t>
            </w:r>
            <w:r>
              <w:rPr>
                <w:b/>
                <w:color w:val="60696B"/>
                <w:spacing w:val="-4"/>
                <w:w w:val="110"/>
                <w:position w:val="1"/>
                <w:sz w:val="16"/>
              </w:rPr>
              <w:t> </w:t>
            </w:r>
            <w:r>
              <w:rPr>
                <w:b/>
                <w:color w:val="60696B"/>
                <w:w w:val="110"/>
                <w:position w:val="1"/>
                <w:sz w:val="16"/>
              </w:rPr>
              <w:t>de</w:t>
            </w:r>
            <w:r>
              <w:rPr>
                <w:b/>
                <w:color w:val="60696B"/>
                <w:spacing w:val="-4"/>
                <w:w w:val="110"/>
                <w:position w:val="1"/>
                <w:sz w:val="16"/>
              </w:rPr>
              <w:t> </w:t>
            </w:r>
            <w:r>
              <w:rPr>
                <w:b/>
                <w:color w:val="60696B"/>
                <w:spacing w:val="-2"/>
                <w:w w:val="110"/>
                <w:position w:val="1"/>
                <w:sz w:val="16"/>
              </w:rPr>
              <w:t>fabricaci6n</w:t>
            </w:r>
            <w:r>
              <w:rPr>
                <w:b/>
                <w:color w:val="60696B"/>
                <w:position w:val="1"/>
                <w:sz w:val="16"/>
              </w:rPr>
              <w:tab/>
            </w:r>
            <w:r>
              <w:rPr>
                <w:b/>
                <w:color w:val="60696B"/>
                <w:spacing w:val="-5"/>
                <w:w w:val="110"/>
                <w:sz w:val="16"/>
              </w:rPr>
              <w:t>11</w:t>
            </w:r>
          </w:p>
        </w:tc>
        <w:tc>
          <w:tcPr>
            <w:tcW w:w="1251" w:type="dxa"/>
          </w:tcPr>
          <w:p>
            <w:pPr>
              <w:pStyle w:val="TableParagraph"/>
              <w:spacing w:before="129"/>
              <w:ind w:right="116"/>
              <w:jc w:val="right"/>
              <w:rPr>
                <w:b/>
                <w:sz w:val="16"/>
              </w:rPr>
            </w:pPr>
            <w:r>
              <w:rPr>
                <w:b/>
                <w:color w:val="60696B"/>
                <w:spacing w:val="-2"/>
                <w:w w:val="110"/>
                <w:sz w:val="16"/>
              </w:rPr>
              <w:t>(89.241)</w:t>
            </w:r>
          </w:p>
        </w:tc>
        <w:tc>
          <w:tcPr>
            <w:tcW w:w="1157" w:type="dxa"/>
          </w:tcPr>
          <w:p>
            <w:pPr>
              <w:pStyle w:val="TableParagraph"/>
              <w:spacing w:before="129"/>
              <w:ind w:right="106"/>
              <w:jc w:val="right"/>
              <w:rPr>
                <w:b/>
                <w:sz w:val="16"/>
              </w:rPr>
            </w:pPr>
            <w:r>
              <w:rPr>
                <w:b/>
                <w:color w:val="60696B"/>
                <w:spacing w:val="-2"/>
                <w:w w:val="105"/>
                <w:sz w:val="16"/>
              </w:rPr>
              <w:t>148.084</w:t>
            </w:r>
          </w:p>
        </w:tc>
      </w:tr>
      <w:tr>
        <w:trPr>
          <w:trHeight w:val="326" w:hRule="atLeast"/>
        </w:trPr>
        <w:tc>
          <w:tcPr>
            <w:tcW w:w="6898" w:type="dxa"/>
          </w:tcPr>
          <w:p>
            <w:pPr>
              <w:pStyle w:val="TableParagraph"/>
              <w:spacing w:before="122"/>
              <w:ind w:left="237"/>
              <w:rPr>
                <w:b/>
                <w:sz w:val="16"/>
              </w:rPr>
            </w:pPr>
            <w:r>
              <w:rPr>
                <w:b/>
                <w:color w:val="60696B"/>
                <w:w w:val="110"/>
                <w:sz w:val="16"/>
              </w:rPr>
              <w:t>4.</w:t>
            </w:r>
            <w:r>
              <w:rPr>
                <w:b/>
                <w:color w:val="60696B"/>
                <w:spacing w:val="21"/>
                <w:w w:val="110"/>
                <w:sz w:val="16"/>
              </w:rPr>
              <w:t> </w:t>
            </w:r>
            <w:r>
              <w:rPr>
                <w:b/>
                <w:color w:val="60696B"/>
                <w:spacing w:val="-2"/>
                <w:w w:val="110"/>
                <w:sz w:val="16"/>
              </w:rPr>
              <w:t>Aprovisionamlentos</w:t>
            </w:r>
          </w:p>
        </w:tc>
        <w:tc>
          <w:tcPr>
            <w:tcW w:w="1251" w:type="dxa"/>
          </w:tcPr>
          <w:p>
            <w:pPr>
              <w:pStyle w:val="TableParagraph"/>
              <w:spacing w:line="175" w:lineRule="exact" w:before="131"/>
              <w:ind w:right="130"/>
              <w:jc w:val="right"/>
              <w:rPr>
                <w:b/>
                <w:sz w:val="16"/>
              </w:rPr>
            </w:pPr>
            <w:r>
              <w:rPr>
                <w:b/>
                <w:color w:val="60696B"/>
                <w:spacing w:val="-2"/>
                <w:w w:val="105"/>
                <w:sz w:val="16"/>
              </w:rPr>
              <w:t>(17.159.453)</w:t>
            </w:r>
          </w:p>
        </w:tc>
        <w:tc>
          <w:tcPr>
            <w:tcW w:w="1157" w:type="dxa"/>
          </w:tcPr>
          <w:p>
            <w:pPr>
              <w:pStyle w:val="TableParagraph"/>
              <w:spacing w:line="175" w:lineRule="exact" w:before="131"/>
              <w:ind w:right="61"/>
              <w:jc w:val="right"/>
              <w:rPr>
                <w:b/>
                <w:sz w:val="16"/>
              </w:rPr>
            </w:pPr>
            <w:r>
              <w:rPr>
                <w:b/>
                <w:color w:val="60696B"/>
                <w:spacing w:val="-2"/>
                <w:w w:val="105"/>
                <w:sz w:val="16"/>
              </w:rPr>
              <w:t>(12.418.491)</w:t>
            </w:r>
          </w:p>
        </w:tc>
      </w:tr>
      <w:tr>
        <w:trPr>
          <w:trHeight w:val="224" w:hRule="atLeast"/>
        </w:trPr>
        <w:tc>
          <w:tcPr>
            <w:tcW w:w="6898" w:type="dxa"/>
          </w:tcPr>
          <w:p>
            <w:pPr>
              <w:pStyle w:val="TableParagraph"/>
              <w:tabs>
                <w:tab w:pos="6611" w:val="right" w:leader="none"/>
              </w:tabs>
              <w:spacing w:line="188" w:lineRule="exact" w:before="16"/>
              <w:ind w:left="455"/>
              <w:rPr>
                <w:sz w:val="17"/>
              </w:rPr>
            </w:pPr>
            <w:r>
              <w:rPr>
                <w:color w:val="60696B"/>
                <w:w w:val="110"/>
                <w:position w:val="1"/>
                <w:sz w:val="16"/>
              </w:rPr>
              <w:t>a)</w:t>
            </w:r>
            <w:r>
              <w:rPr>
                <w:color w:val="60696B"/>
                <w:spacing w:val="-2"/>
                <w:w w:val="110"/>
                <w:position w:val="1"/>
                <w:sz w:val="16"/>
              </w:rPr>
              <w:t> </w:t>
            </w:r>
            <w:r>
              <w:rPr>
                <w:color w:val="60696B"/>
                <w:w w:val="110"/>
                <w:position w:val="1"/>
                <w:sz w:val="16"/>
              </w:rPr>
              <w:t>Consume</w:t>
            </w:r>
            <w:r>
              <w:rPr>
                <w:color w:val="60696B"/>
                <w:spacing w:val="-3"/>
                <w:w w:val="110"/>
                <w:position w:val="1"/>
                <w:sz w:val="16"/>
              </w:rPr>
              <w:t> </w:t>
            </w:r>
            <w:r>
              <w:rPr>
                <w:color w:val="60696B"/>
                <w:w w:val="110"/>
                <w:position w:val="1"/>
                <w:sz w:val="16"/>
              </w:rPr>
              <w:t>de</w:t>
            </w:r>
            <w:r>
              <w:rPr>
                <w:color w:val="60696B"/>
                <w:spacing w:val="-10"/>
                <w:w w:val="110"/>
                <w:position w:val="1"/>
                <w:sz w:val="16"/>
              </w:rPr>
              <w:t> </w:t>
            </w:r>
            <w:r>
              <w:rPr>
                <w:color w:val="60696B"/>
                <w:spacing w:val="-2"/>
                <w:w w:val="110"/>
                <w:position w:val="1"/>
                <w:sz w:val="16"/>
              </w:rPr>
              <w:t>mercaderfas</w:t>
            </w:r>
            <w:r>
              <w:rPr>
                <w:color w:val="60696B"/>
                <w:position w:val="1"/>
                <w:sz w:val="16"/>
              </w:rPr>
              <w:tab/>
            </w:r>
            <w:r>
              <w:rPr>
                <w:color w:val="60696B"/>
                <w:spacing w:val="-7"/>
                <w:w w:val="110"/>
                <w:sz w:val="17"/>
              </w:rPr>
              <w:t>18</w:t>
            </w:r>
          </w:p>
        </w:tc>
        <w:tc>
          <w:tcPr>
            <w:tcW w:w="1251" w:type="dxa"/>
          </w:tcPr>
          <w:p>
            <w:pPr>
              <w:pStyle w:val="TableParagraph"/>
              <w:spacing w:line="201" w:lineRule="exact" w:before="3"/>
              <w:ind w:right="126"/>
              <w:jc w:val="right"/>
              <w:rPr>
                <w:rFonts w:ascii="Times New Roman"/>
                <w:sz w:val="18"/>
              </w:rPr>
            </w:pPr>
            <w:r>
              <w:rPr>
                <w:rFonts w:ascii="Times New Roman"/>
                <w:color w:val="60696B"/>
                <w:spacing w:val="-2"/>
                <w:w w:val="105"/>
                <w:sz w:val="18"/>
              </w:rPr>
              <w:t>(3.672.499)</w:t>
            </w:r>
          </w:p>
        </w:tc>
        <w:tc>
          <w:tcPr>
            <w:tcW w:w="1157" w:type="dxa"/>
          </w:tcPr>
          <w:p>
            <w:pPr>
              <w:pStyle w:val="TableParagraph"/>
              <w:spacing w:line="201" w:lineRule="exact" w:before="3"/>
              <w:ind w:right="53"/>
              <w:jc w:val="right"/>
              <w:rPr>
                <w:rFonts w:ascii="Times New Roman"/>
                <w:sz w:val="18"/>
              </w:rPr>
            </w:pPr>
            <w:r>
              <w:rPr>
                <w:rFonts w:ascii="Times New Roman"/>
                <w:color w:val="60696B"/>
                <w:spacing w:val="-2"/>
                <w:w w:val="105"/>
                <w:sz w:val="18"/>
              </w:rPr>
              <w:t>(2.679.355)</w:t>
            </w:r>
          </w:p>
        </w:tc>
      </w:tr>
      <w:tr>
        <w:trPr>
          <w:trHeight w:val="222" w:hRule="atLeast"/>
        </w:trPr>
        <w:tc>
          <w:tcPr>
            <w:tcW w:w="6898" w:type="dxa"/>
          </w:tcPr>
          <w:p>
            <w:pPr>
              <w:pStyle w:val="TableParagraph"/>
              <w:tabs>
                <w:tab w:pos="6611" w:val="right" w:leader="none"/>
              </w:tabs>
              <w:spacing w:line="189" w:lineRule="exact" w:before="13"/>
              <w:ind w:left="451"/>
              <w:rPr>
                <w:sz w:val="17"/>
              </w:rPr>
            </w:pPr>
            <w:r>
              <w:rPr>
                <w:color w:val="60696B"/>
                <w:w w:val="105"/>
                <w:sz w:val="16"/>
              </w:rPr>
              <w:t>b)</w:t>
            </w:r>
            <w:r>
              <w:rPr>
                <w:color w:val="60696B"/>
                <w:spacing w:val="30"/>
                <w:w w:val="105"/>
                <w:sz w:val="16"/>
              </w:rPr>
              <w:t> </w:t>
            </w:r>
            <w:r>
              <w:rPr>
                <w:color w:val="60696B"/>
                <w:w w:val="105"/>
                <w:sz w:val="16"/>
              </w:rPr>
              <w:t>Consume</w:t>
            </w:r>
            <w:r>
              <w:rPr>
                <w:color w:val="60696B"/>
                <w:spacing w:val="17"/>
                <w:w w:val="105"/>
                <w:sz w:val="16"/>
              </w:rPr>
              <w:t> </w:t>
            </w:r>
            <w:r>
              <w:rPr>
                <w:color w:val="60696B"/>
                <w:w w:val="105"/>
                <w:sz w:val="16"/>
              </w:rPr>
              <w:t>de</w:t>
            </w:r>
            <w:r>
              <w:rPr>
                <w:color w:val="60696B"/>
                <w:spacing w:val="3"/>
                <w:w w:val="105"/>
                <w:sz w:val="16"/>
              </w:rPr>
              <w:t> </w:t>
            </w:r>
            <w:r>
              <w:rPr>
                <w:color w:val="60696B"/>
                <w:w w:val="105"/>
                <w:sz w:val="16"/>
              </w:rPr>
              <w:t>materias</w:t>
            </w:r>
            <w:r>
              <w:rPr>
                <w:color w:val="60696B"/>
                <w:spacing w:val="9"/>
                <w:w w:val="105"/>
                <w:sz w:val="16"/>
              </w:rPr>
              <w:t> </w:t>
            </w:r>
            <w:r>
              <w:rPr>
                <w:color w:val="60696B"/>
                <w:w w:val="105"/>
                <w:sz w:val="16"/>
              </w:rPr>
              <w:t>primas</w:t>
            </w:r>
            <w:r>
              <w:rPr>
                <w:color w:val="60696B"/>
                <w:spacing w:val="12"/>
                <w:w w:val="105"/>
                <w:sz w:val="16"/>
              </w:rPr>
              <w:t> </w:t>
            </w:r>
            <w:r>
              <w:rPr>
                <w:color w:val="60696B"/>
                <w:w w:val="105"/>
                <w:sz w:val="17"/>
              </w:rPr>
              <w:t>y</w:t>
            </w:r>
            <w:r>
              <w:rPr>
                <w:color w:val="60696B"/>
                <w:spacing w:val="6"/>
                <w:w w:val="105"/>
                <w:sz w:val="17"/>
              </w:rPr>
              <w:t> </w:t>
            </w:r>
            <w:r>
              <w:rPr>
                <w:color w:val="60696B"/>
                <w:spacing w:val="-2"/>
                <w:w w:val="105"/>
                <w:sz w:val="16"/>
              </w:rPr>
              <w:t>otros</w:t>
            </w:r>
            <w:r>
              <w:rPr>
                <w:color w:val="60696B"/>
                <w:sz w:val="16"/>
              </w:rPr>
              <w:tab/>
            </w:r>
            <w:r>
              <w:rPr>
                <w:color w:val="60696B"/>
                <w:spacing w:val="-5"/>
                <w:w w:val="105"/>
                <w:sz w:val="17"/>
              </w:rPr>
              <w:t>18</w:t>
            </w:r>
          </w:p>
        </w:tc>
        <w:tc>
          <w:tcPr>
            <w:tcW w:w="1251" w:type="dxa"/>
          </w:tcPr>
          <w:p>
            <w:pPr>
              <w:pStyle w:val="TableParagraph"/>
              <w:spacing w:line="198" w:lineRule="exact" w:before="5"/>
              <w:ind w:right="123"/>
              <w:jc w:val="right"/>
              <w:rPr>
                <w:rFonts w:ascii="Times New Roman"/>
                <w:sz w:val="18"/>
              </w:rPr>
            </w:pPr>
            <w:r>
              <w:rPr>
                <w:rFonts w:ascii="Times New Roman"/>
                <w:color w:val="60696B"/>
                <w:spacing w:val="-2"/>
                <w:w w:val="105"/>
                <w:sz w:val="18"/>
              </w:rPr>
              <w:t>(13.266.204)</w:t>
            </w:r>
          </w:p>
        </w:tc>
        <w:tc>
          <w:tcPr>
            <w:tcW w:w="1157" w:type="dxa"/>
          </w:tcPr>
          <w:p>
            <w:pPr>
              <w:pStyle w:val="TableParagraph"/>
              <w:spacing w:line="198" w:lineRule="exact" w:before="5"/>
              <w:ind w:right="53"/>
              <w:jc w:val="right"/>
              <w:rPr>
                <w:rFonts w:ascii="Times New Roman"/>
                <w:sz w:val="18"/>
              </w:rPr>
            </w:pPr>
            <w:r>
              <w:rPr>
                <w:rFonts w:ascii="Times New Roman"/>
                <w:color w:val="60696B"/>
                <w:spacing w:val="-2"/>
                <w:w w:val="105"/>
                <w:sz w:val="18"/>
              </w:rPr>
              <w:t>(9.731.343)</w:t>
            </w:r>
          </w:p>
        </w:tc>
      </w:tr>
      <w:tr>
        <w:trPr>
          <w:trHeight w:val="221" w:hRule="atLeast"/>
        </w:trPr>
        <w:tc>
          <w:tcPr>
            <w:tcW w:w="6898" w:type="dxa"/>
          </w:tcPr>
          <w:p>
            <w:pPr>
              <w:pStyle w:val="TableParagraph"/>
              <w:spacing w:before="12"/>
              <w:ind w:left="450"/>
              <w:rPr>
                <w:sz w:val="16"/>
              </w:rPr>
            </w:pPr>
            <w:r>
              <w:rPr>
                <w:color w:val="60696B"/>
                <w:w w:val="110"/>
                <w:sz w:val="16"/>
              </w:rPr>
              <w:t>c) Trabajos</w:t>
            </w:r>
            <w:r>
              <w:rPr>
                <w:color w:val="60696B"/>
                <w:spacing w:val="-9"/>
                <w:w w:val="110"/>
                <w:sz w:val="16"/>
              </w:rPr>
              <w:t> </w:t>
            </w:r>
            <w:r>
              <w:rPr>
                <w:color w:val="60696B"/>
                <w:w w:val="110"/>
                <w:sz w:val="16"/>
              </w:rPr>
              <w:t>realizados</w:t>
            </w:r>
            <w:r>
              <w:rPr>
                <w:color w:val="60696B"/>
                <w:spacing w:val="-10"/>
                <w:w w:val="110"/>
                <w:sz w:val="16"/>
              </w:rPr>
              <w:t> </w:t>
            </w:r>
            <w:r>
              <w:rPr>
                <w:color w:val="60696B"/>
                <w:w w:val="110"/>
                <w:sz w:val="16"/>
              </w:rPr>
              <w:t>por</w:t>
            </w:r>
            <w:r>
              <w:rPr>
                <w:color w:val="60696B"/>
                <w:spacing w:val="-9"/>
                <w:w w:val="110"/>
                <w:sz w:val="16"/>
              </w:rPr>
              <w:t> </w:t>
            </w:r>
            <w:r>
              <w:rPr>
                <w:color w:val="60696B"/>
                <w:w w:val="110"/>
                <w:sz w:val="16"/>
              </w:rPr>
              <w:t>otras</w:t>
            </w:r>
            <w:r>
              <w:rPr>
                <w:color w:val="60696B"/>
                <w:spacing w:val="-3"/>
                <w:w w:val="110"/>
                <w:sz w:val="16"/>
              </w:rPr>
              <w:t> </w:t>
            </w:r>
            <w:r>
              <w:rPr>
                <w:color w:val="60696B"/>
                <w:spacing w:val="-2"/>
                <w:w w:val="110"/>
                <w:sz w:val="16"/>
              </w:rPr>
              <w:t>empresas</w:t>
            </w:r>
          </w:p>
        </w:tc>
        <w:tc>
          <w:tcPr>
            <w:tcW w:w="1251" w:type="dxa"/>
          </w:tcPr>
          <w:p>
            <w:pPr>
              <w:pStyle w:val="TableParagraph"/>
              <w:spacing w:line="198" w:lineRule="exact" w:before="3"/>
              <w:ind w:right="120"/>
              <w:jc w:val="right"/>
              <w:rPr>
                <w:rFonts w:ascii="Times New Roman"/>
                <w:sz w:val="18"/>
              </w:rPr>
            </w:pPr>
            <w:r>
              <w:rPr>
                <w:rFonts w:ascii="Times New Roman"/>
                <w:color w:val="60696B"/>
                <w:spacing w:val="-2"/>
                <w:w w:val="105"/>
                <w:sz w:val="18"/>
              </w:rPr>
              <w:t>(186.453)</w:t>
            </w:r>
          </w:p>
        </w:tc>
        <w:tc>
          <w:tcPr>
            <w:tcW w:w="1157" w:type="dxa"/>
          </w:tcPr>
          <w:p>
            <w:pPr>
              <w:pStyle w:val="TableParagraph"/>
              <w:spacing w:line="198" w:lineRule="exact" w:before="3"/>
              <w:ind w:right="48"/>
              <w:jc w:val="right"/>
              <w:rPr>
                <w:rFonts w:ascii="Times New Roman"/>
                <w:sz w:val="18"/>
              </w:rPr>
            </w:pPr>
            <w:r>
              <w:rPr>
                <w:rFonts w:ascii="Times New Roman"/>
                <w:color w:val="60696B"/>
                <w:spacing w:val="-2"/>
                <w:w w:val="105"/>
                <w:sz w:val="18"/>
              </w:rPr>
              <w:t>(7.794)</w:t>
            </w:r>
          </w:p>
        </w:tc>
      </w:tr>
      <w:tr>
        <w:trPr>
          <w:trHeight w:val="337" w:hRule="atLeast"/>
        </w:trPr>
        <w:tc>
          <w:tcPr>
            <w:tcW w:w="6898" w:type="dxa"/>
          </w:tcPr>
          <w:p>
            <w:pPr>
              <w:pStyle w:val="TableParagraph"/>
              <w:spacing w:before="7"/>
              <w:ind w:left="451"/>
              <w:rPr>
                <w:sz w:val="16"/>
              </w:rPr>
            </w:pPr>
            <w:r>
              <w:rPr>
                <w:color w:val="60696B"/>
                <w:w w:val="110"/>
                <w:sz w:val="16"/>
              </w:rPr>
              <w:t>d)</w:t>
            </w:r>
            <w:r>
              <w:rPr>
                <w:color w:val="60696B"/>
                <w:spacing w:val="-6"/>
                <w:w w:val="110"/>
                <w:sz w:val="16"/>
              </w:rPr>
              <w:t> </w:t>
            </w:r>
            <w:r>
              <w:rPr>
                <w:color w:val="60696B"/>
                <w:w w:val="110"/>
                <w:sz w:val="16"/>
              </w:rPr>
              <w:t>Deterioro</w:t>
            </w:r>
            <w:r>
              <w:rPr>
                <w:color w:val="60696B"/>
                <w:spacing w:val="-6"/>
                <w:w w:val="110"/>
                <w:sz w:val="16"/>
              </w:rPr>
              <w:t> </w:t>
            </w:r>
            <w:r>
              <w:rPr>
                <w:color w:val="60696B"/>
                <w:w w:val="110"/>
                <w:sz w:val="16"/>
              </w:rPr>
              <w:t>de</w:t>
            </w:r>
            <w:r>
              <w:rPr>
                <w:color w:val="60696B"/>
                <w:spacing w:val="-12"/>
                <w:w w:val="110"/>
                <w:sz w:val="16"/>
              </w:rPr>
              <w:t> </w:t>
            </w:r>
            <w:r>
              <w:rPr>
                <w:color w:val="60696B"/>
                <w:w w:val="110"/>
                <w:sz w:val="16"/>
              </w:rPr>
              <w:t>mercad,</w:t>
            </w:r>
            <w:r>
              <w:rPr>
                <w:color w:val="60696B"/>
                <w:spacing w:val="-8"/>
                <w:w w:val="110"/>
                <w:sz w:val="16"/>
              </w:rPr>
              <w:t> </w:t>
            </w:r>
            <w:r>
              <w:rPr>
                <w:color w:val="60696B"/>
                <w:w w:val="110"/>
                <w:sz w:val="16"/>
              </w:rPr>
              <w:t>materias</w:t>
            </w:r>
            <w:r>
              <w:rPr>
                <w:color w:val="60696B"/>
                <w:spacing w:val="-7"/>
                <w:w w:val="110"/>
                <w:sz w:val="16"/>
              </w:rPr>
              <w:t> </w:t>
            </w:r>
            <w:r>
              <w:rPr>
                <w:color w:val="60696B"/>
                <w:w w:val="110"/>
                <w:sz w:val="16"/>
              </w:rPr>
              <w:t>primas</w:t>
            </w:r>
            <w:r>
              <w:rPr>
                <w:color w:val="60696B"/>
                <w:spacing w:val="-9"/>
                <w:w w:val="110"/>
                <w:sz w:val="16"/>
              </w:rPr>
              <w:t> </w:t>
            </w:r>
            <w:r>
              <w:rPr>
                <w:color w:val="60696B"/>
                <w:w w:val="110"/>
                <w:sz w:val="17"/>
              </w:rPr>
              <w:t>y</w:t>
            </w:r>
            <w:r>
              <w:rPr>
                <w:color w:val="60696B"/>
                <w:spacing w:val="-13"/>
                <w:w w:val="110"/>
                <w:sz w:val="17"/>
              </w:rPr>
              <w:t> </w:t>
            </w:r>
            <w:r>
              <w:rPr>
                <w:color w:val="60696B"/>
                <w:w w:val="110"/>
                <w:sz w:val="16"/>
              </w:rPr>
              <w:t>otros</w:t>
            </w:r>
            <w:r>
              <w:rPr>
                <w:color w:val="60696B"/>
                <w:spacing w:val="-12"/>
                <w:w w:val="110"/>
                <w:sz w:val="16"/>
              </w:rPr>
              <w:t> </w:t>
            </w:r>
            <w:r>
              <w:rPr>
                <w:color w:val="60696B"/>
                <w:spacing w:val="-2"/>
                <w:w w:val="110"/>
                <w:sz w:val="16"/>
              </w:rPr>
              <w:t>aprovisionamientos</w:t>
            </w:r>
          </w:p>
        </w:tc>
        <w:tc>
          <w:tcPr>
            <w:tcW w:w="1251" w:type="dxa"/>
          </w:tcPr>
          <w:p>
            <w:pPr>
              <w:pStyle w:val="TableParagraph"/>
              <w:spacing w:before="3"/>
              <w:ind w:right="120"/>
              <w:jc w:val="right"/>
              <w:rPr>
                <w:rFonts w:ascii="Times New Roman"/>
                <w:sz w:val="18"/>
              </w:rPr>
            </w:pPr>
            <w:r>
              <w:rPr>
                <w:rFonts w:ascii="Times New Roman"/>
                <w:color w:val="60696B"/>
                <w:spacing w:val="-2"/>
                <w:w w:val="105"/>
                <w:sz w:val="18"/>
              </w:rPr>
              <w:t>(34.297)</w:t>
            </w:r>
          </w:p>
        </w:tc>
        <w:tc>
          <w:tcPr>
            <w:tcW w:w="1157" w:type="dxa"/>
          </w:tcPr>
          <w:p>
            <w:pPr>
              <w:pStyle w:val="TableParagraph"/>
              <w:spacing w:before="12"/>
              <w:ind w:right="96"/>
              <w:jc w:val="right"/>
              <w:rPr>
                <w:sz w:val="17"/>
              </w:rPr>
            </w:pPr>
            <w:r>
              <w:rPr>
                <w:color w:val="60696B"/>
                <w:w w:val="105"/>
                <w:sz w:val="17"/>
              </w:rPr>
              <w:t>0</w:t>
            </w:r>
          </w:p>
        </w:tc>
      </w:tr>
      <w:tr>
        <w:trPr>
          <w:trHeight w:val="322" w:hRule="atLeast"/>
        </w:trPr>
        <w:tc>
          <w:tcPr>
            <w:tcW w:w="6898" w:type="dxa"/>
          </w:tcPr>
          <w:p>
            <w:pPr>
              <w:pStyle w:val="TableParagraph"/>
              <w:tabs>
                <w:tab w:pos="6582" w:val="right" w:leader="none"/>
              </w:tabs>
              <w:spacing w:line="180" w:lineRule="exact" w:before="121"/>
              <w:ind w:left="233"/>
              <w:rPr>
                <w:b/>
                <w:sz w:val="16"/>
              </w:rPr>
            </w:pPr>
            <w:r>
              <w:rPr>
                <w:b/>
                <w:color w:val="60696B"/>
                <w:w w:val="105"/>
                <w:position w:val="1"/>
                <w:sz w:val="16"/>
              </w:rPr>
              <w:t>5.</w:t>
            </w:r>
            <w:r>
              <w:rPr>
                <w:b/>
                <w:color w:val="60696B"/>
                <w:spacing w:val="21"/>
                <w:w w:val="105"/>
                <w:position w:val="1"/>
                <w:sz w:val="16"/>
              </w:rPr>
              <w:t> </w:t>
            </w:r>
            <w:r>
              <w:rPr>
                <w:b/>
                <w:color w:val="60696B"/>
                <w:w w:val="105"/>
                <w:position w:val="1"/>
                <w:sz w:val="16"/>
              </w:rPr>
              <w:t>Otros</w:t>
            </w:r>
            <w:r>
              <w:rPr>
                <w:b/>
                <w:color w:val="60696B"/>
                <w:spacing w:val="5"/>
                <w:w w:val="105"/>
                <w:position w:val="1"/>
                <w:sz w:val="16"/>
              </w:rPr>
              <w:t> </w:t>
            </w:r>
            <w:r>
              <w:rPr>
                <w:b/>
                <w:color w:val="60696B"/>
                <w:w w:val="105"/>
                <w:position w:val="1"/>
                <w:sz w:val="16"/>
              </w:rPr>
              <w:t>Jngresos</w:t>
            </w:r>
            <w:r>
              <w:rPr>
                <w:b/>
                <w:color w:val="60696B"/>
                <w:spacing w:val="3"/>
                <w:w w:val="105"/>
                <w:position w:val="1"/>
                <w:sz w:val="16"/>
              </w:rPr>
              <w:t> </w:t>
            </w:r>
            <w:r>
              <w:rPr>
                <w:b/>
                <w:color w:val="60696B"/>
                <w:w w:val="105"/>
                <w:position w:val="1"/>
                <w:sz w:val="16"/>
              </w:rPr>
              <w:t>de</w:t>
            </w:r>
            <w:r>
              <w:rPr>
                <w:b/>
                <w:color w:val="60696B"/>
                <w:spacing w:val="-3"/>
                <w:w w:val="105"/>
                <w:position w:val="1"/>
                <w:sz w:val="16"/>
              </w:rPr>
              <w:t> </w:t>
            </w:r>
            <w:r>
              <w:rPr>
                <w:b/>
                <w:color w:val="60696B"/>
                <w:spacing w:val="-2"/>
                <w:w w:val="105"/>
                <w:position w:val="1"/>
                <w:sz w:val="16"/>
              </w:rPr>
              <w:t>explotaci6n</w:t>
            </w:r>
            <w:r>
              <w:rPr>
                <w:b/>
                <w:color w:val="60696B"/>
                <w:position w:val="1"/>
                <w:sz w:val="16"/>
              </w:rPr>
              <w:tab/>
            </w:r>
            <w:r>
              <w:rPr>
                <w:b/>
                <w:color w:val="60696B"/>
                <w:spacing w:val="-5"/>
                <w:w w:val="110"/>
                <w:sz w:val="16"/>
              </w:rPr>
              <w:t>18</w:t>
            </w:r>
          </w:p>
        </w:tc>
        <w:tc>
          <w:tcPr>
            <w:tcW w:w="1251" w:type="dxa"/>
          </w:tcPr>
          <w:p>
            <w:pPr>
              <w:pStyle w:val="TableParagraph"/>
              <w:spacing w:line="170" w:lineRule="exact" w:before="131"/>
              <w:ind w:right="173"/>
              <w:jc w:val="right"/>
              <w:rPr>
                <w:b/>
                <w:sz w:val="16"/>
              </w:rPr>
            </w:pPr>
            <w:r>
              <w:rPr>
                <w:b/>
                <w:color w:val="60696B"/>
                <w:spacing w:val="-2"/>
                <w:w w:val="110"/>
                <w:sz w:val="16"/>
              </w:rPr>
              <w:t>516.399</w:t>
            </w:r>
          </w:p>
        </w:tc>
        <w:tc>
          <w:tcPr>
            <w:tcW w:w="1157" w:type="dxa"/>
          </w:tcPr>
          <w:p>
            <w:pPr>
              <w:pStyle w:val="TableParagraph"/>
              <w:spacing w:line="170" w:lineRule="exact" w:before="131"/>
              <w:ind w:right="103"/>
              <w:jc w:val="right"/>
              <w:rPr>
                <w:b/>
                <w:sz w:val="16"/>
              </w:rPr>
            </w:pPr>
            <w:r>
              <w:rPr>
                <w:b/>
                <w:color w:val="60696B"/>
                <w:spacing w:val="-2"/>
                <w:w w:val="110"/>
                <w:sz w:val="16"/>
              </w:rPr>
              <w:t>647.393</w:t>
            </w:r>
          </w:p>
        </w:tc>
      </w:tr>
      <w:tr>
        <w:trPr>
          <w:trHeight w:val="233" w:hRule="atLeast"/>
        </w:trPr>
        <w:tc>
          <w:tcPr>
            <w:tcW w:w="6898" w:type="dxa"/>
          </w:tcPr>
          <w:p>
            <w:pPr>
              <w:pStyle w:val="TableParagraph"/>
              <w:spacing w:line="213" w:lineRule="exact"/>
              <w:ind w:left="450"/>
              <w:rPr>
                <w:sz w:val="16"/>
              </w:rPr>
            </w:pPr>
            <w:r>
              <w:rPr>
                <w:color w:val="60696B"/>
                <w:w w:val="110"/>
                <w:sz w:val="16"/>
              </w:rPr>
              <w:t>a)</w:t>
            </w:r>
            <w:r>
              <w:rPr>
                <w:color w:val="60696B"/>
                <w:spacing w:val="-10"/>
                <w:w w:val="110"/>
                <w:sz w:val="16"/>
              </w:rPr>
              <w:t> </w:t>
            </w:r>
            <w:r>
              <w:rPr>
                <w:color w:val="60696B"/>
                <w:w w:val="110"/>
                <w:sz w:val="16"/>
              </w:rPr>
              <w:t>lngresos</w:t>
            </w:r>
            <w:r>
              <w:rPr>
                <w:color w:val="60696B"/>
                <w:spacing w:val="-3"/>
                <w:w w:val="110"/>
                <w:sz w:val="16"/>
              </w:rPr>
              <w:t> </w:t>
            </w:r>
            <w:r>
              <w:rPr>
                <w:color w:val="60696B"/>
                <w:w w:val="110"/>
                <w:sz w:val="16"/>
              </w:rPr>
              <w:t>accesorios</w:t>
            </w:r>
            <w:r>
              <w:rPr>
                <w:color w:val="60696B"/>
                <w:spacing w:val="-11"/>
                <w:w w:val="110"/>
                <w:sz w:val="16"/>
              </w:rPr>
              <w:t> </w:t>
            </w:r>
            <w:r>
              <w:rPr>
                <w:rFonts w:ascii="Times New Roman"/>
                <w:color w:val="60696B"/>
                <w:w w:val="110"/>
                <w:sz w:val="19"/>
              </w:rPr>
              <w:t>y</w:t>
            </w:r>
            <w:r>
              <w:rPr>
                <w:rFonts w:ascii="Times New Roman"/>
                <w:color w:val="60696B"/>
                <w:spacing w:val="-14"/>
                <w:w w:val="110"/>
                <w:sz w:val="19"/>
              </w:rPr>
              <w:t> </w:t>
            </w:r>
            <w:r>
              <w:rPr>
                <w:color w:val="60696B"/>
                <w:w w:val="110"/>
                <w:sz w:val="16"/>
              </w:rPr>
              <w:t>otros</w:t>
            </w:r>
            <w:r>
              <w:rPr>
                <w:color w:val="60696B"/>
                <w:spacing w:val="-11"/>
                <w:w w:val="110"/>
                <w:sz w:val="16"/>
              </w:rPr>
              <w:t> </w:t>
            </w:r>
            <w:r>
              <w:rPr>
                <w:color w:val="60696B"/>
                <w:w w:val="110"/>
                <w:sz w:val="16"/>
              </w:rPr>
              <w:t>de</w:t>
            </w:r>
            <w:r>
              <w:rPr>
                <w:color w:val="60696B"/>
                <w:spacing w:val="-12"/>
                <w:w w:val="110"/>
                <w:sz w:val="16"/>
              </w:rPr>
              <w:t> </w:t>
            </w:r>
            <w:r>
              <w:rPr>
                <w:color w:val="60696B"/>
                <w:w w:val="110"/>
                <w:sz w:val="16"/>
              </w:rPr>
              <w:t>gesti6n</w:t>
            </w:r>
            <w:r>
              <w:rPr>
                <w:color w:val="60696B"/>
                <w:spacing w:val="-13"/>
                <w:w w:val="110"/>
                <w:sz w:val="16"/>
              </w:rPr>
              <w:t> </w:t>
            </w:r>
            <w:r>
              <w:rPr>
                <w:color w:val="60696B"/>
                <w:spacing w:val="-2"/>
                <w:w w:val="110"/>
                <w:sz w:val="16"/>
              </w:rPr>
              <w:t>corriente</w:t>
            </w:r>
          </w:p>
        </w:tc>
        <w:tc>
          <w:tcPr>
            <w:tcW w:w="1251" w:type="dxa"/>
          </w:tcPr>
          <w:p>
            <w:pPr>
              <w:pStyle w:val="TableParagraph"/>
              <w:spacing w:line="200" w:lineRule="exact" w:before="13"/>
              <w:ind w:right="168"/>
              <w:jc w:val="right"/>
              <w:rPr>
                <w:rFonts w:ascii="Times New Roman"/>
                <w:sz w:val="18"/>
              </w:rPr>
            </w:pPr>
            <w:r>
              <w:rPr>
                <w:rFonts w:ascii="Times New Roman"/>
                <w:color w:val="60696B"/>
                <w:spacing w:val="-2"/>
                <w:w w:val="105"/>
                <w:sz w:val="18"/>
              </w:rPr>
              <w:t>256.979</w:t>
            </w:r>
          </w:p>
        </w:tc>
        <w:tc>
          <w:tcPr>
            <w:tcW w:w="1157" w:type="dxa"/>
          </w:tcPr>
          <w:p>
            <w:pPr>
              <w:pStyle w:val="TableParagraph"/>
              <w:spacing w:line="200" w:lineRule="exact" w:before="13"/>
              <w:ind w:right="108"/>
              <w:jc w:val="right"/>
              <w:rPr>
                <w:rFonts w:ascii="Times New Roman"/>
                <w:sz w:val="18"/>
              </w:rPr>
            </w:pPr>
            <w:r>
              <w:rPr>
                <w:rFonts w:ascii="Times New Roman"/>
                <w:color w:val="60696B"/>
                <w:spacing w:val="-2"/>
                <w:w w:val="105"/>
                <w:sz w:val="18"/>
              </w:rPr>
              <w:t>376.640</w:t>
            </w:r>
          </w:p>
        </w:tc>
      </w:tr>
      <w:tr>
        <w:trPr>
          <w:trHeight w:val="337" w:hRule="atLeast"/>
        </w:trPr>
        <w:tc>
          <w:tcPr>
            <w:tcW w:w="6898" w:type="dxa"/>
          </w:tcPr>
          <w:p>
            <w:pPr>
              <w:pStyle w:val="TableParagraph"/>
              <w:tabs>
                <w:tab w:pos="6576" w:val="right" w:leader="none"/>
              </w:tabs>
              <w:spacing w:before="6"/>
              <w:ind w:left="446"/>
              <w:rPr>
                <w:rFonts w:ascii="Times New Roman"/>
                <w:sz w:val="18"/>
              </w:rPr>
            </w:pPr>
            <w:r>
              <w:rPr>
                <w:color w:val="60696B"/>
                <w:spacing w:val="-2"/>
                <w:w w:val="110"/>
                <w:sz w:val="16"/>
              </w:rPr>
              <w:t>b)</w:t>
            </w:r>
            <w:r>
              <w:rPr>
                <w:color w:val="60696B"/>
                <w:spacing w:val="12"/>
                <w:w w:val="110"/>
                <w:sz w:val="16"/>
              </w:rPr>
              <w:t> </w:t>
            </w:r>
            <w:r>
              <w:rPr>
                <w:color w:val="60696B"/>
                <w:spacing w:val="-2"/>
                <w:w w:val="110"/>
                <w:sz w:val="16"/>
              </w:rPr>
              <w:t>Subvenciones</w:t>
            </w:r>
            <w:r>
              <w:rPr>
                <w:color w:val="60696B"/>
                <w:spacing w:val="13"/>
                <w:w w:val="110"/>
                <w:sz w:val="16"/>
              </w:rPr>
              <w:t> </w:t>
            </w:r>
            <w:r>
              <w:rPr>
                <w:color w:val="60696B"/>
                <w:spacing w:val="-2"/>
                <w:w w:val="110"/>
                <w:sz w:val="16"/>
              </w:rPr>
              <w:t>de</w:t>
            </w:r>
            <w:r>
              <w:rPr>
                <w:color w:val="60696B"/>
                <w:spacing w:val="-8"/>
                <w:w w:val="110"/>
                <w:sz w:val="16"/>
              </w:rPr>
              <w:t> </w:t>
            </w:r>
            <w:r>
              <w:rPr>
                <w:color w:val="60696B"/>
                <w:spacing w:val="-2"/>
                <w:w w:val="110"/>
                <w:sz w:val="16"/>
              </w:rPr>
              <w:t>explotaci6n</w:t>
            </w:r>
            <w:r>
              <w:rPr>
                <w:color w:val="60696B"/>
                <w:w w:val="110"/>
                <w:sz w:val="16"/>
              </w:rPr>
              <w:t> </w:t>
            </w:r>
            <w:r>
              <w:rPr>
                <w:color w:val="60696B"/>
                <w:spacing w:val="-2"/>
                <w:w w:val="110"/>
                <w:sz w:val="16"/>
              </w:rPr>
              <w:t>incorporadas</w:t>
            </w:r>
            <w:r>
              <w:rPr>
                <w:color w:val="60696B"/>
                <w:spacing w:val="5"/>
                <w:w w:val="110"/>
                <w:sz w:val="16"/>
              </w:rPr>
              <w:t> </w:t>
            </w:r>
            <w:r>
              <w:rPr>
                <w:color w:val="60696B"/>
                <w:spacing w:val="-2"/>
                <w:w w:val="110"/>
                <w:sz w:val="16"/>
              </w:rPr>
              <w:t>al</w:t>
            </w:r>
            <w:r>
              <w:rPr>
                <w:color w:val="60696B"/>
                <w:spacing w:val="-4"/>
                <w:w w:val="110"/>
                <w:sz w:val="16"/>
              </w:rPr>
              <w:t> </w:t>
            </w:r>
            <w:r>
              <w:rPr>
                <w:color w:val="60696B"/>
                <w:spacing w:val="-2"/>
                <w:w w:val="110"/>
                <w:sz w:val="16"/>
              </w:rPr>
              <w:t>resultado</w:t>
            </w:r>
            <w:r>
              <w:rPr>
                <w:color w:val="60696B"/>
                <w:spacing w:val="-1"/>
                <w:w w:val="110"/>
                <w:sz w:val="16"/>
              </w:rPr>
              <w:t> </w:t>
            </w:r>
            <w:r>
              <w:rPr>
                <w:color w:val="60696B"/>
                <w:spacing w:val="-2"/>
                <w:w w:val="110"/>
                <w:sz w:val="16"/>
              </w:rPr>
              <w:t>del </w:t>
            </w:r>
            <w:r>
              <w:rPr>
                <w:color w:val="60696B"/>
                <w:spacing w:val="-2"/>
                <w:w w:val="105"/>
                <w:sz w:val="16"/>
              </w:rPr>
              <w:t>ejercicio</w:t>
            </w:r>
            <w:r>
              <w:rPr>
                <w:color w:val="60696B"/>
                <w:sz w:val="16"/>
              </w:rPr>
              <w:tab/>
            </w:r>
            <w:r>
              <w:rPr>
                <w:rFonts w:ascii="Times New Roman"/>
                <w:color w:val="60696B"/>
                <w:spacing w:val="-5"/>
                <w:w w:val="110"/>
                <w:sz w:val="18"/>
              </w:rPr>
              <w:t>19</w:t>
            </w:r>
          </w:p>
        </w:tc>
        <w:tc>
          <w:tcPr>
            <w:tcW w:w="1251" w:type="dxa"/>
          </w:tcPr>
          <w:p>
            <w:pPr>
              <w:pStyle w:val="TableParagraph"/>
              <w:spacing w:before="6"/>
              <w:ind w:right="168"/>
              <w:jc w:val="right"/>
              <w:rPr>
                <w:rFonts w:ascii="Times New Roman"/>
                <w:sz w:val="18"/>
              </w:rPr>
            </w:pPr>
            <w:r>
              <w:rPr>
                <w:rFonts w:ascii="Times New Roman"/>
                <w:color w:val="60696B"/>
                <w:spacing w:val="-2"/>
                <w:w w:val="105"/>
                <w:sz w:val="18"/>
              </w:rPr>
              <w:t>259.420</w:t>
            </w:r>
          </w:p>
        </w:tc>
        <w:tc>
          <w:tcPr>
            <w:tcW w:w="1157" w:type="dxa"/>
          </w:tcPr>
          <w:p>
            <w:pPr>
              <w:pStyle w:val="TableParagraph"/>
              <w:spacing w:before="6"/>
              <w:ind w:right="99"/>
              <w:jc w:val="right"/>
              <w:rPr>
                <w:rFonts w:ascii="Times New Roman"/>
                <w:sz w:val="18"/>
              </w:rPr>
            </w:pPr>
            <w:r>
              <w:rPr>
                <w:rFonts w:ascii="Times New Roman"/>
                <w:color w:val="60696B"/>
                <w:spacing w:val="-2"/>
                <w:w w:val="105"/>
                <w:sz w:val="18"/>
              </w:rPr>
              <w:t>270.753</w:t>
            </w:r>
          </w:p>
        </w:tc>
      </w:tr>
      <w:tr>
        <w:trPr>
          <w:trHeight w:val="324" w:hRule="atLeast"/>
        </w:trPr>
        <w:tc>
          <w:tcPr>
            <w:tcW w:w="6898" w:type="dxa"/>
          </w:tcPr>
          <w:p>
            <w:pPr>
              <w:pStyle w:val="TableParagraph"/>
              <w:spacing w:before="119"/>
              <w:ind w:left="233"/>
              <w:rPr>
                <w:b/>
                <w:sz w:val="16"/>
              </w:rPr>
            </w:pPr>
            <w:r>
              <w:rPr>
                <w:b/>
                <w:color w:val="60696B"/>
                <w:w w:val="110"/>
                <w:sz w:val="16"/>
              </w:rPr>
              <w:t>6.</w:t>
            </w:r>
            <w:r>
              <w:rPr>
                <w:b/>
                <w:color w:val="60696B"/>
                <w:spacing w:val="13"/>
                <w:w w:val="110"/>
                <w:sz w:val="16"/>
              </w:rPr>
              <w:t> </w:t>
            </w:r>
            <w:r>
              <w:rPr>
                <w:b/>
                <w:color w:val="60696B"/>
                <w:w w:val="110"/>
                <w:sz w:val="16"/>
              </w:rPr>
              <w:t>Gastos</w:t>
            </w:r>
            <w:r>
              <w:rPr>
                <w:b/>
                <w:color w:val="60696B"/>
                <w:spacing w:val="5"/>
                <w:w w:val="110"/>
                <w:sz w:val="16"/>
              </w:rPr>
              <w:t> </w:t>
            </w:r>
            <w:r>
              <w:rPr>
                <w:b/>
                <w:color w:val="60696B"/>
                <w:w w:val="110"/>
                <w:sz w:val="16"/>
              </w:rPr>
              <w:t>de</w:t>
            </w:r>
            <w:r>
              <w:rPr>
                <w:b/>
                <w:color w:val="60696B"/>
                <w:spacing w:val="-2"/>
                <w:w w:val="110"/>
                <w:sz w:val="16"/>
              </w:rPr>
              <w:t> personal</w:t>
            </w:r>
          </w:p>
        </w:tc>
        <w:tc>
          <w:tcPr>
            <w:tcW w:w="1251" w:type="dxa"/>
          </w:tcPr>
          <w:p>
            <w:pPr>
              <w:pStyle w:val="TableParagraph"/>
              <w:spacing w:line="175" w:lineRule="exact" w:before="129"/>
              <w:ind w:right="129"/>
              <w:jc w:val="right"/>
              <w:rPr>
                <w:b/>
                <w:sz w:val="16"/>
              </w:rPr>
            </w:pPr>
            <w:r>
              <w:rPr>
                <w:b/>
                <w:color w:val="60696B"/>
                <w:spacing w:val="-2"/>
                <w:w w:val="105"/>
                <w:sz w:val="16"/>
              </w:rPr>
              <w:t>(2.465.277)</w:t>
            </w:r>
          </w:p>
        </w:tc>
        <w:tc>
          <w:tcPr>
            <w:tcW w:w="1157" w:type="dxa"/>
          </w:tcPr>
          <w:p>
            <w:pPr>
              <w:pStyle w:val="TableParagraph"/>
              <w:spacing w:line="180" w:lineRule="exact" w:before="124"/>
              <w:ind w:right="57"/>
              <w:jc w:val="right"/>
              <w:rPr>
                <w:b/>
                <w:sz w:val="16"/>
              </w:rPr>
            </w:pPr>
            <w:r>
              <w:rPr>
                <w:b/>
                <w:color w:val="60696B"/>
                <w:spacing w:val="-2"/>
                <w:w w:val="105"/>
                <w:sz w:val="16"/>
              </w:rPr>
              <w:t>{1.715.751)</w:t>
            </w:r>
          </w:p>
        </w:tc>
      </w:tr>
      <w:tr>
        <w:trPr>
          <w:trHeight w:val="223" w:hRule="atLeast"/>
        </w:trPr>
        <w:tc>
          <w:tcPr>
            <w:tcW w:w="6898" w:type="dxa"/>
          </w:tcPr>
          <w:p>
            <w:pPr>
              <w:pStyle w:val="TableParagraph"/>
              <w:spacing w:line="192" w:lineRule="exact" w:before="12"/>
              <w:ind w:left="450"/>
              <w:rPr>
                <w:sz w:val="16"/>
              </w:rPr>
            </w:pPr>
            <w:r>
              <w:rPr>
                <w:color w:val="60696B"/>
                <w:w w:val="105"/>
                <w:sz w:val="16"/>
              </w:rPr>
              <w:t>a)</w:t>
            </w:r>
            <w:r>
              <w:rPr>
                <w:color w:val="60696B"/>
                <w:spacing w:val="18"/>
                <w:w w:val="105"/>
                <w:sz w:val="16"/>
              </w:rPr>
              <w:t> </w:t>
            </w:r>
            <w:r>
              <w:rPr>
                <w:color w:val="60696B"/>
                <w:w w:val="105"/>
                <w:sz w:val="16"/>
              </w:rPr>
              <w:t>Sueldos,</w:t>
            </w:r>
            <w:r>
              <w:rPr>
                <w:color w:val="60696B"/>
                <w:spacing w:val="18"/>
                <w:w w:val="105"/>
                <w:sz w:val="16"/>
              </w:rPr>
              <w:t> </w:t>
            </w:r>
            <w:r>
              <w:rPr>
                <w:color w:val="60696B"/>
                <w:w w:val="105"/>
                <w:sz w:val="16"/>
              </w:rPr>
              <w:t>salaries</w:t>
            </w:r>
            <w:r>
              <w:rPr>
                <w:color w:val="60696B"/>
                <w:spacing w:val="12"/>
                <w:w w:val="105"/>
                <w:sz w:val="16"/>
              </w:rPr>
              <w:t> </w:t>
            </w:r>
            <w:r>
              <w:rPr>
                <w:color w:val="60696B"/>
                <w:w w:val="105"/>
                <w:sz w:val="17"/>
              </w:rPr>
              <w:t>y</w:t>
            </w:r>
            <w:r>
              <w:rPr>
                <w:color w:val="60696B"/>
                <w:spacing w:val="1"/>
                <w:w w:val="105"/>
                <w:sz w:val="17"/>
              </w:rPr>
              <w:t> </w:t>
            </w:r>
            <w:r>
              <w:rPr>
                <w:color w:val="60696B"/>
                <w:spacing w:val="-2"/>
                <w:w w:val="105"/>
                <w:sz w:val="16"/>
              </w:rPr>
              <w:t>asimilados</w:t>
            </w:r>
          </w:p>
        </w:tc>
        <w:tc>
          <w:tcPr>
            <w:tcW w:w="1251" w:type="dxa"/>
          </w:tcPr>
          <w:p>
            <w:pPr>
              <w:pStyle w:val="TableParagraph"/>
              <w:spacing w:line="200" w:lineRule="exact" w:before="3"/>
              <w:ind w:right="130"/>
              <w:jc w:val="right"/>
              <w:rPr>
                <w:rFonts w:ascii="Times New Roman"/>
                <w:sz w:val="18"/>
              </w:rPr>
            </w:pPr>
            <w:r>
              <w:rPr>
                <w:rFonts w:ascii="Times New Roman"/>
                <w:color w:val="60696B"/>
                <w:spacing w:val="-2"/>
                <w:w w:val="105"/>
                <w:sz w:val="18"/>
              </w:rPr>
              <w:t>(2.081.225)</w:t>
            </w:r>
          </w:p>
        </w:tc>
        <w:tc>
          <w:tcPr>
            <w:tcW w:w="1157" w:type="dxa"/>
          </w:tcPr>
          <w:p>
            <w:pPr>
              <w:pStyle w:val="TableParagraph"/>
              <w:spacing w:line="200" w:lineRule="exact" w:before="3"/>
              <w:ind w:right="56"/>
              <w:jc w:val="right"/>
              <w:rPr>
                <w:rFonts w:ascii="Times New Roman"/>
                <w:sz w:val="18"/>
              </w:rPr>
            </w:pPr>
            <w:r>
              <w:rPr>
                <w:rFonts w:ascii="Times New Roman"/>
                <w:color w:val="60696B"/>
                <w:w w:val="95"/>
                <w:sz w:val="18"/>
              </w:rPr>
              <w:t>(1.</w:t>
            </w:r>
            <w:r>
              <w:rPr>
                <w:rFonts w:ascii="Times New Roman"/>
                <w:color w:val="60696B"/>
                <w:spacing w:val="-18"/>
                <w:w w:val="95"/>
                <w:sz w:val="18"/>
              </w:rPr>
              <w:t> </w:t>
            </w:r>
            <w:r>
              <w:rPr>
                <w:rFonts w:ascii="Times New Roman"/>
                <w:color w:val="60696B"/>
                <w:spacing w:val="-2"/>
                <w:sz w:val="18"/>
              </w:rPr>
              <w:t>390.254)</w:t>
            </w:r>
          </w:p>
        </w:tc>
      </w:tr>
      <w:tr>
        <w:trPr>
          <w:trHeight w:val="336" w:hRule="atLeast"/>
        </w:trPr>
        <w:tc>
          <w:tcPr>
            <w:tcW w:w="6898" w:type="dxa"/>
          </w:tcPr>
          <w:p>
            <w:pPr>
              <w:pStyle w:val="TableParagraph"/>
              <w:tabs>
                <w:tab w:pos="6571" w:val="right" w:leader="none"/>
              </w:tabs>
              <w:spacing w:before="14"/>
              <w:ind w:left="446"/>
              <w:rPr>
                <w:sz w:val="17"/>
              </w:rPr>
            </w:pPr>
            <w:r>
              <w:rPr>
                <w:color w:val="60696B"/>
                <w:w w:val="105"/>
                <w:position w:val="1"/>
                <w:sz w:val="16"/>
              </w:rPr>
              <w:t>b)</w:t>
            </w:r>
            <w:r>
              <w:rPr>
                <w:color w:val="60696B"/>
                <w:spacing w:val="25"/>
                <w:w w:val="105"/>
                <w:position w:val="1"/>
                <w:sz w:val="16"/>
              </w:rPr>
              <w:t> </w:t>
            </w:r>
            <w:r>
              <w:rPr>
                <w:color w:val="60696B"/>
                <w:w w:val="105"/>
                <w:position w:val="1"/>
                <w:sz w:val="16"/>
              </w:rPr>
              <w:t>Cargas</w:t>
            </w:r>
            <w:r>
              <w:rPr>
                <w:color w:val="60696B"/>
                <w:spacing w:val="9"/>
                <w:w w:val="105"/>
                <w:position w:val="1"/>
                <w:sz w:val="16"/>
              </w:rPr>
              <w:t> </w:t>
            </w:r>
            <w:r>
              <w:rPr>
                <w:color w:val="60696B"/>
                <w:spacing w:val="-2"/>
                <w:w w:val="105"/>
                <w:position w:val="1"/>
                <w:sz w:val="16"/>
              </w:rPr>
              <w:t>sociales</w:t>
            </w:r>
            <w:r>
              <w:rPr>
                <w:color w:val="60696B"/>
                <w:position w:val="1"/>
                <w:sz w:val="16"/>
              </w:rPr>
              <w:tab/>
            </w:r>
            <w:r>
              <w:rPr>
                <w:color w:val="60696B"/>
                <w:spacing w:val="-5"/>
                <w:w w:val="105"/>
                <w:sz w:val="17"/>
              </w:rPr>
              <w:t>18</w:t>
            </w:r>
          </w:p>
        </w:tc>
        <w:tc>
          <w:tcPr>
            <w:tcW w:w="1251" w:type="dxa"/>
          </w:tcPr>
          <w:p>
            <w:pPr>
              <w:pStyle w:val="TableParagraph"/>
              <w:spacing w:before="6"/>
              <w:ind w:right="127"/>
              <w:jc w:val="right"/>
              <w:rPr>
                <w:rFonts w:ascii="Times New Roman"/>
                <w:sz w:val="18"/>
              </w:rPr>
            </w:pPr>
            <w:r>
              <w:rPr>
                <w:rFonts w:ascii="Times New Roman"/>
                <w:color w:val="60696B"/>
                <w:spacing w:val="-2"/>
                <w:w w:val="105"/>
                <w:sz w:val="18"/>
              </w:rPr>
              <w:t>(384.052)</w:t>
            </w:r>
          </w:p>
        </w:tc>
        <w:tc>
          <w:tcPr>
            <w:tcW w:w="1157" w:type="dxa"/>
          </w:tcPr>
          <w:p>
            <w:pPr>
              <w:pStyle w:val="TableParagraph"/>
              <w:spacing w:before="6"/>
              <w:ind w:right="58"/>
              <w:jc w:val="right"/>
              <w:rPr>
                <w:rFonts w:ascii="Times New Roman"/>
                <w:sz w:val="18"/>
              </w:rPr>
            </w:pPr>
            <w:r>
              <w:rPr>
                <w:rFonts w:ascii="Times New Roman"/>
                <w:color w:val="60696B"/>
                <w:spacing w:val="-2"/>
                <w:w w:val="105"/>
                <w:sz w:val="18"/>
              </w:rPr>
              <w:t>(325.497)</w:t>
            </w:r>
          </w:p>
        </w:tc>
      </w:tr>
      <w:tr>
        <w:trPr>
          <w:trHeight w:val="332" w:hRule="atLeast"/>
        </w:trPr>
        <w:tc>
          <w:tcPr>
            <w:tcW w:w="6898" w:type="dxa"/>
          </w:tcPr>
          <w:p>
            <w:pPr>
              <w:pStyle w:val="TableParagraph"/>
              <w:tabs>
                <w:tab w:pos="6572" w:val="right" w:leader="none"/>
              </w:tabs>
              <w:spacing w:line="196" w:lineRule="exact" w:before="116"/>
              <w:ind w:left="224"/>
              <w:rPr>
                <w:b/>
                <w:sz w:val="16"/>
              </w:rPr>
            </w:pPr>
            <w:r>
              <w:rPr>
                <w:rFonts w:ascii="Times New Roman"/>
                <w:color w:val="60696B"/>
                <w:w w:val="110"/>
                <w:position w:val="1"/>
                <w:sz w:val="17"/>
              </w:rPr>
              <w:t>7.</w:t>
            </w:r>
            <w:r>
              <w:rPr>
                <w:rFonts w:ascii="Times New Roman"/>
                <w:color w:val="60696B"/>
                <w:spacing w:val="24"/>
                <w:w w:val="110"/>
                <w:position w:val="1"/>
                <w:sz w:val="17"/>
              </w:rPr>
              <w:t> </w:t>
            </w:r>
            <w:r>
              <w:rPr>
                <w:b/>
                <w:color w:val="60696B"/>
                <w:w w:val="110"/>
                <w:position w:val="1"/>
                <w:sz w:val="16"/>
              </w:rPr>
              <w:t>Otros</w:t>
            </w:r>
            <w:r>
              <w:rPr>
                <w:b/>
                <w:color w:val="60696B"/>
                <w:spacing w:val="-5"/>
                <w:w w:val="110"/>
                <w:position w:val="1"/>
                <w:sz w:val="16"/>
              </w:rPr>
              <w:t> </w:t>
            </w:r>
            <w:r>
              <w:rPr>
                <w:b/>
                <w:color w:val="60696B"/>
                <w:w w:val="110"/>
                <w:position w:val="1"/>
                <w:sz w:val="16"/>
              </w:rPr>
              <w:t>gastos</w:t>
            </w:r>
            <w:r>
              <w:rPr>
                <w:b/>
                <w:color w:val="60696B"/>
                <w:spacing w:val="1"/>
                <w:w w:val="110"/>
                <w:position w:val="1"/>
                <w:sz w:val="16"/>
              </w:rPr>
              <w:t> </w:t>
            </w:r>
            <w:r>
              <w:rPr>
                <w:b/>
                <w:color w:val="60696B"/>
                <w:w w:val="110"/>
                <w:position w:val="1"/>
                <w:sz w:val="16"/>
              </w:rPr>
              <w:t>de</w:t>
            </w:r>
            <w:r>
              <w:rPr>
                <w:b/>
                <w:color w:val="60696B"/>
                <w:spacing w:val="-7"/>
                <w:w w:val="110"/>
                <w:position w:val="1"/>
                <w:sz w:val="16"/>
              </w:rPr>
              <w:t> </w:t>
            </w:r>
            <w:r>
              <w:rPr>
                <w:b/>
                <w:color w:val="60696B"/>
                <w:spacing w:val="-2"/>
                <w:w w:val="110"/>
                <w:position w:val="1"/>
                <w:sz w:val="16"/>
              </w:rPr>
              <w:t>explotaci6n</w:t>
            </w:r>
            <w:r>
              <w:rPr>
                <w:b/>
                <w:color w:val="60696B"/>
                <w:position w:val="1"/>
                <w:sz w:val="16"/>
              </w:rPr>
              <w:tab/>
            </w:r>
            <w:r>
              <w:rPr>
                <w:b/>
                <w:color w:val="60696B"/>
                <w:spacing w:val="-5"/>
                <w:w w:val="110"/>
                <w:sz w:val="16"/>
              </w:rPr>
              <w:t>18</w:t>
            </w:r>
          </w:p>
        </w:tc>
        <w:tc>
          <w:tcPr>
            <w:tcW w:w="1251" w:type="dxa"/>
          </w:tcPr>
          <w:p>
            <w:pPr>
              <w:pStyle w:val="TableParagraph"/>
              <w:spacing w:line="177" w:lineRule="exact" w:before="135"/>
              <w:ind w:right="129"/>
              <w:jc w:val="right"/>
              <w:rPr>
                <w:b/>
                <w:sz w:val="16"/>
              </w:rPr>
            </w:pPr>
            <w:r>
              <w:rPr>
                <w:b/>
                <w:color w:val="60696B"/>
                <w:spacing w:val="-2"/>
                <w:w w:val="105"/>
                <w:sz w:val="16"/>
              </w:rPr>
              <w:t>(4.435.582)</w:t>
            </w:r>
          </w:p>
        </w:tc>
        <w:tc>
          <w:tcPr>
            <w:tcW w:w="1157" w:type="dxa"/>
          </w:tcPr>
          <w:p>
            <w:pPr>
              <w:pStyle w:val="TableParagraph"/>
              <w:spacing w:line="182" w:lineRule="exact" w:before="130"/>
              <w:ind w:right="62"/>
              <w:jc w:val="right"/>
              <w:rPr>
                <w:b/>
                <w:sz w:val="16"/>
              </w:rPr>
            </w:pPr>
            <w:r>
              <w:rPr>
                <w:b/>
                <w:color w:val="60696B"/>
                <w:spacing w:val="-2"/>
                <w:w w:val="110"/>
                <w:sz w:val="16"/>
              </w:rPr>
              <w:t>(3.778.267)</w:t>
            </w:r>
          </w:p>
        </w:tc>
      </w:tr>
      <w:tr>
        <w:trPr>
          <w:trHeight w:val="223" w:hRule="atLeast"/>
        </w:trPr>
        <w:tc>
          <w:tcPr>
            <w:tcW w:w="6898" w:type="dxa"/>
          </w:tcPr>
          <w:p>
            <w:pPr>
              <w:pStyle w:val="TableParagraph"/>
              <w:spacing w:before="19"/>
              <w:ind w:left="441"/>
              <w:rPr>
                <w:sz w:val="16"/>
              </w:rPr>
            </w:pPr>
            <w:r>
              <w:rPr>
                <w:color w:val="60696B"/>
                <w:w w:val="110"/>
                <w:sz w:val="16"/>
              </w:rPr>
              <w:t>a)</w:t>
            </w:r>
            <w:r>
              <w:rPr>
                <w:color w:val="60696B"/>
                <w:spacing w:val="1"/>
                <w:w w:val="110"/>
                <w:sz w:val="16"/>
              </w:rPr>
              <w:t> </w:t>
            </w:r>
            <w:r>
              <w:rPr>
                <w:color w:val="60696B"/>
                <w:w w:val="110"/>
                <w:sz w:val="16"/>
              </w:rPr>
              <w:t>Servicios</w:t>
            </w:r>
            <w:r>
              <w:rPr>
                <w:color w:val="60696B"/>
                <w:spacing w:val="-3"/>
                <w:w w:val="110"/>
                <w:sz w:val="16"/>
              </w:rPr>
              <w:t> </w:t>
            </w:r>
            <w:r>
              <w:rPr>
                <w:color w:val="60696B"/>
                <w:spacing w:val="-2"/>
                <w:w w:val="110"/>
                <w:sz w:val="16"/>
              </w:rPr>
              <w:t>exteriores</w:t>
            </w:r>
          </w:p>
        </w:tc>
        <w:tc>
          <w:tcPr>
            <w:tcW w:w="1251" w:type="dxa"/>
          </w:tcPr>
          <w:p>
            <w:pPr>
              <w:pStyle w:val="TableParagraph"/>
              <w:spacing w:line="198" w:lineRule="exact" w:before="6"/>
              <w:ind w:right="130"/>
              <w:jc w:val="right"/>
              <w:rPr>
                <w:rFonts w:ascii="Times New Roman"/>
                <w:sz w:val="18"/>
              </w:rPr>
            </w:pPr>
            <w:r>
              <w:rPr>
                <w:rFonts w:ascii="Times New Roman"/>
                <w:color w:val="60696B"/>
                <w:spacing w:val="-2"/>
                <w:w w:val="105"/>
                <w:sz w:val="18"/>
              </w:rPr>
              <w:t>(4.028.694)</w:t>
            </w:r>
          </w:p>
        </w:tc>
        <w:tc>
          <w:tcPr>
            <w:tcW w:w="1157" w:type="dxa"/>
          </w:tcPr>
          <w:p>
            <w:pPr>
              <w:pStyle w:val="TableParagraph"/>
              <w:spacing w:line="198" w:lineRule="exact" w:before="6"/>
              <w:ind w:right="63"/>
              <w:jc w:val="right"/>
              <w:rPr>
                <w:rFonts w:ascii="Times New Roman"/>
                <w:sz w:val="18"/>
              </w:rPr>
            </w:pPr>
            <w:r>
              <w:rPr>
                <w:rFonts w:ascii="Times New Roman"/>
                <w:color w:val="60696B"/>
                <w:spacing w:val="-2"/>
                <w:w w:val="105"/>
                <w:sz w:val="18"/>
              </w:rPr>
              <w:t>(2.861.919)</w:t>
            </w:r>
          </w:p>
        </w:tc>
      </w:tr>
      <w:tr>
        <w:trPr>
          <w:trHeight w:val="223" w:hRule="atLeast"/>
        </w:trPr>
        <w:tc>
          <w:tcPr>
            <w:tcW w:w="6898" w:type="dxa"/>
          </w:tcPr>
          <w:p>
            <w:pPr>
              <w:pStyle w:val="TableParagraph"/>
              <w:spacing w:before="16"/>
              <w:ind w:left="446"/>
              <w:rPr>
                <w:sz w:val="16"/>
              </w:rPr>
            </w:pPr>
            <w:r>
              <w:rPr>
                <w:color w:val="60696B"/>
                <w:w w:val="110"/>
                <w:sz w:val="16"/>
              </w:rPr>
              <w:t>b)</w:t>
            </w:r>
            <w:r>
              <w:rPr>
                <w:color w:val="60696B"/>
                <w:spacing w:val="6"/>
                <w:w w:val="110"/>
                <w:sz w:val="16"/>
              </w:rPr>
              <w:t> </w:t>
            </w:r>
            <w:r>
              <w:rPr>
                <w:color w:val="60696B"/>
                <w:spacing w:val="-2"/>
                <w:w w:val="110"/>
                <w:sz w:val="16"/>
              </w:rPr>
              <w:t>Tributes</w:t>
            </w:r>
          </w:p>
        </w:tc>
        <w:tc>
          <w:tcPr>
            <w:tcW w:w="1251" w:type="dxa"/>
          </w:tcPr>
          <w:p>
            <w:pPr>
              <w:pStyle w:val="TableParagraph"/>
              <w:spacing w:line="195" w:lineRule="exact" w:before="8"/>
              <w:ind w:right="128"/>
              <w:jc w:val="right"/>
              <w:rPr>
                <w:rFonts w:ascii="Times New Roman"/>
                <w:sz w:val="18"/>
              </w:rPr>
            </w:pPr>
            <w:r>
              <w:rPr>
                <w:rFonts w:ascii="Times New Roman"/>
                <w:color w:val="60696B"/>
                <w:spacing w:val="-2"/>
                <w:w w:val="105"/>
                <w:sz w:val="18"/>
              </w:rPr>
              <w:t>{101.624)</w:t>
            </w:r>
          </w:p>
        </w:tc>
        <w:tc>
          <w:tcPr>
            <w:tcW w:w="1157" w:type="dxa"/>
          </w:tcPr>
          <w:p>
            <w:pPr>
              <w:pStyle w:val="TableParagraph"/>
              <w:spacing w:line="200" w:lineRule="exact" w:before="3"/>
              <w:ind w:right="58"/>
              <w:jc w:val="right"/>
              <w:rPr>
                <w:rFonts w:ascii="Times New Roman"/>
                <w:sz w:val="18"/>
              </w:rPr>
            </w:pPr>
            <w:r>
              <w:rPr>
                <w:rFonts w:ascii="Times New Roman"/>
                <w:color w:val="60696B"/>
                <w:spacing w:val="-2"/>
                <w:w w:val="105"/>
                <w:sz w:val="18"/>
              </w:rPr>
              <w:t>(121.040)</w:t>
            </w:r>
          </w:p>
        </w:tc>
      </w:tr>
      <w:tr>
        <w:trPr>
          <w:trHeight w:val="218" w:hRule="atLeast"/>
        </w:trPr>
        <w:tc>
          <w:tcPr>
            <w:tcW w:w="6898" w:type="dxa"/>
          </w:tcPr>
          <w:p>
            <w:pPr>
              <w:pStyle w:val="TableParagraph"/>
              <w:spacing w:before="14"/>
              <w:ind w:left="440"/>
              <w:rPr>
                <w:sz w:val="16"/>
              </w:rPr>
            </w:pPr>
            <w:r>
              <w:rPr>
                <w:color w:val="60696B"/>
                <w:w w:val="110"/>
                <w:sz w:val="16"/>
              </w:rPr>
              <w:t>c)</w:t>
            </w:r>
            <w:r>
              <w:rPr>
                <w:color w:val="60696B"/>
                <w:spacing w:val="-1"/>
                <w:w w:val="110"/>
                <w:sz w:val="16"/>
              </w:rPr>
              <w:t> </w:t>
            </w:r>
            <w:r>
              <w:rPr>
                <w:color w:val="60696B"/>
                <w:w w:val="110"/>
                <w:sz w:val="16"/>
              </w:rPr>
              <w:t>Perd.,</w:t>
            </w:r>
            <w:r>
              <w:rPr>
                <w:color w:val="60696B"/>
                <w:spacing w:val="-12"/>
                <w:w w:val="110"/>
                <w:sz w:val="16"/>
              </w:rPr>
              <w:t> </w:t>
            </w:r>
            <w:r>
              <w:rPr>
                <w:color w:val="60696B"/>
                <w:w w:val="110"/>
                <w:sz w:val="16"/>
              </w:rPr>
              <w:t>deterioro</w:t>
            </w:r>
            <w:r>
              <w:rPr>
                <w:color w:val="60696B"/>
                <w:spacing w:val="-7"/>
                <w:w w:val="110"/>
                <w:sz w:val="16"/>
              </w:rPr>
              <w:t> </w:t>
            </w:r>
            <w:r>
              <w:rPr>
                <w:color w:val="60696B"/>
                <w:w w:val="110"/>
                <w:sz w:val="16"/>
              </w:rPr>
              <w:t>y</w:t>
            </w:r>
            <w:r>
              <w:rPr>
                <w:color w:val="60696B"/>
                <w:spacing w:val="-12"/>
                <w:w w:val="110"/>
                <w:sz w:val="16"/>
              </w:rPr>
              <w:t> </w:t>
            </w:r>
            <w:r>
              <w:rPr>
                <w:color w:val="60696B"/>
                <w:w w:val="110"/>
                <w:sz w:val="16"/>
              </w:rPr>
              <w:t>variaci6n</w:t>
            </w:r>
            <w:r>
              <w:rPr>
                <w:color w:val="60696B"/>
                <w:spacing w:val="-10"/>
                <w:w w:val="110"/>
                <w:sz w:val="16"/>
              </w:rPr>
              <w:t> </w:t>
            </w:r>
            <w:r>
              <w:rPr>
                <w:color w:val="60696B"/>
                <w:w w:val="110"/>
                <w:sz w:val="16"/>
              </w:rPr>
              <w:t>de</w:t>
            </w:r>
            <w:r>
              <w:rPr>
                <w:color w:val="60696B"/>
                <w:spacing w:val="-11"/>
                <w:w w:val="110"/>
                <w:sz w:val="16"/>
              </w:rPr>
              <w:t> </w:t>
            </w:r>
            <w:r>
              <w:rPr>
                <w:color w:val="60696B"/>
                <w:w w:val="110"/>
                <w:sz w:val="16"/>
              </w:rPr>
              <w:t>provisiones</w:t>
            </w:r>
            <w:r>
              <w:rPr>
                <w:color w:val="60696B"/>
                <w:spacing w:val="-9"/>
                <w:w w:val="110"/>
                <w:sz w:val="16"/>
              </w:rPr>
              <w:t> </w:t>
            </w:r>
            <w:r>
              <w:rPr>
                <w:color w:val="60696B"/>
                <w:w w:val="110"/>
                <w:sz w:val="16"/>
              </w:rPr>
              <w:t>par</w:t>
            </w:r>
            <w:r>
              <w:rPr>
                <w:color w:val="60696B"/>
                <w:spacing w:val="-10"/>
                <w:w w:val="110"/>
                <w:sz w:val="16"/>
              </w:rPr>
              <w:t> </w:t>
            </w:r>
            <w:r>
              <w:rPr>
                <w:color w:val="60696B"/>
                <w:w w:val="110"/>
                <w:sz w:val="16"/>
              </w:rPr>
              <w:t>aper.</w:t>
            </w:r>
            <w:r>
              <w:rPr>
                <w:color w:val="60696B"/>
                <w:spacing w:val="-12"/>
                <w:w w:val="110"/>
                <w:sz w:val="16"/>
              </w:rPr>
              <w:t> </w:t>
            </w:r>
            <w:r>
              <w:rPr>
                <w:color w:val="60696B"/>
                <w:spacing w:val="-2"/>
                <w:w w:val="110"/>
                <w:sz w:val="16"/>
              </w:rPr>
              <w:t>comerciales</w:t>
            </w:r>
          </w:p>
        </w:tc>
        <w:tc>
          <w:tcPr>
            <w:tcW w:w="1251" w:type="dxa"/>
          </w:tcPr>
          <w:p>
            <w:pPr>
              <w:pStyle w:val="TableParagraph"/>
              <w:spacing w:line="198" w:lineRule="exact" w:before="1"/>
              <w:ind w:right="128"/>
              <w:jc w:val="right"/>
              <w:rPr>
                <w:rFonts w:ascii="Times New Roman"/>
                <w:sz w:val="18"/>
              </w:rPr>
            </w:pPr>
            <w:r>
              <w:rPr>
                <w:rFonts w:ascii="Times New Roman"/>
                <w:color w:val="60696B"/>
                <w:spacing w:val="-2"/>
                <w:w w:val="105"/>
                <w:sz w:val="18"/>
              </w:rPr>
              <w:t>{211.070)</w:t>
            </w:r>
          </w:p>
        </w:tc>
        <w:tc>
          <w:tcPr>
            <w:tcW w:w="1157" w:type="dxa"/>
          </w:tcPr>
          <w:p>
            <w:pPr>
              <w:pStyle w:val="TableParagraph"/>
              <w:spacing w:line="198" w:lineRule="exact" w:before="1"/>
              <w:ind w:right="58"/>
              <w:jc w:val="right"/>
              <w:rPr>
                <w:rFonts w:ascii="Times New Roman"/>
                <w:sz w:val="18"/>
              </w:rPr>
            </w:pPr>
            <w:r>
              <w:rPr>
                <w:rFonts w:ascii="Times New Roman"/>
                <w:color w:val="60696B"/>
                <w:spacing w:val="-2"/>
                <w:w w:val="105"/>
                <w:sz w:val="18"/>
              </w:rPr>
              <w:t>(561.574)</w:t>
            </w:r>
          </w:p>
        </w:tc>
      </w:tr>
      <w:tr>
        <w:trPr>
          <w:trHeight w:val="337" w:hRule="atLeast"/>
        </w:trPr>
        <w:tc>
          <w:tcPr>
            <w:tcW w:w="6898" w:type="dxa"/>
          </w:tcPr>
          <w:p>
            <w:pPr>
              <w:pStyle w:val="TableParagraph"/>
              <w:spacing w:before="21"/>
              <w:ind w:left="441"/>
              <w:rPr>
                <w:sz w:val="16"/>
              </w:rPr>
            </w:pPr>
            <w:r>
              <w:rPr>
                <w:color w:val="60696B"/>
                <w:w w:val="110"/>
                <w:sz w:val="16"/>
              </w:rPr>
              <w:t>d)</w:t>
            </w:r>
            <w:r>
              <w:rPr>
                <w:color w:val="60696B"/>
                <w:spacing w:val="1"/>
                <w:w w:val="110"/>
                <w:sz w:val="16"/>
              </w:rPr>
              <w:t> </w:t>
            </w:r>
            <w:r>
              <w:rPr>
                <w:color w:val="60696B"/>
                <w:w w:val="110"/>
                <w:sz w:val="16"/>
              </w:rPr>
              <w:t>Otros</w:t>
            </w:r>
            <w:r>
              <w:rPr>
                <w:color w:val="60696B"/>
                <w:spacing w:val="-8"/>
                <w:w w:val="110"/>
                <w:sz w:val="16"/>
              </w:rPr>
              <w:t> </w:t>
            </w:r>
            <w:r>
              <w:rPr>
                <w:color w:val="60696B"/>
                <w:w w:val="110"/>
                <w:sz w:val="16"/>
              </w:rPr>
              <w:t>gastos</w:t>
            </w:r>
            <w:r>
              <w:rPr>
                <w:color w:val="60696B"/>
                <w:spacing w:val="-8"/>
                <w:w w:val="110"/>
                <w:sz w:val="16"/>
              </w:rPr>
              <w:t> </w:t>
            </w:r>
            <w:r>
              <w:rPr>
                <w:color w:val="60696B"/>
                <w:w w:val="110"/>
                <w:sz w:val="16"/>
              </w:rPr>
              <w:t>de</w:t>
            </w:r>
            <w:r>
              <w:rPr>
                <w:color w:val="60696B"/>
                <w:spacing w:val="-11"/>
                <w:w w:val="110"/>
                <w:sz w:val="16"/>
              </w:rPr>
              <w:t> </w:t>
            </w:r>
            <w:r>
              <w:rPr>
                <w:color w:val="60696B"/>
                <w:w w:val="110"/>
                <w:sz w:val="16"/>
              </w:rPr>
              <w:t>gestl6n</w:t>
            </w:r>
            <w:r>
              <w:rPr>
                <w:color w:val="60696B"/>
                <w:spacing w:val="-5"/>
                <w:w w:val="110"/>
                <w:sz w:val="16"/>
              </w:rPr>
              <w:t> </w:t>
            </w:r>
            <w:r>
              <w:rPr>
                <w:color w:val="60696B"/>
                <w:spacing w:val="-2"/>
                <w:w w:val="110"/>
                <w:sz w:val="16"/>
              </w:rPr>
              <w:t>corriente.</w:t>
            </w:r>
          </w:p>
        </w:tc>
        <w:tc>
          <w:tcPr>
            <w:tcW w:w="1251" w:type="dxa"/>
          </w:tcPr>
          <w:p>
            <w:pPr>
              <w:pStyle w:val="TableParagraph"/>
              <w:spacing w:before="3"/>
              <w:ind w:right="129"/>
              <w:jc w:val="right"/>
              <w:rPr>
                <w:rFonts w:ascii="Times New Roman"/>
                <w:sz w:val="18"/>
              </w:rPr>
            </w:pPr>
            <w:r>
              <w:rPr>
                <w:rFonts w:ascii="Times New Roman"/>
                <w:color w:val="60696B"/>
                <w:spacing w:val="-2"/>
                <w:w w:val="105"/>
                <w:sz w:val="18"/>
              </w:rPr>
              <w:t>(94.194)</w:t>
            </w:r>
          </w:p>
        </w:tc>
        <w:tc>
          <w:tcPr>
            <w:tcW w:w="1157" w:type="dxa"/>
          </w:tcPr>
          <w:p>
            <w:pPr>
              <w:pStyle w:val="TableParagraph"/>
              <w:spacing w:before="3"/>
              <w:ind w:right="58"/>
              <w:jc w:val="right"/>
              <w:rPr>
                <w:rFonts w:ascii="Times New Roman"/>
                <w:sz w:val="18"/>
              </w:rPr>
            </w:pPr>
            <w:r>
              <w:rPr>
                <w:rFonts w:ascii="Times New Roman"/>
                <w:color w:val="60696B"/>
                <w:spacing w:val="-2"/>
                <w:w w:val="105"/>
                <w:sz w:val="18"/>
              </w:rPr>
              <w:t>(233.734)</w:t>
            </w:r>
          </w:p>
        </w:tc>
      </w:tr>
      <w:tr>
        <w:trPr>
          <w:trHeight w:val="434" w:hRule="atLeast"/>
        </w:trPr>
        <w:tc>
          <w:tcPr>
            <w:tcW w:w="6898" w:type="dxa"/>
          </w:tcPr>
          <w:p>
            <w:pPr>
              <w:pStyle w:val="TableParagraph"/>
              <w:tabs>
                <w:tab w:pos="6698" w:val="right" w:leader="none"/>
              </w:tabs>
              <w:spacing w:before="126"/>
              <w:ind w:left="224"/>
              <w:rPr>
                <w:b/>
                <w:sz w:val="16"/>
              </w:rPr>
            </w:pPr>
            <w:r>
              <w:rPr>
                <w:b/>
                <w:color w:val="60696B"/>
                <w:w w:val="110"/>
                <w:sz w:val="16"/>
              </w:rPr>
              <w:t>8.</w:t>
            </w:r>
            <w:r>
              <w:rPr>
                <w:b/>
                <w:color w:val="60696B"/>
                <w:spacing w:val="12"/>
                <w:w w:val="110"/>
                <w:sz w:val="16"/>
              </w:rPr>
              <w:t> </w:t>
            </w:r>
            <w:r>
              <w:rPr>
                <w:b/>
                <w:color w:val="60696B"/>
                <w:w w:val="110"/>
                <w:sz w:val="16"/>
              </w:rPr>
              <w:t>Amortlzacl6n</w:t>
            </w:r>
            <w:r>
              <w:rPr>
                <w:b/>
                <w:color w:val="60696B"/>
                <w:spacing w:val="6"/>
                <w:w w:val="110"/>
                <w:sz w:val="16"/>
              </w:rPr>
              <w:t> </w:t>
            </w:r>
            <w:r>
              <w:rPr>
                <w:b/>
                <w:color w:val="60696B"/>
                <w:w w:val="110"/>
                <w:sz w:val="16"/>
              </w:rPr>
              <w:t>del</w:t>
            </w:r>
            <w:r>
              <w:rPr>
                <w:b/>
                <w:color w:val="60696B"/>
                <w:spacing w:val="-12"/>
                <w:w w:val="110"/>
                <w:sz w:val="16"/>
              </w:rPr>
              <w:t> </w:t>
            </w:r>
            <w:r>
              <w:rPr>
                <w:b/>
                <w:color w:val="60696B"/>
                <w:spacing w:val="-2"/>
                <w:w w:val="110"/>
                <w:sz w:val="16"/>
              </w:rPr>
              <w:t>lnmovlllzado</w:t>
            </w:r>
            <w:r>
              <w:rPr>
                <w:b/>
                <w:color w:val="60696B"/>
                <w:sz w:val="16"/>
              </w:rPr>
              <w:tab/>
            </w:r>
            <w:r>
              <w:rPr>
                <w:b/>
                <w:color w:val="60696B"/>
                <w:spacing w:val="-5"/>
                <w:w w:val="110"/>
                <w:sz w:val="16"/>
              </w:rPr>
              <w:t>5-</w:t>
            </w:r>
            <w:r>
              <w:rPr>
                <w:b/>
                <w:color w:val="60696B"/>
                <w:w w:val="110"/>
                <w:sz w:val="16"/>
              </w:rPr>
              <w:t>6-</w:t>
            </w:r>
            <w:r>
              <w:rPr>
                <w:b/>
                <w:color w:val="60696B"/>
                <w:spacing w:val="-2"/>
                <w:w w:val="105"/>
                <w:sz w:val="16"/>
              </w:rPr>
              <w:t>7</w:t>
            </w:r>
          </w:p>
        </w:tc>
        <w:tc>
          <w:tcPr>
            <w:tcW w:w="1251" w:type="dxa"/>
          </w:tcPr>
          <w:p>
            <w:pPr>
              <w:pStyle w:val="TableParagraph"/>
              <w:spacing w:before="126"/>
              <w:ind w:right="131"/>
              <w:jc w:val="right"/>
              <w:rPr>
                <w:b/>
                <w:sz w:val="16"/>
              </w:rPr>
            </w:pPr>
            <w:r>
              <w:rPr>
                <w:b/>
                <w:color w:val="60696B"/>
                <w:spacing w:val="-2"/>
                <w:w w:val="110"/>
                <w:sz w:val="16"/>
              </w:rPr>
              <w:t>(1,110,808)</w:t>
            </w:r>
          </w:p>
        </w:tc>
        <w:tc>
          <w:tcPr>
            <w:tcW w:w="1157" w:type="dxa"/>
          </w:tcPr>
          <w:p>
            <w:pPr>
              <w:pStyle w:val="TableParagraph"/>
              <w:spacing w:before="126"/>
              <w:ind w:right="55"/>
              <w:jc w:val="right"/>
              <w:rPr>
                <w:b/>
                <w:sz w:val="16"/>
              </w:rPr>
            </w:pPr>
            <w:r>
              <w:rPr>
                <w:b/>
                <w:color w:val="60696B"/>
                <w:spacing w:val="-2"/>
                <w:w w:val="110"/>
                <w:sz w:val="16"/>
              </w:rPr>
              <w:t>(754.533)</w:t>
            </w:r>
          </w:p>
        </w:tc>
      </w:tr>
      <w:tr>
        <w:trPr>
          <w:trHeight w:val="455" w:hRule="atLeast"/>
        </w:trPr>
        <w:tc>
          <w:tcPr>
            <w:tcW w:w="6898" w:type="dxa"/>
          </w:tcPr>
          <w:p>
            <w:pPr>
              <w:pStyle w:val="TableParagraph"/>
              <w:tabs>
                <w:tab w:pos="6572" w:val="right" w:leader="none"/>
              </w:tabs>
              <w:spacing w:before="116"/>
              <w:ind w:left="225"/>
              <w:rPr>
                <w:b/>
                <w:sz w:val="16"/>
              </w:rPr>
            </w:pPr>
            <w:r>
              <w:rPr>
                <w:b/>
                <w:color w:val="60696B"/>
                <w:w w:val="110"/>
                <w:position w:val="1"/>
                <w:sz w:val="16"/>
              </w:rPr>
              <w:t>9.</w:t>
            </w:r>
            <w:r>
              <w:rPr>
                <w:b/>
                <w:color w:val="60696B"/>
                <w:spacing w:val="-6"/>
                <w:w w:val="110"/>
                <w:position w:val="1"/>
                <w:sz w:val="16"/>
              </w:rPr>
              <w:t> </w:t>
            </w:r>
            <w:r>
              <w:rPr>
                <w:b/>
                <w:color w:val="60696B"/>
                <w:w w:val="110"/>
                <w:position w:val="1"/>
                <w:sz w:val="16"/>
              </w:rPr>
              <w:t>lmputacl6n</w:t>
            </w:r>
            <w:r>
              <w:rPr>
                <w:b/>
                <w:color w:val="60696B"/>
                <w:spacing w:val="-12"/>
                <w:w w:val="110"/>
                <w:position w:val="1"/>
                <w:sz w:val="16"/>
              </w:rPr>
              <w:t> </w:t>
            </w:r>
            <w:r>
              <w:rPr>
                <w:b/>
                <w:color w:val="60696B"/>
                <w:w w:val="110"/>
                <w:position w:val="1"/>
                <w:sz w:val="16"/>
              </w:rPr>
              <w:t>de</w:t>
            </w:r>
            <w:r>
              <w:rPr>
                <w:b/>
                <w:color w:val="60696B"/>
                <w:spacing w:val="-13"/>
                <w:w w:val="110"/>
                <w:position w:val="1"/>
                <w:sz w:val="16"/>
              </w:rPr>
              <w:t> </w:t>
            </w:r>
            <w:r>
              <w:rPr>
                <w:b/>
                <w:color w:val="60696B"/>
                <w:w w:val="110"/>
                <w:position w:val="1"/>
                <w:sz w:val="16"/>
              </w:rPr>
              <w:t>subvenclones</w:t>
            </w:r>
            <w:r>
              <w:rPr>
                <w:b/>
                <w:color w:val="60696B"/>
                <w:spacing w:val="-3"/>
                <w:w w:val="110"/>
                <w:position w:val="1"/>
                <w:sz w:val="16"/>
              </w:rPr>
              <w:t> </w:t>
            </w:r>
            <w:r>
              <w:rPr>
                <w:b/>
                <w:color w:val="60696B"/>
                <w:w w:val="110"/>
                <w:position w:val="1"/>
                <w:sz w:val="16"/>
              </w:rPr>
              <w:t>de</w:t>
            </w:r>
            <w:r>
              <w:rPr>
                <w:b/>
                <w:color w:val="60696B"/>
                <w:spacing w:val="-12"/>
                <w:w w:val="110"/>
                <w:position w:val="1"/>
                <w:sz w:val="16"/>
              </w:rPr>
              <w:t> </w:t>
            </w:r>
            <w:r>
              <w:rPr>
                <w:b/>
                <w:color w:val="60696B"/>
                <w:w w:val="110"/>
                <w:position w:val="1"/>
                <w:sz w:val="16"/>
              </w:rPr>
              <w:t>lnmovlllzado</w:t>
            </w:r>
            <w:r>
              <w:rPr>
                <w:b/>
                <w:color w:val="60696B"/>
                <w:spacing w:val="-10"/>
                <w:w w:val="110"/>
                <w:position w:val="1"/>
                <w:sz w:val="16"/>
              </w:rPr>
              <w:t> </w:t>
            </w:r>
            <w:r>
              <w:rPr>
                <w:b/>
                <w:color w:val="60696B"/>
                <w:w w:val="110"/>
                <w:position w:val="1"/>
                <w:sz w:val="16"/>
              </w:rPr>
              <w:t>no</w:t>
            </w:r>
            <w:r>
              <w:rPr>
                <w:b/>
                <w:color w:val="60696B"/>
                <w:spacing w:val="-9"/>
                <w:w w:val="110"/>
                <w:position w:val="1"/>
                <w:sz w:val="16"/>
              </w:rPr>
              <w:t> </w:t>
            </w:r>
            <w:r>
              <w:rPr>
                <w:b/>
                <w:color w:val="60696B"/>
                <w:w w:val="110"/>
                <w:position w:val="1"/>
                <w:sz w:val="16"/>
              </w:rPr>
              <w:t>flnanclero</w:t>
            </w:r>
            <w:r>
              <w:rPr>
                <w:b/>
                <w:color w:val="60696B"/>
                <w:spacing w:val="-5"/>
                <w:w w:val="110"/>
                <w:position w:val="1"/>
                <w:sz w:val="16"/>
              </w:rPr>
              <w:t> </w:t>
            </w:r>
            <w:r>
              <w:rPr>
                <w:rFonts w:ascii="Times New Roman"/>
                <w:b/>
                <w:color w:val="60696B"/>
                <w:w w:val="110"/>
                <w:position w:val="1"/>
                <w:sz w:val="18"/>
              </w:rPr>
              <w:t>y</w:t>
            </w:r>
            <w:r>
              <w:rPr>
                <w:rFonts w:ascii="Times New Roman"/>
                <w:b/>
                <w:color w:val="60696B"/>
                <w:spacing w:val="-18"/>
                <w:w w:val="110"/>
                <w:position w:val="1"/>
                <w:sz w:val="18"/>
              </w:rPr>
              <w:t> </w:t>
            </w:r>
            <w:r>
              <w:rPr>
                <w:b/>
                <w:color w:val="60696B"/>
                <w:spacing w:val="-2"/>
                <w:w w:val="110"/>
                <w:position w:val="1"/>
                <w:sz w:val="16"/>
              </w:rPr>
              <w:t>otras</w:t>
            </w:r>
            <w:r>
              <w:rPr>
                <w:b/>
                <w:color w:val="60696B"/>
                <w:position w:val="1"/>
                <w:sz w:val="16"/>
              </w:rPr>
              <w:tab/>
            </w:r>
            <w:r>
              <w:rPr>
                <w:b/>
                <w:color w:val="60696B"/>
                <w:spacing w:val="-5"/>
                <w:w w:val="110"/>
                <w:sz w:val="16"/>
              </w:rPr>
              <w:t>19</w:t>
            </w:r>
          </w:p>
        </w:tc>
        <w:tc>
          <w:tcPr>
            <w:tcW w:w="1251" w:type="dxa"/>
          </w:tcPr>
          <w:p>
            <w:pPr>
              <w:pStyle w:val="TableParagraph"/>
              <w:spacing w:before="144"/>
              <w:ind w:right="174"/>
              <w:jc w:val="right"/>
              <w:rPr>
                <w:b/>
                <w:sz w:val="16"/>
              </w:rPr>
            </w:pPr>
            <w:r>
              <w:rPr>
                <w:b/>
                <w:color w:val="60696B"/>
                <w:spacing w:val="-2"/>
                <w:w w:val="110"/>
                <w:sz w:val="16"/>
              </w:rPr>
              <w:t>21.497</w:t>
            </w:r>
          </w:p>
        </w:tc>
        <w:tc>
          <w:tcPr>
            <w:tcW w:w="1157" w:type="dxa"/>
          </w:tcPr>
          <w:p>
            <w:pPr>
              <w:pStyle w:val="TableParagraph"/>
              <w:spacing w:before="144"/>
              <w:ind w:right="105"/>
              <w:jc w:val="right"/>
              <w:rPr>
                <w:b/>
                <w:sz w:val="16"/>
              </w:rPr>
            </w:pPr>
            <w:r>
              <w:rPr>
                <w:b/>
                <w:color w:val="60696B"/>
                <w:spacing w:val="-2"/>
                <w:w w:val="110"/>
                <w:sz w:val="16"/>
              </w:rPr>
              <w:t>11.957</w:t>
            </w:r>
          </w:p>
        </w:tc>
      </w:tr>
      <w:tr>
        <w:trPr>
          <w:trHeight w:val="324" w:hRule="atLeast"/>
        </w:trPr>
        <w:tc>
          <w:tcPr>
            <w:tcW w:w="6898" w:type="dxa"/>
          </w:tcPr>
          <w:p>
            <w:pPr>
              <w:pStyle w:val="TableParagraph"/>
              <w:spacing w:line="182" w:lineRule="exact" w:before="122"/>
              <w:ind w:left="126"/>
              <w:rPr>
                <w:b/>
                <w:sz w:val="16"/>
              </w:rPr>
            </w:pPr>
            <w:r>
              <w:rPr>
                <w:b/>
                <w:color w:val="60696B"/>
                <w:w w:val="110"/>
                <w:sz w:val="16"/>
              </w:rPr>
              <w:t>11.</w:t>
            </w:r>
            <w:r>
              <w:rPr>
                <w:b/>
                <w:color w:val="60696B"/>
                <w:spacing w:val="-7"/>
                <w:w w:val="110"/>
                <w:sz w:val="16"/>
              </w:rPr>
              <w:t> </w:t>
            </w:r>
            <w:r>
              <w:rPr>
                <w:b/>
                <w:color w:val="60696B"/>
                <w:w w:val="110"/>
                <w:sz w:val="16"/>
              </w:rPr>
              <w:t>Deterloro</w:t>
            </w:r>
            <w:r>
              <w:rPr>
                <w:b/>
                <w:color w:val="60696B"/>
                <w:spacing w:val="-7"/>
                <w:w w:val="110"/>
                <w:sz w:val="16"/>
              </w:rPr>
              <w:t> </w:t>
            </w:r>
            <w:r>
              <w:rPr>
                <w:b/>
                <w:color w:val="60696B"/>
                <w:w w:val="110"/>
                <w:sz w:val="16"/>
              </w:rPr>
              <w:t>y</w:t>
            </w:r>
            <w:r>
              <w:rPr>
                <w:b/>
                <w:color w:val="60696B"/>
                <w:spacing w:val="-12"/>
                <w:w w:val="110"/>
                <w:sz w:val="16"/>
              </w:rPr>
              <w:t> </w:t>
            </w:r>
            <w:r>
              <w:rPr>
                <w:b/>
                <w:color w:val="60696B"/>
                <w:w w:val="110"/>
                <w:sz w:val="16"/>
              </w:rPr>
              <w:t>resultado</w:t>
            </w:r>
            <w:r>
              <w:rPr>
                <w:b/>
                <w:color w:val="60696B"/>
                <w:spacing w:val="-7"/>
                <w:w w:val="110"/>
                <w:sz w:val="16"/>
              </w:rPr>
              <w:t> </w:t>
            </w:r>
            <w:r>
              <w:rPr>
                <w:b/>
                <w:color w:val="60696B"/>
                <w:w w:val="110"/>
                <w:sz w:val="16"/>
              </w:rPr>
              <w:t>por</w:t>
            </w:r>
            <w:r>
              <w:rPr>
                <w:b/>
                <w:color w:val="60696B"/>
                <w:spacing w:val="-13"/>
                <w:w w:val="110"/>
                <w:sz w:val="16"/>
              </w:rPr>
              <w:t> </w:t>
            </w:r>
            <w:r>
              <w:rPr>
                <w:b/>
                <w:color w:val="60696B"/>
                <w:w w:val="110"/>
                <w:sz w:val="16"/>
              </w:rPr>
              <w:t>enajenaclon</w:t>
            </w:r>
            <w:r>
              <w:rPr>
                <w:b/>
                <w:color w:val="60696B"/>
                <w:spacing w:val="-10"/>
                <w:w w:val="110"/>
                <w:sz w:val="16"/>
              </w:rPr>
              <w:t> </w:t>
            </w:r>
            <w:r>
              <w:rPr>
                <w:b/>
                <w:color w:val="60696B"/>
                <w:w w:val="110"/>
                <w:sz w:val="16"/>
              </w:rPr>
              <w:t>de</w:t>
            </w:r>
            <w:r>
              <w:rPr>
                <w:b/>
                <w:color w:val="60696B"/>
                <w:spacing w:val="-12"/>
                <w:w w:val="110"/>
                <w:sz w:val="16"/>
              </w:rPr>
              <w:t> </w:t>
            </w:r>
            <w:r>
              <w:rPr>
                <w:b/>
                <w:color w:val="60696B"/>
                <w:spacing w:val="-2"/>
                <w:w w:val="110"/>
                <w:sz w:val="16"/>
              </w:rPr>
              <w:t>lnmovlllzado</w:t>
            </w:r>
          </w:p>
        </w:tc>
        <w:tc>
          <w:tcPr>
            <w:tcW w:w="1251" w:type="dxa"/>
          </w:tcPr>
          <w:p>
            <w:pPr>
              <w:pStyle w:val="TableParagraph"/>
              <w:spacing w:line="177" w:lineRule="exact" w:before="127"/>
              <w:ind w:right="132"/>
              <w:jc w:val="right"/>
              <w:rPr>
                <w:b/>
                <w:sz w:val="16"/>
              </w:rPr>
            </w:pPr>
            <w:r>
              <w:rPr>
                <w:b/>
                <w:color w:val="60696B"/>
                <w:spacing w:val="-2"/>
                <w:w w:val="105"/>
                <w:sz w:val="16"/>
              </w:rPr>
              <w:t>(36.264)</w:t>
            </w:r>
          </w:p>
        </w:tc>
        <w:tc>
          <w:tcPr>
            <w:tcW w:w="1157" w:type="dxa"/>
          </w:tcPr>
          <w:p>
            <w:pPr>
              <w:pStyle w:val="TableParagraph"/>
              <w:spacing w:line="182" w:lineRule="exact" w:before="122"/>
              <w:ind w:right="52"/>
              <w:jc w:val="right"/>
              <w:rPr>
                <w:b/>
                <w:sz w:val="16"/>
              </w:rPr>
            </w:pPr>
            <w:r>
              <w:rPr>
                <w:b/>
                <w:color w:val="60696B"/>
                <w:spacing w:val="-2"/>
                <w:w w:val="110"/>
                <w:sz w:val="16"/>
              </w:rPr>
              <w:t>(4,547)</w:t>
            </w:r>
          </w:p>
        </w:tc>
      </w:tr>
      <w:tr>
        <w:trPr>
          <w:trHeight w:val="223" w:hRule="atLeast"/>
        </w:trPr>
        <w:tc>
          <w:tcPr>
            <w:tcW w:w="6898" w:type="dxa"/>
          </w:tcPr>
          <w:p>
            <w:pPr>
              <w:pStyle w:val="TableParagraph"/>
              <w:tabs>
                <w:tab w:pos="6525" w:val="right" w:leader="none"/>
              </w:tabs>
              <w:spacing w:line="184" w:lineRule="exact" w:before="19"/>
              <w:ind w:left="441"/>
              <w:rPr>
                <w:sz w:val="17"/>
              </w:rPr>
            </w:pPr>
            <w:r>
              <w:rPr>
                <w:color w:val="60696B"/>
                <w:w w:val="110"/>
                <w:sz w:val="16"/>
              </w:rPr>
              <w:t>a)</w:t>
            </w:r>
            <w:r>
              <w:rPr>
                <w:color w:val="60696B"/>
                <w:spacing w:val="-2"/>
                <w:w w:val="110"/>
                <w:sz w:val="16"/>
              </w:rPr>
              <w:t> </w:t>
            </w:r>
            <w:r>
              <w:rPr>
                <w:color w:val="60696B"/>
                <w:w w:val="110"/>
                <w:sz w:val="16"/>
              </w:rPr>
              <w:t>Deterioros</w:t>
            </w:r>
            <w:r>
              <w:rPr>
                <w:color w:val="60696B"/>
                <w:spacing w:val="-1"/>
                <w:w w:val="110"/>
                <w:sz w:val="16"/>
              </w:rPr>
              <w:t> </w:t>
            </w:r>
            <w:r>
              <w:rPr>
                <w:color w:val="60696B"/>
                <w:w w:val="110"/>
                <w:sz w:val="16"/>
              </w:rPr>
              <w:t>y</w:t>
            </w:r>
            <w:r>
              <w:rPr>
                <w:color w:val="60696B"/>
                <w:spacing w:val="-12"/>
                <w:w w:val="110"/>
                <w:sz w:val="16"/>
              </w:rPr>
              <w:t> </w:t>
            </w:r>
            <w:r>
              <w:rPr>
                <w:color w:val="60696B"/>
                <w:spacing w:val="-2"/>
                <w:w w:val="110"/>
                <w:sz w:val="16"/>
              </w:rPr>
              <w:t>perdidas</w:t>
            </w:r>
            <w:r>
              <w:rPr>
                <w:color w:val="60696B"/>
                <w:sz w:val="16"/>
              </w:rPr>
              <w:tab/>
            </w:r>
            <w:r>
              <w:rPr>
                <w:color w:val="60696B"/>
                <w:spacing w:val="-10"/>
                <w:w w:val="110"/>
                <w:sz w:val="17"/>
              </w:rPr>
              <w:t>6</w:t>
            </w:r>
          </w:p>
        </w:tc>
        <w:tc>
          <w:tcPr>
            <w:tcW w:w="1251" w:type="dxa"/>
          </w:tcPr>
          <w:p>
            <w:pPr>
              <w:pStyle w:val="TableParagraph"/>
              <w:spacing w:line="198" w:lineRule="exact" w:before="6"/>
              <w:ind w:right="129"/>
              <w:jc w:val="right"/>
              <w:rPr>
                <w:rFonts w:ascii="Times New Roman"/>
                <w:sz w:val="18"/>
              </w:rPr>
            </w:pPr>
            <w:r>
              <w:rPr>
                <w:rFonts w:ascii="Times New Roman"/>
                <w:color w:val="60696B"/>
                <w:spacing w:val="-2"/>
                <w:w w:val="105"/>
                <w:sz w:val="18"/>
              </w:rPr>
              <w:t>(41,576)</w:t>
            </w:r>
          </w:p>
        </w:tc>
        <w:tc>
          <w:tcPr>
            <w:tcW w:w="1157" w:type="dxa"/>
          </w:tcPr>
          <w:p>
            <w:pPr>
              <w:pStyle w:val="TableParagraph"/>
              <w:spacing w:line="184" w:lineRule="exact" w:before="19"/>
              <w:ind w:right="97"/>
              <w:jc w:val="right"/>
              <w:rPr>
                <w:sz w:val="17"/>
              </w:rPr>
            </w:pPr>
            <w:r>
              <w:rPr>
                <w:color w:val="60696B"/>
                <w:w w:val="109"/>
                <w:sz w:val="17"/>
              </w:rPr>
              <w:t>0</w:t>
            </w:r>
          </w:p>
        </w:tc>
      </w:tr>
      <w:tr>
        <w:trPr>
          <w:trHeight w:val="344" w:hRule="atLeast"/>
        </w:trPr>
        <w:tc>
          <w:tcPr>
            <w:tcW w:w="6898" w:type="dxa"/>
          </w:tcPr>
          <w:p>
            <w:pPr>
              <w:pStyle w:val="TableParagraph"/>
              <w:spacing w:before="3"/>
              <w:ind w:left="436"/>
              <w:rPr>
                <w:sz w:val="16"/>
              </w:rPr>
            </w:pPr>
            <w:r>
              <w:rPr>
                <w:color w:val="60696B"/>
                <w:spacing w:val="-2"/>
                <w:w w:val="110"/>
                <w:sz w:val="16"/>
              </w:rPr>
              <w:t>b)</w:t>
            </w:r>
            <w:r>
              <w:rPr>
                <w:color w:val="60696B"/>
                <w:spacing w:val="4"/>
                <w:w w:val="110"/>
                <w:sz w:val="16"/>
              </w:rPr>
              <w:t> </w:t>
            </w:r>
            <w:r>
              <w:rPr>
                <w:color w:val="60696B"/>
                <w:spacing w:val="-2"/>
                <w:w w:val="110"/>
                <w:sz w:val="16"/>
              </w:rPr>
              <w:t>Resultados</w:t>
            </w:r>
            <w:r>
              <w:rPr>
                <w:color w:val="60696B"/>
                <w:w w:val="110"/>
                <w:sz w:val="16"/>
              </w:rPr>
              <w:t> </w:t>
            </w:r>
            <w:r>
              <w:rPr>
                <w:color w:val="60696B"/>
                <w:spacing w:val="-2"/>
                <w:w w:val="110"/>
                <w:sz w:val="16"/>
              </w:rPr>
              <w:t>por</w:t>
            </w:r>
            <w:r>
              <w:rPr>
                <w:color w:val="60696B"/>
                <w:spacing w:val="-11"/>
                <w:w w:val="110"/>
                <w:sz w:val="16"/>
              </w:rPr>
              <w:t> </w:t>
            </w:r>
            <w:r>
              <w:rPr>
                <w:color w:val="60696B"/>
                <w:spacing w:val="-2"/>
                <w:w w:val="110"/>
                <w:sz w:val="16"/>
              </w:rPr>
              <w:t>enajenaciones</w:t>
            </w:r>
            <w:r>
              <w:rPr>
                <w:color w:val="60696B"/>
                <w:spacing w:val="12"/>
                <w:w w:val="110"/>
                <w:sz w:val="16"/>
              </w:rPr>
              <w:t> </w:t>
            </w:r>
            <w:r>
              <w:rPr>
                <w:color w:val="60696B"/>
                <w:spacing w:val="-2"/>
                <w:w w:val="110"/>
                <w:sz w:val="18"/>
              </w:rPr>
              <w:t>y</w:t>
            </w:r>
            <w:r>
              <w:rPr>
                <w:color w:val="60696B"/>
                <w:spacing w:val="-12"/>
                <w:w w:val="110"/>
                <w:sz w:val="18"/>
              </w:rPr>
              <w:t> </w:t>
            </w:r>
            <w:r>
              <w:rPr>
                <w:color w:val="60696B"/>
                <w:spacing w:val="-2"/>
                <w:w w:val="110"/>
                <w:sz w:val="16"/>
              </w:rPr>
              <w:t>otras</w:t>
            </w:r>
          </w:p>
        </w:tc>
        <w:tc>
          <w:tcPr>
            <w:tcW w:w="1251" w:type="dxa"/>
          </w:tcPr>
          <w:p>
            <w:pPr>
              <w:pStyle w:val="TableParagraph"/>
              <w:spacing w:before="8"/>
              <w:ind w:right="170"/>
              <w:jc w:val="right"/>
              <w:rPr>
                <w:rFonts w:ascii="Times New Roman"/>
                <w:sz w:val="18"/>
              </w:rPr>
            </w:pPr>
            <w:r>
              <w:rPr>
                <w:rFonts w:ascii="Times New Roman"/>
                <w:color w:val="60696B"/>
                <w:spacing w:val="-4"/>
                <w:w w:val="110"/>
                <w:sz w:val="18"/>
              </w:rPr>
              <w:t>5.312</w:t>
            </w:r>
          </w:p>
        </w:tc>
        <w:tc>
          <w:tcPr>
            <w:tcW w:w="1157" w:type="dxa"/>
          </w:tcPr>
          <w:p>
            <w:pPr>
              <w:pStyle w:val="TableParagraph"/>
              <w:spacing w:before="26"/>
              <w:ind w:right="52"/>
              <w:jc w:val="right"/>
              <w:rPr>
                <w:b/>
                <w:sz w:val="16"/>
              </w:rPr>
            </w:pPr>
            <w:r>
              <w:rPr>
                <w:b/>
                <w:color w:val="60696B"/>
                <w:spacing w:val="-2"/>
                <w:w w:val="110"/>
                <w:sz w:val="16"/>
              </w:rPr>
              <w:t>(4.547)</w:t>
            </w:r>
          </w:p>
        </w:tc>
      </w:tr>
      <w:tr>
        <w:trPr>
          <w:trHeight w:val="529" w:hRule="atLeast"/>
        </w:trPr>
        <w:tc>
          <w:tcPr>
            <w:tcW w:w="6898" w:type="dxa"/>
            <w:tcBorders>
              <w:bottom w:val="single" w:sz="8" w:space="0" w:color="000000"/>
            </w:tcBorders>
          </w:tcPr>
          <w:p>
            <w:pPr>
              <w:pStyle w:val="TableParagraph"/>
              <w:tabs>
                <w:tab w:pos="6572" w:val="right" w:leader="none"/>
              </w:tabs>
              <w:spacing w:before="129"/>
              <w:ind w:left="126"/>
              <w:rPr>
                <w:b/>
                <w:sz w:val="16"/>
              </w:rPr>
            </w:pPr>
            <w:r>
              <w:rPr>
                <w:b/>
                <w:color w:val="60696B"/>
                <w:w w:val="110"/>
                <w:sz w:val="16"/>
              </w:rPr>
              <w:t>13.</w:t>
            </w:r>
            <w:r>
              <w:rPr>
                <w:b/>
                <w:color w:val="60696B"/>
                <w:spacing w:val="17"/>
                <w:w w:val="110"/>
                <w:sz w:val="16"/>
              </w:rPr>
              <w:t> </w:t>
            </w:r>
            <w:r>
              <w:rPr>
                <w:b/>
                <w:color w:val="60696B"/>
                <w:w w:val="110"/>
                <w:sz w:val="16"/>
              </w:rPr>
              <w:t>Otros</w:t>
            </w:r>
            <w:r>
              <w:rPr>
                <w:b/>
                <w:color w:val="60696B"/>
                <w:spacing w:val="-8"/>
                <w:w w:val="110"/>
                <w:sz w:val="16"/>
              </w:rPr>
              <w:t> </w:t>
            </w:r>
            <w:r>
              <w:rPr>
                <w:b/>
                <w:color w:val="60696B"/>
                <w:spacing w:val="-2"/>
                <w:w w:val="110"/>
                <w:sz w:val="16"/>
              </w:rPr>
              <w:t>resultados</w:t>
            </w:r>
            <w:r>
              <w:rPr>
                <w:b/>
                <w:color w:val="60696B"/>
                <w:sz w:val="16"/>
              </w:rPr>
              <w:tab/>
            </w:r>
            <w:r>
              <w:rPr>
                <w:b/>
                <w:color w:val="60696B"/>
                <w:spacing w:val="-5"/>
                <w:w w:val="110"/>
                <w:sz w:val="16"/>
              </w:rPr>
              <w:t>18</w:t>
            </w:r>
          </w:p>
        </w:tc>
        <w:tc>
          <w:tcPr>
            <w:tcW w:w="1251" w:type="dxa"/>
            <w:tcBorders>
              <w:bottom w:val="single" w:sz="8" w:space="0" w:color="000000"/>
            </w:tcBorders>
          </w:tcPr>
          <w:p>
            <w:pPr>
              <w:pStyle w:val="TableParagraph"/>
              <w:spacing w:before="129"/>
              <w:ind w:right="173"/>
              <w:jc w:val="right"/>
              <w:rPr>
                <w:b/>
                <w:sz w:val="16"/>
              </w:rPr>
            </w:pPr>
            <w:r>
              <w:rPr>
                <w:b/>
                <w:color w:val="60696B"/>
                <w:spacing w:val="-2"/>
                <w:w w:val="110"/>
                <w:sz w:val="16"/>
              </w:rPr>
              <w:t>13.594</w:t>
            </w:r>
          </w:p>
        </w:tc>
        <w:tc>
          <w:tcPr>
            <w:tcW w:w="1157" w:type="dxa"/>
            <w:tcBorders>
              <w:bottom w:val="single" w:sz="8" w:space="0" w:color="000000"/>
            </w:tcBorders>
          </w:tcPr>
          <w:p>
            <w:pPr>
              <w:pStyle w:val="TableParagraph"/>
              <w:spacing w:before="124"/>
              <w:ind w:right="106"/>
              <w:jc w:val="right"/>
              <w:rPr>
                <w:b/>
                <w:sz w:val="16"/>
              </w:rPr>
            </w:pPr>
            <w:r>
              <w:rPr>
                <w:b/>
                <w:color w:val="60696B"/>
                <w:spacing w:val="-2"/>
                <w:w w:val="105"/>
                <w:sz w:val="16"/>
              </w:rPr>
              <w:t>103.963</w:t>
            </w:r>
          </w:p>
        </w:tc>
      </w:tr>
      <w:tr>
        <w:trPr>
          <w:trHeight w:val="449" w:hRule="atLeast"/>
        </w:trPr>
        <w:tc>
          <w:tcPr>
            <w:tcW w:w="6898" w:type="dxa"/>
            <w:tcBorders>
              <w:top w:val="single" w:sz="8" w:space="0" w:color="000000"/>
            </w:tcBorders>
          </w:tcPr>
          <w:p>
            <w:pPr>
              <w:pStyle w:val="TableParagraph"/>
              <w:tabs>
                <w:tab w:pos="4078" w:val="left" w:leader="none"/>
              </w:tabs>
              <w:spacing w:before="18"/>
              <w:rPr>
                <w:b/>
                <w:sz w:val="16"/>
              </w:rPr>
            </w:pPr>
            <w:r>
              <w:rPr>
                <w:b/>
                <w:color w:val="60696B"/>
                <w:spacing w:val="18"/>
                <w:w w:val="110"/>
                <w:sz w:val="16"/>
                <w:u w:val="thick" w:color="000000"/>
              </w:rPr>
              <w:t> </w:t>
            </w:r>
            <w:r>
              <w:rPr>
                <w:b/>
                <w:color w:val="60696B"/>
                <w:w w:val="110"/>
                <w:sz w:val="16"/>
                <w:u w:val="thick" w:color="000000"/>
              </w:rPr>
              <w:t>A.1.)</w:t>
            </w:r>
            <w:r>
              <w:rPr>
                <w:b/>
                <w:color w:val="60696B"/>
                <w:spacing w:val="-6"/>
                <w:w w:val="110"/>
                <w:sz w:val="16"/>
                <w:u w:val="thick" w:color="000000"/>
              </w:rPr>
              <w:t> </w:t>
            </w:r>
            <w:r>
              <w:rPr>
                <w:b/>
                <w:color w:val="60696B"/>
                <w:w w:val="110"/>
                <w:sz w:val="16"/>
                <w:u w:val="thick" w:color="000000"/>
              </w:rPr>
              <w:t>RESULTAOO</w:t>
            </w:r>
            <w:r>
              <w:rPr>
                <w:b/>
                <w:color w:val="60696B"/>
                <w:spacing w:val="-6"/>
                <w:w w:val="110"/>
                <w:sz w:val="16"/>
                <w:u w:val="thick" w:color="000000"/>
              </w:rPr>
              <w:t> </w:t>
            </w:r>
            <w:r>
              <w:rPr>
                <w:b/>
                <w:color w:val="60696B"/>
                <w:w w:val="110"/>
                <w:sz w:val="16"/>
                <w:u w:val="thick" w:color="000000"/>
              </w:rPr>
              <w:t>DE</w:t>
            </w:r>
            <w:r>
              <w:rPr>
                <w:b/>
                <w:color w:val="60696B"/>
                <w:spacing w:val="-8"/>
                <w:w w:val="110"/>
                <w:sz w:val="16"/>
                <w:u w:val="thick" w:color="000000"/>
              </w:rPr>
              <w:t> </w:t>
            </w:r>
            <w:r>
              <w:rPr>
                <w:b/>
                <w:color w:val="60696B"/>
                <w:spacing w:val="-2"/>
                <w:w w:val="110"/>
                <w:sz w:val="16"/>
                <w:u w:val="thick" w:color="000000"/>
              </w:rPr>
              <w:t>EXPLOTACION</w:t>
            </w:r>
            <w:r>
              <w:rPr>
                <w:b/>
                <w:color w:val="60696B"/>
                <w:sz w:val="16"/>
                <w:u w:val="thick" w:color="000000"/>
              </w:rPr>
              <w:tab/>
            </w:r>
          </w:p>
        </w:tc>
        <w:tc>
          <w:tcPr>
            <w:tcW w:w="1251" w:type="dxa"/>
            <w:tcBorders>
              <w:top w:val="single" w:sz="8" w:space="0" w:color="000000"/>
            </w:tcBorders>
          </w:tcPr>
          <w:p>
            <w:pPr>
              <w:pStyle w:val="TableParagraph"/>
              <w:spacing w:before="22"/>
              <w:ind w:right="183"/>
              <w:jc w:val="right"/>
              <w:rPr>
                <w:b/>
                <w:sz w:val="16"/>
              </w:rPr>
            </w:pPr>
            <w:r>
              <w:rPr>
                <w:b/>
                <w:color w:val="60696B"/>
                <w:spacing w:val="-2"/>
                <w:w w:val="110"/>
                <w:sz w:val="16"/>
              </w:rPr>
              <w:t>110.165</w:t>
            </w:r>
          </w:p>
        </w:tc>
        <w:tc>
          <w:tcPr>
            <w:tcW w:w="1157" w:type="dxa"/>
            <w:tcBorders>
              <w:top w:val="single" w:sz="8" w:space="0" w:color="000000"/>
            </w:tcBorders>
          </w:tcPr>
          <w:p>
            <w:pPr>
              <w:pStyle w:val="TableParagraph"/>
              <w:spacing w:before="22"/>
              <w:ind w:right="106"/>
              <w:jc w:val="right"/>
              <w:rPr>
                <w:b/>
                <w:sz w:val="16"/>
              </w:rPr>
            </w:pPr>
            <w:r>
              <w:rPr>
                <w:b/>
                <w:color w:val="60696B"/>
                <w:spacing w:val="-2"/>
                <w:w w:val="110"/>
                <w:sz w:val="16"/>
              </w:rPr>
              <w:t>210.104</w:t>
            </w:r>
          </w:p>
        </w:tc>
      </w:tr>
      <w:tr>
        <w:trPr>
          <w:trHeight w:val="442" w:hRule="atLeast"/>
        </w:trPr>
        <w:tc>
          <w:tcPr>
            <w:tcW w:w="6898" w:type="dxa"/>
          </w:tcPr>
          <w:p>
            <w:pPr>
              <w:pStyle w:val="TableParagraph"/>
              <w:tabs>
                <w:tab w:pos="6596" w:val="right" w:leader="none"/>
              </w:tabs>
              <w:spacing w:line="180" w:lineRule="exact" w:before="242"/>
              <w:ind w:left="126"/>
              <w:rPr>
                <w:b/>
                <w:sz w:val="16"/>
              </w:rPr>
            </w:pPr>
            <w:r>
              <w:rPr>
                <w:b/>
                <w:color w:val="60696B"/>
                <w:w w:val="110"/>
                <w:sz w:val="16"/>
              </w:rPr>
              <w:t>14.</w:t>
            </w:r>
            <w:r>
              <w:rPr>
                <w:b/>
                <w:color w:val="60696B"/>
                <w:spacing w:val="11"/>
                <w:w w:val="110"/>
                <w:sz w:val="16"/>
              </w:rPr>
              <w:t> </w:t>
            </w:r>
            <w:r>
              <w:rPr>
                <w:b/>
                <w:color w:val="60696B"/>
                <w:w w:val="110"/>
                <w:sz w:val="16"/>
              </w:rPr>
              <w:t>lngresos</w:t>
            </w:r>
            <w:r>
              <w:rPr>
                <w:b/>
                <w:color w:val="60696B"/>
                <w:spacing w:val="-1"/>
                <w:w w:val="110"/>
                <w:sz w:val="16"/>
              </w:rPr>
              <w:t> </w:t>
            </w:r>
            <w:r>
              <w:rPr>
                <w:b/>
                <w:color w:val="60696B"/>
                <w:spacing w:val="-2"/>
                <w:w w:val="105"/>
                <w:sz w:val="16"/>
              </w:rPr>
              <w:t>flnancleros</w:t>
            </w:r>
            <w:r>
              <w:rPr>
                <w:b/>
                <w:color w:val="60696B"/>
                <w:sz w:val="16"/>
              </w:rPr>
              <w:tab/>
            </w:r>
            <w:r>
              <w:rPr>
                <w:b/>
                <w:color w:val="60696B"/>
                <w:spacing w:val="-5"/>
                <w:w w:val="110"/>
                <w:sz w:val="16"/>
              </w:rPr>
              <w:t>18</w:t>
            </w:r>
          </w:p>
        </w:tc>
        <w:tc>
          <w:tcPr>
            <w:tcW w:w="1251" w:type="dxa"/>
          </w:tcPr>
          <w:p>
            <w:pPr>
              <w:pStyle w:val="TableParagraph"/>
              <w:rPr>
                <w:sz w:val="21"/>
              </w:rPr>
            </w:pPr>
          </w:p>
          <w:p>
            <w:pPr>
              <w:pStyle w:val="TableParagraph"/>
              <w:spacing w:line="180" w:lineRule="exact" w:before="1"/>
              <w:ind w:right="168"/>
              <w:jc w:val="right"/>
              <w:rPr>
                <w:b/>
                <w:sz w:val="16"/>
              </w:rPr>
            </w:pPr>
            <w:r>
              <w:rPr>
                <w:b/>
                <w:color w:val="60696B"/>
                <w:spacing w:val="-4"/>
                <w:w w:val="110"/>
                <w:sz w:val="16"/>
              </w:rPr>
              <w:t>5.112</w:t>
            </w:r>
          </w:p>
        </w:tc>
        <w:tc>
          <w:tcPr>
            <w:tcW w:w="1157" w:type="dxa"/>
          </w:tcPr>
          <w:p>
            <w:pPr>
              <w:pStyle w:val="TableParagraph"/>
              <w:rPr>
                <w:sz w:val="21"/>
              </w:rPr>
            </w:pPr>
          </w:p>
          <w:p>
            <w:pPr>
              <w:pStyle w:val="TableParagraph"/>
              <w:spacing w:line="180" w:lineRule="exact" w:before="1"/>
              <w:ind w:right="105"/>
              <w:jc w:val="right"/>
              <w:rPr>
                <w:b/>
                <w:sz w:val="16"/>
              </w:rPr>
            </w:pPr>
            <w:r>
              <w:rPr>
                <w:b/>
                <w:color w:val="60696B"/>
                <w:spacing w:val="-2"/>
                <w:w w:val="110"/>
                <w:sz w:val="16"/>
              </w:rPr>
              <w:t>14.855</w:t>
            </w:r>
          </w:p>
        </w:tc>
      </w:tr>
      <w:tr>
        <w:trPr>
          <w:trHeight w:val="226" w:hRule="atLeast"/>
        </w:trPr>
        <w:tc>
          <w:tcPr>
            <w:tcW w:w="6898" w:type="dxa"/>
          </w:tcPr>
          <w:p>
            <w:pPr>
              <w:pStyle w:val="TableParagraph"/>
              <w:tabs>
                <w:tab w:pos="6525" w:val="right" w:leader="none"/>
              </w:tabs>
              <w:spacing w:line="190" w:lineRule="exact" w:before="17"/>
              <w:ind w:left="441"/>
              <w:rPr>
                <w:sz w:val="17"/>
              </w:rPr>
            </w:pPr>
            <w:r>
              <w:rPr>
                <w:color w:val="60696B"/>
                <w:w w:val="110"/>
                <w:sz w:val="16"/>
              </w:rPr>
              <w:t>a)</w:t>
            </w:r>
            <w:r>
              <w:rPr>
                <w:color w:val="60696B"/>
                <w:spacing w:val="-13"/>
                <w:w w:val="110"/>
                <w:sz w:val="16"/>
              </w:rPr>
              <w:t> </w:t>
            </w:r>
            <w:r>
              <w:rPr>
                <w:color w:val="60696B"/>
                <w:w w:val="110"/>
                <w:sz w:val="16"/>
              </w:rPr>
              <w:t>De</w:t>
            </w:r>
            <w:r>
              <w:rPr>
                <w:color w:val="60696B"/>
                <w:spacing w:val="-6"/>
                <w:w w:val="110"/>
                <w:sz w:val="16"/>
              </w:rPr>
              <w:t> </w:t>
            </w:r>
            <w:r>
              <w:rPr>
                <w:color w:val="60696B"/>
                <w:w w:val="110"/>
                <w:sz w:val="16"/>
              </w:rPr>
              <w:t>participaciones</w:t>
            </w:r>
            <w:r>
              <w:rPr>
                <w:color w:val="60696B"/>
                <w:spacing w:val="-12"/>
                <w:w w:val="110"/>
                <w:sz w:val="16"/>
              </w:rPr>
              <w:t> </w:t>
            </w:r>
            <w:r>
              <w:rPr>
                <w:color w:val="60696B"/>
                <w:w w:val="110"/>
                <w:sz w:val="16"/>
              </w:rPr>
              <w:t>en</w:t>
            </w:r>
            <w:r>
              <w:rPr>
                <w:color w:val="60696B"/>
                <w:spacing w:val="-15"/>
                <w:w w:val="110"/>
                <w:sz w:val="16"/>
              </w:rPr>
              <w:t> </w:t>
            </w:r>
            <w:r>
              <w:rPr>
                <w:color w:val="60696B"/>
                <w:w w:val="110"/>
                <w:sz w:val="16"/>
              </w:rPr>
              <w:t>instrumentos</w:t>
            </w:r>
            <w:r>
              <w:rPr>
                <w:color w:val="60696B"/>
                <w:spacing w:val="-5"/>
                <w:w w:val="110"/>
                <w:sz w:val="16"/>
              </w:rPr>
              <w:t> </w:t>
            </w:r>
            <w:r>
              <w:rPr>
                <w:color w:val="60696B"/>
                <w:w w:val="110"/>
                <w:sz w:val="16"/>
              </w:rPr>
              <w:t>de</w:t>
            </w:r>
            <w:r>
              <w:rPr>
                <w:color w:val="60696B"/>
                <w:spacing w:val="-12"/>
                <w:w w:val="110"/>
                <w:sz w:val="16"/>
              </w:rPr>
              <w:t> </w:t>
            </w:r>
            <w:r>
              <w:rPr>
                <w:color w:val="60696B"/>
                <w:spacing w:val="-2"/>
                <w:w w:val="110"/>
                <w:sz w:val="16"/>
              </w:rPr>
              <w:t>patri</w:t>
            </w:r>
            <w:r>
              <w:rPr>
                <w:color w:val="60696B"/>
                <w:sz w:val="16"/>
              </w:rPr>
              <w:tab/>
            </w:r>
            <w:r>
              <w:rPr>
                <w:color w:val="60696B"/>
                <w:spacing w:val="-10"/>
                <w:w w:val="110"/>
                <w:sz w:val="17"/>
              </w:rPr>
              <w:t>9</w:t>
            </w:r>
          </w:p>
        </w:tc>
        <w:tc>
          <w:tcPr>
            <w:tcW w:w="1251" w:type="dxa"/>
          </w:tcPr>
          <w:p>
            <w:pPr>
              <w:pStyle w:val="TableParagraph"/>
              <w:spacing w:line="198" w:lineRule="exact" w:before="8"/>
              <w:ind w:right="173"/>
              <w:jc w:val="right"/>
              <w:rPr>
                <w:rFonts w:ascii="Times New Roman"/>
                <w:sz w:val="18"/>
              </w:rPr>
            </w:pPr>
            <w:r>
              <w:rPr>
                <w:rFonts w:ascii="Times New Roman"/>
                <w:color w:val="60696B"/>
                <w:spacing w:val="-4"/>
                <w:w w:val="110"/>
                <w:sz w:val="18"/>
              </w:rPr>
              <w:t>3.994</w:t>
            </w:r>
          </w:p>
        </w:tc>
        <w:tc>
          <w:tcPr>
            <w:tcW w:w="1157" w:type="dxa"/>
          </w:tcPr>
          <w:p>
            <w:pPr>
              <w:pStyle w:val="TableParagraph"/>
              <w:spacing w:line="198" w:lineRule="exact" w:before="8"/>
              <w:ind w:right="102"/>
              <w:jc w:val="right"/>
              <w:rPr>
                <w:rFonts w:ascii="Times New Roman"/>
                <w:sz w:val="18"/>
              </w:rPr>
            </w:pPr>
            <w:r>
              <w:rPr>
                <w:rFonts w:ascii="Times New Roman"/>
                <w:color w:val="60696B"/>
                <w:spacing w:val="-2"/>
                <w:w w:val="105"/>
                <w:sz w:val="18"/>
              </w:rPr>
              <w:t>11.700</w:t>
            </w:r>
          </w:p>
        </w:tc>
      </w:tr>
      <w:tr>
        <w:trPr>
          <w:trHeight w:val="218" w:hRule="atLeast"/>
        </w:trPr>
        <w:tc>
          <w:tcPr>
            <w:tcW w:w="6898" w:type="dxa"/>
          </w:tcPr>
          <w:p>
            <w:pPr>
              <w:pStyle w:val="TableParagraph"/>
              <w:spacing w:before="6"/>
              <w:ind w:left="646"/>
              <w:rPr>
                <w:i/>
                <w:sz w:val="16"/>
              </w:rPr>
            </w:pPr>
            <w:r>
              <w:rPr>
                <w:i/>
                <w:color w:val="859091"/>
                <w:w w:val="110"/>
                <w:sz w:val="16"/>
              </w:rPr>
              <w:t>a</w:t>
            </w:r>
            <w:r>
              <w:rPr>
                <w:i/>
                <w:color w:val="859091"/>
                <w:spacing w:val="-7"/>
                <w:w w:val="110"/>
                <w:sz w:val="16"/>
              </w:rPr>
              <w:t> </w:t>
            </w:r>
            <w:r>
              <w:rPr>
                <w:i/>
                <w:color w:val="859091"/>
                <w:w w:val="110"/>
                <w:sz w:val="16"/>
              </w:rPr>
              <w:t>2)</w:t>
            </w:r>
            <w:r>
              <w:rPr>
                <w:i/>
                <w:color w:val="859091"/>
                <w:spacing w:val="-2"/>
                <w:w w:val="110"/>
                <w:sz w:val="16"/>
              </w:rPr>
              <w:t> </w:t>
            </w:r>
            <w:r>
              <w:rPr>
                <w:i/>
                <w:color w:val="859091"/>
                <w:w w:val="110"/>
                <w:sz w:val="16"/>
              </w:rPr>
              <w:t>En</w:t>
            </w:r>
            <w:r>
              <w:rPr>
                <w:i/>
                <w:color w:val="859091"/>
                <w:spacing w:val="-8"/>
                <w:w w:val="110"/>
                <w:sz w:val="16"/>
              </w:rPr>
              <w:t> </w:t>
            </w:r>
            <w:r>
              <w:rPr>
                <w:i/>
                <w:color w:val="859091"/>
                <w:spacing w:val="-2"/>
                <w:w w:val="110"/>
                <w:sz w:val="16"/>
              </w:rPr>
              <w:t>terceros</w:t>
            </w:r>
          </w:p>
        </w:tc>
        <w:tc>
          <w:tcPr>
            <w:tcW w:w="1251" w:type="dxa"/>
          </w:tcPr>
          <w:p>
            <w:pPr>
              <w:pStyle w:val="TableParagraph"/>
              <w:spacing w:line="182" w:lineRule="exact" w:before="16"/>
              <w:ind w:right="207"/>
              <w:jc w:val="right"/>
              <w:rPr>
                <w:i/>
                <w:sz w:val="16"/>
              </w:rPr>
            </w:pPr>
            <w:r>
              <w:rPr>
                <w:i/>
                <w:color w:val="60696B"/>
                <w:spacing w:val="-4"/>
                <w:w w:val="105"/>
                <w:sz w:val="16"/>
              </w:rPr>
              <w:t>3.994</w:t>
            </w:r>
          </w:p>
        </w:tc>
        <w:tc>
          <w:tcPr>
            <w:tcW w:w="1157" w:type="dxa"/>
          </w:tcPr>
          <w:p>
            <w:pPr>
              <w:pStyle w:val="TableParagraph"/>
              <w:spacing w:line="182" w:lineRule="exact" w:before="16"/>
              <w:ind w:right="135"/>
              <w:jc w:val="right"/>
              <w:rPr>
                <w:i/>
                <w:sz w:val="16"/>
              </w:rPr>
            </w:pPr>
            <w:r>
              <w:rPr>
                <w:i/>
                <w:color w:val="60696B"/>
                <w:spacing w:val="-2"/>
                <w:w w:val="105"/>
                <w:sz w:val="16"/>
              </w:rPr>
              <w:t>11.700</w:t>
            </w:r>
          </w:p>
        </w:tc>
      </w:tr>
      <w:tr>
        <w:trPr>
          <w:trHeight w:val="234" w:hRule="atLeast"/>
        </w:trPr>
        <w:tc>
          <w:tcPr>
            <w:tcW w:w="6898" w:type="dxa"/>
          </w:tcPr>
          <w:p>
            <w:pPr>
              <w:pStyle w:val="TableParagraph"/>
              <w:spacing w:before="14"/>
              <w:ind w:left="436"/>
              <w:rPr>
                <w:sz w:val="16"/>
              </w:rPr>
            </w:pPr>
            <w:r>
              <w:rPr>
                <w:color w:val="60696B"/>
                <w:w w:val="110"/>
                <w:sz w:val="16"/>
              </w:rPr>
              <w:t>b)</w:t>
            </w:r>
            <w:r>
              <w:rPr>
                <w:color w:val="60696B"/>
                <w:spacing w:val="-6"/>
                <w:w w:val="110"/>
                <w:sz w:val="16"/>
              </w:rPr>
              <w:t> </w:t>
            </w:r>
            <w:r>
              <w:rPr>
                <w:color w:val="60696B"/>
                <w:w w:val="110"/>
                <w:sz w:val="16"/>
              </w:rPr>
              <w:t>De</w:t>
            </w:r>
            <w:r>
              <w:rPr>
                <w:color w:val="60696B"/>
                <w:spacing w:val="-12"/>
                <w:w w:val="110"/>
                <w:sz w:val="16"/>
              </w:rPr>
              <w:t> </w:t>
            </w:r>
            <w:r>
              <w:rPr>
                <w:color w:val="60696B"/>
                <w:w w:val="110"/>
                <w:sz w:val="16"/>
              </w:rPr>
              <w:t>valores</w:t>
            </w:r>
            <w:r>
              <w:rPr>
                <w:color w:val="60696B"/>
                <w:spacing w:val="-11"/>
                <w:w w:val="110"/>
                <w:sz w:val="16"/>
              </w:rPr>
              <w:t> </w:t>
            </w:r>
            <w:r>
              <w:rPr>
                <w:color w:val="60696B"/>
                <w:w w:val="110"/>
                <w:sz w:val="16"/>
              </w:rPr>
              <w:t>negociables</w:t>
            </w:r>
            <w:r>
              <w:rPr>
                <w:color w:val="60696B"/>
                <w:spacing w:val="-9"/>
                <w:w w:val="110"/>
                <w:sz w:val="16"/>
              </w:rPr>
              <w:t> </w:t>
            </w:r>
            <w:r>
              <w:rPr>
                <w:color w:val="60696B"/>
                <w:w w:val="110"/>
                <w:sz w:val="17"/>
              </w:rPr>
              <w:t>y</w:t>
            </w:r>
            <w:r>
              <w:rPr>
                <w:color w:val="60696B"/>
                <w:spacing w:val="-13"/>
                <w:w w:val="110"/>
                <w:sz w:val="17"/>
              </w:rPr>
              <w:t> </w:t>
            </w:r>
            <w:r>
              <w:rPr>
                <w:color w:val="60696B"/>
                <w:w w:val="110"/>
                <w:sz w:val="16"/>
              </w:rPr>
              <w:t>otros</w:t>
            </w:r>
            <w:r>
              <w:rPr>
                <w:color w:val="60696B"/>
                <w:spacing w:val="-12"/>
                <w:w w:val="110"/>
                <w:sz w:val="16"/>
              </w:rPr>
              <w:t> </w:t>
            </w:r>
            <w:r>
              <w:rPr>
                <w:color w:val="60696B"/>
                <w:w w:val="110"/>
                <w:sz w:val="16"/>
              </w:rPr>
              <w:t>instrumentos</w:t>
            </w:r>
            <w:r>
              <w:rPr>
                <w:color w:val="60696B"/>
                <w:spacing w:val="-12"/>
                <w:w w:val="110"/>
                <w:sz w:val="16"/>
              </w:rPr>
              <w:t> </w:t>
            </w:r>
            <w:r>
              <w:rPr>
                <w:color w:val="60696B"/>
                <w:spacing w:val="-2"/>
                <w:w w:val="110"/>
                <w:sz w:val="16"/>
              </w:rPr>
              <w:t>financiero</w:t>
            </w:r>
          </w:p>
        </w:tc>
        <w:tc>
          <w:tcPr>
            <w:tcW w:w="1251" w:type="dxa"/>
          </w:tcPr>
          <w:p>
            <w:pPr>
              <w:pStyle w:val="TableParagraph"/>
              <w:spacing w:before="29"/>
              <w:ind w:right="169"/>
              <w:jc w:val="right"/>
              <w:rPr>
                <w:b/>
                <w:sz w:val="16"/>
              </w:rPr>
            </w:pPr>
            <w:r>
              <w:rPr>
                <w:b/>
                <w:color w:val="60696B"/>
                <w:spacing w:val="-4"/>
                <w:w w:val="110"/>
                <w:sz w:val="16"/>
              </w:rPr>
              <w:t>1.119</w:t>
            </w:r>
          </w:p>
        </w:tc>
        <w:tc>
          <w:tcPr>
            <w:tcW w:w="1157" w:type="dxa"/>
          </w:tcPr>
          <w:p>
            <w:pPr>
              <w:pStyle w:val="TableParagraph"/>
              <w:spacing w:line="203" w:lineRule="exact" w:before="11"/>
              <w:ind w:right="98"/>
              <w:jc w:val="right"/>
              <w:rPr>
                <w:rFonts w:ascii="Times New Roman"/>
                <w:sz w:val="18"/>
              </w:rPr>
            </w:pPr>
            <w:r>
              <w:rPr>
                <w:rFonts w:ascii="Times New Roman"/>
                <w:color w:val="60696B"/>
                <w:spacing w:val="-2"/>
                <w:w w:val="105"/>
                <w:sz w:val="18"/>
              </w:rPr>
              <w:t>3.155</w:t>
            </w:r>
          </w:p>
        </w:tc>
      </w:tr>
      <w:tr>
        <w:trPr>
          <w:trHeight w:val="329" w:hRule="atLeast"/>
        </w:trPr>
        <w:tc>
          <w:tcPr>
            <w:tcW w:w="6898" w:type="dxa"/>
          </w:tcPr>
          <w:p>
            <w:pPr>
              <w:pStyle w:val="TableParagraph"/>
              <w:spacing w:before="11"/>
              <w:ind w:left="643"/>
              <w:rPr>
                <w:i/>
                <w:sz w:val="16"/>
              </w:rPr>
            </w:pPr>
            <w:r>
              <w:rPr>
                <w:i/>
                <w:color w:val="859091"/>
                <w:w w:val="110"/>
                <w:sz w:val="16"/>
              </w:rPr>
              <w:t>b</w:t>
            </w:r>
            <w:r>
              <w:rPr>
                <w:i/>
                <w:color w:val="859091"/>
                <w:spacing w:val="-6"/>
                <w:w w:val="110"/>
                <w:sz w:val="16"/>
              </w:rPr>
              <w:t> </w:t>
            </w:r>
            <w:r>
              <w:rPr>
                <w:i/>
                <w:color w:val="859091"/>
                <w:w w:val="110"/>
                <w:sz w:val="16"/>
              </w:rPr>
              <w:t>2)</w:t>
            </w:r>
            <w:r>
              <w:rPr>
                <w:i/>
                <w:color w:val="859091"/>
                <w:spacing w:val="-1"/>
                <w:w w:val="110"/>
                <w:sz w:val="16"/>
              </w:rPr>
              <w:t> </w:t>
            </w:r>
            <w:r>
              <w:rPr>
                <w:i/>
                <w:color w:val="859091"/>
                <w:w w:val="110"/>
                <w:sz w:val="16"/>
              </w:rPr>
              <w:t>De</w:t>
            </w:r>
            <w:r>
              <w:rPr>
                <w:i/>
                <w:color w:val="859091"/>
                <w:spacing w:val="1"/>
                <w:w w:val="110"/>
                <w:sz w:val="16"/>
              </w:rPr>
              <w:t> </w:t>
            </w:r>
            <w:r>
              <w:rPr>
                <w:i/>
                <w:color w:val="859091"/>
                <w:spacing w:val="-2"/>
                <w:w w:val="110"/>
                <w:sz w:val="16"/>
              </w:rPr>
              <w:t>lerceros</w:t>
            </w:r>
          </w:p>
        </w:tc>
        <w:tc>
          <w:tcPr>
            <w:tcW w:w="1251" w:type="dxa"/>
          </w:tcPr>
          <w:p>
            <w:pPr>
              <w:pStyle w:val="TableParagraph"/>
              <w:spacing w:before="16"/>
              <w:ind w:right="199"/>
              <w:jc w:val="right"/>
              <w:rPr>
                <w:i/>
                <w:sz w:val="16"/>
              </w:rPr>
            </w:pPr>
            <w:r>
              <w:rPr>
                <w:i/>
                <w:color w:val="60696B"/>
                <w:spacing w:val="-4"/>
                <w:w w:val="110"/>
                <w:sz w:val="16"/>
              </w:rPr>
              <w:t>1.119</w:t>
            </w:r>
          </w:p>
        </w:tc>
        <w:tc>
          <w:tcPr>
            <w:tcW w:w="1157" w:type="dxa"/>
          </w:tcPr>
          <w:p>
            <w:pPr>
              <w:pStyle w:val="TableParagraph"/>
              <w:spacing w:before="11"/>
              <w:ind w:right="138"/>
              <w:jc w:val="right"/>
              <w:rPr>
                <w:i/>
                <w:sz w:val="16"/>
              </w:rPr>
            </w:pPr>
            <w:r>
              <w:rPr>
                <w:i/>
                <w:color w:val="60696B"/>
                <w:spacing w:val="-4"/>
                <w:w w:val="105"/>
                <w:sz w:val="16"/>
              </w:rPr>
              <w:t>3.155</w:t>
            </w:r>
          </w:p>
        </w:tc>
      </w:tr>
      <w:tr>
        <w:trPr>
          <w:trHeight w:val="329" w:hRule="atLeast"/>
        </w:trPr>
        <w:tc>
          <w:tcPr>
            <w:tcW w:w="6898" w:type="dxa"/>
          </w:tcPr>
          <w:p>
            <w:pPr>
              <w:pStyle w:val="TableParagraph"/>
              <w:tabs>
                <w:tab w:pos="6572" w:val="right" w:leader="none"/>
              </w:tabs>
              <w:spacing w:line="175" w:lineRule="exact" w:before="134"/>
              <w:ind w:left="126"/>
              <w:rPr>
                <w:b/>
                <w:sz w:val="16"/>
              </w:rPr>
            </w:pPr>
            <w:r>
              <w:rPr>
                <w:b/>
                <w:color w:val="60696B"/>
                <w:w w:val="110"/>
                <w:sz w:val="16"/>
              </w:rPr>
              <w:t>15.</w:t>
            </w:r>
            <w:r>
              <w:rPr>
                <w:b/>
                <w:color w:val="60696B"/>
                <w:spacing w:val="15"/>
                <w:w w:val="110"/>
                <w:sz w:val="16"/>
              </w:rPr>
              <w:t> </w:t>
            </w:r>
            <w:r>
              <w:rPr>
                <w:b/>
                <w:color w:val="60696B"/>
                <w:w w:val="110"/>
                <w:sz w:val="16"/>
              </w:rPr>
              <w:t>Gastos</w:t>
            </w:r>
            <w:r>
              <w:rPr>
                <w:b/>
                <w:color w:val="60696B"/>
                <w:spacing w:val="-1"/>
                <w:w w:val="110"/>
                <w:sz w:val="16"/>
              </w:rPr>
              <w:t> </w:t>
            </w:r>
            <w:r>
              <w:rPr>
                <w:b/>
                <w:color w:val="60696B"/>
                <w:spacing w:val="-2"/>
                <w:w w:val="110"/>
                <w:sz w:val="16"/>
              </w:rPr>
              <w:t>financleros.</w:t>
            </w:r>
            <w:r>
              <w:rPr>
                <w:b/>
                <w:color w:val="60696B"/>
                <w:sz w:val="16"/>
              </w:rPr>
              <w:tab/>
            </w:r>
            <w:r>
              <w:rPr>
                <w:b/>
                <w:color w:val="60696B"/>
                <w:spacing w:val="-5"/>
                <w:w w:val="110"/>
                <w:sz w:val="16"/>
              </w:rPr>
              <w:t>18</w:t>
            </w:r>
          </w:p>
        </w:tc>
        <w:tc>
          <w:tcPr>
            <w:tcW w:w="1251" w:type="dxa"/>
          </w:tcPr>
          <w:p>
            <w:pPr>
              <w:pStyle w:val="TableParagraph"/>
              <w:spacing w:line="175" w:lineRule="exact" w:before="134"/>
              <w:ind w:right="126"/>
              <w:jc w:val="right"/>
              <w:rPr>
                <w:b/>
                <w:sz w:val="16"/>
              </w:rPr>
            </w:pPr>
            <w:r>
              <w:rPr>
                <w:b/>
                <w:color w:val="60696B"/>
                <w:spacing w:val="-2"/>
                <w:w w:val="110"/>
                <w:sz w:val="16"/>
              </w:rPr>
              <w:t>(84.547)</w:t>
            </w:r>
          </w:p>
        </w:tc>
        <w:tc>
          <w:tcPr>
            <w:tcW w:w="1157" w:type="dxa"/>
          </w:tcPr>
          <w:p>
            <w:pPr>
              <w:pStyle w:val="TableParagraph"/>
              <w:spacing w:before="124"/>
              <w:ind w:right="-15"/>
              <w:jc w:val="right"/>
              <w:rPr>
                <w:b/>
                <w:sz w:val="16"/>
              </w:rPr>
            </w:pPr>
            <w:r>
              <w:rPr>
                <w:b/>
                <w:color w:val="60696B"/>
                <w:spacing w:val="-2"/>
                <w:w w:val="110"/>
                <w:sz w:val="16"/>
              </w:rPr>
              <w:t>(55.424)</w:t>
            </w:r>
            <w:r>
              <w:rPr>
                <w:b/>
                <w:color w:val="809EC1"/>
                <w:spacing w:val="-2"/>
                <w:w w:val="110"/>
                <w:sz w:val="16"/>
              </w:rPr>
              <w:t>/</w:t>
            </w:r>
          </w:p>
        </w:tc>
      </w:tr>
      <w:tr>
        <w:trPr>
          <w:trHeight w:val="340" w:hRule="atLeast"/>
        </w:trPr>
        <w:tc>
          <w:tcPr>
            <w:tcW w:w="6898" w:type="dxa"/>
          </w:tcPr>
          <w:p>
            <w:pPr>
              <w:pStyle w:val="TableParagraph"/>
              <w:spacing w:before="21"/>
              <w:ind w:left="436"/>
              <w:rPr>
                <w:sz w:val="16"/>
              </w:rPr>
            </w:pPr>
            <w:r>
              <w:rPr>
                <w:color w:val="60696B"/>
                <w:w w:val="110"/>
                <w:sz w:val="16"/>
              </w:rPr>
              <w:t>b)</w:t>
            </w:r>
            <w:r>
              <w:rPr>
                <w:color w:val="60696B"/>
                <w:spacing w:val="2"/>
                <w:w w:val="110"/>
                <w:sz w:val="16"/>
              </w:rPr>
              <w:t> </w:t>
            </w:r>
            <w:r>
              <w:rPr>
                <w:color w:val="60696B"/>
                <w:w w:val="110"/>
                <w:sz w:val="16"/>
              </w:rPr>
              <w:t>Por</w:t>
            </w:r>
            <w:r>
              <w:rPr>
                <w:color w:val="60696B"/>
                <w:spacing w:val="-2"/>
                <w:w w:val="110"/>
                <w:sz w:val="16"/>
              </w:rPr>
              <w:t> </w:t>
            </w:r>
            <w:r>
              <w:rPr>
                <w:color w:val="60696B"/>
                <w:w w:val="110"/>
                <w:sz w:val="16"/>
              </w:rPr>
              <w:t>deudas</w:t>
            </w:r>
            <w:r>
              <w:rPr>
                <w:color w:val="60696B"/>
                <w:spacing w:val="-6"/>
                <w:w w:val="110"/>
                <w:sz w:val="16"/>
              </w:rPr>
              <w:t> </w:t>
            </w:r>
            <w:r>
              <w:rPr>
                <w:color w:val="60696B"/>
                <w:w w:val="110"/>
                <w:sz w:val="16"/>
              </w:rPr>
              <w:t>con</w:t>
            </w:r>
            <w:r>
              <w:rPr>
                <w:color w:val="60696B"/>
                <w:spacing w:val="-5"/>
                <w:w w:val="110"/>
                <w:sz w:val="16"/>
              </w:rPr>
              <w:t> </w:t>
            </w:r>
            <w:r>
              <w:rPr>
                <w:color w:val="60696B"/>
                <w:spacing w:val="-2"/>
                <w:w w:val="110"/>
                <w:sz w:val="16"/>
              </w:rPr>
              <w:t>terceros</w:t>
            </w:r>
          </w:p>
        </w:tc>
        <w:tc>
          <w:tcPr>
            <w:tcW w:w="1251" w:type="dxa"/>
          </w:tcPr>
          <w:p>
            <w:pPr>
              <w:pStyle w:val="TableParagraph"/>
              <w:spacing w:before="8"/>
              <w:ind w:right="129"/>
              <w:jc w:val="right"/>
              <w:rPr>
                <w:rFonts w:ascii="Times New Roman"/>
                <w:sz w:val="18"/>
              </w:rPr>
            </w:pPr>
            <w:r>
              <w:rPr>
                <w:rFonts w:ascii="Times New Roman"/>
                <w:color w:val="60696B"/>
                <w:spacing w:val="-2"/>
                <w:w w:val="105"/>
                <w:sz w:val="18"/>
              </w:rPr>
              <w:t>(84.547)</w:t>
            </w:r>
          </w:p>
        </w:tc>
        <w:tc>
          <w:tcPr>
            <w:tcW w:w="1157" w:type="dxa"/>
          </w:tcPr>
          <w:p>
            <w:pPr>
              <w:pStyle w:val="TableParagraph"/>
              <w:spacing w:before="3"/>
              <w:ind w:right="58"/>
              <w:jc w:val="right"/>
              <w:rPr>
                <w:rFonts w:ascii="Times New Roman"/>
                <w:sz w:val="18"/>
              </w:rPr>
            </w:pPr>
            <w:r>
              <w:rPr>
                <w:rFonts w:ascii="Times New Roman"/>
                <w:color w:val="60696B"/>
                <w:spacing w:val="-2"/>
                <w:w w:val="105"/>
                <w:sz w:val="18"/>
              </w:rPr>
              <w:t>{55.424)</w:t>
            </w:r>
          </w:p>
        </w:tc>
      </w:tr>
      <w:tr>
        <w:trPr>
          <w:trHeight w:val="445" w:hRule="atLeast"/>
        </w:trPr>
        <w:tc>
          <w:tcPr>
            <w:tcW w:w="6898" w:type="dxa"/>
          </w:tcPr>
          <w:p>
            <w:pPr>
              <w:pStyle w:val="TableParagraph"/>
              <w:spacing w:before="124"/>
              <w:ind w:left="126"/>
              <w:rPr>
                <w:b/>
                <w:sz w:val="16"/>
              </w:rPr>
            </w:pPr>
            <w:r>
              <w:rPr>
                <w:b/>
                <w:color w:val="60696B"/>
                <w:w w:val="110"/>
                <w:sz w:val="16"/>
              </w:rPr>
              <w:t>17.</w:t>
            </w:r>
            <w:r>
              <w:rPr>
                <w:b/>
                <w:color w:val="60696B"/>
                <w:spacing w:val="11"/>
                <w:w w:val="110"/>
                <w:sz w:val="16"/>
              </w:rPr>
              <w:t> </w:t>
            </w:r>
            <w:r>
              <w:rPr>
                <w:b/>
                <w:color w:val="60696B"/>
                <w:w w:val="110"/>
                <w:sz w:val="16"/>
              </w:rPr>
              <w:t>Dlferenclas</w:t>
            </w:r>
            <w:r>
              <w:rPr>
                <w:b/>
                <w:color w:val="60696B"/>
                <w:spacing w:val="-5"/>
                <w:w w:val="110"/>
                <w:sz w:val="16"/>
              </w:rPr>
              <w:t> </w:t>
            </w:r>
            <w:r>
              <w:rPr>
                <w:b/>
                <w:color w:val="60696B"/>
                <w:w w:val="110"/>
                <w:sz w:val="16"/>
              </w:rPr>
              <w:t>de</w:t>
            </w:r>
            <w:r>
              <w:rPr>
                <w:b/>
                <w:color w:val="60696B"/>
                <w:spacing w:val="-5"/>
                <w:w w:val="110"/>
                <w:sz w:val="16"/>
              </w:rPr>
              <w:t> </w:t>
            </w:r>
            <w:r>
              <w:rPr>
                <w:b/>
                <w:color w:val="60696B"/>
                <w:spacing w:val="-2"/>
                <w:w w:val="110"/>
                <w:sz w:val="16"/>
              </w:rPr>
              <w:t>camblo</w:t>
            </w:r>
          </w:p>
        </w:tc>
        <w:tc>
          <w:tcPr>
            <w:tcW w:w="1251" w:type="dxa"/>
          </w:tcPr>
          <w:p>
            <w:pPr>
              <w:pStyle w:val="TableParagraph"/>
              <w:spacing w:before="119"/>
              <w:ind w:right="171"/>
              <w:jc w:val="right"/>
              <w:rPr>
                <w:sz w:val="17"/>
              </w:rPr>
            </w:pPr>
            <w:r>
              <w:rPr>
                <w:color w:val="60696B"/>
                <w:w w:val="104"/>
                <w:sz w:val="17"/>
              </w:rPr>
              <w:t>0</w:t>
            </w:r>
          </w:p>
        </w:tc>
        <w:tc>
          <w:tcPr>
            <w:tcW w:w="1157" w:type="dxa"/>
          </w:tcPr>
          <w:p>
            <w:pPr>
              <w:pStyle w:val="TableParagraph"/>
              <w:spacing w:before="129"/>
              <w:ind w:right="96"/>
              <w:jc w:val="right"/>
              <w:rPr>
                <w:b/>
                <w:sz w:val="16"/>
              </w:rPr>
            </w:pPr>
            <w:r>
              <w:rPr>
                <w:b/>
                <w:color w:val="60696B"/>
                <w:spacing w:val="-5"/>
                <w:w w:val="110"/>
                <w:sz w:val="16"/>
              </w:rPr>
              <w:t>215</w:t>
            </w:r>
          </w:p>
        </w:tc>
      </w:tr>
      <w:tr>
        <w:trPr>
          <w:trHeight w:val="324" w:hRule="atLeast"/>
        </w:trPr>
        <w:tc>
          <w:tcPr>
            <w:tcW w:w="6898" w:type="dxa"/>
          </w:tcPr>
          <w:p>
            <w:pPr>
              <w:pStyle w:val="TableParagraph"/>
              <w:tabs>
                <w:tab w:pos="4418" w:val="left" w:leader="none"/>
              </w:tabs>
              <w:spacing w:line="178" w:lineRule="exact" w:before="126"/>
              <w:ind w:right="174"/>
              <w:jc w:val="right"/>
              <w:rPr>
                <w:b/>
                <w:sz w:val="16"/>
              </w:rPr>
            </w:pPr>
            <w:r>
              <w:rPr>
                <w:color w:val="60696B"/>
                <w:w w:val="110"/>
                <w:sz w:val="16"/>
              </w:rPr>
              <w:t>.</w:t>
            </w:r>
            <w:r>
              <w:rPr>
                <w:color w:val="60696B"/>
                <w:spacing w:val="-5"/>
                <w:w w:val="110"/>
                <w:sz w:val="16"/>
              </w:rPr>
              <w:t> </w:t>
            </w:r>
            <w:r>
              <w:rPr>
                <w:b/>
                <w:color w:val="60696B"/>
                <w:w w:val="110"/>
                <w:sz w:val="16"/>
              </w:rPr>
              <w:t>Deterloro</w:t>
            </w:r>
            <w:r>
              <w:rPr>
                <w:b/>
                <w:color w:val="60696B"/>
                <w:spacing w:val="-11"/>
                <w:w w:val="110"/>
                <w:sz w:val="16"/>
              </w:rPr>
              <w:t> </w:t>
            </w:r>
            <w:r>
              <w:rPr>
                <w:b/>
                <w:color w:val="60696B"/>
                <w:w w:val="110"/>
                <w:sz w:val="16"/>
              </w:rPr>
              <w:t>y</w:t>
            </w:r>
            <w:r>
              <w:rPr>
                <w:b/>
                <w:color w:val="60696B"/>
                <w:spacing w:val="-12"/>
                <w:w w:val="110"/>
                <w:sz w:val="16"/>
              </w:rPr>
              <w:t> </w:t>
            </w:r>
            <w:r>
              <w:rPr>
                <w:b/>
                <w:color w:val="60696B"/>
                <w:w w:val="110"/>
                <w:sz w:val="16"/>
              </w:rPr>
              <w:t>resultado</w:t>
            </w:r>
            <w:r>
              <w:rPr>
                <w:b/>
                <w:color w:val="60696B"/>
                <w:spacing w:val="-8"/>
                <w:w w:val="110"/>
                <w:sz w:val="16"/>
              </w:rPr>
              <w:t> </w:t>
            </w:r>
            <w:r>
              <w:rPr>
                <w:b/>
                <w:color w:val="60696B"/>
                <w:w w:val="110"/>
                <w:sz w:val="16"/>
              </w:rPr>
              <w:t>por</w:t>
            </w:r>
            <w:r>
              <w:rPr>
                <w:b/>
                <w:color w:val="60696B"/>
                <w:spacing w:val="-12"/>
                <w:w w:val="110"/>
                <w:sz w:val="16"/>
              </w:rPr>
              <w:t> </w:t>
            </w:r>
            <w:r>
              <w:rPr>
                <w:b/>
                <w:color w:val="60696B"/>
                <w:w w:val="110"/>
                <w:sz w:val="16"/>
              </w:rPr>
              <w:t>enajenaclones</w:t>
            </w:r>
            <w:r>
              <w:rPr>
                <w:b/>
                <w:color w:val="60696B"/>
                <w:spacing w:val="-6"/>
                <w:w w:val="110"/>
                <w:sz w:val="16"/>
              </w:rPr>
              <w:t> </w:t>
            </w:r>
            <w:r>
              <w:rPr>
                <w:b/>
                <w:color w:val="60696B"/>
                <w:w w:val="110"/>
                <w:sz w:val="16"/>
              </w:rPr>
              <w:t>de</w:t>
            </w:r>
            <w:r>
              <w:rPr>
                <w:b/>
                <w:color w:val="60696B"/>
                <w:spacing w:val="-12"/>
                <w:w w:val="110"/>
                <w:sz w:val="16"/>
              </w:rPr>
              <w:t> </w:t>
            </w:r>
            <w:r>
              <w:rPr>
                <w:b/>
                <w:color w:val="60696B"/>
                <w:spacing w:val="-2"/>
                <w:w w:val="110"/>
                <w:sz w:val="16"/>
              </w:rPr>
              <w:t>Instr.</w:t>
            </w:r>
            <w:r>
              <w:rPr>
                <w:b/>
                <w:color w:val="60696B"/>
                <w:sz w:val="16"/>
              </w:rPr>
              <w:tab/>
            </w:r>
            <w:r>
              <w:rPr>
                <w:b/>
                <w:color w:val="60696B"/>
                <w:w w:val="580"/>
                <w:sz w:val="16"/>
              </w:rPr>
              <w:t>-</w:t>
            </w:r>
            <w:r>
              <w:rPr>
                <w:b/>
                <w:color w:val="60696B"/>
                <w:spacing w:val="-5"/>
                <w:w w:val="580"/>
                <w:sz w:val="16"/>
              </w:rPr>
              <w:t>18</w:t>
            </w:r>
          </w:p>
        </w:tc>
        <w:tc>
          <w:tcPr>
            <w:tcW w:w="1251" w:type="dxa"/>
          </w:tcPr>
          <w:p>
            <w:pPr>
              <w:pStyle w:val="TableParagraph"/>
              <w:spacing w:line="174" w:lineRule="exact" w:before="130"/>
              <w:ind w:right="128"/>
              <w:jc w:val="right"/>
              <w:rPr>
                <w:b/>
                <w:sz w:val="16"/>
              </w:rPr>
            </w:pPr>
            <w:r>
              <w:rPr>
                <w:b/>
                <w:color w:val="60696B"/>
                <w:spacing w:val="-2"/>
                <w:w w:val="105"/>
                <w:sz w:val="16"/>
              </w:rPr>
              <w:t>(301.815)</w:t>
            </w:r>
          </w:p>
        </w:tc>
        <w:tc>
          <w:tcPr>
            <w:tcW w:w="1157" w:type="dxa"/>
          </w:tcPr>
          <w:p>
            <w:pPr>
              <w:pStyle w:val="TableParagraph"/>
              <w:spacing w:line="174" w:lineRule="exact" w:before="130"/>
              <w:ind w:right="59"/>
              <w:jc w:val="right"/>
              <w:rPr>
                <w:b/>
                <w:sz w:val="16"/>
              </w:rPr>
            </w:pPr>
            <w:r>
              <w:rPr>
                <w:b/>
                <w:color w:val="60696B"/>
                <w:spacing w:val="-2"/>
                <w:w w:val="105"/>
                <w:sz w:val="16"/>
              </w:rPr>
              <w:t>(325.995)</w:t>
            </w:r>
          </w:p>
        </w:tc>
      </w:tr>
      <w:tr>
        <w:trPr>
          <w:trHeight w:val="226" w:hRule="atLeast"/>
        </w:trPr>
        <w:tc>
          <w:tcPr>
            <w:tcW w:w="6898" w:type="dxa"/>
          </w:tcPr>
          <w:p>
            <w:pPr>
              <w:pStyle w:val="TableParagraph"/>
              <w:spacing w:line="202" w:lineRule="exact" w:before="4"/>
              <w:ind w:left="441"/>
              <w:rPr>
                <w:sz w:val="16"/>
              </w:rPr>
            </w:pPr>
            <w:r>
              <w:rPr>
                <w:color w:val="60696B"/>
                <w:spacing w:val="-555"/>
                <w:w w:val="584"/>
                <w:sz w:val="16"/>
              </w:rPr>
              <w:t>a</w:t>
            </w:r>
            <w:r>
              <w:rPr>
                <w:color w:val="60696B"/>
                <w:spacing w:val="-1"/>
                <w:w w:val="93"/>
                <w:sz w:val="16"/>
              </w:rPr>
              <w:t>Deteri</w:t>
            </w:r>
            <w:r>
              <w:rPr>
                <w:color w:val="60696B"/>
                <w:spacing w:val="-10"/>
                <w:w w:val="93"/>
                <w:sz w:val="16"/>
              </w:rPr>
              <w:t>o</w:t>
            </w:r>
            <w:r>
              <w:rPr>
                <w:color w:val="60696B"/>
                <w:spacing w:val="-449"/>
                <w:w w:val="584"/>
                <w:sz w:val="16"/>
              </w:rPr>
              <w:t>)</w:t>
            </w:r>
            <w:r>
              <w:rPr>
                <w:color w:val="60696B"/>
                <w:spacing w:val="-1"/>
                <w:w w:val="93"/>
                <w:sz w:val="16"/>
              </w:rPr>
              <w:t>ro</w:t>
            </w:r>
            <w:r>
              <w:rPr>
                <w:color w:val="60696B"/>
                <w:w w:val="93"/>
                <w:sz w:val="16"/>
              </w:rPr>
              <w:t>s</w:t>
            </w:r>
            <w:r>
              <w:rPr>
                <w:color w:val="60696B"/>
                <w:spacing w:val="33"/>
                <w:w w:val="174"/>
                <w:sz w:val="16"/>
              </w:rPr>
              <w:t> </w:t>
            </w:r>
            <w:r>
              <w:rPr>
                <w:color w:val="60696B"/>
                <w:w w:val="120"/>
                <w:sz w:val="18"/>
              </w:rPr>
              <w:t>y</w:t>
            </w:r>
            <w:r>
              <w:rPr>
                <w:color w:val="60696B"/>
                <w:spacing w:val="25"/>
                <w:w w:val="120"/>
                <w:sz w:val="18"/>
              </w:rPr>
              <w:t> </w:t>
            </w:r>
            <w:r>
              <w:rPr>
                <w:color w:val="60696B"/>
                <w:spacing w:val="-2"/>
                <w:w w:val="120"/>
                <w:sz w:val="16"/>
              </w:rPr>
              <w:t>perdidas</w:t>
            </w:r>
          </w:p>
        </w:tc>
        <w:tc>
          <w:tcPr>
            <w:tcW w:w="1251" w:type="dxa"/>
          </w:tcPr>
          <w:p>
            <w:pPr>
              <w:pStyle w:val="TableParagraph"/>
              <w:spacing w:line="197" w:lineRule="exact" w:before="9"/>
              <w:ind w:right="120"/>
              <w:jc w:val="right"/>
              <w:rPr>
                <w:rFonts w:ascii="Times New Roman"/>
                <w:sz w:val="18"/>
              </w:rPr>
            </w:pPr>
            <w:r>
              <w:rPr>
                <w:rFonts w:ascii="Times New Roman"/>
                <w:color w:val="60696B"/>
                <w:spacing w:val="-2"/>
                <w:w w:val="105"/>
                <w:sz w:val="18"/>
              </w:rPr>
              <w:t>(301.815)</w:t>
            </w:r>
          </w:p>
        </w:tc>
        <w:tc>
          <w:tcPr>
            <w:tcW w:w="1157" w:type="dxa"/>
          </w:tcPr>
          <w:p>
            <w:pPr>
              <w:pStyle w:val="TableParagraph"/>
              <w:spacing w:line="197" w:lineRule="exact" w:before="9"/>
              <w:ind w:right="49"/>
              <w:jc w:val="right"/>
              <w:rPr>
                <w:rFonts w:ascii="Times New Roman"/>
                <w:sz w:val="18"/>
              </w:rPr>
            </w:pPr>
            <w:r>
              <w:rPr>
                <w:rFonts w:ascii="Times New Roman"/>
                <w:color w:val="60696B"/>
                <w:spacing w:val="-2"/>
                <w:w w:val="105"/>
                <w:sz w:val="18"/>
              </w:rPr>
              <w:t>{318.048)</w:t>
            </w:r>
          </w:p>
        </w:tc>
      </w:tr>
      <w:tr>
        <w:trPr>
          <w:trHeight w:val="437" w:hRule="atLeast"/>
        </w:trPr>
        <w:tc>
          <w:tcPr>
            <w:tcW w:w="6898" w:type="dxa"/>
          </w:tcPr>
          <w:p>
            <w:pPr>
              <w:pStyle w:val="TableParagraph"/>
              <w:spacing w:before="4"/>
              <w:ind w:left="436"/>
              <w:rPr>
                <w:sz w:val="16"/>
              </w:rPr>
            </w:pPr>
            <w:r>
              <w:rPr>
                <w:color w:val="60696B"/>
                <w:w w:val="105"/>
                <w:sz w:val="16"/>
              </w:rPr>
              <w:t>b)</w:t>
            </w:r>
            <w:r>
              <w:rPr>
                <w:color w:val="60696B"/>
                <w:spacing w:val="23"/>
                <w:w w:val="105"/>
                <w:sz w:val="16"/>
              </w:rPr>
              <w:t> </w:t>
            </w:r>
            <w:r>
              <w:rPr>
                <w:color w:val="60696B"/>
                <w:w w:val="105"/>
                <w:sz w:val="16"/>
              </w:rPr>
              <w:t>Resultados</w:t>
            </w:r>
            <w:r>
              <w:rPr>
                <w:color w:val="60696B"/>
                <w:spacing w:val="12"/>
                <w:w w:val="105"/>
                <w:sz w:val="16"/>
              </w:rPr>
              <w:t> </w:t>
            </w:r>
            <w:r>
              <w:rPr>
                <w:color w:val="60696B"/>
                <w:w w:val="105"/>
                <w:sz w:val="16"/>
              </w:rPr>
              <w:t>por</w:t>
            </w:r>
            <w:r>
              <w:rPr>
                <w:color w:val="60696B"/>
                <w:spacing w:val="-3"/>
                <w:w w:val="105"/>
                <w:sz w:val="16"/>
              </w:rPr>
              <w:t> </w:t>
            </w:r>
            <w:r>
              <w:rPr>
                <w:color w:val="60696B"/>
                <w:w w:val="105"/>
                <w:sz w:val="16"/>
              </w:rPr>
              <w:t>enajenaciones</w:t>
            </w:r>
            <w:r>
              <w:rPr>
                <w:color w:val="60696B"/>
                <w:spacing w:val="29"/>
                <w:w w:val="105"/>
                <w:sz w:val="16"/>
              </w:rPr>
              <w:t> </w:t>
            </w:r>
            <w:r>
              <w:rPr>
                <w:i/>
                <w:color w:val="60696B"/>
                <w:w w:val="105"/>
                <w:sz w:val="18"/>
              </w:rPr>
              <w:t>y</w:t>
            </w:r>
            <w:r>
              <w:rPr>
                <w:i/>
                <w:color w:val="60696B"/>
                <w:spacing w:val="-1"/>
                <w:w w:val="105"/>
                <w:sz w:val="18"/>
              </w:rPr>
              <w:t> </w:t>
            </w:r>
            <w:r>
              <w:rPr>
                <w:color w:val="60696B"/>
                <w:spacing w:val="-2"/>
                <w:w w:val="105"/>
                <w:sz w:val="16"/>
              </w:rPr>
              <w:t>otras</w:t>
            </w:r>
          </w:p>
        </w:tc>
        <w:tc>
          <w:tcPr>
            <w:tcW w:w="1251" w:type="dxa"/>
          </w:tcPr>
          <w:p>
            <w:pPr>
              <w:pStyle w:val="TableParagraph"/>
              <w:spacing w:before="18"/>
              <w:ind w:right="165"/>
              <w:jc w:val="right"/>
              <w:rPr>
                <w:sz w:val="17"/>
              </w:rPr>
            </w:pPr>
            <w:r>
              <w:rPr>
                <w:color w:val="60696B"/>
                <w:w w:val="105"/>
                <w:sz w:val="17"/>
              </w:rPr>
              <w:t>0</w:t>
            </w:r>
          </w:p>
        </w:tc>
        <w:tc>
          <w:tcPr>
            <w:tcW w:w="1157" w:type="dxa"/>
          </w:tcPr>
          <w:p>
            <w:pPr>
              <w:pStyle w:val="TableParagraph"/>
              <w:spacing w:before="9"/>
              <w:ind w:right="48"/>
              <w:jc w:val="right"/>
              <w:rPr>
                <w:rFonts w:ascii="Times New Roman"/>
                <w:sz w:val="18"/>
              </w:rPr>
            </w:pPr>
            <w:r>
              <w:rPr>
                <w:rFonts w:ascii="Times New Roman"/>
                <w:color w:val="60696B"/>
                <w:spacing w:val="-2"/>
                <w:w w:val="105"/>
                <w:sz w:val="18"/>
              </w:rPr>
              <w:t>(7.947)</w:t>
            </w:r>
          </w:p>
        </w:tc>
      </w:tr>
      <w:tr>
        <w:trPr>
          <w:trHeight w:val="442" w:hRule="atLeast"/>
        </w:trPr>
        <w:tc>
          <w:tcPr>
            <w:tcW w:w="6898" w:type="dxa"/>
          </w:tcPr>
          <w:p>
            <w:pPr>
              <w:pStyle w:val="TableParagraph"/>
              <w:spacing w:line="20" w:lineRule="exact"/>
              <w:ind w:left="307"/>
              <w:rPr>
                <w:sz w:val="2"/>
              </w:rPr>
            </w:pPr>
            <w:r>
              <w:rPr>
                <w:sz w:val="2"/>
              </w:rPr>
              <w:pict>
                <v:group style="width:163.5pt;height:1.25pt;mso-position-horizontal-relative:char;mso-position-vertical-relative:line" id="docshapegroup15" coordorigin="0,0" coordsize="3270,25">
                  <v:line style="position:absolute" from="0,12" to="3269,12" stroked="true" strokeweight="1.203014pt" strokecolor="#000000">
                    <v:stroke dashstyle="solid"/>
                  </v:line>
                </v:group>
              </w:pict>
            </w:r>
            <w:r>
              <w:rPr>
                <w:sz w:val="2"/>
              </w:rPr>
            </w:r>
          </w:p>
          <w:p>
            <w:pPr>
              <w:pStyle w:val="TableParagraph"/>
              <w:tabs>
                <w:tab w:pos="3641" w:val="left" w:leader="none"/>
              </w:tabs>
              <w:spacing w:before="8"/>
              <w:ind w:left="81"/>
              <w:rPr>
                <w:b/>
                <w:sz w:val="16"/>
              </w:rPr>
            </w:pPr>
            <w:r>
              <w:rPr>
                <w:b/>
                <w:color w:val="60696B"/>
                <w:w w:val="110"/>
                <w:sz w:val="16"/>
                <w:u w:val="single" w:color="000000"/>
              </w:rPr>
              <w:t>A.2)</w:t>
            </w:r>
            <w:r>
              <w:rPr>
                <w:b/>
                <w:color w:val="60696B"/>
                <w:spacing w:val="-13"/>
                <w:w w:val="110"/>
                <w:sz w:val="16"/>
                <w:u w:val="single" w:color="000000"/>
              </w:rPr>
              <w:t> </w:t>
            </w:r>
            <w:r>
              <w:rPr>
                <w:b/>
                <w:color w:val="60696B"/>
                <w:w w:val="110"/>
                <w:sz w:val="16"/>
                <w:u w:val="single" w:color="000000"/>
              </w:rPr>
              <w:t>RESULTADO</w:t>
            </w:r>
            <w:r>
              <w:rPr>
                <w:b/>
                <w:color w:val="60696B"/>
                <w:spacing w:val="-11"/>
                <w:w w:val="110"/>
                <w:sz w:val="16"/>
                <w:u w:val="single" w:color="000000"/>
              </w:rPr>
              <w:t> </w:t>
            </w:r>
            <w:r>
              <w:rPr>
                <w:b/>
                <w:color w:val="60696B"/>
                <w:spacing w:val="-2"/>
                <w:w w:val="110"/>
                <w:sz w:val="16"/>
                <w:u w:val="single" w:color="000000"/>
              </w:rPr>
              <w:t>FINANCIERO</w:t>
            </w:r>
            <w:r>
              <w:rPr>
                <w:b/>
                <w:color w:val="60696B"/>
                <w:sz w:val="16"/>
                <w:u w:val="single" w:color="000000"/>
              </w:rPr>
              <w:tab/>
            </w:r>
          </w:p>
        </w:tc>
        <w:tc>
          <w:tcPr>
            <w:tcW w:w="1251" w:type="dxa"/>
          </w:tcPr>
          <w:p>
            <w:pPr>
              <w:pStyle w:val="TableParagraph"/>
              <w:spacing w:before="37"/>
              <w:ind w:right="182"/>
              <w:jc w:val="right"/>
              <w:rPr>
                <w:b/>
                <w:sz w:val="16"/>
              </w:rPr>
            </w:pPr>
            <w:r>
              <w:rPr>
                <w:b/>
                <w:color w:val="60696B"/>
                <w:spacing w:val="-2"/>
                <w:w w:val="105"/>
                <w:sz w:val="16"/>
              </w:rPr>
              <w:t>381.250</w:t>
            </w:r>
          </w:p>
        </w:tc>
        <w:tc>
          <w:tcPr>
            <w:tcW w:w="1157" w:type="dxa"/>
          </w:tcPr>
          <w:p>
            <w:pPr>
              <w:pStyle w:val="TableParagraph"/>
              <w:spacing w:before="32"/>
              <w:ind w:right="113"/>
              <w:jc w:val="right"/>
              <w:rPr>
                <w:b/>
                <w:sz w:val="16"/>
              </w:rPr>
            </w:pPr>
            <w:r>
              <w:rPr>
                <w:b/>
                <w:color w:val="60696B"/>
                <w:spacing w:val="-2"/>
                <w:w w:val="105"/>
                <w:sz w:val="16"/>
              </w:rPr>
              <w:t>366.349</w:t>
            </w:r>
          </w:p>
        </w:tc>
      </w:tr>
      <w:tr>
        <w:trPr>
          <w:trHeight w:val="231" w:hRule="atLeast"/>
        </w:trPr>
        <w:tc>
          <w:tcPr>
            <w:tcW w:w="6898" w:type="dxa"/>
          </w:tcPr>
          <w:p>
            <w:pPr>
              <w:pStyle w:val="TableParagraph"/>
              <w:spacing w:line="20" w:lineRule="exact"/>
              <w:ind w:left="19"/>
              <w:rPr>
                <w:sz w:val="2"/>
              </w:rPr>
            </w:pPr>
            <w:r>
              <w:rPr>
                <w:sz w:val="2"/>
              </w:rPr>
              <w:pict>
                <v:group style="width:177.9pt;height:1.25pt;mso-position-horizontal-relative:char;mso-position-vertical-relative:line" id="docshapegroup16" coordorigin="0,0" coordsize="3558,25">
                  <v:line style="position:absolute" from="0,12" to="3558,12" stroked="true" strokeweight="1.203014pt" strokecolor="#000000">
                    <v:stroke dashstyle="solid"/>
                  </v:line>
                </v:group>
              </w:pict>
            </w:r>
            <w:r>
              <w:rPr>
                <w:sz w:val="2"/>
              </w:rPr>
            </w:r>
          </w:p>
          <w:p>
            <w:pPr>
              <w:pStyle w:val="TableParagraph"/>
              <w:spacing w:line="174" w:lineRule="exact" w:before="17"/>
              <w:ind w:left="19"/>
              <w:rPr>
                <w:b/>
                <w:sz w:val="16"/>
              </w:rPr>
            </w:pPr>
            <w:r>
              <w:rPr>
                <w:b/>
                <w:color w:val="60696B"/>
                <w:spacing w:val="23"/>
                <w:w w:val="105"/>
                <w:sz w:val="16"/>
                <w:u w:val="single" w:color="000000"/>
              </w:rPr>
              <w:t> </w:t>
            </w:r>
            <w:r>
              <w:rPr>
                <w:b/>
                <w:color w:val="60696B"/>
                <w:w w:val="105"/>
                <w:sz w:val="16"/>
                <w:u w:val="single" w:color="000000"/>
              </w:rPr>
              <w:t>A.3}</w:t>
            </w:r>
            <w:r>
              <w:rPr>
                <w:b/>
                <w:color w:val="60696B"/>
                <w:spacing w:val="3"/>
                <w:w w:val="105"/>
                <w:sz w:val="16"/>
                <w:u w:val="single" w:color="000000"/>
              </w:rPr>
              <w:t> </w:t>
            </w:r>
            <w:r>
              <w:rPr>
                <w:b/>
                <w:color w:val="60696B"/>
                <w:w w:val="105"/>
                <w:sz w:val="16"/>
                <w:u w:val="single" w:color="000000"/>
              </w:rPr>
              <w:t>RESULTADO</w:t>
            </w:r>
            <w:r>
              <w:rPr>
                <w:b/>
                <w:color w:val="60696B"/>
                <w:spacing w:val="27"/>
                <w:w w:val="105"/>
                <w:sz w:val="16"/>
                <w:u w:val="single" w:color="000000"/>
              </w:rPr>
              <w:t> </w:t>
            </w:r>
            <w:r>
              <w:rPr>
                <w:b/>
                <w:color w:val="60696B"/>
                <w:w w:val="105"/>
                <w:sz w:val="16"/>
                <w:u w:val="single" w:color="000000"/>
              </w:rPr>
              <w:t>ANTES</w:t>
            </w:r>
            <w:r>
              <w:rPr>
                <w:b/>
                <w:color w:val="60696B"/>
                <w:spacing w:val="8"/>
                <w:w w:val="105"/>
                <w:sz w:val="16"/>
                <w:u w:val="single" w:color="000000"/>
              </w:rPr>
              <w:t> </w:t>
            </w:r>
            <w:r>
              <w:rPr>
                <w:color w:val="60696B"/>
                <w:w w:val="105"/>
                <w:sz w:val="16"/>
                <w:u w:val="single" w:color="000000"/>
              </w:rPr>
              <w:t>DE</w:t>
            </w:r>
            <w:r>
              <w:rPr>
                <w:color w:val="60696B"/>
                <w:spacing w:val="16"/>
                <w:w w:val="105"/>
                <w:sz w:val="16"/>
                <w:u w:val="single" w:color="000000"/>
              </w:rPr>
              <w:t> </w:t>
            </w:r>
            <w:r>
              <w:rPr>
                <w:b/>
                <w:color w:val="60696B"/>
                <w:spacing w:val="-2"/>
                <w:w w:val="105"/>
                <w:sz w:val="16"/>
                <w:u w:val="single" w:color="000000"/>
              </w:rPr>
              <w:t>IMPUESTOS</w:t>
            </w:r>
            <w:r>
              <w:rPr>
                <w:b/>
                <w:color w:val="60696B"/>
                <w:spacing w:val="40"/>
                <w:w w:val="105"/>
                <w:sz w:val="16"/>
                <w:u w:val="single" w:color="000000"/>
              </w:rPr>
              <w:t> </w:t>
            </w:r>
          </w:p>
        </w:tc>
        <w:tc>
          <w:tcPr>
            <w:tcW w:w="1251" w:type="dxa"/>
          </w:tcPr>
          <w:p>
            <w:pPr>
              <w:pStyle w:val="TableParagraph"/>
              <w:spacing w:line="164" w:lineRule="exact" w:before="47"/>
              <w:ind w:right="124"/>
              <w:jc w:val="right"/>
              <w:rPr>
                <w:b/>
                <w:sz w:val="16"/>
              </w:rPr>
            </w:pPr>
            <w:r>
              <w:rPr>
                <w:b/>
                <w:color w:val="777777"/>
                <w:spacing w:val="-2"/>
                <w:w w:val="110"/>
                <w:sz w:val="16"/>
                <w:u w:val="thick" w:color="777777"/>
              </w:rPr>
              <w:t>(491.414)</w:t>
            </w:r>
          </w:p>
        </w:tc>
        <w:tc>
          <w:tcPr>
            <w:tcW w:w="1157" w:type="dxa"/>
          </w:tcPr>
          <w:p>
            <w:pPr>
              <w:pStyle w:val="TableParagraph"/>
              <w:spacing w:line="169" w:lineRule="exact" w:before="42"/>
              <w:ind w:right="54"/>
              <w:jc w:val="right"/>
              <w:rPr>
                <w:b/>
                <w:sz w:val="16"/>
              </w:rPr>
            </w:pPr>
            <w:r>
              <w:rPr>
                <w:b/>
                <w:color w:val="777777"/>
                <w:spacing w:val="-2"/>
                <w:w w:val="105"/>
                <w:sz w:val="16"/>
                <w:u w:val="thick" w:color="777777"/>
              </w:rPr>
              <w:t>(156.246)</w:t>
            </w:r>
          </w:p>
        </w:tc>
      </w:tr>
    </w:tbl>
    <w:p>
      <w:pPr>
        <w:pStyle w:val="BodyText"/>
        <w:spacing w:before="9"/>
        <w:rPr>
          <w:sz w:val="12"/>
        </w:rPr>
      </w:pPr>
    </w:p>
    <w:p>
      <w:pPr>
        <w:spacing w:after="0"/>
        <w:rPr>
          <w:sz w:val="12"/>
        </w:rPr>
        <w:sectPr>
          <w:pgSz w:w="11920" w:h="16840"/>
          <w:pgMar w:top="560" w:bottom="0" w:left="40" w:right="60"/>
        </w:sectPr>
      </w:pPr>
    </w:p>
    <w:p>
      <w:pPr>
        <w:spacing w:before="97"/>
        <w:ind w:left="1315" w:right="0" w:firstLine="0"/>
        <w:jc w:val="left"/>
        <w:rPr>
          <w:sz w:val="18"/>
        </w:rPr>
      </w:pPr>
      <w:r>
        <w:rPr/>
        <w:pict>
          <v:group style="position:absolute;margin-left:9.614974pt;margin-top:-164.994705pt;width:493.25pt;height:256.05pt;mso-position-horizontal-relative:page;mso-position-vertical-relative:paragraph;z-index:-22134272" id="docshapegroup17" coordorigin="192,-3300" coordsize="9865,5121">
            <v:shape style="position:absolute;left:192;top:-3300;width:1366;height:2753" type="#_x0000_t75" id="docshape18" stroked="false">
              <v:imagedata r:id="rId22" o:title=""/>
            </v:shape>
            <v:shape style="position:absolute;left:1326;top:-1433;width:8731;height:3253" type="#_x0000_t75" id="docshape19" stroked="false">
              <v:imagedata r:id="rId23" o:title=""/>
            </v:shape>
            <w10:wrap type="none"/>
          </v:group>
        </w:pict>
      </w:r>
      <w:r>
        <w:rPr/>
        <w:drawing>
          <wp:anchor distT="0" distB="0" distL="0" distR="0" allowOverlap="1" layoutInCell="1" locked="0" behindDoc="1" simplePos="0" relativeHeight="481182720">
            <wp:simplePos x="0" y="0"/>
            <wp:positionH relativeFrom="page">
              <wp:posOffset>4005212</wp:posOffset>
            </wp:positionH>
            <wp:positionV relativeFrom="paragraph">
              <wp:posOffset>-1484301</wp:posOffset>
            </wp:positionV>
            <wp:extent cx="706464" cy="414527"/>
            <wp:effectExtent l="0" t="0" r="0" b="0"/>
            <wp:wrapNone/>
            <wp:docPr id="31" name="image19.jpeg"/>
            <wp:cNvGraphicFramePr>
              <a:graphicFrameLocks noChangeAspect="1"/>
            </wp:cNvGraphicFramePr>
            <a:graphic>
              <a:graphicData uri="http://schemas.openxmlformats.org/drawingml/2006/picture">
                <pic:pic>
                  <pic:nvPicPr>
                    <pic:cNvPr id="32" name="image19.jpeg"/>
                    <pic:cNvPicPr/>
                  </pic:nvPicPr>
                  <pic:blipFill>
                    <a:blip r:embed="rId24" cstate="print"/>
                    <a:stretch>
                      <a:fillRect/>
                    </a:stretch>
                  </pic:blipFill>
                  <pic:spPr>
                    <a:xfrm>
                      <a:off x="0" y="0"/>
                      <a:ext cx="706464" cy="414527"/>
                    </a:xfrm>
                    <a:prstGeom prst="rect">
                      <a:avLst/>
                    </a:prstGeom>
                  </pic:spPr>
                </pic:pic>
              </a:graphicData>
            </a:graphic>
          </wp:anchor>
        </w:drawing>
      </w:r>
      <w:r>
        <w:rPr>
          <w:color w:val="60696B"/>
          <w:w w:val="105"/>
          <w:sz w:val="18"/>
        </w:rPr>
        <w:t>18.</w:t>
      </w:r>
      <w:r>
        <w:rPr>
          <w:color w:val="60696B"/>
          <w:spacing w:val="25"/>
          <w:w w:val="105"/>
          <w:sz w:val="18"/>
        </w:rPr>
        <w:t> </w:t>
      </w:r>
      <w:r>
        <w:rPr>
          <w:color w:val="60696B"/>
          <w:w w:val="105"/>
          <w:sz w:val="18"/>
        </w:rPr>
        <w:t>lmpuestos</w:t>
      </w:r>
      <w:r>
        <w:rPr>
          <w:color w:val="60696B"/>
          <w:spacing w:val="3"/>
          <w:w w:val="105"/>
          <w:sz w:val="18"/>
        </w:rPr>
        <w:t> </w:t>
      </w:r>
      <w:r>
        <w:rPr>
          <w:color w:val="60696B"/>
          <w:w w:val="105"/>
          <w:sz w:val="18"/>
        </w:rPr>
        <w:t>sobre</w:t>
      </w:r>
      <w:r>
        <w:rPr>
          <w:color w:val="60696B"/>
          <w:spacing w:val="-10"/>
          <w:w w:val="105"/>
          <w:sz w:val="18"/>
        </w:rPr>
        <w:t> </w:t>
      </w:r>
      <w:r>
        <w:rPr>
          <w:color w:val="60696B"/>
          <w:spacing w:val="-2"/>
          <w:w w:val="105"/>
          <w:sz w:val="18"/>
        </w:rPr>
        <w:t>beneflclos</w:t>
      </w:r>
    </w:p>
    <w:p>
      <w:pPr>
        <w:spacing w:before="116"/>
        <w:ind w:left="1071" w:right="0" w:firstLine="0"/>
        <w:jc w:val="left"/>
        <w:rPr>
          <w:b/>
          <w:sz w:val="16"/>
        </w:rPr>
      </w:pPr>
      <w:r>
        <w:rPr/>
        <w:br w:type="column"/>
      </w:r>
      <w:r>
        <w:rPr>
          <w:b/>
          <w:color w:val="60696B"/>
          <w:spacing w:val="-2"/>
          <w:w w:val="110"/>
          <w:sz w:val="16"/>
        </w:rPr>
        <w:t>(104.589)</w:t>
      </w:r>
    </w:p>
    <w:p>
      <w:pPr>
        <w:spacing w:before="93"/>
        <w:ind w:left="540" w:right="0" w:firstLine="0"/>
        <w:jc w:val="left"/>
        <w:rPr>
          <w:rFonts w:ascii="Times New Roman"/>
          <w:sz w:val="18"/>
        </w:rPr>
      </w:pPr>
      <w:r>
        <w:rPr/>
        <w:br w:type="column"/>
      </w:r>
      <w:r>
        <w:rPr>
          <w:rFonts w:ascii="Times New Roman"/>
          <w:color w:val="60696B"/>
          <w:spacing w:val="-2"/>
          <w:w w:val="105"/>
          <w:sz w:val="18"/>
        </w:rPr>
        <w:t>(63.033)</w:t>
      </w:r>
    </w:p>
    <w:p>
      <w:pPr>
        <w:pStyle w:val="BodyText"/>
        <w:spacing w:before="5"/>
        <w:rPr>
          <w:rFonts w:ascii="Times New Roman"/>
          <w:sz w:val="22"/>
        </w:rPr>
      </w:pPr>
    </w:p>
    <w:p>
      <w:pPr>
        <w:spacing w:before="1"/>
        <w:ind w:left="504" w:right="0" w:firstLine="0"/>
        <w:jc w:val="left"/>
        <w:rPr>
          <w:sz w:val="16"/>
        </w:rPr>
      </w:pPr>
      <w:r>
        <w:rPr>
          <w:color w:val="60696B"/>
          <w:spacing w:val="-2"/>
          <w:w w:val="105"/>
          <w:sz w:val="16"/>
        </w:rPr>
        <w:t>219</w:t>
      </w:r>
      <w:r>
        <w:rPr>
          <w:color w:val="859091"/>
          <w:spacing w:val="-2"/>
          <w:w w:val="105"/>
          <w:sz w:val="16"/>
        </w:rPr>
        <w:t>.</w:t>
      </w:r>
      <w:r>
        <w:rPr>
          <w:color w:val="60696B"/>
          <w:spacing w:val="-2"/>
          <w:w w:val="105"/>
          <w:sz w:val="16"/>
        </w:rPr>
        <w:t>278</w:t>
      </w:r>
    </w:p>
    <w:p>
      <w:pPr>
        <w:spacing w:after="0"/>
        <w:jc w:val="left"/>
        <w:rPr>
          <w:sz w:val="16"/>
        </w:rPr>
        <w:sectPr>
          <w:type w:val="continuous"/>
          <w:pgSz w:w="11920" w:h="16840"/>
          <w:pgMar w:top="640" w:bottom="280" w:left="40" w:right="60"/>
          <w:cols w:num="3" w:equalWidth="0">
            <w:col w:w="7383" w:space="40"/>
            <w:col w:w="1820" w:space="39"/>
            <w:col w:w="2538"/>
          </w:cols>
        </w:sectPr>
      </w:pPr>
    </w:p>
    <w:p>
      <w:pPr>
        <w:pStyle w:val="BodyText"/>
        <w:rPr>
          <w:sz w:val="20"/>
        </w:rPr>
      </w:pPr>
      <w:r>
        <w:rPr/>
        <w:drawing>
          <wp:anchor distT="0" distB="0" distL="0" distR="0" allowOverlap="1" layoutInCell="1" locked="0" behindDoc="1" simplePos="0" relativeHeight="481181696">
            <wp:simplePos x="0" y="0"/>
            <wp:positionH relativeFrom="page">
              <wp:posOffset>3345818</wp:posOffset>
            </wp:positionH>
            <wp:positionV relativeFrom="page">
              <wp:posOffset>6446038</wp:posOffset>
            </wp:positionV>
            <wp:extent cx="1303305" cy="1133856"/>
            <wp:effectExtent l="0" t="0" r="0" b="0"/>
            <wp:wrapNone/>
            <wp:docPr id="33" name="image20.jpeg"/>
            <wp:cNvGraphicFramePr>
              <a:graphicFrameLocks noChangeAspect="1"/>
            </wp:cNvGraphicFramePr>
            <a:graphic>
              <a:graphicData uri="http://schemas.openxmlformats.org/drawingml/2006/picture">
                <pic:pic>
                  <pic:nvPicPr>
                    <pic:cNvPr id="34" name="image20.jpeg"/>
                    <pic:cNvPicPr/>
                  </pic:nvPicPr>
                  <pic:blipFill>
                    <a:blip r:embed="rId25" cstate="print"/>
                    <a:stretch>
                      <a:fillRect/>
                    </a:stretch>
                  </pic:blipFill>
                  <pic:spPr>
                    <a:xfrm>
                      <a:off x="0" y="0"/>
                      <a:ext cx="1303305" cy="1133856"/>
                    </a:xfrm>
                    <a:prstGeom prst="rect">
                      <a:avLst/>
                    </a:prstGeom>
                  </pic:spPr>
                </pic:pic>
              </a:graphicData>
            </a:graphic>
          </wp:anchor>
        </w:drawing>
      </w:r>
    </w:p>
    <w:p>
      <w:pPr>
        <w:pStyle w:val="BodyText"/>
        <w:spacing w:before="6"/>
        <w:rPr>
          <w:sz w:val="23"/>
        </w:rPr>
      </w:pPr>
    </w:p>
    <w:p>
      <w:pPr>
        <w:spacing w:before="95"/>
        <w:ind w:left="0" w:right="1250" w:firstLine="0"/>
        <w:jc w:val="right"/>
        <w:rPr>
          <w:sz w:val="17"/>
        </w:rPr>
      </w:pPr>
      <w:r>
        <w:rPr>
          <w:color w:val="859091"/>
          <w:w w:val="106"/>
          <w:sz w:val="17"/>
        </w:rPr>
        <w:t>3</w:t>
      </w:r>
    </w:p>
    <w:p>
      <w:pPr>
        <w:spacing w:after="0"/>
        <w:jc w:val="right"/>
        <w:rPr>
          <w:sz w:val="17"/>
        </w:rPr>
        <w:sectPr>
          <w:type w:val="continuous"/>
          <w:pgSz w:w="11920" w:h="16840"/>
          <w:pgMar w:top="640" w:bottom="280" w:left="40" w:right="60"/>
        </w:sectPr>
      </w:pPr>
    </w:p>
    <w:p>
      <w:pPr>
        <w:pStyle w:val="BodyText"/>
        <w:spacing w:before="73"/>
        <w:ind w:left="1353"/>
      </w:pPr>
      <w:r>
        <w:rPr>
          <w:color w:val="666E72"/>
        </w:rPr>
        <w:t>HARINERA</w:t>
      </w:r>
      <w:r>
        <w:rPr>
          <w:color w:val="666E72"/>
          <w:spacing w:val="12"/>
        </w:rPr>
        <w:t> </w:t>
      </w:r>
      <w:r>
        <w:rPr>
          <w:color w:val="666E72"/>
        </w:rPr>
        <w:t>CANARIA,</w:t>
      </w:r>
      <w:r>
        <w:rPr>
          <w:color w:val="666E72"/>
          <w:spacing w:val="25"/>
        </w:rPr>
        <w:t> </w:t>
      </w:r>
      <w:r>
        <w:rPr>
          <w:color w:val="666E72"/>
          <w:spacing w:val="-4"/>
        </w:rPr>
        <w:t>S.A.</w:t>
      </w:r>
    </w:p>
    <w:p>
      <w:pPr>
        <w:pStyle w:val="BodyText"/>
        <w:spacing w:before="22"/>
        <w:ind w:left="1363"/>
      </w:pPr>
      <w:r>
        <w:rPr>
          <w:color w:val="666E72"/>
        </w:rPr>
        <w:t>ESTADO</w:t>
      </w:r>
      <w:r>
        <w:rPr>
          <w:color w:val="666E72"/>
          <w:spacing w:val="10"/>
        </w:rPr>
        <w:t> </w:t>
      </w:r>
      <w:r>
        <w:rPr>
          <w:color w:val="666E72"/>
        </w:rPr>
        <w:t>DE</w:t>
      </w:r>
      <w:r>
        <w:rPr>
          <w:color w:val="666E72"/>
          <w:spacing w:val="1"/>
        </w:rPr>
        <w:t> </w:t>
      </w:r>
      <w:r>
        <w:rPr>
          <w:color w:val="666E72"/>
        </w:rPr>
        <w:t>CAMBIOS</w:t>
      </w:r>
      <w:r>
        <w:rPr>
          <w:color w:val="666E72"/>
          <w:spacing w:val="23"/>
        </w:rPr>
        <w:t> </w:t>
      </w:r>
      <w:r>
        <w:rPr>
          <w:color w:val="666E72"/>
        </w:rPr>
        <w:t>EN</w:t>
      </w:r>
      <w:r>
        <w:rPr>
          <w:color w:val="666E72"/>
          <w:spacing w:val="9"/>
        </w:rPr>
        <w:t> </w:t>
      </w:r>
      <w:r>
        <w:rPr>
          <w:color w:val="666E72"/>
        </w:rPr>
        <w:t>EL</w:t>
      </w:r>
      <w:r>
        <w:rPr>
          <w:color w:val="666E72"/>
          <w:spacing w:val="-12"/>
        </w:rPr>
        <w:t> </w:t>
      </w:r>
      <w:r>
        <w:rPr>
          <w:color w:val="666E72"/>
        </w:rPr>
        <w:t>PATRIMONIO</w:t>
      </w:r>
      <w:r>
        <w:rPr>
          <w:color w:val="666E72"/>
          <w:spacing w:val="19"/>
        </w:rPr>
        <w:t> </w:t>
      </w:r>
      <w:r>
        <w:rPr>
          <w:color w:val="666E72"/>
        </w:rPr>
        <w:t>NETO</w:t>
      </w:r>
      <w:r>
        <w:rPr>
          <w:color w:val="666E72"/>
          <w:spacing w:val="12"/>
        </w:rPr>
        <w:t> </w:t>
      </w:r>
      <w:r>
        <w:rPr>
          <w:color w:val="666E72"/>
        </w:rPr>
        <w:t>AL</w:t>
      </w:r>
      <w:r>
        <w:rPr>
          <w:color w:val="666E72"/>
          <w:spacing w:val="-2"/>
        </w:rPr>
        <w:t> </w:t>
      </w:r>
      <w:r>
        <w:rPr>
          <w:color w:val="666E72"/>
        </w:rPr>
        <w:t>31</w:t>
      </w:r>
      <w:r>
        <w:rPr>
          <w:color w:val="666E72"/>
          <w:spacing w:val="-13"/>
        </w:rPr>
        <w:t> </w:t>
      </w:r>
      <w:r>
        <w:rPr>
          <w:color w:val="666E72"/>
        </w:rPr>
        <w:t>DE DICIEMBRE</w:t>
      </w:r>
      <w:r>
        <w:rPr>
          <w:color w:val="666E72"/>
          <w:spacing w:val="18"/>
        </w:rPr>
        <w:t> </w:t>
      </w:r>
      <w:r>
        <w:rPr>
          <w:color w:val="666E72"/>
        </w:rPr>
        <w:t>DE</w:t>
      </w:r>
      <w:r>
        <w:rPr>
          <w:color w:val="666E72"/>
          <w:spacing w:val="-2"/>
        </w:rPr>
        <w:t> </w:t>
      </w:r>
      <w:r>
        <w:rPr>
          <w:color w:val="666E72"/>
        </w:rPr>
        <w:t>2022</w:t>
      </w:r>
      <w:r>
        <w:rPr>
          <w:color w:val="666E72"/>
          <w:spacing w:val="-1"/>
        </w:rPr>
        <w:t> </w:t>
      </w:r>
      <w:r>
        <w:rPr>
          <w:color w:val="666E72"/>
          <w:sz w:val="20"/>
        </w:rPr>
        <w:t>(en</w:t>
      </w:r>
      <w:r>
        <w:rPr>
          <w:color w:val="666E72"/>
          <w:spacing w:val="-4"/>
          <w:sz w:val="20"/>
        </w:rPr>
        <w:t> </w:t>
      </w:r>
      <w:r>
        <w:rPr>
          <w:color w:val="666E72"/>
          <w:spacing w:val="-2"/>
        </w:rPr>
        <w:t>euros)</w:t>
      </w:r>
    </w:p>
    <w:p>
      <w:pPr>
        <w:pStyle w:val="BodyText"/>
        <w:spacing w:before="7" w:after="1"/>
        <w:rPr>
          <w:sz w:val="22"/>
        </w:rPr>
      </w:pPr>
    </w:p>
    <w:tbl>
      <w:tblPr>
        <w:tblW w:w="0" w:type="auto"/>
        <w:jc w:val="left"/>
        <w:tblInd w:w="1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4"/>
        <w:gridCol w:w="863"/>
        <w:gridCol w:w="1364"/>
        <w:gridCol w:w="1087"/>
        <w:gridCol w:w="59"/>
      </w:tblGrid>
      <w:tr>
        <w:trPr>
          <w:trHeight w:val="217" w:hRule="atLeast"/>
        </w:trPr>
        <w:tc>
          <w:tcPr>
            <w:tcW w:w="6554" w:type="dxa"/>
            <w:tcBorders>
              <w:top w:val="single" w:sz="8" w:space="0" w:color="000000"/>
              <w:bottom w:val="single" w:sz="8" w:space="0" w:color="000000"/>
            </w:tcBorders>
          </w:tcPr>
          <w:p>
            <w:pPr>
              <w:pStyle w:val="TableParagraph"/>
              <w:spacing w:line="184" w:lineRule="exact" w:before="14"/>
              <w:ind w:left="3046" w:right="2281"/>
              <w:jc w:val="center"/>
              <w:rPr>
                <w:b/>
                <w:sz w:val="19"/>
              </w:rPr>
            </w:pPr>
            <w:r>
              <w:rPr>
                <w:b/>
                <w:color w:val="666E72"/>
                <w:spacing w:val="-2"/>
                <w:sz w:val="19"/>
              </w:rPr>
              <w:t>CONCEPTOS</w:t>
            </w:r>
          </w:p>
        </w:tc>
        <w:tc>
          <w:tcPr>
            <w:tcW w:w="863" w:type="dxa"/>
            <w:tcBorders>
              <w:top w:val="single" w:sz="8" w:space="0" w:color="000000"/>
              <w:bottom w:val="single" w:sz="8" w:space="0" w:color="000000"/>
            </w:tcBorders>
          </w:tcPr>
          <w:p>
            <w:pPr>
              <w:pStyle w:val="TableParagraph"/>
              <w:spacing w:line="184" w:lineRule="exact" w:before="14"/>
              <w:ind w:left="44" w:right="261"/>
              <w:jc w:val="center"/>
              <w:rPr>
                <w:b/>
                <w:sz w:val="19"/>
              </w:rPr>
            </w:pPr>
            <w:r>
              <w:rPr>
                <w:b/>
                <w:color w:val="666E72"/>
                <w:spacing w:val="-2"/>
                <w:sz w:val="19"/>
              </w:rPr>
              <w:t>Notas</w:t>
            </w:r>
          </w:p>
        </w:tc>
        <w:tc>
          <w:tcPr>
            <w:tcW w:w="1364" w:type="dxa"/>
            <w:tcBorders>
              <w:top w:val="single" w:sz="8" w:space="0" w:color="000000"/>
              <w:bottom w:val="single" w:sz="8" w:space="0" w:color="000000"/>
            </w:tcBorders>
          </w:tcPr>
          <w:p>
            <w:pPr>
              <w:pStyle w:val="TableParagraph"/>
              <w:spacing w:line="192" w:lineRule="exact" w:before="5"/>
              <w:ind w:left="270"/>
              <w:rPr>
                <w:rFonts w:ascii="Times New Roman"/>
                <w:b/>
                <w:sz w:val="20"/>
              </w:rPr>
            </w:pPr>
            <w:r>
              <w:rPr>
                <w:rFonts w:ascii="Times New Roman"/>
                <w:b/>
                <w:color w:val="666E72"/>
                <w:spacing w:val="-4"/>
                <w:w w:val="105"/>
                <w:sz w:val="20"/>
              </w:rPr>
              <w:t>2022</w:t>
            </w:r>
          </w:p>
        </w:tc>
        <w:tc>
          <w:tcPr>
            <w:tcW w:w="1087" w:type="dxa"/>
            <w:tcBorders>
              <w:top w:val="single" w:sz="8" w:space="0" w:color="000000"/>
              <w:bottom w:val="single" w:sz="18" w:space="0" w:color="000000"/>
            </w:tcBorders>
          </w:tcPr>
          <w:p>
            <w:pPr>
              <w:pStyle w:val="TableParagraph"/>
              <w:spacing w:line="192" w:lineRule="exact" w:before="5"/>
              <w:ind w:left="247"/>
              <w:rPr>
                <w:rFonts w:ascii="Times New Roman"/>
                <w:b/>
                <w:sz w:val="20"/>
              </w:rPr>
            </w:pPr>
            <w:r>
              <w:rPr>
                <w:rFonts w:ascii="Times New Roman"/>
                <w:b/>
                <w:color w:val="666E72"/>
                <w:spacing w:val="-4"/>
                <w:sz w:val="20"/>
              </w:rPr>
              <w:t>2021</w:t>
            </w:r>
          </w:p>
        </w:tc>
        <w:tc>
          <w:tcPr>
            <w:tcW w:w="59" w:type="dxa"/>
            <w:tcBorders>
              <w:top w:val="single" w:sz="8" w:space="0" w:color="000000"/>
            </w:tcBorders>
          </w:tcPr>
          <w:p>
            <w:pPr>
              <w:pStyle w:val="TableParagraph"/>
              <w:rPr>
                <w:rFonts w:ascii="Times New Roman"/>
                <w:sz w:val="14"/>
              </w:rPr>
            </w:pPr>
          </w:p>
        </w:tc>
      </w:tr>
      <w:tr>
        <w:trPr>
          <w:trHeight w:val="614" w:hRule="atLeast"/>
        </w:trPr>
        <w:tc>
          <w:tcPr>
            <w:tcW w:w="6554" w:type="dxa"/>
            <w:tcBorders>
              <w:top w:val="single" w:sz="8" w:space="0" w:color="000000"/>
            </w:tcBorders>
          </w:tcPr>
          <w:p>
            <w:pPr>
              <w:pStyle w:val="TableParagraph"/>
              <w:spacing w:before="5"/>
              <w:rPr>
                <w:sz w:val="21"/>
              </w:rPr>
            </w:pPr>
          </w:p>
          <w:p>
            <w:pPr>
              <w:pStyle w:val="TableParagraph"/>
              <w:ind w:left="57"/>
              <w:rPr>
                <w:b/>
                <w:sz w:val="19"/>
              </w:rPr>
            </w:pPr>
            <w:r>
              <w:rPr>
                <w:b/>
                <w:color w:val="666E72"/>
                <w:sz w:val="19"/>
              </w:rPr>
              <w:t>A)</w:t>
            </w:r>
            <w:r>
              <w:rPr>
                <w:b/>
                <w:color w:val="666E72"/>
                <w:spacing w:val="-1"/>
                <w:sz w:val="19"/>
              </w:rPr>
              <w:t> </w:t>
            </w:r>
            <w:r>
              <w:rPr>
                <w:b/>
                <w:color w:val="666E72"/>
                <w:sz w:val="19"/>
              </w:rPr>
              <w:t>ESTADO </w:t>
            </w:r>
            <w:r>
              <w:rPr>
                <w:color w:val="666E72"/>
                <w:sz w:val="19"/>
              </w:rPr>
              <w:t>DE</w:t>
            </w:r>
            <w:r>
              <w:rPr>
                <w:color w:val="666E72"/>
                <w:spacing w:val="-12"/>
                <w:sz w:val="19"/>
              </w:rPr>
              <w:t> </w:t>
            </w:r>
            <w:r>
              <w:rPr>
                <w:b/>
                <w:color w:val="666E72"/>
                <w:sz w:val="19"/>
              </w:rPr>
              <w:t>INGRESOS</w:t>
            </w:r>
            <w:r>
              <w:rPr>
                <w:b/>
                <w:color w:val="666E72"/>
                <w:spacing w:val="5"/>
                <w:sz w:val="19"/>
              </w:rPr>
              <w:t> </w:t>
            </w:r>
            <w:r>
              <w:rPr>
                <w:b/>
                <w:color w:val="666E72"/>
                <w:sz w:val="19"/>
              </w:rPr>
              <w:t>Y</w:t>
            </w:r>
            <w:r>
              <w:rPr>
                <w:b/>
                <w:color w:val="666E72"/>
                <w:spacing w:val="-1"/>
                <w:sz w:val="19"/>
              </w:rPr>
              <w:t> </w:t>
            </w:r>
            <w:r>
              <w:rPr>
                <w:b/>
                <w:color w:val="666E72"/>
                <w:sz w:val="19"/>
              </w:rPr>
              <w:t>GASTOS</w:t>
            </w:r>
            <w:r>
              <w:rPr>
                <w:b/>
                <w:color w:val="666E72"/>
                <w:spacing w:val="-1"/>
                <w:sz w:val="19"/>
              </w:rPr>
              <w:t> </w:t>
            </w:r>
            <w:r>
              <w:rPr>
                <w:b/>
                <w:color w:val="666E72"/>
                <w:spacing w:val="-2"/>
                <w:sz w:val="19"/>
              </w:rPr>
              <w:t>RECONOCIDOS.</w:t>
            </w:r>
          </w:p>
        </w:tc>
        <w:tc>
          <w:tcPr>
            <w:tcW w:w="863" w:type="dxa"/>
            <w:tcBorders>
              <w:top w:val="single" w:sz="8" w:space="0" w:color="000000"/>
            </w:tcBorders>
          </w:tcPr>
          <w:p>
            <w:pPr>
              <w:pStyle w:val="TableParagraph"/>
              <w:spacing w:before="5"/>
              <w:rPr>
                <w:sz w:val="21"/>
              </w:rPr>
            </w:pPr>
          </w:p>
          <w:p>
            <w:pPr>
              <w:pStyle w:val="TableParagraph"/>
              <w:ind w:right="206"/>
              <w:jc w:val="center"/>
              <w:rPr>
                <w:b/>
                <w:sz w:val="19"/>
              </w:rPr>
            </w:pPr>
            <w:r>
              <w:rPr>
                <w:b/>
                <w:color w:val="666E72"/>
                <w:w w:val="99"/>
                <w:sz w:val="19"/>
              </w:rPr>
              <w:t>3</w:t>
            </w:r>
          </w:p>
        </w:tc>
        <w:tc>
          <w:tcPr>
            <w:tcW w:w="1364" w:type="dxa"/>
            <w:tcBorders>
              <w:top w:val="single" w:sz="8" w:space="0" w:color="000000"/>
            </w:tcBorders>
          </w:tcPr>
          <w:p>
            <w:pPr>
              <w:pStyle w:val="TableParagraph"/>
              <w:spacing w:before="6"/>
              <w:rPr>
                <w:sz w:val="21"/>
              </w:rPr>
            </w:pPr>
          </w:p>
          <w:p>
            <w:pPr>
              <w:pStyle w:val="TableParagraph"/>
              <w:ind w:left="291"/>
              <w:rPr>
                <w:rFonts w:ascii="Times New Roman"/>
                <w:b/>
                <w:sz w:val="20"/>
              </w:rPr>
            </w:pPr>
            <w:r>
              <w:rPr>
                <w:rFonts w:ascii="Times New Roman"/>
                <w:b/>
                <w:color w:val="666E72"/>
                <w:spacing w:val="-2"/>
                <w:w w:val="105"/>
                <w:sz w:val="20"/>
              </w:rPr>
              <w:t>(596.003)</w:t>
            </w:r>
          </w:p>
        </w:tc>
        <w:tc>
          <w:tcPr>
            <w:tcW w:w="1087" w:type="dxa"/>
            <w:tcBorders>
              <w:top w:val="single" w:sz="18" w:space="0" w:color="000000"/>
            </w:tcBorders>
          </w:tcPr>
          <w:p>
            <w:pPr>
              <w:pStyle w:val="TableParagraph"/>
              <w:spacing w:before="1"/>
              <w:rPr>
                <w:sz w:val="21"/>
              </w:rPr>
            </w:pPr>
          </w:p>
          <w:p>
            <w:pPr>
              <w:pStyle w:val="TableParagraph"/>
              <w:ind w:right="8"/>
              <w:jc w:val="right"/>
              <w:rPr>
                <w:rFonts w:ascii="Times New Roman"/>
                <w:b/>
                <w:sz w:val="20"/>
              </w:rPr>
            </w:pPr>
            <w:r>
              <w:rPr>
                <w:rFonts w:ascii="Times New Roman"/>
                <w:b/>
                <w:color w:val="666E72"/>
                <w:spacing w:val="-2"/>
                <w:w w:val="105"/>
                <w:sz w:val="20"/>
              </w:rPr>
              <w:t>(219.278)</w:t>
            </w:r>
          </w:p>
        </w:tc>
        <w:tc>
          <w:tcPr>
            <w:tcW w:w="59" w:type="dxa"/>
          </w:tcPr>
          <w:p>
            <w:pPr>
              <w:pStyle w:val="TableParagraph"/>
              <w:rPr>
                <w:rFonts w:ascii="Times New Roman"/>
                <w:sz w:val="18"/>
              </w:rPr>
            </w:pPr>
          </w:p>
        </w:tc>
      </w:tr>
      <w:tr>
        <w:trPr>
          <w:trHeight w:val="370" w:hRule="atLeast"/>
        </w:trPr>
        <w:tc>
          <w:tcPr>
            <w:tcW w:w="6554" w:type="dxa"/>
          </w:tcPr>
          <w:p>
            <w:pPr>
              <w:pStyle w:val="TableParagraph"/>
              <w:spacing w:line="214" w:lineRule="exact" w:before="137"/>
              <w:ind w:left="125"/>
              <w:rPr>
                <w:b/>
                <w:sz w:val="19"/>
              </w:rPr>
            </w:pPr>
            <w:r>
              <w:rPr>
                <w:b/>
                <w:color w:val="666E72"/>
                <w:sz w:val="19"/>
              </w:rPr>
              <w:t>B)</w:t>
            </w:r>
            <w:r>
              <w:rPr>
                <w:b/>
                <w:color w:val="666E72"/>
                <w:spacing w:val="78"/>
                <w:sz w:val="19"/>
              </w:rPr>
              <w:t> </w:t>
            </w:r>
            <w:r>
              <w:rPr>
                <w:b/>
                <w:color w:val="666E72"/>
                <w:sz w:val="19"/>
              </w:rPr>
              <w:t>INGRESOS</w:t>
            </w:r>
            <w:r>
              <w:rPr>
                <w:b/>
                <w:color w:val="666E72"/>
                <w:spacing w:val="17"/>
                <w:sz w:val="19"/>
              </w:rPr>
              <w:t> </w:t>
            </w:r>
            <w:r>
              <w:rPr>
                <w:b/>
                <w:color w:val="666E72"/>
                <w:sz w:val="19"/>
              </w:rPr>
              <w:t>Y</w:t>
            </w:r>
            <w:r>
              <w:rPr>
                <w:b/>
                <w:color w:val="666E72"/>
                <w:spacing w:val="5"/>
                <w:sz w:val="19"/>
              </w:rPr>
              <w:t> </w:t>
            </w:r>
            <w:r>
              <w:rPr>
                <w:b/>
                <w:color w:val="666E72"/>
                <w:sz w:val="19"/>
              </w:rPr>
              <w:t>GASTOS</w:t>
            </w:r>
            <w:r>
              <w:rPr>
                <w:b/>
                <w:color w:val="666E72"/>
                <w:spacing w:val="5"/>
                <w:sz w:val="19"/>
              </w:rPr>
              <w:t> </w:t>
            </w:r>
            <w:r>
              <w:rPr>
                <w:b/>
                <w:color w:val="666E72"/>
                <w:sz w:val="19"/>
              </w:rPr>
              <w:t>IMPUTADOS</w:t>
            </w:r>
            <w:r>
              <w:rPr>
                <w:b/>
                <w:color w:val="666E72"/>
                <w:spacing w:val="20"/>
                <w:sz w:val="19"/>
              </w:rPr>
              <w:t> </w:t>
            </w:r>
            <w:r>
              <w:rPr>
                <w:b/>
                <w:color w:val="666E72"/>
                <w:sz w:val="19"/>
              </w:rPr>
              <w:t>DIRECTAMENTEAL</w:t>
            </w:r>
            <w:r>
              <w:rPr>
                <w:b/>
                <w:color w:val="666E72"/>
                <w:spacing w:val="-20"/>
                <w:sz w:val="19"/>
              </w:rPr>
              <w:t> </w:t>
            </w:r>
            <w:r>
              <w:rPr>
                <w:b/>
                <w:color w:val="666E72"/>
                <w:spacing w:val="-2"/>
                <w:sz w:val="19"/>
              </w:rPr>
              <w:t>PATRIMO</w:t>
            </w:r>
          </w:p>
        </w:tc>
        <w:tc>
          <w:tcPr>
            <w:tcW w:w="863" w:type="dxa"/>
          </w:tcPr>
          <w:p>
            <w:pPr>
              <w:pStyle w:val="TableParagraph"/>
              <w:spacing w:line="222" w:lineRule="exact" w:before="128"/>
              <w:ind w:left="44" w:right="246"/>
              <w:jc w:val="center"/>
              <w:rPr>
                <w:rFonts w:ascii="Times New Roman"/>
                <w:b/>
                <w:sz w:val="20"/>
              </w:rPr>
            </w:pPr>
            <w:r>
              <w:rPr>
                <w:rFonts w:ascii="Times New Roman"/>
                <w:b/>
                <w:color w:val="666E72"/>
                <w:spacing w:val="-5"/>
                <w:w w:val="110"/>
                <w:sz w:val="20"/>
              </w:rPr>
              <w:t>19</w:t>
            </w:r>
          </w:p>
        </w:tc>
        <w:tc>
          <w:tcPr>
            <w:tcW w:w="1364" w:type="dxa"/>
          </w:tcPr>
          <w:p>
            <w:pPr>
              <w:pStyle w:val="TableParagraph"/>
              <w:spacing w:line="217" w:lineRule="exact" w:before="133"/>
              <w:ind w:right="312"/>
              <w:jc w:val="right"/>
              <w:rPr>
                <w:rFonts w:ascii="Times New Roman"/>
                <w:b/>
                <w:sz w:val="20"/>
              </w:rPr>
            </w:pPr>
            <w:r>
              <w:rPr>
                <w:rFonts w:ascii="Times New Roman"/>
                <w:b/>
                <w:color w:val="666E72"/>
                <w:spacing w:val="-2"/>
                <w:w w:val="105"/>
                <w:sz w:val="20"/>
              </w:rPr>
              <w:t>26.406</w:t>
            </w:r>
          </w:p>
        </w:tc>
        <w:tc>
          <w:tcPr>
            <w:tcW w:w="1087" w:type="dxa"/>
          </w:tcPr>
          <w:p>
            <w:pPr>
              <w:pStyle w:val="TableParagraph"/>
              <w:spacing w:line="217" w:lineRule="exact" w:before="133"/>
              <w:ind w:right="57"/>
              <w:jc w:val="right"/>
              <w:rPr>
                <w:rFonts w:ascii="Times New Roman"/>
                <w:b/>
                <w:sz w:val="20"/>
              </w:rPr>
            </w:pPr>
            <w:r>
              <w:rPr>
                <w:rFonts w:ascii="Times New Roman"/>
                <w:b/>
                <w:color w:val="666E72"/>
                <w:spacing w:val="-2"/>
                <w:w w:val="105"/>
                <w:sz w:val="20"/>
              </w:rPr>
              <w:t>49.764</w:t>
            </w:r>
          </w:p>
        </w:tc>
        <w:tc>
          <w:tcPr>
            <w:tcW w:w="59" w:type="dxa"/>
          </w:tcPr>
          <w:p>
            <w:pPr>
              <w:pStyle w:val="TableParagraph"/>
              <w:rPr>
                <w:rFonts w:ascii="Times New Roman"/>
                <w:sz w:val="18"/>
              </w:rPr>
            </w:pPr>
          </w:p>
        </w:tc>
      </w:tr>
      <w:tr>
        <w:trPr>
          <w:trHeight w:val="257" w:hRule="atLeast"/>
        </w:trPr>
        <w:tc>
          <w:tcPr>
            <w:tcW w:w="6554" w:type="dxa"/>
          </w:tcPr>
          <w:p>
            <w:pPr>
              <w:pStyle w:val="TableParagraph"/>
              <w:spacing w:line="237" w:lineRule="exact"/>
              <w:ind w:left="458"/>
              <w:rPr>
                <w:sz w:val="19"/>
              </w:rPr>
            </w:pPr>
            <w:r>
              <w:rPr>
                <w:color w:val="666E72"/>
                <w:sz w:val="19"/>
              </w:rPr>
              <w:t>Ill.</w:t>
            </w:r>
            <w:r>
              <w:rPr>
                <w:color w:val="666E72"/>
                <w:spacing w:val="-18"/>
                <w:sz w:val="19"/>
              </w:rPr>
              <w:t> </w:t>
            </w:r>
            <w:r>
              <w:rPr>
                <w:color w:val="666E72"/>
                <w:sz w:val="19"/>
              </w:rPr>
              <w:t>Subvenciones,</w:t>
            </w:r>
            <w:r>
              <w:rPr>
                <w:color w:val="666E72"/>
                <w:spacing w:val="2"/>
                <w:sz w:val="19"/>
              </w:rPr>
              <w:t> </w:t>
            </w:r>
            <w:r>
              <w:rPr>
                <w:color w:val="666E72"/>
                <w:sz w:val="19"/>
              </w:rPr>
              <w:t>donaclones</w:t>
            </w:r>
            <w:r>
              <w:rPr>
                <w:color w:val="666E72"/>
                <w:spacing w:val="13"/>
                <w:sz w:val="19"/>
              </w:rPr>
              <w:t> </w:t>
            </w:r>
            <w:r>
              <w:rPr>
                <w:rFonts w:ascii="Times New Roman"/>
                <w:color w:val="666E72"/>
                <w:sz w:val="21"/>
              </w:rPr>
              <w:t>y</w:t>
            </w:r>
            <w:r>
              <w:rPr>
                <w:rFonts w:ascii="Times New Roman"/>
                <w:color w:val="666E72"/>
                <w:spacing w:val="-12"/>
                <w:sz w:val="21"/>
              </w:rPr>
              <w:t> </w:t>
            </w:r>
            <w:r>
              <w:rPr>
                <w:color w:val="666E72"/>
                <w:sz w:val="19"/>
              </w:rPr>
              <w:t>legados </w:t>
            </w:r>
            <w:r>
              <w:rPr>
                <w:color w:val="666E72"/>
                <w:spacing w:val="-2"/>
                <w:sz w:val="19"/>
              </w:rPr>
              <w:t>recibidos</w:t>
            </w:r>
          </w:p>
        </w:tc>
        <w:tc>
          <w:tcPr>
            <w:tcW w:w="863" w:type="dxa"/>
          </w:tcPr>
          <w:p>
            <w:pPr>
              <w:pStyle w:val="TableParagraph"/>
              <w:rPr>
                <w:rFonts w:ascii="Times New Roman"/>
                <w:sz w:val="18"/>
              </w:rPr>
            </w:pPr>
          </w:p>
        </w:tc>
        <w:tc>
          <w:tcPr>
            <w:tcW w:w="1364" w:type="dxa"/>
          </w:tcPr>
          <w:p>
            <w:pPr>
              <w:pStyle w:val="TableParagraph"/>
              <w:spacing w:line="219" w:lineRule="exact" w:before="17"/>
              <w:ind w:right="294"/>
              <w:jc w:val="right"/>
              <w:rPr>
                <w:rFonts w:ascii="Times New Roman"/>
                <w:sz w:val="20"/>
              </w:rPr>
            </w:pPr>
            <w:r>
              <w:rPr>
                <w:rFonts w:ascii="Times New Roman"/>
                <w:color w:val="666E72"/>
                <w:spacing w:val="-2"/>
                <w:w w:val="105"/>
                <w:sz w:val="20"/>
              </w:rPr>
              <w:t>35.208</w:t>
            </w:r>
          </w:p>
        </w:tc>
        <w:tc>
          <w:tcPr>
            <w:tcW w:w="1087" w:type="dxa"/>
          </w:tcPr>
          <w:p>
            <w:pPr>
              <w:pStyle w:val="TableParagraph"/>
              <w:spacing w:line="229" w:lineRule="exact" w:before="8"/>
              <w:ind w:right="56"/>
              <w:jc w:val="right"/>
              <w:rPr>
                <w:rFonts w:ascii="Times New Roman"/>
                <w:sz w:val="20"/>
              </w:rPr>
            </w:pPr>
            <w:r>
              <w:rPr>
                <w:rFonts w:ascii="Times New Roman"/>
                <w:color w:val="666E72"/>
                <w:spacing w:val="-2"/>
                <w:w w:val="105"/>
                <w:sz w:val="20"/>
              </w:rPr>
              <w:t>66.352</w:t>
            </w:r>
          </w:p>
        </w:tc>
        <w:tc>
          <w:tcPr>
            <w:tcW w:w="59" w:type="dxa"/>
          </w:tcPr>
          <w:p>
            <w:pPr>
              <w:pStyle w:val="TableParagraph"/>
              <w:rPr>
                <w:rFonts w:ascii="Times New Roman"/>
                <w:sz w:val="18"/>
              </w:rPr>
            </w:pPr>
          </w:p>
        </w:tc>
      </w:tr>
      <w:tr>
        <w:trPr>
          <w:trHeight w:val="372" w:hRule="atLeast"/>
        </w:trPr>
        <w:tc>
          <w:tcPr>
            <w:tcW w:w="6554" w:type="dxa"/>
          </w:tcPr>
          <w:p>
            <w:pPr>
              <w:pStyle w:val="TableParagraph"/>
              <w:spacing w:before="5"/>
              <w:ind w:left="460"/>
              <w:rPr>
                <w:sz w:val="19"/>
              </w:rPr>
            </w:pPr>
            <w:r>
              <w:rPr>
                <w:color w:val="666E72"/>
                <w:sz w:val="19"/>
              </w:rPr>
              <w:t>V.</w:t>
            </w:r>
            <w:r>
              <w:rPr>
                <w:color w:val="666E72"/>
                <w:spacing w:val="-7"/>
                <w:sz w:val="19"/>
              </w:rPr>
              <w:t> </w:t>
            </w:r>
            <w:r>
              <w:rPr>
                <w:color w:val="666E72"/>
                <w:sz w:val="19"/>
              </w:rPr>
              <w:t>Efecto</w:t>
            </w:r>
            <w:r>
              <w:rPr>
                <w:color w:val="666E72"/>
                <w:spacing w:val="-4"/>
                <w:sz w:val="19"/>
              </w:rPr>
              <w:t> </w:t>
            </w:r>
            <w:r>
              <w:rPr>
                <w:color w:val="666E72"/>
                <w:spacing w:val="-2"/>
                <w:sz w:val="19"/>
              </w:rPr>
              <w:t>impositivo</w:t>
            </w:r>
          </w:p>
        </w:tc>
        <w:tc>
          <w:tcPr>
            <w:tcW w:w="863" w:type="dxa"/>
          </w:tcPr>
          <w:p>
            <w:pPr>
              <w:pStyle w:val="TableParagraph"/>
              <w:rPr>
                <w:rFonts w:ascii="Times New Roman"/>
                <w:sz w:val="18"/>
              </w:rPr>
            </w:pPr>
          </w:p>
        </w:tc>
        <w:tc>
          <w:tcPr>
            <w:tcW w:w="1364" w:type="dxa"/>
          </w:tcPr>
          <w:p>
            <w:pPr>
              <w:pStyle w:val="TableParagraph"/>
              <w:spacing w:before="6"/>
              <w:ind w:right="252"/>
              <w:jc w:val="right"/>
              <w:rPr>
                <w:rFonts w:ascii="Times New Roman"/>
                <w:sz w:val="20"/>
              </w:rPr>
            </w:pPr>
            <w:r>
              <w:rPr>
                <w:rFonts w:ascii="Times New Roman"/>
                <w:color w:val="666E72"/>
                <w:spacing w:val="-2"/>
                <w:w w:val="105"/>
                <w:sz w:val="20"/>
              </w:rPr>
              <w:t>(8.802)</w:t>
            </w:r>
          </w:p>
        </w:tc>
        <w:tc>
          <w:tcPr>
            <w:tcW w:w="1087" w:type="dxa"/>
          </w:tcPr>
          <w:p>
            <w:pPr>
              <w:pStyle w:val="TableParagraph"/>
              <w:spacing w:before="1"/>
              <w:ind w:right="8"/>
              <w:jc w:val="right"/>
              <w:rPr>
                <w:rFonts w:ascii="Times New Roman"/>
                <w:sz w:val="20"/>
              </w:rPr>
            </w:pPr>
            <w:r>
              <w:rPr>
                <w:rFonts w:ascii="Times New Roman"/>
                <w:color w:val="666E72"/>
                <w:spacing w:val="-2"/>
                <w:sz w:val="20"/>
              </w:rPr>
              <w:t>(16.588)</w:t>
            </w:r>
          </w:p>
        </w:tc>
        <w:tc>
          <w:tcPr>
            <w:tcW w:w="59" w:type="dxa"/>
          </w:tcPr>
          <w:p>
            <w:pPr>
              <w:pStyle w:val="TableParagraph"/>
              <w:rPr>
                <w:rFonts w:ascii="Times New Roman"/>
                <w:sz w:val="18"/>
              </w:rPr>
            </w:pPr>
          </w:p>
        </w:tc>
      </w:tr>
      <w:tr>
        <w:trPr>
          <w:trHeight w:val="375" w:hRule="atLeast"/>
        </w:trPr>
        <w:tc>
          <w:tcPr>
            <w:tcW w:w="6554" w:type="dxa"/>
          </w:tcPr>
          <w:p>
            <w:pPr>
              <w:pStyle w:val="TableParagraph"/>
              <w:spacing w:line="218" w:lineRule="exact" w:before="137"/>
              <w:ind w:left="125"/>
              <w:rPr>
                <w:b/>
                <w:sz w:val="19"/>
              </w:rPr>
            </w:pPr>
            <w:r>
              <w:rPr>
                <w:b/>
                <w:color w:val="666E72"/>
                <w:sz w:val="19"/>
              </w:rPr>
              <w:t>C)</w:t>
            </w:r>
            <w:r>
              <w:rPr>
                <w:b/>
                <w:color w:val="666E72"/>
                <w:spacing w:val="62"/>
                <w:sz w:val="19"/>
              </w:rPr>
              <w:t> </w:t>
            </w:r>
            <w:r>
              <w:rPr>
                <w:b/>
                <w:color w:val="666E72"/>
                <w:sz w:val="19"/>
              </w:rPr>
              <w:t>TRANSFERENCIAS</w:t>
            </w:r>
            <w:r>
              <w:rPr>
                <w:b/>
                <w:color w:val="666E72"/>
                <w:spacing w:val="-7"/>
                <w:sz w:val="19"/>
              </w:rPr>
              <w:t> </w:t>
            </w:r>
            <w:r>
              <w:rPr>
                <w:b/>
                <w:color w:val="666E72"/>
                <w:sz w:val="19"/>
              </w:rPr>
              <w:t>A</w:t>
            </w:r>
            <w:r>
              <w:rPr>
                <w:b/>
                <w:color w:val="666E72"/>
                <w:spacing w:val="-12"/>
                <w:sz w:val="19"/>
              </w:rPr>
              <w:t> </w:t>
            </w:r>
            <w:r>
              <w:rPr>
                <w:b/>
                <w:color w:val="666E72"/>
                <w:sz w:val="19"/>
              </w:rPr>
              <w:t>CUENTA</w:t>
            </w:r>
            <w:r>
              <w:rPr>
                <w:b/>
                <w:color w:val="666E72"/>
                <w:spacing w:val="-3"/>
                <w:sz w:val="19"/>
              </w:rPr>
              <w:t> </w:t>
            </w:r>
            <w:r>
              <w:rPr>
                <w:b/>
                <w:color w:val="666E72"/>
                <w:sz w:val="19"/>
              </w:rPr>
              <w:t>DE</w:t>
            </w:r>
            <w:r>
              <w:rPr>
                <w:b/>
                <w:color w:val="666E72"/>
                <w:spacing w:val="-16"/>
                <w:sz w:val="19"/>
              </w:rPr>
              <w:t> </w:t>
            </w:r>
            <w:r>
              <w:rPr>
                <w:b/>
                <w:color w:val="666E72"/>
                <w:sz w:val="19"/>
              </w:rPr>
              <w:t>PERDIDAS</w:t>
            </w:r>
            <w:r>
              <w:rPr>
                <w:b/>
                <w:color w:val="666E72"/>
                <w:spacing w:val="13"/>
                <w:sz w:val="19"/>
              </w:rPr>
              <w:t> </w:t>
            </w:r>
            <w:r>
              <w:rPr>
                <w:b/>
                <w:color w:val="666E72"/>
                <w:sz w:val="19"/>
              </w:rPr>
              <w:t>Y</w:t>
            </w:r>
            <w:r>
              <w:rPr>
                <w:b/>
                <w:color w:val="666E72"/>
                <w:spacing w:val="-3"/>
                <w:sz w:val="19"/>
              </w:rPr>
              <w:t> </w:t>
            </w:r>
            <w:r>
              <w:rPr>
                <w:b/>
                <w:color w:val="666E72"/>
                <w:spacing w:val="-2"/>
                <w:sz w:val="19"/>
              </w:rPr>
              <w:t>GANANCIAS</w:t>
            </w:r>
          </w:p>
        </w:tc>
        <w:tc>
          <w:tcPr>
            <w:tcW w:w="863" w:type="dxa"/>
          </w:tcPr>
          <w:p>
            <w:pPr>
              <w:pStyle w:val="TableParagraph"/>
              <w:spacing w:line="227" w:lineRule="exact" w:before="128"/>
              <w:ind w:left="44" w:right="256"/>
              <w:jc w:val="center"/>
              <w:rPr>
                <w:rFonts w:ascii="Times New Roman"/>
                <w:b/>
                <w:sz w:val="20"/>
              </w:rPr>
            </w:pPr>
            <w:r>
              <w:rPr>
                <w:rFonts w:ascii="Times New Roman"/>
                <w:b/>
                <w:color w:val="666E72"/>
                <w:spacing w:val="-5"/>
                <w:w w:val="110"/>
                <w:sz w:val="20"/>
              </w:rPr>
              <w:t>19</w:t>
            </w:r>
          </w:p>
        </w:tc>
        <w:tc>
          <w:tcPr>
            <w:tcW w:w="1364" w:type="dxa"/>
          </w:tcPr>
          <w:p>
            <w:pPr>
              <w:pStyle w:val="TableParagraph"/>
              <w:spacing w:line="222" w:lineRule="exact" w:before="133"/>
              <w:ind w:right="260"/>
              <w:jc w:val="right"/>
              <w:rPr>
                <w:rFonts w:ascii="Times New Roman"/>
                <w:b/>
                <w:sz w:val="20"/>
              </w:rPr>
            </w:pPr>
            <w:r>
              <w:rPr>
                <w:rFonts w:ascii="Times New Roman"/>
                <w:b/>
                <w:color w:val="666E72"/>
                <w:spacing w:val="-2"/>
                <w:w w:val="105"/>
                <w:sz w:val="20"/>
              </w:rPr>
              <w:t>(16.122)</w:t>
            </w:r>
          </w:p>
        </w:tc>
        <w:tc>
          <w:tcPr>
            <w:tcW w:w="1087" w:type="dxa"/>
          </w:tcPr>
          <w:p>
            <w:pPr>
              <w:pStyle w:val="TableParagraph"/>
              <w:spacing w:line="227" w:lineRule="exact" w:before="128"/>
              <w:ind w:right="9"/>
              <w:jc w:val="right"/>
              <w:rPr>
                <w:rFonts w:ascii="Times New Roman"/>
                <w:b/>
                <w:sz w:val="20"/>
              </w:rPr>
            </w:pPr>
            <w:r>
              <w:rPr>
                <w:rFonts w:ascii="Times New Roman"/>
                <w:b/>
                <w:color w:val="666E72"/>
                <w:spacing w:val="-2"/>
                <w:sz w:val="20"/>
              </w:rPr>
              <w:t>(8.968)</w:t>
            </w:r>
          </w:p>
        </w:tc>
        <w:tc>
          <w:tcPr>
            <w:tcW w:w="59" w:type="dxa"/>
          </w:tcPr>
          <w:p>
            <w:pPr>
              <w:pStyle w:val="TableParagraph"/>
              <w:rPr>
                <w:rFonts w:ascii="Times New Roman"/>
                <w:sz w:val="18"/>
              </w:rPr>
            </w:pPr>
          </w:p>
        </w:tc>
      </w:tr>
      <w:tr>
        <w:trPr>
          <w:trHeight w:val="247" w:hRule="atLeast"/>
        </w:trPr>
        <w:tc>
          <w:tcPr>
            <w:tcW w:w="6554" w:type="dxa"/>
          </w:tcPr>
          <w:p>
            <w:pPr>
              <w:pStyle w:val="TableParagraph"/>
              <w:spacing w:line="216" w:lineRule="exact" w:before="12"/>
              <w:ind w:left="455"/>
              <w:rPr>
                <w:sz w:val="19"/>
              </w:rPr>
            </w:pPr>
            <w:r>
              <w:rPr>
                <w:color w:val="666E72"/>
                <w:sz w:val="19"/>
              </w:rPr>
              <w:t>VIII.</w:t>
            </w:r>
            <w:r>
              <w:rPr>
                <w:color w:val="666E72"/>
                <w:spacing w:val="-14"/>
                <w:sz w:val="19"/>
              </w:rPr>
              <w:t> </w:t>
            </w:r>
            <w:r>
              <w:rPr>
                <w:color w:val="666E72"/>
                <w:sz w:val="19"/>
              </w:rPr>
              <w:t>Subvenciones,</w:t>
            </w:r>
            <w:r>
              <w:rPr>
                <w:color w:val="666E72"/>
                <w:spacing w:val="-2"/>
                <w:sz w:val="19"/>
              </w:rPr>
              <w:t> </w:t>
            </w:r>
            <w:r>
              <w:rPr>
                <w:color w:val="666E72"/>
                <w:sz w:val="19"/>
              </w:rPr>
              <w:t>donaclones</w:t>
            </w:r>
            <w:r>
              <w:rPr>
                <w:color w:val="666E72"/>
                <w:spacing w:val="3"/>
                <w:sz w:val="19"/>
              </w:rPr>
              <w:t> </w:t>
            </w:r>
            <w:r>
              <w:rPr>
                <w:color w:val="666E72"/>
                <w:sz w:val="19"/>
              </w:rPr>
              <w:t>y</w:t>
            </w:r>
            <w:r>
              <w:rPr>
                <w:color w:val="666E72"/>
                <w:spacing w:val="-13"/>
                <w:sz w:val="19"/>
              </w:rPr>
              <w:t> </w:t>
            </w:r>
            <w:r>
              <w:rPr>
                <w:color w:val="666E72"/>
                <w:sz w:val="19"/>
              </w:rPr>
              <w:t>legados </w:t>
            </w:r>
            <w:r>
              <w:rPr>
                <w:color w:val="666E72"/>
                <w:spacing w:val="-2"/>
                <w:sz w:val="19"/>
              </w:rPr>
              <w:t>recibidos</w:t>
            </w:r>
          </w:p>
        </w:tc>
        <w:tc>
          <w:tcPr>
            <w:tcW w:w="863" w:type="dxa"/>
          </w:tcPr>
          <w:p>
            <w:pPr>
              <w:pStyle w:val="TableParagraph"/>
              <w:rPr>
                <w:rFonts w:ascii="Times New Roman"/>
                <w:sz w:val="18"/>
              </w:rPr>
            </w:pPr>
          </w:p>
        </w:tc>
        <w:tc>
          <w:tcPr>
            <w:tcW w:w="1364" w:type="dxa"/>
          </w:tcPr>
          <w:p>
            <w:pPr>
              <w:pStyle w:val="TableParagraph"/>
              <w:spacing w:line="224" w:lineRule="exact" w:before="3"/>
              <w:ind w:right="248"/>
              <w:jc w:val="right"/>
              <w:rPr>
                <w:rFonts w:ascii="Times New Roman"/>
                <w:sz w:val="20"/>
              </w:rPr>
            </w:pPr>
            <w:r>
              <w:rPr>
                <w:rFonts w:ascii="Times New Roman"/>
                <w:color w:val="666E72"/>
                <w:spacing w:val="-2"/>
                <w:w w:val="105"/>
                <w:sz w:val="20"/>
              </w:rPr>
              <w:t>(21.497)</w:t>
            </w:r>
          </w:p>
        </w:tc>
        <w:tc>
          <w:tcPr>
            <w:tcW w:w="1087" w:type="dxa"/>
          </w:tcPr>
          <w:p>
            <w:pPr>
              <w:pStyle w:val="TableParagraph"/>
              <w:spacing w:line="224" w:lineRule="exact" w:before="3"/>
              <w:ind w:right="8"/>
              <w:jc w:val="right"/>
              <w:rPr>
                <w:rFonts w:ascii="Times New Roman"/>
                <w:sz w:val="20"/>
              </w:rPr>
            </w:pPr>
            <w:r>
              <w:rPr>
                <w:rFonts w:ascii="Times New Roman"/>
                <w:color w:val="666E72"/>
                <w:spacing w:val="-2"/>
                <w:sz w:val="20"/>
              </w:rPr>
              <w:t>(11.957)</w:t>
            </w:r>
          </w:p>
        </w:tc>
        <w:tc>
          <w:tcPr>
            <w:tcW w:w="59" w:type="dxa"/>
          </w:tcPr>
          <w:p>
            <w:pPr>
              <w:pStyle w:val="TableParagraph"/>
              <w:rPr>
                <w:rFonts w:ascii="Times New Roman"/>
                <w:sz w:val="18"/>
              </w:rPr>
            </w:pPr>
          </w:p>
        </w:tc>
      </w:tr>
      <w:tr>
        <w:trPr>
          <w:trHeight w:val="240" w:hRule="atLeast"/>
        </w:trPr>
        <w:tc>
          <w:tcPr>
            <w:tcW w:w="6554" w:type="dxa"/>
          </w:tcPr>
          <w:p>
            <w:pPr>
              <w:pStyle w:val="TableParagraph"/>
              <w:spacing w:line="206" w:lineRule="exact" w:before="14"/>
              <w:ind w:left="453"/>
              <w:rPr>
                <w:sz w:val="19"/>
              </w:rPr>
            </w:pPr>
            <w:r>
              <w:rPr>
                <w:color w:val="666E72"/>
                <w:sz w:val="19"/>
              </w:rPr>
              <w:t>IX.</w:t>
            </w:r>
            <w:r>
              <w:rPr>
                <w:color w:val="666E72"/>
                <w:spacing w:val="-3"/>
                <w:sz w:val="19"/>
              </w:rPr>
              <w:t> </w:t>
            </w:r>
            <w:r>
              <w:rPr>
                <w:color w:val="666E72"/>
                <w:sz w:val="19"/>
              </w:rPr>
              <w:t>Efecto</w:t>
            </w:r>
            <w:r>
              <w:rPr>
                <w:color w:val="666E72"/>
                <w:spacing w:val="3"/>
                <w:sz w:val="19"/>
              </w:rPr>
              <w:t> </w:t>
            </w:r>
            <w:r>
              <w:rPr>
                <w:color w:val="666E72"/>
                <w:spacing w:val="-2"/>
                <w:sz w:val="19"/>
              </w:rPr>
              <w:t>impositivo</w:t>
            </w:r>
          </w:p>
        </w:tc>
        <w:tc>
          <w:tcPr>
            <w:tcW w:w="863" w:type="dxa"/>
          </w:tcPr>
          <w:p>
            <w:pPr>
              <w:pStyle w:val="TableParagraph"/>
              <w:rPr>
                <w:rFonts w:ascii="Times New Roman"/>
                <w:sz w:val="16"/>
              </w:rPr>
            </w:pPr>
          </w:p>
        </w:tc>
        <w:tc>
          <w:tcPr>
            <w:tcW w:w="1364" w:type="dxa"/>
          </w:tcPr>
          <w:p>
            <w:pPr>
              <w:pStyle w:val="TableParagraph"/>
              <w:spacing w:line="210" w:lineRule="exact" w:before="11"/>
              <w:ind w:right="302"/>
              <w:jc w:val="right"/>
              <w:rPr>
                <w:rFonts w:ascii="Times New Roman"/>
                <w:sz w:val="20"/>
              </w:rPr>
            </w:pPr>
            <w:r>
              <w:rPr>
                <w:rFonts w:ascii="Times New Roman"/>
                <w:color w:val="666E72"/>
                <w:spacing w:val="-2"/>
                <w:w w:val="110"/>
                <w:sz w:val="20"/>
              </w:rPr>
              <w:t>5.374</w:t>
            </w:r>
          </w:p>
        </w:tc>
        <w:tc>
          <w:tcPr>
            <w:tcW w:w="1087" w:type="dxa"/>
          </w:tcPr>
          <w:p>
            <w:pPr>
              <w:pStyle w:val="TableParagraph"/>
              <w:spacing w:line="215" w:lineRule="exact" w:before="6"/>
              <w:ind w:right="60"/>
              <w:jc w:val="right"/>
              <w:rPr>
                <w:rFonts w:ascii="Times New Roman"/>
                <w:sz w:val="20"/>
              </w:rPr>
            </w:pPr>
            <w:r>
              <w:rPr>
                <w:rFonts w:ascii="Times New Roman"/>
                <w:color w:val="666E72"/>
                <w:spacing w:val="-2"/>
                <w:w w:val="105"/>
                <w:sz w:val="20"/>
              </w:rPr>
              <w:t>2.989</w:t>
            </w:r>
          </w:p>
        </w:tc>
        <w:tc>
          <w:tcPr>
            <w:tcW w:w="59" w:type="dxa"/>
          </w:tcPr>
          <w:p>
            <w:pPr>
              <w:pStyle w:val="TableParagraph"/>
              <w:rPr>
                <w:rFonts w:ascii="Times New Roman"/>
                <w:sz w:val="16"/>
              </w:rPr>
            </w:pPr>
          </w:p>
        </w:tc>
      </w:tr>
    </w:tbl>
    <w:p>
      <w:pPr>
        <w:pStyle w:val="BodyText"/>
        <w:spacing w:before="10" w:after="1"/>
        <w:rPr>
          <w:sz w:val="20"/>
        </w:rPr>
      </w:pPr>
    </w:p>
    <w:p>
      <w:pPr>
        <w:pStyle w:val="BodyText"/>
        <w:spacing w:line="20" w:lineRule="exact"/>
        <w:ind w:left="1306"/>
        <w:rPr>
          <w:sz w:val="2"/>
        </w:rPr>
      </w:pPr>
      <w:r>
        <w:rPr>
          <w:sz w:val="2"/>
        </w:rPr>
        <w:pict>
          <v:group style="width:493.25pt;height:1.25pt;mso-position-horizontal-relative:char;mso-position-vertical-relative:line" id="docshapegroup20" coordorigin="0,0" coordsize="9865,25">
            <v:line style="position:absolute" from="0,12" to="9865,12" stroked="true" strokeweight="1.203014pt" strokecolor="#000000">
              <v:stroke dashstyle="solid"/>
            </v:line>
          </v:group>
        </w:pict>
      </w:r>
      <w:r>
        <w:rPr>
          <w:sz w:val="2"/>
        </w:rPr>
      </w:r>
    </w:p>
    <w:p>
      <w:pPr>
        <w:spacing w:after="0" w:line="20" w:lineRule="exact"/>
        <w:rPr>
          <w:sz w:val="2"/>
        </w:rPr>
        <w:sectPr>
          <w:pgSz w:w="11920" w:h="16840"/>
          <w:pgMar w:top="560" w:bottom="280" w:left="40" w:right="60"/>
        </w:sectPr>
      </w:pPr>
    </w:p>
    <w:p>
      <w:pPr>
        <w:spacing w:before="13"/>
        <w:ind w:left="1306" w:right="0" w:firstLine="0"/>
        <w:jc w:val="left"/>
        <w:rPr>
          <w:b/>
          <w:sz w:val="19"/>
        </w:rPr>
      </w:pPr>
      <w:r>
        <w:rPr/>
        <w:drawing>
          <wp:anchor distT="0" distB="0" distL="0" distR="0" allowOverlap="1" layoutInCell="1" locked="0" behindDoc="0" simplePos="0" relativeHeight="15746048">
            <wp:simplePos x="0" y="0"/>
            <wp:positionH relativeFrom="page">
              <wp:posOffset>952459</wp:posOffset>
            </wp:positionH>
            <wp:positionV relativeFrom="paragraph">
              <wp:posOffset>326151</wp:posOffset>
            </wp:positionV>
            <wp:extent cx="1245523" cy="2065623"/>
            <wp:effectExtent l="0" t="0" r="0" b="0"/>
            <wp:wrapNone/>
            <wp:docPr id="35" name="image21.jpeg"/>
            <wp:cNvGraphicFramePr>
              <a:graphicFrameLocks noChangeAspect="1"/>
            </wp:cNvGraphicFramePr>
            <a:graphic>
              <a:graphicData uri="http://schemas.openxmlformats.org/drawingml/2006/picture">
                <pic:pic>
                  <pic:nvPicPr>
                    <pic:cNvPr id="36" name="image21.jpeg"/>
                    <pic:cNvPicPr/>
                  </pic:nvPicPr>
                  <pic:blipFill>
                    <a:blip r:embed="rId26" cstate="print"/>
                    <a:stretch>
                      <a:fillRect/>
                    </a:stretch>
                  </pic:blipFill>
                  <pic:spPr>
                    <a:xfrm>
                      <a:off x="0" y="0"/>
                      <a:ext cx="1245523" cy="2065623"/>
                    </a:xfrm>
                    <a:prstGeom prst="rect">
                      <a:avLst/>
                    </a:prstGeom>
                  </pic:spPr>
                </pic:pic>
              </a:graphicData>
            </a:graphic>
          </wp:anchor>
        </w:drawing>
      </w:r>
      <w:r>
        <w:rPr>
          <w:b/>
          <w:color w:val="666E72"/>
          <w:spacing w:val="-11"/>
          <w:sz w:val="19"/>
          <w:u w:val="single" w:color="000000"/>
        </w:rPr>
        <w:t> </w:t>
      </w:r>
      <w:r>
        <w:rPr>
          <w:b/>
          <w:color w:val="666E72"/>
          <w:sz w:val="19"/>
          <w:u w:val="single" w:color="000000"/>
        </w:rPr>
        <w:t>TOTAL</w:t>
      </w:r>
      <w:r>
        <w:rPr>
          <w:b/>
          <w:color w:val="666E72"/>
          <w:spacing w:val="-6"/>
          <w:sz w:val="19"/>
          <w:u w:val="single" w:color="000000"/>
        </w:rPr>
        <w:t> </w:t>
      </w:r>
      <w:r>
        <w:rPr>
          <w:b/>
          <w:color w:val="666E72"/>
          <w:sz w:val="19"/>
          <w:u w:val="single" w:color="000000"/>
        </w:rPr>
        <w:t>DE</w:t>
      </w:r>
      <w:r>
        <w:rPr>
          <w:b/>
          <w:color w:val="666E72"/>
          <w:spacing w:val="-13"/>
          <w:sz w:val="19"/>
          <w:u w:val="single" w:color="000000"/>
        </w:rPr>
        <w:t> </w:t>
      </w:r>
      <w:r>
        <w:rPr>
          <w:b/>
          <w:color w:val="666E72"/>
          <w:sz w:val="19"/>
          <w:u w:val="single" w:color="000000"/>
        </w:rPr>
        <w:t>INGRESOS</w:t>
      </w:r>
      <w:r>
        <w:rPr>
          <w:b/>
          <w:color w:val="666E72"/>
          <w:spacing w:val="18"/>
          <w:sz w:val="19"/>
          <w:u w:val="single" w:color="000000"/>
        </w:rPr>
        <w:t> </w:t>
      </w:r>
      <w:r>
        <w:rPr>
          <w:b/>
          <w:color w:val="666E72"/>
          <w:sz w:val="19"/>
          <w:u w:val="single" w:color="000000"/>
        </w:rPr>
        <w:t>Y</w:t>
      </w:r>
      <w:r>
        <w:rPr>
          <w:b/>
          <w:color w:val="666E72"/>
          <w:spacing w:val="-6"/>
          <w:sz w:val="19"/>
          <w:u w:val="single" w:color="000000"/>
        </w:rPr>
        <w:t> </w:t>
      </w:r>
      <w:r>
        <w:rPr>
          <w:b/>
          <w:color w:val="666E72"/>
          <w:sz w:val="19"/>
          <w:u w:val="single" w:color="000000"/>
        </w:rPr>
        <w:t>GASTOS</w:t>
      </w:r>
      <w:r>
        <w:rPr>
          <w:b/>
          <w:color w:val="666E72"/>
          <w:spacing w:val="6"/>
          <w:sz w:val="19"/>
          <w:u w:val="single" w:color="000000"/>
        </w:rPr>
        <w:t> </w:t>
      </w:r>
      <w:r>
        <w:rPr>
          <w:b/>
          <w:color w:val="666E72"/>
          <w:sz w:val="19"/>
          <w:u w:val="single" w:color="000000"/>
        </w:rPr>
        <w:t>RECONOCIDOS</w:t>
      </w:r>
      <w:r>
        <w:rPr>
          <w:b/>
          <w:color w:val="666E72"/>
          <w:spacing w:val="16"/>
          <w:sz w:val="19"/>
          <w:u w:val="single" w:color="000000"/>
        </w:rPr>
        <w:t> </w:t>
      </w:r>
      <w:r>
        <w:rPr>
          <w:b/>
          <w:color w:val="666E72"/>
          <w:spacing w:val="-2"/>
          <w:sz w:val="19"/>
          <w:u w:val="single" w:color="000000"/>
        </w:rPr>
        <w:t>(A+B+C)</w:t>
      </w:r>
    </w:p>
    <w:p>
      <w:pPr>
        <w:pStyle w:val="Heading6"/>
        <w:tabs>
          <w:tab w:pos="2647" w:val="left" w:leader="none"/>
        </w:tabs>
        <w:spacing w:before="10"/>
        <w:ind w:left="1306"/>
        <w:rPr>
          <w:rFonts w:ascii="Times New Roman"/>
        </w:rPr>
      </w:pPr>
      <w:r>
        <w:rPr>
          <w:b w:val="0"/>
        </w:rPr>
        <w:br w:type="column"/>
      </w:r>
      <w:r>
        <w:rPr>
          <w:rFonts w:ascii="Times New Roman"/>
          <w:color w:val="666E72"/>
          <w:spacing w:val="-2"/>
          <w:u w:val="thick" w:color="666E72"/>
        </w:rPr>
        <w:t>(585.719)</w:t>
      </w:r>
      <w:r>
        <w:rPr>
          <w:rFonts w:ascii="Times New Roman"/>
          <w:color w:val="666E72"/>
        </w:rPr>
        <w:tab/>
      </w:r>
      <w:r>
        <w:rPr>
          <w:rFonts w:ascii="Times New Roman"/>
          <w:color w:val="666E72"/>
          <w:spacing w:val="-2"/>
          <w:u w:val="thick" w:color="666E72"/>
        </w:rPr>
        <w:t>(178.482)</w:t>
      </w:r>
    </w:p>
    <w:p>
      <w:pPr>
        <w:pStyle w:val="BodyText"/>
        <w:spacing w:before="4"/>
        <w:rPr>
          <w:rFonts w:ascii="Times New Roman"/>
          <w:b/>
          <w:sz w:val="23"/>
        </w:rPr>
      </w:pPr>
    </w:p>
    <w:p>
      <w:pPr>
        <w:pStyle w:val="BodyText"/>
        <w:ind w:left="2571"/>
      </w:pPr>
      <w:r>
        <w:rPr>
          <w:color w:val="666E72"/>
          <w:spacing w:val="-2"/>
        </w:rPr>
        <w:t>(Continua)</w:t>
      </w:r>
    </w:p>
    <w:p>
      <w:pPr>
        <w:spacing w:after="0"/>
        <w:sectPr>
          <w:type w:val="continuous"/>
          <w:pgSz w:w="11920" w:h="16840"/>
          <w:pgMar w:top="640" w:bottom="280" w:left="40" w:right="60"/>
          <w:cols w:num="2" w:equalWidth="0">
            <w:col w:w="6768" w:space="940"/>
            <w:col w:w="411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820" w:val="left" w:leader="none"/>
        </w:tabs>
        <w:spacing w:line="1386" w:lineRule="exact" w:before="195"/>
        <w:ind w:left="2776" w:right="0" w:firstLine="0"/>
        <w:jc w:val="left"/>
        <w:rPr>
          <w:sz w:val="123"/>
        </w:rPr>
      </w:pPr>
      <w:r>
        <w:rPr/>
        <w:drawing>
          <wp:anchor distT="0" distB="0" distL="0" distR="0" allowOverlap="1" layoutInCell="1" locked="0" behindDoc="0" simplePos="0" relativeHeight="15746560">
            <wp:simplePos x="0" y="0"/>
            <wp:positionH relativeFrom="page">
              <wp:posOffset>549495</wp:posOffset>
            </wp:positionH>
            <wp:positionV relativeFrom="paragraph">
              <wp:posOffset>-316931</wp:posOffset>
            </wp:positionV>
            <wp:extent cx="1098991" cy="745579"/>
            <wp:effectExtent l="0" t="0" r="0" b="0"/>
            <wp:wrapNone/>
            <wp:docPr id="37" name="image22.png"/>
            <wp:cNvGraphicFramePr>
              <a:graphicFrameLocks noChangeAspect="1"/>
            </wp:cNvGraphicFramePr>
            <a:graphic>
              <a:graphicData uri="http://schemas.openxmlformats.org/drawingml/2006/picture">
                <pic:pic>
                  <pic:nvPicPr>
                    <pic:cNvPr id="38" name="image22.png"/>
                    <pic:cNvPicPr/>
                  </pic:nvPicPr>
                  <pic:blipFill>
                    <a:blip r:embed="rId27" cstate="print"/>
                    <a:stretch>
                      <a:fillRect/>
                    </a:stretch>
                  </pic:blipFill>
                  <pic:spPr>
                    <a:xfrm>
                      <a:off x="0" y="0"/>
                      <a:ext cx="1098991" cy="745579"/>
                    </a:xfrm>
                    <a:prstGeom prst="rect">
                      <a:avLst/>
                    </a:prstGeom>
                  </pic:spPr>
                </pic:pic>
              </a:graphicData>
            </a:graphic>
          </wp:anchor>
        </w:drawing>
      </w:r>
      <w:r>
        <w:rPr/>
        <w:drawing>
          <wp:anchor distT="0" distB="0" distL="0" distR="0" allowOverlap="1" layoutInCell="1" locked="0" behindDoc="1" simplePos="0" relativeHeight="481184768">
            <wp:simplePos x="0" y="0"/>
            <wp:positionH relativeFrom="page">
              <wp:posOffset>2161349</wp:posOffset>
            </wp:positionH>
            <wp:positionV relativeFrom="paragraph">
              <wp:posOffset>-1478080</wp:posOffset>
            </wp:positionV>
            <wp:extent cx="4835562" cy="2212294"/>
            <wp:effectExtent l="0" t="0" r="0" b="0"/>
            <wp:wrapNone/>
            <wp:docPr id="39" name="image23.jpeg"/>
            <wp:cNvGraphicFramePr>
              <a:graphicFrameLocks noChangeAspect="1"/>
            </wp:cNvGraphicFramePr>
            <a:graphic>
              <a:graphicData uri="http://schemas.openxmlformats.org/drawingml/2006/picture">
                <pic:pic>
                  <pic:nvPicPr>
                    <pic:cNvPr id="40" name="image23.jpeg"/>
                    <pic:cNvPicPr/>
                  </pic:nvPicPr>
                  <pic:blipFill>
                    <a:blip r:embed="rId28" cstate="print"/>
                    <a:stretch>
                      <a:fillRect/>
                    </a:stretch>
                  </pic:blipFill>
                  <pic:spPr>
                    <a:xfrm>
                      <a:off x="0" y="0"/>
                      <a:ext cx="4835562" cy="2212294"/>
                    </a:xfrm>
                    <a:prstGeom prst="rect">
                      <a:avLst/>
                    </a:prstGeom>
                  </pic:spPr>
                </pic:pic>
              </a:graphicData>
            </a:graphic>
          </wp:anchor>
        </w:drawing>
      </w:r>
      <w:r>
        <w:rPr/>
        <w:pict>
          <v:shape style="position:absolute;margin-left:141.523407pt;margin-top:.940115pt;width:52.75pt;height:47.55pt;mso-position-horizontal-relative:page;mso-position-vertical-relative:paragraph;z-index:-22131200" type="#_x0000_t202" id="docshape21" filled="false" stroked="false">
            <v:textbox inset="0,0,0,0">
              <w:txbxContent>
                <w:p>
                  <w:pPr>
                    <w:spacing w:before="2"/>
                    <w:ind w:left="0" w:right="0" w:firstLine="0"/>
                    <w:jc w:val="left"/>
                    <w:rPr>
                      <w:rFonts w:ascii="Verdana" w:hAnsi="Verdana" w:cs="Verdana" w:eastAsia="Verdana"/>
                      <w:i/>
                      <w:iCs/>
                      <w:sz w:val="78"/>
                      <w:szCs w:val="78"/>
                    </w:rPr>
                  </w:pPr>
                  <w:r>
                    <w:rPr>
                      <w:rFonts w:ascii="Verdana" w:hAnsi="Verdana" w:cs="Verdana" w:eastAsia="Verdana"/>
                      <w:i/>
                      <w:iCs/>
                      <w:color w:val="5283CD"/>
                      <w:spacing w:val="-5"/>
                      <w:sz w:val="78"/>
                      <w:szCs w:val="78"/>
                    </w:rPr>
                    <w:t>t</w:t>
                  </w:r>
                  <w:r>
                    <w:rPr>
                      <w:rFonts w:ascii="Verdana" w:hAnsi="Verdana" w:cs="Verdana" w:eastAsia="Verdana"/>
                      <w:i/>
                      <w:iCs/>
                      <w:color w:val="879AC6"/>
                      <w:spacing w:val="-5"/>
                      <w:sz w:val="78"/>
                      <w:szCs w:val="78"/>
                    </w:rPr>
                    <w:t>�</w:t>
                  </w:r>
                </w:p>
              </w:txbxContent>
            </v:textbox>
            <w10:wrap type="none"/>
          </v:shape>
        </w:pict>
      </w:r>
      <w:r>
        <w:rPr>
          <w:rFonts w:ascii="Times New Roman"/>
          <w:color w:val="5283CD"/>
          <w:spacing w:val="-5"/>
          <w:w w:val="95"/>
          <w:sz w:val="51"/>
        </w:rPr>
        <w:t>\)</w:t>
      </w:r>
      <w:r>
        <w:rPr>
          <w:rFonts w:ascii="Times New Roman"/>
          <w:color w:val="5283CD"/>
          <w:sz w:val="51"/>
        </w:rPr>
        <w:tab/>
      </w:r>
      <w:r>
        <w:rPr>
          <w:color w:val="5283CD"/>
          <w:w w:val="65"/>
          <w:sz w:val="123"/>
        </w:rPr>
        <w:t>--</w:t>
      </w:r>
      <w:r>
        <w:rPr>
          <w:color w:val="5283CD"/>
          <w:spacing w:val="-10"/>
          <w:w w:val="65"/>
          <w:sz w:val="123"/>
        </w:rPr>
        <w:t>-</w:t>
      </w:r>
    </w:p>
    <w:p>
      <w:pPr>
        <w:tabs>
          <w:tab w:pos="10606" w:val="right" w:leader="none"/>
        </w:tabs>
        <w:spacing w:line="201" w:lineRule="exact" w:before="0"/>
        <w:ind w:left="1822" w:right="0" w:firstLine="0"/>
        <w:jc w:val="left"/>
        <w:rPr>
          <w:sz w:val="18"/>
        </w:rPr>
      </w:pPr>
      <w:r>
        <w:rPr>
          <w:color w:val="666E72"/>
          <w:w w:val="90"/>
          <w:sz w:val="17"/>
        </w:rPr>
        <w:t>La</w:t>
      </w:r>
      <w:r>
        <w:rPr>
          <w:color w:val="666E72"/>
          <w:spacing w:val="-8"/>
          <w:w w:val="90"/>
          <w:sz w:val="17"/>
        </w:rPr>
        <w:t> </w:t>
      </w:r>
      <w:r>
        <w:rPr>
          <w:color w:val="666E72"/>
          <w:w w:val="90"/>
          <w:sz w:val="17"/>
        </w:rPr>
        <w:t>memorla</w:t>
      </w:r>
      <w:r>
        <w:rPr>
          <w:color w:val="666E72"/>
          <w:spacing w:val="-5"/>
          <w:w w:val="90"/>
          <w:sz w:val="17"/>
        </w:rPr>
        <w:t> </w:t>
      </w:r>
      <w:r>
        <w:rPr>
          <w:color w:val="666E72"/>
          <w:w w:val="90"/>
          <w:sz w:val="17"/>
        </w:rPr>
        <w:t>adjunta</w:t>
      </w:r>
      <w:r>
        <w:rPr>
          <w:color w:val="666E72"/>
          <w:spacing w:val="-1"/>
          <w:w w:val="90"/>
          <w:sz w:val="17"/>
        </w:rPr>
        <w:t> </w:t>
      </w:r>
      <w:r>
        <w:rPr>
          <w:color w:val="666E72"/>
          <w:w w:val="90"/>
          <w:sz w:val="17"/>
        </w:rPr>
        <w:t>es</w:t>
      </w:r>
      <w:r>
        <w:rPr>
          <w:color w:val="666E72"/>
          <w:spacing w:val="-7"/>
          <w:w w:val="90"/>
          <w:sz w:val="17"/>
        </w:rPr>
        <w:t> </w:t>
      </w:r>
      <w:r>
        <w:rPr>
          <w:color w:val="666E72"/>
          <w:w w:val="90"/>
          <w:sz w:val="17"/>
        </w:rPr>
        <w:t>complemento</w:t>
      </w:r>
      <w:r>
        <w:rPr>
          <w:color w:val="666E72"/>
          <w:spacing w:val="-6"/>
          <w:w w:val="90"/>
          <w:sz w:val="17"/>
        </w:rPr>
        <w:t> </w:t>
      </w:r>
      <w:r>
        <w:rPr>
          <w:color w:val="666E72"/>
          <w:w w:val="90"/>
          <w:sz w:val="17"/>
        </w:rPr>
        <w:t>Inseparable</w:t>
      </w:r>
      <w:r>
        <w:rPr>
          <w:color w:val="666E72"/>
          <w:spacing w:val="-3"/>
          <w:sz w:val="17"/>
        </w:rPr>
        <w:t> </w:t>
      </w:r>
      <w:r>
        <w:rPr>
          <w:color w:val="666E72"/>
          <w:w w:val="90"/>
          <w:sz w:val="17"/>
        </w:rPr>
        <w:t>de</w:t>
      </w:r>
      <w:r>
        <w:rPr>
          <w:color w:val="666E72"/>
          <w:spacing w:val="-7"/>
          <w:w w:val="90"/>
          <w:sz w:val="17"/>
        </w:rPr>
        <w:t> </w:t>
      </w:r>
      <w:r>
        <w:rPr>
          <w:rFonts w:ascii="Times New Roman"/>
          <w:color w:val="666E72"/>
          <w:w w:val="90"/>
          <w:sz w:val="20"/>
        </w:rPr>
        <w:t>este</w:t>
      </w:r>
      <w:r>
        <w:rPr>
          <w:rFonts w:ascii="Times New Roman"/>
          <w:color w:val="666E72"/>
          <w:spacing w:val="-11"/>
          <w:w w:val="90"/>
          <w:sz w:val="20"/>
        </w:rPr>
        <w:t> </w:t>
      </w:r>
      <w:r>
        <w:rPr>
          <w:color w:val="666E72"/>
          <w:spacing w:val="-2"/>
          <w:w w:val="90"/>
          <w:sz w:val="17"/>
        </w:rPr>
        <w:t>documento</w:t>
      </w:r>
      <w:r>
        <w:rPr>
          <w:color w:val="666E72"/>
          <w:sz w:val="17"/>
        </w:rPr>
        <w:tab/>
      </w:r>
      <w:r>
        <w:rPr>
          <w:color w:val="7B7E80"/>
          <w:spacing w:val="-10"/>
          <w:position w:val="1"/>
          <w:sz w:val="18"/>
        </w:rPr>
        <w:t>4</w:t>
      </w:r>
    </w:p>
    <w:p>
      <w:pPr>
        <w:spacing w:after="0" w:line="201" w:lineRule="exact"/>
        <w:jc w:val="left"/>
        <w:rPr>
          <w:sz w:val="18"/>
        </w:rPr>
        <w:sectPr>
          <w:type w:val="continuous"/>
          <w:pgSz w:w="11920" w:h="16840"/>
          <w:pgMar w:top="640" w:bottom="280" w:left="40" w:right="60"/>
        </w:sectPr>
      </w:pPr>
    </w:p>
    <w:p>
      <w:pPr>
        <w:spacing w:before="74"/>
        <w:ind w:left="0" w:right="107" w:firstLine="0"/>
        <w:jc w:val="right"/>
        <w:rPr>
          <w:rFonts w:ascii="Times New Roman"/>
          <w:i/>
          <w:sz w:val="11"/>
        </w:rPr>
      </w:pPr>
      <w:r>
        <w:rPr>
          <w:rFonts w:ascii="Times New Roman"/>
          <w:i/>
          <w:color w:val="C6CDCF"/>
          <w:spacing w:val="-5"/>
          <w:w w:val="105"/>
          <w:sz w:val="11"/>
        </w:rPr>
        <w:t>,:</w:t>
      </w:r>
    </w:p>
    <w:p>
      <w:pPr>
        <w:pStyle w:val="BodyText"/>
        <w:rPr>
          <w:rFonts w:ascii="Times New Roman"/>
          <w:i/>
          <w:sz w:val="20"/>
        </w:rPr>
      </w:pPr>
    </w:p>
    <w:p>
      <w:pPr>
        <w:pStyle w:val="BodyText"/>
        <w:spacing w:before="10"/>
        <w:rPr>
          <w:rFonts w:ascii="Times New Roman"/>
          <w:i/>
          <w:sz w:val="28"/>
        </w:rPr>
      </w:pPr>
    </w:p>
    <w:p>
      <w:pPr>
        <w:spacing w:before="93"/>
        <w:ind w:left="1449" w:right="0" w:firstLine="0"/>
        <w:jc w:val="left"/>
        <w:rPr>
          <w:rFonts w:ascii="Times New Roman"/>
          <w:sz w:val="17"/>
        </w:rPr>
      </w:pPr>
      <w:r>
        <w:rPr/>
        <w:pict>
          <v:group style="position:absolute;margin-left:24.990801pt;margin-top:10.420918pt;width:687.25pt;height:74.95pt;mso-position-horizontal-relative:page;mso-position-vertical-relative:paragraph;z-index:-22130176" id="docshapegroup22" coordorigin="500,208" coordsize="13745,1499">
            <v:shape style="position:absolute;left:499;top:208;width:962;height:1463" type="#_x0000_t75" id="docshape23" stroked="false">
              <v:imagedata r:id="rId29" o:title=""/>
            </v:shape>
            <v:line style="position:absolute" from="1317,1704" to="14245,1704" stroked="true" strokeweight=".240516pt" strokecolor="#000000">
              <v:stroke dashstyle="solid"/>
            </v:line>
            <w10:wrap type="none"/>
          </v:group>
        </w:pict>
      </w:r>
      <w:r>
        <w:rPr>
          <w:rFonts w:ascii="Times New Roman"/>
          <w:color w:val="626B6E"/>
          <w:w w:val="95"/>
          <w:sz w:val="15"/>
        </w:rPr>
        <w:t>HARINERA</w:t>
      </w:r>
      <w:r>
        <w:rPr>
          <w:rFonts w:ascii="Times New Roman"/>
          <w:color w:val="626B6E"/>
          <w:sz w:val="15"/>
        </w:rPr>
        <w:t> </w:t>
      </w:r>
      <w:r>
        <w:rPr>
          <w:rFonts w:ascii="Times New Roman"/>
          <w:color w:val="626B6E"/>
          <w:w w:val="95"/>
          <w:sz w:val="15"/>
        </w:rPr>
        <w:t>CANARIA,</w:t>
      </w:r>
      <w:r>
        <w:rPr>
          <w:rFonts w:ascii="Times New Roman"/>
          <w:color w:val="626B6E"/>
          <w:spacing w:val="-2"/>
          <w:sz w:val="15"/>
        </w:rPr>
        <w:t> </w:t>
      </w:r>
      <w:r>
        <w:rPr>
          <w:rFonts w:ascii="Times New Roman"/>
          <w:color w:val="626B6E"/>
          <w:spacing w:val="-5"/>
          <w:w w:val="95"/>
          <w:sz w:val="17"/>
        </w:rPr>
        <w:t>SA</w:t>
      </w:r>
    </w:p>
    <w:p>
      <w:pPr>
        <w:spacing w:before="11"/>
        <w:ind w:left="1448" w:right="0" w:firstLine="0"/>
        <w:jc w:val="left"/>
        <w:rPr>
          <w:rFonts w:ascii="Times New Roman"/>
          <w:sz w:val="15"/>
        </w:rPr>
      </w:pPr>
      <w:r>
        <w:rPr>
          <w:rFonts w:ascii="Times New Roman"/>
          <w:color w:val="626B6E"/>
          <w:sz w:val="15"/>
        </w:rPr>
        <w:t>ESTADO</w:t>
      </w:r>
      <w:r>
        <w:rPr>
          <w:rFonts w:ascii="Times New Roman"/>
          <w:color w:val="626B6E"/>
          <w:spacing w:val="-6"/>
          <w:sz w:val="15"/>
        </w:rPr>
        <w:t> </w:t>
      </w:r>
      <w:r>
        <w:rPr>
          <w:rFonts w:ascii="Times New Roman"/>
          <w:color w:val="626B6E"/>
          <w:sz w:val="15"/>
        </w:rPr>
        <w:t>DE</w:t>
      </w:r>
      <w:r>
        <w:rPr>
          <w:rFonts w:ascii="Times New Roman"/>
          <w:color w:val="626B6E"/>
          <w:spacing w:val="-10"/>
          <w:sz w:val="15"/>
        </w:rPr>
        <w:t> </w:t>
      </w:r>
      <w:r>
        <w:rPr>
          <w:rFonts w:ascii="Times New Roman"/>
          <w:color w:val="626B6E"/>
          <w:sz w:val="15"/>
        </w:rPr>
        <w:t>CAMBIOS</w:t>
      </w:r>
      <w:r>
        <w:rPr>
          <w:rFonts w:ascii="Times New Roman"/>
          <w:color w:val="626B6E"/>
          <w:spacing w:val="2"/>
          <w:sz w:val="15"/>
        </w:rPr>
        <w:t> </w:t>
      </w:r>
      <w:r>
        <w:rPr>
          <w:rFonts w:ascii="Times New Roman"/>
          <w:color w:val="626B6E"/>
          <w:sz w:val="15"/>
        </w:rPr>
        <w:t>EN EL</w:t>
      </w:r>
      <w:r>
        <w:rPr>
          <w:rFonts w:ascii="Times New Roman"/>
          <w:color w:val="626B6E"/>
          <w:spacing w:val="-7"/>
          <w:sz w:val="15"/>
        </w:rPr>
        <w:t> </w:t>
      </w:r>
      <w:r>
        <w:rPr>
          <w:rFonts w:ascii="Times New Roman"/>
          <w:color w:val="626B6E"/>
          <w:sz w:val="15"/>
        </w:rPr>
        <w:t>PATRIMONIO</w:t>
      </w:r>
      <w:r>
        <w:rPr>
          <w:rFonts w:ascii="Times New Roman"/>
          <w:color w:val="626B6E"/>
          <w:spacing w:val="6"/>
          <w:sz w:val="15"/>
        </w:rPr>
        <w:t> </w:t>
      </w:r>
      <w:r>
        <w:rPr>
          <w:rFonts w:ascii="Times New Roman"/>
          <w:color w:val="626B6E"/>
          <w:sz w:val="15"/>
        </w:rPr>
        <w:t>NETO</w:t>
      </w:r>
      <w:r>
        <w:rPr>
          <w:rFonts w:ascii="Times New Roman"/>
          <w:color w:val="626B6E"/>
          <w:spacing w:val="-8"/>
          <w:sz w:val="15"/>
        </w:rPr>
        <w:t> </w:t>
      </w:r>
      <w:r>
        <w:rPr>
          <w:rFonts w:ascii="Times New Roman"/>
          <w:color w:val="626B6E"/>
          <w:sz w:val="15"/>
        </w:rPr>
        <w:t>AL</w:t>
      </w:r>
      <w:r>
        <w:rPr>
          <w:rFonts w:ascii="Times New Roman"/>
          <w:color w:val="626B6E"/>
          <w:spacing w:val="-10"/>
          <w:sz w:val="15"/>
        </w:rPr>
        <w:t> </w:t>
      </w:r>
      <w:r>
        <w:rPr>
          <w:rFonts w:ascii="Times New Roman"/>
          <w:color w:val="626B6E"/>
          <w:sz w:val="15"/>
        </w:rPr>
        <w:t>31</w:t>
      </w:r>
      <w:r>
        <w:rPr>
          <w:rFonts w:ascii="Times New Roman"/>
          <w:color w:val="626B6E"/>
          <w:spacing w:val="7"/>
          <w:sz w:val="15"/>
        </w:rPr>
        <w:t> </w:t>
      </w:r>
      <w:r>
        <w:rPr>
          <w:rFonts w:ascii="Times New Roman"/>
          <w:color w:val="626B6E"/>
          <w:sz w:val="15"/>
        </w:rPr>
        <w:t>DE</w:t>
      </w:r>
      <w:r>
        <w:rPr>
          <w:rFonts w:ascii="Times New Roman"/>
          <w:color w:val="626B6E"/>
          <w:spacing w:val="-4"/>
          <w:sz w:val="15"/>
        </w:rPr>
        <w:t> </w:t>
      </w:r>
      <w:r>
        <w:rPr>
          <w:rFonts w:ascii="Times New Roman"/>
          <w:color w:val="626B6E"/>
          <w:sz w:val="15"/>
        </w:rPr>
        <w:t>DICIEMBRE</w:t>
      </w:r>
      <w:r>
        <w:rPr>
          <w:rFonts w:ascii="Times New Roman"/>
          <w:color w:val="626B6E"/>
          <w:spacing w:val="4"/>
          <w:sz w:val="15"/>
        </w:rPr>
        <w:t> </w:t>
      </w:r>
      <w:r>
        <w:rPr>
          <w:rFonts w:ascii="Times New Roman"/>
          <w:color w:val="626B6E"/>
          <w:sz w:val="15"/>
        </w:rPr>
        <w:t>DE</w:t>
      </w:r>
      <w:r>
        <w:rPr>
          <w:rFonts w:ascii="Times New Roman"/>
          <w:color w:val="626B6E"/>
          <w:spacing w:val="-8"/>
          <w:sz w:val="15"/>
        </w:rPr>
        <w:t> </w:t>
      </w:r>
      <w:r>
        <w:rPr>
          <w:rFonts w:ascii="Times New Roman"/>
          <w:color w:val="626B6E"/>
          <w:sz w:val="15"/>
        </w:rPr>
        <w:t>2022</w:t>
      </w:r>
      <w:r>
        <w:rPr>
          <w:rFonts w:ascii="Times New Roman"/>
          <w:color w:val="626B6E"/>
          <w:spacing w:val="-7"/>
          <w:sz w:val="15"/>
        </w:rPr>
        <w:t> </w:t>
      </w:r>
      <w:r>
        <w:rPr>
          <w:rFonts w:ascii="Times New Roman"/>
          <w:color w:val="626B6E"/>
          <w:sz w:val="15"/>
        </w:rPr>
        <w:t>len</w:t>
      </w:r>
      <w:r>
        <w:rPr>
          <w:rFonts w:ascii="Times New Roman"/>
          <w:color w:val="626B6E"/>
          <w:spacing w:val="5"/>
          <w:sz w:val="15"/>
        </w:rPr>
        <w:t> </w:t>
      </w:r>
      <w:r>
        <w:rPr>
          <w:rFonts w:ascii="Times New Roman"/>
          <w:color w:val="626B6E"/>
          <w:spacing w:val="-2"/>
          <w:sz w:val="15"/>
        </w:rPr>
        <w:t>euros)</w:t>
      </w:r>
    </w:p>
    <w:p>
      <w:pPr>
        <w:pStyle w:val="BodyText"/>
        <w:spacing w:before="5"/>
        <w:rPr>
          <w:rFonts w:ascii="Times New Roman"/>
          <w:sz w:val="18"/>
        </w:rPr>
      </w:pPr>
    </w:p>
    <w:p>
      <w:pPr>
        <w:tabs>
          <w:tab w:pos="11132" w:val="left" w:leader="none"/>
          <w:tab w:pos="13135" w:val="left" w:leader="none"/>
          <w:tab w:pos="14451" w:val="left" w:leader="none"/>
        </w:tabs>
        <w:spacing w:before="0"/>
        <w:ind w:left="9923" w:right="939" w:hanging="168"/>
        <w:jc w:val="left"/>
        <w:rPr>
          <w:rFonts w:ascii="Times New Roman"/>
          <w:sz w:val="15"/>
        </w:rPr>
      </w:pPr>
      <w:r>
        <w:rPr>
          <w:rFonts w:ascii="Times New Roman"/>
          <w:color w:val="626B6E"/>
          <w:sz w:val="15"/>
          <w:u w:val="single" w:color="000000"/>
        </w:rPr>
        <w:tab/>
        <w:tab/>
        <w:tab/>
        <w:tab/>
      </w:r>
      <w:r>
        <w:rPr>
          <w:rFonts w:ascii="Times New Roman"/>
          <w:color w:val="626B6E"/>
          <w:spacing w:val="-2"/>
          <w:w w:val="105"/>
          <w:sz w:val="15"/>
          <w:u w:val="single" w:color="000000"/>
        </w:rPr>
        <w:t>conlinuaci6n</w:t>
      </w:r>
      <w:r>
        <w:rPr>
          <w:rFonts w:ascii="Times New Roman"/>
          <w:color w:val="626B6E"/>
          <w:spacing w:val="-3"/>
          <w:w w:val="105"/>
          <w:sz w:val="15"/>
          <w:u w:val="single" w:color="000000"/>
        </w:rPr>
        <w:t> </w:t>
      </w:r>
      <w:r>
        <w:rPr>
          <w:rFonts w:ascii="Times New Roman"/>
          <w:color w:val="626B6E"/>
          <w:spacing w:val="-2"/>
          <w:w w:val="115"/>
          <w:sz w:val="15"/>
        </w:rPr>
        <w:t> </w:t>
      </w:r>
      <w:r>
        <w:rPr>
          <w:rFonts w:ascii="Times New Roman"/>
          <w:color w:val="626B6E"/>
          <w:spacing w:val="-2"/>
          <w:w w:val="115"/>
          <w:position w:val="1"/>
          <w:sz w:val="15"/>
        </w:rPr>
        <w:t>Acclonesy</w:t>
      </w:r>
      <w:r>
        <w:rPr>
          <w:rFonts w:ascii="Times New Roman"/>
          <w:color w:val="626B6E"/>
          <w:position w:val="1"/>
          <w:sz w:val="15"/>
        </w:rPr>
        <w:tab/>
      </w:r>
      <w:r>
        <w:rPr>
          <w:rFonts w:ascii="Times New Roman"/>
          <w:color w:val="626B6E"/>
          <w:spacing w:val="-2"/>
          <w:w w:val="115"/>
          <w:position w:val="-8"/>
          <w:sz w:val="15"/>
        </w:rPr>
        <w:t>Resultado</w:t>
      </w:r>
      <w:r>
        <w:rPr>
          <w:rFonts w:ascii="Times New Roman"/>
          <w:color w:val="626B6E"/>
          <w:position w:val="-8"/>
          <w:sz w:val="15"/>
        </w:rPr>
        <w:tab/>
      </w:r>
      <w:r>
        <w:rPr>
          <w:rFonts w:ascii="Times New Roman"/>
          <w:color w:val="626B6E"/>
          <w:spacing w:val="-2"/>
          <w:w w:val="115"/>
          <w:sz w:val="15"/>
        </w:rPr>
        <w:t>Subvenclones,</w:t>
      </w:r>
    </w:p>
    <w:p>
      <w:pPr>
        <w:tabs>
          <w:tab w:pos="6799" w:val="left" w:leader="none"/>
          <w:tab w:pos="7764" w:val="left" w:leader="none"/>
          <w:tab w:pos="8823" w:val="left" w:leader="none"/>
          <w:tab w:pos="9838" w:val="left" w:leader="none"/>
          <w:tab w:pos="11038" w:val="left" w:leader="none"/>
          <w:tab w:pos="12103" w:val="left" w:leader="none"/>
          <w:tab w:pos="14524" w:val="left" w:leader="none"/>
        </w:tabs>
        <w:spacing w:line="103" w:lineRule="auto" w:before="0"/>
        <w:ind w:left="3555" w:right="0" w:firstLine="0"/>
        <w:jc w:val="left"/>
        <w:rPr>
          <w:rFonts w:ascii="Times New Roman"/>
          <w:sz w:val="15"/>
        </w:rPr>
      </w:pPr>
      <w:r>
        <w:rPr>
          <w:rFonts w:ascii="Times New Roman"/>
          <w:color w:val="626B6E"/>
          <w:spacing w:val="-2"/>
          <w:w w:val="110"/>
          <w:position w:val="-8"/>
          <w:sz w:val="15"/>
        </w:rPr>
        <w:t>CONCEPTO</w:t>
      </w:r>
      <w:r>
        <w:rPr>
          <w:rFonts w:ascii="Times New Roman"/>
          <w:color w:val="626B6E"/>
          <w:position w:val="-8"/>
          <w:sz w:val="15"/>
        </w:rPr>
        <w:tab/>
      </w:r>
      <w:r>
        <w:rPr>
          <w:rFonts w:ascii="Times New Roman"/>
          <w:color w:val="626B6E"/>
          <w:spacing w:val="-2"/>
          <w:w w:val="110"/>
          <w:position w:val="-7"/>
          <w:sz w:val="15"/>
        </w:rPr>
        <w:t>Capital</w:t>
      </w:r>
      <w:r>
        <w:rPr>
          <w:rFonts w:ascii="Times New Roman"/>
          <w:color w:val="626B6E"/>
          <w:position w:val="-7"/>
          <w:sz w:val="15"/>
        </w:rPr>
        <w:tab/>
      </w:r>
      <w:r>
        <w:rPr>
          <w:rFonts w:ascii="Times New Roman"/>
          <w:color w:val="626B6E"/>
          <w:spacing w:val="-2"/>
          <w:w w:val="110"/>
          <w:position w:val="1"/>
          <w:sz w:val="15"/>
        </w:rPr>
        <w:t>Prima</w:t>
      </w:r>
      <w:r>
        <w:rPr>
          <w:rFonts w:ascii="Times New Roman"/>
          <w:color w:val="626B6E"/>
          <w:spacing w:val="-1"/>
          <w:w w:val="110"/>
          <w:position w:val="1"/>
          <w:sz w:val="15"/>
        </w:rPr>
        <w:t> </w:t>
      </w:r>
      <w:r>
        <w:rPr>
          <w:rFonts w:ascii="Times New Roman"/>
          <w:color w:val="626B6E"/>
          <w:spacing w:val="-5"/>
          <w:w w:val="110"/>
          <w:position w:val="1"/>
          <w:sz w:val="15"/>
        </w:rPr>
        <w:t>de</w:t>
      </w:r>
      <w:r>
        <w:rPr>
          <w:rFonts w:ascii="Times New Roman"/>
          <w:color w:val="626B6E"/>
          <w:position w:val="1"/>
          <w:sz w:val="15"/>
        </w:rPr>
        <w:tab/>
      </w:r>
      <w:r>
        <w:rPr>
          <w:b/>
          <w:color w:val="626B6E"/>
          <w:spacing w:val="-2"/>
          <w:w w:val="110"/>
          <w:position w:val="-8"/>
          <w:sz w:val="14"/>
        </w:rPr>
        <w:t>Reservas</w:t>
      </w:r>
      <w:r>
        <w:rPr>
          <w:b/>
          <w:color w:val="626B6E"/>
          <w:position w:val="-8"/>
          <w:sz w:val="14"/>
        </w:rPr>
        <w:tab/>
      </w:r>
      <w:r>
        <w:rPr>
          <w:rFonts w:ascii="Times New Roman"/>
          <w:color w:val="626B6E"/>
          <w:w w:val="110"/>
          <w:sz w:val="15"/>
        </w:rPr>
        <w:t>partlclpac.</w:t>
      </w:r>
      <w:r>
        <w:rPr>
          <w:rFonts w:ascii="Times New Roman"/>
          <w:color w:val="626B6E"/>
          <w:spacing w:val="11"/>
          <w:w w:val="110"/>
          <w:sz w:val="15"/>
        </w:rPr>
        <w:t> </w:t>
      </w:r>
      <w:r>
        <w:rPr>
          <w:rFonts w:ascii="Times New Roman"/>
          <w:color w:val="626B6E"/>
          <w:spacing w:val="-5"/>
          <w:w w:val="110"/>
          <w:sz w:val="15"/>
        </w:rPr>
        <w:t>En</w:t>
      </w:r>
      <w:r>
        <w:rPr>
          <w:rFonts w:ascii="Times New Roman"/>
          <w:color w:val="626B6E"/>
          <w:sz w:val="15"/>
        </w:rPr>
        <w:tab/>
      </w:r>
      <w:r>
        <w:rPr>
          <w:rFonts w:ascii="Times New Roman"/>
          <w:color w:val="626B6E"/>
          <w:w w:val="110"/>
          <w:position w:val="-7"/>
          <w:sz w:val="15"/>
        </w:rPr>
        <w:t>negatlvos</w:t>
      </w:r>
      <w:r>
        <w:rPr>
          <w:rFonts w:ascii="Times New Roman"/>
          <w:color w:val="626B6E"/>
          <w:spacing w:val="22"/>
          <w:w w:val="110"/>
          <w:position w:val="-7"/>
          <w:sz w:val="15"/>
        </w:rPr>
        <w:t> </w:t>
      </w:r>
      <w:r>
        <w:rPr>
          <w:rFonts w:ascii="Times New Roman"/>
          <w:color w:val="626B6E"/>
          <w:spacing w:val="-5"/>
          <w:w w:val="110"/>
          <w:position w:val="-7"/>
          <w:sz w:val="15"/>
        </w:rPr>
        <w:t>de</w:t>
      </w:r>
      <w:r>
        <w:rPr>
          <w:rFonts w:ascii="Times New Roman"/>
          <w:color w:val="626B6E"/>
          <w:position w:val="-7"/>
          <w:sz w:val="15"/>
        </w:rPr>
        <w:tab/>
      </w:r>
      <w:r>
        <w:rPr>
          <w:rFonts w:ascii="Times New Roman"/>
          <w:color w:val="626B6E"/>
          <w:w w:val="110"/>
          <w:sz w:val="15"/>
        </w:rPr>
        <w:t>Rasultada</w:t>
      </w:r>
      <w:r>
        <w:rPr>
          <w:rFonts w:ascii="Times New Roman"/>
          <w:color w:val="626B6E"/>
          <w:spacing w:val="24"/>
          <w:w w:val="110"/>
          <w:sz w:val="15"/>
        </w:rPr>
        <w:t> </w:t>
      </w:r>
      <w:r>
        <w:rPr>
          <w:rFonts w:ascii="Times New Roman"/>
          <w:color w:val="626B6E"/>
          <w:w w:val="110"/>
          <w:sz w:val="15"/>
        </w:rPr>
        <w:t>del</w:t>
      </w:r>
      <w:r>
        <w:rPr>
          <w:rFonts w:ascii="Times New Roman"/>
          <w:color w:val="626B6E"/>
          <w:spacing w:val="55"/>
          <w:w w:val="110"/>
          <w:sz w:val="15"/>
        </w:rPr>
        <w:t>  </w:t>
      </w:r>
      <w:r>
        <w:rPr>
          <w:rFonts w:ascii="Times New Roman"/>
          <w:color w:val="626B6E"/>
          <w:w w:val="110"/>
          <w:sz w:val="15"/>
        </w:rPr>
        <w:t>donaclones</w:t>
      </w:r>
      <w:r>
        <w:rPr>
          <w:rFonts w:ascii="Times New Roman"/>
          <w:color w:val="626B6E"/>
          <w:spacing w:val="9"/>
          <w:w w:val="110"/>
          <w:sz w:val="15"/>
        </w:rPr>
        <w:t> </w:t>
      </w:r>
      <w:r>
        <w:rPr>
          <w:rFonts w:ascii="Times New Roman"/>
          <w:color w:val="626B6E"/>
          <w:spacing w:val="-10"/>
          <w:w w:val="110"/>
          <w:sz w:val="15"/>
        </w:rPr>
        <w:t>y</w:t>
      </w:r>
      <w:r>
        <w:rPr>
          <w:rFonts w:ascii="Times New Roman"/>
          <w:color w:val="626B6E"/>
          <w:sz w:val="15"/>
        </w:rPr>
        <w:tab/>
      </w:r>
      <w:r>
        <w:rPr>
          <w:rFonts w:ascii="Times New Roman"/>
          <w:color w:val="626B6E"/>
          <w:spacing w:val="-2"/>
          <w:w w:val="110"/>
          <w:position w:val="-9"/>
          <w:sz w:val="15"/>
        </w:rPr>
        <w:t>TOTAL</w:t>
      </w:r>
    </w:p>
    <w:p>
      <w:pPr>
        <w:tabs>
          <w:tab w:pos="9973" w:val="left" w:leader="none"/>
          <w:tab w:pos="10904" w:val="left" w:leader="none"/>
          <w:tab w:pos="12283" w:val="left" w:leader="none"/>
          <w:tab w:pos="13330" w:val="left" w:leader="none"/>
          <w:tab w:pos="13380" w:val="left" w:leader="none"/>
        </w:tabs>
        <w:spacing w:line="175" w:lineRule="auto" w:before="0" w:after="50"/>
        <w:ind w:left="10042" w:right="2285" w:hanging="2253"/>
        <w:jc w:val="left"/>
        <w:rPr>
          <w:rFonts w:ascii="Times New Roman"/>
          <w:sz w:val="15"/>
        </w:rPr>
      </w:pPr>
      <w:r>
        <w:rPr/>
        <w:drawing>
          <wp:anchor distT="0" distB="0" distL="0" distR="0" allowOverlap="1" layoutInCell="1" locked="0" behindDoc="1" simplePos="0" relativeHeight="481186816">
            <wp:simplePos x="0" y="0"/>
            <wp:positionH relativeFrom="page">
              <wp:posOffset>219726</wp:posOffset>
            </wp:positionH>
            <wp:positionV relativeFrom="paragraph">
              <wp:posOffset>465219</wp:posOffset>
            </wp:positionV>
            <wp:extent cx="864843" cy="1353312"/>
            <wp:effectExtent l="0" t="0" r="0" b="0"/>
            <wp:wrapNone/>
            <wp:docPr id="41" name="image25.jpeg"/>
            <wp:cNvGraphicFramePr>
              <a:graphicFrameLocks noChangeAspect="1"/>
            </wp:cNvGraphicFramePr>
            <a:graphic>
              <a:graphicData uri="http://schemas.openxmlformats.org/drawingml/2006/picture">
                <pic:pic>
                  <pic:nvPicPr>
                    <pic:cNvPr id="42" name="image25.jpeg"/>
                    <pic:cNvPicPr/>
                  </pic:nvPicPr>
                  <pic:blipFill>
                    <a:blip r:embed="rId30" cstate="print"/>
                    <a:stretch>
                      <a:fillRect/>
                    </a:stretch>
                  </pic:blipFill>
                  <pic:spPr>
                    <a:xfrm>
                      <a:off x="0" y="0"/>
                      <a:ext cx="864843" cy="1353312"/>
                    </a:xfrm>
                    <a:prstGeom prst="rect">
                      <a:avLst/>
                    </a:prstGeom>
                  </pic:spPr>
                </pic:pic>
              </a:graphicData>
            </a:graphic>
          </wp:anchor>
        </w:drawing>
      </w:r>
      <w:r>
        <w:rPr/>
        <w:pict>
          <v:group style="position:absolute;margin-left:18.983416pt;margin-top:132.997864pt;width:273.2pt;height:326.9pt;mso-position-horizontal-relative:page;mso-position-vertical-relative:paragraph;z-index:-22128640" id="docshapegroup24" coordorigin="380,2660" coordsize="5464,6538">
            <v:shape style="position:absolute;left:403;top:3989;width:4037;height:4517" type="#_x0000_t75" id="docshape25" stroked="false">
              <v:imagedata r:id="rId31" o:title=""/>
            </v:shape>
            <v:shape style="position:absolute;left:2998;top:6505;width:2788;height:1674" type="#_x0000_t75" id="docshape26" stroked="false">
              <v:imagedata r:id="rId32" o:title=""/>
            </v:shape>
            <v:line style="position:absolute" from="389,4158" to="389,3503" stroked="true" strokeweight=".961186pt" strokecolor="#000000">
              <v:stroke dashstyle="solid"/>
            </v:line>
            <v:shape style="position:absolute;left:507;top:2659;width:1813;height:1599" type="#_x0000_t202" id="docshape27" filled="false" stroked="false">
              <v:textbox inset="0,0,0,0">
                <w:txbxContent>
                  <w:p>
                    <w:pPr>
                      <w:spacing w:line="1597" w:lineRule="exact" w:before="0"/>
                      <w:ind w:left="0" w:right="0" w:firstLine="0"/>
                      <w:jc w:val="left"/>
                      <w:rPr>
                        <w:i/>
                        <w:sz w:val="109"/>
                      </w:rPr>
                    </w:pPr>
                    <w:r>
                      <w:rPr>
                        <w:rFonts w:ascii="Times New Roman"/>
                        <w:color w:val="5687BF"/>
                        <w:w w:val="75"/>
                        <w:position w:val="-24"/>
                        <w:sz w:val="144"/>
                      </w:rPr>
                      <w:t>J</w:t>
                    </w:r>
                    <w:r>
                      <w:rPr>
                        <w:rFonts w:ascii="Times New Roman"/>
                        <w:color w:val="5687BF"/>
                        <w:spacing w:val="-31"/>
                        <w:position w:val="-24"/>
                        <w:sz w:val="144"/>
                      </w:rPr>
                      <w:t>  </w:t>
                    </w:r>
                    <w:r>
                      <w:rPr>
                        <w:i/>
                        <w:color w:val="626B6E"/>
                        <w:spacing w:val="-5"/>
                        <w:w w:val="50"/>
                        <w:sz w:val="109"/>
                      </w:rPr>
                      <w:t>C=</w:t>
                    </w:r>
                  </w:p>
                </w:txbxContent>
              </v:textbox>
              <w10:wrap type="none"/>
            </v:shape>
            <v:shape style="position:absolute;left:1679;top:5873;width:2200;height:169" type="#_x0000_t202" id="docshape28" filled="false" stroked="false">
              <v:textbox inset="0,0,0,0">
                <w:txbxContent>
                  <w:p>
                    <w:pPr>
                      <w:spacing w:line="169" w:lineRule="exact" w:before="0"/>
                      <w:ind w:left="0" w:right="0" w:firstLine="0"/>
                      <w:jc w:val="left"/>
                      <w:rPr>
                        <w:rFonts w:ascii="Times New Roman"/>
                        <w:sz w:val="15"/>
                      </w:rPr>
                    </w:pPr>
                    <w:r>
                      <w:rPr>
                        <w:color w:val="626B6E"/>
                        <w:sz w:val="15"/>
                      </w:rPr>
                      <w:t>E.</w:t>
                    </w:r>
                    <w:r>
                      <w:rPr>
                        <w:color w:val="626B6E"/>
                        <w:spacing w:val="-15"/>
                        <w:sz w:val="15"/>
                      </w:rPr>
                      <w:t> </w:t>
                    </w:r>
                    <w:r>
                      <w:rPr>
                        <w:rFonts w:ascii="Times New Roman"/>
                        <w:color w:val="626B6E"/>
                        <w:sz w:val="15"/>
                      </w:rPr>
                      <w:t>SALDO</w:t>
                    </w:r>
                    <w:r>
                      <w:rPr>
                        <w:rFonts w:ascii="Times New Roman"/>
                        <w:color w:val="626B6E"/>
                        <w:spacing w:val="-9"/>
                        <w:sz w:val="15"/>
                      </w:rPr>
                      <w:t> </w:t>
                    </w:r>
                    <w:r>
                      <w:rPr>
                        <w:rFonts w:ascii="Times New Roman"/>
                        <w:color w:val="626B6E"/>
                        <w:sz w:val="15"/>
                      </w:rPr>
                      <w:t>FINAL</w:t>
                    </w:r>
                    <w:r>
                      <w:rPr>
                        <w:rFonts w:ascii="Times New Roman"/>
                        <w:color w:val="626B6E"/>
                        <w:spacing w:val="-3"/>
                        <w:sz w:val="15"/>
                      </w:rPr>
                      <w:t> </w:t>
                    </w:r>
                    <w:r>
                      <w:rPr>
                        <w:rFonts w:ascii="Times New Roman"/>
                        <w:color w:val="626B6E"/>
                        <w:sz w:val="15"/>
                      </w:rPr>
                      <w:t>DEL</w:t>
                    </w:r>
                    <w:r>
                      <w:rPr>
                        <w:rFonts w:ascii="Times New Roman"/>
                        <w:color w:val="626B6E"/>
                        <w:spacing w:val="-9"/>
                        <w:sz w:val="15"/>
                      </w:rPr>
                      <w:t> </w:t>
                    </w:r>
                    <w:r>
                      <w:rPr>
                        <w:rFonts w:ascii="Times New Roman"/>
                        <w:color w:val="626B6E"/>
                        <w:sz w:val="15"/>
                      </w:rPr>
                      <w:t>ARO</w:t>
                    </w:r>
                    <w:r>
                      <w:rPr>
                        <w:rFonts w:ascii="Times New Roman"/>
                        <w:color w:val="626B6E"/>
                        <w:spacing w:val="-5"/>
                        <w:sz w:val="15"/>
                      </w:rPr>
                      <w:t> </w:t>
                    </w:r>
                    <w:r>
                      <w:rPr>
                        <w:rFonts w:ascii="Times New Roman"/>
                        <w:color w:val="626B6E"/>
                        <w:spacing w:val="-4"/>
                        <w:sz w:val="15"/>
                      </w:rPr>
                      <w:t>2D22</w:t>
                    </w:r>
                  </w:p>
                </w:txbxContent>
              </v:textbox>
              <w10:wrap type="none"/>
            </v:shape>
            <v:shape style="position:absolute;left:932;top:8416;width:246;height:722" type="#_x0000_t202" id="docshape29" filled="false" stroked="false">
              <v:textbox inset="0,0,0,0">
                <w:txbxContent>
                  <w:p>
                    <w:pPr>
                      <w:spacing w:line="721" w:lineRule="exact" w:before="0"/>
                      <w:ind w:left="0" w:right="0" w:firstLine="0"/>
                      <w:jc w:val="left"/>
                      <w:rPr>
                        <w:rFonts w:ascii="Times New Roman"/>
                        <w:sz w:val="65"/>
                      </w:rPr>
                    </w:pPr>
                    <w:r>
                      <w:rPr>
                        <w:rFonts w:ascii="Times New Roman"/>
                        <w:color w:val="5687BF"/>
                        <w:w w:val="104"/>
                        <w:sz w:val="65"/>
                      </w:rPr>
                      <w:t>)</w:t>
                    </w:r>
                  </w:p>
                </w:txbxContent>
              </v:textbox>
              <w10:wrap type="none"/>
            </v:shape>
            <v:shape style="position:absolute;left:2042;top:9031;width:3801;height:167" type="#_x0000_t202" id="docshape30" filled="false" stroked="false">
              <v:textbox inset="0,0,0,0">
                <w:txbxContent>
                  <w:p>
                    <w:pPr>
                      <w:spacing w:line="166" w:lineRule="exact" w:before="0"/>
                      <w:ind w:left="0" w:right="0" w:firstLine="0"/>
                      <w:jc w:val="left"/>
                      <w:rPr>
                        <w:rFonts w:ascii="Times New Roman"/>
                        <w:sz w:val="15"/>
                      </w:rPr>
                    </w:pPr>
                    <w:r>
                      <w:rPr>
                        <w:color w:val="626B6E"/>
                        <w:w w:val="95"/>
                        <w:sz w:val="13"/>
                      </w:rPr>
                      <w:t>La</w:t>
                    </w:r>
                    <w:r>
                      <w:rPr>
                        <w:color w:val="626B6E"/>
                        <w:spacing w:val="-2"/>
                        <w:w w:val="95"/>
                        <w:sz w:val="13"/>
                      </w:rPr>
                      <w:t> </w:t>
                    </w:r>
                    <w:r>
                      <w:rPr>
                        <w:rFonts w:ascii="Times New Roman"/>
                        <w:color w:val="626B6E"/>
                        <w:w w:val="95"/>
                        <w:sz w:val="15"/>
                      </w:rPr>
                      <w:t>memoria</w:t>
                    </w:r>
                    <w:r>
                      <w:rPr>
                        <w:rFonts w:ascii="Times New Roman"/>
                        <w:color w:val="626B6E"/>
                        <w:spacing w:val="2"/>
                        <w:sz w:val="15"/>
                      </w:rPr>
                      <w:t> </w:t>
                    </w:r>
                    <w:r>
                      <w:rPr>
                        <w:rFonts w:ascii="Times New Roman"/>
                        <w:color w:val="626B6E"/>
                        <w:w w:val="95"/>
                        <w:sz w:val="15"/>
                      </w:rPr>
                      <w:t>adjunlil</w:t>
                    </w:r>
                    <w:r>
                      <w:rPr>
                        <w:rFonts w:ascii="Times New Roman"/>
                        <w:color w:val="626B6E"/>
                        <w:spacing w:val="-1"/>
                        <w:w w:val="95"/>
                        <w:sz w:val="15"/>
                      </w:rPr>
                      <w:t> </w:t>
                    </w:r>
                    <w:r>
                      <w:rPr>
                        <w:rFonts w:ascii="Times New Roman"/>
                        <w:color w:val="626B6E"/>
                        <w:w w:val="95"/>
                        <w:sz w:val="15"/>
                      </w:rPr>
                      <w:t>es</w:t>
                    </w:r>
                    <w:r>
                      <w:rPr>
                        <w:rFonts w:ascii="Times New Roman"/>
                        <w:color w:val="626B6E"/>
                        <w:spacing w:val="-11"/>
                        <w:w w:val="95"/>
                        <w:sz w:val="15"/>
                      </w:rPr>
                      <w:t> </w:t>
                    </w:r>
                    <w:r>
                      <w:rPr>
                        <w:rFonts w:ascii="Times New Roman"/>
                        <w:color w:val="626B6E"/>
                        <w:w w:val="95"/>
                        <w:sz w:val="15"/>
                      </w:rPr>
                      <w:t>ccmplemento</w:t>
                    </w:r>
                    <w:r>
                      <w:rPr>
                        <w:rFonts w:ascii="Times New Roman"/>
                        <w:color w:val="626B6E"/>
                        <w:spacing w:val="6"/>
                        <w:sz w:val="15"/>
                      </w:rPr>
                      <w:t> </w:t>
                    </w:r>
                    <w:r>
                      <w:rPr>
                        <w:rFonts w:ascii="Times New Roman"/>
                        <w:color w:val="626B6E"/>
                        <w:w w:val="95"/>
                        <w:sz w:val="15"/>
                      </w:rPr>
                      <w:t>Inseparable</w:t>
                    </w:r>
                    <w:r>
                      <w:rPr>
                        <w:rFonts w:ascii="Times New Roman"/>
                        <w:color w:val="626B6E"/>
                        <w:spacing w:val="3"/>
                        <w:sz w:val="15"/>
                      </w:rPr>
                      <w:t> </w:t>
                    </w:r>
                    <w:r>
                      <w:rPr>
                        <w:color w:val="626B6E"/>
                        <w:w w:val="95"/>
                        <w:sz w:val="12"/>
                      </w:rPr>
                      <w:t>de</w:t>
                    </w:r>
                    <w:r>
                      <w:rPr>
                        <w:color w:val="626B6E"/>
                        <w:spacing w:val="-7"/>
                        <w:w w:val="95"/>
                        <w:sz w:val="12"/>
                      </w:rPr>
                      <w:t> </w:t>
                    </w:r>
                    <w:r>
                      <w:rPr>
                        <w:color w:val="626B6E"/>
                        <w:w w:val="95"/>
                        <w:sz w:val="12"/>
                      </w:rPr>
                      <w:t>este</w:t>
                    </w:r>
                    <w:r>
                      <w:rPr>
                        <w:color w:val="626B6E"/>
                        <w:spacing w:val="-6"/>
                        <w:w w:val="95"/>
                        <w:sz w:val="12"/>
                      </w:rPr>
                      <w:t> </w:t>
                    </w:r>
                    <w:r>
                      <w:rPr>
                        <w:rFonts w:ascii="Times New Roman"/>
                        <w:color w:val="626B6E"/>
                        <w:spacing w:val="-2"/>
                        <w:w w:val="95"/>
                        <w:sz w:val="15"/>
                      </w:rPr>
                      <w:t>documen</w:t>
                    </w:r>
                  </w:p>
                </w:txbxContent>
              </v:textbox>
              <w10:wrap type="none"/>
            </v:shape>
            <w10:wrap type="none"/>
          </v:group>
        </w:pict>
      </w:r>
      <w:r>
        <w:rPr>
          <w:rFonts w:ascii="Times New Roman"/>
          <w:color w:val="626B6E"/>
          <w:spacing w:val="-2"/>
          <w:w w:val="115"/>
          <w:sz w:val="15"/>
        </w:rPr>
        <w:t>emlsl6n</w:t>
      </w:r>
      <w:r>
        <w:rPr>
          <w:rFonts w:ascii="Times New Roman"/>
          <w:color w:val="626B6E"/>
          <w:sz w:val="15"/>
        </w:rPr>
        <w:tab/>
      </w:r>
      <w:r>
        <w:rPr>
          <w:rFonts w:ascii="Times New Roman"/>
          <w:color w:val="626B6E"/>
          <w:spacing w:val="-2"/>
          <w:w w:val="115"/>
          <w:sz w:val="15"/>
        </w:rPr>
        <w:t>patrlmon.</w:t>
      </w:r>
      <w:r>
        <w:rPr>
          <w:rFonts w:ascii="Times New Roman"/>
          <w:color w:val="626B6E"/>
          <w:sz w:val="15"/>
        </w:rPr>
        <w:tab/>
      </w:r>
      <w:r>
        <w:rPr>
          <w:rFonts w:ascii="Times New Roman"/>
          <w:color w:val="626B6E"/>
          <w:w w:val="115"/>
          <w:position w:val="-8"/>
          <w:sz w:val="15"/>
        </w:rPr>
        <w:t>eJerc.</w:t>
      </w:r>
      <w:r>
        <w:rPr>
          <w:rFonts w:ascii="Times New Roman"/>
          <w:color w:val="626B6E"/>
          <w:spacing w:val="-13"/>
          <w:w w:val="115"/>
          <w:position w:val="-8"/>
          <w:sz w:val="15"/>
        </w:rPr>
        <w:t> </w:t>
      </w:r>
      <w:r>
        <w:rPr>
          <w:rFonts w:ascii="Times New Roman"/>
          <w:color w:val="626B6E"/>
          <w:w w:val="115"/>
          <w:position w:val="-8"/>
          <w:sz w:val="15"/>
        </w:rPr>
        <w:t>Anterloras</w:t>
      </w:r>
      <w:r>
        <w:rPr>
          <w:rFonts w:ascii="Times New Roman"/>
          <w:color w:val="626B6E"/>
          <w:position w:val="-8"/>
          <w:sz w:val="15"/>
        </w:rPr>
        <w:tab/>
      </w:r>
      <w:r>
        <w:rPr>
          <w:rFonts w:ascii="Times New Roman"/>
          <w:color w:val="626B6E"/>
          <w:spacing w:val="-2"/>
          <w:w w:val="115"/>
          <w:sz w:val="15"/>
        </w:rPr>
        <w:t>ajerclcla</w:t>
      </w:r>
      <w:r>
        <w:rPr>
          <w:rFonts w:ascii="Times New Roman"/>
          <w:color w:val="626B6E"/>
          <w:sz w:val="15"/>
        </w:rPr>
        <w:tab/>
        <w:tab/>
      </w:r>
      <w:r>
        <w:rPr>
          <w:rFonts w:ascii="Times New Roman"/>
          <w:color w:val="626B6E"/>
          <w:spacing w:val="-2"/>
          <w:w w:val="115"/>
          <w:sz w:val="15"/>
        </w:rPr>
        <w:t>legados Proelas</w:t>
      </w:r>
      <w:r>
        <w:rPr>
          <w:rFonts w:ascii="Times New Roman"/>
          <w:color w:val="626B6E"/>
          <w:sz w:val="15"/>
        </w:rPr>
        <w:tab/>
        <w:tab/>
        <w:tab/>
      </w:r>
      <w:r>
        <w:rPr>
          <w:rFonts w:ascii="Times New Roman"/>
          <w:color w:val="626B6E"/>
          <w:spacing w:val="-2"/>
          <w:w w:val="115"/>
          <w:sz w:val="15"/>
        </w:rPr>
        <w:t>reclbldos</w:t>
      </w:r>
    </w:p>
    <w:tbl>
      <w:tblPr>
        <w:tblW w:w="0" w:type="auto"/>
        <w:jc w:val="left"/>
        <w:tblInd w:w="1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3"/>
        <w:gridCol w:w="1234"/>
        <w:gridCol w:w="985"/>
        <w:gridCol w:w="1034"/>
        <w:gridCol w:w="1378"/>
        <w:gridCol w:w="1099"/>
        <w:gridCol w:w="862"/>
        <w:gridCol w:w="1249"/>
        <w:gridCol w:w="1001"/>
      </w:tblGrid>
      <w:tr>
        <w:trPr>
          <w:trHeight w:val="346" w:hRule="atLeast"/>
        </w:trPr>
        <w:tc>
          <w:tcPr>
            <w:tcW w:w="5083" w:type="dxa"/>
          </w:tcPr>
          <w:p>
            <w:pPr>
              <w:pStyle w:val="TableParagraph"/>
              <w:spacing w:before="25"/>
              <w:ind w:left="23"/>
              <w:rPr>
                <w:rFonts w:ascii="Times New Roman"/>
                <w:sz w:val="15"/>
              </w:rPr>
            </w:pPr>
            <w:r>
              <w:rPr>
                <w:rFonts w:ascii="Times New Roman"/>
                <w:color w:val="626B6E"/>
                <w:w w:val="95"/>
                <w:sz w:val="20"/>
              </w:rPr>
              <w:t>Bl</w:t>
            </w:r>
            <w:r>
              <w:rPr>
                <w:rFonts w:ascii="Times New Roman"/>
                <w:color w:val="626B6E"/>
                <w:sz w:val="20"/>
              </w:rPr>
              <w:t> </w:t>
            </w:r>
            <w:r>
              <w:rPr>
                <w:rFonts w:ascii="Times New Roman"/>
                <w:color w:val="626B6E"/>
                <w:w w:val="95"/>
                <w:sz w:val="15"/>
              </w:rPr>
              <w:t>ESTAOO</w:t>
            </w:r>
            <w:r>
              <w:rPr>
                <w:rFonts w:ascii="Times New Roman"/>
                <w:color w:val="626B6E"/>
                <w:spacing w:val="2"/>
                <w:sz w:val="15"/>
              </w:rPr>
              <w:t> </w:t>
            </w:r>
            <w:r>
              <w:rPr>
                <w:rFonts w:ascii="Times New Roman"/>
                <w:color w:val="626B6E"/>
                <w:w w:val="95"/>
                <w:sz w:val="15"/>
              </w:rPr>
              <w:t>TOTAL</w:t>
            </w:r>
            <w:r>
              <w:rPr>
                <w:rFonts w:ascii="Times New Roman"/>
                <w:color w:val="626B6E"/>
                <w:spacing w:val="21"/>
                <w:sz w:val="15"/>
              </w:rPr>
              <w:t> </w:t>
            </w:r>
            <w:r>
              <w:rPr>
                <w:rFonts w:ascii="Times New Roman"/>
                <w:color w:val="626B6E"/>
                <w:w w:val="95"/>
                <w:sz w:val="15"/>
              </w:rPr>
              <w:t>DE</w:t>
            </w:r>
            <w:r>
              <w:rPr>
                <w:rFonts w:ascii="Times New Roman"/>
                <w:color w:val="626B6E"/>
                <w:spacing w:val="-1"/>
                <w:sz w:val="15"/>
              </w:rPr>
              <w:t> </w:t>
            </w:r>
            <w:r>
              <w:rPr>
                <w:rFonts w:ascii="Times New Roman"/>
                <w:color w:val="626B6E"/>
                <w:w w:val="95"/>
                <w:sz w:val="15"/>
              </w:rPr>
              <w:t>CAMBIOS</w:t>
            </w:r>
            <w:r>
              <w:rPr>
                <w:rFonts w:ascii="Times New Roman"/>
                <w:color w:val="626B6E"/>
                <w:spacing w:val="20"/>
                <w:sz w:val="15"/>
              </w:rPr>
              <w:t> </w:t>
            </w:r>
            <w:r>
              <w:rPr>
                <w:rFonts w:ascii="Times New Roman"/>
                <w:color w:val="626B6E"/>
                <w:w w:val="95"/>
                <w:sz w:val="15"/>
              </w:rPr>
              <w:t>EN</w:t>
            </w:r>
            <w:r>
              <w:rPr>
                <w:rFonts w:ascii="Times New Roman"/>
                <w:color w:val="626B6E"/>
                <w:spacing w:val="7"/>
                <w:sz w:val="15"/>
              </w:rPr>
              <w:t> </w:t>
            </w:r>
            <w:r>
              <w:rPr>
                <w:rFonts w:ascii="Times New Roman"/>
                <w:color w:val="626B6E"/>
                <w:w w:val="95"/>
                <w:sz w:val="15"/>
              </w:rPr>
              <w:t>EL</w:t>
            </w:r>
            <w:r>
              <w:rPr>
                <w:rFonts w:ascii="Times New Roman"/>
                <w:color w:val="626B6E"/>
                <w:spacing w:val="1"/>
                <w:sz w:val="15"/>
              </w:rPr>
              <w:t> </w:t>
            </w:r>
            <w:r>
              <w:rPr>
                <w:rFonts w:ascii="Times New Roman"/>
                <w:color w:val="626B6E"/>
                <w:w w:val="95"/>
                <w:sz w:val="15"/>
              </w:rPr>
              <w:t>PATRIMONIO</w:t>
            </w:r>
            <w:r>
              <w:rPr>
                <w:rFonts w:ascii="Times New Roman"/>
                <w:color w:val="626B6E"/>
                <w:spacing w:val="23"/>
                <w:sz w:val="15"/>
              </w:rPr>
              <w:t> </w:t>
            </w:r>
            <w:r>
              <w:rPr>
                <w:rFonts w:ascii="Times New Roman"/>
                <w:color w:val="626B6E"/>
                <w:spacing w:val="-2"/>
                <w:w w:val="95"/>
                <w:sz w:val="15"/>
              </w:rPr>
              <w:t>NETO.</w:t>
            </w:r>
          </w:p>
        </w:tc>
        <w:tc>
          <w:tcPr>
            <w:tcW w:w="8842" w:type="dxa"/>
            <w:gridSpan w:val="8"/>
          </w:tcPr>
          <w:p>
            <w:pPr>
              <w:pStyle w:val="TableParagraph"/>
              <w:rPr>
                <w:rFonts w:ascii="Times New Roman"/>
                <w:sz w:val="14"/>
              </w:rPr>
            </w:pPr>
          </w:p>
        </w:tc>
      </w:tr>
      <w:tr>
        <w:trPr>
          <w:trHeight w:val="381" w:hRule="atLeast"/>
        </w:trPr>
        <w:tc>
          <w:tcPr>
            <w:tcW w:w="5083" w:type="dxa"/>
          </w:tcPr>
          <w:p>
            <w:pPr>
              <w:pStyle w:val="TableParagraph"/>
              <w:spacing w:before="90"/>
              <w:ind w:left="25"/>
              <w:rPr>
                <w:rFonts w:ascii="Times New Roman"/>
                <w:sz w:val="15"/>
              </w:rPr>
            </w:pPr>
            <w:r>
              <w:rPr>
                <w:rFonts w:ascii="Times New Roman"/>
                <w:color w:val="626B6E"/>
                <w:sz w:val="14"/>
              </w:rPr>
              <w:t>A.</w:t>
            </w:r>
            <w:r>
              <w:rPr>
                <w:rFonts w:ascii="Times New Roman"/>
                <w:color w:val="626B6E"/>
                <w:spacing w:val="-9"/>
                <w:sz w:val="14"/>
              </w:rPr>
              <w:t> </w:t>
            </w:r>
            <w:r>
              <w:rPr>
                <w:rFonts w:ascii="Times New Roman"/>
                <w:color w:val="626B6E"/>
                <w:sz w:val="15"/>
              </w:rPr>
              <w:t>SALDO</w:t>
            </w:r>
            <w:r>
              <w:rPr>
                <w:rFonts w:ascii="Times New Roman"/>
                <w:color w:val="626B6E"/>
                <w:spacing w:val="-5"/>
                <w:sz w:val="15"/>
              </w:rPr>
              <w:t> </w:t>
            </w:r>
            <w:r>
              <w:rPr>
                <w:rFonts w:ascii="Times New Roman"/>
                <w:color w:val="626B6E"/>
                <w:sz w:val="15"/>
              </w:rPr>
              <w:t>FINAL</w:t>
            </w:r>
            <w:r>
              <w:rPr>
                <w:rFonts w:ascii="Times New Roman"/>
                <w:color w:val="626B6E"/>
                <w:spacing w:val="-1"/>
                <w:sz w:val="15"/>
              </w:rPr>
              <w:t> </w:t>
            </w:r>
            <w:r>
              <w:rPr>
                <w:rFonts w:ascii="Times New Roman"/>
                <w:color w:val="626B6E"/>
                <w:sz w:val="15"/>
              </w:rPr>
              <w:t>DEL</w:t>
            </w:r>
            <w:r>
              <w:rPr>
                <w:rFonts w:ascii="Times New Roman"/>
                <w:color w:val="626B6E"/>
                <w:spacing w:val="-6"/>
                <w:sz w:val="15"/>
              </w:rPr>
              <w:t> </w:t>
            </w:r>
            <w:r>
              <w:rPr>
                <w:rFonts w:ascii="Times New Roman"/>
                <w:color w:val="626B6E"/>
                <w:sz w:val="15"/>
              </w:rPr>
              <w:t>ARO</w:t>
            </w:r>
            <w:r>
              <w:rPr>
                <w:rFonts w:ascii="Times New Roman"/>
                <w:color w:val="626B6E"/>
                <w:spacing w:val="-5"/>
                <w:sz w:val="15"/>
              </w:rPr>
              <w:t> </w:t>
            </w:r>
            <w:r>
              <w:rPr>
                <w:rFonts w:ascii="Times New Roman"/>
                <w:color w:val="626B6E"/>
                <w:spacing w:val="-4"/>
                <w:sz w:val="15"/>
              </w:rPr>
              <w:t>2020</w:t>
            </w:r>
          </w:p>
        </w:tc>
        <w:tc>
          <w:tcPr>
            <w:tcW w:w="1234" w:type="dxa"/>
          </w:tcPr>
          <w:p>
            <w:pPr>
              <w:pStyle w:val="TableParagraph"/>
              <w:spacing w:before="85"/>
              <w:ind w:right="263"/>
              <w:jc w:val="right"/>
              <w:rPr>
                <w:rFonts w:ascii="Times New Roman"/>
                <w:sz w:val="15"/>
              </w:rPr>
            </w:pPr>
            <w:r>
              <w:rPr>
                <w:rFonts w:ascii="Times New Roman"/>
                <w:color w:val="626B6E"/>
                <w:spacing w:val="-2"/>
                <w:sz w:val="15"/>
              </w:rPr>
              <w:t>1.D61.40D</w:t>
            </w:r>
          </w:p>
        </w:tc>
        <w:tc>
          <w:tcPr>
            <w:tcW w:w="985" w:type="dxa"/>
          </w:tcPr>
          <w:p>
            <w:pPr>
              <w:pStyle w:val="TableParagraph"/>
              <w:spacing w:before="85"/>
              <w:ind w:right="210"/>
              <w:jc w:val="right"/>
              <w:rPr>
                <w:rFonts w:ascii="Times New Roman"/>
                <w:b/>
                <w:sz w:val="15"/>
              </w:rPr>
            </w:pPr>
            <w:r>
              <w:rPr>
                <w:rFonts w:ascii="Times New Roman"/>
                <w:b/>
                <w:color w:val="626B6E"/>
                <w:spacing w:val="-2"/>
                <w:w w:val="105"/>
                <w:sz w:val="15"/>
              </w:rPr>
              <w:t>219.415</w:t>
            </w:r>
          </w:p>
        </w:tc>
        <w:tc>
          <w:tcPr>
            <w:tcW w:w="1034" w:type="dxa"/>
          </w:tcPr>
          <w:p>
            <w:pPr>
              <w:pStyle w:val="TableParagraph"/>
              <w:spacing w:before="85"/>
              <w:ind w:right="108"/>
              <w:jc w:val="right"/>
              <w:rPr>
                <w:rFonts w:ascii="Times New Roman"/>
                <w:sz w:val="15"/>
              </w:rPr>
            </w:pPr>
            <w:r>
              <w:rPr>
                <w:rFonts w:ascii="Times New Roman"/>
                <w:color w:val="626B6E"/>
                <w:spacing w:val="-2"/>
                <w:w w:val="105"/>
                <w:sz w:val="15"/>
              </w:rPr>
              <w:t>21.336.069</w:t>
            </w:r>
          </w:p>
        </w:tc>
        <w:tc>
          <w:tcPr>
            <w:tcW w:w="1378" w:type="dxa"/>
            <w:tcBorders>
              <w:bottom w:val="single" w:sz="2" w:space="0" w:color="000000"/>
            </w:tcBorders>
          </w:tcPr>
          <w:p>
            <w:pPr>
              <w:pStyle w:val="TableParagraph"/>
              <w:spacing w:before="95"/>
              <w:ind w:right="264"/>
              <w:jc w:val="right"/>
              <w:rPr>
                <w:rFonts w:ascii="Times New Roman"/>
                <w:sz w:val="15"/>
              </w:rPr>
            </w:pPr>
            <w:r>
              <w:rPr>
                <w:rFonts w:ascii="Times New Roman"/>
                <w:color w:val="626B6E"/>
                <w:spacing w:val="-2"/>
                <w:sz w:val="15"/>
              </w:rPr>
              <w:t>(1.499.7311</w:t>
            </w:r>
          </w:p>
        </w:tc>
        <w:tc>
          <w:tcPr>
            <w:tcW w:w="1099" w:type="dxa"/>
            <w:tcBorders>
              <w:bottom w:val="single" w:sz="2" w:space="0" w:color="000000"/>
            </w:tcBorders>
          </w:tcPr>
          <w:p>
            <w:pPr>
              <w:pStyle w:val="TableParagraph"/>
              <w:spacing w:before="90"/>
              <w:ind w:right="246"/>
              <w:jc w:val="right"/>
              <w:rPr>
                <w:rFonts w:ascii="Times New Roman"/>
                <w:sz w:val="15"/>
              </w:rPr>
            </w:pPr>
            <w:r>
              <w:rPr>
                <w:rFonts w:ascii="Times New Roman"/>
                <w:color w:val="626B6E"/>
                <w:w w:val="101"/>
                <w:sz w:val="15"/>
              </w:rPr>
              <w:t>0</w:t>
            </w:r>
          </w:p>
        </w:tc>
        <w:tc>
          <w:tcPr>
            <w:tcW w:w="862" w:type="dxa"/>
            <w:tcBorders>
              <w:bottom w:val="single" w:sz="2" w:space="0" w:color="000000"/>
            </w:tcBorders>
          </w:tcPr>
          <w:p>
            <w:pPr>
              <w:pStyle w:val="TableParagraph"/>
              <w:spacing w:before="105"/>
              <w:ind w:right="34"/>
              <w:jc w:val="right"/>
              <w:rPr>
                <w:rFonts w:ascii="Times New Roman"/>
                <w:sz w:val="15"/>
              </w:rPr>
            </w:pPr>
            <w:r>
              <w:rPr>
                <w:rFonts w:ascii="Times New Roman"/>
                <w:color w:val="626B6E"/>
                <w:spacing w:val="-2"/>
                <w:sz w:val="15"/>
              </w:rPr>
              <w:t>1433.6981</w:t>
            </w:r>
          </w:p>
        </w:tc>
        <w:tc>
          <w:tcPr>
            <w:tcW w:w="1249" w:type="dxa"/>
          </w:tcPr>
          <w:p>
            <w:pPr>
              <w:pStyle w:val="TableParagraph"/>
              <w:spacing w:before="100"/>
              <w:ind w:right="207"/>
              <w:jc w:val="right"/>
              <w:rPr>
                <w:rFonts w:ascii="Times New Roman"/>
                <w:sz w:val="15"/>
              </w:rPr>
            </w:pPr>
            <w:r>
              <w:rPr>
                <w:rFonts w:ascii="Times New Roman"/>
                <w:color w:val="626B6E"/>
                <w:spacing w:val="-2"/>
                <w:w w:val="105"/>
                <w:sz w:val="15"/>
              </w:rPr>
              <w:t>48.171</w:t>
            </w:r>
          </w:p>
        </w:tc>
        <w:tc>
          <w:tcPr>
            <w:tcW w:w="1001" w:type="dxa"/>
          </w:tcPr>
          <w:p>
            <w:pPr>
              <w:pStyle w:val="TableParagraph"/>
              <w:spacing w:before="100"/>
              <w:ind w:right="87"/>
              <w:jc w:val="right"/>
              <w:rPr>
                <w:rFonts w:ascii="Times New Roman"/>
                <w:sz w:val="15"/>
              </w:rPr>
            </w:pPr>
            <w:r>
              <w:rPr>
                <w:rFonts w:ascii="Times New Roman"/>
                <w:color w:val="626B6E"/>
                <w:spacing w:val="-2"/>
                <w:w w:val="105"/>
                <w:sz w:val="15"/>
              </w:rPr>
              <w:t>20.731.626</w:t>
            </w:r>
          </w:p>
        </w:tc>
      </w:tr>
      <w:tr>
        <w:trPr>
          <w:trHeight w:val="348" w:hRule="atLeast"/>
        </w:trPr>
        <w:tc>
          <w:tcPr>
            <w:tcW w:w="5083" w:type="dxa"/>
          </w:tcPr>
          <w:p>
            <w:pPr>
              <w:pStyle w:val="TableParagraph"/>
              <w:spacing w:before="78"/>
              <w:ind w:left="71"/>
              <w:rPr>
                <w:rFonts w:ascii="Times New Roman"/>
                <w:sz w:val="15"/>
              </w:rPr>
            </w:pPr>
            <w:r>
              <w:rPr>
                <w:rFonts w:ascii="Times New Roman"/>
                <w:color w:val="626B6E"/>
                <w:w w:val="110"/>
                <w:sz w:val="15"/>
              </w:rPr>
              <w:t>I.</w:t>
            </w:r>
            <w:r>
              <w:rPr>
                <w:rFonts w:ascii="Times New Roman"/>
                <w:color w:val="626B6E"/>
                <w:spacing w:val="-14"/>
                <w:w w:val="110"/>
                <w:sz w:val="15"/>
              </w:rPr>
              <w:t> </w:t>
            </w:r>
            <w:r>
              <w:rPr>
                <w:rFonts w:ascii="Times New Roman"/>
                <w:color w:val="626B6E"/>
                <w:w w:val="110"/>
                <w:sz w:val="15"/>
              </w:rPr>
              <w:t>Ajustas</w:t>
            </w:r>
            <w:r>
              <w:rPr>
                <w:rFonts w:ascii="Times New Roman"/>
                <w:color w:val="626B6E"/>
                <w:spacing w:val="-9"/>
                <w:w w:val="110"/>
                <w:sz w:val="15"/>
              </w:rPr>
              <w:t> </w:t>
            </w:r>
            <w:r>
              <w:rPr>
                <w:rFonts w:ascii="Times New Roman"/>
                <w:color w:val="626B6E"/>
                <w:w w:val="110"/>
                <w:sz w:val="15"/>
              </w:rPr>
              <w:t>par</w:t>
            </w:r>
            <w:r>
              <w:rPr>
                <w:rFonts w:ascii="Times New Roman"/>
                <w:color w:val="626B6E"/>
                <w:spacing w:val="-10"/>
                <w:w w:val="110"/>
                <w:sz w:val="15"/>
              </w:rPr>
              <w:t> </w:t>
            </w:r>
            <w:r>
              <w:rPr>
                <w:b/>
                <w:color w:val="626B6E"/>
                <w:w w:val="110"/>
                <w:sz w:val="14"/>
              </w:rPr>
              <w:t>errares</w:t>
            </w:r>
            <w:r>
              <w:rPr>
                <w:b/>
                <w:color w:val="626B6E"/>
                <w:spacing w:val="-11"/>
                <w:w w:val="110"/>
                <w:sz w:val="14"/>
              </w:rPr>
              <w:t> </w:t>
            </w:r>
            <w:r>
              <w:rPr>
                <w:rFonts w:ascii="Times New Roman"/>
                <w:color w:val="626B6E"/>
                <w:w w:val="110"/>
                <w:sz w:val="15"/>
              </w:rPr>
              <w:t>2020</w:t>
            </w:r>
            <w:r>
              <w:rPr>
                <w:rFonts w:ascii="Times New Roman"/>
                <w:color w:val="626B6E"/>
                <w:spacing w:val="-10"/>
                <w:w w:val="110"/>
                <w:sz w:val="15"/>
              </w:rPr>
              <w:t> </w:t>
            </w:r>
            <w:r>
              <w:rPr>
                <w:color w:val="626B6E"/>
                <w:w w:val="110"/>
                <w:sz w:val="15"/>
              </w:rPr>
              <w:t>y</w:t>
            </w:r>
            <w:r>
              <w:rPr>
                <w:color w:val="626B6E"/>
                <w:spacing w:val="-13"/>
                <w:w w:val="110"/>
                <w:sz w:val="15"/>
              </w:rPr>
              <w:t> </w:t>
            </w:r>
            <w:r>
              <w:rPr>
                <w:rFonts w:ascii="Times New Roman"/>
                <w:color w:val="626B6E"/>
                <w:spacing w:val="-2"/>
                <w:w w:val="110"/>
                <w:sz w:val="15"/>
              </w:rPr>
              <w:t>anterlorH</w:t>
            </w:r>
          </w:p>
        </w:tc>
        <w:tc>
          <w:tcPr>
            <w:tcW w:w="1234" w:type="dxa"/>
            <w:tcBorders>
              <w:bottom w:val="single" w:sz="8" w:space="0" w:color="000000"/>
            </w:tcBorders>
          </w:tcPr>
          <w:p>
            <w:pPr>
              <w:pStyle w:val="TableParagraph"/>
              <w:spacing w:before="68"/>
              <w:ind w:right="251"/>
              <w:jc w:val="right"/>
              <w:rPr>
                <w:sz w:val="16"/>
              </w:rPr>
            </w:pPr>
            <w:r>
              <w:rPr>
                <w:color w:val="626B6E"/>
                <w:w w:val="69"/>
                <w:sz w:val="16"/>
              </w:rPr>
              <w:t>D</w:t>
            </w:r>
          </w:p>
        </w:tc>
        <w:tc>
          <w:tcPr>
            <w:tcW w:w="985" w:type="dxa"/>
            <w:tcBorders>
              <w:bottom w:val="single" w:sz="8" w:space="0" w:color="000000"/>
            </w:tcBorders>
          </w:tcPr>
          <w:p>
            <w:pPr>
              <w:pStyle w:val="TableParagraph"/>
              <w:spacing w:before="64"/>
              <w:ind w:right="201"/>
              <w:jc w:val="right"/>
              <w:rPr>
                <w:sz w:val="16"/>
              </w:rPr>
            </w:pPr>
            <w:r>
              <w:rPr>
                <w:color w:val="626B6E"/>
                <w:w w:val="79"/>
                <w:sz w:val="16"/>
              </w:rPr>
              <w:t>D</w:t>
            </w:r>
          </w:p>
        </w:tc>
        <w:tc>
          <w:tcPr>
            <w:tcW w:w="1034" w:type="dxa"/>
            <w:tcBorders>
              <w:bottom w:val="single" w:sz="8" w:space="0" w:color="000000"/>
            </w:tcBorders>
          </w:tcPr>
          <w:p>
            <w:pPr>
              <w:pStyle w:val="TableParagraph"/>
              <w:spacing w:before="73"/>
              <w:ind w:right="112"/>
              <w:jc w:val="right"/>
              <w:rPr>
                <w:sz w:val="16"/>
              </w:rPr>
            </w:pPr>
            <w:r>
              <w:rPr>
                <w:color w:val="626B6E"/>
                <w:w w:val="69"/>
                <w:sz w:val="16"/>
              </w:rPr>
              <w:t>D</w:t>
            </w:r>
          </w:p>
        </w:tc>
        <w:tc>
          <w:tcPr>
            <w:tcW w:w="1378" w:type="dxa"/>
            <w:tcBorders>
              <w:top w:val="single" w:sz="2" w:space="0" w:color="000000"/>
              <w:bottom w:val="single" w:sz="8" w:space="0" w:color="000000"/>
            </w:tcBorders>
          </w:tcPr>
          <w:p>
            <w:pPr>
              <w:pStyle w:val="TableParagraph"/>
              <w:spacing w:before="78"/>
              <w:ind w:right="308"/>
              <w:jc w:val="right"/>
              <w:rPr>
                <w:rFonts w:ascii="Times New Roman"/>
                <w:sz w:val="15"/>
              </w:rPr>
            </w:pPr>
            <w:r>
              <w:rPr>
                <w:rFonts w:ascii="Times New Roman"/>
                <w:color w:val="626B6E"/>
                <w:w w:val="110"/>
                <w:sz w:val="15"/>
              </w:rPr>
              <w:t>0</w:t>
            </w:r>
          </w:p>
        </w:tc>
        <w:tc>
          <w:tcPr>
            <w:tcW w:w="1099" w:type="dxa"/>
            <w:tcBorders>
              <w:top w:val="single" w:sz="2" w:space="0" w:color="000000"/>
              <w:bottom w:val="single" w:sz="8" w:space="0" w:color="000000"/>
            </w:tcBorders>
          </w:tcPr>
          <w:p>
            <w:pPr>
              <w:pStyle w:val="TableParagraph"/>
              <w:spacing w:before="83"/>
              <w:ind w:right="239"/>
              <w:jc w:val="right"/>
              <w:rPr>
                <w:rFonts w:ascii="Times New Roman"/>
                <w:sz w:val="15"/>
              </w:rPr>
            </w:pPr>
            <w:r>
              <w:rPr>
                <w:rFonts w:ascii="Times New Roman"/>
                <w:color w:val="626B6E"/>
                <w:w w:val="110"/>
                <w:sz w:val="15"/>
              </w:rPr>
              <w:t>0</w:t>
            </w:r>
          </w:p>
        </w:tc>
        <w:tc>
          <w:tcPr>
            <w:tcW w:w="862" w:type="dxa"/>
            <w:tcBorders>
              <w:top w:val="single" w:sz="2" w:space="0" w:color="000000"/>
              <w:bottom w:val="single" w:sz="8" w:space="0" w:color="000000"/>
            </w:tcBorders>
          </w:tcPr>
          <w:p>
            <w:pPr>
              <w:pStyle w:val="TableParagraph"/>
              <w:spacing w:before="83"/>
              <w:ind w:right="41"/>
              <w:jc w:val="right"/>
              <w:rPr>
                <w:rFonts w:ascii="Times New Roman"/>
                <w:sz w:val="15"/>
              </w:rPr>
            </w:pPr>
            <w:r>
              <w:rPr>
                <w:rFonts w:ascii="Times New Roman"/>
                <w:color w:val="626B6E"/>
                <w:spacing w:val="-2"/>
                <w:sz w:val="15"/>
              </w:rPr>
              <w:t>(81.242)</w:t>
            </w:r>
          </w:p>
        </w:tc>
        <w:tc>
          <w:tcPr>
            <w:tcW w:w="1249" w:type="dxa"/>
            <w:tcBorders>
              <w:bottom w:val="single" w:sz="8" w:space="0" w:color="000000"/>
            </w:tcBorders>
          </w:tcPr>
          <w:p>
            <w:pPr>
              <w:pStyle w:val="TableParagraph"/>
              <w:spacing w:before="88"/>
              <w:ind w:right="208"/>
              <w:jc w:val="right"/>
              <w:rPr>
                <w:rFonts w:ascii="Times New Roman"/>
                <w:sz w:val="15"/>
              </w:rPr>
            </w:pPr>
            <w:r>
              <w:rPr>
                <w:rFonts w:ascii="Times New Roman"/>
                <w:color w:val="626B6E"/>
                <w:w w:val="102"/>
                <w:sz w:val="15"/>
              </w:rPr>
              <w:t>0</w:t>
            </w:r>
          </w:p>
        </w:tc>
        <w:tc>
          <w:tcPr>
            <w:tcW w:w="1001" w:type="dxa"/>
            <w:tcBorders>
              <w:bottom w:val="single" w:sz="8" w:space="0" w:color="000000"/>
            </w:tcBorders>
          </w:tcPr>
          <w:p>
            <w:pPr>
              <w:pStyle w:val="TableParagraph"/>
              <w:spacing w:before="93"/>
              <w:ind w:right="43"/>
              <w:jc w:val="right"/>
              <w:rPr>
                <w:rFonts w:ascii="Times New Roman"/>
                <w:sz w:val="15"/>
              </w:rPr>
            </w:pPr>
            <w:r>
              <w:rPr>
                <w:rFonts w:ascii="Times New Roman"/>
                <w:color w:val="626B6E"/>
                <w:spacing w:val="-2"/>
                <w:sz w:val="15"/>
              </w:rPr>
              <w:t>181.242)</w:t>
            </w:r>
          </w:p>
        </w:tc>
      </w:tr>
      <w:tr>
        <w:trPr>
          <w:trHeight w:val="300" w:hRule="atLeast"/>
        </w:trPr>
        <w:tc>
          <w:tcPr>
            <w:tcW w:w="5083" w:type="dxa"/>
          </w:tcPr>
          <w:p>
            <w:pPr>
              <w:pStyle w:val="TableParagraph"/>
              <w:spacing w:before="4"/>
              <w:ind w:left="29"/>
              <w:rPr>
                <w:rFonts w:ascii="Times New Roman"/>
                <w:sz w:val="15"/>
              </w:rPr>
            </w:pPr>
            <w:r>
              <w:rPr>
                <w:rFonts w:ascii="Times New Roman"/>
                <w:color w:val="626B6E"/>
                <w:sz w:val="15"/>
              </w:rPr>
              <w:t>B.</w:t>
            </w:r>
            <w:r>
              <w:rPr>
                <w:rFonts w:ascii="Times New Roman"/>
                <w:color w:val="626B6E"/>
                <w:spacing w:val="-10"/>
                <w:sz w:val="15"/>
              </w:rPr>
              <w:t> </w:t>
            </w:r>
            <w:r>
              <w:rPr>
                <w:rFonts w:ascii="Times New Roman"/>
                <w:color w:val="626B6E"/>
                <w:sz w:val="15"/>
              </w:rPr>
              <w:t>SALDO</w:t>
            </w:r>
            <w:r>
              <w:rPr>
                <w:rFonts w:ascii="Times New Roman"/>
                <w:color w:val="626B6E"/>
                <w:spacing w:val="-5"/>
                <w:sz w:val="15"/>
              </w:rPr>
              <w:t> </w:t>
            </w:r>
            <w:r>
              <w:rPr>
                <w:rFonts w:ascii="Times New Roman"/>
                <w:color w:val="626B6E"/>
                <w:sz w:val="15"/>
              </w:rPr>
              <w:t>AJUSTADO,</w:t>
            </w:r>
            <w:r>
              <w:rPr>
                <w:rFonts w:ascii="Times New Roman"/>
                <w:color w:val="626B6E"/>
                <w:spacing w:val="2"/>
                <w:sz w:val="15"/>
              </w:rPr>
              <w:t> </w:t>
            </w:r>
            <w:r>
              <w:rPr>
                <w:rFonts w:ascii="Times New Roman"/>
                <w:color w:val="626B6E"/>
                <w:sz w:val="15"/>
              </w:rPr>
              <w:t>INICIO</w:t>
            </w:r>
            <w:r>
              <w:rPr>
                <w:rFonts w:ascii="Times New Roman"/>
                <w:color w:val="626B6E"/>
                <w:spacing w:val="-3"/>
                <w:sz w:val="15"/>
              </w:rPr>
              <w:t> </w:t>
            </w:r>
            <w:r>
              <w:rPr>
                <w:rFonts w:ascii="Times New Roman"/>
                <w:color w:val="626B6E"/>
                <w:sz w:val="15"/>
              </w:rPr>
              <w:t>DEL</w:t>
            </w:r>
            <w:r>
              <w:rPr>
                <w:rFonts w:ascii="Times New Roman"/>
                <w:color w:val="626B6E"/>
                <w:spacing w:val="-9"/>
                <w:sz w:val="15"/>
              </w:rPr>
              <w:t> </w:t>
            </w:r>
            <w:r>
              <w:rPr>
                <w:rFonts w:ascii="Times New Roman"/>
                <w:color w:val="626B6E"/>
                <w:sz w:val="15"/>
              </w:rPr>
              <w:t>ARO</w:t>
            </w:r>
            <w:r>
              <w:rPr>
                <w:rFonts w:ascii="Times New Roman"/>
                <w:color w:val="626B6E"/>
                <w:spacing w:val="-9"/>
                <w:sz w:val="15"/>
              </w:rPr>
              <w:t> </w:t>
            </w:r>
            <w:r>
              <w:rPr>
                <w:rFonts w:ascii="Times New Roman"/>
                <w:color w:val="626B6E"/>
                <w:spacing w:val="-4"/>
                <w:sz w:val="15"/>
              </w:rPr>
              <w:t>2021</w:t>
            </w:r>
          </w:p>
        </w:tc>
        <w:tc>
          <w:tcPr>
            <w:tcW w:w="1234" w:type="dxa"/>
            <w:tcBorders>
              <w:top w:val="single" w:sz="8" w:space="0" w:color="000000"/>
              <w:bottom w:val="single" w:sz="2" w:space="0" w:color="000000"/>
            </w:tcBorders>
          </w:tcPr>
          <w:p>
            <w:pPr>
              <w:pStyle w:val="TableParagraph"/>
              <w:spacing w:line="172" w:lineRule="exact"/>
              <w:ind w:right="259"/>
              <w:jc w:val="right"/>
              <w:rPr>
                <w:rFonts w:ascii="Times New Roman"/>
                <w:sz w:val="15"/>
              </w:rPr>
            </w:pPr>
            <w:r>
              <w:rPr>
                <w:rFonts w:ascii="Times New Roman"/>
                <w:color w:val="626B6E"/>
                <w:spacing w:val="-2"/>
                <w:w w:val="105"/>
                <w:sz w:val="15"/>
              </w:rPr>
              <w:t>1.061.400</w:t>
            </w:r>
          </w:p>
        </w:tc>
        <w:tc>
          <w:tcPr>
            <w:tcW w:w="985" w:type="dxa"/>
            <w:tcBorders>
              <w:top w:val="single" w:sz="8" w:space="0" w:color="000000"/>
              <w:bottom w:val="single" w:sz="2" w:space="0" w:color="000000"/>
            </w:tcBorders>
          </w:tcPr>
          <w:p>
            <w:pPr>
              <w:pStyle w:val="TableParagraph"/>
              <w:spacing w:line="172" w:lineRule="exact"/>
              <w:ind w:right="203"/>
              <w:jc w:val="right"/>
              <w:rPr>
                <w:rFonts w:ascii="Times New Roman"/>
                <w:sz w:val="15"/>
              </w:rPr>
            </w:pPr>
            <w:r>
              <w:rPr>
                <w:rFonts w:ascii="Times New Roman"/>
                <w:color w:val="626B6E"/>
                <w:spacing w:val="-2"/>
                <w:w w:val="105"/>
                <w:sz w:val="15"/>
              </w:rPr>
              <w:t>219.415</w:t>
            </w:r>
          </w:p>
        </w:tc>
        <w:tc>
          <w:tcPr>
            <w:tcW w:w="1034" w:type="dxa"/>
            <w:tcBorders>
              <w:top w:val="single" w:sz="8" w:space="0" w:color="000000"/>
              <w:bottom w:val="single" w:sz="2" w:space="0" w:color="000000"/>
            </w:tcBorders>
          </w:tcPr>
          <w:p>
            <w:pPr>
              <w:pStyle w:val="TableParagraph"/>
              <w:spacing w:before="4"/>
              <w:ind w:right="121"/>
              <w:jc w:val="right"/>
              <w:rPr>
                <w:rFonts w:ascii="Times New Roman"/>
                <w:sz w:val="15"/>
              </w:rPr>
            </w:pPr>
            <w:r>
              <w:rPr>
                <w:rFonts w:ascii="Times New Roman"/>
                <w:color w:val="626B6E"/>
                <w:spacing w:val="-2"/>
                <w:w w:val="105"/>
                <w:sz w:val="15"/>
              </w:rPr>
              <w:t>21.336.069</w:t>
            </w:r>
          </w:p>
        </w:tc>
        <w:tc>
          <w:tcPr>
            <w:tcW w:w="1378" w:type="dxa"/>
            <w:tcBorders>
              <w:top w:val="single" w:sz="8" w:space="0" w:color="000000"/>
              <w:bottom w:val="single" w:sz="2" w:space="0" w:color="000000"/>
            </w:tcBorders>
          </w:tcPr>
          <w:p>
            <w:pPr>
              <w:pStyle w:val="TableParagraph"/>
              <w:spacing w:before="8"/>
              <w:ind w:right="272"/>
              <w:jc w:val="right"/>
              <w:rPr>
                <w:rFonts w:ascii="Times New Roman"/>
                <w:sz w:val="15"/>
              </w:rPr>
            </w:pPr>
            <w:r>
              <w:rPr>
                <w:rFonts w:ascii="Times New Roman"/>
                <w:color w:val="626B6E"/>
                <w:spacing w:val="-2"/>
                <w:sz w:val="15"/>
              </w:rPr>
              <w:t>!1,499,7311</w:t>
            </w:r>
          </w:p>
        </w:tc>
        <w:tc>
          <w:tcPr>
            <w:tcW w:w="1099" w:type="dxa"/>
            <w:tcBorders>
              <w:top w:val="single" w:sz="8" w:space="0" w:color="000000"/>
              <w:bottom w:val="single" w:sz="2" w:space="0" w:color="000000"/>
            </w:tcBorders>
          </w:tcPr>
          <w:p>
            <w:pPr>
              <w:pStyle w:val="TableParagraph"/>
              <w:spacing w:before="4"/>
              <w:ind w:right="245"/>
              <w:jc w:val="right"/>
              <w:rPr>
                <w:rFonts w:ascii="Times New Roman"/>
                <w:sz w:val="15"/>
              </w:rPr>
            </w:pPr>
            <w:r>
              <w:rPr>
                <w:rFonts w:ascii="Times New Roman"/>
                <w:color w:val="626B6E"/>
                <w:w w:val="102"/>
                <w:sz w:val="15"/>
              </w:rPr>
              <w:t>0</w:t>
            </w:r>
          </w:p>
        </w:tc>
        <w:tc>
          <w:tcPr>
            <w:tcW w:w="862" w:type="dxa"/>
            <w:tcBorders>
              <w:top w:val="single" w:sz="8" w:space="0" w:color="000000"/>
              <w:bottom w:val="single" w:sz="2" w:space="0" w:color="000000"/>
            </w:tcBorders>
          </w:tcPr>
          <w:p>
            <w:pPr>
              <w:pStyle w:val="TableParagraph"/>
              <w:spacing w:before="23"/>
              <w:ind w:right="34"/>
              <w:jc w:val="right"/>
              <w:rPr>
                <w:rFonts w:ascii="Times New Roman"/>
                <w:sz w:val="15"/>
              </w:rPr>
            </w:pPr>
            <w:r>
              <w:rPr>
                <w:rFonts w:ascii="Times New Roman"/>
                <w:color w:val="626B6E"/>
                <w:spacing w:val="-2"/>
                <w:sz w:val="15"/>
              </w:rPr>
              <w:t>1514.9401</w:t>
            </w:r>
          </w:p>
        </w:tc>
        <w:tc>
          <w:tcPr>
            <w:tcW w:w="1249" w:type="dxa"/>
            <w:tcBorders>
              <w:top w:val="single" w:sz="8" w:space="0" w:color="000000"/>
            </w:tcBorders>
          </w:tcPr>
          <w:p>
            <w:pPr>
              <w:pStyle w:val="TableParagraph"/>
              <w:spacing w:before="8"/>
              <w:ind w:right="204"/>
              <w:jc w:val="right"/>
              <w:rPr>
                <w:rFonts w:ascii="Times New Roman"/>
                <w:sz w:val="15"/>
              </w:rPr>
            </w:pPr>
            <w:r>
              <w:rPr>
                <w:rFonts w:ascii="Times New Roman"/>
                <w:color w:val="626B6E"/>
                <w:spacing w:val="-2"/>
                <w:w w:val="105"/>
                <w:sz w:val="15"/>
              </w:rPr>
              <w:t>48.171</w:t>
            </w:r>
          </w:p>
        </w:tc>
        <w:tc>
          <w:tcPr>
            <w:tcW w:w="1001" w:type="dxa"/>
            <w:tcBorders>
              <w:top w:val="single" w:sz="8" w:space="0" w:color="000000"/>
            </w:tcBorders>
          </w:tcPr>
          <w:p>
            <w:pPr>
              <w:pStyle w:val="TableParagraph"/>
              <w:spacing w:before="13"/>
              <w:ind w:right="87"/>
              <w:jc w:val="right"/>
              <w:rPr>
                <w:rFonts w:ascii="Times New Roman"/>
                <w:sz w:val="15"/>
              </w:rPr>
            </w:pPr>
            <w:r>
              <w:rPr>
                <w:rFonts w:ascii="Times New Roman"/>
                <w:color w:val="626B6E"/>
                <w:spacing w:val="-2"/>
                <w:w w:val="105"/>
                <w:sz w:val="15"/>
              </w:rPr>
              <w:t>20.650.384</w:t>
            </w:r>
          </w:p>
        </w:tc>
      </w:tr>
      <w:tr>
        <w:trPr>
          <w:trHeight w:val="333" w:hRule="atLeast"/>
        </w:trPr>
        <w:tc>
          <w:tcPr>
            <w:tcW w:w="5083" w:type="dxa"/>
          </w:tcPr>
          <w:p>
            <w:pPr>
              <w:pStyle w:val="TableParagraph"/>
              <w:spacing w:before="69"/>
              <w:ind w:left="66"/>
              <w:rPr>
                <w:rFonts w:ascii="Times New Roman"/>
                <w:sz w:val="15"/>
              </w:rPr>
            </w:pPr>
            <w:r>
              <w:rPr>
                <w:rFonts w:ascii="Times New Roman"/>
                <w:color w:val="626B6E"/>
                <w:w w:val="105"/>
                <w:sz w:val="15"/>
              </w:rPr>
              <w:t>I.</w:t>
            </w:r>
            <w:r>
              <w:rPr>
                <w:rFonts w:ascii="Times New Roman"/>
                <w:color w:val="626B6E"/>
                <w:spacing w:val="-16"/>
                <w:w w:val="105"/>
                <w:sz w:val="15"/>
              </w:rPr>
              <w:t> </w:t>
            </w:r>
            <w:r>
              <w:rPr>
                <w:rFonts w:ascii="Times New Roman"/>
                <w:color w:val="626B6E"/>
                <w:w w:val="105"/>
                <w:sz w:val="15"/>
              </w:rPr>
              <w:t>Total</w:t>
            </w:r>
            <w:r>
              <w:rPr>
                <w:rFonts w:ascii="Times New Roman"/>
                <w:color w:val="626B6E"/>
                <w:spacing w:val="-7"/>
                <w:w w:val="105"/>
                <w:sz w:val="15"/>
              </w:rPr>
              <w:t> </w:t>
            </w:r>
            <w:r>
              <w:rPr>
                <w:rFonts w:ascii="Times New Roman"/>
                <w:color w:val="626B6E"/>
                <w:w w:val="105"/>
                <w:sz w:val="15"/>
              </w:rPr>
              <w:t>fngresos</w:t>
            </w:r>
            <w:r>
              <w:rPr>
                <w:rFonts w:ascii="Times New Roman"/>
                <w:color w:val="626B6E"/>
                <w:spacing w:val="-2"/>
                <w:w w:val="105"/>
                <w:sz w:val="15"/>
              </w:rPr>
              <w:t> </w:t>
            </w:r>
            <w:r>
              <w:rPr>
                <w:rFonts w:ascii="Times New Roman"/>
                <w:color w:val="626B6E"/>
                <w:w w:val="105"/>
                <w:sz w:val="15"/>
              </w:rPr>
              <w:t>y</w:t>
            </w:r>
            <w:r>
              <w:rPr>
                <w:rFonts w:ascii="Times New Roman"/>
                <w:color w:val="626B6E"/>
                <w:spacing w:val="-10"/>
                <w:w w:val="105"/>
                <w:sz w:val="15"/>
              </w:rPr>
              <w:t> </w:t>
            </w:r>
            <w:r>
              <w:rPr>
                <w:b/>
                <w:color w:val="626B6E"/>
                <w:w w:val="105"/>
                <w:sz w:val="14"/>
              </w:rPr>
              <w:t>g111to1</w:t>
            </w:r>
            <w:r>
              <w:rPr>
                <w:b/>
                <w:color w:val="626B6E"/>
                <w:spacing w:val="-9"/>
                <w:w w:val="105"/>
                <w:sz w:val="14"/>
              </w:rPr>
              <w:t> </w:t>
            </w:r>
            <w:r>
              <w:rPr>
                <w:rFonts w:ascii="Times New Roman"/>
                <w:color w:val="626B6E"/>
                <w:spacing w:val="-2"/>
                <w:w w:val="105"/>
                <w:sz w:val="15"/>
              </w:rPr>
              <w:t>raconocldos</w:t>
            </w:r>
          </w:p>
        </w:tc>
        <w:tc>
          <w:tcPr>
            <w:tcW w:w="1234" w:type="dxa"/>
            <w:tcBorders>
              <w:top w:val="single" w:sz="2" w:space="0" w:color="000000"/>
            </w:tcBorders>
          </w:tcPr>
          <w:p>
            <w:pPr>
              <w:pStyle w:val="TableParagraph"/>
              <w:spacing w:before="69"/>
              <w:ind w:right="247"/>
              <w:jc w:val="right"/>
              <w:rPr>
                <w:rFonts w:ascii="Times New Roman"/>
                <w:sz w:val="15"/>
              </w:rPr>
            </w:pPr>
            <w:r>
              <w:rPr>
                <w:rFonts w:ascii="Times New Roman"/>
                <w:color w:val="626B6E"/>
                <w:w w:val="116"/>
                <w:sz w:val="15"/>
              </w:rPr>
              <w:t>0</w:t>
            </w:r>
          </w:p>
        </w:tc>
        <w:tc>
          <w:tcPr>
            <w:tcW w:w="985" w:type="dxa"/>
            <w:tcBorders>
              <w:top w:val="single" w:sz="2" w:space="0" w:color="000000"/>
            </w:tcBorders>
          </w:tcPr>
          <w:p>
            <w:pPr>
              <w:pStyle w:val="TableParagraph"/>
              <w:spacing w:before="64"/>
              <w:ind w:right="207"/>
              <w:jc w:val="right"/>
              <w:rPr>
                <w:rFonts w:ascii="Times New Roman"/>
                <w:sz w:val="15"/>
              </w:rPr>
            </w:pPr>
            <w:r>
              <w:rPr>
                <w:rFonts w:ascii="Times New Roman"/>
                <w:color w:val="626B6E"/>
                <w:w w:val="70"/>
                <w:sz w:val="15"/>
              </w:rPr>
              <w:t>D</w:t>
            </w:r>
          </w:p>
        </w:tc>
        <w:tc>
          <w:tcPr>
            <w:tcW w:w="1034" w:type="dxa"/>
            <w:tcBorders>
              <w:top w:val="single" w:sz="2" w:space="0" w:color="000000"/>
            </w:tcBorders>
          </w:tcPr>
          <w:p>
            <w:pPr>
              <w:pStyle w:val="TableParagraph"/>
              <w:spacing w:before="64"/>
              <w:ind w:right="142"/>
              <w:jc w:val="right"/>
              <w:rPr>
                <w:rFonts w:ascii="Times New Roman"/>
                <w:sz w:val="15"/>
              </w:rPr>
            </w:pPr>
            <w:r>
              <w:rPr>
                <w:rFonts w:ascii="Times New Roman"/>
                <w:color w:val="626B6E"/>
                <w:w w:val="70"/>
                <w:sz w:val="15"/>
              </w:rPr>
              <w:t>0</w:t>
            </w:r>
          </w:p>
        </w:tc>
        <w:tc>
          <w:tcPr>
            <w:tcW w:w="1378" w:type="dxa"/>
            <w:tcBorders>
              <w:top w:val="single" w:sz="2" w:space="0" w:color="000000"/>
            </w:tcBorders>
          </w:tcPr>
          <w:p>
            <w:pPr>
              <w:pStyle w:val="TableParagraph"/>
              <w:spacing w:before="69"/>
              <w:ind w:right="343"/>
              <w:jc w:val="right"/>
              <w:rPr>
                <w:rFonts w:ascii="Times New Roman"/>
                <w:sz w:val="15"/>
              </w:rPr>
            </w:pPr>
            <w:r>
              <w:rPr>
                <w:rFonts w:ascii="Times New Roman"/>
                <w:color w:val="626B6E"/>
                <w:w w:val="70"/>
                <w:sz w:val="15"/>
              </w:rPr>
              <w:t>0</w:t>
            </w:r>
          </w:p>
        </w:tc>
        <w:tc>
          <w:tcPr>
            <w:tcW w:w="1099" w:type="dxa"/>
            <w:tcBorders>
              <w:top w:val="single" w:sz="2" w:space="0" w:color="000000"/>
            </w:tcBorders>
          </w:tcPr>
          <w:p>
            <w:pPr>
              <w:pStyle w:val="TableParagraph"/>
              <w:spacing w:before="74"/>
              <w:ind w:right="269"/>
              <w:jc w:val="right"/>
              <w:rPr>
                <w:rFonts w:ascii="Times New Roman"/>
                <w:sz w:val="15"/>
              </w:rPr>
            </w:pPr>
            <w:r>
              <w:rPr>
                <w:rFonts w:ascii="Times New Roman"/>
                <w:color w:val="626B6E"/>
                <w:w w:val="70"/>
                <w:sz w:val="15"/>
              </w:rPr>
              <w:t>0</w:t>
            </w:r>
          </w:p>
        </w:tc>
        <w:tc>
          <w:tcPr>
            <w:tcW w:w="862" w:type="dxa"/>
            <w:tcBorders>
              <w:top w:val="single" w:sz="2" w:space="0" w:color="000000"/>
            </w:tcBorders>
          </w:tcPr>
          <w:p>
            <w:pPr>
              <w:pStyle w:val="TableParagraph"/>
              <w:spacing w:before="69"/>
              <w:ind w:right="47"/>
              <w:jc w:val="right"/>
              <w:rPr>
                <w:rFonts w:ascii="Times New Roman"/>
                <w:sz w:val="15"/>
              </w:rPr>
            </w:pPr>
            <w:r>
              <w:rPr>
                <w:rFonts w:ascii="Times New Roman"/>
                <w:color w:val="626B6E"/>
                <w:spacing w:val="-2"/>
                <w:sz w:val="15"/>
              </w:rPr>
              <w:t>(214,588)</w:t>
            </w:r>
          </w:p>
        </w:tc>
        <w:tc>
          <w:tcPr>
            <w:tcW w:w="1249" w:type="dxa"/>
          </w:tcPr>
          <w:p>
            <w:pPr>
              <w:pStyle w:val="TableParagraph"/>
              <w:spacing w:before="74"/>
              <w:ind w:right="204"/>
              <w:jc w:val="right"/>
              <w:rPr>
                <w:rFonts w:ascii="Times New Roman"/>
                <w:sz w:val="15"/>
              </w:rPr>
            </w:pPr>
            <w:r>
              <w:rPr>
                <w:rFonts w:ascii="Times New Roman"/>
                <w:color w:val="626B6E"/>
                <w:spacing w:val="-2"/>
                <w:w w:val="105"/>
                <w:sz w:val="15"/>
              </w:rPr>
              <w:t>40.796</w:t>
            </w:r>
          </w:p>
        </w:tc>
        <w:tc>
          <w:tcPr>
            <w:tcW w:w="1001" w:type="dxa"/>
          </w:tcPr>
          <w:p>
            <w:pPr>
              <w:pStyle w:val="TableParagraph"/>
              <w:spacing w:before="74"/>
              <w:ind w:right="46"/>
              <w:jc w:val="right"/>
              <w:rPr>
                <w:rFonts w:ascii="Times New Roman"/>
                <w:sz w:val="15"/>
              </w:rPr>
            </w:pPr>
            <w:r>
              <w:rPr>
                <w:rFonts w:ascii="Times New Roman"/>
                <w:color w:val="626B6E"/>
                <w:spacing w:val="-2"/>
                <w:w w:val="105"/>
                <w:sz w:val="15"/>
              </w:rPr>
              <w:t>(173,792)</w:t>
            </w:r>
          </w:p>
        </w:tc>
      </w:tr>
      <w:tr>
        <w:trPr>
          <w:trHeight w:val="291" w:hRule="atLeast"/>
        </w:trPr>
        <w:tc>
          <w:tcPr>
            <w:tcW w:w="5083" w:type="dxa"/>
          </w:tcPr>
          <w:p>
            <w:pPr>
              <w:pStyle w:val="TableParagraph"/>
              <w:spacing w:line="190" w:lineRule="exact" w:before="81"/>
              <w:ind w:left="12"/>
              <w:rPr>
                <w:rFonts w:ascii="Times New Roman" w:hAnsi="Times New Roman"/>
                <w:sz w:val="15"/>
              </w:rPr>
            </w:pPr>
            <w:r>
              <w:rPr>
                <w:color w:val="626B6E"/>
                <w:w w:val="115"/>
                <w:sz w:val="15"/>
              </w:rPr>
              <w:t>II.</w:t>
            </w:r>
            <w:r>
              <w:rPr>
                <w:color w:val="626B6E"/>
                <w:spacing w:val="-12"/>
                <w:w w:val="115"/>
                <w:sz w:val="15"/>
              </w:rPr>
              <w:t> </w:t>
            </w:r>
            <w:r>
              <w:rPr>
                <w:rFonts w:ascii="Times New Roman" w:hAnsi="Times New Roman"/>
                <w:color w:val="626B6E"/>
                <w:w w:val="115"/>
                <w:sz w:val="15"/>
              </w:rPr>
              <w:t>Oparaclone</w:t>
            </w:r>
            <w:r>
              <w:rPr>
                <w:color w:val="626B6E"/>
                <w:w w:val="115"/>
                <w:sz w:val="18"/>
              </w:rPr>
              <w:t>■</w:t>
            </w:r>
            <w:r>
              <w:rPr>
                <w:rFonts w:ascii="Times New Roman" w:hAnsi="Times New Roman"/>
                <w:color w:val="626B6E"/>
                <w:w w:val="115"/>
                <w:sz w:val="15"/>
              </w:rPr>
              <w:t>con</w:t>
            </w:r>
            <w:r>
              <w:rPr>
                <w:rFonts w:ascii="Times New Roman" w:hAnsi="Times New Roman"/>
                <w:color w:val="626B6E"/>
                <w:spacing w:val="-11"/>
                <w:w w:val="115"/>
                <w:sz w:val="15"/>
              </w:rPr>
              <w:t> </w:t>
            </w:r>
            <w:r>
              <w:rPr>
                <w:rFonts w:ascii="Times New Roman" w:hAnsi="Times New Roman"/>
                <w:color w:val="626B6E"/>
                <w:w w:val="115"/>
                <w:sz w:val="15"/>
              </w:rPr>
              <w:t>soclos</w:t>
            </w:r>
            <w:r>
              <w:rPr>
                <w:rFonts w:ascii="Times New Roman" w:hAnsi="Times New Roman"/>
                <w:color w:val="626B6E"/>
                <w:spacing w:val="-11"/>
                <w:w w:val="115"/>
                <w:sz w:val="15"/>
              </w:rPr>
              <w:t> </w:t>
            </w:r>
            <w:r>
              <w:rPr>
                <w:color w:val="626B6E"/>
                <w:w w:val="115"/>
                <w:sz w:val="15"/>
              </w:rPr>
              <w:t>y</w:t>
            </w:r>
            <w:r>
              <w:rPr>
                <w:color w:val="626B6E"/>
                <w:spacing w:val="-7"/>
                <w:w w:val="115"/>
                <w:sz w:val="15"/>
              </w:rPr>
              <w:t> </w:t>
            </w:r>
            <w:r>
              <w:rPr>
                <w:rFonts w:ascii="Times New Roman" w:hAnsi="Times New Roman"/>
                <w:color w:val="626B6E"/>
                <w:spacing w:val="-2"/>
                <w:w w:val="115"/>
                <w:sz w:val="15"/>
              </w:rPr>
              <w:t>prapletarlos</w:t>
            </w:r>
          </w:p>
        </w:tc>
        <w:tc>
          <w:tcPr>
            <w:tcW w:w="1234" w:type="dxa"/>
          </w:tcPr>
          <w:p>
            <w:pPr>
              <w:pStyle w:val="TableParagraph"/>
              <w:spacing w:line="161" w:lineRule="exact" w:before="110"/>
              <w:ind w:right="248"/>
              <w:jc w:val="right"/>
              <w:rPr>
                <w:rFonts w:ascii="Times New Roman"/>
                <w:sz w:val="15"/>
              </w:rPr>
            </w:pPr>
            <w:r>
              <w:rPr>
                <w:rFonts w:ascii="Times New Roman"/>
                <w:color w:val="626B6E"/>
                <w:w w:val="114"/>
                <w:sz w:val="15"/>
              </w:rPr>
              <w:t>0</w:t>
            </w:r>
          </w:p>
        </w:tc>
        <w:tc>
          <w:tcPr>
            <w:tcW w:w="985" w:type="dxa"/>
          </w:tcPr>
          <w:p>
            <w:pPr>
              <w:pStyle w:val="TableParagraph"/>
              <w:spacing w:line="166" w:lineRule="exact" w:before="105"/>
              <w:ind w:right="205"/>
              <w:jc w:val="right"/>
              <w:rPr>
                <w:rFonts w:ascii="Times New Roman"/>
                <w:sz w:val="15"/>
              </w:rPr>
            </w:pPr>
            <w:r>
              <w:rPr>
                <w:rFonts w:ascii="Times New Roman"/>
                <w:color w:val="626B6E"/>
                <w:w w:val="114"/>
                <w:sz w:val="15"/>
              </w:rPr>
              <w:t>0</w:t>
            </w:r>
          </w:p>
        </w:tc>
        <w:tc>
          <w:tcPr>
            <w:tcW w:w="1034" w:type="dxa"/>
          </w:tcPr>
          <w:p>
            <w:pPr>
              <w:pStyle w:val="TableParagraph"/>
              <w:spacing w:line="166" w:lineRule="exact" w:before="105"/>
              <w:ind w:right="122"/>
              <w:jc w:val="right"/>
              <w:rPr>
                <w:rFonts w:ascii="Times New Roman"/>
                <w:sz w:val="15"/>
              </w:rPr>
            </w:pPr>
            <w:r>
              <w:rPr>
                <w:rFonts w:ascii="Times New Roman"/>
                <w:color w:val="626B6E"/>
                <w:spacing w:val="-2"/>
                <w:w w:val="105"/>
                <w:sz w:val="15"/>
              </w:rPr>
              <w:t>2.487.821</w:t>
            </w:r>
          </w:p>
        </w:tc>
        <w:tc>
          <w:tcPr>
            <w:tcW w:w="1378" w:type="dxa"/>
          </w:tcPr>
          <w:p>
            <w:pPr>
              <w:pStyle w:val="TableParagraph"/>
              <w:spacing w:line="161" w:lineRule="exact" w:before="110"/>
              <w:ind w:right="318"/>
              <w:jc w:val="right"/>
              <w:rPr>
                <w:rFonts w:ascii="Times New Roman"/>
                <w:sz w:val="15"/>
              </w:rPr>
            </w:pPr>
            <w:r>
              <w:rPr>
                <w:rFonts w:ascii="Times New Roman"/>
                <w:color w:val="626B6E"/>
                <w:spacing w:val="-2"/>
                <w:w w:val="105"/>
                <w:sz w:val="15"/>
              </w:rPr>
              <w:t>1.474.702</w:t>
            </w:r>
          </w:p>
        </w:tc>
        <w:tc>
          <w:tcPr>
            <w:tcW w:w="1099" w:type="dxa"/>
          </w:tcPr>
          <w:p>
            <w:pPr>
              <w:pStyle w:val="TableParagraph"/>
              <w:spacing w:line="156" w:lineRule="exact" w:before="115"/>
              <w:ind w:right="242"/>
              <w:jc w:val="right"/>
              <w:rPr>
                <w:rFonts w:ascii="Times New Roman"/>
                <w:sz w:val="15"/>
              </w:rPr>
            </w:pPr>
            <w:r>
              <w:rPr>
                <w:rFonts w:ascii="Times New Roman"/>
                <w:color w:val="626B6E"/>
                <w:w w:val="106"/>
                <w:sz w:val="15"/>
              </w:rPr>
              <w:t>0</w:t>
            </w:r>
          </w:p>
        </w:tc>
        <w:tc>
          <w:tcPr>
            <w:tcW w:w="862" w:type="dxa"/>
          </w:tcPr>
          <w:p>
            <w:pPr>
              <w:pStyle w:val="TableParagraph"/>
              <w:spacing w:line="148" w:lineRule="exact" w:before="124"/>
              <w:ind w:right="78"/>
              <w:jc w:val="right"/>
              <w:rPr>
                <w:sz w:val="14"/>
              </w:rPr>
            </w:pPr>
            <w:r>
              <w:rPr>
                <w:color w:val="626B6E"/>
                <w:w w:val="106"/>
                <w:sz w:val="14"/>
              </w:rPr>
              <w:t>0</w:t>
            </w:r>
          </w:p>
        </w:tc>
        <w:tc>
          <w:tcPr>
            <w:tcW w:w="1249" w:type="dxa"/>
          </w:tcPr>
          <w:p>
            <w:pPr>
              <w:pStyle w:val="TableParagraph"/>
              <w:spacing w:line="151" w:lineRule="exact" w:before="120"/>
              <w:ind w:right="205"/>
              <w:jc w:val="right"/>
              <w:rPr>
                <w:rFonts w:ascii="Times New Roman"/>
                <w:sz w:val="15"/>
              </w:rPr>
            </w:pPr>
            <w:r>
              <w:rPr>
                <w:rFonts w:ascii="Times New Roman"/>
                <w:color w:val="626B6E"/>
                <w:w w:val="106"/>
                <w:sz w:val="15"/>
              </w:rPr>
              <w:t>0</w:t>
            </w:r>
          </w:p>
        </w:tc>
        <w:tc>
          <w:tcPr>
            <w:tcW w:w="1001" w:type="dxa"/>
          </w:tcPr>
          <w:p>
            <w:pPr>
              <w:pStyle w:val="TableParagraph"/>
              <w:spacing w:line="151" w:lineRule="exact" w:before="120"/>
              <w:ind w:right="79"/>
              <w:jc w:val="right"/>
              <w:rPr>
                <w:rFonts w:ascii="Times New Roman"/>
                <w:sz w:val="15"/>
              </w:rPr>
            </w:pPr>
            <w:r>
              <w:rPr>
                <w:rFonts w:ascii="Times New Roman"/>
                <w:color w:val="626B6E"/>
                <w:spacing w:val="-2"/>
                <w:w w:val="105"/>
                <w:sz w:val="15"/>
              </w:rPr>
              <w:t>3.962.523</w:t>
            </w:r>
          </w:p>
        </w:tc>
      </w:tr>
      <w:tr>
        <w:trPr>
          <w:trHeight w:val="185" w:hRule="atLeast"/>
        </w:trPr>
        <w:tc>
          <w:tcPr>
            <w:tcW w:w="5083" w:type="dxa"/>
            <w:tcBorders>
              <w:left w:val="single" w:sz="4" w:space="0" w:color="D4DFE8"/>
            </w:tcBorders>
          </w:tcPr>
          <w:p>
            <w:pPr>
              <w:pStyle w:val="TableParagraph"/>
              <w:spacing w:line="159" w:lineRule="exact" w:before="6"/>
              <w:ind w:left="-5"/>
              <w:rPr>
                <w:rFonts w:ascii="Times New Roman" w:hAnsi="Times New Roman"/>
                <w:sz w:val="15"/>
              </w:rPr>
            </w:pPr>
            <w:r>
              <w:rPr>
                <w:rFonts w:ascii="Times New Roman" w:hAnsi="Times New Roman"/>
                <w:color w:val="AABCCA"/>
                <w:w w:val="105"/>
                <w:sz w:val="15"/>
              </w:rPr>
              <w:t>·</w:t>
            </w:r>
            <w:r>
              <w:rPr>
                <w:rFonts w:ascii="Times New Roman" w:hAnsi="Times New Roman"/>
                <w:color w:val="959797"/>
                <w:w w:val="105"/>
                <w:sz w:val="15"/>
              </w:rPr>
              <w:t>..</w:t>
            </w:r>
            <w:r>
              <w:rPr>
                <w:rFonts w:ascii="Times New Roman" w:hAnsi="Times New Roman"/>
                <w:color w:val="959797"/>
                <w:spacing w:val="-22"/>
                <w:w w:val="105"/>
                <w:sz w:val="15"/>
              </w:rPr>
              <w:t> </w:t>
            </w:r>
            <w:r>
              <w:rPr>
                <w:rFonts w:ascii="Times New Roman" w:hAnsi="Times New Roman"/>
                <w:color w:val="626B6E"/>
                <w:w w:val="105"/>
                <w:sz w:val="15"/>
              </w:rPr>
              <w:t>Operaciones</w:t>
            </w:r>
            <w:r>
              <w:rPr>
                <w:rFonts w:ascii="Times New Roman" w:hAnsi="Times New Roman"/>
                <w:color w:val="626B6E"/>
                <w:spacing w:val="-3"/>
                <w:w w:val="105"/>
                <w:sz w:val="15"/>
              </w:rPr>
              <w:t> </w:t>
            </w:r>
            <w:r>
              <w:rPr>
                <w:rFonts w:ascii="Times New Roman" w:hAnsi="Times New Roman"/>
                <w:color w:val="626B6E"/>
                <w:w w:val="105"/>
                <w:sz w:val="15"/>
              </w:rPr>
              <w:t>con scciones</w:t>
            </w:r>
            <w:r>
              <w:rPr>
                <w:rFonts w:ascii="Times New Roman" w:hAnsi="Times New Roman"/>
                <w:color w:val="626B6E"/>
                <w:spacing w:val="8"/>
                <w:w w:val="105"/>
                <w:sz w:val="15"/>
              </w:rPr>
              <w:t> </w:t>
            </w:r>
            <w:r>
              <w:rPr>
                <w:rFonts w:ascii="Times New Roman" w:hAnsi="Times New Roman"/>
                <w:color w:val="626B6E"/>
                <w:spacing w:val="-2"/>
                <w:w w:val="105"/>
                <w:sz w:val="15"/>
              </w:rPr>
              <w:t>propias</w:t>
            </w:r>
          </w:p>
        </w:tc>
        <w:tc>
          <w:tcPr>
            <w:tcW w:w="1234" w:type="dxa"/>
          </w:tcPr>
          <w:p>
            <w:pPr>
              <w:pStyle w:val="TableParagraph"/>
              <w:spacing w:line="165" w:lineRule="exact"/>
              <w:ind w:right="246"/>
              <w:jc w:val="right"/>
              <w:rPr>
                <w:rFonts w:ascii="Times New Roman"/>
                <w:sz w:val="16"/>
              </w:rPr>
            </w:pPr>
            <w:r>
              <w:rPr>
                <w:rFonts w:ascii="Times New Roman"/>
                <w:color w:val="626B6E"/>
                <w:w w:val="110"/>
                <w:sz w:val="16"/>
              </w:rPr>
              <w:t>0</w:t>
            </w:r>
          </w:p>
        </w:tc>
        <w:tc>
          <w:tcPr>
            <w:tcW w:w="985" w:type="dxa"/>
          </w:tcPr>
          <w:p>
            <w:pPr>
              <w:pStyle w:val="TableParagraph"/>
              <w:spacing w:line="165" w:lineRule="exact"/>
              <w:ind w:right="202"/>
              <w:jc w:val="right"/>
              <w:rPr>
                <w:rFonts w:ascii="Times New Roman"/>
                <w:sz w:val="16"/>
              </w:rPr>
            </w:pPr>
            <w:r>
              <w:rPr>
                <w:rFonts w:ascii="Times New Roman"/>
                <w:color w:val="626B6E"/>
                <w:w w:val="110"/>
                <w:sz w:val="16"/>
              </w:rPr>
              <w:t>0</w:t>
            </w:r>
          </w:p>
        </w:tc>
        <w:tc>
          <w:tcPr>
            <w:tcW w:w="1034" w:type="dxa"/>
          </w:tcPr>
          <w:p>
            <w:pPr>
              <w:pStyle w:val="TableParagraph"/>
              <w:spacing w:line="163" w:lineRule="exact" w:before="1"/>
              <w:ind w:right="112"/>
              <w:jc w:val="right"/>
              <w:rPr>
                <w:rFonts w:ascii="Times New Roman"/>
                <w:sz w:val="15"/>
              </w:rPr>
            </w:pPr>
            <w:r>
              <w:rPr>
                <w:rFonts w:ascii="Times New Roman"/>
                <w:color w:val="626B6E"/>
                <w:w w:val="110"/>
                <w:sz w:val="15"/>
              </w:rPr>
              <w:t>0</w:t>
            </w:r>
          </w:p>
        </w:tc>
        <w:tc>
          <w:tcPr>
            <w:tcW w:w="1378" w:type="dxa"/>
          </w:tcPr>
          <w:p>
            <w:pPr>
              <w:pStyle w:val="TableParagraph"/>
              <w:spacing w:line="159" w:lineRule="exact" w:before="6"/>
              <w:ind w:right="271"/>
              <w:jc w:val="right"/>
              <w:rPr>
                <w:rFonts w:ascii="Times New Roman"/>
                <w:sz w:val="15"/>
              </w:rPr>
            </w:pPr>
            <w:r>
              <w:rPr>
                <w:rFonts w:ascii="Times New Roman"/>
                <w:color w:val="626B6E"/>
                <w:spacing w:val="-2"/>
                <w:w w:val="105"/>
                <w:sz w:val="15"/>
              </w:rPr>
              <w:t>(15.400)</w:t>
            </w:r>
          </w:p>
        </w:tc>
        <w:tc>
          <w:tcPr>
            <w:tcW w:w="1099" w:type="dxa"/>
          </w:tcPr>
          <w:p>
            <w:pPr>
              <w:pStyle w:val="TableParagraph"/>
              <w:spacing w:line="165" w:lineRule="exact"/>
              <w:ind w:right="234"/>
              <w:jc w:val="right"/>
              <w:rPr>
                <w:rFonts w:ascii="Times New Roman"/>
                <w:sz w:val="16"/>
              </w:rPr>
            </w:pPr>
            <w:r>
              <w:rPr>
                <w:rFonts w:ascii="Times New Roman"/>
                <w:color w:val="626B6E"/>
                <w:w w:val="110"/>
                <w:sz w:val="16"/>
              </w:rPr>
              <w:t>0</w:t>
            </w:r>
          </w:p>
        </w:tc>
        <w:tc>
          <w:tcPr>
            <w:tcW w:w="862" w:type="dxa"/>
          </w:tcPr>
          <w:p>
            <w:pPr>
              <w:pStyle w:val="TableParagraph"/>
              <w:spacing w:line="154" w:lineRule="exact" w:before="11"/>
              <w:ind w:right="77"/>
              <w:jc w:val="right"/>
              <w:rPr>
                <w:rFonts w:ascii="Times New Roman"/>
                <w:sz w:val="15"/>
              </w:rPr>
            </w:pPr>
            <w:r>
              <w:rPr>
                <w:rFonts w:ascii="Times New Roman"/>
                <w:color w:val="626B6E"/>
                <w:w w:val="110"/>
                <w:sz w:val="15"/>
              </w:rPr>
              <w:t>0</w:t>
            </w:r>
          </w:p>
        </w:tc>
        <w:tc>
          <w:tcPr>
            <w:tcW w:w="1249" w:type="dxa"/>
          </w:tcPr>
          <w:p>
            <w:pPr>
              <w:pStyle w:val="TableParagraph"/>
              <w:spacing w:line="159" w:lineRule="exact" w:before="6"/>
              <w:ind w:right="202"/>
              <w:jc w:val="right"/>
              <w:rPr>
                <w:rFonts w:ascii="Times New Roman"/>
                <w:sz w:val="15"/>
              </w:rPr>
            </w:pPr>
            <w:r>
              <w:rPr>
                <w:rFonts w:ascii="Times New Roman"/>
                <w:color w:val="626B6E"/>
                <w:w w:val="110"/>
                <w:sz w:val="15"/>
              </w:rPr>
              <w:t>0</w:t>
            </w:r>
          </w:p>
        </w:tc>
        <w:tc>
          <w:tcPr>
            <w:tcW w:w="1001" w:type="dxa"/>
          </w:tcPr>
          <w:p>
            <w:pPr>
              <w:pStyle w:val="TableParagraph"/>
              <w:spacing w:line="154" w:lineRule="exact" w:before="11"/>
              <w:ind w:right="42"/>
              <w:jc w:val="right"/>
              <w:rPr>
                <w:rFonts w:ascii="Times New Roman"/>
                <w:sz w:val="15"/>
              </w:rPr>
            </w:pPr>
            <w:r>
              <w:rPr>
                <w:rFonts w:ascii="Times New Roman"/>
                <w:color w:val="626B6E"/>
                <w:spacing w:val="-2"/>
                <w:w w:val="105"/>
                <w:sz w:val="15"/>
              </w:rPr>
              <w:t>(15.400)</w:t>
            </w:r>
          </w:p>
        </w:tc>
      </w:tr>
      <w:tr>
        <w:trPr>
          <w:trHeight w:val="279" w:hRule="atLeast"/>
        </w:trPr>
        <w:tc>
          <w:tcPr>
            <w:tcW w:w="5083" w:type="dxa"/>
          </w:tcPr>
          <w:p>
            <w:pPr>
              <w:pStyle w:val="TableParagraph"/>
              <w:spacing w:before="9"/>
              <w:ind w:left="15"/>
              <w:rPr>
                <w:rFonts w:ascii="Times New Roman"/>
                <w:sz w:val="15"/>
              </w:rPr>
            </w:pPr>
            <w:r>
              <w:rPr>
                <w:rFonts w:ascii="Times New Roman"/>
                <w:color w:val="626B6E"/>
                <w:w w:val="105"/>
                <w:sz w:val="15"/>
              </w:rPr>
              <w:t>-</w:t>
            </w:r>
            <w:r>
              <w:rPr>
                <w:rFonts w:ascii="Times New Roman"/>
                <w:color w:val="626B6E"/>
                <w:spacing w:val="-2"/>
                <w:w w:val="105"/>
                <w:sz w:val="15"/>
              </w:rPr>
              <w:t> </w:t>
            </w:r>
            <w:r>
              <w:rPr>
                <w:rFonts w:ascii="Times New Roman"/>
                <w:color w:val="626B6E"/>
                <w:w w:val="105"/>
                <w:sz w:val="15"/>
              </w:rPr>
              <w:t>lncremento</w:t>
            </w:r>
            <w:r>
              <w:rPr>
                <w:rFonts w:ascii="Times New Roman"/>
                <w:color w:val="626B6E"/>
                <w:spacing w:val="-6"/>
                <w:w w:val="105"/>
                <w:sz w:val="15"/>
              </w:rPr>
              <w:t> </w:t>
            </w:r>
            <w:r>
              <w:rPr>
                <w:rFonts w:ascii="Times New Roman"/>
                <w:color w:val="626B6E"/>
                <w:w w:val="105"/>
                <w:sz w:val="15"/>
              </w:rPr>
              <w:t>de</w:t>
            </w:r>
            <w:r>
              <w:rPr>
                <w:rFonts w:ascii="Times New Roman"/>
                <w:color w:val="626B6E"/>
                <w:spacing w:val="9"/>
                <w:w w:val="105"/>
                <w:sz w:val="15"/>
              </w:rPr>
              <w:t> </w:t>
            </w:r>
            <w:r>
              <w:rPr>
                <w:rFonts w:ascii="Times New Roman"/>
                <w:color w:val="626B6E"/>
                <w:w w:val="105"/>
                <w:sz w:val="15"/>
              </w:rPr>
              <w:t>palrimlnio</w:t>
            </w:r>
            <w:r>
              <w:rPr>
                <w:rFonts w:ascii="Times New Roman"/>
                <w:color w:val="626B6E"/>
                <w:spacing w:val="-4"/>
                <w:w w:val="105"/>
                <w:sz w:val="15"/>
              </w:rPr>
              <w:t> </w:t>
            </w:r>
            <w:r>
              <w:rPr>
                <w:rFonts w:ascii="Times New Roman"/>
                <w:color w:val="626B6E"/>
                <w:w w:val="105"/>
                <w:sz w:val="15"/>
              </w:rPr>
              <w:t>neto</w:t>
            </w:r>
            <w:r>
              <w:rPr>
                <w:rFonts w:ascii="Times New Roman"/>
                <w:color w:val="626B6E"/>
                <w:spacing w:val="-8"/>
                <w:w w:val="105"/>
                <w:sz w:val="15"/>
              </w:rPr>
              <w:t> </w:t>
            </w:r>
            <w:r>
              <w:rPr>
                <w:rFonts w:ascii="Times New Roman"/>
                <w:color w:val="626B6E"/>
                <w:w w:val="105"/>
                <w:sz w:val="15"/>
              </w:rPr>
              <w:t>resultante</w:t>
            </w:r>
            <w:r>
              <w:rPr>
                <w:rFonts w:ascii="Times New Roman"/>
                <w:color w:val="626B6E"/>
                <w:spacing w:val="-6"/>
                <w:w w:val="105"/>
                <w:sz w:val="15"/>
              </w:rPr>
              <w:t> </w:t>
            </w:r>
            <w:r>
              <w:rPr>
                <w:rFonts w:ascii="Times New Roman"/>
                <w:color w:val="626B6E"/>
                <w:w w:val="105"/>
                <w:sz w:val="15"/>
              </w:rPr>
              <w:t>de</w:t>
            </w:r>
            <w:r>
              <w:rPr>
                <w:rFonts w:ascii="Times New Roman"/>
                <w:color w:val="626B6E"/>
                <w:spacing w:val="7"/>
                <w:w w:val="105"/>
                <w:sz w:val="15"/>
              </w:rPr>
              <w:t> </w:t>
            </w:r>
            <w:r>
              <w:rPr>
                <w:rFonts w:ascii="Times New Roman"/>
                <w:color w:val="626B6E"/>
                <w:w w:val="105"/>
                <w:sz w:val="15"/>
              </w:rPr>
              <w:t>una cominacioo</w:t>
            </w:r>
            <w:r>
              <w:rPr>
                <w:rFonts w:ascii="Times New Roman"/>
                <w:color w:val="626B6E"/>
                <w:spacing w:val="-6"/>
                <w:w w:val="105"/>
                <w:sz w:val="15"/>
              </w:rPr>
              <w:t> </w:t>
            </w:r>
            <w:r>
              <w:rPr>
                <w:rFonts w:ascii="Times New Roman"/>
                <w:color w:val="626B6E"/>
                <w:w w:val="105"/>
                <w:sz w:val="15"/>
              </w:rPr>
              <w:t>de</w:t>
            </w:r>
            <w:r>
              <w:rPr>
                <w:rFonts w:ascii="Times New Roman"/>
                <w:color w:val="626B6E"/>
                <w:spacing w:val="11"/>
                <w:w w:val="105"/>
                <w:sz w:val="15"/>
              </w:rPr>
              <w:t> </w:t>
            </w:r>
            <w:r>
              <w:rPr>
                <w:rFonts w:ascii="Times New Roman"/>
                <w:color w:val="626B6E"/>
                <w:spacing w:val="-2"/>
                <w:w w:val="105"/>
                <w:sz w:val="15"/>
              </w:rPr>
              <w:t>negocios</w:t>
            </w:r>
          </w:p>
        </w:tc>
        <w:tc>
          <w:tcPr>
            <w:tcW w:w="1234" w:type="dxa"/>
          </w:tcPr>
          <w:p>
            <w:pPr>
              <w:pStyle w:val="TableParagraph"/>
              <w:spacing w:line="179" w:lineRule="exact"/>
              <w:ind w:right="246"/>
              <w:jc w:val="right"/>
              <w:rPr>
                <w:rFonts w:ascii="Times New Roman"/>
                <w:sz w:val="16"/>
              </w:rPr>
            </w:pPr>
            <w:r>
              <w:rPr>
                <w:rFonts w:ascii="Times New Roman"/>
                <w:color w:val="626B6E"/>
                <w:w w:val="110"/>
                <w:sz w:val="16"/>
              </w:rPr>
              <w:t>0</w:t>
            </w:r>
          </w:p>
        </w:tc>
        <w:tc>
          <w:tcPr>
            <w:tcW w:w="985" w:type="dxa"/>
          </w:tcPr>
          <w:p>
            <w:pPr>
              <w:pStyle w:val="TableParagraph"/>
              <w:spacing w:line="179" w:lineRule="exact"/>
              <w:ind w:right="202"/>
              <w:jc w:val="right"/>
              <w:rPr>
                <w:rFonts w:ascii="Times New Roman"/>
                <w:sz w:val="16"/>
              </w:rPr>
            </w:pPr>
            <w:r>
              <w:rPr>
                <w:rFonts w:ascii="Times New Roman"/>
                <w:color w:val="626B6E"/>
                <w:w w:val="110"/>
                <w:sz w:val="16"/>
              </w:rPr>
              <w:t>0</w:t>
            </w:r>
          </w:p>
        </w:tc>
        <w:tc>
          <w:tcPr>
            <w:tcW w:w="1034" w:type="dxa"/>
          </w:tcPr>
          <w:p>
            <w:pPr>
              <w:pStyle w:val="TableParagraph"/>
              <w:spacing w:before="4"/>
              <w:ind w:right="122"/>
              <w:jc w:val="right"/>
              <w:rPr>
                <w:rFonts w:ascii="Times New Roman"/>
                <w:sz w:val="15"/>
              </w:rPr>
            </w:pPr>
            <w:r>
              <w:rPr>
                <w:rFonts w:ascii="Times New Roman"/>
                <w:color w:val="626B6E"/>
                <w:spacing w:val="-2"/>
                <w:w w:val="105"/>
                <w:sz w:val="15"/>
              </w:rPr>
              <w:t>2.487.821</w:t>
            </w:r>
          </w:p>
        </w:tc>
        <w:tc>
          <w:tcPr>
            <w:tcW w:w="1378" w:type="dxa"/>
          </w:tcPr>
          <w:p>
            <w:pPr>
              <w:pStyle w:val="TableParagraph"/>
              <w:spacing w:before="4"/>
              <w:ind w:right="320"/>
              <w:jc w:val="right"/>
              <w:rPr>
                <w:rFonts w:ascii="Times New Roman"/>
                <w:sz w:val="15"/>
              </w:rPr>
            </w:pPr>
            <w:r>
              <w:rPr>
                <w:rFonts w:ascii="Times New Roman"/>
                <w:color w:val="626B6E"/>
                <w:spacing w:val="-2"/>
                <w:w w:val="105"/>
                <w:sz w:val="15"/>
              </w:rPr>
              <w:t>1.490.102</w:t>
            </w:r>
          </w:p>
        </w:tc>
        <w:tc>
          <w:tcPr>
            <w:tcW w:w="1099" w:type="dxa"/>
          </w:tcPr>
          <w:p>
            <w:pPr>
              <w:pStyle w:val="TableParagraph"/>
              <w:spacing w:line="184" w:lineRule="exact"/>
              <w:ind w:right="234"/>
              <w:jc w:val="right"/>
              <w:rPr>
                <w:rFonts w:ascii="Times New Roman"/>
                <w:sz w:val="16"/>
              </w:rPr>
            </w:pPr>
            <w:r>
              <w:rPr>
                <w:rFonts w:ascii="Times New Roman"/>
                <w:color w:val="626B6E"/>
                <w:w w:val="110"/>
                <w:sz w:val="16"/>
              </w:rPr>
              <w:t>0</w:t>
            </w:r>
          </w:p>
        </w:tc>
        <w:tc>
          <w:tcPr>
            <w:tcW w:w="862" w:type="dxa"/>
          </w:tcPr>
          <w:p>
            <w:pPr>
              <w:pStyle w:val="TableParagraph"/>
              <w:spacing w:before="13"/>
              <w:ind w:right="77"/>
              <w:jc w:val="right"/>
              <w:rPr>
                <w:rFonts w:ascii="Times New Roman"/>
                <w:sz w:val="15"/>
              </w:rPr>
            </w:pPr>
            <w:r>
              <w:rPr>
                <w:rFonts w:ascii="Times New Roman"/>
                <w:color w:val="626B6E"/>
                <w:w w:val="110"/>
                <w:sz w:val="15"/>
              </w:rPr>
              <w:t>0</w:t>
            </w:r>
          </w:p>
        </w:tc>
        <w:tc>
          <w:tcPr>
            <w:tcW w:w="1249" w:type="dxa"/>
          </w:tcPr>
          <w:p>
            <w:pPr>
              <w:pStyle w:val="TableParagraph"/>
              <w:spacing w:before="9"/>
              <w:ind w:right="202"/>
              <w:jc w:val="right"/>
              <w:rPr>
                <w:rFonts w:ascii="Times New Roman"/>
                <w:sz w:val="15"/>
              </w:rPr>
            </w:pPr>
            <w:r>
              <w:rPr>
                <w:rFonts w:ascii="Times New Roman"/>
                <w:color w:val="626B6E"/>
                <w:w w:val="110"/>
                <w:sz w:val="15"/>
              </w:rPr>
              <w:t>0</w:t>
            </w:r>
          </w:p>
        </w:tc>
        <w:tc>
          <w:tcPr>
            <w:tcW w:w="1001" w:type="dxa"/>
          </w:tcPr>
          <w:p>
            <w:pPr>
              <w:pStyle w:val="TableParagraph"/>
              <w:spacing w:before="9"/>
              <w:ind w:right="79"/>
              <w:jc w:val="right"/>
              <w:rPr>
                <w:rFonts w:ascii="Times New Roman"/>
                <w:sz w:val="15"/>
              </w:rPr>
            </w:pPr>
            <w:r>
              <w:rPr>
                <w:rFonts w:ascii="Times New Roman"/>
                <w:color w:val="626B6E"/>
                <w:spacing w:val="-2"/>
                <w:w w:val="105"/>
                <w:sz w:val="15"/>
              </w:rPr>
              <w:t>3,977.923</w:t>
            </w:r>
          </w:p>
        </w:tc>
      </w:tr>
      <w:tr>
        <w:trPr>
          <w:trHeight w:val="381" w:hRule="atLeast"/>
        </w:trPr>
        <w:tc>
          <w:tcPr>
            <w:tcW w:w="5083" w:type="dxa"/>
          </w:tcPr>
          <w:p>
            <w:pPr>
              <w:pStyle w:val="TableParagraph"/>
              <w:spacing w:before="86"/>
              <w:ind w:left="12"/>
              <w:rPr>
                <w:rFonts w:ascii="Times New Roman" w:hAnsi="Times New Roman"/>
                <w:sz w:val="15"/>
              </w:rPr>
            </w:pPr>
            <w:r>
              <w:rPr>
                <w:color w:val="626B6E"/>
                <w:w w:val="115"/>
                <w:sz w:val="15"/>
              </w:rPr>
              <w:t>Ill.</w:t>
            </w:r>
            <w:r>
              <w:rPr>
                <w:color w:val="626B6E"/>
                <w:spacing w:val="-23"/>
                <w:w w:val="115"/>
                <w:sz w:val="15"/>
              </w:rPr>
              <w:t> </w:t>
            </w:r>
            <w:r>
              <w:rPr>
                <w:rFonts w:ascii="Times New Roman" w:hAnsi="Times New Roman"/>
                <w:color w:val="626B6E"/>
                <w:w w:val="115"/>
                <w:sz w:val="15"/>
              </w:rPr>
              <w:t>Otras</w:t>
            </w:r>
            <w:r>
              <w:rPr>
                <w:rFonts w:ascii="Times New Roman" w:hAnsi="Times New Roman"/>
                <w:color w:val="626B6E"/>
                <w:spacing w:val="-11"/>
                <w:w w:val="115"/>
                <w:sz w:val="15"/>
              </w:rPr>
              <w:t> </w:t>
            </w:r>
            <w:r>
              <w:rPr>
                <w:rFonts w:ascii="Times New Roman" w:hAnsi="Times New Roman"/>
                <w:b/>
                <w:color w:val="626B6E"/>
                <w:w w:val="115"/>
                <w:sz w:val="17"/>
              </w:rPr>
              <w:t>va¢lor\p1</w:t>
            </w:r>
            <w:r>
              <w:rPr>
                <w:rFonts w:ascii="Times New Roman" w:hAnsi="Times New Roman"/>
                <w:b/>
                <w:color w:val="626B6E"/>
                <w:spacing w:val="-17"/>
                <w:w w:val="115"/>
                <w:sz w:val="17"/>
              </w:rPr>
              <w:t> </w:t>
            </w:r>
            <w:r>
              <w:rPr>
                <w:rFonts w:ascii="Times New Roman" w:hAnsi="Times New Roman"/>
                <w:color w:val="626B6E"/>
                <w:w w:val="115"/>
                <w:sz w:val="15"/>
              </w:rPr>
              <w:t>del</w:t>
            </w:r>
            <w:r>
              <w:rPr>
                <w:rFonts w:ascii="Times New Roman" w:hAnsi="Times New Roman"/>
                <w:color w:val="626B6E"/>
                <w:spacing w:val="-11"/>
                <w:w w:val="115"/>
                <w:sz w:val="15"/>
              </w:rPr>
              <w:t> </w:t>
            </w:r>
            <w:r>
              <w:rPr>
                <w:rFonts w:ascii="Times New Roman" w:hAnsi="Times New Roman"/>
                <w:color w:val="626B6E"/>
                <w:w w:val="115"/>
                <w:sz w:val="15"/>
              </w:rPr>
              <w:t>patrlmonlo</w:t>
            </w:r>
            <w:r>
              <w:rPr>
                <w:rFonts w:ascii="Times New Roman" w:hAnsi="Times New Roman"/>
                <w:color w:val="626B6E"/>
                <w:spacing w:val="-6"/>
                <w:w w:val="115"/>
                <w:sz w:val="15"/>
              </w:rPr>
              <w:t> </w:t>
            </w:r>
            <w:r>
              <w:rPr>
                <w:rFonts w:ascii="Times New Roman" w:hAnsi="Times New Roman"/>
                <w:color w:val="626B6E"/>
                <w:spacing w:val="-4"/>
                <w:w w:val="115"/>
                <w:sz w:val="15"/>
              </w:rPr>
              <w:t>neto</w:t>
            </w:r>
          </w:p>
        </w:tc>
        <w:tc>
          <w:tcPr>
            <w:tcW w:w="1234" w:type="dxa"/>
          </w:tcPr>
          <w:p>
            <w:pPr>
              <w:pStyle w:val="TableParagraph"/>
              <w:spacing w:before="100"/>
              <w:ind w:right="247"/>
              <w:jc w:val="right"/>
              <w:rPr>
                <w:rFonts w:ascii="Times New Roman"/>
                <w:sz w:val="15"/>
              </w:rPr>
            </w:pPr>
            <w:r>
              <w:rPr>
                <w:rFonts w:ascii="Times New Roman"/>
                <w:color w:val="626B6E"/>
                <w:w w:val="116"/>
                <w:sz w:val="15"/>
              </w:rPr>
              <w:t>0</w:t>
            </w:r>
          </w:p>
        </w:tc>
        <w:tc>
          <w:tcPr>
            <w:tcW w:w="985" w:type="dxa"/>
          </w:tcPr>
          <w:p>
            <w:pPr>
              <w:pStyle w:val="TableParagraph"/>
              <w:spacing w:before="100"/>
              <w:ind w:right="203"/>
              <w:jc w:val="right"/>
              <w:rPr>
                <w:rFonts w:ascii="Times New Roman"/>
                <w:sz w:val="15"/>
              </w:rPr>
            </w:pPr>
            <w:r>
              <w:rPr>
                <w:rFonts w:ascii="Times New Roman"/>
                <w:color w:val="626B6E"/>
                <w:w w:val="116"/>
                <w:sz w:val="15"/>
              </w:rPr>
              <w:t>0</w:t>
            </w:r>
          </w:p>
        </w:tc>
        <w:tc>
          <w:tcPr>
            <w:tcW w:w="1034" w:type="dxa"/>
          </w:tcPr>
          <w:p>
            <w:pPr>
              <w:pStyle w:val="TableParagraph"/>
              <w:spacing w:before="95"/>
              <w:ind w:right="76"/>
              <w:jc w:val="right"/>
              <w:rPr>
                <w:rFonts w:ascii="Times New Roman"/>
                <w:sz w:val="15"/>
              </w:rPr>
            </w:pPr>
            <w:r>
              <w:rPr>
                <w:rFonts w:ascii="Times New Roman"/>
                <w:color w:val="626B6E"/>
                <w:spacing w:val="-2"/>
                <w:w w:val="105"/>
                <w:sz w:val="15"/>
              </w:rPr>
              <w:t>(81.242)</w:t>
            </w:r>
          </w:p>
        </w:tc>
        <w:tc>
          <w:tcPr>
            <w:tcW w:w="1378" w:type="dxa"/>
          </w:tcPr>
          <w:p>
            <w:pPr>
              <w:pStyle w:val="TableParagraph"/>
              <w:spacing w:before="105"/>
              <w:ind w:right="318"/>
              <w:jc w:val="right"/>
              <w:rPr>
                <w:rFonts w:ascii="Times New Roman"/>
                <w:sz w:val="15"/>
              </w:rPr>
            </w:pPr>
            <w:r>
              <w:rPr>
                <w:rFonts w:ascii="Times New Roman"/>
                <w:color w:val="626B6E"/>
                <w:w w:val="103"/>
                <w:sz w:val="15"/>
              </w:rPr>
              <w:t>0</w:t>
            </w:r>
          </w:p>
        </w:tc>
        <w:tc>
          <w:tcPr>
            <w:tcW w:w="1099" w:type="dxa"/>
          </w:tcPr>
          <w:p>
            <w:pPr>
              <w:pStyle w:val="TableParagraph"/>
              <w:spacing w:before="105"/>
              <w:ind w:right="193"/>
              <w:jc w:val="right"/>
              <w:rPr>
                <w:rFonts w:ascii="Times New Roman"/>
                <w:sz w:val="15"/>
              </w:rPr>
            </w:pPr>
            <w:r>
              <w:rPr>
                <w:rFonts w:ascii="Times New Roman"/>
                <w:color w:val="626B6E"/>
                <w:spacing w:val="-2"/>
                <w:sz w:val="15"/>
              </w:rPr>
              <w:t>(433.6981</w:t>
            </w:r>
          </w:p>
        </w:tc>
        <w:tc>
          <w:tcPr>
            <w:tcW w:w="862" w:type="dxa"/>
          </w:tcPr>
          <w:p>
            <w:pPr>
              <w:pStyle w:val="TableParagraph"/>
              <w:spacing w:before="105"/>
              <w:ind w:right="82"/>
              <w:jc w:val="right"/>
              <w:rPr>
                <w:rFonts w:ascii="Times New Roman"/>
                <w:sz w:val="15"/>
              </w:rPr>
            </w:pPr>
            <w:r>
              <w:rPr>
                <w:rFonts w:ascii="Times New Roman"/>
                <w:color w:val="626B6E"/>
                <w:spacing w:val="-2"/>
                <w:w w:val="105"/>
                <w:sz w:val="15"/>
              </w:rPr>
              <w:t>514.940</w:t>
            </w:r>
          </w:p>
        </w:tc>
        <w:tc>
          <w:tcPr>
            <w:tcW w:w="1249" w:type="dxa"/>
          </w:tcPr>
          <w:p>
            <w:pPr>
              <w:pStyle w:val="TableParagraph"/>
              <w:spacing w:before="105"/>
              <w:ind w:right="206"/>
              <w:jc w:val="right"/>
              <w:rPr>
                <w:rFonts w:ascii="Times New Roman"/>
                <w:sz w:val="15"/>
              </w:rPr>
            </w:pPr>
            <w:r>
              <w:rPr>
                <w:rFonts w:ascii="Times New Roman"/>
                <w:color w:val="626B6E"/>
                <w:w w:val="105"/>
                <w:sz w:val="15"/>
              </w:rPr>
              <w:t>0</w:t>
            </w:r>
          </w:p>
        </w:tc>
        <w:tc>
          <w:tcPr>
            <w:tcW w:w="1001" w:type="dxa"/>
          </w:tcPr>
          <w:p>
            <w:pPr>
              <w:pStyle w:val="TableParagraph"/>
              <w:spacing w:before="114"/>
              <w:ind w:right="82"/>
              <w:jc w:val="right"/>
              <w:rPr>
                <w:rFonts w:ascii="Times New Roman"/>
                <w:sz w:val="15"/>
              </w:rPr>
            </w:pPr>
            <w:r>
              <w:rPr>
                <w:rFonts w:ascii="Times New Roman"/>
                <w:color w:val="626B6E"/>
                <w:w w:val="105"/>
                <w:sz w:val="15"/>
              </w:rPr>
              <w:t>0</w:t>
            </w:r>
          </w:p>
        </w:tc>
      </w:tr>
      <w:tr>
        <w:trPr>
          <w:trHeight w:val="384" w:hRule="atLeast"/>
        </w:trPr>
        <w:tc>
          <w:tcPr>
            <w:tcW w:w="5083" w:type="dxa"/>
          </w:tcPr>
          <w:p>
            <w:pPr>
              <w:pStyle w:val="TableParagraph"/>
              <w:rPr>
                <w:rFonts w:ascii="Times New Roman"/>
                <w:sz w:val="19"/>
              </w:rPr>
            </w:pPr>
          </w:p>
          <w:p>
            <w:pPr>
              <w:pStyle w:val="TableParagraph"/>
              <w:spacing w:line="146" w:lineRule="exact"/>
              <w:ind w:left="754"/>
              <w:rPr>
                <w:rFonts w:ascii="Times New Roman"/>
                <w:sz w:val="15"/>
              </w:rPr>
            </w:pPr>
            <w:r>
              <w:rPr>
                <w:rFonts w:ascii="Times New Roman"/>
                <w:color w:val="626B6E"/>
                <w:spacing w:val="-2"/>
                <w:sz w:val="15"/>
              </w:rPr>
              <w:t>FINAL021</w:t>
            </w:r>
          </w:p>
        </w:tc>
        <w:tc>
          <w:tcPr>
            <w:tcW w:w="1234" w:type="dxa"/>
            <w:tcBorders>
              <w:bottom w:val="single" w:sz="2" w:space="0" w:color="000000"/>
            </w:tcBorders>
          </w:tcPr>
          <w:p>
            <w:pPr>
              <w:pStyle w:val="TableParagraph"/>
              <w:spacing w:before="93"/>
              <w:ind w:right="252"/>
              <w:jc w:val="right"/>
              <w:rPr>
                <w:rFonts w:ascii="Times New Roman"/>
                <w:sz w:val="15"/>
              </w:rPr>
            </w:pPr>
            <w:r>
              <w:rPr>
                <w:rFonts w:ascii="Times New Roman"/>
                <w:color w:val="626B6E"/>
                <w:spacing w:val="-2"/>
                <w:w w:val="105"/>
                <w:sz w:val="15"/>
              </w:rPr>
              <w:t>1.061.400</w:t>
            </w:r>
          </w:p>
        </w:tc>
        <w:tc>
          <w:tcPr>
            <w:tcW w:w="985" w:type="dxa"/>
            <w:tcBorders>
              <w:bottom w:val="single" w:sz="2" w:space="0" w:color="000000"/>
            </w:tcBorders>
          </w:tcPr>
          <w:p>
            <w:pPr>
              <w:pStyle w:val="TableParagraph"/>
              <w:spacing w:before="88"/>
              <w:ind w:right="203"/>
              <w:jc w:val="right"/>
              <w:rPr>
                <w:rFonts w:ascii="Times New Roman"/>
                <w:sz w:val="15"/>
              </w:rPr>
            </w:pPr>
            <w:r>
              <w:rPr>
                <w:rFonts w:ascii="Times New Roman"/>
                <w:color w:val="626B6E"/>
                <w:spacing w:val="-2"/>
                <w:w w:val="105"/>
                <w:sz w:val="15"/>
              </w:rPr>
              <w:t>219.415</w:t>
            </w:r>
          </w:p>
        </w:tc>
        <w:tc>
          <w:tcPr>
            <w:tcW w:w="1034" w:type="dxa"/>
            <w:tcBorders>
              <w:bottom w:val="single" w:sz="2" w:space="0" w:color="000000"/>
            </w:tcBorders>
          </w:tcPr>
          <w:p>
            <w:pPr>
              <w:pStyle w:val="TableParagraph"/>
              <w:spacing w:before="88"/>
              <w:ind w:right="110"/>
              <w:jc w:val="right"/>
              <w:rPr>
                <w:rFonts w:ascii="Times New Roman"/>
                <w:sz w:val="15"/>
              </w:rPr>
            </w:pPr>
            <w:r>
              <w:rPr>
                <w:rFonts w:ascii="Times New Roman"/>
                <w:color w:val="626B6E"/>
                <w:spacing w:val="-2"/>
                <w:w w:val="105"/>
                <w:sz w:val="15"/>
              </w:rPr>
              <w:t>23.742.648</w:t>
            </w:r>
          </w:p>
        </w:tc>
        <w:tc>
          <w:tcPr>
            <w:tcW w:w="1378" w:type="dxa"/>
            <w:tcBorders>
              <w:bottom w:val="single" w:sz="2" w:space="0" w:color="000000"/>
            </w:tcBorders>
          </w:tcPr>
          <w:p>
            <w:pPr>
              <w:pStyle w:val="TableParagraph"/>
              <w:spacing w:before="98"/>
              <w:ind w:right="266"/>
              <w:jc w:val="right"/>
              <w:rPr>
                <w:rFonts w:ascii="Times New Roman"/>
                <w:sz w:val="15"/>
              </w:rPr>
            </w:pPr>
            <w:r>
              <w:rPr>
                <w:rFonts w:ascii="Times New Roman"/>
                <w:color w:val="626B6E"/>
                <w:spacing w:val="-2"/>
                <w:sz w:val="15"/>
              </w:rPr>
              <w:t>!25,0291</w:t>
            </w:r>
          </w:p>
        </w:tc>
        <w:tc>
          <w:tcPr>
            <w:tcW w:w="1099" w:type="dxa"/>
            <w:tcBorders>
              <w:bottom w:val="single" w:sz="2" w:space="0" w:color="000000"/>
            </w:tcBorders>
          </w:tcPr>
          <w:p>
            <w:pPr>
              <w:pStyle w:val="TableParagraph"/>
              <w:spacing w:before="108"/>
              <w:ind w:right="187"/>
              <w:jc w:val="right"/>
              <w:rPr>
                <w:rFonts w:ascii="Times New Roman"/>
                <w:sz w:val="15"/>
              </w:rPr>
            </w:pPr>
            <w:r>
              <w:rPr>
                <w:rFonts w:ascii="Times New Roman"/>
                <w:color w:val="626B6E"/>
                <w:spacing w:val="-2"/>
                <w:w w:val="105"/>
                <w:sz w:val="15"/>
              </w:rPr>
              <w:t>!433.6981</w:t>
            </w:r>
          </w:p>
        </w:tc>
        <w:tc>
          <w:tcPr>
            <w:tcW w:w="862" w:type="dxa"/>
            <w:tcBorders>
              <w:bottom w:val="single" w:sz="2" w:space="0" w:color="000000"/>
            </w:tcBorders>
          </w:tcPr>
          <w:p>
            <w:pPr>
              <w:pStyle w:val="TableParagraph"/>
              <w:spacing w:before="108"/>
              <w:ind w:right="20"/>
              <w:jc w:val="right"/>
              <w:rPr>
                <w:rFonts w:ascii="Times New Roman"/>
                <w:sz w:val="15"/>
              </w:rPr>
            </w:pPr>
            <w:r>
              <w:rPr>
                <w:rFonts w:ascii="Times New Roman"/>
                <w:color w:val="626B6E"/>
                <w:spacing w:val="-2"/>
                <w:w w:val="115"/>
                <w:sz w:val="15"/>
              </w:rPr>
              <w:t>121,.sse1</w:t>
            </w:r>
          </w:p>
        </w:tc>
        <w:tc>
          <w:tcPr>
            <w:tcW w:w="1249" w:type="dxa"/>
          </w:tcPr>
          <w:p>
            <w:pPr>
              <w:pStyle w:val="TableParagraph"/>
              <w:spacing w:before="98"/>
              <w:ind w:right="196"/>
              <w:jc w:val="right"/>
              <w:rPr>
                <w:rFonts w:ascii="Times New Roman"/>
                <w:sz w:val="15"/>
              </w:rPr>
            </w:pPr>
            <w:r>
              <w:rPr>
                <w:rFonts w:ascii="Times New Roman"/>
                <w:color w:val="626B6E"/>
                <w:spacing w:val="-2"/>
                <w:w w:val="105"/>
                <w:sz w:val="15"/>
              </w:rPr>
              <w:t>88.967</w:t>
            </w:r>
          </w:p>
        </w:tc>
        <w:tc>
          <w:tcPr>
            <w:tcW w:w="1001" w:type="dxa"/>
          </w:tcPr>
          <w:p>
            <w:pPr>
              <w:pStyle w:val="TableParagraph"/>
              <w:spacing w:before="93"/>
              <w:ind w:right="76"/>
              <w:jc w:val="right"/>
              <w:rPr>
                <w:rFonts w:ascii="Times New Roman"/>
                <w:sz w:val="15"/>
              </w:rPr>
            </w:pPr>
            <w:r>
              <w:rPr>
                <w:rFonts w:ascii="Times New Roman"/>
                <w:color w:val="626B6E"/>
                <w:spacing w:val="-2"/>
                <w:w w:val="105"/>
                <w:sz w:val="15"/>
              </w:rPr>
              <w:t>24,439,115</w:t>
            </w:r>
          </w:p>
        </w:tc>
      </w:tr>
      <w:tr>
        <w:trPr>
          <w:trHeight w:val="420" w:hRule="atLeast"/>
        </w:trPr>
        <w:tc>
          <w:tcPr>
            <w:tcW w:w="5083" w:type="dxa"/>
          </w:tcPr>
          <w:p>
            <w:pPr>
              <w:pStyle w:val="TableParagraph"/>
              <w:tabs>
                <w:tab w:pos="413" w:val="left" w:leader="none"/>
                <w:tab w:pos="1424" w:val="left" w:leader="none"/>
                <w:tab w:pos="2059" w:val="left" w:leader="none"/>
              </w:tabs>
              <w:spacing w:before="73"/>
              <w:ind w:left="27"/>
              <w:rPr>
                <w:rFonts w:ascii="Times New Roman"/>
                <w:sz w:val="15"/>
              </w:rPr>
            </w:pPr>
            <w:r>
              <w:rPr>
                <w:rFonts w:ascii="Times New Roman"/>
                <w:color w:val="626B6E"/>
                <w:spacing w:val="-5"/>
                <w:w w:val="110"/>
                <w:sz w:val="15"/>
              </w:rPr>
              <w:t>II</w:t>
            </w:r>
            <w:r>
              <w:rPr>
                <w:rFonts w:ascii="Times New Roman"/>
                <w:color w:val="626B6E"/>
                <w:sz w:val="15"/>
              </w:rPr>
              <w:tab/>
            </w:r>
            <w:r>
              <w:rPr>
                <w:rFonts w:ascii="Times New Roman"/>
                <w:color w:val="626B6E"/>
                <w:w w:val="115"/>
                <w:sz w:val="15"/>
              </w:rPr>
              <w:t>sta1</w:t>
            </w:r>
            <w:r>
              <w:rPr>
                <w:rFonts w:ascii="Times New Roman"/>
                <w:color w:val="626B6E"/>
                <w:spacing w:val="5"/>
                <w:w w:val="115"/>
                <w:sz w:val="15"/>
              </w:rPr>
              <w:t> </w:t>
            </w:r>
            <w:r>
              <w:rPr>
                <w:rFonts w:ascii="Times New Roman"/>
                <w:color w:val="626B6E"/>
                <w:spacing w:val="-2"/>
                <w:w w:val="115"/>
                <w:sz w:val="15"/>
              </w:rPr>
              <w:t>porca</w:t>
            </w:r>
            <w:r>
              <w:rPr>
                <w:rFonts w:ascii="Times New Roman"/>
                <w:color w:val="626B6E"/>
                <w:sz w:val="15"/>
              </w:rPr>
              <w:tab/>
            </w:r>
            <w:r>
              <w:rPr>
                <w:rFonts w:ascii="Times New Roman"/>
                <w:color w:val="626B6E"/>
                <w:spacing w:val="-5"/>
                <w:w w:val="115"/>
                <w:sz w:val="15"/>
              </w:rPr>
              <w:t>os</w:t>
            </w:r>
            <w:r>
              <w:rPr>
                <w:rFonts w:ascii="Times New Roman"/>
                <w:color w:val="626B6E"/>
                <w:sz w:val="15"/>
              </w:rPr>
              <w:tab/>
            </w:r>
            <w:r>
              <w:rPr>
                <w:rFonts w:ascii="Times New Roman"/>
                <w:color w:val="626B6E"/>
                <w:w w:val="110"/>
                <w:sz w:val="15"/>
              </w:rPr>
              <w:t>arlo</w:t>
            </w:r>
            <w:r>
              <w:rPr>
                <w:rFonts w:ascii="Times New Roman"/>
                <w:color w:val="626B6E"/>
                <w:spacing w:val="-13"/>
                <w:w w:val="110"/>
                <w:sz w:val="15"/>
              </w:rPr>
              <w:t> </w:t>
            </w:r>
            <w:r>
              <w:rPr>
                <w:rFonts w:ascii="Times New Roman"/>
                <w:color w:val="626B6E"/>
                <w:w w:val="110"/>
                <w:sz w:val="15"/>
              </w:rPr>
              <w:t>2021</w:t>
            </w:r>
            <w:r>
              <w:rPr>
                <w:rFonts w:ascii="Times New Roman"/>
                <w:color w:val="626B6E"/>
                <w:spacing w:val="-9"/>
                <w:w w:val="110"/>
                <w:sz w:val="15"/>
              </w:rPr>
              <w:t> </w:t>
            </w:r>
            <w:r>
              <w:rPr>
                <w:color w:val="626B6E"/>
                <w:w w:val="110"/>
                <w:sz w:val="15"/>
              </w:rPr>
              <w:t>y</w:t>
            </w:r>
            <w:r>
              <w:rPr>
                <w:color w:val="626B6E"/>
                <w:spacing w:val="-13"/>
                <w:w w:val="110"/>
                <w:sz w:val="15"/>
              </w:rPr>
              <w:t> </w:t>
            </w:r>
            <w:r>
              <w:rPr>
                <w:rFonts w:ascii="Times New Roman"/>
                <w:color w:val="626B6E"/>
                <w:spacing w:val="-2"/>
                <w:w w:val="110"/>
                <w:sz w:val="15"/>
              </w:rPr>
              <w:t>anterlores</w:t>
            </w:r>
          </w:p>
        </w:tc>
        <w:tc>
          <w:tcPr>
            <w:tcW w:w="1234" w:type="dxa"/>
            <w:tcBorders>
              <w:top w:val="single" w:sz="2" w:space="0" w:color="000000"/>
              <w:bottom w:val="single" w:sz="8" w:space="0" w:color="000000"/>
            </w:tcBorders>
          </w:tcPr>
          <w:p>
            <w:pPr>
              <w:pStyle w:val="TableParagraph"/>
              <w:spacing w:before="69"/>
              <w:ind w:right="241"/>
              <w:jc w:val="right"/>
              <w:rPr>
                <w:rFonts w:ascii="Times New Roman"/>
                <w:sz w:val="15"/>
              </w:rPr>
            </w:pPr>
            <w:r>
              <w:rPr>
                <w:rFonts w:ascii="Times New Roman"/>
                <w:color w:val="626B6E"/>
                <w:w w:val="117"/>
                <w:sz w:val="15"/>
              </w:rPr>
              <w:t>0</w:t>
            </w:r>
          </w:p>
        </w:tc>
        <w:tc>
          <w:tcPr>
            <w:tcW w:w="985" w:type="dxa"/>
            <w:tcBorders>
              <w:top w:val="single" w:sz="2" w:space="0" w:color="000000"/>
              <w:bottom w:val="single" w:sz="8" w:space="0" w:color="000000"/>
            </w:tcBorders>
          </w:tcPr>
          <w:p>
            <w:pPr>
              <w:pStyle w:val="TableParagraph"/>
              <w:spacing w:before="64"/>
              <w:ind w:right="198"/>
              <w:jc w:val="right"/>
              <w:rPr>
                <w:rFonts w:ascii="Times New Roman"/>
                <w:sz w:val="15"/>
              </w:rPr>
            </w:pPr>
            <w:r>
              <w:rPr>
                <w:rFonts w:ascii="Times New Roman"/>
                <w:color w:val="626B6E"/>
                <w:w w:val="117"/>
                <w:sz w:val="15"/>
              </w:rPr>
              <w:t>0</w:t>
            </w:r>
          </w:p>
        </w:tc>
        <w:tc>
          <w:tcPr>
            <w:tcW w:w="1034" w:type="dxa"/>
            <w:tcBorders>
              <w:top w:val="single" w:sz="2" w:space="0" w:color="000000"/>
              <w:bottom w:val="single" w:sz="8" w:space="0" w:color="000000"/>
            </w:tcBorders>
          </w:tcPr>
          <w:p>
            <w:pPr>
              <w:pStyle w:val="TableParagraph"/>
              <w:spacing w:before="69"/>
              <w:ind w:right="75"/>
              <w:jc w:val="right"/>
              <w:rPr>
                <w:rFonts w:ascii="Times New Roman"/>
                <w:sz w:val="15"/>
              </w:rPr>
            </w:pPr>
            <w:r>
              <w:rPr>
                <w:rFonts w:ascii="Times New Roman"/>
                <w:color w:val="626B6E"/>
                <w:spacing w:val="-2"/>
                <w:w w:val="105"/>
                <w:sz w:val="15"/>
              </w:rPr>
              <w:t>(246.728)</w:t>
            </w:r>
          </w:p>
        </w:tc>
        <w:tc>
          <w:tcPr>
            <w:tcW w:w="1378" w:type="dxa"/>
            <w:tcBorders>
              <w:top w:val="single" w:sz="2" w:space="0" w:color="000000"/>
              <w:bottom w:val="single" w:sz="8" w:space="0" w:color="000000"/>
            </w:tcBorders>
          </w:tcPr>
          <w:p>
            <w:pPr>
              <w:pStyle w:val="TableParagraph"/>
              <w:spacing w:before="69"/>
              <w:ind w:right="313"/>
              <w:jc w:val="right"/>
              <w:rPr>
                <w:rFonts w:ascii="Times New Roman"/>
                <w:sz w:val="15"/>
              </w:rPr>
            </w:pPr>
            <w:r>
              <w:rPr>
                <w:rFonts w:ascii="Times New Roman"/>
                <w:color w:val="626B6E"/>
                <w:w w:val="103"/>
                <w:sz w:val="15"/>
              </w:rPr>
              <w:t>0</w:t>
            </w:r>
          </w:p>
        </w:tc>
        <w:tc>
          <w:tcPr>
            <w:tcW w:w="1099" w:type="dxa"/>
            <w:tcBorders>
              <w:top w:val="single" w:sz="2" w:space="0" w:color="000000"/>
              <w:bottom w:val="single" w:sz="8" w:space="0" w:color="000000"/>
            </w:tcBorders>
          </w:tcPr>
          <w:p>
            <w:pPr>
              <w:pStyle w:val="TableParagraph"/>
              <w:spacing w:before="74"/>
              <w:ind w:right="238"/>
              <w:jc w:val="right"/>
              <w:rPr>
                <w:rFonts w:ascii="Times New Roman"/>
                <w:sz w:val="15"/>
              </w:rPr>
            </w:pPr>
            <w:r>
              <w:rPr>
                <w:rFonts w:ascii="Times New Roman"/>
                <w:color w:val="626B6E"/>
                <w:w w:val="70"/>
                <w:sz w:val="15"/>
              </w:rPr>
              <w:t>D</w:t>
            </w:r>
          </w:p>
        </w:tc>
        <w:tc>
          <w:tcPr>
            <w:tcW w:w="862" w:type="dxa"/>
            <w:tcBorders>
              <w:top w:val="single" w:sz="2" w:space="0" w:color="000000"/>
              <w:bottom w:val="single" w:sz="8" w:space="0" w:color="000000"/>
            </w:tcBorders>
          </w:tcPr>
          <w:p>
            <w:pPr>
              <w:pStyle w:val="TableParagraph"/>
              <w:spacing w:before="78"/>
              <w:ind w:right="25"/>
              <w:jc w:val="right"/>
              <w:rPr>
                <w:rFonts w:ascii="Times New Roman"/>
                <w:sz w:val="15"/>
              </w:rPr>
            </w:pPr>
            <w:r>
              <w:rPr>
                <w:rFonts w:ascii="Times New Roman"/>
                <w:color w:val="626B6E"/>
                <w:spacing w:val="-2"/>
                <w:sz w:val="15"/>
              </w:rPr>
              <w:t>(4.6901</w:t>
            </w:r>
          </w:p>
        </w:tc>
        <w:tc>
          <w:tcPr>
            <w:tcW w:w="1249" w:type="dxa"/>
            <w:tcBorders>
              <w:bottom w:val="single" w:sz="8" w:space="0" w:color="000000"/>
            </w:tcBorders>
          </w:tcPr>
          <w:p>
            <w:pPr>
              <w:pStyle w:val="TableParagraph"/>
              <w:spacing w:before="78"/>
              <w:ind w:right="197"/>
              <w:jc w:val="right"/>
              <w:rPr>
                <w:rFonts w:ascii="Times New Roman"/>
                <w:sz w:val="15"/>
              </w:rPr>
            </w:pPr>
            <w:r>
              <w:rPr>
                <w:rFonts w:ascii="Times New Roman"/>
                <w:color w:val="626B6E"/>
                <w:w w:val="110"/>
                <w:sz w:val="15"/>
              </w:rPr>
              <w:t>0</w:t>
            </w:r>
          </w:p>
        </w:tc>
        <w:tc>
          <w:tcPr>
            <w:tcW w:w="1001" w:type="dxa"/>
            <w:tcBorders>
              <w:bottom w:val="single" w:sz="8" w:space="0" w:color="000000"/>
            </w:tcBorders>
          </w:tcPr>
          <w:p>
            <w:pPr>
              <w:pStyle w:val="TableParagraph"/>
              <w:spacing w:before="83"/>
              <w:ind w:right="28"/>
              <w:jc w:val="right"/>
              <w:rPr>
                <w:rFonts w:ascii="Times New Roman"/>
                <w:sz w:val="15"/>
              </w:rPr>
            </w:pPr>
            <w:r>
              <w:rPr>
                <w:rFonts w:ascii="Times New Roman"/>
                <w:color w:val="626B6E"/>
                <w:spacing w:val="-2"/>
                <w:sz w:val="15"/>
              </w:rPr>
              <w:t>(251.4181</w:t>
            </w:r>
          </w:p>
        </w:tc>
      </w:tr>
      <w:tr>
        <w:trPr>
          <w:trHeight w:val="300" w:hRule="atLeast"/>
        </w:trPr>
        <w:tc>
          <w:tcPr>
            <w:tcW w:w="6317" w:type="dxa"/>
            <w:gridSpan w:val="2"/>
          </w:tcPr>
          <w:p>
            <w:pPr>
              <w:pStyle w:val="TableParagraph"/>
              <w:tabs>
                <w:tab w:pos="6056" w:val="right" w:leader="none"/>
              </w:tabs>
              <w:spacing w:line="172" w:lineRule="exact"/>
              <w:ind w:left="2414"/>
              <w:rPr>
                <w:rFonts w:ascii="Times New Roman"/>
                <w:sz w:val="15"/>
              </w:rPr>
            </w:pPr>
            <w:r>
              <w:rPr>
                <w:rFonts w:ascii="Times New Roman"/>
                <w:color w:val="626B6E"/>
                <w:spacing w:val="-2"/>
                <w:w w:val="105"/>
                <w:sz w:val="15"/>
              </w:rPr>
              <w:t>AR02DZ2</w:t>
            </w:r>
            <w:r>
              <w:rPr>
                <w:rFonts w:ascii="Times New Roman"/>
                <w:color w:val="626B6E"/>
                <w:sz w:val="15"/>
              </w:rPr>
              <w:tab/>
            </w:r>
            <w:r>
              <w:rPr>
                <w:rFonts w:ascii="Times New Roman"/>
                <w:color w:val="626B6E"/>
                <w:spacing w:val="-2"/>
                <w:w w:val="105"/>
                <w:sz w:val="15"/>
              </w:rPr>
              <w:t>1.061.400</w:t>
            </w:r>
          </w:p>
        </w:tc>
        <w:tc>
          <w:tcPr>
            <w:tcW w:w="985" w:type="dxa"/>
          </w:tcPr>
          <w:p>
            <w:pPr>
              <w:pStyle w:val="TableParagraph"/>
              <w:spacing w:line="162" w:lineRule="exact"/>
              <w:ind w:right="203"/>
              <w:jc w:val="right"/>
              <w:rPr>
                <w:rFonts w:ascii="Times New Roman"/>
                <w:sz w:val="15"/>
              </w:rPr>
            </w:pPr>
            <w:r>
              <w:rPr>
                <w:rFonts w:ascii="Times New Roman"/>
                <w:color w:val="626B6E"/>
                <w:spacing w:val="-2"/>
                <w:w w:val="105"/>
                <w:sz w:val="15"/>
              </w:rPr>
              <w:t>219.415</w:t>
            </w:r>
          </w:p>
        </w:tc>
        <w:tc>
          <w:tcPr>
            <w:tcW w:w="1034" w:type="dxa"/>
          </w:tcPr>
          <w:p>
            <w:pPr>
              <w:pStyle w:val="TableParagraph"/>
              <w:spacing w:line="162" w:lineRule="exact"/>
              <w:ind w:right="119"/>
              <w:jc w:val="right"/>
              <w:rPr>
                <w:rFonts w:ascii="Times New Roman"/>
                <w:sz w:val="15"/>
              </w:rPr>
            </w:pPr>
            <w:r>
              <w:rPr>
                <w:rFonts w:ascii="Times New Roman"/>
                <w:color w:val="626B6E"/>
                <w:spacing w:val="-2"/>
                <w:w w:val="105"/>
                <w:sz w:val="15"/>
              </w:rPr>
              <w:t>23,495.920</w:t>
            </w:r>
          </w:p>
        </w:tc>
        <w:tc>
          <w:tcPr>
            <w:tcW w:w="1378" w:type="dxa"/>
            <w:tcBorders>
              <w:bottom w:val="single" w:sz="2" w:space="0" w:color="000000"/>
            </w:tcBorders>
          </w:tcPr>
          <w:p>
            <w:pPr>
              <w:pStyle w:val="TableParagraph"/>
              <w:spacing w:before="8"/>
              <w:ind w:right="266"/>
              <w:jc w:val="right"/>
              <w:rPr>
                <w:rFonts w:ascii="Times New Roman"/>
                <w:sz w:val="15"/>
              </w:rPr>
            </w:pPr>
            <w:r>
              <w:rPr>
                <w:rFonts w:ascii="Times New Roman"/>
                <w:color w:val="626B6E"/>
                <w:spacing w:val="-2"/>
                <w:sz w:val="15"/>
              </w:rPr>
              <w:t>!25.0291</w:t>
            </w:r>
          </w:p>
        </w:tc>
        <w:tc>
          <w:tcPr>
            <w:tcW w:w="1099" w:type="dxa"/>
            <w:tcBorders>
              <w:bottom w:val="single" w:sz="2" w:space="0" w:color="000000"/>
            </w:tcBorders>
          </w:tcPr>
          <w:p>
            <w:pPr>
              <w:pStyle w:val="TableParagraph"/>
              <w:spacing w:before="8"/>
              <w:ind w:right="199"/>
              <w:jc w:val="right"/>
              <w:rPr>
                <w:rFonts w:ascii="Times New Roman"/>
                <w:sz w:val="15"/>
              </w:rPr>
            </w:pPr>
            <w:r>
              <w:rPr>
                <w:rFonts w:ascii="Times New Roman"/>
                <w:color w:val="626B6E"/>
                <w:spacing w:val="-2"/>
                <w:sz w:val="15"/>
              </w:rPr>
              <w:t>!433.6981</w:t>
            </w:r>
          </w:p>
        </w:tc>
        <w:tc>
          <w:tcPr>
            <w:tcW w:w="862" w:type="dxa"/>
            <w:tcBorders>
              <w:bottom w:val="single" w:sz="2" w:space="0" w:color="000000"/>
            </w:tcBorders>
          </w:tcPr>
          <w:p>
            <w:pPr>
              <w:pStyle w:val="TableParagraph"/>
              <w:spacing w:before="8"/>
              <w:ind w:right="53"/>
              <w:jc w:val="right"/>
              <w:rPr>
                <w:rFonts w:ascii="Times New Roman"/>
                <w:sz w:val="15"/>
              </w:rPr>
            </w:pPr>
            <w:r>
              <w:rPr>
                <w:rFonts w:ascii="Times New Roman"/>
                <w:color w:val="626B6E"/>
                <w:spacing w:val="-2"/>
                <w:sz w:val="15"/>
              </w:rPr>
              <w:t>j219.27BJ</w:t>
            </w:r>
          </w:p>
        </w:tc>
        <w:tc>
          <w:tcPr>
            <w:tcW w:w="1249" w:type="dxa"/>
          </w:tcPr>
          <w:p>
            <w:pPr>
              <w:pStyle w:val="TableParagraph"/>
              <w:spacing w:before="4"/>
              <w:ind w:right="196"/>
              <w:jc w:val="right"/>
              <w:rPr>
                <w:rFonts w:ascii="Times New Roman"/>
                <w:sz w:val="15"/>
              </w:rPr>
            </w:pPr>
            <w:r>
              <w:rPr>
                <w:rFonts w:ascii="Times New Roman"/>
                <w:color w:val="626B6E"/>
                <w:spacing w:val="-2"/>
                <w:w w:val="105"/>
                <w:sz w:val="15"/>
              </w:rPr>
              <w:t>86.967</w:t>
            </w:r>
          </w:p>
        </w:tc>
        <w:tc>
          <w:tcPr>
            <w:tcW w:w="1001" w:type="dxa"/>
          </w:tcPr>
          <w:p>
            <w:pPr>
              <w:pStyle w:val="TableParagraph"/>
              <w:spacing w:before="4"/>
              <w:ind w:right="79"/>
              <w:jc w:val="right"/>
              <w:rPr>
                <w:rFonts w:ascii="Times New Roman"/>
                <w:sz w:val="15"/>
              </w:rPr>
            </w:pPr>
            <w:r>
              <w:rPr>
                <w:rFonts w:ascii="Times New Roman"/>
                <w:color w:val="626B6E"/>
                <w:spacing w:val="-2"/>
                <w:w w:val="105"/>
                <w:sz w:val="15"/>
              </w:rPr>
              <w:t>24.187.697</w:t>
            </w:r>
          </w:p>
        </w:tc>
      </w:tr>
      <w:tr>
        <w:trPr>
          <w:trHeight w:val="355" w:hRule="atLeast"/>
        </w:trPr>
        <w:tc>
          <w:tcPr>
            <w:tcW w:w="6317" w:type="dxa"/>
            <w:gridSpan w:val="2"/>
          </w:tcPr>
          <w:p>
            <w:pPr>
              <w:pStyle w:val="TableParagraph"/>
              <w:spacing w:before="74"/>
              <w:ind w:right="250"/>
              <w:jc w:val="right"/>
              <w:rPr>
                <w:rFonts w:ascii="Times New Roman"/>
                <w:sz w:val="15"/>
              </w:rPr>
            </w:pPr>
            <w:r>
              <w:rPr>
                <w:rFonts w:ascii="Times New Roman"/>
                <w:color w:val="626B6E"/>
                <w:w w:val="105"/>
                <w:sz w:val="15"/>
              </w:rPr>
              <w:t>0</w:t>
            </w:r>
          </w:p>
        </w:tc>
        <w:tc>
          <w:tcPr>
            <w:tcW w:w="985" w:type="dxa"/>
          </w:tcPr>
          <w:p>
            <w:pPr>
              <w:pStyle w:val="TableParagraph"/>
              <w:spacing w:before="69"/>
              <w:ind w:right="207"/>
              <w:jc w:val="right"/>
              <w:rPr>
                <w:rFonts w:ascii="Times New Roman"/>
                <w:sz w:val="15"/>
              </w:rPr>
            </w:pPr>
            <w:r>
              <w:rPr>
                <w:rFonts w:ascii="Times New Roman"/>
                <w:color w:val="626B6E"/>
                <w:w w:val="105"/>
                <w:sz w:val="15"/>
              </w:rPr>
              <w:t>0</w:t>
            </w:r>
          </w:p>
        </w:tc>
        <w:tc>
          <w:tcPr>
            <w:tcW w:w="1034" w:type="dxa"/>
          </w:tcPr>
          <w:p>
            <w:pPr>
              <w:pStyle w:val="TableParagraph"/>
              <w:spacing w:before="69"/>
              <w:ind w:right="111"/>
              <w:jc w:val="right"/>
              <w:rPr>
                <w:rFonts w:ascii="Times New Roman"/>
                <w:sz w:val="15"/>
              </w:rPr>
            </w:pPr>
            <w:r>
              <w:rPr>
                <w:rFonts w:ascii="Times New Roman"/>
                <w:color w:val="626B6E"/>
                <w:w w:val="105"/>
                <w:sz w:val="15"/>
              </w:rPr>
              <w:t>0</w:t>
            </w:r>
          </w:p>
        </w:tc>
        <w:tc>
          <w:tcPr>
            <w:tcW w:w="1378" w:type="dxa"/>
            <w:tcBorders>
              <w:top w:val="single" w:sz="2" w:space="0" w:color="000000"/>
            </w:tcBorders>
          </w:tcPr>
          <w:p>
            <w:pPr>
              <w:pStyle w:val="TableParagraph"/>
              <w:spacing w:before="74"/>
              <w:ind w:right="313"/>
              <w:jc w:val="right"/>
              <w:rPr>
                <w:rFonts w:ascii="Times New Roman"/>
                <w:sz w:val="15"/>
              </w:rPr>
            </w:pPr>
            <w:r>
              <w:rPr>
                <w:rFonts w:ascii="Times New Roman"/>
                <w:color w:val="626B6E"/>
                <w:w w:val="103"/>
                <w:sz w:val="15"/>
              </w:rPr>
              <w:t>0</w:t>
            </w:r>
          </w:p>
        </w:tc>
        <w:tc>
          <w:tcPr>
            <w:tcW w:w="1099" w:type="dxa"/>
            <w:tcBorders>
              <w:top w:val="single" w:sz="2" w:space="0" w:color="000000"/>
            </w:tcBorders>
          </w:tcPr>
          <w:p>
            <w:pPr>
              <w:pStyle w:val="TableParagraph"/>
              <w:spacing w:before="78"/>
              <w:ind w:right="244"/>
              <w:jc w:val="right"/>
              <w:rPr>
                <w:rFonts w:ascii="Times New Roman"/>
                <w:sz w:val="15"/>
              </w:rPr>
            </w:pPr>
            <w:r>
              <w:rPr>
                <w:rFonts w:ascii="Times New Roman"/>
                <w:color w:val="626B6E"/>
                <w:w w:val="103"/>
                <w:sz w:val="15"/>
              </w:rPr>
              <w:t>0</w:t>
            </w:r>
          </w:p>
        </w:tc>
        <w:tc>
          <w:tcPr>
            <w:tcW w:w="862" w:type="dxa"/>
            <w:tcBorders>
              <w:top w:val="single" w:sz="2" w:space="0" w:color="000000"/>
            </w:tcBorders>
          </w:tcPr>
          <w:p>
            <w:pPr>
              <w:pStyle w:val="TableParagraph"/>
              <w:spacing w:before="74"/>
              <w:ind w:right="52"/>
              <w:jc w:val="right"/>
              <w:rPr>
                <w:rFonts w:ascii="Times New Roman"/>
                <w:sz w:val="15"/>
              </w:rPr>
            </w:pPr>
            <w:r>
              <w:rPr>
                <w:rFonts w:ascii="Times New Roman"/>
                <w:color w:val="626B6E"/>
                <w:spacing w:val="-2"/>
                <w:sz w:val="15"/>
              </w:rPr>
              <w:t>(596,003)</w:t>
            </w:r>
          </w:p>
        </w:tc>
        <w:tc>
          <w:tcPr>
            <w:tcW w:w="1249" w:type="dxa"/>
          </w:tcPr>
          <w:p>
            <w:pPr>
              <w:pStyle w:val="TableParagraph"/>
              <w:spacing w:before="78"/>
              <w:ind w:right="204"/>
              <w:jc w:val="right"/>
              <w:rPr>
                <w:rFonts w:ascii="Times New Roman"/>
                <w:sz w:val="15"/>
              </w:rPr>
            </w:pPr>
            <w:r>
              <w:rPr>
                <w:rFonts w:ascii="Times New Roman"/>
                <w:color w:val="626B6E"/>
                <w:spacing w:val="-2"/>
                <w:sz w:val="15"/>
              </w:rPr>
              <w:t>10.2B4</w:t>
            </w:r>
          </w:p>
        </w:tc>
        <w:tc>
          <w:tcPr>
            <w:tcW w:w="1001" w:type="dxa"/>
          </w:tcPr>
          <w:p>
            <w:pPr>
              <w:pStyle w:val="TableParagraph"/>
              <w:spacing w:before="78"/>
              <w:ind w:right="53"/>
              <w:jc w:val="right"/>
              <w:rPr>
                <w:rFonts w:ascii="Times New Roman"/>
                <w:sz w:val="15"/>
              </w:rPr>
            </w:pPr>
            <w:r>
              <w:rPr>
                <w:rFonts w:ascii="Times New Roman"/>
                <w:color w:val="626B6E"/>
                <w:spacing w:val="-2"/>
                <w:sz w:val="15"/>
              </w:rPr>
              <w:t>(585.719)</w:t>
            </w:r>
          </w:p>
        </w:tc>
      </w:tr>
      <w:tr>
        <w:trPr>
          <w:trHeight w:val="280" w:hRule="atLeast"/>
        </w:trPr>
        <w:tc>
          <w:tcPr>
            <w:tcW w:w="6317" w:type="dxa"/>
            <w:gridSpan w:val="2"/>
          </w:tcPr>
          <w:p>
            <w:pPr>
              <w:pStyle w:val="TableParagraph"/>
              <w:tabs>
                <w:tab w:pos="5985" w:val="left" w:leader="none"/>
              </w:tabs>
              <w:spacing w:line="158" w:lineRule="exact" w:before="102"/>
              <w:ind w:left="1666"/>
              <w:rPr>
                <w:rFonts w:ascii="Times New Roman"/>
                <w:sz w:val="15"/>
              </w:rPr>
            </w:pPr>
            <w:r>
              <w:rPr>
                <w:color w:val="626B6E"/>
                <w:w w:val="110"/>
                <w:sz w:val="14"/>
              </w:rPr>
              <w:t>los</w:t>
            </w:r>
            <w:r>
              <w:rPr>
                <w:color w:val="626B6E"/>
                <w:spacing w:val="3"/>
                <w:w w:val="110"/>
                <w:sz w:val="14"/>
              </w:rPr>
              <w:t> </w:t>
            </w:r>
            <w:r>
              <w:rPr>
                <w:color w:val="626B6E"/>
                <w:w w:val="110"/>
                <w:sz w:val="15"/>
              </w:rPr>
              <w:t>y</w:t>
            </w:r>
            <w:r>
              <w:rPr>
                <w:color w:val="626B6E"/>
                <w:spacing w:val="-5"/>
                <w:w w:val="110"/>
                <w:sz w:val="15"/>
              </w:rPr>
              <w:t> </w:t>
            </w:r>
            <w:r>
              <w:rPr>
                <w:rFonts w:ascii="Times New Roman"/>
                <w:color w:val="626B6E"/>
                <w:spacing w:val="-2"/>
                <w:w w:val="110"/>
                <w:sz w:val="15"/>
              </w:rPr>
              <w:t>propletarlos</w:t>
            </w:r>
            <w:r>
              <w:rPr>
                <w:rFonts w:ascii="Times New Roman"/>
                <w:color w:val="626B6E"/>
                <w:sz w:val="15"/>
              </w:rPr>
              <w:tab/>
            </w:r>
            <w:r>
              <w:rPr>
                <w:rFonts w:ascii="Times New Roman"/>
                <w:color w:val="626B6E"/>
                <w:spacing w:val="-10"/>
                <w:w w:val="110"/>
                <w:sz w:val="15"/>
              </w:rPr>
              <w:t>0</w:t>
            </w:r>
          </w:p>
        </w:tc>
        <w:tc>
          <w:tcPr>
            <w:tcW w:w="985" w:type="dxa"/>
          </w:tcPr>
          <w:p>
            <w:pPr>
              <w:pStyle w:val="TableParagraph"/>
              <w:spacing w:line="162" w:lineRule="exact" w:before="98"/>
              <w:ind w:right="203"/>
              <w:jc w:val="right"/>
              <w:rPr>
                <w:rFonts w:ascii="Times New Roman"/>
                <w:sz w:val="15"/>
              </w:rPr>
            </w:pPr>
            <w:r>
              <w:rPr>
                <w:rFonts w:ascii="Times New Roman"/>
                <w:color w:val="626B6E"/>
                <w:w w:val="110"/>
                <w:sz w:val="15"/>
              </w:rPr>
              <w:t>0</w:t>
            </w:r>
          </w:p>
        </w:tc>
        <w:tc>
          <w:tcPr>
            <w:tcW w:w="1034" w:type="dxa"/>
          </w:tcPr>
          <w:p>
            <w:pPr>
              <w:pStyle w:val="TableParagraph"/>
              <w:spacing w:line="162" w:lineRule="exact" w:before="98"/>
              <w:ind w:right="107"/>
              <w:jc w:val="right"/>
              <w:rPr>
                <w:rFonts w:ascii="Times New Roman"/>
                <w:sz w:val="15"/>
              </w:rPr>
            </w:pPr>
            <w:r>
              <w:rPr>
                <w:rFonts w:ascii="Times New Roman"/>
                <w:color w:val="626B6E"/>
                <w:w w:val="110"/>
                <w:sz w:val="15"/>
              </w:rPr>
              <w:t>0</w:t>
            </w:r>
          </w:p>
        </w:tc>
        <w:tc>
          <w:tcPr>
            <w:tcW w:w="1378" w:type="dxa"/>
          </w:tcPr>
          <w:p>
            <w:pPr>
              <w:pStyle w:val="TableParagraph"/>
              <w:spacing w:line="162" w:lineRule="exact" w:before="98"/>
              <w:ind w:right="313"/>
              <w:jc w:val="right"/>
              <w:rPr>
                <w:rFonts w:ascii="Times New Roman"/>
                <w:sz w:val="15"/>
              </w:rPr>
            </w:pPr>
            <w:r>
              <w:rPr>
                <w:rFonts w:ascii="Times New Roman"/>
                <w:color w:val="626B6E"/>
                <w:w w:val="103"/>
                <w:sz w:val="15"/>
              </w:rPr>
              <w:t>0</w:t>
            </w:r>
          </w:p>
        </w:tc>
        <w:tc>
          <w:tcPr>
            <w:tcW w:w="1099" w:type="dxa"/>
          </w:tcPr>
          <w:p>
            <w:pPr>
              <w:pStyle w:val="TableParagraph"/>
              <w:spacing w:line="162" w:lineRule="exact" w:before="98"/>
              <w:ind w:right="207"/>
              <w:jc w:val="right"/>
              <w:rPr>
                <w:rFonts w:ascii="Times New Roman"/>
                <w:sz w:val="15"/>
              </w:rPr>
            </w:pPr>
            <w:r>
              <w:rPr>
                <w:rFonts w:ascii="Times New Roman"/>
                <w:color w:val="626B6E"/>
                <w:spacing w:val="-2"/>
                <w:sz w:val="15"/>
              </w:rPr>
              <w:t>(3,842)</w:t>
            </w:r>
          </w:p>
        </w:tc>
        <w:tc>
          <w:tcPr>
            <w:tcW w:w="862" w:type="dxa"/>
          </w:tcPr>
          <w:p>
            <w:pPr>
              <w:pStyle w:val="TableParagraph"/>
              <w:spacing w:line="153" w:lineRule="exact" w:before="108"/>
              <w:ind w:right="76"/>
              <w:jc w:val="right"/>
              <w:rPr>
                <w:rFonts w:ascii="Times New Roman"/>
                <w:sz w:val="15"/>
              </w:rPr>
            </w:pPr>
            <w:r>
              <w:rPr>
                <w:rFonts w:ascii="Times New Roman"/>
                <w:color w:val="626B6E"/>
                <w:w w:val="70"/>
                <w:sz w:val="15"/>
              </w:rPr>
              <w:t>D</w:t>
            </w:r>
          </w:p>
        </w:tc>
        <w:tc>
          <w:tcPr>
            <w:tcW w:w="1249" w:type="dxa"/>
          </w:tcPr>
          <w:p>
            <w:pPr>
              <w:pStyle w:val="TableParagraph"/>
              <w:spacing w:line="157" w:lineRule="exact" w:before="103"/>
              <w:ind w:right="201"/>
              <w:jc w:val="right"/>
              <w:rPr>
                <w:rFonts w:ascii="Times New Roman"/>
                <w:sz w:val="15"/>
              </w:rPr>
            </w:pPr>
            <w:r>
              <w:rPr>
                <w:rFonts w:ascii="Times New Roman"/>
                <w:color w:val="626B6E"/>
                <w:spacing w:val="-2"/>
                <w:w w:val="105"/>
                <w:sz w:val="15"/>
              </w:rPr>
              <w:t>3.392</w:t>
            </w:r>
          </w:p>
        </w:tc>
        <w:tc>
          <w:tcPr>
            <w:tcW w:w="1001" w:type="dxa"/>
          </w:tcPr>
          <w:p>
            <w:pPr>
              <w:pStyle w:val="TableParagraph"/>
              <w:spacing w:line="157" w:lineRule="exact" w:before="103"/>
              <w:ind w:right="45"/>
              <w:jc w:val="right"/>
              <w:rPr>
                <w:rFonts w:ascii="Times New Roman"/>
                <w:sz w:val="15"/>
              </w:rPr>
            </w:pPr>
            <w:r>
              <w:rPr>
                <w:rFonts w:ascii="Times New Roman"/>
                <w:color w:val="626B6E"/>
                <w:spacing w:val="-2"/>
                <w:sz w:val="15"/>
              </w:rPr>
              <w:t>(450)</w:t>
            </w:r>
          </w:p>
        </w:tc>
      </w:tr>
      <w:tr>
        <w:trPr>
          <w:trHeight w:val="285" w:hRule="atLeast"/>
        </w:trPr>
        <w:tc>
          <w:tcPr>
            <w:tcW w:w="5083" w:type="dxa"/>
          </w:tcPr>
          <w:p>
            <w:pPr>
              <w:pStyle w:val="TableParagraph"/>
              <w:spacing w:before="7"/>
              <w:ind w:left="1459"/>
              <w:rPr>
                <w:rFonts w:ascii="Times New Roman"/>
                <w:sz w:val="15"/>
              </w:rPr>
            </w:pPr>
            <w:r>
              <w:rPr>
                <w:rFonts w:ascii="Times New Roman"/>
                <w:color w:val="626B6E"/>
                <w:w w:val="105"/>
                <w:sz w:val="15"/>
              </w:rPr>
              <w:t>inio</w:t>
            </w:r>
            <w:r>
              <w:rPr>
                <w:rFonts w:ascii="Times New Roman"/>
                <w:color w:val="626B6E"/>
                <w:spacing w:val="-1"/>
                <w:w w:val="105"/>
                <w:sz w:val="15"/>
              </w:rPr>
              <w:t> </w:t>
            </w:r>
            <w:r>
              <w:rPr>
                <w:rFonts w:ascii="Times New Roman"/>
                <w:color w:val="626B6E"/>
                <w:w w:val="105"/>
                <w:sz w:val="15"/>
              </w:rPr>
              <w:t>neto</w:t>
            </w:r>
            <w:r>
              <w:rPr>
                <w:rFonts w:ascii="Times New Roman"/>
                <w:color w:val="626B6E"/>
                <w:spacing w:val="-9"/>
                <w:w w:val="105"/>
                <w:sz w:val="15"/>
              </w:rPr>
              <w:t> </w:t>
            </w:r>
            <w:r>
              <w:rPr>
                <w:rFonts w:ascii="Times New Roman"/>
                <w:color w:val="626B6E"/>
                <w:w w:val="105"/>
                <w:sz w:val="15"/>
              </w:rPr>
              <w:t>resuttante</w:t>
            </w:r>
            <w:r>
              <w:rPr>
                <w:rFonts w:ascii="Times New Roman"/>
                <w:color w:val="626B6E"/>
                <w:spacing w:val="-5"/>
                <w:w w:val="105"/>
                <w:sz w:val="15"/>
              </w:rPr>
              <w:t> </w:t>
            </w:r>
            <w:r>
              <w:rPr>
                <w:rFonts w:ascii="Times New Roman"/>
                <w:color w:val="626B6E"/>
                <w:w w:val="105"/>
                <w:sz w:val="15"/>
              </w:rPr>
              <w:t>de</w:t>
            </w:r>
            <w:r>
              <w:rPr>
                <w:rFonts w:ascii="Times New Roman"/>
                <w:color w:val="626B6E"/>
                <w:spacing w:val="8"/>
                <w:w w:val="105"/>
                <w:sz w:val="15"/>
              </w:rPr>
              <w:t> </w:t>
            </w:r>
            <w:r>
              <w:rPr>
                <w:rFonts w:ascii="Times New Roman"/>
                <w:color w:val="626B6E"/>
                <w:w w:val="105"/>
                <w:sz w:val="15"/>
              </w:rPr>
              <w:t>una</w:t>
            </w:r>
            <w:r>
              <w:rPr>
                <w:rFonts w:ascii="Times New Roman"/>
                <w:color w:val="626B6E"/>
                <w:spacing w:val="-9"/>
                <w:w w:val="105"/>
                <w:sz w:val="15"/>
              </w:rPr>
              <w:t> </w:t>
            </w:r>
            <w:r>
              <w:rPr>
                <w:rFonts w:ascii="Times New Roman"/>
                <w:color w:val="626B6E"/>
                <w:w w:val="105"/>
                <w:sz w:val="15"/>
              </w:rPr>
              <w:t>combinaci6n</w:t>
            </w:r>
            <w:r>
              <w:rPr>
                <w:rFonts w:ascii="Times New Roman"/>
                <w:color w:val="626B6E"/>
                <w:spacing w:val="8"/>
                <w:w w:val="105"/>
                <w:sz w:val="15"/>
              </w:rPr>
              <w:t> </w:t>
            </w:r>
            <w:r>
              <w:rPr>
                <w:rFonts w:ascii="Times New Roman"/>
                <w:color w:val="626B6E"/>
                <w:w w:val="105"/>
                <w:sz w:val="15"/>
              </w:rPr>
              <w:t>de</w:t>
            </w:r>
            <w:r>
              <w:rPr>
                <w:rFonts w:ascii="Times New Roman"/>
                <w:color w:val="626B6E"/>
                <w:spacing w:val="5"/>
                <w:w w:val="105"/>
                <w:sz w:val="15"/>
              </w:rPr>
              <w:t> </w:t>
            </w:r>
            <w:r>
              <w:rPr>
                <w:rFonts w:ascii="Times New Roman"/>
                <w:color w:val="626B6E"/>
                <w:spacing w:val="-2"/>
                <w:w w:val="105"/>
                <w:sz w:val="15"/>
              </w:rPr>
              <w:t>negocios</w:t>
            </w:r>
          </w:p>
        </w:tc>
        <w:tc>
          <w:tcPr>
            <w:tcW w:w="1234" w:type="dxa"/>
          </w:tcPr>
          <w:p>
            <w:pPr>
              <w:pStyle w:val="TableParagraph"/>
              <w:spacing w:before="7"/>
              <w:ind w:right="253"/>
              <w:jc w:val="right"/>
              <w:rPr>
                <w:rFonts w:ascii="Times New Roman"/>
                <w:sz w:val="15"/>
              </w:rPr>
            </w:pPr>
            <w:r>
              <w:rPr>
                <w:rFonts w:ascii="Times New Roman"/>
                <w:color w:val="626B6E"/>
                <w:w w:val="107"/>
                <w:sz w:val="15"/>
              </w:rPr>
              <w:t>0</w:t>
            </w:r>
          </w:p>
        </w:tc>
        <w:tc>
          <w:tcPr>
            <w:tcW w:w="985" w:type="dxa"/>
          </w:tcPr>
          <w:p>
            <w:pPr>
              <w:pStyle w:val="TableParagraph"/>
              <w:spacing w:line="177" w:lineRule="exact"/>
              <w:ind w:right="210"/>
              <w:jc w:val="right"/>
              <w:rPr>
                <w:rFonts w:ascii="Times New Roman"/>
                <w:sz w:val="16"/>
              </w:rPr>
            </w:pPr>
            <w:r>
              <w:rPr>
                <w:rFonts w:ascii="Times New Roman"/>
                <w:color w:val="626B6E"/>
                <w:w w:val="107"/>
                <w:sz w:val="16"/>
              </w:rPr>
              <w:t>0</w:t>
            </w:r>
          </w:p>
        </w:tc>
        <w:tc>
          <w:tcPr>
            <w:tcW w:w="1034" w:type="dxa"/>
          </w:tcPr>
          <w:p>
            <w:pPr>
              <w:pStyle w:val="TableParagraph"/>
              <w:spacing w:before="7"/>
              <w:ind w:right="114"/>
              <w:jc w:val="right"/>
              <w:rPr>
                <w:rFonts w:ascii="Times New Roman"/>
                <w:sz w:val="15"/>
              </w:rPr>
            </w:pPr>
            <w:r>
              <w:rPr>
                <w:rFonts w:ascii="Times New Roman"/>
                <w:color w:val="626B6E"/>
                <w:w w:val="107"/>
                <w:sz w:val="15"/>
              </w:rPr>
              <w:t>0</w:t>
            </w:r>
          </w:p>
        </w:tc>
        <w:tc>
          <w:tcPr>
            <w:tcW w:w="1378" w:type="dxa"/>
          </w:tcPr>
          <w:p>
            <w:pPr>
              <w:pStyle w:val="TableParagraph"/>
              <w:spacing w:line="177" w:lineRule="exact"/>
              <w:ind w:right="315"/>
              <w:jc w:val="right"/>
              <w:rPr>
                <w:rFonts w:ascii="Times New Roman"/>
                <w:sz w:val="16"/>
              </w:rPr>
            </w:pPr>
            <w:r>
              <w:rPr>
                <w:rFonts w:ascii="Times New Roman"/>
                <w:color w:val="626B6E"/>
                <w:w w:val="107"/>
                <w:sz w:val="16"/>
              </w:rPr>
              <w:t>0</w:t>
            </w:r>
          </w:p>
        </w:tc>
        <w:tc>
          <w:tcPr>
            <w:tcW w:w="1099" w:type="dxa"/>
          </w:tcPr>
          <w:p>
            <w:pPr>
              <w:pStyle w:val="TableParagraph"/>
              <w:spacing w:before="3"/>
              <w:ind w:right="199"/>
              <w:jc w:val="right"/>
              <w:rPr>
                <w:rFonts w:ascii="Times New Roman"/>
                <w:sz w:val="15"/>
              </w:rPr>
            </w:pPr>
            <w:r>
              <w:rPr>
                <w:rFonts w:ascii="Times New Roman"/>
                <w:color w:val="626B6E"/>
                <w:spacing w:val="-2"/>
                <w:w w:val="105"/>
                <w:sz w:val="15"/>
              </w:rPr>
              <w:t>(3,842)</w:t>
            </w:r>
          </w:p>
        </w:tc>
        <w:tc>
          <w:tcPr>
            <w:tcW w:w="862" w:type="dxa"/>
          </w:tcPr>
          <w:p>
            <w:pPr>
              <w:pStyle w:val="TableParagraph"/>
              <w:spacing w:before="3"/>
              <w:ind w:right="77"/>
              <w:jc w:val="right"/>
              <w:rPr>
                <w:rFonts w:ascii="Times New Roman"/>
                <w:sz w:val="16"/>
              </w:rPr>
            </w:pPr>
            <w:r>
              <w:rPr>
                <w:rFonts w:ascii="Times New Roman"/>
                <w:color w:val="626B6E"/>
                <w:w w:val="104"/>
                <w:sz w:val="16"/>
              </w:rPr>
              <w:t>0</w:t>
            </w:r>
          </w:p>
        </w:tc>
        <w:tc>
          <w:tcPr>
            <w:tcW w:w="1249" w:type="dxa"/>
          </w:tcPr>
          <w:p>
            <w:pPr>
              <w:pStyle w:val="TableParagraph"/>
              <w:spacing w:before="12"/>
              <w:ind w:right="201"/>
              <w:jc w:val="right"/>
              <w:rPr>
                <w:rFonts w:ascii="Times New Roman"/>
                <w:sz w:val="15"/>
              </w:rPr>
            </w:pPr>
            <w:r>
              <w:rPr>
                <w:rFonts w:ascii="Times New Roman"/>
                <w:color w:val="626B6E"/>
                <w:spacing w:val="-2"/>
                <w:w w:val="105"/>
                <w:sz w:val="15"/>
              </w:rPr>
              <w:t>3.392</w:t>
            </w:r>
          </w:p>
        </w:tc>
        <w:tc>
          <w:tcPr>
            <w:tcW w:w="1001" w:type="dxa"/>
          </w:tcPr>
          <w:p>
            <w:pPr>
              <w:pStyle w:val="TableParagraph"/>
              <w:spacing w:before="12"/>
              <w:ind w:right="45"/>
              <w:jc w:val="right"/>
              <w:rPr>
                <w:rFonts w:ascii="Times New Roman"/>
                <w:sz w:val="15"/>
              </w:rPr>
            </w:pPr>
            <w:r>
              <w:rPr>
                <w:rFonts w:ascii="Times New Roman"/>
                <w:color w:val="626B6E"/>
                <w:spacing w:val="-2"/>
                <w:sz w:val="15"/>
              </w:rPr>
              <w:t>(450)</w:t>
            </w:r>
          </w:p>
        </w:tc>
      </w:tr>
      <w:tr>
        <w:trPr>
          <w:trHeight w:val="456" w:hRule="atLeast"/>
        </w:trPr>
        <w:tc>
          <w:tcPr>
            <w:tcW w:w="5083" w:type="dxa"/>
          </w:tcPr>
          <w:p>
            <w:pPr>
              <w:pStyle w:val="TableParagraph"/>
              <w:rPr>
                <w:rFonts w:ascii="Times New Roman"/>
                <w:sz w:val="14"/>
              </w:rPr>
            </w:pPr>
          </w:p>
        </w:tc>
        <w:tc>
          <w:tcPr>
            <w:tcW w:w="1234" w:type="dxa"/>
          </w:tcPr>
          <w:p>
            <w:pPr>
              <w:pStyle w:val="TableParagraph"/>
              <w:spacing w:before="99"/>
              <w:ind w:right="258"/>
              <w:jc w:val="right"/>
              <w:rPr>
                <w:rFonts w:ascii="Times New Roman"/>
                <w:sz w:val="15"/>
              </w:rPr>
            </w:pPr>
            <w:r>
              <w:rPr>
                <w:rFonts w:ascii="Times New Roman"/>
                <w:color w:val="626B6E"/>
                <w:w w:val="101"/>
                <w:sz w:val="15"/>
              </w:rPr>
              <w:t>0</w:t>
            </w:r>
          </w:p>
        </w:tc>
        <w:tc>
          <w:tcPr>
            <w:tcW w:w="985" w:type="dxa"/>
          </w:tcPr>
          <w:p>
            <w:pPr>
              <w:pStyle w:val="TableParagraph"/>
              <w:spacing w:before="94"/>
              <w:ind w:right="208"/>
              <w:jc w:val="right"/>
              <w:rPr>
                <w:rFonts w:ascii="Times New Roman"/>
                <w:sz w:val="15"/>
              </w:rPr>
            </w:pPr>
            <w:r>
              <w:rPr>
                <w:rFonts w:ascii="Times New Roman"/>
                <w:color w:val="626B6E"/>
                <w:w w:val="110"/>
                <w:sz w:val="15"/>
              </w:rPr>
              <w:t>0</w:t>
            </w:r>
          </w:p>
        </w:tc>
        <w:tc>
          <w:tcPr>
            <w:tcW w:w="1034" w:type="dxa"/>
          </w:tcPr>
          <w:p>
            <w:pPr>
              <w:pStyle w:val="TableParagraph"/>
              <w:spacing w:before="90"/>
              <w:ind w:right="80"/>
              <w:jc w:val="right"/>
              <w:rPr>
                <w:rFonts w:ascii="Times New Roman"/>
                <w:sz w:val="15"/>
              </w:rPr>
            </w:pPr>
            <w:r>
              <w:rPr>
                <w:rFonts w:ascii="Times New Roman"/>
                <w:color w:val="626B6E"/>
                <w:spacing w:val="-2"/>
                <w:sz w:val="15"/>
              </w:rPr>
              <w:t>(4,690)</w:t>
            </w:r>
          </w:p>
        </w:tc>
        <w:tc>
          <w:tcPr>
            <w:tcW w:w="1378" w:type="dxa"/>
          </w:tcPr>
          <w:p>
            <w:pPr>
              <w:pStyle w:val="TableParagraph"/>
              <w:spacing w:before="103"/>
              <w:ind w:right="321"/>
              <w:jc w:val="right"/>
              <w:rPr>
                <w:sz w:val="14"/>
              </w:rPr>
            </w:pPr>
            <w:r>
              <w:rPr>
                <w:color w:val="626B6E"/>
                <w:w w:val="102"/>
                <w:sz w:val="14"/>
              </w:rPr>
              <w:t>0</w:t>
            </w:r>
          </w:p>
        </w:tc>
        <w:tc>
          <w:tcPr>
            <w:tcW w:w="1099" w:type="dxa"/>
          </w:tcPr>
          <w:p>
            <w:pPr>
              <w:pStyle w:val="TableParagraph"/>
              <w:spacing w:before="90"/>
              <w:ind w:right="213"/>
              <w:jc w:val="right"/>
              <w:rPr>
                <w:rFonts w:ascii="Times New Roman"/>
                <w:sz w:val="15"/>
              </w:rPr>
            </w:pPr>
            <w:r>
              <w:rPr>
                <w:rFonts w:ascii="Times New Roman"/>
                <w:color w:val="626B6E"/>
                <w:spacing w:val="-2"/>
                <w:sz w:val="15"/>
              </w:rPr>
              <w:t>(214.588)</w:t>
            </w:r>
          </w:p>
        </w:tc>
        <w:tc>
          <w:tcPr>
            <w:tcW w:w="862" w:type="dxa"/>
          </w:tcPr>
          <w:p>
            <w:pPr>
              <w:pStyle w:val="TableParagraph"/>
              <w:spacing w:before="104"/>
              <w:ind w:right="83"/>
              <w:jc w:val="right"/>
              <w:rPr>
                <w:rFonts w:ascii="Times New Roman"/>
                <w:sz w:val="15"/>
              </w:rPr>
            </w:pPr>
            <w:r>
              <w:rPr>
                <w:rFonts w:ascii="Times New Roman"/>
                <w:color w:val="626B6E"/>
                <w:spacing w:val="-2"/>
                <w:w w:val="105"/>
                <w:sz w:val="15"/>
              </w:rPr>
              <w:t>219.276</w:t>
            </w:r>
          </w:p>
        </w:tc>
        <w:tc>
          <w:tcPr>
            <w:tcW w:w="1249" w:type="dxa"/>
          </w:tcPr>
          <w:p>
            <w:pPr>
              <w:pStyle w:val="TableParagraph"/>
              <w:spacing w:before="99"/>
              <w:ind w:right="206"/>
              <w:jc w:val="right"/>
              <w:rPr>
                <w:rFonts w:ascii="Times New Roman"/>
                <w:sz w:val="15"/>
              </w:rPr>
            </w:pPr>
            <w:r>
              <w:rPr>
                <w:rFonts w:ascii="Times New Roman"/>
                <w:color w:val="626B6E"/>
                <w:w w:val="104"/>
                <w:sz w:val="15"/>
              </w:rPr>
              <w:t>0</w:t>
            </w:r>
          </w:p>
        </w:tc>
        <w:tc>
          <w:tcPr>
            <w:tcW w:w="1001" w:type="dxa"/>
          </w:tcPr>
          <w:p>
            <w:pPr>
              <w:pStyle w:val="TableParagraph"/>
              <w:spacing w:before="104"/>
              <w:ind w:right="83"/>
              <w:jc w:val="right"/>
              <w:rPr>
                <w:rFonts w:ascii="Times New Roman"/>
                <w:sz w:val="15"/>
              </w:rPr>
            </w:pPr>
            <w:r>
              <w:rPr>
                <w:rFonts w:ascii="Times New Roman"/>
                <w:color w:val="626B6E"/>
                <w:w w:val="104"/>
                <w:sz w:val="15"/>
              </w:rPr>
              <w:t>0</w:t>
            </w:r>
          </w:p>
        </w:tc>
      </w:tr>
    </w:tbl>
    <w:p>
      <w:pPr>
        <w:pStyle w:val="BodyText"/>
        <w:spacing w:line="20" w:lineRule="exact"/>
        <w:ind w:left="6502"/>
        <w:rPr>
          <w:rFonts w:ascii="Times New Roman"/>
          <w:sz w:val="2"/>
        </w:rPr>
      </w:pPr>
      <w:r>
        <w:rPr>
          <w:rFonts w:ascii="Times New Roman"/>
          <w:sz w:val="2"/>
        </w:rPr>
        <w:pict>
          <v:group style="width:278.05pt;height:1pt;mso-position-horizontal-relative:char;mso-position-vertical-relative:line" id="docshapegroup31" coordorigin="0,0" coordsize="5561,20">
            <v:line style="position:absolute" from="0,10" to="5560,10" stroked="true" strokeweight=".962062pt" strokecolor="#000000">
              <v:stroke dashstyle="solid"/>
            </v:line>
          </v:group>
        </w:pict>
      </w:r>
      <w:r>
        <w:rPr>
          <w:rFonts w:ascii="Times New Roman"/>
          <w:sz w:val="2"/>
        </w:rPr>
      </w:r>
    </w:p>
    <w:p>
      <w:pPr>
        <w:tabs>
          <w:tab w:pos="7994" w:val="left" w:leader="none"/>
          <w:tab w:pos="8931" w:val="left" w:leader="none"/>
          <w:tab w:pos="10339" w:val="left" w:leader="none"/>
          <w:tab w:pos="11378" w:val="left" w:leader="none"/>
          <w:tab w:pos="12418" w:val="left" w:leader="none"/>
          <w:tab w:pos="13617" w:val="left" w:leader="none"/>
          <w:tab w:pos="15257" w:val="right" w:leader="none"/>
        </w:tabs>
        <w:spacing w:before="6"/>
        <w:ind w:left="6840" w:right="0" w:firstLine="0"/>
        <w:jc w:val="left"/>
        <w:rPr>
          <w:rFonts w:ascii="Times New Roman"/>
          <w:sz w:val="15"/>
        </w:rPr>
      </w:pPr>
      <w:r>
        <w:rPr/>
        <w:drawing>
          <wp:anchor distT="0" distB="0" distL="0" distR="0" allowOverlap="1" layoutInCell="1" locked="0" behindDoc="1" simplePos="0" relativeHeight="481187328">
            <wp:simplePos x="0" y="0"/>
            <wp:positionH relativeFrom="page">
              <wp:posOffset>1477054</wp:posOffset>
            </wp:positionH>
            <wp:positionV relativeFrom="paragraph">
              <wp:posOffset>-1657280</wp:posOffset>
            </wp:positionV>
            <wp:extent cx="511597" cy="109727"/>
            <wp:effectExtent l="0" t="0" r="0" b="0"/>
            <wp:wrapNone/>
            <wp:docPr id="43" name="image28.jpeg"/>
            <wp:cNvGraphicFramePr>
              <a:graphicFrameLocks noChangeAspect="1"/>
            </wp:cNvGraphicFramePr>
            <a:graphic>
              <a:graphicData uri="http://schemas.openxmlformats.org/drawingml/2006/picture">
                <pic:pic>
                  <pic:nvPicPr>
                    <pic:cNvPr id="44" name="image28.jpeg"/>
                    <pic:cNvPicPr/>
                  </pic:nvPicPr>
                  <pic:blipFill>
                    <a:blip r:embed="rId33" cstate="print"/>
                    <a:stretch>
                      <a:fillRect/>
                    </a:stretch>
                  </pic:blipFill>
                  <pic:spPr>
                    <a:xfrm>
                      <a:off x="0" y="0"/>
                      <a:ext cx="511597" cy="109727"/>
                    </a:xfrm>
                    <a:prstGeom prst="rect">
                      <a:avLst/>
                    </a:prstGeom>
                  </pic:spPr>
                </pic:pic>
              </a:graphicData>
            </a:graphic>
          </wp:anchor>
        </w:drawing>
      </w:r>
      <w:r>
        <w:rPr>
          <w:rFonts w:ascii="Times New Roman"/>
          <w:color w:val="626B6E"/>
          <w:spacing w:val="-2"/>
          <w:w w:val="105"/>
          <w:position w:val="1"/>
          <w:sz w:val="15"/>
        </w:rPr>
        <w:t>1.061.400</w:t>
      </w:r>
      <w:r>
        <w:rPr>
          <w:rFonts w:ascii="Times New Roman"/>
          <w:color w:val="626B6E"/>
          <w:position w:val="1"/>
          <w:sz w:val="15"/>
        </w:rPr>
        <w:tab/>
      </w:r>
      <w:r>
        <w:rPr>
          <w:rFonts w:ascii="Times New Roman"/>
          <w:color w:val="626B6E"/>
          <w:spacing w:val="-2"/>
          <w:w w:val="105"/>
          <w:position w:val="1"/>
          <w:sz w:val="15"/>
        </w:rPr>
        <w:t>219.415</w:t>
      </w:r>
      <w:r>
        <w:rPr>
          <w:rFonts w:ascii="Times New Roman"/>
          <w:color w:val="626B6E"/>
          <w:position w:val="1"/>
          <w:sz w:val="15"/>
        </w:rPr>
        <w:tab/>
      </w:r>
      <w:r>
        <w:rPr>
          <w:rFonts w:ascii="Times New Roman"/>
          <w:color w:val="626B6E"/>
          <w:w w:val="105"/>
          <w:position w:val="1"/>
          <w:sz w:val="15"/>
        </w:rPr>
        <w:t>23.491.230</w:t>
      </w:r>
      <w:r>
        <w:rPr>
          <w:rFonts w:ascii="Times New Roman"/>
          <w:color w:val="626B6E"/>
          <w:spacing w:val="84"/>
          <w:w w:val="105"/>
          <w:position w:val="1"/>
          <w:sz w:val="15"/>
        </w:rPr>
        <w:t> </w:t>
      </w:r>
      <w:r>
        <w:rPr>
          <w:rFonts w:ascii="Times New Roman"/>
          <w:color w:val="626B6E"/>
          <w:sz w:val="15"/>
          <w:u w:val="single" w:color="000000"/>
        </w:rPr>
        <w:tab/>
      </w:r>
      <w:r>
        <w:rPr>
          <w:rFonts w:ascii="Times New Roman"/>
          <w:color w:val="626B6E"/>
          <w:spacing w:val="-2"/>
          <w:w w:val="105"/>
          <w:sz w:val="15"/>
          <w:u w:val="single" w:color="000000"/>
        </w:rPr>
        <w:t>j25.D29l</w:t>
      </w:r>
      <w:r>
        <w:rPr>
          <w:rFonts w:ascii="Times New Roman"/>
          <w:color w:val="626B6E"/>
          <w:sz w:val="15"/>
          <w:u w:val="single" w:color="000000"/>
        </w:rPr>
        <w:tab/>
      </w:r>
      <w:r>
        <w:rPr>
          <w:rFonts w:ascii="Times New Roman"/>
          <w:color w:val="626B6E"/>
          <w:spacing w:val="-10"/>
          <w:sz w:val="15"/>
        </w:rPr>
        <w:t> </w:t>
      </w:r>
      <w:r>
        <w:rPr>
          <w:rFonts w:ascii="Times New Roman"/>
          <w:color w:val="626B6E"/>
          <w:w w:val="105"/>
          <w:sz w:val="15"/>
          <w:u w:val="single" w:color="000000"/>
        </w:rPr>
        <w:t>1652,1291</w:t>
      </w:r>
      <w:r>
        <w:rPr>
          <w:rFonts w:ascii="Times New Roman"/>
          <w:color w:val="626B6E"/>
          <w:sz w:val="15"/>
          <w:u w:val="single" w:color="000000"/>
        </w:rPr>
        <w:tab/>
      </w:r>
      <w:r>
        <w:rPr>
          <w:rFonts w:ascii="Times New Roman"/>
          <w:color w:val="626B6E"/>
          <w:w w:val="105"/>
          <w:sz w:val="15"/>
          <w:u w:val="single" w:color="000000"/>
        </w:rPr>
        <w:t>{596.0031 </w:t>
      </w:r>
      <w:r>
        <w:rPr>
          <w:rFonts w:ascii="Times New Roman"/>
          <w:color w:val="626B6E"/>
          <w:sz w:val="15"/>
        </w:rPr>
        <w:tab/>
      </w:r>
      <w:r>
        <w:rPr>
          <w:rFonts w:ascii="Times New Roman"/>
          <w:color w:val="626B6E"/>
          <w:spacing w:val="-2"/>
          <w:w w:val="105"/>
          <w:position w:val="1"/>
          <w:sz w:val="15"/>
        </w:rPr>
        <w:t>102.643</w:t>
      </w:r>
      <w:r>
        <w:rPr>
          <w:rFonts w:ascii="Times New Roman"/>
          <w:color w:val="626B6E"/>
          <w:position w:val="1"/>
          <w:sz w:val="15"/>
        </w:rPr>
        <w:tab/>
      </w:r>
      <w:r>
        <w:rPr>
          <w:rFonts w:ascii="Times New Roman"/>
          <w:color w:val="626B6E"/>
          <w:spacing w:val="-2"/>
          <w:w w:val="105"/>
          <w:position w:val="1"/>
          <w:sz w:val="15"/>
        </w:rPr>
        <w:t>23.601.527</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
        <w:rPr>
          <w:rFonts w:ascii="Times New Roman"/>
          <w:sz w:val="22"/>
        </w:rPr>
      </w:pPr>
    </w:p>
    <w:p>
      <w:pPr>
        <w:tabs>
          <w:tab w:pos="15524" w:val="right" w:leader="none"/>
        </w:tabs>
        <w:spacing w:before="1"/>
        <w:ind w:left="5583" w:right="0" w:firstLine="0"/>
        <w:jc w:val="left"/>
        <w:rPr>
          <w:sz w:val="17"/>
        </w:rPr>
      </w:pPr>
      <w:r>
        <w:rPr>
          <w:rFonts w:ascii="Times New Roman"/>
          <w:color w:val="626B6E"/>
          <w:spacing w:val="-5"/>
          <w:sz w:val="15"/>
        </w:rPr>
        <w:t>to</w:t>
      </w:r>
      <w:r>
        <w:rPr>
          <w:rFonts w:ascii="Times New Roman"/>
          <w:color w:val="626B6E"/>
          <w:sz w:val="15"/>
        </w:rPr>
        <w:tab/>
      </w:r>
      <w:r>
        <w:rPr>
          <w:color w:val="959797"/>
          <w:spacing w:val="-10"/>
          <w:sz w:val="17"/>
        </w:rPr>
        <w:t>5</w:t>
      </w:r>
    </w:p>
    <w:p>
      <w:pPr>
        <w:spacing w:after="0"/>
        <w:jc w:val="left"/>
        <w:rPr>
          <w:sz w:val="17"/>
        </w:rPr>
        <w:sectPr>
          <w:pgSz w:w="16840" w:h="11920" w:orient="landscape"/>
          <w:pgMar w:top="400" w:bottom="0" w:left="240" w:right="360"/>
        </w:sectPr>
      </w:pPr>
    </w:p>
    <w:tbl>
      <w:tblPr>
        <w:tblW w:w="0" w:type="auto"/>
        <w:jc w:val="left"/>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
        <w:gridCol w:w="6097"/>
        <w:gridCol w:w="774"/>
        <w:gridCol w:w="1252"/>
        <w:gridCol w:w="997"/>
      </w:tblGrid>
      <w:tr>
        <w:trPr>
          <w:trHeight w:val="156" w:hRule="atLeast"/>
        </w:trPr>
        <w:tc>
          <w:tcPr>
            <w:tcW w:w="432" w:type="dxa"/>
          </w:tcPr>
          <w:p>
            <w:pPr>
              <w:pStyle w:val="TableParagraph"/>
              <w:spacing w:line="123" w:lineRule="exact"/>
              <w:rPr>
                <w:sz w:val="11"/>
              </w:rPr>
            </w:pPr>
            <w:r>
              <w:rPr>
                <w:color w:val="BAC1C3"/>
                <w:spacing w:val="-5"/>
                <w:w w:val="105"/>
                <w:sz w:val="11"/>
              </w:rPr>
              <w:t>,&gt;</w:t>
            </w:r>
          </w:p>
        </w:tc>
        <w:tc>
          <w:tcPr>
            <w:tcW w:w="6097" w:type="dxa"/>
          </w:tcPr>
          <w:p>
            <w:pPr>
              <w:pStyle w:val="TableParagraph"/>
              <w:rPr>
                <w:rFonts w:ascii="Times New Roman"/>
                <w:sz w:val="10"/>
              </w:rPr>
            </w:pPr>
          </w:p>
        </w:tc>
        <w:tc>
          <w:tcPr>
            <w:tcW w:w="3023" w:type="dxa"/>
            <w:gridSpan w:val="3"/>
            <w:vMerge w:val="restart"/>
          </w:tcPr>
          <w:p>
            <w:pPr>
              <w:pStyle w:val="TableParagraph"/>
              <w:rPr>
                <w:rFonts w:ascii="Times New Roman"/>
                <w:sz w:val="14"/>
              </w:rPr>
            </w:pPr>
          </w:p>
        </w:tc>
      </w:tr>
      <w:tr>
        <w:trPr>
          <w:trHeight w:val="214" w:hRule="atLeast"/>
        </w:trPr>
        <w:tc>
          <w:tcPr>
            <w:tcW w:w="432" w:type="dxa"/>
          </w:tcPr>
          <w:p>
            <w:pPr>
              <w:pStyle w:val="TableParagraph"/>
              <w:rPr>
                <w:rFonts w:ascii="Times New Roman"/>
                <w:sz w:val="14"/>
              </w:rPr>
            </w:pPr>
          </w:p>
        </w:tc>
        <w:tc>
          <w:tcPr>
            <w:tcW w:w="6097" w:type="dxa"/>
          </w:tcPr>
          <w:p>
            <w:pPr>
              <w:pStyle w:val="TableParagraph"/>
              <w:spacing w:line="166" w:lineRule="exact" w:before="28"/>
              <w:ind w:left="335"/>
              <w:rPr>
                <w:b/>
                <w:sz w:val="15"/>
              </w:rPr>
            </w:pPr>
            <w:r>
              <w:rPr>
                <w:b/>
                <w:color w:val="626D6E"/>
                <w:sz w:val="15"/>
              </w:rPr>
              <w:t>HARINERA</w:t>
            </w:r>
            <w:r>
              <w:rPr>
                <w:b/>
                <w:color w:val="626D6E"/>
                <w:spacing w:val="5"/>
                <w:sz w:val="15"/>
              </w:rPr>
              <w:t> </w:t>
            </w:r>
            <w:r>
              <w:rPr>
                <w:b/>
                <w:color w:val="626D6E"/>
                <w:sz w:val="15"/>
              </w:rPr>
              <w:t>CANARIA,</w:t>
            </w:r>
            <w:r>
              <w:rPr>
                <w:b/>
                <w:color w:val="626D6E"/>
                <w:spacing w:val="9"/>
                <w:sz w:val="15"/>
              </w:rPr>
              <w:t> </w:t>
            </w:r>
            <w:r>
              <w:rPr>
                <w:b/>
                <w:color w:val="626D6E"/>
                <w:spacing w:val="-5"/>
                <w:sz w:val="15"/>
              </w:rPr>
              <w:t>SA</w:t>
            </w:r>
          </w:p>
        </w:tc>
        <w:tc>
          <w:tcPr>
            <w:tcW w:w="3023" w:type="dxa"/>
            <w:gridSpan w:val="3"/>
            <w:vMerge/>
            <w:tcBorders>
              <w:top w:val="nil"/>
            </w:tcBorders>
          </w:tcPr>
          <w:p>
            <w:pPr>
              <w:rPr>
                <w:sz w:val="2"/>
                <w:szCs w:val="2"/>
              </w:rPr>
            </w:pPr>
          </w:p>
        </w:tc>
      </w:tr>
      <w:tr>
        <w:trPr>
          <w:trHeight w:val="362" w:hRule="atLeast"/>
        </w:trPr>
        <w:tc>
          <w:tcPr>
            <w:tcW w:w="432" w:type="dxa"/>
          </w:tcPr>
          <w:p>
            <w:pPr>
              <w:pStyle w:val="TableParagraph"/>
              <w:rPr>
                <w:rFonts w:ascii="Times New Roman"/>
                <w:sz w:val="14"/>
              </w:rPr>
            </w:pPr>
          </w:p>
        </w:tc>
        <w:tc>
          <w:tcPr>
            <w:tcW w:w="6097" w:type="dxa"/>
          </w:tcPr>
          <w:p>
            <w:pPr>
              <w:pStyle w:val="TableParagraph"/>
              <w:spacing w:before="7"/>
              <w:ind w:left="335"/>
              <w:rPr>
                <w:b/>
                <w:sz w:val="15"/>
              </w:rPr>
            </w:pPr>
            <w:r>
              <w:rPr>
                <w:b/>
                <w:color w:val="626D6E"/>
                <w:sz w:val="15"/>
              </w:rPr>
              <w:t>ESTADO</w:t>
            </w:r>
            <w:r>
              <w:rPr>
                <w:b/>
                <w:color w:val="626D6E"/>
                <w:spacing w:val="4"/>
                <w:sz w:val="15"/>
              </w:rPr>
              <w:t> </w:t>
            </w:r>
            <w:r>
              <w:rPr>
                <w:b/>
                <w:color w:val="626D6E"/>
                <w:sz w:val="15"/>
              </w:rPr>
              <w:t>DE</w:t>
            </w:r>
            <w:r>
              <w:rPr>
                <w:b/>
                <w:color w:val="626D6E"/>
                <w:spacing w:val="-3"/>
                <w:sz w:val="15"/>
              </w:rPr>
              <w:t> </w:t>
            </w:r>
            <w:r>
              <w:rPr>
                <w:b/>
                <w:color w:val="626D6E"/>
                <w:sz w:val="15"/>
              </w:rPr>
              <w:t>FLUJOS</w:t>
            </w:r>
            <w:r>
              <w:rPr>
                <w:b/>
                <w:color w:val="626D6E"/>
                <w:spacing w:val="11"/>
                <w:sz w:val="15"/>
              </w:rPr>
              <w:t> </w:t>
            </w:r>
            <w:r>
              <w:rPr>
                <w:b/>
                <w:color w:val="626D6E"/>
                <w:sz w:val="15"/>
              </w:rPr>
              <w:t>DE</w:t>
            </w:r>
            <w:r>
              <w:rPr>
                <w:b/>
                <w:color w:val="626D6E"/>
                <w:spacing w:val="-8"/>
                <w:sz w:val="15"/>
              </w:rPr>
              <w:t> </w:t>
            </w:r>
            <w:r>
              <w:rPr>
                <w:b/>
                <w:color w:val="626D6E"/>
                <w:sz w:val="15"/>
              </w:rPr>
              <w:t>EFECTIVO</w:t>
            </w:r>
            <w:r>
              <w:rPr>
                <w:b/>
                <w:color w:val="626D6E"/>
                <w:spacing w:val="16"/>
                <w:sz w:val="15"/>
              </w:rPr>
              <w:t> </w:t>
            </w:r>
            <w:r>
              <w:rPr>
                <w:b/>
                <w:color w:val="626D6E"/>
                <w:sz w:val="15"/>
              </w:rPr>
              <w:t>AL</w:t>
            </w:r>
            <w:r>
              <w:rPr>
                <w:b/>
                <w:color w:val="626D6E"/>
                <w:spacing w:val="2"/>
                <w:sz w:val="15"/>
              </w:rPr>
              <w:t> </w:t>
            </w:r>
            <w:r>
              <w:rPr>
                <w:rFonts w:ascii="Times New Roman"/>
                <w:b/>
                <w:color w:val="626D6E"/>
                <w:sz w:val="16"/>
              </w:rPr>
              <w:t>31</w:t>
            </w:r>
            <w:r>
              <w:rPr>
                <w:rFonts w:ascii="Times New Roman"/>
                <w:b/>
                <w:color w:val="626D6E"/>
                <w:spacing w:val="20"/>
                <w:sz w:val="16"/>
              </w:rPr>
              <w:t> </w:t>
            </w:r>
            <w:r>
              <w:rPr>
                <w:b/>
                <w:color w:val="626D6E"/>
                <w:sz w:val="15"/>
              </w:rPr>
              <w:t>DE</w:t>
            </w:r>
            <w:r>
              <w:rPr>
                <w:b/>
                <w:color w:val="626D6E"/>
                <w:spacing w:val="-8"/>
                <w:sz w:val="15"/>
              </w:rPr>
              <w:t> </w:t>
            </w:r>
            <w:r>
              <w:rPr>
                <w:b/>
                <w:color w:val="626D6E"/>
                <w:sz w:val="15"/>
              </w:rPr>
              <w:t>DICIEMBRE</w:t>
            </w:r>
            <w:r>
              <w:rPr>
                <w:b/>
                <w:color w:val="626D6E"/>
                <w:spacing w:val="12"/>
                <w:sz w:val="15"/>
              </w:rPr>
              <w:t> </w:t>
            </w:r>
            <w:r>
              <w:rPr>
                <w:b/>
                <w:color w:val="626D6E"/>
                <w:sz w:val="15"/>
              </w:rPr>
              <w:t>DE</w:t>
            </w:r>
            <w:r>
              <w:rPr>
                <w:b/>
                <w:color w:val="626D6E"/>
                <w:spacing w:val="1"/>
                <w:sz w:val="15"/>
              </w:rPr>
              <w:t> </w:t>
            </w:r>
            <w:r>
              <w:rPr>
                <w:rFonts w:ascii="Times New Roman"/>
                <w:b/>
                <w:color w:val="626D6E"/>
                <w:sz w:val="16"/>
              </w:rPr>
              <w:t>2022</w:t>
            </w:r>
            <w:r>
              <w:rPr>
                <w:rFonts w:ascii="Times New Roman"/>
                <w:b/>
                <w:color w:val="626D6E"/>
                <w:spacing w:val="6"/>
                <w:sz w:val="16"/>
              </w:rPr>
              <w:t> </w:t>
            </w:r>
            <w:r>
              <w:rPr>
                <w:b/>
                <w:color w:val="626D6E"/>
                <w:sz w:val="15"/>
              </w:rPr>
              <w:t>(en</w:t>
            </w:r>
            <w:r>
              <w:rPr>
                <w:b/>
                <w:color w:val="626D6E"/>
                <w:spacing w:val="5"/>
                <w:sz w:val="15"/>
              </w:rPr>
              <w:t> </w:t>
            </w:r>
            <w:r>
              <w:rPr>
                <w:b/>
                <w:color w:val="626D6E"/>
                <w:spacing w:val="-2"/>
                <w:sz w:val="15"/>
              </w:rPr>
              <w:t>auras)</w:t>
            </w:r>
          </w:p>
        </w:tc>
        <w:tc>
          <w:tcPr>
            <w:tcW w:w="3023" w:type="dxa"/>
            <w:gridSpan w:val="3"/>
            <w:vMerge/>
            <w:tcBorders>
              <w:top w:val="nil"/>
            </w:tcBorders>
          </w:tcPr>
          <w:p>
            <w:pPr>
              <w:rPr>
                <w:sz w:val="2"/>
                <w:szCs w:val="2"/>
              </w:rPr>
            </w:pPr>
          </w:p>
        </w:tc>
      </w:tr>
      <w:tr>
        <w:trPr>
          <w:trHeight w:val="182" w:hRule="atLeast"/>
        </w:trPr>
        <w:tc>
          <w:tcPr>
            <w:tcW w:w="432" w:type="dxa"/>
            <w:tcBorders>
              <w:bottom w:val="single" w:sz="12" w:space="0" w:color="000000"/>
            </w:tcBorders>
          </w:tcPr>
          <w:p>
            <w:pPr>
              <w:pStyle w:val="TableParagraph"/>
              <w:rPr>
                <w:rFonts w:ascii="Times New Roman"/>
                <w:sz w:val="10"/>
              </w:rPr>
            </w:pPr>
          </w:p>
        </w:tc>
        <w:tc>
          <w:tcPr>
            <w:tcW w:w="6097" w:type="dxa"/>
            <w:tcBorders>
              <w:bottom w:val="single" w:sz="12" w:space="0" w:color="000000"/>
            </w:tcBorders>
          </w:tcPr>
          <w:p>
            <w:pPr>
              <w:pStyle w:val="TableParagraph"/>
              <w:spacing w:line="135" w:lineRule="exact" w:before="22"/>
              <w:ind w:left="3130" w:right="2092"/>
              <w:jc w:val="center"/>
              <w:rPr>
                <w:b/>
                <w:sz w:val="15"/>
              </w:rPr>
            </w:pPr>
            <w:r>
              <w:rPr>
                <w:b/>
                <w:color w:val="626D6E"/>
                <w:spacing w:val="-2"/>
                <w:sz w:val="15"/>
              </w:rPr>
              <w:t>CONCEPTO</w:t>
            </w:r>
          </w:p>
        </w:tc>
        <w:tc>
          <w:tcPr>
            <w:tcW w:w="774" w:type="dxa"/>
            <w:tcBorders>
              <w:top w:val="single" w:sz="12" w:space="0" w:color="000000"/>
              <w:bottom w:val="single" w:sz="12" w:space="0" w:color="000000"/>
            </w:tcBorders>
          </w:tcPr>
          <w:p>
            <w:pPr>
              <w:pStyle w:val="TableParagraph"/>
              <w:spacing w:line="135" w:lineRule="exact" w:before="22"/>
              <w:ind w:left="108" w:right="218"/>
              <w:jc w:val="center"/>
              <w:rPr>
                <w:b/>
                <w:sz w:val="15"/>
              </w:rPr>
            </w:pPr>
            <w:r>
              <w:rPr>
                <w:b/>
                <w:color w:val="626D6E"/>
                <w:spacing w:val="-2"/>
                <w:sz w:val="15"/>
              </w:rPr>
              <w:t>Notas</w:t>
            </w:r>
          </w:p>
        </w:tc>
        <w:tc>
          <w:tcPr>
            <w:tcW w:w="1252" w:type="dxa"/>
            <w:tcBorders>
              <w:top w:val="single" w:sz="12" w:space="0" w:color="000000"/>
              <w:bottom w:val="single" w:sz="12" w:space="0" w:color="000000"/>
            </w:tcBorders>
          </w:tcPr>
          <w:p>
            <w:pPr>
              <w:pStyle w:val="TableParagraph"/>
              <w:spacing w:line="148" w:lineRule="exact" w:before="9"/>
              <w:ind w:left="293"/>
              <w:rPr>
                <w:rFonts w:ascii="Times New Roman"/>
                <w:b/>
                <w:sz w:val="16"/>
              </w:rPr>
            </w:pPr>
            <w:r>
              <w:rPr>
                <w:rFonts w:ascii="Times New Roman"/>
                <w:b/>
                <w:color w:val="626D6E"/>
                <w:spacing w:val="-4"/>
                <w:w w:val="110"/>
                <w:sz w:val="16"/>
              </w:rPr>
              <w:t>2022</w:t>
            </w:r>
          </w:p>
        </w:tc>
        <w:tc>
          <w:tcPr>
            <w:tcW w:w="997" w:type="dxa"/>
            <w:tcBorders>
              <w:bottom w:val="single" w:sz="12" w:space="0" w:color="000000"/>
            </w:tcBorders>
          </w:tcPr>
          <w:p>
            <w:pPr>
              <w:pStyle w:val="TableParagraph"/>
              <w:spacing w:line="143" w:lineRule="exact" w:before="13"/>
              <w:ind w:left="238"/>
              <w:rPr>
                <w:rFonts w:ascii="Times New Roman"/>
                <w:b/>
                <w:sz w:val="16"/>
              </w:rPr>
            </w:pPr>
            <w:r>
              <w:rPr>
                <w:rFonts w:ascii="Times New Roman"/>
                <w:b/>
                <w:color w:val="626D6E"/>
                <w:spacing w:val="-4"/>
                <w:sz w:val="16"/>
              </w:rPr>
              <w:t>2021</w:t>
            </w:r>
          </w:p>
        </w:tc>
      </w:tr>
      <w:tr>
        <w:trPr>
          <w:trHeight w:val="481" w:hRule="atLeast"/>
        </w:trPr>
        <w:tc>
          <w:tcPr>
            <w:tcW w:w="432" w:type="dxa"/>
            <w:tcBorders>
              <w:top w:val="single" w:sz="12" w:space="0" w:color="000000"/>
            </w:tcBorders>
          </w:tcPr>
          <w:p>
            <w:pPr>
              <w:pStyle w:val="TableParagraph"/>
              <w:rPr>
                <w:rFonts w:ascii="Times New Roman"/>
                <w:sz w:val="14"/>
              </w:rPr>
            </w:pPr>
          </w:p>
        </w:tc>
        <w:tc>
          <w:tcPr>
            <w:tcW w:w="6097" w:type="dxa"/>
            <w:tcBorders>
              <w:top w:val="single" w:sz="12" w:space="0" w:color="000000"/>
            </w:tcBorders>
          </w:tcPr>
          <w:p>
            <w:pPr>
              <w:pStyle w:val="TableParagraph"/>
              <w:spacing w:before="9"/>
              <w:rPr>
                <w:sz w:val="17"/>
              </w:rPr>
            </w:pPr>
          </w:p>
          <w:p>
            <w:pPr>
              <w:pStyle w:val="TableParagraph"/>
              <w:ind w:left="418"/>
              <w:rPr>
                <w:b/>
                <w:sz w:val="15"/>
              </w:rPr>
            </w:pPr>
            <w:r>
              <w:rPr>
                <w:b/>
                <w:color w:val="626D6E"/>
                <w:sz w:val="15"/>
              </w:rPr>
              <w:t>A)</w:t>
            </w:r>
            <w:r>
              <w:rPr>
                <w:b/>
                <w:color w:val="626D6E"/>
                <w:spacing w:val="65"/>
                <w:w w:val="150"/>
                <w:sz w:val="15"/>
              </w:rPr>
              <w:t> </w:t>
            </w:r>
            <w:r>
              <w:rPr>
                <w:b/>
                <w:color w:val="626D6E"/>
                <w:sz w:val="15"/>
              </w:rPr>
              <w:t>FLUJOS</w:t>
            </w:r>
            <w:r>
              <w:rPr>
                <w:b/>
                <w:color w:val="626D6E"/>
                <w:spacing w:val="2"/>
                <w:sz w:val="15"/>
              </w:rPr>
              <w:t> </w:t>
            </w:r>
            <w:r>
              <w:rPr>
                <w:color w:val="626D6E"/>
                <w:sz w:val="15"/>
              </w:rPr>
              <w:t>DE</w:t>
            </w:r>
            <w:r>
              <w:rPr>
                <w:color w:val="626D6E"/>
                <w:spacing w:val="-11"/>
                <w:sz w:val="15"/>
              </w:rPr>
              <w:t> </w:t>
            </w:r>
            <w:r>
              <w:rPr>
                <w:color w:val="626D6E"/>
                <w:sz w:val="15"/>
              </w:rPr>
              <w:t>EFECTIVO</w:t>
            </w:r>
            <w:r>
              <w:rPr>
                <w:color w:val="626D6E"/>
                <w:spacing w:val="9"/>
                <w:sz w:val="15"/>
              </w:rPr>
              <w:t> </w:t>
            </w:r>
            <w:r>
              <w:rPr>
                <w:b/>
                <w:color w:val="626D6E"/>
                <w:sz w:val="15"/>
              </w:rPr>
              <w:t>DE</w:t>
            </w:r>
            <w:r>
              <w:rPr>
                <w:b/>
                <w:color w:val="626D6E"/>
                <w:spacing w:val="-11"/>
                <w:sz w:val="15"/>
              </w:rPr>
              <w:t> </w:t>
            </w:r>
            <w:r>
              <w:rPr>
                <w:b/>
                <w:color w:val="626D6E"/>
                <w:sz w:val="15"/>
              </w:rPr>
              <w:t>LAS</w:t>
            </w:r>
            <w:r>
              <w:rPr>
                <w:b/>
                <w:color w:val="626D6E"/>
                <w:spacing w:val="-2"/>
                <w:sz w:val="15"/>
              </w:rPr>
              <w:t> </w:t>
            </w:r>
            <w:r>
              <w:rPr>
                <w:b/>
                <w:color w:val="626D6E"/>
                <w:sz w:val="15"/>
              </w:rPr>
              <w:t>ACTIVIDADES</w:t>
            </w:r>
            <w:r>
              <w:rPr>
                <w:b/>
                <w:color w:val="626D6E"/>
                <w:spacing w:val="16"/>
                <w:sz w:val="15"/>
              </w:rPr>
              <w:t> </w:t>
            </w:r>
            <w:r>
              <w:rPr>
                <w:b/>
                <w:color w:val="626D6E"/>
                <w:sz w:val="15"/>
              </w:rPr>
              <w:t>DE</w:t>
            </w:r>
            <w:r>
              <w:rPr>
                <w:b/>
                <w:color w:val="626D6E"/>
                <w:spacing w:val="-14"/>
                <w:sz w:val="15"/>
              </w:rPr>
              <w:t> </w:t>
            </w:r>
            <w:r>
              <w:rPr>
                <w:b/>
                <w:color w:val="626D6E"/>
                <w:spacing w:val="-2"/>
                <w:sz w:val="15"/>
              </w:rPr>
              <w:t>EXPLOTACION</w:t>
            </w:r>
          </w:p>
        </w:tc>
        <w:tc>
          <w:tcPr>
            <w:tcW w:w="774" w:type="dxa"/>
            <w:tcBorders>
              <w:top w:val="single" w:sz="12" w:space="0" w:color="000000"/>
            </w:tcBorders>
          </w:tcPr>
          <w:p>
            <w:pPr>
              <w:pStyle w:val="TableParagraph"/>
              <w:rPr>
                <w:rFonts w:ascii="Times New Roman"/>
                <w:sz w:val="14"/>
              </w:rPr>
            </w:pPr>
          </w:p>
        </w:tc>
        <w:tc>
          <w:tcPr>
            <w:tcW w:w="1252" w:type="dxa"/>
            <w:tcBorders>
              <w:top w:val="single" w:sz="12" w:space="0" w:color="000000"/>
            </w:tcBorders>
          </w:tcPr>
          <w:p>
            <w:pPr>
              <w:pStyle w:val="TableParagraph"/>
              <w:rPr>
                <w:rFonts w:ascii="Times New Roman"/>
                <w:sz w:val="14"/>
              </w:rPr>
            </w:pPr>
          </w:p>
        </w:tc>
        <w:tc>
          <w:tcPr>
            <w:tcW w:w="997" w:type="dxa"/>
            <w:tcBorders>
              <w:top w:val="single" w:sz="12" w:space="0" w:color="000000"/>
            </w:tcBorders>
          </w:tcPr>
          <w:p>
            <w:pPr>
              <w:pStyle w:val="TableParagraph"/>
              <w:rPr>
                <w:rFonts w:ascii="Times New Roman"/>
                <w:sz w:val="14"/>
              </w:rPr>
            </w:pPr>
          </w:p>
        </w:tc>
      </w:tr>
      <w:tr>
        <w:trPr>
          <w:trHeight w:val="403" w:hRule="atLeast"/>
        </w:trPr>
        <w:tc>
          <w:tcPr>
            <w:tcW w:w="432" w:type="dxa"/>
          </w:tcPr>
          <w:p>
            <w:pPr>
              <w:pStyle w:val="TableParagraph"/>
              <w:rPr>
                <w:rFonts w:ascii="Times New Roman"/>
                <w:sz w:val="14"/>
              </w:rPr>
            </w:pPr>
          </w:p>
        </w:tc>
        <w:tc>
          <w:tcPr>
            <w:tcW w:w="6097" w:type="dxa"/>
          </w:tcPr>
          <w:p>
            <w:pPr>
              <w:pStyle w:val="TableParagraph"/>
              <w:spacing w:before="117"/>
              <w:ind w:left="339"/>
              <w:rPr>
                <w:b/>
                <w:sz w:val="15"/>
              </w:rPr>
            </w:pPr>
            <w:r>
              <w:rPr>
                <w:b/>
                <w:color w:val="626D6E"/>
                <w:sz w:val="15"/>
              </w:rPr>
              <w:t>1.</w:t>
            </w:r>
            <w:r>
              <w:rPr>
                <w:b/>
                <w:color w:val="626D6E"/>
                <w:spacing w:val="17"/>
                <w:sz w:val="15"/>
              </w:rPr>
              <w:t> </w:t>
            </w:r>
            <w:r>
              <w:rPr>
                <w:b/>
                <w:color w:val="626D6E"/>
                <w:sz w:val="15"/>
              </w:rPr>
              <w:t>RESULTADO</w:t>
            </w:r>
            <w:r>
              <w:rPr>
                <w:b/>
                <w:color w:val="626D6E"/>
                <w:spacing w:val="14"/>
                <w:sz w:val="15"/>
              </w:rPr>
              <w:t> </w:t>
            </w:r>
            <w:r>
              <w:rPr>
                <w:color w:val="626D6E"/>
                <w:sz w:val="15"/>
              </w:rPr>
              <w:t>DEL</w:t>
            </w:r>
            <w:r>
              <w:rPr>
                <w:color w:val="626D6E"/>
                <w:spacing w:val="-5"/>
                <w:sz w:val="15"/>
              </w:rPr>
              <w:t> </w:t>
            </w:r>
            <w:r>
              <w:rPr>
                <w:color w:val="626D6E"/>
                <w:sz w:val="15"/>
              </w:rPr>
              <w:t>EJERCICIO</w:t>
            </w:r>
            <w:r>
              <w:rPr>
                <w:color w:val="626D6E"/>
                <w:spacing w:val="14"/>
                <w:sz w:val="15"/>
              </w:rPr>
              <w:t> </w:t>
            </w:r>
            <w:r>
              <w:rPr>
                <w:b/>
                <w:color w:val="626D6E"/>
                <w:sz w:val="15"/>
              </w:rPr>
              <w:t>ANTES</w:t>
            </w:r>
            <w:r>
              <w:rPr>
                <w:b/>
                <w:color w:val="626D6E"/>
                <w:spacing w:val="10"/>
                <w:sz w:val="15"/>
              </w:rPr>
              <w:t> </w:t>
            </w:r>
            <w:r>
              <w:rPr>
                <w:b/>
                <w:color w:val="626D6E"/>
                <w:sz w:val="15"/>
              </w:rPr>
              <w:t>DE</w:t>
            </w:r>
            <w:r>
              <w:rPr>
                <w:b/>
                <w:color w:val="626D6E"/>
                <w:spacing w:val="-9"/>
                <w:sz w:val="15"/>
              </w:rPr>
              <w:t> </w:t>
            </w:r>
            <w:r>
              <w:rPr>
                <w:b/>
                <w:color w:val="626D6E"/>
                <w:spacing w:val="-2"/>
                <w:sz w:val="15"/>
              </w:rPr>
              <w:t>IMPUESTOS</w:t>
            </w:r>
          </w:p>
        </w:tc>
        <w:tc>
          <w:tcPr>
            <w:tcW w:w="774" w:type="dxa"/>
          </w:tcPr>
          <w:p>
            <w:pPr>
              <w:pStyle w:val="TableParagraph"/>
              <w:rPr>
                <w:rFonts w:ascii="Times New Roman"/>
                <w:sz w:val="14"/>
              </w:rPr>
            </w:pPr>
          </w:p>
        </w:tc>
        <w:tc>
          <w:tcPr>
            <w:tcW w:w="1252" w:type="dxa"/>
          </w:tcPr>
          <w:p>
            <w:pPr>
              <w:pStyle w:val="TableParagraph"/>
              <w:spacing w:before="103"/>
              <w:ind w:left="377"/>
              <w:rPr>
                <w:rFonts w:ascii="Times New Roman"/>
                <w:b/>
                <w:sz w:val="16"/>
              </w:rPr>
            </w:pPr>
            <w:r>
              <w:rPr>
                <w:rFonts w:ascii="Times New Roman"/>
                <w:b/>
                <w:color w:val="626D6E"/>
                <w:spacing w:val="-2"/>
                <w:w w:val="105"/>
                <w:sz w:val="16"/>
              </w:rPr>
              <w:t>(491.414)</w:t>
            </w:r>
          </w:p>
        </w:tc>
        <w:tc>
          <w:tcPr>
            <w:tcW w:w="997" w:type="dxa"/>
          </w:tcPr>
          <w:p>
            <w:pPr>
              <w:pStyle w:val="TableParagraph"/>
              <w:spacing w:before="108"/>
              <w:ind w:right="27"/>
              <w:jc w:val="right"/>
              <w:rPr>
                <w:rFonts w:ascii="Times New Roman"/>
                <w:b/>
                <w:sz w:val="16"/>
              </w:rPr>
            </w:pPr>
            <w:r>
              <w:rPr>
                <w:rFonts w:ascii="Times New Roman"/>
                <w:b/>
                <w:color w:val="626D6E"/>
                <w:spacing w:val="-2"/>
                <w:w w:val="105"/>
                <w:sz w:val="16"/>
              </w:rPr>
              <w:t>(156.246</w:t>
            </w:r>
            <w:r>
              <w:rPr>
                <w:rFonts w:ascii="Times New Roman"/>
                <w:b/>
                <w:color w:val="8A9195"/>
                <w:spacing w:val="-2"/>
                <w:w w:val="105"/>
                <w:sz w:val="16"/>
              </w:rPr>
              <w:t>)</w:t>
            </w:r>
          </w:p>
        </w:tc>
      </w:tr>
      <w:tr>
        <w:trPr>
          <w:trHeight w:val="303" w:hRule="atLeast"/>
        </w:trPr>
        <w:tc>
          <w:tcPr>
            <w:tcW w:w="432" w:type="dxa"/>
          </w:tcPr>
          <w:p>
            <w:pPr>
              <w:pStyle w:val="TableParagraph"/>
              <w:rPr>
                <w:rFonts w:ascii="Times New Roman"/>
                <w:sz w:val="14"/>
              </w:rPr>
            </w:pPr>
          </w:p>
        </w:tc>
        <w:tc>
          <w:tcPr>
            <w:tcW w:w="6097" w:type="dxa"/>
          </w:tcPr>
          <w:p>
            <w:pPr>
              <w:pStyle w:val="TableParagraph"/>
              <w:spacing w:line="179" w:lineRule="exact" w:before="104"/>
              <w:ind w:left="342"/>
              <w:rPr>
                <w:b/>
                <w:sz w:val="15"/>
              </w:rPr>
            </w:pPr>
            <w:r>
              <w:rPr>
                <w:rFonts w:ascii="Times New Roman"/>
                <w:b/>
                <w:color w:val="626D6E"/>
                <w:sz w:val="16"/>
              </w:rPr>
              <w:t>2.</w:t>
            </w:r>
            <w:r>
              <w:rPr>
                <w:rFonts w:ascii="Times New Roman"/>
                <w:b/>
                <w:color w:val="626D6E"/>
                <w:spacing w:val="26"/>
                <w:sz w:val="16"/>
              </w:rPr>
              <w:t> </w:t>
            </w:r>
            <w:r>
              <w:rPr>
                <w:b/>
                <w:color w:val="626D6E"/>
                <w:sz w:val="15"/>
              </w:rPr>
              <w:t>AJUSTES</w:t>
            </w:r>
            <w:r>
              <w:rPr>
                <w:b/>
                <w:color w:val="626D6E"/>
                <w:spacing w:val="14"/>
                <w:sz w:val="15"/>
              </w:rPr>
              <w:t> </w:t>
            </w:r>
            <w:r>
              <w:rPr>
                <w:b/>
                <w:color w:val="626D6E"/>
                <w:sz w:val="15"/>
              </w:rPr>
              <w:t>AL</w:t>
            </w:r>
            <w:r>
              <w:rPr>
                <w:b/>
                <w:color w:val="626D6E"/>
                <w:spacing w:val="-9"/>
                <w:sz w:val="15"/>
              </w:rPr>
              <w:t> </w:t>
            </w:r>
            <w:r>
              <w:rPr>
                <w:b/>
                <w:color w:val="626D6E"/>
                <w:spacing w:val="-2"/>
                <w:sz w:val="15"/>
              </w:rPr>
              <w:t>RESULTADO</w:t>
            </w:r>
          </w:p>
        </w:tc>
        <w:tc>
          <w:tcPr>
            <w:tcW w:w="774" w:type="dxa"/>
          </w:tcPr>
          <w:p>
            <w:pPr>
              <w:pStyle w:val="TableParagraph"/>
              <w:rPr>
                <w:rFonts w:ascii="Times New Roman"/>
                <w:sz w:val="14"/>
              </w:rPr>
            </w:pPr>
          </w:p>
        </w:tc>
        <w:tc>
          <w:tcPr>
            <w:tcW w:w="1252" w:type="dxa"/>
          </w:tcPr>
          <w:p>
            <w:pPr>
              <w:pStyle w:val="TableParagraph"/>
              <w:spacing w:line="174" w:lineRule="exact" w:before="109"/>
              <w:ind w:left="301"/>
              <w:rPr>
                <w:rFonts w:ascii="Times New Roman"/>
                <w:b/>
                <w:sz w:val="16"/>
              </w:rPr>
            </w:pPr>
            <w:r>
              <w:rPr>
                <w:rFonts w:ascii="Times New Roman"/>
                <w:b/>
                <w:color w:val="626D6E"/>
                <w:spacing w:val="-2"/>
                <w:w w:val="105"/>
                <w:sz w:val="16"/>
              </w:rPr>
              <w:t>1.752.193</w:t>
            </w:r>
          </w:p>
        </w:tc>
        <w:tc>
          <w:tcPr>
            <w:tcW w:w="997" w:type="dxa"/>
          </w:tcPr>
          <w:p>
            <w:pPr>
              <w:pStyle w:val="TableParagraph"/>
              <w:spacing w:line="174" w:lineRule="exact" w:before="109"/>
              <w:ind w:left="246"/>
              <w:rPr>
                <w:rFonts w:ascii="Times New Roman"/>
                <w:b/>
                <w:sz w:val="16"/>
              </w:rPr>
            </w:pPr>
            <w:r>
              <w:rPr>
                <w:rFonts w:ascii="Times New Roman"/>
                <w:b/>
                <w:color w:val="626D6E"/>
                <w:spacing w:val="-2"/>
                <w:w w:val="105"/>
                <w:sz w:val="16"/>
              </w:rPr>
              <w:t>1.675.262</w:t>
            </w:r>
          </w:p>
        </w:tc>
      </w:tr>
      <w:tr>
        <w:trPr>
          <w:trHeight w:val="204" w:hRule="atLeast"/>
        </w:trPr>
        <w:tc>
          <w:tcPr>
            <w:tcW w:w="432" w:type="dxa"/>
          </w:tcPr>
          <w:p>
            <w:pPr>
              <w:pStyle w:val="TableParagraph"/>
              <w:rPr>
                <w:rFonts w:ascii="Times New Roman"/>
                <w:sz w:val="14"/>
              </w:rPr>
            </w:pPr>
          </w:p>
        </w:tc>
        <w:tc>
          <w:tcPr>
            <w:tcW w:w="6097" w:type="dxa"/>
          </w:tcPr>
          <w:p>
            <w:pPr>
              <w:pStyle w:val="TableParagraph"/>
              <w:spacing w:line="168" w:lineRule="exact" w:before="17"/>
              <w:ind w:left="715"/>
              <w:rPr>
                <w:sz w:val="15"/>
              </w:rPr>
            </w:pPr>
            <w:r>
              <w:rPr>
                <w:color w:val="626D6E"/>
                <w:sz w:val="15"/>
              </w:rPr>
              <w:t>a)</w:t>
            </w:r>
            <w:r>
              <w:rPr>
                <w:color w:val="626D6E"/>
                <w:spacing w:val="4"/>
                <w:sz w:val="15"/>
              </w:rPr>
              <w:t> </w:t>
            </w:r>
            <w:r>
              <w:rPr>
                <w:color w:val="626D6E"/>
                <w:sz w:val="15"/>
              </w:rPr>
              <w:t>Amortizaci6n</w:t>
            </w:r>
            <w:r>
              <w:rPr>
                <w:color w:val="626D6E"/>
                <w:spacing w:val="7"/>
                <w:sz w:val="15"/>
              </w:rPr>
              <w:t> </w:t>
            </w:r>
            <w:r>
              <w:rPr>
                <w:color w:val="626D6E"/>
                <w:sz w:val="15"/>
              </w:rPr>
              <w:t>del</w:t>
            </w:r>
            <w:r>
              <w:rPr>
                <w:color w:val="626D6E"/>
                <w:spacing w:val="-11"/>
                <w:sz w:val="15"/>
              </w:rPr>
              <w:t> </w:t>
            </w:r>
            <w:r>
              <w:rPr>
                <w:color w:val="626D6E"/>
                <w:spacing w:val="-2"/>
                <w:sz w:val="15"/>
              </w:rPr>
              <w:t>inmovitlzado</w:t>
            </w:r>
          </w:p>
        </w:tc>
        <w:tc>
          <w:tcPr>
            <w:tcW w:w="774" w:type="dxa"/>
          </w:tcPr>
          <w:p>
            <w:pPr>
              <w:pStyle w:val="TableParagraph"/>
              <w:spacing w:line="171" w:lineRule="exact" w:before="13"/>
              <w:ind w:left="108" w:right="209"/>
              <w:jc w:val="center"/>
              <w:rPr>
                <w:rFonts w:ascii="Times New Roman"/>
                <w:sz w:val="16"/>
              </w:rPr>
            </w:pPr>
            <w:r>
              <w:rPr>
                <w:rFonts w:ascii="Times New Roman"/>
                <w:color w:val="626D6E"/>
                <w:sz w:val="16"/>
              </w:rPr>
              <w:t>5-6-</w:t>
            </w:r>
            <w:r>
              <w:rPr>
                <w:rFonts w:ascii="Times New Roman"/>
                <w:color w:val="626D6E"/>
                <w:spacing w:val="-10"/>
                <w:sz w:val="16"/>
              </w:rPr>
              <w:t>7</w:t>
            </w:r>
          </w:p>
        </w:tc>
        <w:tc>
          <w:tcPr>
            <w:tcW w:w="1252" w:type="dxa"/>
          </w:tcPr>
          <w:p>
            <w:pPr>
              <w:pStyle w:val="TableParagraph"/>
              <w:spacing w:line="181" w:lineRule="exact" w:before="3"/>
              <w:ind w:left="302"/>
              <w:rPr>
                <w:rFonts w:ascii="Times New Roman"/>
                <w:sz w:val="16"/>
              </w:rPr>
            </w:pPr>
            <w:r>
              <w:rPr>
                <w:rFonts w:ascii="Times New Roman"/>
                <w:color w:val="626D6E"/>
                <w:spacing w:val="-2"/>
                <w:w w:val="105"/>
                <w:sz w:val="16"/>
              </w:rPr>
              <w:t>1.110.808</w:t>
            </w:r>
          </w:p>
        </w:tc>
        <w:tc>
          <w:tcPr>
            <w:tcW w:w="997" w:type="dxa"/>
          </w:tcPr>
          <w:p>
            <w:pPr>
              <w:pStyle w:val="TableParagraph"/>
              <w:spacing w:line="176" w:lineRule="exact" w:before="8"/>
              <w:ind w:right="67"/>
              <w:jc w:val="right"/>
              <w:rPr>
                <w:rFonts w:ascii="Times New Roman"/>
                <w:sz w:val="16"/>
              </w:rPr>
            </w:pPr>
            <w:r>
              <w:rPr>
                <w:rFonts w:ascii="Times New Roman"/>
                <w:color w:val="626D6E"/>
                <w:spacing w:val="-2"/>
                <w:w w:val="105"/>
                <w:sz w:val="16"/>
              </w:rPr>
              <w:t>754.533</w:t>
            </w:r>
          </w:p>
        </w:tc>
      </w:tr>
      <w:tr>
        <w:trPr>
          <w:trHeight w:val="194" w:hRule="atLeast"/>
        </w:trPr>
        <w:tc>
          <w:tcPr>
            <w:tcW w:w="432" w:type="dxa"/>
          </w:tcPr>
          <w:p>
            <w:pPr>
              <w:pStyle w:val="TableParagraph"/>
              <w:rPr>
                <w:rFonts w:ascii="Times New Roman"/>
                <w:sz w:val="12"/>
              </w:rPr>
            </w:pPr>
          </w:p>
        </w:tc>
        <w:tc>
          <w:tcPr>
            <w:tcW w:w="6097" w:type="dxa"/>
          </w:tcPr>
          <w:p>
            <w:pPr>
              <w:pStyle w:val="TableParagraph"/>
              <w:spacing w:line="165" w:lineRule="exact" w:before="9"/>
              <w:ind w:left="711"/>
              <w:rPr>
                <w:sz w:val="15"/>
              </w:rPr>
            </w:pPr>
            <w:r>
              <w:rPr>
                <w:color w:val="626D6E"/>
                <w:sz w:val="15"/>
              </w:rPr>
              <w:t>b)</w:t>
            </w:r>
            <w:r>
              <w:rPr>
                <w:color w:val="626D6E"/>
                <w:spacing w:val="-3"/>
                <w:sz w:val="15"/>
              </w:rPr>
              <w:t> </w:t>
            </w:r>
            <w:r>
              <w:rPr>
                <w:color w:val="626D6E"/>
                <w:sz w:val="15"/>
              </w:rPr>
              <w:t>Correcciones</w:t>
            </w:r>
            <w:r>
              <w:rPr>
                <w:color w:val="626D6E"/>
                <w:spacing w:val="20"/>
                <w:sz w:val="15"/>
              </w:rPr>
              <w:t> </w:t>
            </w:r>
            <w:r>
              <w:rPr>
                <w:color w:val="626D6E"/>
                <w:sz w:val="15"/>
              </w:rPr>
              <w:t>valorativas</w:t>
            </w:r>
            <w:r>
              <w:rPr>
                <w:color w:val="626D6E"/>
                <w:spacing w:val="6"/>
                <w:sz w:val="15"/>
              </w:rPr>
              <w:t> </w:t>
            </w:r>
            <w:r>
              <w:rPr>
                <w:color w:val="626D6E"/>
                <w:sz w:val="15"/>
              </w:rPr>
              <w:t>por</w:t>
            </w:r>
            <w:r>
              <w:rPr>
                <w:color w:val="626D6E"/>
                <w:spacing w:val="-7"/>
                <w:sz w:val="15"/>
              </w:rPr>
              <w:t> </w:t>
            </w:r>
            <w:r>
              <w:rPr>
                <w:color w:val="626D6E"/>
                <w:spacing w:val="-2"/>
                <w:sz w:val="15"/>
              </w:rPr>
              <w:t>delerioro</w:t>
            </w:r>
          </w:p>
        </w:tc>
        <w:tc>
          <w:tcPr>
            <w:tcW w:w="774" w:type="dxa"/>
          </w:tcPr>
          <w:p>
            <w:pPr>
              <w:pStyle w:val="TableParagraph"/>
              <w:spacing w:line="169" w:lineRule="exact" w:before="5"/>
              <w:ind w:left="101" w:right="218"/>
              <w:jc w:val="center"/>
              <w:rPr>
                <w:rFonts w:ascii="Times New Roman"/>
                <w:sz w:val="16"/>
              </w:rPr>
            </w:pPr>
            <w:r>
              <w:rPr>
                <w:rFonts w:ascii="Times New Roman"/>
                <w:color w:val="626D6E"/>
                <w:spacing w:val="-5"/>
                <w:w w:val="105"/>
                <w:sz w:val="16"/>
              </w:rPr>
              <w:t>18</w:t>
            </w:r>
          </w:p>
        </w:tc>
        <w:tc>
          <w:tcPr>
            <w:tcW w:w="1252" w:type="dxa"/>
          </w:tcPr>
          <w:p>
            <w:pPr>
              <w:pStyle w:val="TableParagraph"/>
              <w:spacing w:line="174" w:lineRule="exact" w:before="1"/>
              <w:ind w:left="433"/>
              <w:rPr>
                <w:rFonts w:ascii="Times New Roman"/>
                <w:sz w:val="16"/>
              </w:rPr>
            </w:pPr>
            <w:r>
              <w:rPr>
                <w:rFonts w:ascii="Times New Roman"/>
                <w:color w:val="626D6E"/>
                <w:spacing w:val="-2"/>
                <w:w w:val="105"/>
                <w:sz w:val="16"/>
              </w:rPr>
              <w:t>588.758</w:t>
            </w:r>
          </w:p>
        </w:tc>
        <w:tc>
          <w:tcPr>
            <w:tcW w:w="997" w:type="dxa"/>
          </w:tcPr>
          <w:p>
            <w:pPr>
              <w:pStyle w:val="TableParagraph"/>
              <w:spacing w:line="174" w:lineRule="exact" w:before="1"/>
              <w:ind w:right="70"/>
              <w:jc w:val="right"/>
              <w:rPr>
                <w:rFonts w:ascii="Times New Roman"/>
                <w:sz w:val="16"/>
              </w:rPr>
            </w:pPr>
            <w:r>
              <w:rPr>
                <w:rFonts w:ascii="Times New Roman"/>
                <w:color w:val="626D6E"/>
                <w:spacing w:val="-2"/>
                <w:w w:val="105"/>
                <w:sz w:val="16"/>
              </w:rPr>
              <w:t>879.622</w:t>
            </w:r>
          </w:p>
        </w:tc>
      </w:tr>
      <w:tr>
        <w:trPr>
          <w:trHeight w:val="199" w:hRule="atLeast"/>
        </w:trPr>
        <w:tc>
          <w:tcPr>
            <w:tcW w:w="432" w:type="dxa"/>
          </w:tcPr>
          <w:p>
            <w:pPr>
              <w:pStyle w:val="TableParagraph"/>
              <w:rPr>
                <w:rFonts w:ascii="Times New Roman"/>
                <w:sz w:val="12"/>
              </w:rPr>
            </w:pPr>
          </w:p>
        </w:tc>
        <w:tc>
          <w:tcPr>
            <w:tcW w:w="6097" w:type="dxa"/>
          </w:tcPr>
          <w:p>
            <w:pPr>
              <w:pStyle w:val="TableParagraph"/>
              <w:spacing w:line="163" w:lineRule="exact" w:before="17"/>
              <w:ind w:left="706"/>
              <w:rPr>
                <w:sz w:val="15"/>
              </w:rPr>
            </w:pPr>
            <w:r>
              <w:rPr>
                <w:color w:val="626D6E"/>
                <w:w w:val="105"/>
                <w:sz w:val="15"/>
              </w:rPr>
              <w:t>d)</w:t>
            </w:r>
            <w:r>
              <w:rPr>
                <w:color w:val="626D6E"/>
                <w:spacing w:val="-11"/>
                <w:w w:val="105"/>
                <w:sz w:val="15"/>
              </w:rPr>
              <w:t> </w:t>
            </w:r>
            <w:r>
              <w:rPr>
                <w:color w:val="626D6E"/>
                <w:w w:val="105"/>
                <w:sz w:val="15"/>
              </w:rPr>
              <w:t>lmputaci6n</w:t>
            </w:r>
            <w:r>
              <w:rPr>
                <w:color w:val="626D6E"/>
                <w:spacing w:val="-8"/>
                <w:w w:val="105"/>
                <w:sz w:val="15"/>
              </w:rPr>
              <w:t> </w:t>
            </w:r>
            <w:r>
              <w:rPr>
                <w:color w:val="626D6E"/>
                <w:w w:val="105"/>
                <w:sz w:val="15"/>
              </w:rPr>
              <w:t>de</w:t>
            </w:r>
            <w:r>
              <w:rPr>
                <w:color w:val="626D6E"/>
                <w:spacing w:val="-11"/>
                <w:w w:val="105"/>
                <w:sz w:val="15"/>
              </w:rPr>
              <w:t> </w:t>
            </w:r>
            <w:r>
              <w:rPr>
                <w:color w:val="626D6E"/>
                <w:spacing w:val="-2"/>
                <w:w w:val="105"/>
                <w:sz w:val="15"/>
              </w:rPr>
              <w:t>subvenciones</w:t>
            </w:r>
          </w:p>
        </w:tc>
        <w:tc>
          <w:tcPr>
            <w:tcW w:w="774" w:type="dxa"/>
          </w:tcPr>
          <w:p>
            <w:pPr>
              <w:pStyle w:val="TableParagraph"/>
              <w:spacing w:line="167" w:lineRule="exact" w:before="13"/>
              <w:ind w:left="97" w:right="218"/>
              <w:jc w:val="center"/>
              <w:rPr>
                <w:rFonts w:ascii="Times New Roman"/>
                <w:sz w:val="16"/>
              </w:rPr>
            </w:pPr>
            <w:r>
              <w:rPr>
                <w:rFonts w:ascii="Times New Roman"/>
                <w:color w:val="626D6E"/>
                <w:spacing w:val="-5"/>
                <w:sz w:val="16"/>
              </w:rPr>
              <w:t>19</w:t>
            </w:r>
          </w:p>
        </w:tc>
        <w:tc>
          <w:tcPr>
            <w:tcW w:w="1252" w:type="dxa"/>
          </w:tcPr>
          <w:p>
            <w:pPr>
              <w:pStyle w:val="TableParagraph"/>
              <w:spacing w:line="180" w:lineRule="exact"/>
              <w:ind w:left="458"/>
              <w:rPr>
                <w:rFonts w:ascii="Times New Roman"/>
                <w:sz w:val="16"/>
              </w:rPr>
            </w:pPr>
            <w:r>
              <w:rPr>
                <w:rFonts w:ascii="Times New Roman"/>
                <w:color w:val="626D6E"/>
                <w:spacing w:val="-2"/>
                <w:w w:val="105"/>
                <w:sz w:val="16"/>
              </w:rPr>
              <w:t>(21.497)</w:t>
            </w:r>
          </w:p>
        </w:tc>
        <w:tc>
          <w:tcPr>
            <w:tcW w:w="997" w:type="dxa"/>
          </w:tcPr>
          <w:p>
            <w:pPr>
              <w:pStyle w:val="TableParagraph"/>
              <w:spacing w:line="176" w:lineRule="exact" w:before="3"/>
              <w:ind w:right="32"/>
              <w:jc w:val="right"/>
              <w:rPr>
                <w:rFonts w:ascii="Times New Roman"/>
                <w:sz w:val="16"/>
              </w:rPr>
            </w:pPr>
            <w:r>
              <w:rPr>
                <w:rFonts w:ascii="Times New Roman"/>
                <w:color w:val="626D6E"/>
                <w:spacing w:val="-2"/>
                <w:sz w:val="16"/>
              </w:rPr>
              <w:t>(11.957)</w:t>
            </w:r>
          </w:p>
        </w:tc>
      </w:tr>
      <w:tr>
        <w:trPr>
          <w:trHeight w:val="194" w:hRule="atLeast"/>
        </w:trPr>
        <w:tc>
          <w:tcPr>
            <w:tcW w:w="432" w:type="dxa"/>
          </w:tcPr>
          <w:p>
            <w:pPr>
              <w:pStyle w:val="TableParagraph"/>
              <w:rPr>
                <w:rFonts w:ascii="Times New Roman"/>
                <w:sz w:val="12"/>
              </w:rPr>
            </w:pPr>
          </w:p>
        </w:tc>
        <w:tc>
          <w:tcPr>
            <w:tcW w:w="6097" w:type="dxa"/>
          </w:tcPr>
          <w:p>
            <w:pPr>
              <w:pStyle w:val="TableParagraph"/>
              <w:spacing w:line="170" w:lineRule="exact" w:before="5"/>
              <w:ind w:left="706"/>
              <w:rPr>
                <w:sz w:val="15"/>
              </w:rPr>
            </w:pPr>
            <w:r>
              <w:rPr>
                <w:color w:val="626D6E"/>
                <w:sz w:val="15"/>
              </w:rPr>
              <w:t>e)</w:t>
            </w:r>
            <w:r>
              <w:rPr>
                <w:color w:val="626D6E"/>
                <w:spacing w:val="16"/>
                <w:sz w:val="15"/>
              </w:rPr>
              <w:t> </w:t>
            </w:r>
            <w:r>
              <w:rPr>
                <w:color w:val="626D6E"/>
                <w:sz w:val="15"/>
              </w:rPr>
              <w:t>Resultados</w:t>
            </w:r>
            <w:r>
              <w:rPr>
                <w:color w:val="626D6E"/>
                <w:spacing w:val="2"/>
                <w:sz w:val="15"/>
              </w:rPr>
              <w:t> </w:t>
            </w:r>
            <w:r>
              <w:rPr>
                <w:color w:val="626D6E"/>
                <w:sz w:val="15"/>
              </w:rPr>
              <w:t>por</w:t>
            </w:r>
            <w:r>
              <w:rPr>
                <w:color w:val="626D6E"/>
                <w:spacing w:val="-5"/>
                <w:sz w:val="15"/>
              </w:rPr>
              <w:t> </w:t>
            </w:r>
            <w:r>
              <w:rPr>
                <w:color w:val="626D6E"/>
                <w:sz w:val="15"/>
              </w:rPr>
              <w:t>bajas</w:t>
            </w:r>
            <w:r>
              <w:rPr>
                <w:color w:val="626D6E"/>
                <w:spacing w:val="2"/>
                <w:sz w:val="15"/>
              </w:rPr>
              <w:t> </w:t>
            </w:r>
            <w:r>
              <w:rPr>
                <w:color w:val="626D6E"/>
                <w:sz w:val="16"/>
              </w:rPr>
              <w:t>y</w:t>
            </w:r>
            <w:r>
              <w:rPr>
                <w:color w:val="626D6E"/>
                <w:spacing w:val="-9"/>
                <w:sz w:val="16"/>
              </w:rPr>
              <w:t> </w:t>
            </w:r>
            <w:r>
              <w:rPr>
                <w:color w:val="626D6E"/>
                <w:sz w:val="15"/>
              </w:rPr>
              <w:t>enajenaciones</w:t>
            </w:r>
            <w:r>
              <w:rPr>
                <w:color w:val="626D6E"/>
                <w:spacing w:val="7"/>
                <w:sz w:val="15"/>
              </w:rPr>
              <w:t> </w:t>
            </w:r>
            <w:r>
              <w:rPr>
                <w:color w:val="626D6E"/>
                <w:sz w:val="15"/>
              </w:rPr>
              <w:t>del</w:t>
            </w:r>
            <w:r>
              <w:rPr>
                <w:color w:val="626D6E"/>
                <w:spacing w:val="-3"/>
                <w:sz w:val="15"/>
              </w:rPr>
              <w:t> </w:t>
            </w:r>
            <w:r>
              <w:rPr>
                <w:color w:val="626D6E"/>
                <w:spacing w:val="-2"/>
                <w:sz w:val="15"/>
              </w:rPr>
              <w:t>lnmovilizado</w:t>
            </w:r>
          </w:p>
        </w:tc>
        <w:tc>
          <w:tcPr>
            <w:tcW w:w="774" w:type="dxa"/>
          </w:tcPr>
          <w:p>
            <w:pPr>
              <w:pStyle w:val="TableParagraph"/>
              <w:rPr>
                <w:rFonts w:ascii="Times New Roman"/>
                <w:sz w:val="12"/>
              </w:rPr>
            </w:pPr>
          </w:p>
        </w:tc>
        <w:tc>
          <w:tcPr>
            <w:tcW w:w="1252" w:type="dxa"/>
          </w:tcPr>
          <w:p>
            <w:pPr>
              <w:pStyle w:val="TableParagraph"/>
              <w:spacing w:line="175" w:lineRule="exact"/>
              <w:ind w:left="545"/>
              <w:rPr>
                <w:rFonts w:ascii="Times New Roman"/>
                <w:sz w:val="16"/>
              </w:rPr>
            </w:pPr>
            <w:r>
              <w:rPr>
                <w:rFonts w:ascii="Times New Roman"/>
                <w:color w:val="626D6E"/>
                <w:spacing w:val="-2"/>
                <w:w w:val="105"/>
                <w:sz w:val="16"/>
              </w:rPr>
              <w:t>(5.312)</w:t>
            </w:r>
          </w:p>
        </w:tc>
        <w:tc>
          <w:tcPr>
            <w:tcW w:w="997" w:type="dxa"/>
          </w:tcPr>
          <w:p>
            <w:pPr>
              <w:pStyle w:val="TableParagraph"/>
              <w:spacing w:line="174" w:lineRule="exact" w:before="1"/>
              <w:ind w:right="70"/>
              <w:jc w:val="right"/>
              <w:rPr>
                <w:rFonts w:ascii="Times New Roman"/>
                <w:sz w:val="16"/>
              </w:rPr>
            </w:pPr>
            <w:r>
              <w:rPr>
                <w:rFonts w:ascii="Times New Roman"/>
                <w:color w:val="626D6E"/>
                <w:spacing w:val="-4"/>
                <w:w w:val="105"/>
                <w:sz w:val="16"/>
              </w:rPr>
              <w:t>4.547</w:t>
            </w:r>
          </w:p>
        </w:tc>
      </w:tr>
      <w:tr>
        <w:trPr>
          <w:trHeight w:val="202" w:hRule="atLeast"/>
        </w:trPr>
        <w:tc>
          <w:tcPr>
            <w:tcW w:w="432" w:type="dxa"/>
          </w:tcPr>
          <w:p>
            <w:pPr>
              <w:pStyle w:val="TableParagraph"/>
              <w:rPr>
                <w:rFonts w:ascii="Times New Roman"/>
                <w:sz w:val="14"/>
              </w:rPr>
            </w:pPr>
          </w:p>
        </w:tc>
        <w:tc>
          <w:tcPr>
            <w:tcW w:w="6097" w:type="dxa"/>
          </w:tcPr>
          <w:p>
            <w:pPr>
              <w:pStyle w:val="TableParagraph"/>
              <w:spacing w:line="182" w:lineRule="exact"/>
              <w:ind w:left="706"/>
              <w:rPr>
                <w:sz w:val="15"/>
              </w:rPr>
            </w:pPr>
            <w:r>
              <w:rPr>
                <w:rFonts w:ascii="Times New Roman"/>
                <w:color w:val="626D6E"/>
                <w:sz w:val="15"/>
              </w:rPr>
              <w:t>f)</w:t>
            </w:r>
            <w:r>
              <w:rPr>
                <w:rFonts w:ascii="Times New Roman"/>
                <w:color w:val="626D6E"/>
                <w:spacing w:val="-3"/>
                <w:sz w:val="15"/>
              </w:rPr>
              <w:t> </w:t>
            </w:r>
            <w:r>
              <w:rPr>
                <w:color w:val="626D6E"/>
                <w:sz w:val="15"/>
              </w:rPr>
              <w:t>Resultaclos</w:t>
            </w:r>
            <w:r>
              <w:rPr>
                <w:color w:val="626D6E"/>
                <w:spacing w:val="2"/>
                <w:sz w:val="15"/>
              </w:rPr>
              <w:t> </w:t>
            </w:r>
            <w:r>
              <w:rPr>
                <w:color w:val="626D6E"/>
                <w:sz w:val="15"/>
              </w:rPr>
              <w:t>por</w:t>
            </w:r>
            <w:r>
              <w:rPr>
                <w:color w:val="626D6E"/>
                <w:spacing w:val="-10"/>
                <w:sz w:val="15"/>
              </w:rPr>
              <w:t> </w:t>
            </w:r>
            <w:r>
              <w:rPr>
                <w:color w:val="626D6E"/>
                <w:sz w:val="15"/>
              </w:rPr>
              <w:t>bajas</w:t>
            </w:r>
            <w:r>
              <w:rPr>
                <w:color w:val="626D6E"/>
                <w:spacing w:val="-1"/>
                <w:sz w:val="15"/>
              </w:rPr>
              <w:t> </w:t>
            </w:r>
            <w:r>
              <w:rPr>
                <w:rFonts w:ascii="Times New Roman"/>
                <w:color w:val="626D6E"/>
                <w:sz w:val="17"/>
              </w:rPr>
              <w:t>y</w:t>
            </w:r>
            <w:r>
              <w:rPr>
                <w:rFonts w:ascii="Times New Roman"/>
                <w:color w:val="626D6E"/>
                <w:spacing w:val="-11"/>
                <w:sz w:val="17"/>
              </w:rPr>
              <w:t> </w:t>
            </w:r>
            <w:r>
              <w:rPr>
                <w:color w:val="626D6E"/>
                <w:sz w:val="15"/>
              </w:rPr>
              <w:t>enajenaciones</w:t>
            </w:r>
            <w:r>
              <w:rPr>
                <w:color w:val="626D6E"/>
                <w:spacing w:val="10"/>
                <w:sz w:val="15"/>
              </w:rPr>
              <w:t> </w:t>
            </w:r>
            <w:r>
              <w:rPr>
                <w:color w:val="626D6E"/>
                <w:sz w:val="15"/>
              </w:rPr>
              <w:t>de</w:t>
            </w:r>
            <w:r>
              <w:rPr>
                <w:color w:val="626D6E"/>
                <w:spacing w:val="-12"/>
                <w:sz w:val="15"/>
              </w:rPr>
              <w:t> </w:t>
            </w:r>
            <w:r>
              <w:rPr>
                <w:color w:val="7B8082"/>
                <w:sz w:val="15"/>
              </w:rPr>
              <w:t>lnstrumentos</w:t>
            </w:r>
            <w:r>
              <w:rPr>
                <w:color w:val="7B8082"/>
                <w:spacing w:val="2"/>
                <w:sz w:val="15"/>
              </w:rPr>
              <w:t> </w:t>
            </w:r>
            <w:r>
              <w:rPr>
                <w:color w:val="626D6E"/>
                <w:spacing w:val="-2"/>
                <w:sz w:val="15"/>
              </w:rPr>
              <w:t>financieros</w:t>
            </w:r>
          </w:p>
        </w:tc>
        <w:tc>
          <w:tcPr>
            <w:tcW w:w="774" w:type="dxa"/>
          </w:tcPr>
          <w:p>
            <w:pPr>
              <w:pStyle w:val="TableParagraph"/>
              <w:spacing w:line="169" w:lineRule="exact" w:before="13"/>
              <w:ind w:left="108" w:right="217"/>
              <w:jc w:val="center"/>
              <w:rPr>
                <w:rFonts w:ascii="Times New Roman"/>
                <w:sz w:val="16"/>
              </w:rPr>
            </w:pPr>
            <w:r>
              <w:rPr>
                <w:rFonts w:ascii="Times New Roman"/>
                <w:color w:val="626D6E"/>
                <w:w w:val="105"/>
                <w:sz w:val="16"/>
              </w:rPr>
              <w:t>10-</w:t>
            </w:r>
            <w:r>
              <w:rPr>
                <w:rFonts w:ascii="Times New Roman"/>
                <w:color w:val="626D6E"/>
                <w:spacing w:val="-5"/>
                <w:w w:val="110"/>
                <w:sz w:val="16"/>
              </w:rPr>
              <w:t>18</w:t>
            </w:r>
          </w:p>
        </w:tc>
        <w:tc>
          <w:tcPr>
            <w:tcW w:w="1252" w:type="dxa"/>
          </w:tcPr>
          <w:p>
            <w:pPr>
              <w:pStyle w:val="TableParagraph"/>
              <w:spacing w:line="174" w:lineRule="exact" w:before="8"/>
              <w:ind w:right="266"/>
              <w:jc w:val="right"/>
              <w:rPr>
                <w:rFonts w:ascii="Times New Roman"/>
                <w:sz w:val="16"/>
              </w:rPr>
            </w:pPr>
            <w:r>
              <w:rPr>
                <w:rFonts w:ascii="Times New Roman"/>
                <w:color w:val="626D6E"/>
                <w:w w:val="108"/>
                <w:sz w:val="16"/>
              </w:rPr>
              <w:t>0</w:t>
            </w:r>
          </w:p>
        </w:tc>
        <w:tc>
          <w:tcPr>
            <w:tcW w:w="997" w:type="dxa"/>
          </w:tcPr>
          <w:p>
            <w:pPr>
              <w:pStyle w:val="TableParagraph"/>
              <w:spacing w:line="174" w:lineRule="exact" w:before="8"/>
              <w:ind w:right="68"/>
              <w:jc w:val="right"/>
              <w:rPr>
                <w:rFonts w:ascii="Times New Roman"/>
                <w:sz w:val="16"/>
              </w:rPr>
            </w:pPr>
            <w:r>
              <w:rPr>
                <w:rFonts w:ascii="Times New Roman"/>
                <w:color w:val="626D6E"/>
                <w:spacing w:val="-4"/>
                <w:w w:val="105"/>
                <w:sz w:val="16"/>
              </w:rPr>
              <w:t>7.947</w:t>
            </w:r>
          </w:p>
        </w:tc>
      </w:tr>
      <w:tr>
        <w:trPr>
          <w:trHeight w:val="199" w:hRule="atLeast"/>
        </w:trPr>
        <w:tc>
          <w:tcPr>
            <w:tcW w:w="432" w:type="dxa"/>
          </w:tcPr>
          <w:p>
            <w:pPr>
              <w:pStyle w:val="TableParagraph"/>
              <w:rPr>
                <w:rFonts w:ascii="Times New Roman"/>
                <w:sz w:val="12"/>
              </w:rPr>
            </w:pPr>
          </w:p>
        </w:tc>
        <w:tc>
          <w:tcPr>
            <w:tcW w:w="6097" w:type="dxa"/>
          </w:tcPr>
          <w:p>
            <w:pPr>
              <w:pStyle w:val="TableParagraph"/>
              <w:spacing w:line="168" w:lineRule="exact" w:before="12"/>
              <w:ind w:left="711"/>
              <w:rPr>
                <w:sz w:val="15"/>
              </w:rPr>
            </w:pPr>
            <w:r>
              <w:rPr>
                <w:color w:val="626D6E"/>
                <w:w w:val="105"/>
                <w:sz w:val="15"/>
              </w:rPr>
              <w:t>g)</w:t>
            </w:r>
            <w:r>
              <w:rPr>
                <w:color w:val="626D6E"/>
                <w:spacing w:val="-10"/>
                <w:w w:val="105"/>
                <w:sz w:val="15"/>
              </w:rPr>
              <w:t> </w:t>
            </w:r>
            <w:r>
              <w:rPr>
                <w:color w:val="626D6E"/>
                <w:w w:val="105"/>
                <w:sz w:val="15"/>
              </w:rPr>
              <w:t>lngresos</w:t>
            </w:r>
            <w:r>
              <w:rPr>
                <w:color w:val="626D6E"/>
                <w:spacing w:val="-10"/>
                <w:w w:val="105"/>
                <w:sz w:val="15"/>
              </w:rPr>
              <w:t> </w:t>
            </w:r>
            <w:r>
              <w:rPr>
                <w:color w:val="626D6E"/>
                <w:spacing w:val="-2"/>
                <w:w w:val="105"/>
                <w:sz w:val="15"/>
              </w:rPr>
              <w:t>linancieros</w:t>
            </w:r>
          </w:p>
        </w:tc>
        <w:tc>
          <w:tcPr>
            <w:tcW w:w="774" w:type="dxa"/>
          </w:tcPr>
          <w:p>
            <w:pPr>
              <w:pStyle w:val="TableParagraph"/>
              <w:spacing w:line="171" w:lineRule="exact" w:before="8"/>
              <w:ind w:left="108" w:right="201"/>
              <w:jc w:val="center"/>
              <w:rPr>
                <w:rFonts w:ascii="Times New Roman"/>
                <w:sz w:val="16"/>
              </w:rPr>
            </w:pPr>
            <w:r>
              <w:rPr>
                <w:rFonts w:ascii="Times New Roman"/>
                <w:color w:val="626D6E"/>
                <w:w w:val="105"/>
                <w:sz w:val="16"/>
              </w:rPr>
              <w:t>9-</w:t>
            </w:r>
            <w:r>
              <w:rPr>
                <w:rFonts w:ascii="Times New Roman"/>
                <w:color w:val="626D6E"/>
                <w:spacing w:val="-5"/>
                <w:w w:val="105"/>
                <w:sz w:val="16"/>
              </w:rPr>
              <w:t>18</w:t>
            </w:r>
          </w:p>
        </w:tc>
        <w:tc>
          <w:tcPr>
            <w:tcW w:w="1252" w:type="dxa"/>
          </w:tcPr>
          <w:p>
            <w:pPr>
              <w:pStyle w:val="TableParagraph"/>
              <w:spacing w:line="180" w:lineRule="exact"/>
              <w:ind w:left="550"/>
              <w:rPr>
                <w:rFonts w:ascii="Times New Roman"/>
                <w:sz w:val="16"/>
              </w:rPr>
            </w:pPr>
            <w:r>
              <w:rPr>
                <w:rFonts w:ascii="Times New Roman"/>
                <w:color w:val="626D6E"/>
                <w:spacing w:val="-2"/>
                <w:w w:val="105"/>
                <w:sz w:val="16"/>
              </w:rPr>
              <w:t>(5.112)</w:t>
            </w:r>
          </w:p>
        </w:tc>
        <w:tc>
          <w:tcPr>
            <w:tcW w:w="997" w:type="dxa"/>
          </w:tcPr>
          <w:p>
            <w:pPr>
              <w:pStyle w:val="TableParagraph"/>
              <w:spacing w:line="176" w:lineRule="exact" w:before="3"/>
              <w:ind w:right="29"/>
              <w:jc w:val="right"/>
              <w:rPr>
                <w:rFonts w:ascii="Times New Roman"/>
                <w:sz w:val="16"/>
              </w:rPr>
            </w:pPr>
            <w:r>
              <w:rPr>
                <w:rFonts w:ascii="Times New Roman"/>
                <w:color w:val="626D6E"/>
                <w:spacing w:val="-2"/>
                <w:sz w:val="16"/>
              </w:rPr>
              <w:t>(14.B55)</w:t>
            </w:r>
          </w:p>
        </w:tc>
      </w:tr>
      <w:tr>
        <w:trPr>
          <w:trHeight w:val="300" w:hRule="atLeast"/>
        </w:trPr>
        <w:tc>
          <w:tcPr>
            <w:tcW w:w="432" w:type="dxa"/>
          </w:tcPr>
          <w:p>
            <w:pPr>
              <w:pStyle w:val="TableParagraph"/>
              <w:rPr>
                <w:rFonts w:ascii="Times New Roman"/>
                <w:sz w:val="14"/>
              </w:rPr>
            </w:pPr>
          </w:p>
        </w:tc>
        <w:tc>
          <w:tcPr>
            <w:tcW w:w="6097" w:type="dxa"/>
          </w:tcPr>
          <w:p>
            <w:pPr>
              <w:pStyle w:val="TableParagraph"/>
              <w:spacing w:before="14"/>
              <w:ind w:left="706"/>
              <w:rPr>
                <w:sz w:val="15"/>
              </w:rPr>
            </w:pPr>
            <w:r>
              <w:rPr>
                <w:color w:val="626D6E"/>
                <w:sz w:val="15"/>
              </w:rPr>
              <w:t>h)</w:t>
            </w:r>
            <w:r>
              <w:rPr>
                <w:color w:val="626D6E"/>
                <w:spacing w:val="17"/>
                <w:sz w:val="15"/>
              </w:rPr>
              <w:t> </w:t>
            </w:r>
            <w:r>
              <w:rPr>
                <w:color w:val="626D6E"/>
                <w:sz w:val="15"/>
              </w:rPr>
              <w:t>Gastos</w:t>
            </w:r>
            <w:r>
              <w:rPr>
                <w:color w:val="626D6E"/>
                <w:spacing w:val="8"/>
                <w:sz w:val="15"/>
              </w:rPr>
              <w:t> </w:t>
            </w:r>
            <w:r>
              <w:rPr>
                <w:color w:val="626D6E"/>
                <w:spacing w:val="-2"/>
                <w:sz w:val="15"/>
              </w:rPr>
              <w:t>financleros</w:t>
            </w:r>
          </w:p>
        </w:tc>
        <w:tc>
          <w:tcPr>
            <w:tcW w:w="774" w:type="dxa"/>
          </w:tcPr>
          <w:p>
            <w:pPr>
              <w:pStyle w:val="TableParagraph"/>
              <w:spacing w:before="10"/>
              <w:ind w:left="97" w:right="218"/>
              <w:jc w:val="center"/>
              <w:rPr>
                <w:rFonts w:ascii="Times New Roman"/>
                <w:sz w:val="16"/>
              </w:rPr>
            </w:pPr>
            <w:r>
              <w:rPr>
                <w:rFonts w:ascii="Times New Roman"/>
                <w:color w:val="626D6E"/>
                <w:spacing w:val="-5"/>
                <w:sz w:val="16"/>
              </w:rPr>
              <w:t>18</w:t>
            </w:r>
          </w:p>
        </w:tc>
        <w:tc>
          <w:tcPr>
            <w:tcW w:w="1252" w:type="dxa"/>
          </w:tcPr>
          <w:p>
            <w:pPr>
              <w:pStyle w:val="TableParagraph"/>
              <w:spacing w:before="1"/>
              <w:ind w:left="518"/>
              <w:rPr>
                <w:rFonts w:ascii="Times New Roman"/>
                <w:sz w:val="16"/>
              </w:rPr>
            </w:pPr>
            <w:r>
              <w:rPr>
                <w:rFonts w:ascii="Times New Roman"/>
                <w:color w:val="626D6E"/>
                <w:spacing w:val="-2"/>
                <w:w w:val="110"/>
                <w:sz w:val="16"/>
              </w:rPr>
              <w:t>84.547</w:t>
            </w:r>
          </w:p>
        </w:tc>
        <w:tc>
          <w:tcPr>
            <w:tcW w:w="997" w:type="dxa"/>
          </w:tcPr>
          <w:p>
            <w:pPr>
              <w:pStyle w:val="TableParagraph"/>
              <w:spacing w:before="5"/>
              <w:ind w:right="67"/>
              <w:jc w:val="right"/>
              <w:rPr>
                <w:rFonts w:ascii="Times New Roman"/>
                <w:sz w:val="16"/>
              </w:rPr>
            </w:pPr>
            <w:r>
              <w:rPr>
                <w:rFonts w:ascii="Times New Roman"/>
                <w:color w:val="626D6E"/>
                <w:spacing w:val="-2"/>
                <w:w w:val="105"/>
                <w:sz w:val="16"/>
              </w:rPr>
              <w:t>55.424</w:t>
            </w:r>
          </w:p>
        </w:tc>
      </w:tr>
      <w:tr>
        <w:trPr>
          <w:trHeight w:val="293" w:hRule="atLeast"/>
        </w:trPr>
        <w:tc>
          <w:tcPr>
            <w:tcW w:w="432" w:type="dxa"/>
          </w:tcPr>
          <w:p>
            <w:pPr>
              <w:pStyle w:val="TableParagraph"/>
              <w:rPr>
                <w:rFonts w:ascii="Times New Roman"/>
                <w:sz w:val="14"/>
              </w:rPr>
            </w:pPr>
          </w:p>
        </w:tc>
        <w:tc>
          <w:tcPr>
            <w:tcW w:w="6097" w:type="dxa"/>
          </w:tcPr>
          <w:p>
            <w:pPr>
              <w:pStyle w:val="TableParagraph"/>
              <w:spacing w:line="165" w:lineRule="exact" w:before="108"/>
              <w:ind w:left="335"/>
              <w:rPr>
                <w:sz w:val="15"/>
              </w:rPr>
            </w:pPr>
            <w:r>
              <w:rPr>
                <w:color w:val="626D6E"/>
                <w:sz w:val="15"/>
              </w:rPr>
              <w:t>3.</w:t>
            </w:r>
            <w:r>
              <w:rPr>
                <w:color w:val="626D6E"/>
                <w:spacing w:val="15"/>
                <w:sz w:val="15"/>
              </w:rPr>
              <w:t> </w:t>
            </w:r>
            <w:r>
              <w:rPr>
                <w:b/>
                <w:color w:val="626D6E"/>
                <w:sz w:val="15"/>
              </w:rPr>
              <w:t>CAMBIOS</w:t>
            </w:r>
            <w:r>
              <w:rPr>
                <w:b/>
                <w:color w:val="626D6E"/>
                <w:spacing w:val="8"/>
                <w:sz w:val="15"/>
              </w:rPr>
              <w:t> </w:t>
            </w:r>
            <w:r>
              <w:rPr>
                <w:b/>
                <w:color w:val="626D6E"/>
                <w:sz w:val="15"/>
              </w:rPr>
              <w:t>EN</w:t>
            </w:r>
            <w:r>
              <w:rPr>
                <w:b/>
                <w:color w:val="626D6E"/>
                <w:spacing w:val="-5"/>
                <w:sz w:val="15"/>
              </w:rPr>
              <w:t> </w:t>
            </w:r>
            <w:r>
              <w:rPr>
                <w:color w:val="626D6E"/>
                <w:sz w:val="15"/>
              </w:rPr>
              <w:t>EL</w:t>
            </w:r>
            <w:r>
              <w:rPr>
                <w:color w:val="626D6E"/>
                <w:spacing w:val="2"/>
                <w:sz w:val="15"/>
              </w:rPr>
              <w:t> </w:t>
            </w:r>
            <w:r>
              <w:rPr>
                <w:b/>
                <w:color w:val="626D6E"/>
                <w:sz w:val="15"/>
              </w:rPr>
              <w:t>CAPITAL</w:t>
            </w:r>
            <w:r>
              <w:rPr>
                <w:b/>
                <w:color w:val="626D6E"/>
                <w:spacing w:val="5"/>
                <w:sz w:val="15"/>
              </w:rPr>
              <w:t> </w:t>
            </w:r>
            <w:r>
              <w:rPr>
                <w:color w:val="626D6E"/>
                <w:spacing w:val="-2"/>
                <w:sz w:val="15"/>
              </w:rPr>
              <w:t>CORRIENTE</w:t>
            </w:r>
          </w:p>
        </w:tc>
        <w:tc>
          <w:tcPr>
            <w:tcW w:w="774" w:type="dxa"/>
          </w:tcPr>
          <w:p>
            <w:pPr>
              <w:pStyle w:val="TableParagraph"/>
              <w:rPr>
                <w:rFonts w:ascii="Times New Roman"/>
                <w:sz w:val="14"/>
              </w:rPr>
            </w:pPr>
          </w:p>
        </w:tc>
        <w:tc>
          <w:tcPr>
            <w:tcW w:w="1252" w:type="dxa"/>
          </w:tcPr>
          <w:p>
            <w:pPr>
              <w:pStyle w:val="TableParagraph"/>
              <w:spacing w:line="174" w:lineRule="exact" w:before="99"/>
              <w:ind w:left="247"/>
              <w:rPr>
                <w:rFonts w:ascii="Times New Roman"/>
                <w:b/>
                <w:sz w:val="16"/>
              </w:rPr>
            </w:pPr>
            <w:r>
              <w:rPr>
                <w:rFonts w:ascii="Times New Roman"/>
                <w:b/>
                <w:color w:val="626D6E"/>
                <w:spacing w:val="-2"/>
                <w:sz w:val="16"/>
              </w:rPr>
              <w:t>(2.837.D34)</w:t>
            </w:r>
          </w:p>
        </w:tc>
        <w:tc>
          <w:tcPr>
            <w:tcW w:w="997" w:type="dxa"/>
          </w:tcPr>
          <w:p>
            <w:pPr>
              <w:pStyle w:val="TableParagraph"/>
              <w:spacing w:line="174" w:lineRule="exact" w:before="99"/>
              <w:ind w:right="32"/>
              <w:jc w:val="right"/>
              <w:rPr>
                <w:rFonts w:ascii="Times New Roman"/>
                <w:sz w:val="16"/>
              </w:rPr>
            </w:pPr>
            <w:r>
              <w:rPr>
                <w:rFonts w:ascii="Times New Roman"/>
                <w:color w:val="626D6E"/>
                <w:spacing w:val="-2"/>
                <w:w w:val="105"/>
                <w:sz w:val="16"/>
              </w:rPr>
              <w:t>(1.435,960)</w:t>
            </w:r>
          </w:p>
        </w:tc>
      </w:tr>
      <w:tr>
        <w:trPr>
          <w:trHeight w:val="204" w:hRule="atLeast"/>
        </w:trPr>
        <w:tc>
          <w:tcPr>
            <w:tcW w:w="432" w:type="dxa"/>
          </w:tcPr>
          <w:p>
            <w:pPr>
              <w:pStyle w:val="TableParagraph"/>
              <w:rPr>
                <w:rFonts w:ascii="Times New Roman"/>
                <w:sz w:val="14"/>
              </w:rPr>
            </w:pPr>
          </w:p>
        </w:tc>
        <w:tc>
          <w:tcPr>
            <w:tcW w:w="6097" w:type="dxa"/>
          </w:tcPr>
          <w:p>
            <w:pPr>
              <w:pStyle w:val="TableParagraph"/>
              <w:spacing w:line="168" w:lineRule="exact" w:before="17"/>
              <w:ind w:left="711"/>
              <w:rPr>
                <w:sz w:val="15"/>
              </w:rPr>
            </w:pPr>
            <w:r>
              <w:rPr>
                <w:color w:val="626D6E"/>
                <w:sz w:val="15"/>
              </w:rPr>
              <w:t>a)</w:t>
            </w:r>
            <w:r>
              <w:rPr>
                <w:color w:val="626D6E"/>
                <w:spacing w:val="4"/>
                <w:sz w:val="15"/>
              </w:rPr>
              <w:t> </w:t>
            </w:r>
            <w:r>
              <w:rPr>
                <w:color w:val="626D6E"/>
                <w:spacing w:val="-2"/>
                <w:sz w:val="15"/>
              </w:rPr>
              <w:t>Exlstencias</w:t>
            </w:r>
          </w:p>
        </w:tc>
        <w:tc>
          <w:tcPr>
            <w:tcW w:w="774" w:type="dxa"/>
          </w:tcPr>
          <w:p>
            <w:pPr>
              <w:pStyle w:val="TableParagraph"/>
              <w:spacing w:line="171" w:lineRule="exact" w:before="13"/>
              <w:ind w:left="108" w:right="217"/>
              <w:jc w:val="center"/>
              <w:rPr>
                <w:rFonts w:ascii="Times New Roman"/>
                <w:sz w:val="16"/>
              </w:rPr>
            </w:pPr>
            <w:r>
              <w:rPr>
                <w:rFonts w:ascii="Times New Roman"/>
                <w:color w:val="626D6E"/>
                <w:spacing w:val="-5"/>
                <w:w w:val="110"/>
                <w:sz w:val="16"/>
              </w:rPr>
              <w:t>11</w:t>
            </w:r>
          </w:p>
        </w:tc>
        <w:tc>
          <w:tcPr>
            <w:tcW w:w="1252" w:type="dxa"/>
          </w:tcPr>
          <w:p>
            <w:pPr>
              <w:pStyle w:val="TableParagraph"/>
              <w:spacing w:line="181" w:lineRule="exact" w:before="3"/>
              <w:ind w:left="377"/>
              <w:rPr>
                <w:rFonts w:ascii="Times New Roman"/>
                <w:sz w:val="16"/>
              </w:rPr>
            </w:pPr>
            <w:r>
              <w:rPr>
                <w:rFonts w:ascii="Times New Roman"/>
                <w:color w:val="626D6E"/>
                <w:spacing w:val="-2"/>
                <w:w w:val="105"/>
                <w:sz w:val="16"/>
              </w:rPr>
              <w:t>(880.275)</w:t>
            </w:r>
          </w:p>
        </w:tc>
        <w:tc>
          <w:tcPr>
            <w:tcW w:w="997" w:type="dxa"/>
          </w:tcPr>
          <w:p>
            <w:pPr>
              <w:pStyle w:val="TableParagraph"/>
              <w:spacing w:line="181" w:lineRule="exact" w:before="3"/>
              <w:ind w:right="32"/>
              <w:jc w:val="right"/>
              <w:rPr>
                <w:rFonts w:ascii="Times New Roman"/>
                <w:sz w:val="16"/>
              </w:rPr>
            </w:pPr>
            <w:r>
              <w:rPr>
                <w:rFonts w:ascii="Times New Roman"/>
                <w:color w:val="626D6E"/>
                <w:spacing w:val="-2"/>
                <w:w w:val="105"/>
                <w:sz w:val="16"/>
              </w:rPr>
              <w:t>(1.714.058)</w:t>
            </w:r>
          </w:p>
        </w:tc>
      </w:tr>
      <w:tr>
        <w:trPr>
          <w:trHeight w:val="196" w:hRule="atLeast"/>
        </w:trPr>
        <w:tc>
          <w:tcPr>
            <w:tcW w:w="432" w:type="dxa"/>
          </w:tcPr>
          <w:p>
            <w:pPr>
              <w:pStyle w:val="TableParagraph"/>
              <w:rPr>
                <w:rFonts w:ascii="Times New Roman"/>
                <w:sz w:val="12"/>
              </w:rPr>
            </w:pPr>
          </w:p>
        </w:tc>
        <w:tc>
          <w:tcPr>
            <w:tcW w:w="6097" w:type="dxa"/>
          </w:tcPr>
          <w:p>
            <w:pPr>
              <w:pStyle w:val="TableParagraph"/>
              <w:spacing w:line="172" w:lineRule="exact" w:before="5"/>
              <w:ind w:left="706"/>
              <w:rPr>
                <w:sz w:val="15"/>
              </w:rPr>
            </w:pPr>
            <w:r>
              <w:rPr>
                <w:color w:val="626D6E"/>
                <w:sz w:val="15"/>
              </w:rPr>
              <w:t>b)</w:t>
            </w:r>
            <w:r>
              <w:rPr>
                <w:color w:val="626D6E"/>
                <w:spacing w:val="6"/>
                <w:sz w:val="15"/>
              </w:rPr>
              <w:t> </w:t>
            </w:r>
            <w:r>
              <w:rPr>
                <w:color w:val="626D6E"/>
                <w:sz w:val="15"/>
              </w:rPr>
              <w:t>Deudores</w:t>
            </w:r>
            <w:r>
              <w:rPr>
                <w:color w:val="626D6E"/>
                <w:spacing w:val="12"/>
                <w:sz w:val="15"/>
              </w:rPr>
              <w:t> </w:t>
            </w:r>
            <w:r>
              <w:rPr>
                <w:color w:val="626D6E"/>
                <w:sz w:val="16"/>
              </w:rPr>
              <w:t>y</w:t>
            </w:r>
            <w:r>
              <w:rPr>
                <w:color w:val="626D6E"/>
                <w:spacing w:val="-10"/>
                <w:sz w:val="16"/>
              </w:rPr>
              <w:t> </w:t>
            </w:r>
            <w:r>
              <w:rPr>
                <w:color w:val="626D6E"/>
                <w:sz w:val="15"/>
              </w:rPr>
              <w:t>otras</w:t>
            </w:r>
            <w:r>
              <w:rPr>
                <w:color w:val="626D6E"/>
                <w:spacing w:val="1"/>
                <w:sz w:val="15"/>
              </w:rPr>
              <w:t> </w:t>
            </w:r>
            <w:r>
              <w:rPr>
                <w:color w:val="626D6E"/>
                <w:sz w:val="15"/>
              </w:rPr>
              <w:t>cuentas</w:t>
            </w:r>
            <w:r>
              <w:rPr>
                <w:color w:val="626D6E"/>
                <w:spacing w:val="5"/>
                <w:sz w:val="15"/>
              </w:rPr>
              <w:t> </w:t>
            </w:r>
            <w:r>
              <w:rPr>
                <w:color w:val="626D6E"/>
                <w:sz w:val="15"/>
              </w:rPr>
              <w:t>a</w:t>
            </w:r>
            <w:r>
              <w:rPr>
                <w:color w:val="626D6E"/>
                <w:spacing w:val="-10"/>
                <w:sz w:val="15"/>
              </w:rPr>
              <w:t> </w:t>
            </w:r>
            <w:r>
              <w:rPr>
                <w:color w:val="626D6E"/>
                <w:spacing w:val="-2"/>
                <w:sz w:val="15"/>
              </w:rPr>
              <w:t>cobrar</w:t>
            </w:r>
          </w:p>
        </w:tc>
        <w:tc>
          <w:tcPr>
            <w:tcW w:w="774" w:type="dxa"/>
          </w:tcPr>
          <w:p>
            <w:pPr>
              <w:pStyle w:val="TableParagraph"/>
              <w:rPr>
                <w:rFonts w:ascii="Times New Roman"/>
                <w:sz w:val="12"/>
              </w:rPr>
            </w:pPr>
          </w:p>
        </w:tc>
        <w:tc>
          <w:tcPr>
            <w:tcW w:w="1252" w:type="dxa"/>
          </w:tcPr>
          <w:p>
            <w:pPr>
              <w:pStyle w:val="TableParagraph"/>
              <w:spacing w:line="176" w:lineRule="exact" w:before="1"/>
              <w:ind w:left="377"/>
              <w:rPr>
                <w:rFonts w:ascii="Times New Roman"/>
                <w:sz w:val="16"/>
              </w:rPr>
            </w:pPr>
            <w:r>
              <w:rPr>
                <w:rFonts w:ascii="Times New Roman"/>
                <w:color w:val="626D6E"/>
                <w:spacing w:val="-2"/>
                <w:w w:val="105"/>
                <w:sz w:val="16"/>
              </w:rPr>
              <w:t>(327.305)</w:t>
            </w:r>
          </w:p>
        </w:tc>
        <w:tc>
          <w:tcPr>
            <w:tcW w:w="997" w:type="dxa"/>
          </w:tcPr>
          <w:p>
            <w:pPr>
              <w:pStyle w:val="TableParagraph"/>
              <w:spacing w:line="176" w:lineRule="exact" w:before="1"/>
              <w:ind w:right="29"/>
              <w:jc w:val="right"/>
              <w:rPr>
                <w:rFonts w:ascii="Times New Roman"/>
                <w:sz w:val="16"/>
              </w:rPr>
            </w:pPr>
            <w:r>
              <w:rPr>
                <w:rFonts w:ascii="Times New Roman"/>
                <w:color w:val="626D6E"/>
                <w:spacing w:val="-2"/>
                <w:w w:val="105"/>
                <w:sz w:val="16"/>
              </w:rPr>
              <w:t>(324.357)</w:t>
            </w:r>
          </w:p>
        </w:tc>
      </w:tr>
      <w:tr>
        <w:trPr>
          <w:trHeight w:val="196" w:hRule="atLeast"/>
        </w:trPr>
        <w:tc>
          <w:tcPr>
            <w:tcW w:w="432" w:type="dxa"/>
          </w:tcPr>
          <w:p>
            <w:pPr>
              <w:pStyle w:val="TableParagraph"/>
              <w:rPr>
                <w:rFonts w:ascii="Times New Roman"/>
                <w:sz w:val="12"/>
              </w:rPr>
            </w:pPr>
          </w:p>
        </w:tc>
        <w:tc>
          <w:tcPr>
            <w:tcW w:w="6097" w:type="dxa"/>
          </w:tcPr>
          <w:p>
            <w:pPr>
              <w:pStyle w:val="TableParagraph"/>
              <w:spacing w:line="161" w:lineRule="exact" w:before="15"/>
              <w:ind w:left="709"/>
              <w:rPr>
                <w:sz w:val="15"/>
              </w:rPr>
            </w:pPr>
            <w:r>
              <w:rPr>
                <w:color w:val="626D6E"/>
                <w:sz w:val="15"/>
              </w:rPr>
              <w:t>C)</w:t>
            </w:r>
            <w:r>
              <w:rPr>
                <w:color w:val="626D6E"/>
                <w:spacing w:val="2"/>
                <w:sz w:val="15"/>
              </w:rPr>
              <w:t> </w:t>
            </w:r>
            <w:r>
              <w:rPr>
                <w:color w:val="626D6E"/>
                <w:sz w:val="15"/>
              </w:rPr>
              <w:t>Otros</w:t>
            </w:r>
            <w:r>
              <w:rPr>
                <w:color w:val="626D6E"/>
                <w:spacing w:val="6"/>
                <w:sz w:val="15"/>
              </w:rPr>
              <w:t> </w:t>
            </w:r>
            <w:r>
              <w:rPr>
                <w:color w:val="626D6E"/>
                <w:sz w:val="15"/>
              </w:rPr>
              <w:t>actives</w:t>
            </w:r>
            <w:r>
              <w:rPr>
                <w:color w:val="626D6E"/>
                <w:spacing w:val="-2"/>
                <w:sz w:val="15"/>
              </w:rPr>
              <w:t> corrlentes</w:t>
            </w:r>
          </w:p>
        </w:tc>
        <w:tc>
          <w:tcPr>
            <w:tcW w:w="774" w:type="dxa"/>
          </w:tcPr>
          <w:p>
            <w:pPr>
              <w:pStyle w:val="TableParagraph"/>
              <w:rPr>
                <w:rFonts w:ascii="Times New Roman"/>
                <w:sz w:val="12"/>
              </w:rPr>
            </w:pPr>
          </w:p>
        </w:tc>
        <w:tc>
          <w:tcPr>
            <w:tcW w:w="1252" w:type="dxa"/>
          </w:tcPr>
          <w:p>
            <w:pPr>
              <w:pStyle w:val="TableParagraph"/>
              <w:spacing w:line="175" w:lineRule="exact" w:before="1"/>
              <w:ind w:left="463"/>
              <w:rPr>
                <w:rFonts w:ascii="Times New Roman"/>
                <w:sz w:val="16"/>
              </w:rPr>
            </w:pPr>
            <w:r>
              <w:rPr>
                <w:rFonts w:ascii="Times New Roman"/>
                <w:color w:val="626D6E"/>
                <w:spacing w:val="-2"/>
                <w:sz w:val="16"/>
              </w:rPr>
              <w:t>(15.388)</w:t>
            </w:r>
          </w:p>
        </w:tc>
        <w:tc>
          <w:tcPr>
            <w:tcW w:w="997" w:type="dxa"/>
          </w:tcPr>
          <w:p>
            <w:pPr>
              <w:pStyle w:val="TableParagraph"/>
              <w:spacing w:line="175" w:lineRule="exact" w:before="1"/>
              <w:ind w:right="26"/>
              <w:jc w:val="right"/>
              <w:rPr>
                <w:rFonts w:ascii="Times New Roman"/>
                <w:sz w:val="16"/>
              </w:rPr>
            </w:pPr>
            <w:r>
              <w:rPr>
                <w:rFonts w:ascii="Times New Roman"/>
                <w:color w:val="626D6E"/>
                <w:spacing w:val="-2"/>
                <w:w w:val="105"/>
                <w:sz w:val="16"/>
              </w:rPr>
              <w:t>(25.821)</w:t>
            </w:r>
          </w:p>
        </w:tc>
      </w:tr>
      <w:tr>
        <w:trPr>
          <w:trHeight w:val="303" w:hRule="atLeast"/>
        </w:trPr>
        <w:tc>
          <w:tcPr>
            <w:tcW w:w="432" w:type="dxa"/>
          </w:tcPr>
          <w:p>
            <w:pPr>
              <w:pStyle w:val="TableParagraph"/>
              <w:rPr>
                <w:rFonts w:ascii="Times New Roman"/>
                <w:sz w:val="14"/>
              </w:rPr>
            </w:pPr>
          </w:p>
        </w:tc>
        <w:tc>
          <w:tcPr>
            <w:tcW w:w="6097" w:type="dxa"/>
          </w:tcPr>
          <w:p>
            <w:pPr>
              <w:pStyle w:val="TableParagraph"/>
              <w:spacing w:before="2"/>
              <w:ind w:left="706"/>
              <w:rPr>
                <w:sz w:val="15"/>
              </w:rPr>
            </w:pPr>
            <w:r>
              <w:rPr>
                <w:color w:val="626D6E"/>
                <w:sz w:val="15"/>
              </w:rPr>
              <w:t>d)</w:t>
            </w:r>
            <w:r>
              <w:rPr>
                <w:color w:val="626D6E"/>
                <w:spacing w:val="9"/>
                <w:sz w:val="15"/>
              </w:rPr>
              <w:t> </w:t>
            </w:r>
            <w:r>
              <w:rPr>
                <w:color w:val="626D6E"/>
                <w:sz w:val="15"/>
              </w:rPr>
              <w:t>Acreedores</w:t>
            </w:r>
            <w:r>
              <w:rPr>
                <w:color w:val="626D6E"/>
                <w:spacing w:val="10"/>
                <w:sz w:val="15"/>
              </w:rPr>
              <w:t> </w:t>
            </w:r>
            <w:r>
              <w:rPr>
                <w:rFonts w:ascii="Times New Roman"/>
                <w:color w:val="626D6E"/>
                <w:sz w:val="17"/>
              </w:rPr>
              <w:t>y</w:t>
            </w:r>
            <w:r>
              <w:rPr>
                <w:rFonts w:ascii="Times New Roman"/>
                <w:color w:val="626D6E"/>
                <w:spacing w:val="-9"/>
                <w:sz w:val="17"/>
              </w:rPr>
              <w:t> </w:t>
            </w:r>
            <w:r>
              <w:rPr>
                <w:color w:val="626D6E"/>
                <w:sz w:val="15"/>
              </w:rPr>
              <w:t>otras</w:t>
            </w:r>
            <w:r>
              <w:rPr>
                <w:color w:val="626D6E"/>
                <w:spacing w:val="-1"/>
                <w:sz w:val="15"/>
              </w:rPr>
              <w:t> </w:t>
            </w:r>
            <w:r>
              <w:rPr>
                <w:color w:val="626D6E"/>
                <w:sz w:val="15"/>
              </w:rPr>
              <w:t>cuentas</w:t>
            </w:r>
            <w:r>
              <w:rPr>
                <w:color w:val="626D6E"/>
                <w:spacing w:val="2"/>
                <w:sz w:val="15"/>
              </w:rPr>
              <w:t> </w:t>
            </w:r>
            <w:r>
              <w:rPr>
                <w:color w:val="626D6E"/>
                <w:sz w:val="15"/>
              </w:rPr>
              <w:t>a</w:t>
            </w:r>
            <w:r>
              <w:rPr>
                <w:color w:val="626D6E"/>
                <w:spacing w:val="-7"/>
                <w:sz w:val="15"/>
              </w:rPr>
              <w:t> </w:t>
            </w:r>
            <w:r>
              <w:rPr>
                <w:color w:val="626D6E"/>
                <w:spacing w:val="-2"/>
                <w:sz w:val="15"/>
              </w:rPr>
              <w:t>pagar</w:t>
            </w:r>
          </w:p>
        </w:tc>
        <w:tc>
          <w:tcPr>
            <w:tcW w:w="774" w:type="dxa"/>
          </w:tcPr>
          <w:p>
            <w:pPr>
              <w:pStyle w:val="TableParagraph"/>
              <w:rPr>
                <w:rFonts w:ascii="Times New Roman"/>
                <w:sz w:val="14"/>
              </w:rPr>
            </w:pPr>
          </w:p>
        </w:tc>
        <w:tc>
          <w:tcPr>
            <w:tcW w:w="1252" w:type="dxa"/>
          </w:tcPr>
          <w:p>
            <w:pPr>
              <w:pStyle w:val="TableParagraph"/>
              <w:spacing w:before="2"/>
              <w:ind w:left="247"/>
              <w:rPr>
                <w:rFonts w:ascii="Times New Roman"/>
                <w:sz w:val="16"/>
              </w:rPr>
            </w:pPr>
            <w:r>
              <w:rPr>
                <w:rFonts w:ascii="Times New Roman"/>
                <w:color w:val="626D6E"/>
                <w:spacing w:val="-2"/>
                <w:w w:val="105"/>
                <w:sz w:val="16"/>
              </w:rPr>
              <w:t>(1.614.067)</w:t>
            </w:r>
          </w:p>
        </w:tc>
        <w:tc>
          <w:tcPr>
            <w:tcW w:w="997" w:type="dxa"/>
          </w:tcPr>
          <w:p>
            <w:pPr>
              <w:pStyle w:val="TableParagraph"/>
              <w:spacing w:before="12"/>
              <w:ind w:right="67"/>
              <w:jc w:val="right"/>
              <w:rPr>
                <w:rFonts w:ascii="Times New Roman"/>
                <w:sz w:val="16"/>
              </w:rPr>
            </w:pPr>
            <w:r>
              <w:rPr>
                <w:rFonts w:ascii="Times New Roman"/>
                <w:color w:val="626D6E"/>
                <w:spacing w:val="-2"/>
                <w:w w:val="105"/>
                <w:sz w:val="16"/>
              </w:rPr>
              <w:t>628.275</w:t>
            </w:r>
          </w:p>
        </w:tc>
      </w:tr>
      <w:tr>
        <w:trPr>
          <w:trHeight w:val="293" w:hRule="atLeast"/>
        </w:trPr>
        <w:tc>
          <w:tcPr>
            <w:tcW w:w="432" w:type="dxa"/>
          </w:tcPr>
          <w:p>
            <w:pPr>
              <w:pStyle w:val="TableParagraph"/>
              <w:rPr>
                <w:rFonts w:ascii="Times New Roman"/>
                <w:sz w:val="14"/>
              </w:rPr>
            </w:pPr>
          </w:p>
        </w:tc>
        <w:tc>
          <w:tcPr>
            <w:tcW w:w="6097" w:type="dxa"/>
          </w:tcPr>
          <w:p>
            <w:pPr>
              <w:pStyle w:val="TableParagraph"/>
              <w:spacing w:line="161" w:lineRule="exact" w:before="112"/>
              <w:ind w:left="334"/>
              <w:rPr>
                <w:sz w:val="15"/>
              </w:rPr>
            </w:pPr>
            <w:r>
              <w:rPr>
                <w:color w:val="626D6E"/>
                <w:spacing w:val="-2"/>
                <w:w w:val="105"/>
                <w:sz w:val="15"/>
              </w:rPr>
              <w:t>4.</w:t>
            </w:r>
            <w:r>
              <w:rPr>
                <w:color w:val="626D6E"/>
                <w:spacing w:val="-5"/>
                <w:w w:val="105"/>
                <w:sz w:val="15"/>
              </w:rPr>
              <w:t> </w:t>
            </w:r>
            <w:r>
              <w:rPr>
                <w:color w:val="626D6E"/>
                <w:spacing w:val="-2"/>
                <w:w w:val="105"/>
                <w:sz w:val="15"/>
              </w:rPr>
              <w:t>OTROS</w:t>
            </w:r>
            <w:r>
              <w:rPr>
                <w:color w:val="626D6E"/>
                <w:spacing w:val="-4"/>
                <w:w w:val="105"/>
                <w:sz w:val="15"/>
              </w:rPr>
              <w:t> </w:t>
            </w:r>
            <w:r>
              <w:rPr>
                <w:color w:val="626D6E"/>
                <w:spacing w:val="-2"/>
                <w:w w:val="105"/>
                <w:sz w:val="15"/>
              </w:rPr>
              <w:t>FLUJOS</w:t>
            </w:r>
            <w:r>
              <w:rPr>
                <w:color w:val="626D6E"/>
                <w:w w:val="105"/>
                <w:sz w:val="15"/>
              </w:rPr>
              <w:t> </w:t>
            </w:r>
            <w:r>
              <w:rPr>
                <w:color w:val="626D6E"/>
                <w:spacing w:val="-2"/>
                <w:w w:val="105"/>
                <w:sz w:val="15"/>
              </w:rPr>
              <w:t>DE</w:t>
            </w:r>
            <w:r>
              <w:rPr>
                <w:color w:val="626D6E"/>
                <w:spacing w:val="-8"/>
                <w:w w:val="105"/>
                <w:sz w:val="15"/>
              </w:rPr>
              <w:t> </w:t>
            </w:r>
            <w:r>
              <w:rPr>
                <w:color w:val="626D6E"/>
                <w:spacing w:val="-2"/>
                <w:w w:val="105"/>
                <w:sz w:val="15"/>
              </w:rPr>
              <w:t>EFECTIVO</w:t>
            </w:r>
            <w:r>
              <w:rPr>
                <w:color w:val="626D6E"/>
                <w:spacing w:val="1"/>
                <w:w w:val="105"/>
                <w:sz w:val="15"/>
              </w:rPr>
              <w:t> </w:t>
            </w:r>
            <w:r>
              <w:rPr>
                <w:color w:val="626D6E"/>
                <w:spacing w:val="-2"/>
                <w:w w:val="105"/>
                <w:sz w:val="15"/>
              </w:rPr>
              <w:t>DE</w:t>
            </w:r>
            <w:r>
              <w:rPr>
                <w:color w:val="626D6E"/>
                <w:spacing w:val="-16"/>
                <w:w w:val="105"/>
                <w:sz w:val="15"/>
              </w:rPr>
              <w:t> </w:t>
            </w:r>
            <w:r>
              <w:rPr>
                <w:color w:val="626D6E"/>
                <w:spacing w:val="-2"/>
                <w:w w:val="105"/>
                <w:sz w:val="15"/>
              </w:rPr>
              <w:t>LAS</w:t>
            </w:r>
            <w:r>
              <w:rPr>
                <w:color w:val="626D6E"/>
                <w:spacing w:val="-3"/>
                <w:w w:val="105"/>
                <w:sz w:val="15"/>
              </w:rPr>
              <w:t> </w:t>
            </w:r>
            <w:r>
              <w:rPr>
                <w:color w:val="626D6E"/>
                <w:spacing w:val="-2"/>
                <w:w w:val="105"/>
                <w:sz w:val="15"/>
              </w:rPr>
              <w:t>ACTIV.</w:t>
            </w:r>
            <w:r>
              <w:rPr>
                <w:color w:val="626D6E"/>
                <w:spacing w:val="-10"/>
                <w:w w:val="105"/>
                <w:sz w:val="15"/>
              </w:rPr>
              <w:t> </w:t>
            </w:r>
            <w:r>
              <w:rPr>
                <w:color w:val="626D6E"/>
                <w:spacing w:val="-2"/>
                <w:w w:val="105"/>
                <w:sz w:val="15"/>
              </w:rPr>
              <w:t>EXPLOTACION</w:t>
            </w:r>
          </w:p>
        </w:tc>
        <w:tc>
          <w:tcPr>
            <w:tcW w:w="774" w:type="dxa"/>
          </w:tcPr>
          <w:p>
            <w:pPr>
              <w:pStyle w:val="TableParagraph"/>
              <w:rPr>
                <w:rFonts w:ascii="Times New Roman"/>
                <w:sz w:val="14"/>
              </w:rPr>
            </w:pPr>
          </w:p>
        </w:tc>
        <w:tc>
          <w:tcPr>
            <w:tcW w:w="1252" w:type="dxa"/>
          </w:tcPr>
          <w:p>
            <w:pPr>
              <w:pStyle w:val="TableParagraph"/>
              <w:spacing w:line="175" w:lineRule="exact" w:before="98"/>
              <w:ind w:left="367"/>
              <w:rPr>
                <w:rFonts w:ascii="Times New Roman"/>
                <w:b/>
                <w:sz w:val="16"/>
              </w:rPr>
            </w:pPr>
            <w:r>
              <w:rPr>
                <w:rFonts w:ascii="Times New Roman"/>
                <w:b/>
                <w:color w:val="626D6E"/>
                <w:spacing w:val="-2"/>
                <w:w w:val="105"/>
                <w:sz w:val="16"/>
              </w:rPr>
              <w:t>(130.464)</w:t>
            </w:r>
          </w:p>
        </w:tc>
        <w:tc>
          <w:tcPr>
            <w:tcW w:w="997" w:type="dxa"/>
          </w:tcPr>
          <w:p>
            <w:pPr>
              <w:pStyle w:val="TableParagraph"/>
              <w:spacing w:line="175" w:lineRule="exact" w:before="98"/>
              <w:ind w:right="31"/>
              <w:jc w:val="right"/>
              <w:rPr>
                <w:rFonts w:ascii="Times New Roman"/>
                <w:b/>
                <w:sz w:val="16"/>
              </w:rPr>
            </w:pPr>
            <w:r>
              <w:rPr>
                <w:rFonts w:ascii="Times New Roman"/>
                <w:b/>
                <w:color w:val="626D6E"/>
                <w:spacing w:val="-2"/>
                <w:w w:val="105"/>
                <w:sz w:val="16"/>
              </w:rPr>
              <w:t>(46,447)</w:t>
            </w:r>
          </w:p>
        </w:tc>
      </w:tr>
      <w:tr>
        <w:trPr>
          <w:trHeight w:val="203" w:hRule="atLeast"/>
        </w:trPr>
        <w:tc>
          <w:tcPr>
            <w:tcW w:w="432" w:type="dxa"/>
          </w:tcPr>
          <w:p>
            <w:pPr>
              <w:pStyle w:val="TableParagraph"/>
              <w:rPr>
                <w:rFonts w:ascii="Times New Roman"/>
                <w:sz w:val="14"/>
              </w:rPr>
            </w:pPr>
          </w:p>
        </w:tc>
        <w:tc>
          <w:tcPr>
            <w:tcW w:w="6097" w:type="dxa"/>
          </w:tcPr>
          <w:p>
            <w:pPr>
              <w:pStyle w:val="TableParagraph"/>
              <w:spacing w:before="11"/>
              <w:ind w:left="706"/>
              <w:rPr>
                <w:sz w:val="15"/>
              </w:rPr>
            </w:pPr>
            <w:r>
              <w:rPr>
                <w:color w:val="626D6E"/>
                <w:w w:val="105"/>
                <w:sz w:val="15"/>
              </w:rPr>
              <w:t>a)</w:t>
            </w:r>
            <w:r>
              <w:rPr>
                <w:color w:val="626D6E"/>
                <w:spacing w:val="-8"/>
                <w:w w:val="105"/>
                <w:sz w:val="15"/>
              </w:rPr>
              <w:t> </w:t>
            </w:r>
            <w:r>
              <w:rPr>
                <w:color w:val="626D6E"/>
                <w:w w:val="105"/>
                <w:sz w:val="15"/>
              </w:rPr>
              <w:t>Pago</w:t>
            </w:r>
            <w:r>
              <w:rPr>
                <w:color w:val="626D6E"/>
                <w:spacing w:val="-6"/>
                <w:w w:val="105"/>
                <w:sz w:val="15"/>
              </w:rPr>
              <w:t> </w:t>
            </w:r>
            <w:r>
              <w:rPr>
                <w:color w:val="626D6E"/>
                <w:w w:val="105"/>
                <w:sz w:val="15"/>
              </w:rPr>
              <w:t>de</w:t>
            </w:r>
            <w:r>
              <w:rPr>
                <w:color w:val="626D6E"/>
                <w:spacing w:val="-14"/>
                <w:w w:val="105"/>
                <w:sz w:val="15"/>
              </w:rPr>
              <w:t> </w:t>
            </w:r>
            <w:r>
              <w:rPr>
                <w:color w:val="626D6E"/>
                <w:spacing w:val="-2"/>
                <w:w w:val="105"/>
                <w:sz w:val="15"/>
              </w:rPr>
              <w:t>intereses</w:t>
            </w:r>
          </w:p>
        </w:tc>
        <w:tc>
          <w:tcPr>
            <w:tcW w:w="774" w:type="dxa"/>
          </w:tcPr>
          <w:p>
            <w:pPr>
              <w:pStyle w:val="TableParagraph"/>
              <w:spacing w:line="176" w:lineRule="exact" w:before="7"/>
              <w:ind w:left="89" w:right="218"/>
              <w:jc w:val="center"/>
              <w:rPr>
                <w:rFonts w:ascii="Times New Roman"/>
                <w:sz w:val="16"/>
              </w:rPr>
            </w:pPr>
            <w:r>
              <w:rPr>
                <w:rFonts w:ascii="Times New Roman"/>
                <w:color w:val="626D6E"/>
                <w:spacing w:val="-5"/>
                <w:sz w:val="16"/>
              </w:rPr>
              <w:t>18</w:t>
            </w:r>
          </w:p>
        </w:tc>
        <w:tc>
          <w:tcPr>
            <w:tcW w:w="1252" w:type="dxa"/>
          </w:tcPr>
          <w:p>
            <w:pPr>
              <w:pStyle w:val="TableParagraph"/>
              <w:spacing w:line="181" w:lineRule="exact" w:before="2"/>
              <w:ind w:left="454"/>
              <w:rPr>
                <w:rFonts w:ascii="Times New Roman"/>
                <w:sz w:val="16"/>
              </w:rPr>
            </w:pPr>
            <w:r>
              <w:rPr>
                <w:rFonts w:ascii="Times New Roman"/>
                <w:color w:val="626D6E"/>
                <w:spacing w:val="-2"/>
                <w:w w:val="105"/>
                <w:sz w:val="16"/>
              </w:rPr>
              <w:t>(84.547)</w:t>
            </w:r>
          </w:p>
        </w:tc>
        <w:tc>
          <w:tcPr>
            <w:tcW w:w="997" w:type="dxa"/>
          </w:tcPr>
          <w:p>
            <w:pPr>
              <w:pStyle w:val="TableParagraph"/>
              <w:spacing w:line="176" w:lineRule="exact" w:before="7"/>
              <w:ind w:right="32"/>
              <w:jc w:val="right"/>
              <w:rPr>
                <w:rFonts w:ascii="Times New Roman"/>
                <w:sz w:val="16"/>
              </w:rPr>
            </w:pPr>
            <w:r>
              <w:rPr>
                <w:rFonts w:ascii="Times New Roman"/>
                <w:color w:val="626D6E"/>
                <w:spacing w:val="-2"/>
                <w:w w:val="105"/>
                <w:sz w:val="16"/>
              </w:rPr>
              <w:t>(55.424)</w:t>
            </w:r>
          </w:p>
        </w:tc>
      </w:tr>
      <w:tr>
        <w:trPr>
          <w:trHeight w:val="202" w:hRule="atLeast"/>
        </w:trPr>
        <w:tc>
          <w:tcPr>
            <w:tcW w:w="432" w:type="dxa"/>
          </w:tcPr>
          <w:p>
            <w:pPr>
              <w:pStyle w:val="TableParagraph"/>
              <w:rPr>
                <w:rFonts w:ascii="Times New Roman"/>
                <w:sz w:val="14"/>
              </w:rPr>
            </w:pPr>
          </w:p>
        </w:tc>
        <w:tc>
          <w:tcPr>
            <w:tcW w:w="6097" w:type="dxa"/>
          </w:tcPr>
          <w:p>
            <w:pPr>
              <w:pStyle w:val="TableParagraph"/>
              <w:spacing w:line="163" w:lineRule="exact" w:before="19"/>
              <w:ind w:left="706"/>
              <w:rPr>
                <w:sz w:val="15"/>
              </w:rPr>
            </w:pPr>
            <w:r>
              <w:rPr>
                <w:color w:val="626D6E"/>
                <w:spacing w:val="-2"/>
                <w:w w:val="105"/>
                <w:sz w:val="15"/>
              </w:rPr>
              <w:t>a)</w:t>
            </w:r>
            <w:r>
              <w:rPr>
                <w:color w:val="626D6E"/>
                <w:spacing w:val="2"/>
                <w:w w:val="105"/>
                <w:sz w:val="15"/>
              </w:rPr>
              <w:t> </w:t>
            </w:r>
            <w:r>
              <w:rPr>
                <w:color w:val="626D6E"/>
                <w:spacing w:val="-2"/>
                <w:w w:val="105"/>
                <w:sz w:val="15"/>
              </w:rPr>
              <w:t>Cobros</w:t>
            </w:r>
            <w:r>
              <w:rPr>
                <w:color w:val="626D6E"/>
                <w:spacing w:val="-8"/>
                <w:w w:val="105"/>
                <w:sz w:val="15"/>
              </w:rPr>
              <w:t> </w:t>
            </w:r>
            <w:r>
              <w:rPr>
                <w:color w:val="626D6E"/>
                <w:spacing w:val="-2"/>
                <w:w w:val="105"/>
                <w:sz w:val="15"/>
              </w:rPr>
              <w:t>de</w:t>
            </w:r>
            <w:r>
              <w:rPr>
                <w:color w:val="626D6E"/>
                <w:spacing w:val="-10"/>
                <w:w w:val="105"/>
                <w:sz w:val="15"/>
              </w:rPr>
              <w:t> </w:t>
            </w:r>
            <w:r>
              <w:rPr>
                <w:color w:val="626D6E"/>
                <w:spacing w:val="-2"/>
                <w:w w:val="105"/>
                <w:sz w:val="15"/>
              </w:rPr>
              <w:t>dividendos</w:t>
            </w:r>
          </w:p>
        </w:tc>
        <w:tc>
          <w:tcPr>
            <w:tcW w:w="774" w:type="dxa"/>
          </w:tcPr>
          <w:p>
            <w:pPr>
              <w:pStyle w:val="TableParagraph"/>
              <w:spacing w:line="171" w:lineRule="exact" w:before="10"/>
              <w:ind w:left="108" w:right="214"/>
              <w:jc w:val="center"/>
              <w:rPr>
                <w:rFonts w:ascii="Times New Roman"/>
                <w:sz w:val="16"/>
              </w:rPr>
            </w:pPr>
            <w:r>
              <w:rPr>
                <w:rFonts w:ascii="Times New Roman"/>
                <w:color w:val="626D6E"/>
                <w:w w:val="105"/>
                <w:sz w:val="16"/>
              </w:rPr>
              <w:t>9-</w:t>
            </w:r>
            <w:r>
              <w:rPr>
                <w:rFonts w:ascii="Times New Roman"/>
                <w:color w:val="626D6E"/>
                <w:spacing w:val="-5"/>
                <w:w w:val="105"/>
                <w:sz w:val="16"/>
              </w:rPr>
              <w:t>18</w:t>
            </w:r>
          </w:p>
        </w:tc>
        <w:tc>
          <w:tcPr>
            <w:tcW w:w="1252" w:type="dxa"/>
          </w:tcPr>
          <w:p>
            <w:pPr>
              <w:pStyle w:val="TableParagraph"/>
              <w:spacing w:line="176" w:lineRule="exact" w:before="5"/>
              <w:ind w:left="598"/>
              <w:rPr>
                <w:rFonts w:ascii="Times New Roman"/>
                <w:sz w:val="16"/>
              </w:rPr>
            </w:pPr>
            <w:r>
              <w:rPr>
                <w:rFonts w:ascii="Times New Roman"/>
                <w:color w:val="626D6E"/>
                <w:spacing w:val="-4"/>
                <w:w w:val="105"/>
                <w:sz w:val="16"/>
              </w:rPr>
              <w:t>3.994</w:t>
            </w:r>
          </w:p>
        </w:tc>
        <w:tc>
          <w:tcPr>
            <w:tcW w:w="997" w:type="dxa"/>
          </w:tcPr>
          <w:p>
            <w:pPr>
              <w:pStyle w:val="TableParagraph"/>
              <w:spacing w:line="176" w:lineRule="exact" w:before="5"/>
              <w:ind w:right="69"/>
              <w:jc w:val="right"/>
              <w:rPr>
                <w:rFonts w:ascii="Times New Roman"/>
                <w:sz w:val="16"/>
              </w:rPr>
            </w:pPr>
            <w:r>
              <w:rPr>
                <w:rFonts w:ascii="Times New Roman"/>
                <w:color w:val="626D6E"/>
                <w:spacing w:val="-2"/>
                <w:w w:val="105"/>
                <w:sz w:val="16"/>
              </w:rPr>
              <w:t>11.700</w:t>
            </w:r>
          </w:p>
        </w:tc>
      </w:tr>
      <w:tr>
        <w:trPr>
          <w:trHeight w:val="193" w:hRule="atLeast"/>
        </w:trPr>
        <w:tc>
          <w:tcPr>
            <w:tcW w:w="432" w:type="dxa"/>
          </w:tcPr>
          <w:p>
            <w:pPr>
              <w:pStyle w:val="TableParagraph"/>
              <w:rPr>
                <w:rFonts w:ascii="Times New Roman"/>
                <w:sz w:val="12"/>
              </w:rPr>
            </w:pPr>
          </w:p>
        </w:tc>
        <w:tc>
          <w:tcPr>
            <w:tcW w:w="6097" w:type="dxa"/>
          </w:tcPr>
          <w:p>
            <w:pPr>
              <w:pStyle w:val="TableParagraph"/>
              <w:spacing w:line="159" w:lineRule="exact" w:before="14"/>
              <w:ind w:left="705"/>
              <w:rPr>
                <w:sz w:val="15"/>
              </w:rPr>
            </w:pPr>
            <w:r>
              <w:rPr>
                <w:color w:val="626D6E"/>
                <w:w w:val="105"/>
                <w:sz w:val="15"/>
              </w:rPr>
              <w:t>c}</w:t>
            </w:r>
            <w:r>
              <w:rPr>
                <w:color w:val="626D6E"/>
                <w:spacing w:val="-10"/>
                <w:w w:val="105"/>
                <w:sz w:val="15"/>
              </w:rPr>
              <w:t> </w:t>
            </w:r>
            <w:r>
              <w:rPr>
                <w:color w:val="626D6E"/>
                <w:w w:val="105"/>
                <w:sz w:val="15"/>
              </w:rPr>
              <w:t>Cobros</w:t>
            </w:r>
            <w:r>
              <w:rPr>
                <w:color w:val="626D6E"/>
                <w:spacing w:val="-11"/>
                <w:w w:val="105"/>
                <w:sz w:val="15"/>
              </w:rPr>
              <w:t> </w:t>
            </w:r>
            <w:r>
              <w:rPr>
                <w:color w:val="626D6E"/>
                <w:w w:val="105"/>
                <w:sz w:val="15"/>
              </w:rPr>
              <w:t>de</w:t>
            </w:r>
            <w:r>
              <w:rPr>
                <w:color w:val="626D6E"/>
                <w:spacing w:val="-15"/>
                <w:w w:val="105"/>
                <w:sz w:val="15"/>
              </w:rPr>
              <w:t> </w:t>
            </w:r>
            <w:r>
              <w:rPr>
                <w:color w:val="626D6E"/>
                <w:spacing w:val="-2"/>
                <w:w w:val="105"/>
                <w:sz w:val="15"/>
              </w:rPr>
              <w:t>intereses</w:t>
            </w:r>
          </w:p>
        </w:tc>
        <w:tc>
          <w:tcPr>
            <w:tcW w:w="774" w:type="dxa"/>
          </w:tcPr>
          <w:p>
            <w:pPr>
              <w:pStyle w:val="TableParagraph"/>
              <w:spacing w:line="167" w:lineRule="exact" w:before="5"/>
              <w:ind w:left="108" w:right="209"/>
              <w:jc w:val="center"/>
              <w:rPr>
                <w:rFonts w:ascii="Times New Roman"/>
                <w:sz w:val="16"/>
              </w:rPr>
            </w:pPr>
            <w:r>
              <w:rPr>
                <w:rFonts w:ascii="Times New Roman"/>
                <w:color w:val="626D6E"/>
                <w:w w:val="105"/>
                <w:sz w:val="16"/>
              </w:rPr>
              <w:t>9-</w:t>
            </w:r>
            <w:r>
              <w:rPr>
                <w:rFonts w:ascii="Times New Roman"/>
                <w:color w:val="626D6E"/>
                <w:spacing w:val="-5"/>
                <w:w w:val="110"/>
                <w:sz w:val="16"/>
              </w:rPr>
              <w:t>18</w:t>
            </w:r>
          </w:p>
        </w:tc>
        <w:tc>
          <w:tcPr>
            <w:tcW w:w="1252" w:type="dxa"/>
          </w:tcPr>
          <w:p>
            <w:pPr>
              <w:pStyle w:val="TableParagraph"/>
              <w:spacing w:line="172" w:lineRule="exact" w:before="1"/>
              <w:ind w:left="600"/>
              <w:rPr>
                <w:rFonts w:ascii="Times New Roman"/>
                <w:sz w:val="16"/>
              </w:rPr>
            </w:pPr>
            <w:r>
              <w:rPr>
                <w:rFonts w:ascii="Times New Roman"/>
                <w:color w:val="626D6E"/>
                <w:spacing w:val="-4"/>
                <w:w w:val="110"/>
                <w:sz w:val="16"/>
              </w:rPr>
              <w:t>1.119</w:t>
            </w:r>
          </w:p>
        </w:tc>
        <w:tc>
          <w:tcPr>
            <w:tcW w:w="997" w:type="dxa"/>
          </w:tcPr>
          <w:p>
            <w:pPr>
              <w:pStyle w:val="TableParagraph"/>
              <w:spacing w:line="167" w:lineRule="exact" w:before="5"/>
              <w:ind w:right="59"/>
              <w:jc w:val="right"/>
              <w:rPr>
                <w:rFonts w:ascii="Times New Roman"/>
                <w:sz w:val="16"/>
              </w:rPr>
            </w:pPr>
            <w:r>
              <w:rPr>
                <w:rFonts w:ascii="Times New Roman"/>
                <w:color w:val="626D6E"/>
                <w:spacing w:val="-4"/>
                <w:w w:val="110"/>
                <w:sz w:val="16"/>
              </w:rPr>
              <w:t>3.155</w:t>
            </w:r>
          </w:p>
        </w:tc>
      </w:tr>
      <w:tr>
        <w:trPr>
          <w:trHeight w:val="375" w:hRule="atLeast"/>
        </w:trPr>
        <w:tc>
          <w:tcPr>
            <w:tcW w:w="432" w:type="dxa"/>
          </w:tcPr>
          <w:p>
            <w:pPr>
              <w:pStyle w:val="TableParagraph"/>
              <w:rPr>
                <w:rFonts w:ascii="Times New Roman"/>
                <w:sz w:val="14"/>
              </w:rPr>
            </w:pPr>
          </w:p>
        </w:tc>
        <w:tc>
          <w:tcPr>
            <w:tcW w:w="6097" w:type="dxa"/>
          </w:tcPr>
          <w:p>
            <w:pPr>
              <w:pStyle w:val="TableParagraph"/>
              <w:spacing w:line="203" w:lineRule="exact"/>
              <w:ind w:left="711"/>
              <w:rPr>
                <w:sz w:val="15"/>
              </w:rPr>
            </w:pPr>
            <w:r>
              <w:rPr>
                <w:color w:val="626D6E"/>
                <w:sz w:val="15"/>
              </w:rPr>
              <w:t>d)</w:t>
            </w:r>
            <w:r>
              <w:rPr>
                <w:color w:val="626D6E"/>
                <w:spacing w:val="-3"/>
                <w:sz w:val="15"/>
              </w:rPr>
              <w:t> </w:t>
            </w:r>
            <w:r>
              <w:rPr>
                <w:color w:val="626D6E"/>
                <w:sz w:val="15"/>
              </w:rPr>
              <w:t>Pagos</w:t>
            </w:r>
            <w:r>
              <w:rPr>
                <w:color w:val="626D6E"/>
                <w:spacing w:val="4"/>
                <w:sz w:val="15"/>
              </w:rPr>
              <w:t> </w:t>
            </w:r>
            <w:r>
              <w:rPr>
                <w:color w:val="626D6E"/>
                <w:sz w:val="15"/>
              </w:rPr>
              <w:t>por</w:t>
            </w:r>
            <w:r>
              <w:rPr>
                <w:color w:val="626D6E"/>
                <w:spacing w:val="-3"/>
                <w:sz w:val="15"/>
              </w:rPr>
              <w:t> </w:t>
            </w:r>
            <w:r>
              <w:rPr>
                <w:color w:val="626D6E"/>
                <w:sz w:val="15"/>
              </w:rPr>
              <w:t>impuesto</w:t>
            </w:r>
            <w:r>
              <w:rPr>
                <w:color w:val="626D6E"/>
                <w:spacing w:val="3"/>
                <w:sz w:val="15"/>
              </w:rPr>
              <w:t> </w:t>
            </w:r>
            <w:r>
              <w:rPr>
                <w:rFonts w:ascii="Times New Roman"/>
                <w:color w:val="626D6E"/>
                <w:sz w:val="18"/>
              </w:rPr>
              <w:t>sabre</w:t>
            </w:r>
            <w:r>
              <w:rPr>
                <w:rFonts w:ascii="Times New Roman"/>
                <w:color w:val="626D6E"/>
                <w:spacing w:val="1"/>
                <w:sz w:val="18"/>
              </w:rPr>
              <w:t> </w:t>
            </w:r>
            <w:r>
              <w:rPr>
                <w:color w:val="626D6E"/>
                <w:spacing w:val="-2"/>
                <w:sz w:val="15"/>
              </w:rPr>
              <w:t>benelicios</w:t>
            </w:r>
          </w:p>
        </w:tc>
        <w:tc>
          <w:tcPr>
            <w:tcW w:w="774" w:type="dxa"/>
          </w:tcPr>
          <w:p>
            <w:pPr>
              <w:pStyle w:val="TableParagraph"/>
              <w:rPr>
                <w:rFonts w:ascii="Times New Roman"/>
                <w:sz w:val="14"/>
              </w:rPr>
            </w:pPr>
          </w:p>
        </w:tc>
        <w:tc>
          <w:tcPr>
            <w:tcW w:w="1252" w:type="dxa"/>
            <w:tcBorders>
              <w:bottom w:val="single" w:sz="12" w:space="0" w:color="000000"/>
            </w:tcBorders>
          </w:tcPr>
          <w:p>
            <w:pPr>
              <w:pStyle w:val="TableParagraph"/>
              <w:spacing w:before="10"/>
              <w:ind w:left="458"/>
              <w:rPr>
                <w:rFonts w:ascii="Times New Roman"/>
                <w:sz w:val="16"/>
              </w:rPr>
            </w:pPr>
            <w:r>
              <w:rPr>
                <w:rFonts w:ascii="Times New Roman"/>
                <w:color w:val="626D6E"/>
                <w:spacing w:val="-2"/>
                <w:w w:val="105"/>
                <w:sz w:val="16"/>
              </w:rPr>
              <w:t>(51.029)</w:t>
            </w:r>
          </w:p>
        </w:tc>
        <w:tc>
          <w:tcPr>
            <w:tcW w:w="997" w:type="dxa"/>
            <w:tcBorders>
              <w:bottom w:val="single" w:sz="12" w:space="0" w:color="000000"/>
            </w:tcBorders>
          </w:tcPr>
          <w:p>
            <w:pPr>
              <w:pStyle w:val="TableParagraph"/>
              <w:spacing w:before="10"/>
              <w:ind w:right="23"/>
              <w:jc w:val="right"/>
              <w:rPr>
                <w:rFonts w:ascii="Times New Roman"/>
                <w:sz w:val="16"/>
              </w:rPr>
            </w:pPr>
            <w:r>
              <w:rPr>
                <w:rFonts w:ascii="Times New Roman"/>
                <w:color w:val="626D6E"/>
                <w:spacing w:val="-2"/>
                <w:w w:val="105"/>
                <w:sz w:val="16"/>
              </w:rPr>
              <w:t>(5.877)</w:t>
            </w:r>
          </w:p>
        </w:tc>
      </w:tr>
      <w:tr>
        <w:trPr>
          <w:trHeight w:val="314" w:hRule="atLeast"/>
        </w:trPr>
        <w:tc>
          <w:tcPr>
            <w:tcW w:w="432" w:type="dxa"/>
          </w:tcPr>
          <w:p>
            <w:pPr>
              <w:pStyle w:val="TableParagraph"/>
              <w:rPr>
                <w:rFonts w:ascii="Times New Roman"/>
                <w:sz w:val="14"/>
              </w:rPr>
            </w:pPr>
          </w:p>
        </w:tc>
        <w:tc>
          <w:tcPr>
            <w:tcW w:w="6097" w:type="dxa"/>
          </w:tcPr>
          <w:p>
            <w:pPr>
              <w:pStyle w:val="TableParagraph"/>
              <w:spacing w:before="12"/>
              <w:ind w:left="335"/>
              <w:rPr>
                <w:sz w:val="15"/>
              </w:rPr>
            </w:pPr>
            <w:r>
              <w:rPr>
                <w:color w:val="626D6E"/>
                <w:spacing w:val="-2"/>
                <w:w w:val="105"/>
                <w:sz w:val="15"/>
              </w:rPr>
              <w:t>5.</w:t>
            </w:r>
            <w:r>
              <w:rPr>
                <w:color w:val="626D6E"/>
                <w:w w:val="105"/>
                <w:sz w:val="15"/>
              </w:rPr>
              <w:t> </w:t>
            </w:r>
            <w:r>
              <w:rPr>
                <w:color w:val="626D6E"/>
                <w:spacing w:val="-2"/>
                <w:w w:val="105"/>
                <w:sz w:val="15"/>
              </w:rPr>
              <w:t>FLUJOS</w:t>
            </w:r>
            <w:r>
              <w:rPr>
                <w:color w:val="626D6E"/>
                <w:w w:val="105"/>
                <w:sz w:val="15"/>
              </w:rPr>
              <w:t> </w:t>
            </w:r>
            <w:r>
              <w:rPr>
                <w:color w:val="626D6E"/>
                <w:spacing w:val="-2"/>
                <w:w w:val="105"/>
                <w:sz w:val="15"/>
              </w:rPr>
              <w:t>DE</w:t>
            </w:r>
            <w:r>
              <w:rPr>
                <w:color w:val="626D6E"/>
                <w:spacing w:val="-16"/>
                <w:w w:val="105"/>
                <w:sz w:val="15"/>
              </w:rPr>
              <w:t> </w:t>
            </w:r>
            <w:r>
              <w:rPr>
                <w:color w:val="626D6E"/>
                <w:spacing w:val="-2"/>
                <w:w w:val="105"/>
                <w:sz w:val="15"/>
              </w:rPr>
              <w:t>EFECTIVO</w:t>
            </w:r>
            <w:r>
              <w:rPr>
                <w:color w:val="626D6E"/>
                <w:spacing w:val="3"/>
                <w:w w:val="105"/>
                <w:sz w:val="15"/>
              </w:rPr>
              <w:t> </w:t>
            </w:r>
            <w:r>
              <w:rPr>
                <w:color w:val="626D6E"/>
                <w:spacing w:val="-2"/>
                <w:w w:val="105"/>
                <w:sz w:val="15"/>
              </w:rPr>
              <w:t>DE</w:t>
            </w:r>
            <w:r>
              <w:rPr>
                <w:color w:val="626D6E"/>
                <w:spacing w:val="-9"/>
                <w:w w:val="105"/>
                <w:sz w:val="15"/>
              </w:rPr>
              <w:t> </w:t>
            </w:r>
            <w:r>
              <w:rPr>
                <w:color w:val="626D6E"/>
                <w:spacing w:val="-2"/>
                <w:w w:val="105"/>
                <w:sz w:val="15"/>
              </w:rPr>
              <w:t>LAS</w:t>
            </w:r>
            <w:r>
              <w:rPr>
                <w:color w:val="626D6E"/>
                <w:spacing w:val="4"/>
                <w:w w:val="105"/>
                <w:sz w:val="15"/>
              </w:rPr>
              <w:t> </w:t>
            </w:r>
            <w:r>
              <w:rPr>
                <w:color w:val="626D6E"/>
                <w:spacing w:val="-2"/>
                <w:w w:val="105"/>
                <w:sz w:val="15"/>
              </w:rPr>
              <w:t>ACTIVID.</w:t>
            </w:r>
            <w:r>
              <w:rPr>
                <w:color w:val="626D6E"/>
                <w:spacing w:val="-7"/>
                <w:w w:val="105"/>
                <w:sz w:val="15"/>
              </w:rPr>
              <w:t> </w:t>
            </w:r>
            <w:r>
              <w:rPr>
                <w:color w:val="626D6E"/>
                <w:spacing w:val="-2"/>
                <w:w w:val="105"/>
                <w:sz w:val="15"/>
              </w:rPr>
              <w:t>DE</w:t>
            </w:r>
            <w:r>
              <w:rPr>
                <w:color w:val="626D6E"/>
                <w:spacing w:val="-16"/>
                <w:w w:val="105"/>
                <w:sz w:val="15"/>
              </w:rPr>
              <w:t> </w:t>
            </w:r>
            <w:r>
              <w:rPr>
                <w:color w:val="626D6E"/>
                <w:spacing w:val="-2"/>
                <w:w w:val="105"/>
                <w:sz w:val="15"/>
              </w:rPr>
              <w:t>EXPLOTACION</w:t>
            </w:r>
          </w:p>
        </w:tc>
        <w:tc>
          <w:tcPr>
            <w:tcW w:w="774" w:type="dxa"/>
          </w:tcPr>
          <w:p>
            <w:pPr>
              <w:pStyle w:val="TableParagraph"/>
              <w:rPr>
                <w:rFonts w:ascii="Times New Roman"/>
                <w:sz w:val="14"/>
              </w:rPr>
            </w:pPr>
          </w:p>
        </w:tc>
        <w:tc>
          <w:tcPr>
            <w:tcW w:w="1252" w:type="dxa"/>
            <w:tcBorders>
              <w:top w:val="single" w:sz="12" w:space="0" w:color="000000"/>
              <w:bottom w:val="single" w:sz="2" w:space="0" w:color="000000"/>
            </w:tcBorders>
          </w:tcPr>
          <w:p>
            <w:pPr>
              <w:pStyle w:val="TableParagraph"/>
              <w:spacing w:before="4"/>
              <w:ind w:left="261"/>
              <w:rPr>
                <w:rFonts w:ascii="Times New Roman"/>
                <w:sz w:val="16"/>
              </w:rPr>
            </w:pPr>
            <w:r>
              <w:rPr>
                <w:rFonts w:ascii="Times New Roman"/>
                <w:color w:val="626D6E"/>
                <w:spacing w:val="-2"/>
                <w:w w:val="105"/>
                <w:sz w:val="16"/>
              </w:rPr>
              <w:t>j1.706.719)</w:t>
            </w:r>
          </w:p>
        </w:tc>
        <w:tc>
          <w:tcPr>
            <w:tcW w:w="997" w:type="dxa"/>
            <w:tcBorders>
              <w:top w:val="single" w:sz="12" w:space="0" w:color="000000"/>
            </w:tcBorders>
          </w:tcPr>
          <w:p>
            <w:pPr>
              <w:pStyle w:val="TableParagraph"/>
              <w:spacing w:line="183" w:lineRule="exact"/>
              <w:ind w:right="67"/>
              <w:jc w:val="right"/>
              <w:rPr>
                <w:rFonts w:ascii="Times New Roman"/>
                <w:b/>
                <w:sz w:val="16"/>
              </w:rPr>
            </w:pPr>
            <w:r>
              <w:rPr>
                <w:rFonts w:ascii="Times New Roman"/>
                <w:b/>
                <w:color w:val="626D6E"/>
                <w:spacing w:val="-2"/>
                <w:w w:val="105"/>
                <w:sz w:val="16"/>
              </w:rPr>
              <w:t>36.610</w:t>
            </w:r>
          </w:p>
        </w:tc>
      </w:tr>
      <w:tr>
        <w:trPr>
          <w:trHeight w:val="370" w:hRule="atLeast"/>
        </w:trPr>
        <w:tc>
          <w:tcPr>
            <w:tcW w:w="432" w:type="dxa"/>
          </w:tcPr>
          <w:p>
            <w:pPr>
              <w:pStyle w:val="TableParagraph"/>
              <w:rPr>
                <w:rFonts w:ascii="Times New Roman"/>
                <w:sz w:val="14"/>
              </w:rPr>
            </w:pPr>
          </w:p>
        </w:tc>
        <w:tc>
          <w:tcPr>
            <w:tcW w:w="6097" w:type="dxa"/>
          </w:tcPr>
          <w:p>
            <w:pPr>
              <w:pStyle w:val="TableParagraph"/>
              <w:spacing w:before="83"/>
              <w:ind w:left="407"/>
              <w:rPr>
                <w:sz w:val="15"/>
              </w:rPr>
            </w:pPr>
            <w:r>
              <w:rPr>
                <w:color w:val="626D6E"/>
                <w:w w:val="105"/>
                <w:sz w:val="15"/>
              </w:rPr>
              <w:t>B)</w:t>
            </w:r>
            <w:r>
              <w:rPr>
                <w:color w:val="626D6E"/>
                <w:spacing w:val="45"/>
                <w:w w:val="105"/>
                <w:sz w:val="15"/>
              </w:rPr>
              <w:t> </w:t>
            </w:r>
            <w:r>
              <w:rPr>
                <w:color w:val="626D6E"/>
                <w:w w:val="105"/>
                <w:sz w:val="15"/>
              </w:rPr>
              <w:t>FLUJOS</w:t>
            </w:r>
            <w:r>
              <w:rPr>
                <w:color w:val="626D6E"/>
                <w:spacing w:val="-11"/>
                <w:w w:val="105"/>
                <w:sz w:val="15"/>
              </w:rPr>
              <w:t> </w:t>
            </w:r>
            <w:r>
              <w:rPr>
                <w:color w:val="626D6E"/>
                <w:w w:val="105"/>
                <w:sz w:val="15"/>
              </w:rPr>
              <w:t>DE</w:t>
            </w:r>
            <w:r>
              <w:rPr>
                <w:color w:val="626D6E"/>
                <w:spacing w:val="-18"/>
                <w:w w:val="105"/>
                <w:sz w:val="15"/>
              </w:rPr>
              <w:t> </w:t>
            </w:r>
            <w:r>
              <w:rPr>
                <w:color w:val="626D6E"/>
                <w:w w:val="105"/>
                <w:sz w:val="15"/>
              </w:rPr>
              <w:t>EFECTIVO</w:t>
            </w:r>
            <w:r>
              <w:rPr>
                <w:color w:val="626D6E"/>
                <w:spacing w:val="-11"/>
                <w:w w:val="105"/>
                <w:sz w:val="15"/>
              </w:rPr>
              <w:t> </w:t>
            </w:r>
            <w:r>
              <w:rPr>
                <w:color w:val="626D6E"/>
                <w:w w:val="105"/>
                <w:sz w:val="15"/>
              </w:rPr>
              <w:t>DE</w:t>
            </w:r>
            <w:r>
              <w:rPr>
                <w:color w:val="626D6E"/>
                <w:spacing w:val="-11"/>
                <w:w w:val="105"/>
                <w:sz w:val="15"/>
              </w:rPr>
              <w:t> </w:t>
            </w:r>
            <w:r>
              <w:rPr>
                <w:color w:val="626D6E"/>
                <w:w w:val="105"/>
                <w:sz w:val="15"/>
              </w:rPr>
              <w:t>LAS</w:t>
            </w:r>
            <w:r>
              <w:rPr>
                <w:color w:val="626D6E"/>
                <w:spacing w:val="-11"/>
                <w:w w:val="105"/>
                <w:sz w:val="15"/>
              </w:rPr>
              <w:t> </w:t>
            </w:r>
            <w:r>
              <w:rPr>
                <w:color w:val="626D6E"/>
                <w:w w:val="105"/>
                <w:sz w:val="15"/>
              </w:rPr>
              <w:t>ACTIVIDADES</w:t>
            </w:r>
            <w:r>
              <w:rPr>
                <w:color w:val="626D6E"/>
                <w:spacing w:val="-8"/>
                <w:w w:val="105"/>
                <w:sz w:val="15"/>
              </w:rPr>
              <w:t> </w:t>
            </w:r>
            <w:r>
              <w:rPr>
                <w:color w:val="626D6E"/>
                <w:w w:val="105"/>
                <w:sz w:val="15"/>
              </w:rPr>
              <w:t>DE</w:t>
            </w:r>
            <w:r>
              <w:rPr>
                <w:color w:val="626D6E"/>
                <w:spacing w:val="-21"/>
                <w:w w:val="105"/>
                <w:sz w:val="15"/>
              </w:rPr>
              <w:t> </w:t>
            </w:r>
            <w:r>
              <w:rPr>
                <w:color w:val="626D6E"/>
                <w:spacing w:val="-2"/>
                <w:w w:val="105"/>
                <w:sz w:val="15"/>
              </w:rPr>
              <w:t>INVERSION</w:t>
            </w:r>
          </w:p>
        </w:tc>
        <w:tc>
          <w:tcPr>
            <w:tcW w:w="774" w:type="dxa"/>
          </w:tcPr>
          <w:p>
            <w:pPr>
              <w:pStyle w:val="TableParagraph"/>
              <w:rPr>
                <w:rFonts w:ascii="Times New Roman"/>
                <w:sz w:val="14"/>
              </w:rPr>
            </w:pPr>
          </w:p>
        </w:tc>
        <w:tc>
          <w:tcPr>
            <w:tcW w:w="1252" w:type="dxa"/>
            <w:tcBorders>
              <w:top w:val="single" w:sz="2" w:space="0" w:color="000000"/>
            </w:tcBorders>
          </w:tcPr>
          <w:p>
            <w:pPr>
              <w:pStyle w:val="TableParagraph"/>
              <w:rPr>
                <w:rFonts w:ascii="Times New Roman"/>
                <w:sz w:val="14"/>
              </w:rPr>
            </w:pPr>
          </w:p>
        </w:tc>
        <w:tc>
          <w:tcPr>
            <w:tcW w:w="997" w:type="dxa"/>
          </w:tcPr>
          <w:p>
            <w:pPr>
              <w:pStyle w:val="TableParagraph"/>
              <w:rPr>
                <w:rFonts w:ascii="Times New Roman"/>
                <w:sz w:val="14"/>
              </w:rPr>
            </w:pPr>
          </w:p>
        </w:tc>
      </w:tr>
      <w:tr>
        <w:trPr>
          <w:trHeight w:val="299" w:hRule="atLeast"/>
        </w:trPr>
        <w:tc>
          <w:tcPr>
            <w:tcW w:w="432" w:type="dxa"/>
          </w:tcPr>
          <w:p>
            <w:pPr>
              <w:pStyle w:val="TableParagraph"/>
              <w:rPr>
                <w:rFonts w:ascii="Times New Roman"/>
                <w:sz w:val="14"/>
              </w:rPr>
            </w:pPr>
          </w:p>
        </w:tc>
        <w:tc>
          <w:tcPr>
            <w:tcW w:w="6097" w:type="dxa"/>
          </w:tcPr>
          <w:p>
            <w:pPr>
              <w:pStyle w:val="TableParagraph"/>
              <w:spacing w:line="171" w:lineRule="exact" w:before="108"/>
              <w:ind w:left="335"/>
              <w:rPr>
                <w:b/>
                <w:sz w:val="15"/>
              </w:rPr>
            </w:pPr>
            <w:r>
              <w:rPr>
                <w:rFonts w:ascii="Times New Roman"/>
                <w:b/>
                <w:color w:val="626D6E"/>
                <w:sz w:val="16"/>
              </w:rPr>
              <w:t>6.</w:t>
            </w:r>
            <w:r>
              <w:rPr>
                <w:rFonts w:ascii="Times New Roman"/>
                <w:b/>
                <w:color w:val="626D6E"/>
                <w:spacing w:val="20"/>
                <w:sz w:val="16"/>
              </w:rPr>
              <w:t> </w:t>
            </w:r>
            <w:r>
              <w:rPr>
                <w:b/>
                <w:color w:val="626D6E"/>
                <w:sz w:val="15"/>
              </w:rPr>
              <w:t>PAGOS</w:t>
            </w:r>
            <w:r>
              <w:rPr>
                <w:b/>
                <w:color w:val="626D6E"/>
                <w:spacing w:val="12"/>
                <w:sz w:val="15"/>
              </w:rPr>
              <w:t> </w:t>
            </w:r>
            <w:r>
              <w:rPr>
                <w:color w:val="626D6E"/>
                <w:sz w:val="15"/>
              </w:rPr>
              <w:t>POR</w:t>
            </w:r>
            <w:r>
              <w:rPr>
                <w:color w:val="626D6E"/>
                <w:spacing w:val="3"/>
                <w:sz w:val="15"/>
              </w:rPr>
              <w:t> </w:t>
            </w:r>
            <w:r>
              <w:rPr>
                <w:b/>
                <w:color w:val="626D6E"/>
                <w:spacing w:val="-2"/>
                <w:sz w:val="15"/>
              </w:rPr>
              <w:t>INVERSIONES</w:t>
            </w:r>
          </w:p>
        </w:tc>
        <w:tc>
          <w:tcPr>
            <w:tcW w:w="774" w:type="dxa"/>
          </w:tcPr>
          <w:p>
            <w:pPr>
              <w:pStyle w:val="TableParagraph"/>
              <w:rPr>
                <w:rFonts w:ascii="Times New Roman"/>
                <w:sz w:val="14"/>
              </w:rPr>
            </w:pPr>
          </w:p>
        </w:tc>
        <w:tc>
          <w:tcPr>
            <w:tcW w:w="1252" w:type="dxa"/>
          </w:tcPr>
          <w:p>
            <w:pPr>
              <w:pStyle w:val="TableParagraph"/>
              <w:spacing w:line="171" w:lineRule="exact" w:before="108"/>
              <w:ind w:left="372"/>
              <w:rPr>
                <w:rFonts w:ascii="Times New Roman"/>
                <w:b/>
                <w:sz w:val="16"/>
              </w:rPr>
            </w:pPr>
            <w:r>
              <w:rPr>
                <w:rFonts w:ascii="Times New Roman"/>
                <w:b/>
                <w:color w:val="626D6E"/>
                <w:spacing w:val="-2"/>
                <w:w w:val="105"/>
                <w:sz w:val="16"/>
              </w:rPr>
              <w:t>(895.371)</w:t>
            </w:r>
          </w:p>
        </w:tc>
        <w:tc>
          <w:tcPr>
            <w:tcW w:w="997" w:type="dxa"/>
          </w:tcPr>
          <w:p>
            <w:pPr>
              <w:pStyle w:val="TableParagraph"/>
              <w:spacing w:line="171" w:lineRule="exact" w:before="108"/>
              <w:ind w:right="37"/>
              <w:jc w:val="right"/>
              <w:rPr>
                <w:rFonts w:ascii="Times New Roman"/>
                <w:b/>
                <w:sz w:val="16"/>
              </w:rPr>
            </w:pPr>
            <w:r>
              <w:rPr>
                <w:rFonts w:ascii="Times New Roman"/>
                <w:b/>
                <w:color w:val="626D6E"/>
                <w:spacing w:val="-2"/>
                <w:w w:val="105"/>
                <w:sz w:val="16"/>
              </w:rPr>
              <w:t>(2.140.140)</w:t>
            </w:r>
          </w:p>
        </w:tc>
      </w:tr>
      <w:tr>
        <w:trPr>
          <w:trHeight w:val="199" w:hRule="atLeast"/>
        </w:trPr>
        <w:tc>
          <w:tcPr>
            <w:tcW w:w="432" w:type="dxa"/>
          </w:tcPr>
          <w:p>
            <w:pPr>
              <w:pStyle w:val="TableParagraph"/>
              <w:rPr>
                <w:rFonts w:ascii="Times New Roman"/>
                <w:sz w:val="12"/>
              </w:rPr>
            </w:pPr>
          </w:p>
        </w:tc>
        <w:tc>
          <w:tcPr>
            <w:tcW w:w="6097" w:type="dxa"/>
          </w:tcPr>
          <w:p>
            <w:pPr>
              <w:pStyle w:val="TableParagraph"/>
              <w:spacing w:line="169" w:lineRule="exact" w:before="10"/>
              <w:ind w:left="701"/>
              <w:rPr>
                <w:sz w:val="15"/>
              </w:rPr>
            </w:pPr>
            <w:r>
              <w:rPr>
                <w:color w:val="626D6E"/>
                <w:sz w:val="15"/>
              </w:rPr>
              <w:t>a)</w:t>
            </w:r>
            <w:r>
              <w:rPr>
                <w:color w:val="626D6E"/>
                <w:spacing w:val="11"/>
                <w:sz w:val="15"/>
              </w:rPr>
              <w:t> </w:t>
            </w:r>
            <w:r>
              <w:rPr>
                <w:color w:val="626D6E"/>
                <w:sz w:val="15"/>
              </w:rPr>
              <w:t>Empresas</w:t>
            </w:r>
            <w:r>
              <w:rPr>
                <w:color w:val="626D6E"/>
                <w:spacing w:val="12"/>
                <w:sz w:val="15"/>
              </w:rPr>
              <w:t> </w:t>
            </w:r>
            <w:r>
              <w:rPr>
                <w:color w:val="626D6E"/>
                <w:sz w:val="15"/>
              </w:rPr>
              <w:t>del</w:t>
            </w:r>
            <w:r>
              <w:rPr>
                <w:color w:val="626D6E"/>
                <w:spacing w:val="-6"/>
                <w:sz w:val="15"/>
              </w:rPr>
              <w:t> </w:t>
            </w:r>
            <w:r>
              <w:rPr>
                <w:color w:val="626D6E"/>
                <w:sz w:val="15"/>
              </w:rPr>
              <w:t>grupo</w:t>
            </w:r>
            <w:r>
              <w:rPr>
                <w:color w:val="626D6E"/>
                <w:spacing w:val="-5"/>
                <w:sz w:val="15"/>
              </w:rPr>
              <w:t> </w:t>
            </w:r>
            <w:r>
              <w:rPr>
                <w:color w:val="626D6E"/>
                <w:sz w:val="16"/>
              </w:rPr>
              <w:t>y</w:t>
            </w:r>
            <w:r>
              <w:rPr>
                <w:color w:val="626D6E"/>
                <w:spacing w:val="-11"/>
                <w:sz w:val="16"/>
              </w:rPr>
              <w:t> </w:t>
            </w:r>
            <w:r>
              <w:rPr>
                <w:color w:val="626D6E"/>
                <w:spacing w:val="-2"/>
                <w:sz w:val="15"/>
              </w:rPr>
              <w:t>asocladas</w:t>
            </w:r>
          </w:p>
        </w:tc>
        <w:tc>
          <w:tcPr>
            <w:tcW w:w="774" w:type="dxa"/>
          </w:tcPr>
          <w:p>
            <w:pPr>
              <w:pStyle w:val="TableParagraph"/>
              <w:rPr>
                <w:rFonts w:ascii="Times New Roman"/>
                <w:sz w:val="12"/>
              </w:rPr>
            </w:pPr>
          </w:p>
        </w:tc>
        <w:tc>
          <w:tcPr>
            <w:tcW w:w="1252" w:type="dxa"/>
          </w:tcPr>
          <w:p>
            <w:pPr>
              <w:pStyle w:val="TableParagraph"/>
              <w:spacing w:line="178" w:lineRule="exact" w:before="1"/>
              <w:ind w:left="454"/>
              <w:rPr>
                <w:rFonts w:ascii="Times New Roman"/>
                <w:sz w:val="16"/>
              </w:rPr>
            </w:pPr>
            <w:r>
              <w:rPr>
                <w:rFonts w:ascii="Times New Roman"/>
                <w:color w:val="626D6E"/>
                <w:spacing w:val="-2"/>
                <w:w w:val="105"/>
                <w:sz w:val="16"/>
              </w:rPr>
              <w:t>(47</w:t>
            </w:r>
            <w:r>
              <w:rPr>
                <w:rFonts w:ascii="Times New Roman"/>
                <w:color w:val="9EA3A3"/>
                <w:spacing w:val="-2"/>
                <w:w w:val="105"/>
                <w:sz w:val="16"/>
              </w:rPr>
              <w:t>.</w:t>
            </w:r>
            <w:r>
              <w:rPr>
                <w:rFonts w:ascii="Times New Roman"/>
                <w:color w:val="626D6E"/>
                <w:spacing w:val="-2"/>
                <w:w w:val="105"/>
                <w:sz w:val="16"/>
              </w:rPr>
              <w:t>079)</w:t>
            </w:r>
          </w:p>
        </w:tc>
        <w:tc>
          <w:tcPr>
            <w:tcW w:w="997" w:type="dxa"/>
          </w:tcPr>
          <w:p>
            <w:pPr>
              <w:pStyle w:val="TableParagraph"/>
              <w:spacing w:line="174" w:lineRule="exact" w:before="5"/>
              <w:ind w:right="29"/>
              <w:jc w:val="right"/>
              <w:rPr>
                <w:rFonts w:ascii="Times New Roman"/>
                <w:sz w:val="16"/>
              </w:rPr>
            </w:pPr>
            <w:r>
              <w:rPr>
                <w:rFonts w:ascii="Times New Roman"/>
                <w:color w:val="626D6E"/>
                <w:spacing w:val="-2"/>
                <w:w w:val="105"/>
                <w:sz w:val="16"/>
              </w:rPr>
              <w:t>(568.258)</w:t>
            </w:r>
          </w:p>
        </w:tc>
      </w:tr>
      <w:tr>
        <w:trPr>
          <w:trHeight w:val="195" w:hRule="atLeast"/>
        </w:trPr>
        <w:tc>
          <w:tcPr>
            <w:tcW w:w="432" w:type="dxa"/>
          </w:tcPr>
          <w:p>
            <w:pPr>
              <w:pStyle w:val="TableParagraph"/>
              <w:rPr>
                <w:rFonts w:ascii="Times New Roman"/>
                <w:sz w:val="12"/>
              </w:rPr>
            </w:pPr>
          </w:p>
        </w:tc>
        <w:tc>
          <w:tcPr>
            <w:tcW w:w="6097" w:type="dxa"/>
          </w:tcPr>
          <w:p>
            <w:pPr>
              <w:pStyle w:val="TableParagraph"/>
              <w:spacing w:line="163" w:lineRule="exact" w:before="12"/>
              <w:ind w:left="697"/>
              <w:rPr>
                <w:sz w:val="15"/>
              </w:rPr>
            </w:pPr>
            <w:r>
              <w:rPr>
                <w:color w:val="626D6E"/>
                <w:sz w:val="15"/>
              </w:rPr>
              <w:t>b)</w:t>
            </w:r>
            <w:r>
              <w:rPr>
                <w:color w:val="626D6E"/>
                <w:spacing w:val="16"/>
                <w:sz w:val="15"/>
              </w:rPr>
              <w:t> </w:t>
            </w:r>
            <w:r>
              <w:rPr>
                <w:color w:val="626D6E"/>
                <w:sz w:val="15"/>
              </w:rPr>
              <w:t>lnmovilizado </w:t>
            </w:r>
            <w:r>
              <w:rPr>
                <w:color w:val="626D6E"/>
                <w:spacing w:val="-2"/>
                <w:sz w:val="15"/>
              </w:rPr>
              <w:t>Intangible</w:t>
            </w:r>
          </w:p>
        </w:tc>
        <w:tc>
          <w:tcPr>
            <w:tcW w:w="774" w:type="dxa"/>
          </w:tcPr>
          <w:p>
            <w:pPr>
              <w:pStyle w:val="TableParagraph"/>
              <w:spacing w:line="167" w:lineRule="exact" w:before="8"/>
              <w:ind w:right="122"/>
              <w:jc w:val="center"/>
              <w:rPr>
                <w:rFonts w:ascii="Times New Roman"/>
                <w:sz w:val="16"/>
              </w:rPr>
            </w:pPr>
            <w:r>
              <w:rPr>
                <w:rFonts w:ascii="Times New Roman"/>
                <w:color w:val="626D6E"/>
                <w:w w:val="100"/>
                <w:sz w:val="16"/>
              </w:rPr>
              <w:t>5</w:t>
            </w:r>
          </w:p>
        </w:tc>
        <w:tc>
          <w:tcPr>
            <w:tcW w:w="1252" w:type="dxa"/>
          </w:tcPr>
          <w:p>
            <w:pPr>
              <w:pStyle w:val="TableParagraph"/>
              <w:spacing w:line="175" w:lineRule="exact"/>
              <w:ind w:left="372"/>
              <w:rPr>
                <w:rFonts w:ascii="Times New Roman"/>
                <w:sz w:val="16"/>
              </w:rPr>
            </w:pPr>
            <w:r>
              <w:rPr>
                <w:rFonts w:ascii="Times New Roman"/>
                <w:color w:val="626D6E"/>
                <w:spacing w:val="-2"/>
                <w:w w:val="105"/>
                <w:sz w:val="16"/>
              </w:rPr>
              <w:t>(194.098)</w:t>
            </w:r>
          </w:p>
        </w:tc>
        <w:tc>
          <w:tcPr>
            <w:tcW w:w="997" w:type="dxa"/>
          </w:tcPr>
          <w:p>
            <w:pPr>
              <w:pStyle w:val="TableParagraph"/>
              <w:spacing w:line="171" w:lineRule="exact" w:before="3"/>
              <w:ind w:right="29"/>
              <w:jc w:val="right"/>
              <w:rPr>
                <w:rFonts w:ascii="Times New Roman"/>
                <w:sz w:val="16"/>
              </w:rPr>
            </w:pPr>
            <w:r>
              <w:rPr>
                <w:rFonts w:ascii="Times New Roman"/>
                <w:color w:val="626D6E"/>
                <w:spacing w:val="-2"/>
                <w:w w:val="105"/>
                <w:sz w:val="16"/>
              </w:rPr>
              <w:t>(137.522)</w:t>
            </w:r>
          </w:p>
        </w:tc>
      </w:tr>
      <w:tr>
        <w:trPr>
          <w:trHeight w:val="187" w:hRule="atLeast"/>
        </w:trPr>
        <w:tc>
          <w:tcPr>
            <w:tcW w:w="432" w:type="dxa"/>
          </w:tcPr>
          <w:p>
            <w:pPr>
              <w:pStyle w:val="TableParagraph"/>
              <w:rPr>
                <w:rFonts w:ascii="Times New Roman"/>
                <w:sz w:val="12"/>
              </w:rPr>
            </w:pPr>
          </w:p>
        </w:tc>
        <w:tc>
          <w:tcPr>
            <w:tcW w:w="6097" w:type="dxa"/>
          </w:tcPr>
          <w:p>
            <w:pPr>
              <w:pStyle w:val="TableParagraph"/>
              <w:spacing w:line="163" w:lineRule="exact" w:before="5"/>
              <w:ind w:left="700"/>
              <w:rPr>
                <w:sz w:val="15"/>
              </w:rPr>
            </w:pPr>
            <w:r>
              <w:rPr>
                <w:color w:val="626D6E"/>
                <w:sz w:val="15"/>
              </w:rPr>
              <w:t>c)</w:t>
            </w:r>
            <w:r>
              <w:rPr>
                <w:color w:val="626D6E"/>
                <w:spacing w:val="12"/>
                <w:sz w:val="15"/>
              </w:rPr>
              <w:t> </w:t>
            </w:r>
            <w:r>
              <w:rPr>
                <w:color w:val="626D6E"/>
                <w:sz w:val="15"/>
              </w:rPr>
              <w:t>lnmovlllzado</w:t>
            </w:r>
            <w:r>
              <w:rPr>
                <w:color w:val="626D6E"/>
                <w:spacing w:val="4"/>
                <w:sz w:val="15"/>
              </w:rPr>
              <w:t> </w:t>
            </w:r>
            <w:r>
              <w:rPr>
                <w:color w:val="626D6E"/>
                <w:spacing w:val="-2"/>
                <w:sz w:val="15"/>
              </w:rPr>
              <w:t>material</w:t>
            </w:r>
          </w:p>
        </w:tc>
        <w:tc>
          <w:tcPr>
            <w:tcW w:w="774" w:type="dxa"/>
          </w:tcPr>
          <w:p>
            <w:pPr>
              <w:pStyle w:val="TableParagraph"/>
              <w:spacing w:line="167" w:lineRule="exact" w:before="1"/>
              <w:ind w:right="128"/>
              <w:jc w:val="center"/>
              <w:rPr>
                <w:rFonts w:ascii="Times New Roman"/>
                <w:sz w:val="16"/>
              </w:rPr>
            </w:pPr>
            <w:r>
              <w:rPr>
                <w:rFonts w:ascii="Times New Roman"/>
                <w:color w:val="626D6E"/>
                <w:w w:val="102"/>
                <w:sz w:val="16"/>
              </w:rPr>
              <w:t>6</w:t>
            </w:r>
          </w:p>
        </w:tc>
        <w:tc>
          <w:tcPr>
            <w:tcW w:w="1252" w:type="dxa"/>
          </w:tcPr>
          <w:p>
            <w:pPr>
              <w:pStyle w:val="TableParagraph"/>
              <w:spacing w:line="168" w:lineRule="exact"/>
              <w:ind w:left="372"/>
              <w:rPr>
                <w:rFonts w:ascii="Times New Roman"/>
                <w:sz w:val="16"/>
              </w:rPr>
            </w:pPr>
            <w:r>
              <w:rPr>
                <w:rFonts w:ascii="Times New Roman"/>
                <w:color w:val="626D6E"/>
                <w:spacing w:val="-2"/>
                <w:w w:val="105"/>
                <w:sz w:val="16"/>
              </w:rPr>
              <w:t>(640.124)</w:t>
            </w:r>
          </w:p>
        </w:tc>
        <w:tc>
          <w:tcPr>
            <w:tcW w:w="997" w:type="dxa"/>
          </w:tcPr>
          <w:p>
            <w:pPr>
              <w:pStyle w:val="TableParagraph"/>
              <w:spacing w:line="168" w:lineRule="exact"/>
              <w:ind w:right="11"/>
              <w:jc w:val="right"/>
              <w:rPr>
                <w:rFonts w:ascii="Times New Roman"/>
                <w:sz w:val="16"/>
              </w:rPr>
            </w:pPr>
            <w:r>
              <w:rPr>
                <w:rFonts w:ascii="Times New Roman"/>
                <w:color w:val="626D6E"/>
                <w:spacing w:val="-2"/>
                <w:w w:val="105"/>
                <w:sz w:val="16"/>
              </w:rPr>
              <w:t>(405.785}</w:t>
            </w:r>
          </w:p>
        </w:tc>
      </w:tr>
      <w:tr>
        <w:trPr>
          <w:trHeight w:val="283" w:hRule="atLeast"/>
        </w:trPr>
        <w:tc>
          <w:tcPr>
            <w:tcW w:w="432" w:type="dxa"/>
          </w:tcPr>
          <w:p>
            <w:pPr>
              <w:pStyle w:val="TableParagraph"/>
              <w:rPr>
                <w:rFonts w:ascii="Times New Roman"/>
                <w:sz w:val="14"/>
              </w:rPr>
            </w:pPr>
          </w:p>
        </w:tc>
        <w:tc>
          <w:tcPr>
            <w:tcW w:w="6097" w:type="dxa"/>
          </w:tcPr>
          <w:p>
            <w:pPr>
              <w:pStyle w:val="TableParagraph"/>
              <w:spacing w:before="5"/>
              <w:ind w:left="701"/>
              <w:rPr>
                <w:sz w:val="15"/>
              </w:rPr>
            </w:pPr>
            <w:r>
              <w:rPr>
                <w:color w:val="626D6E"/>
                <w:sz w:val="15"/>
              </w:rPr>
              <w:t>e)</w:t>
            </w:r>
            <w:r>
              <w:rPr>
                <w:color w:val="626D6E"/>
                <w:spacing w:val="10"/>
                <w:sz w:val="15"/>
              </w:rPr>
              <w:t> </w:t>
            </w:r>
            <w:r>
              <w:rPr>
                <w:color w:val="626D6E"/>
                <w:sz w:val="15"/>
              </w:rPr>
              <w:t>Otros</w:t>
            </w:r>
            <w:r>
              <w:rPr>
                <w:color w:val="626D6E"/>
                <w:spacing w:val="-4"/>
                <w:sz w:val="15"/>
              </w:rPr>
              <w:t> </w:t>
            </w:r>
            <w:r>
              <w:rPr>
                <w:color w:val="626D6E"/>
                <w:sz w:val="15"/>
              </w:rPr>
              <w:t>activos</w:t>
            </w:r>
            <w:r>
              <w:rPr>
                <w:color w:val="626D6E"/>
                <w:spacing w:val="3"/>
                <w:sz w:val="15"/>
              </w:rPr>
              <w:t> </w:t>
            </w:r>
            <w:r>
              <w:rPr>
                <w:color w:val="626D6E"/>
                <w:spacing w:val="-2"/>
                <w:sz w:val="15"/>
              </w:rPr>
              <w:t>financleros</w:t>
            </w:r>
          </w:p>
        </w:tc>
        <w:tc>
          <w:tcPr>
            <w:tcW w:w="774" w:type="dxa"/>
          </w:tcPr>
          <w:p>
            <w:pPr>
              <w:pStyle w:val="TableParagraph"/>
              <w:rPr>
                <w:rFonts w:ascii="Times New Roman"/>
                <w:sz w:val="14"/>
              </w:rPr>
            </w:pPr>
          </w:p>
        </w:tc>
        <w:tc>
          <w:tcPr>
            <w:tcW w:w="1252" w:type="dxa"/>
          </w:tcPr>
          <w:p>
            <w:pPr>
              <w:pStyle w:val="TableParagraph"/>
              <w:spacing w:line="180" w:lineRule="exact"/>
              <w:ind w:left="454"/>
              <w:rPr>
                <w:rFonts w:ascii="Times New Roman"/>
                <w:sz w:val="16"/>
              </w:rPr>
            </w:pPr>
            <w:r>
              <w:rPr>
                <w:rFonts w:ascii="Times New Roman"/>
                <w:color w:val="626D6E"/>
                <w:spacing w:val="-2"/>
                <w:w w:val="105"/>
                <w:sz w:val="16"/>
              </w:rPr>
              <w:t>(14.071)</w:t>
            </w:r>
          </w:p>
        </w:tc>
        <w:tc>
          <w:tcPr>
            <w:tcW w:w="997" w:type="dxa"/>
          </w:tcPr>
          <w:p>
            <w:pPr>
              <w:pStyle w:val="TableParagraph"/>
              <w:spacing w:line="180" w:lineRule="exact"/>
              <w:ind w:right="29"/>
              <w:jc w:val="right"/>
              <w:rPr>
                <w:rFonts w:ascii="Times New Roman"/>
                <w:sz w:val="16"/>
              </w:rPr>
            </w:pPr>
            <w:r>
              <w:rPr>
                <w:rFonts w:ascii="Times New Roman"/>
                <w:color w:val="626D6E"/>
                <w:spacing w:val="-2"/>
                <w:w w:val="105"/>
                <w:sz w:val="16"/>
              </w:rPr>
              <w:t>(1.028.574)</w:t>
            </w:r>
          </w:p>
        </w:tc>
      </w:tr>
      <w:tr>
        <w:trPr>
          <w:trHeight w:val="292" w:hRule="atLeast"/>
        </w:trPr>
        <w:tc>
          <w:tcPr>
            <w:tcW w:w="432" w:type="dxa"/>
          </w:tcPr>
          <w:p>
            <w:pPr>
              <w:pStyle w:val="TableParagraph"/>
              <w:rPr>
                <w:rFonts w:ascii="Times New Roman"/>
                <w:sz w:val="14"/>
              </w:rPr>
            </w:pPr>
          </w:p>
        </w:tc>
        <w:tc>
          <w:tcPr>
            <w:tcW w:w="6097" w:type="dxa"/>
          </w:tcPr>
          <w:p>
            <w:pPr>
              <w:pStyle w:val="TableParagraph"/>
              <w:spacing w:line="166" w:lineRule="exact" w:before="106"/>
              <w:ind w:left="329"/>
              <w:rPr>
                <w:b/>
                <w:sz w:val="15"/>
              </w:rPr>
            </w:pPr>
            <w:r>
              <w:rPr>
                <w:color w:val="626D6E"/>
                <w:w w:val="105"/>
                <w:sz w:val="15"/>
              </w:rPr>
              <w:t>7. COBROS</w:t>
            </w:r>
            <w:r>
              <w:rPr>
                <w:color w:val="626D6E"/>
                <w:spacing w:val="-5"/>
                <w:w w:val="105"/>
                <w:sz w:val="15"/>
              </w:rPr>
              <w:t> </w:t>
            </w:r>
            <w:r>
              <w:rPr>
                <w:b/>
                <w:color w:val="626D6E"/>
                <w:w w:val="105"/>
                <w:sz w:val="15"/>
              </w:rPr>
              <w:t>POR</w:t>
            </w:r>
            <w:r>
              <w:rPr>
                <w:b/>
                <w:color w:val="626D6E"/>
                <w:spacing w:val="-3"/>
                <w:w w:val="105"/>
                <w:sz w:val="15"/>
              </w:rPr>
              <w:t> </w:t>
            </w:r>
            <w:r>
              <w:rPr>
                <w:b/>
                <w:color w:val="626D6E"/>
                <w:spacing w:val="-2"/>
                <w:w w:val="105"/>
                <w:sz w:val="15"/>
              </w:rPr>
              <w:t>DESINVERSIONES</w:t>
            </w:r>
          </w:p>
        </w:tc>
        <w:tc>
          <w:tcPr>
            <w:tcW w:w="774" w:type="dxa"/>
          </w:tcPr>
          <w:p>
            <w:pPr>
              <w:pStyle w:val="TableParagraph"/>
              <w:rPr>
                <w:rFonts w:ascii="Times New Roman"/>
                <w:sz w:val="14"/>
              </w:rPr>
            </w:pPr>
          </w:p>
        </w:tc>
        <w:tc>
          <w:tcPr>
            <w:tcW w:w="1252" w:type="dxa"/>
          </w:tcPr>
          <w:p>
            <w:pPr>
              <w:pStyle w:val="TableParagraph"/>
              <w:spacing w:line="175" w:lineRule="exact" w:before="97"/>
              <w:ind w:left="436"/>
              <w:rPr>
                <w:rFonts w:ascii="Times New Roman"/>
                <w:b/>
                <w:sz w:val="16"/>
              </w:rPr>
            </w:pPr>
            <w:r>
              <w:rPr>
                <w:rFonts w:ascii="Times New Roman"/>
                <w:b/>
                <w:color w:val="626D6E"/>
                <w:spacing w:val="-2"/>
                <w:w w:val="105"/>
                <w:sz w:val="16"/>
              </w:rPr>
              <w:t>550.445</w:t>
            </w:r>
          </w:p>
        </w:tc>
        <w:tc>
          <w:tcPr>
            <w:tcW w:w="997" w:type="dxa"/>
          </w:tcPr>
          <w:p>
            <w:pPr>
              <w:pStyle w:val="TableParagraph"/>
              <w:spacing w:line="175" w:lineRule="exact" w:before="97"/>
              <w:ind w:right="72"/>
              <w:jc w:val="right"/>
              <w:rPr>
                <w:rFonts w:ascii="Times New Roman"/>
                <w:b/>
                <w:sz w:val="16"/>
              </w:rPr>
            </w:pPr>
            <w:r>
              <w:rPr>
                <w:rFonts w:ascii="Times New Roman"/>
                <w:b/>
                <w:color w:val="626D6E"/>
                <w:spacing w:val="-2"/>
                <w:w w:val="105"/>
                <w:sz w:val="16"/>
              </w:rPr>
              <w:t>129.939</w:t>
            </w:r>
          </w:p>
        </w:tc>
      </w:tr>
      <w:tr>
        <w:trPr>
          <w:trHeight w:val="200" w:hRule="atLeast"/>
        </w:trPr>
        <w:tc>
          <w:tcPr>
            <w:tcW w:w="432" w:type="dxa"/>
          </w:tcPr>
          <w:p>
            <w:pPr>
              <w:pStyle w:val="TableParagraph"/>
              <w:rPr>
                <w:rFonts w:ascii="Times New Roman"/>
                <w:sz w:val="12"/>
              </w:rPr>
            </w:pPr>
          </w:p>
        </w:tc>
        <w:tc>
          <w:tcPr>
            <w:tcW w:w="6097" w:type="dxa"/>
          </w:tcPr>
          <w:p>
            <w:pPr>
              <w:pStyle w:val="TableParagraph"/>
              <w:spacing w:line="175" w:lineRule="exact" w:before="6"/>
              <w:ind w:left="706"/>
              <w:rPr>
                <w:sz w:val="15"/>
              </w:rPr>
            </w:pPr>
            <w:r>
              <w:rPr>
                <w:color w:val="626D6E"/>
                <w:sz w:val="15"/>
              </w:rPr>
              <w:t>a)</w:t>
            </w:r>
            <w:r>
              <w:rPr>
                <w:color w:val="626D6E"/>
                <w:spacing w:val="3"/>
                <w:sz w:val="15"/>
              </w:rPr>
              <w:t> </w:t>
            </w:r>
            <w:r>
              <w:rPr>
                <w:color w:val="626D6E"/>
                <w:sz w:val="15"/>
              </w:rPr>
              <w:t>Empresas</w:t>
            </w:r>
            <w:r>
              <w:rPr>
                <w:color w:val="626D6E"/>
                <w:spacing w:val="11"/>
                <w:sz w:val="15"/>
              </w:rPr>
              <w:t> </w:t>
            </w:r>
            <w:r>
              <w:rPr>
                <w:color w:val="626D6E"/>
                <w:sz w:val="15"/>
              </w:rPr>
              <w:t>del</w:t>
            </w:r>
            <w:r>
              <w:rPr>
                <w:color w:val="626D6E"/>
                <w:spacing w:val="-3"/>
                <w:sz w:val="15"/>
              </w:rPr>
              <w:t> </w:t>
            </w:r>
            <w:r>
              <w:rPr>
                <w:color w:val="626D6E"/>
                <w:sz w:val="15"/>
              </w:rPr>
              <w:t>grupo</w:t>
            </w:r>
            <w:r>
              <w:rPr>
                <w:color w:val="626D6E"/>
                <w:spacing w:val="-2"/>
                <w:sz w:val="15"/>
              </w:rPr>
              <w:t> </w:t>
            </w:r>
            <w:r>
              <w:rPr>
                <w:color w:val="626D6E"/>
                <w:sz w:val="16"/>
              </w:rPr>
              <w:t>y</w:t>
            </w:r>
            <w:r>
              <w:rPr>
                <w:color w:val="626D6E"/>
                <w:spacing w:val="-8"/>
                <w:sz w:val="16"/>
              </w:rPr>
              <w:t> </w:t>
            </w:r>
            <w:r>
              <w:rPr>
                <w:color w:val="626D6E"/>
                <w:spacing w:val="-2"/>
                <w:sz w:val="15"/>
              </w:rPr>
              <w:t>asocladas</w:t>
            </w:r>
          </w:p>
        </w:tc>
        <w:tc>
          <w:tcPr>
            <w:tcW w:w="774" w:type="dxa"/>
          </w:tcPr>
          <w:p>
            <w:pPr>
              <w:pStyle w:val="TableParagraph"/>
              <w:rPr>
                <w:rFonts w:ascii="Times New Roman"/>
                <w:sz w:val="12"/>
              </w:rPr>
            </w:pPr>
          </w:p>
        </w:tc>
        <w:tc>
          <w:tcPr>
            <w:tcW w:w="1252" w:type="dxa"/>
          </w:tcPr>
          <w:p>
            <w:pPr>
              <w:pStyle w:val="TableParagraph"/>
              <w:spacing w:line="174" w:lineRule="exact" w:before="7"/>
              <w:ind w:left="519"/>
              <w:rPr>
                <w:rFonts w:ascii="Times New Roman"/>
                <w:sz w:val="16"/>
              </w:rPr>
            </w:pPr>
            <w:r>
              <w:rPr>
                <w:rFonts w:ascii="Times New Roman"/>
                <w:color w:val="626D6E"/>
                <w:spacing w:val="-2"/>
                <w:w w:val="105"/>
                <w:sz w:val="16"/>
              </w:rPr>
              <w:t>23.142</w:t>
            </w:r>
          </w:p>
        </w:tc>
        <w:tc>
          <w:tcPr>
            <w:tcW w:w="997" w:type="dxa"/>
          </w:tcPr>
          <w:p>
            <w:pPr>
              <w:pStyle w:val="TableParagraph"/>
              <w:spacing w:line="174" w:lineRule="exact" w:before="7"/>
              <w:ind w:right="69"/>
              <w:jc w:val="right"/>
              <w:rPr>
                <w:rFonts w:ascii="Times New Roman"/>
                <w:sz w:val="16"/>
              </w:rPr>
            </w:pPr>
            <w:r>
              <w:rPr>
                <w:rFonts w:ascii="Times New Roman"/>
                <w:color w:val="626D6E"/>
                <w:spacing w:val="-2"/>
                <w:w w:val="105"/>
                <w:sz w:val="16"/>
              </w:rPr>
              <w:t>129.841</w:t>
            </w:r>
          </w:p>
        </w:tc>
      </w:tr>
      <w:tr>
        <w:trPr>
          <w:trHeight w:val="200" w:hRule="atLeast"/>
        </w:trPr>
        <w:tc>
          <w:tcPr>
            <w:tcW w:w="432" w:type="dxa"/>
          </w:tcPr>
          <w:p>
            <w:pPr>
              <w:pStyle w:val="TableParagraph"/>
              <w:rPr>
                <w:rFonts w:ascii="Times New Roman"/>
                <w:sz w:val="12"/>
              </w:rPr>
            </w:pPr>
          </w:p>
        </w:tc>
        <w:tc>
          <w:tcPr>
            <w:tcW w:w="6097" w:type="dxa"/>
          </w:tcPr>
          <w:p>
            <w:pPr>
              <w:pStyle w:val="TableParagraph"/>
              <w:spacing w:line="169" w:lineRule="exact" w:before="12"/>
              <w:ind w:left="705"/>
              <w:rPr>
                <w:sz w:val="15"/>
              </w:rPr>
            </w:pPr>
            <w:r>
              <w:rPr>
                <w:color w:val="626D6E"/>
                <w:sz w:val="15"/>
              </w:rPr>
              <w:t>c}</w:t>
            </w:r>
            <w:r>
              <w:rPr>
                <w:color w:val="626D6E"/>
                <w:spacing w:val="10"/>
                <w:sz w:val="15"/>
              </w:rPr>
              <w:t> </w:t>
            </w:r>
            <w:r>
              <w:rPr>
                <w:color w:val="626D6E"/>
                <w:sz w:val="15"/>
              </w:rPr>
              <w:t>lnmovilizado</w:t>
            </w:r>
            <w:r>
              <w:rPr>
                <w:color w:val="626D6E"/>
                <w:spacing w:val="6"/>
                <w:sz w:val="15"/>
              </w:rPr>
              <w:t> </w:t>
            </w:r>
            <w:r>
              <w:rPr>
                <w:color w:val="626D6E"/>
                <w:spacing w:val="-2"/>
                <w:sz w:val="15"/>
              </w:rPr>
              <w:t>material</w:t>
            </w:r>
          </w:p>
        </w:tc>
        <w:tc>
          <w:tcPr>
            <w:tcW w:w="774" w:type="dxa"/>
          </w:tcPr>
          <w:p>
            <w:pPr>
              <w:pStyle w:val="TableParagraph"/>
              <w:spacing w:line="164" w:lineRule="exact" w:before="17"/>
              <w:ind w:right="123"/>
              <w:jc w:val="center"/>
              <w:rPr>
                <w:sz w:val="15"/>
              </w:rPr>
            </w:pPr>
            <w:r>
              <w:rPr>
                <w:color w:val="8A9195"/>
                <w:w w:val="102"/>
                <w:sz w:val="15"/>
              </w:rPr>
              <w:t>6</w:t>
            </w:r>
          </w:p>
        </w:tc>
        <w:tc>
          <w:tcPr>
            <w:tcW w:w="1252" w:type="dxa"/>
          </w:tcPr>
          <w:p>
            <w:pPr>
              <w:pStyle w:val="TableParagraph"/>
              <w:spacing w:line="177" w:lineRule="exact" w:before="3"/>
              <w:ind w:left="432"/>
              <w:rPr>
                <w:rFonts w:ascii="Times New Roman"/>
                <w:sz w:val="16"/>
              </w:rPr>
            </w:pPr>
            <w:r>
              <w:rPr>
                <w:rFonts w:ascii="Times New Roman"/>
                <w:color w:val="626D6E"/>
                <w:spacing w:val="-2"/>
                <w:w w:val="105"/>
                <w:sz w:val="16"/>
              </w:rPr>
              <w:t>173.776</w:t>
            </w:r>
          </w:p>
        </w:tc>
        <w:tc>
          <w:tcPr>
            <w:tcW w:w="997" w:type="dxa"/>
          </w:tcPr>
          <w:p>
            <w:pPr>
              <w:pStyle w:val="TableParagraph"/>
              <w:spacing w:line="177" w:lineRule="exact" w:before="3"/>
              <w:ind w:right="68"/>
              <w:jc w:val="right"/>
              <w:rPr>
                <w:rFonts w:ascii="Times New Roman"/>
                <w:sz w:val="16"/>
              </w:rPr>
            </w:pPr>
            <w:r>
              <w:rPr>
                <w:rFonts w:ascii="Times New Roman"/>
                <w:color w:val="626D6E"/>
                <w:spacing w:val="-5"/>
                <w:w w:val="105"/>
                <w:sz w:val="16"/>
              </w:rPr>
              <w:t>98</w:t>
            </w:r>
          </w:p>
        </w:tc>
      </w:tr>
      <w:tr>
        <w:trPr>
          <w:trHeight w:val="365" w:hRule="atLeast"/>
        </w:trPr>
        <w:tc>
          <w:tcPr>
            <w:tcW w:w="432" w:type="dxa"/>
          </w:tcPr>
          <w:p>
            <w:pPr>
              <w:pStyle w:val="TableParagraph"/>
              <w:rPr>
                <w:rFonts w:ascii="Times New Roman"/>
                <w:sz w:val="14"/>
              </w:rPr>
            </w:pPr>
          </w:p>
        </w:tc>
        <w:tc>
          <w:tcPr>
            <w:tcW w:w="6097" w:type="dxa"/>
          </w:tcPr>
          <w:p>
            <w:pPr>
              <w:pStyle w:val="TableParagraph"/>
              <w:spacing w:before="13"/>
              <w:ind w:left="706"/>
              <w:rPr>
                <w:sz w:val="15"/>
              </w:rPr>
            </w:pPr>
            <w:r>
              <w:rPr>
                <w:color w:val="626D6E"/>
                <w:sz w:val="15"/>
              </w:rPr>
              <w:t>e)</w:t>
            </w:r>
            <w:r>
              <w:rPr>
                <w:color w:val="626D6E"/>
                <w:spacing w:val="3"/>
                <w:sz w:val="15"/>
              </w:rPr>
              <w:t> </w:t>
            </w:r>
            <w:r>
              <w:rPr>
                <w:color w:val="626D6E"/>
                <w:sz w:val="15"/>
              </w:rPr>
              <w:t>Otros</w:t>
            </w:r>
            <w:r>
              <w:rPr>
                <w:color w:val="626D6E"/>
                <w:spacing w:val="5"/>
                <w:sz w:val="15"/>
              </w:rPr>
              <w:t> </w:t>
            </w:r>
            <w:r>
              <w:rPr>
                <w:color w:val="626D6E"/>
                <w:sz w:val="15"/>
              </w:rPr>
              <w:t>activos</w:t>
            </w:r>
            <w:r>
              <w:rPr>
                <w:color w:val="626D6E"/>
                <w:spacing w:val="1"/>
                <w:sz w:val="15"/>
              </w:rPr>
              <w:t> </w:t>
            </w:r>
            <w:r>
              <w:rPr>
                <w:color w:val="626D6E"/>
                <w:spacing w:val="-2"/>
                <w:sz w:val="15"/>
              </w:rPr>
              <w:t>financleros</w:t>
            </w:r>
          </w:p>
        </w:tc>
        <w:tc>
          <w:tcPr>
            <w:tcW w:w="774" w:type="dxa"/>
          </w:tcPr>
          <w:p>
            <w:pPr>
              <w:pStyle w:val="TableParagraph"/>
              <w:rPr>
                <w:rFonts w:ascii="Times New Roman"/>
                <w:sz w:val="14"/>
              </w:rPr>
            </w:pPr>
          </w:p>
        </w:tc>
        <w:tc>
          <w:tcPr>
            <w:tcW w:w="1252" w:type="dxa"/>
            <w:tcBorders>
              <w:bottom w:val="single" w:sz="12" w:space="0" w:color="000000"/>
            </w:tcBorders>
          </w:tcPr>
          <w:p>
            <w:pPr>
              <w:pStyle w:val="TableParagraph"/>
              <w:spacing w:before="5"/>
              <w:ind w:left="434"/>
              <w:rPr>
                <w:rFonts w:ascii="Times New Roman"/>
                <w:sz w:val="16"/>
              </w:rPr>
            </w:pPr>
            <w:r>
              <w:rPr>
                <w:rFonts w:ascii="Times New Roman"/>
                <w:color w:val="626D6E"/>
                <w:spacing w:val="-2"/>
                <w:w w:val="105"/>
                <w:sz w:val="16"/>
              </w:rPr>
              <w:t>353.527</w:t>
            </w:r>
          </w:p>
        </w:tc>
        <w:tc>
          <w:tcPr>
            <w:tcW w:w="997" w:type="dxa"/>
            <w:tcBorders>
              <w:bottom w:val="single" w:sz="12" w:space="0" w:color="000000"/>
            </w:tcBorders>
          </w:tcPr>
          <w:p>
            <w:pPr>
              <w:pStyle w:val="TableParagraph"/>
              <w:spacing w:before="5"/>
              <w:ind w:right="67"/>
              <w:jc w:val="right"/>
              <w:rPr>
                <w:rFonts w:ascii="Times New Roman"/>
                <w:sz w:val="16"/>
              </w:rPr>
            </w:pPr>
            <w:r>
              <w:rPr>
                <w:rFonts w:ascii="Times New Roman"/>
                <w:color w:val="626D6E"/>
                <w:w w:val="106"/>
                <w:sz w:val="16"/>
              </w:rPr>
              <w:t>0</w:t>
            </w:r>
          </w:p>
        </w:tc>
      </w:tr>
      <w:tr>
        <w:trPr>
          <w:trHeight w:val="314" w:hRule="atLeast"/>
        </w:trPr>
        <w:tc>
          <w:tcPr>
            <w:tcW w:w="432" w:type="dxa"/>
          </w:tcPr>
          <w:p>
            <w:pPr>
              <w:pStyle w:val="TableParagraph"/>
              <w:rPr>
                <w:rFonts w:ascii="Times New Roman"/>
                <w:sz w:val="14"/>
              </w:rPr>
            </w:pPr>
          </w:p>
        </w:tc>
        <w:tc>
          <w:tcPr>
            <w:tcW w:w="6097" w:type="dxa"/>
          </w:tcPr>
          <w:p>
            <w:pPr>
              <w:pStyle w:val="TableParagraph"/>
              <w:spacing w:before="17"/>
              <w:ind w:left="335"/>
              <w:rPr>
                <w:b/>
                <w:sz w:val="15"/>
              </w:rPr>
            </w:pPr>
            <w:r>
              <w:rPr>
                <w:color w:val="626D6E"/>
                <w:sz w:val="15"/>
              </w:rPr>
              <w:t>B.</w:t>
            </w:r>
            <w:r>
              <w:rPr>
                <w:color w:val="626D6E"/>
                <w:spacing w:val="-8"/>
                <w:sz w:val="15"/>
              </w:rPr>
              <w:t> </w:t>
            </w:r>
            <w:r>
              <w:rPr>
                <w:color w:val="626D6E"/>
                <w:sz w:val="15"/>
              </w:rPr>
              <w:t>FLUJOS</w:t>
            </w:r>
            <w:r>
              <w:rPr>
                <w:color w:val="626D6E"/>
                <w:spacing w:val="10"/>
                <w:sz w:val="15"/>
              </w:rPr>
              <w:t> </w:t>
            </w:r>
            <w:r>
              <w:rPr>
                <w:color w:val="626D6E"/>
                <w:sz w:val="15"/>
              </w:rPr>
              <w:t>DE</w:t>
            </w:r>
            <w:r>
              <w:rPr>
                <w:color w:val="626D6E"/>
                <w:spacing w:val="-4"/>
                <w:sz w:val="15"/>
              </w:rPr>
              <w:t> </w:t>
            </w:r>
            <w:r>
              <w:rPr>
                <w:color w:val="626D6E"/>
                <w:sz w:val="15"/>
              </w:rPr>
              <w:t>EFECTIVO</w:t>
            </w:r>
            <w:r>
              <w:rPr>
                <w:color w:val="626D6E"/>
                <w:spacing w:val="11"/>
                <w:sz w:val="15"/>
              </w:rPr>
              <w:t> </w:t>
            </w:r>
            <w:r>
              <w:rPr>
                <w:b/>
                <w:color w:val="626D6E"/>
                <w:sz w:val="15"/>
              </w:rPr>
              <w:t>DE</w:t>
            </w:r>
            <w:r>
              <w:rPr>
                <w:b/>
                <w:color w:val="626D6E"/>
                <w:spacing w:val="-11"/>
                <w:sz w:val="15"/>
              </w:rPr>
              <w:t> </w:t>
            </w:r>
            <w:r>
              <w:rPr>
                <w:b/>
                <w:color w:val="626D6E"/>
                <w:sz w:val="15"/>
              </w:rPr>
              <w:t>LAS</w:t>
            </w:r>
            <w:r>
              <w:rPr>
                <w:b/>
                <w:color w:val="626D6E"/>
                <w:spacing w:val="6"/>
                <w:sz w:val="15"/>
              </w:rPr>
              <w:t> </w:t>
            </w:r>
            <w:r>
              <w:rPr>
                <w:b/>
                <w:color w:val="626D6E"/>
                <w:sz w:val="15"/>
              </w:rPr>
              <w:t>ACTIVIDADES</w:t>
            </w:r>
            <w:r>
              <w:rPr>
                <w:b/>
                <w:color w:val="626D6E"/>
                <w:spacing w:val="16"/>
                <w:sz w:val="15"/>
              </w:rPr>
              <w:t> </w:t>
            </w:r>
            <w:r>
              <w:rPr>
                <w:color w:val="626D6E"/>
                <w:sz w:val="15"/>
              </w:rPr>
              <w:t>DE</w:t>
            </w:r>
            <w:r>
              <w:rPr>
                <w:color w:val="626D6E"/>
                <w:spacing w:val="-2"/>
                <w:sz w:val="15"/>
              </w:rPr>
              <w:t> </w:t>
            </w:r>
            <w:r>
              <w:rPr>
                <w:b/>
                <w:color w:val="626D6E"/>
                <w:spacing w:val="-2"/>
                <w:sz w:val="15"/>
              </w:rPr>
              <w:t>INVERSION</w:t>
            </w:r>
          </w:p>
        </w:tc>
        <w:tc>
          <w:tcPr>
            <w:tcW w:w="774" w:type="dxa"/>
          </w:tcPr>
          <w:p>
            <w:pPr>
              <w:pStyle w:val="TableParagraph"/>
              <w:rPr>
                <w:rFonts w:ascii="Times New Roman"/>
                <w:sz w:val="14"/>
              </w:rPr>
            </w:pPr>
          </w:p>
        </w:tc>
        <w:tc>
          <w:tcPr>
            <w:tcW w:w="1252" w:type="dxa"/>
            <w:tcBorders>
              <w:top w:val="single" w:sz="12" w:space="0" w:color="000000"/>
              <w:bottom w:val="single" w:sz="2" w:space="0" w:color="000000"/>
            </w:tcBorders>
          </w:tcPr>
          <w:p>
            <w:pPr>
              <w:pStyle w:val="TableParagraph"/>
              <w:spacing w:before="13"/>
              <w:ind w:left="372"/>
              <w:rPr>
                <w:rFonts w:ascii="Times New Roman"/>
                <w:b/>
                <w:sz w:val="16"/>
              </w:rPr>
            </w:pPr>
            <w:r>
              <w:rPr>
                <w:rFonts w:ascii="Times New Roman"/>
                <w:b/>
                <w:color w:val="626D6E"/>
                <w:spacing w:val="-2"/>
                <w:sz w:val="16"/>
              </w:rPr>
              <w:t>(344.9261</w:t>
            </w:r>
          </w:p>
        </w:tc>
        <w:tc>
          <w:tcPr>
            <w:tcW w:w="997" w:type="dxa"/>
            <w:tcBorders>
              <w:top w:val="single" w:sz="12" w:space="0" w:color="000000"/>
              <w:bottom w:val="single" w:sz="2" w:space="0" w:color="000000"/>
            </w:tcBorders>
          </w:tcPr>
          <w:p>
            <w:pPr>
              <w:pStyle w:val="TableParagraph"/>
              <w:spacing w:before="23"/>
              <w:ind w:right="17"/>
              <w:jc w:val="right"/>
              <w:rPr>
                <w:rFonts w:ascii="Times New Roman"/>
                <w:sz w:val="15"/>
              </w:rPr>
            </w:pPr>
            <w:r>
              <w:rPr>
                <w:rFonts w:ascii="Times New Roman"/>
                <w:color w:val="626D6E"/>
                <w:spacing w:val="-2"/>
                <w:w w:val="105"/>
                <w:sz w:val="15"/>
              </w:rPr>
              <w:t>12.010.2011</w:t>
            </w:r>
          </w:p>
        </w:tc>
      </w:tr>
      <w:tr>
        <w:trPr>
          <w:trHeight w:val="372" w:hRule="atLeast"/>
        </w:trPr>
        <w:tc>
          <w:tcPr>
            <w:tcW w:w="432" w:type="dxa"/>
          </w:tcPr>
          <w:p>
            <w:pPr>
              <w:pStyle w:val="TableParagraph"/>
              <w:rPr>
                <w:rFonts w:ascii="Times New Roman"/>
                <w:sz w:val="14"/>
              </w:rPr>
            </w:pPr>
          </w:p>
        </w:tc>
        <w:tc>
          <w:tcPr>
            <w:tcW w:w="6097" w:type="dxa"/>
          </w:tcPr>
          <w:p>
            <w:pPr>
              <w:pStyle w:val="TableParagraph"/>
              <w:spacing w:before="87"/>
              <w:ind w:left="411"/>
              <w:rPr>
                <w:b/>
                <w:sz w:val="15"/>
              </w:rPr>
            </w:pPr>
            <w:r>
              <w:rPr>
                <w:b/>
                <w:color w:val="626D6E"/>
                <w:sz w:val="15"/>
              </w:rPr>
              <w:t>C)</w:t>
            </w:r>
            <w:r>
              <w:rPr>
                <w:b/>
                <w:color w:val="626D6E"/>
                <w:spacing w:val="64"/>
                <w:w w:val="150"/>
                <w:sz w:val="15"/>
              </w:rPr>
              <w:t> </w:t>
            </w:r>
            <w:r>
              <w:rPr>
                <w:b/>
                <w:color w:val="626D6E"/>
                <w:sz w:val="15"/>
              </w:rPr>
              <w:t>FLUJOS</w:t>
            </w:r>
            <w:r>
              <w:rPr>
                <w:b/>
                <w:color w:val="626D6E"/>
                <w:spacing w:val="1"/>
                <w:sz w:val="15"/>
              </w:rPr>
              <w:t> </w:t>
            </w:r>
            <w:r>
              <w:rPr>
                <w:color w:val="626D6E"/>
                <w:sz w:val="15"/>
              </w:rPr>
              <w:t>DE</w:t>
            </w:r>
            <w:r>
              <w:rPr>
                <w:color w:val="626D6E"/>
                <w:spacing w:val="-10"/>
                <w:sz w:val="15"/>
              </w:rPr>
              <w:t> </w:t>
            </w:r>
            <w:r>
              <w:rPr>
                <w:color w:val="626D6E"/>
                <w:sz w:val="15"/>
              </w:rPr>
              <w:t>EFECTIVO</w:t>
            </w:r>
            <w:r>
              <w:rPr>
                <w:color w:val="626D6E"/>
                <w:spacing w:val="5"/>
                <w:sz w:val="15"/>
              </w:rPr>
              <w:t> </w:t>
            </w:r>
            <w:r>
              <w:rPr>
                <w:color w:val="626D6E"/>
                <w:sz w:val="15"/>
              </w:rPr>
              <w:t>DE</w:t>
            </w:r>
            <w:r>
              <w:rPr>
                <w:color w:val="626D6E"/>
                <w:spacing w:val="-11"/>
                <w:sz w:val="15"/>
              </w:rPr>
              <w:t> </w:t>
            </w:r>
            <w:r>
              <w:rPr>
                <w:b/>
                <w:color w:val="626D6E"/>
                <w:sz w:val="15"/>
              </w:rPr>
              <w:t>LAS</w:t>
            </w:r>
            <w:r>
              <w:rPr>
                <w:b/>
                <w:color w:val="626D6E"/>
                <w:spacing w:val="3"/>
                <w:sz w:val="15"/>
              </w:rPr>
              <w:t> </w:t>
            </w:r>
            <w:r>
              <w:rPr>
                <w:b/>
                <w:color w:val="626D6E"/>
                <w:sz w:val="15"/>
              </w:rPr>
              <w:t>ACTIVIDADES</w:t>
            </w:r>
            <w:r>
              <w:rPr>
                <w:b/>
                <w:color w:val="626D6E"/>
                <w:spacing w:val="15"/>
                <w:sz w:val="15"/>
              </w:rPr>
              <w:t> </w:t>
            </w:r>
            <w:r>
              <w:rPr>
                <w:b/>
                <w:color w:val="626D6E"/>
                <w:sz w:val="15"/>
              </w:rPr>
              <w:t>DE</w:t>
            </w:r>
            <w:r>
              <w:rPr>
                <w:b/>
                <w:color w:val="626D6E"/>
                <w:spacing w:val="-5"/>
                <w:sz w:val="15"/>
              </w:rPr>
              <w:t> </w:t>
            </w:r>
            <w:r>
              <w:rPr>
                <w:b/>
                <w:color w:val="626D6E"/>
                <w:spacing w:val="-2"/>
                <w:sz w:val="15"/>
              </w:rPr>
              <w:t>FINANCIACION</w:t>
            </w:r>
          </w:p>
        </w:tc>
        <w:tc>
          <w:tcPr>
            <w:tcW w:w="774" w:type="dxa"/>
          </w:tcPr>
          <w:p>
            <w:pPr>
              <w:pStyle w:val="TableParagraph"/>
              <w:rPr>
                <w:rFonts w:ascii="Times New Roman"/>
                <w:sz w:val="14"/>
              </w:rPr>
            </w:pPr>
          </w:p>
        </w:tc>
        <w:tc>
          <w:tcPr>
            <w:tcW w:w="1252" w:type="dxa"/>
            <w:tcBorders>
              <w:top w:val="single" w:sz="2" w:space="0" w:color="000000"/>
            </w:tcBorders>
          </w:tcPr>
          <w:p>
            <w:pPr>
              <w:pStyle w:val="TableParagraph"/>
              <w:rPr>
                <w:rFonts w:ascii="Times New Roman"/>
                <w:sz w:val="14"/>
              </w:rPr>
            </w:pPr>
          </w:p>
        </w:tc>
        <w:tc>
          <w:tcPr>
            <w:tcW w:w="997" w:type="dxa"/>
            <w:tcBorders>
              <w:top w:val="single" w:sz="2" w:space="0" w:color="000000"/>
            </w:tcBorders>
          </w:tcPr>
          <w:p>
            <w:pPr>
              <w:pStyle w:val="TableParagraph"/>
              <w:rPr>
                <w:rFonts w:ascii="Times New Roman"/>
                <w:sz w:val="14"/>
              </w:rPr>
            </w:pPr>
          </w:p>
        </w:tc>
      </w:tr>
      <w:tr>
        <w:trPr>
          <w:trHeight w:val="299" w:hRule="atLeast"/>
        </w:trPr>
        <w:tc>
          <w:tcPr>
            <w:tcW w:w="432" w:type="dxa"/>
          </w:tcPr>
          <w:p>
            <w:pPr>
              <w:pStyle w:val="TableParagraph"/>
              <w:rPr>
                <w:rFonts w:ascii="Times New Roman"/>
                <w:sz w:val="14"/>
              </w:rPr>
            </w:pPr>
          </w:p>
        </w:tc>
        <w:tc>
          <w:tcPr>
            <w:tcW w:w="6097" w:type="dxa"/>
          </w:tcPr>
          <w:p>
            <w:pPr>
              <w:pStyle w:val="TableParagraph"/>
              <w:spacing w:line="165" w:lineRule="exact" w:before="114"/>
              <w:ind w:left="331"/>
              <w:rPr>
                <w:b/>
                <w:sz w:val="15"/>
              </w:rPr>
            </w:pPr>
            <w:r>
              <w:rPr>
                <w:b/>
                <w:color w:val="626D6E"/>
                <w:sz w:val="15"/>
              </w:rPr>
              <w:t>9.</w:t>
            </w:r>
            <w:r>
              <w:rPr>
                <w:b/>
                <w:color w:val="626D6E"/>
                <w:spacing w:val="20"/>
                <w:sz w:val="15"/>
              </w:rPr>
              <w:t> </w:t>
            </w:r>
            <w:r>
              <w:rPr>
                <w:b/>
                <w:color w:val="626D6E"/>
                <w:sz w:val="15"/>
              </w:rPr>
              <w:t>COBROS</w:t>
            </w:r>
            <w:r>
              <w:rPr>
                <w:b/>
                <w:color w:val="626D6E"/>
                <w:spacing w:val="4"/>
                <w:sz w:val="15"/>
              </w:rPr>
              <w:t> </w:t>
            </w:r>
            <w:r>
              <w:rPr>
                <w:b/>
                <w:color w:val="626D6E"/>
                <w:sz w:val="15"/>
              </w:rPr>
              <w:t>Y</w:t>
            </w:r>
            <w:r>
              <w:rPr>
                <w:b/>
                <w:color w:val="626D6E"/>
                <w:spacing w:val="2"/>
                <w:sz w:val="15"/>
              </w:rPr>
              <w:t> </w:t>
            </w:r>
            <w:r>
              <w:rPr>
                <w:b/>
                <w:color w:val="626D6E"/>
                <w:sz w:val="15"/>
              </w:rPr>
              <w:t>PAGOS</w:t>
            </w:r>
            <w:r>
              <w:rPr>
                <w:b/>
                <w:color w:val="626D6E"/>
                <w:spacing w:val="2"/>
                <w:sz w:val="15"/>
              </w:rPr>
              <w:t> </w:t>
            </w:r>
            <w:r>
              <w:rPr>
                <w:b/>
                <w:color w:val="626D6E"/>
                <w:sz w:val="15"/>
              </w:rPr>
              <w:t>POR INSTRUM.</w:t>
            </w:r>
            <w:r>
              <w:rPr>
                <w:b/>
                <w:color w:val="626D6E"/>
                <w:spacing w:val="8"/>
                <w:sz w:val="15"/>
              </w:rPr>
              <w:t> </w:t>
            </w:r>
            <w:r>
              <w:rPr>
                <w:b/>
                <w:color w:val="626D6E"/>
                <w:sz w:val="15"/>
              </w:rPr>
              <w:t>DE</w:t>
            </w:r>
            <w:r>
              <w:rPr>
                <w:b/>
                <w:color w:val="626D6E"/>
                <w:spacing w:val="-7"/>
                <w:sz w:val="15"/>
              </w:rPr>
              <w:t> </w:t>
            </w:r>
            <w:r>
              <w:rPr>
                <w:b/>
                <w:color w:val="626D6E"/>
                <w:spacing w:val="-2"/>
                <w:sz w:val="15"/>
              </w:rPr>
              <w:t>PATRIMONIO</w:t>
            </w:r>
          </w:p>
        </w:tc>
        <w:tc>
          <w:tcPr>
            <w:tcW w:w="774" w:type="dxa"/>
          </w:tcPr>
          <w:p>
            <w:pPr>
              <w:pStyle w:val="TableParagraph"/>
              <w:rPr>
                <w:rFonts w:ascii="Times New Roman"/>
                <w:sz w:val="14"/>
              </w:rPr>
            </w:pPr>
          </w:p>
        </w:tc>
        <w:tc>
          <w:tcPr>
            <w:tcW w:w="1252" w:type="dxa"/>
          </w:tcPr>
          <w:p>
            <w:pPr>
              <w:pStyle w:val="TableParagraph"/>
              <w:spacing w:line="174" w:lineRule="exact" w:before="106"/>
              <w:ind w:left="517"/>
              <w:rPr>
                <w:rFonts w:ascii="Times New Roman"/>
                <w:b/>
                <w:sz w:val="16"/>
              </w:rPr>
            </w:pPr>
            <w:r>
              <w:rPr>
                <w:rFonts w:ascii="Times New Roman"/>
                <w:b/>
                <w:color w:val="626D6E"/>
                <w:spacing w:val="-2"/>
                <w:w w:val="105"/>
                <w:sz w:val="16"/>
              </w:rPr>
              <w:t>63.591</w:t>
            </w:r>
          </w:p>
        </w:tc>
        <w:tc>
          <w:tcPr>
            <w:tcW w:w="997" w:type="dxa"/>
          </w:tcPr>
          <w:p>
            <w:pPr>
              <w:pStyle w:val="TableParagraph"/>
              <w:spacing w:line="174" w:lineRule="exact" w:before="106"/>
              <w:ind w:right="67"/>
              <w:jc w:val="right"/>
              <w:rPr>
                <w:rFonts w:ascii="Times New Roman"/>
                <w:b/>
                <w:sz w:val="16"/>
              </w:rPr>
            </w:pPr>
            <w:r>
              <w:rPr>
                <w:rFonts w:ascii="Times New Roman"/>
                <w:b/>
                <w:color w:val="626D6E"/>
                <w:spacing w:val="-2"/>
                <w:w w:val="105"/>
                <w:sz w:val="16"/>
              </w:rPr>
              <w:t>179.267</w:t>
            </w:r>
          </w:p>
        </w:tc>
      </w:tr>
      <w:tr>
        <w:trPr>
          <w:trHeight w:val="203" w:hRule="atLeast"/>
        </w:trPr>
        <w:tc>
          <w:tcPr>
            <w:tcW w:w="432" w:type="dxa"/>
          </w:tcPr>
          <w:p>
            <w:pPr>
              <w:pStyle w:val="TableParagraph"/>
              <w:rPr>
                <w:rFonts w:ascii="Times New Roman"/>
                <w:sz w:val="14"/>
              </w:rPr>
            </w:pPr>
          </w:p>
        </w:tc>
        <w:tc>
          <w:tcPr>
            <w:tcW w:w="6097" w:type="dxa"/>
          </w:tcPr>
          <w:p>
            <w:pPr>
              <w:pStyle w:val="TableParagraph"/>
              <w:spacing w:line="171" w:lineRule="exact" w:before="12"/>
              <w:ind w:left="705"/>
              <w:rPr>
                <w:sz w:val="15"/>
              </w:rPr>
            </w:pPr>
            <w:r>
              <w:rPr>
                <w:color w:val="626D6E"/>
                <w:sz w:val="15"/>
              </w:rPr>
              <w:t>c)</w:t>
            </w:r>
            <w:r>
              <w:rPr>
                <w:color w:val="626D6E"/>
                <w:spacing w:val="11"/>
                <w:sz w:val="15"/>
              </w:rPr>
              <w:t> </w:t>
            </w:r>
            <w:r>
              <w:rPr>
                <w:color w:val="626D6E"/>
                <w:sz w:val="15"/>
              </w:rPr>
              <w:t>Adquisici6n</w:t>
            </w:r>
            <w:r>
              <w:rPr>
                <w:color w:val="626D6E"/>
                <w:spacing w:val="7"/>
                <w:sz w:val="15"/>
              </w:rPr>
              <w:t> </w:t>
            </w:r>
            <w:r>
              <w:rPr>
                <w:color w:val="626D6E"/>
                <w:sz w:val="15"/>
              </w:rPr>
              <w:t>de</w:t>
            </w:r>
            <w:r>
              <w:rPr>
                <w:color w:val="626D6E"/>
                <w:spacing w:val="-8"/>
                <w:sz w:val="15"/>
              </w:rPr>
              <w:t> </w:t>
            </w:r>
            <w:r>
              <w:rPr>
                <w:color w:val="626D6E"/>
                <w:sz w:val="15"/>
              </w:rPr>
              <w:t>instrumentos</w:t>
            </w:r>
            <w:r>
              <w:rPr>
                <w:color w:val="626D6E"/>
                <w:spacing w:val="10"/>
                <w:sz w:val="15"/>
              </w:rPr>
              <w:t> </w:t>
            </w:r>
            <w:r>
              <w:rPr>
                <w:color w:val="626D6E"/>
                <w:sz w:val="15"/>
              </w:rPr>
              <w:t>de</w:t>
            </w:r>
            <w:r>
              <w:rPr>
                <w:color w:val="626D6E"/>
                <w:spacing w:val="-2"/>
                <w:sz w:val="15"/>
              </w:rPr>
              <w:t> </w:t>
            </w:r>
            <w:r>
              <w:rPr>
                <w:color w:val="626D6E"/>
                <w:sz w:val="15"/>
              </w:rPr>
              <w:t>palrimonio</w:t>
            </w:r>
            <w:r>
              <w:rPr>
                <w:color w:val="626D6E"/>
                <w:spacing w:val="9"/>
                <w:sz w:val="15"/>
              </w:rPr>
              <w:t> </w:t>
            </w:r>
            <w:r>
              <w:rPr>
                <w:color w:val="626D6E"/>
                <w:spacing w:val="-2"/>
                <w:sz w:val="15"/>
              </w:rPr>
              <w:t>propio</w:t>
            </w:r>
          </w:p>
        </w:tc>
        <w:tc>
          <w:tcPr>
            <w:tcW w:w="774" w:type="dxa"/>
          </w:tcPr>
          <w:p>
            <w:pPr>
              <w:pStyle w:val="TableParagraph"/>
              <w:spacing w:line="170" w:lineRule="exact" w:before="13"/>
              <w:ind w:left="89" w:right="218"/>
              <w:jc w:val="center"/>
              <w:rPr>
                <w:rFonts w:ascii="Times New Roman"/>
                <w:sz w:val="16"/>
              </w:rPr>
            </w:pPr>
            <w:r>
              <w:rPr>
                <w:rFonts w:ascii="Times New Roman"/>
                <w:color w:val="626D6E"/>
                <w:spacing w:val="-5"/>
                <w:sz w:val="16"/>
              </w:rPr>
              <w:t>14</w:t>
            </w:r>
          </w:p>
        </w:tc>
        <w:tc>
          <w:tcPr>
            <w:tcW w:w="1252" w:type="dxa"/>
          </w:tcPr>
          <w:p>
            <w:pPr>
              <w:pStyle w:val="TableParagraph"/>
              <w:spacing w:line="175" w:lineRule="exact" w:before="8"/>
              <w:ind w:right="271"/>
              <w:jc w:val="right"/>
              <w:rPr>
                <w:rFonts w:ascii="Times New Roman"/>
                <w:sz w:val="16"/>
              </w:rPr>
            </w:pPr>
            <w:r>
              <w:rPr>
                <w:rFonts w:ascii="Times New Roman"/>
                <w:color w:val="626D6E"/>
                <w:w w:val="101"/>
                <w:sz w:val="16"/>
              </w:rPr>
              <w:t>0</w:t>
            </w:r>
          </w:p>
        </w:tc>
        <w:tc>
          <w:tcPr>
            <w:tcW w:w="997" w:type="dxa"/>
          </w:tcPr>
          <w:p>
            <w:pPr>
              <w:pStyle w:val="TableParagraph"/>
              <w:spacing w:line="180" w:lineRule="exact" w:before="3"/>
              <w:ind w:right="21"/>
              <w:jc w:val="right"/>
              <w:rPr>
                <w:rFonts w:ascii="Times New Roman"/>
                <w:sz w:val="16"/>
              </w:rPr>
            </w:pPr>
            <w:r>
              <w:rPr>
                <w:rFonts w:ascii="Times New Roman"/>
                <w:color w:val="626D6E"/>
                <w:spacing w:val="-2"/>
                <w:w w:val="105"/>
                <w:sz w:val="16"/>
              </w:rPr>
              <w:t>(15.400)</w:t>
            </w:r>
          </w:p>
        </w:tc>
      </w:tr>
      <w:tr>
        <w:trPr>
          <w:trHeight w:val="200" w:hRule="atLeast"/>
        </w:trPr>
        <w:tc>
          <w:tcPr>
            <w:tcW w:w="432" w:type="dxa"/>
          </w:tcPr>
          <w:p>
            <w:pPr>
              <w:pStyle w:val="TableParagraph"/>
              <w:rPr>
                <w:rFonts w:ascii="Times New Roman"/>
                <w:sz w:val="12"/>
              </w:rPr>
            </w:pPr>
          </w:p>
        </w:tc>
        <w:tc>
          <w:tcPr>
            <w:tcW w:w="6097" w:type="dxa"/>
          </w:tcPr>
          <w:p>
            <w:pPr>
              <w:pStyle w:val="TableParagraph"/>
              <w:spacing w:line="179" w:lineRule="exact" w:before="1"/>
              <w:ind w:left="706"/>
              <w:rPr>
                <w:sz w:val="15"/>
              </w:rPr>
            </w:pPr>
            <w:r>
              <w:rPr>
                <w:color w:val="626D6E"/>
                <w:sz w:val="15"/>
              </w:rPr>
              <w:t>e)</w:t>
            </w:r>
            <w:r>
              <w:rPr>
                <w:color w:val="626D6E"/>
                <w:spacing w:val="-5"/>
                <w:sz w:val="15"/>
              </w:rPr>
              <w:t> </w:t>
            </w:r>
            <w:r>
              <w:rPr>
                <w:color w:val="626D6E"/>
                <w:sz w:val="15"/>
              </w:rPr>
              <w:t>SUbvenciones,</w:t>
            </w:r>
            <w:r>
              <w:rPr>
                <w:color w:val="626D6E"/>
                <w:spacing w:val="-5"/>
                <w:sz w:val="15"/>
              </w:rPr>
              <w:t> </w:t>
            </w:r>
            <w:r>
              <w:rPr>
                <w:color w:val="626D6E"/>
                <w:sz w:val="15"/>
              </w:rPr>
              <w:t>donaclones</w:t>
            </w:r>
            <w:r>
              <w:rPr>
                <w:color w:val="626D6E"/>
                <w:spacing w:val="-3"/>
                <w:sz w:val="15"/>
              </w:rPr>
              <w:t> </w:t>
            </w:r>
            <w:r>
              <w:rPr>
                <w:color w:val="626D6E"/>
                <w:sz w:val="16"/>
              </w:rPr>
              <w:t>y</w:t>
            </w:r>
            <w:r>
              <w:rPr>
                <w:color w:val="626D6E"/>
                <w:spacing w:val="-16"/>
                <w:sz w:val="16"/>
              </w:rPr>
              <w:t> </w:t>
            </w:r>
            <w:r>
              <w:rPr>
                <w:color w:val="626D6E"/>
                <w:spacing w:val="-2"/>
                <w:sz w:val="15"/>
              </w:rPr>
              <w:t>legados</w:t>
            </w:r>
          </w:p>
        </w:tc>
        <w:tc>
          <w:tcPr>
            <w:tcW w:w="774" w:type="dxa"/>
          </w:tcPr>
          <w:p>
            <w:pPr>
              <w:pStyle w:val="TableParagraph"/>
              <w:spacing w:line="169" w:lineRule="exact" w:before="11"/>
              <w:ind w:left="101" w:right="218"/>
              <w:jc w:val="center"/>
              <w:rPr>
                <w:rFonts w:ascii="Times New Roman"/>
                <w:sz w:val="16"/>
              </w:rPr>
            </w:pPr>
            <w:r>
              <w:rPr>
                <w:rFonts w:ascii="Times New Roman"/>
                <w:color w:val="626D6E"/>
                <w:spacing w:val="-5"/>
                <w:w w:val="105"/>
                <w:sz w:val="16"/>
              </w:rPr>
              <w:t>19</w:t>
            </w:r>
          </w:p>
        </w:tc>
        <w:tc>
          <w:tcPr>
            <w:tcW w:w="1252" w:type="dxa"/>
          </w:tcPr>
          <w:p>
            <w:pPr>
              <w:pStyle w:val="TableParagraph"/>
              <w:spacing w:line="179" w:lineRule="exact" w:before="2"/>
              <w:ind w:left="516"/>
              <w:rPr>
                <w:rFonts w:ascii="Times New Roman"/>
                <w:sz w:val="16"/>
              </w:rPr>
            </w:pPr>
            <w:r>
              <w:rPr>
                <w:rFonts w:ascii="Times New Roman"/>
                <w:color w:val="626D6E"/>
                <w:spacing w:val="-2"/>
                <w:w w:val="110"/>
                <w:sz w:val="16"/>
              </w:rPr>
              <w:t>35.208</w:t>
            </w:r>
          </w:p>
        </w:tc>
        <w:tc>
          <w:tcPr>
            <w:tcW w:w="997" w:type="dxa"/>
          </w:tcPr>
          <w:p>
            <w:pPr>
              <w:pStyle w:val="TableParagraph"/>
              <w:spacing w:line="179" w:lineRule="exact" w:before="2"/>
              <w:ind w:right="62"/>
              <w:jc w:val="right"/>
              <w:rPr>
                <w:rFonts w:ascii="Times New Roman"/>
                <w:sz w:val="16"/>
              </w:rPr>
            </w:pPr>
            <w:r>
              <w:rPr>
                <w:rFonts w:ascii="Times New Roman"/>
                <w:color w:val="626D6E"/>
                <w:spacing w:val="-2"/>
                <w:w w:val="105"/>
                <w:sz w:val="16"/>
              </w:rPr>
              <w:t>66.352</w:t>
            </w:r>
          </w:p>
        </w:tc>
      </w:tr>
      <w:tr>
        <w:trPr>
          <w:trHeight w:val="396" w:hRule="atLeast"/>
        </w:trPr>
        <w:tc>
          <w:tcPr>
            <w:tcW w:w="432" w:type="dxa"/>
          </w:tcPr>
          <w:p>
            <w:pPr>
              <w:pStyle w:val="TableParagraph"/>
              <w:rPr>
                <w:rFonts w:ascii="Times New Roman"/>
                <w:sz w:val="14"/>
              </w:rPr>
            </w:pPr>
          </w:p>
        </w:tc>
        <w:tc>
          <w:tcPr>
            <w:tcW w:w="6097" w:type="dxa"/>
          </w:tcPr>
          <w:p>
            <w:pPr>
              <w:pStyle w:val="TableParagraph"/>
              <w:spacing w:before="3"/>
              <w:ind w:left="705"/>
              <w:rPr>
                <w:sz w:val="15"/>
              </w:rPr>
            </w:pPr>
            <w:r>
              <w:rPr>
                <w:rFonts w:ascii="Times New Roman"/>
                <w:color w:val="626D6E"/>
                <w:sz w:val="16"/>
              </w:rPr>
              <w:t>f}</w:t>
            </w:r>
            <w:r>
              <w:rPr>
                <w:color w:val="626D6E"/>
                <w:sz w:val="15"/>
              </w:rPr>
              <w:t>Entrada</w:t>
            </w:r>
            <w:r>
              <w:rPr>
                <w:color w:val="626D6E"/>
                <w:spacing w:val="5"/>
                <w:sz w:val="15"/>
              </w:rPr>
              <w:t> </w:t>
            </w:r>
            <w:r>
              <w:rPr>
                <w:color w:val="626D6E"/>
                <w:sz w:val="15"/>
              </w:rPr>
              <w:t>de</w:t>
            </w:r>
            <w:r>
              <w:rPr>
                <w:color w:val="626D6E"/>
                <w:spacing w:val="2"/>
                <w:sz w:val="15"/>
              </w:rPr>
              <w:t> </w:t>
            </w:r>
            <w:r>
              <w:rPr>
                <w:color w:val="626D6E"/>
                <w:sz w:val="15"/>
              </w:rPr>
              <w:t>efectivo</w:t>
            </w:r>
            <w:r>
              <w:rPr>
                <w:color w:val="626D6E"/>
                <w:spacing w:val="3"/>
                <w:sz w:val="15"/>
              </w:rPr>
              <w:t> </w:t>
            </w:r>
            <w:r>
              <w:rPr>
                <w:color w:val="626D6E"/>
                <w:sz w:val="15"/>
              </w:rPr>
              <w:t>por</w:t>
            </w:r>
            <w:r>
              <w:rPr>
                <w:color w:val="626D6E"/>
                <w:spacing w:val="3"/>
                <w:sz w:val="15"/>
              </w:rPr>
              <w:t> </w:t>
            </w:r>
            <w:r>
              <w:rPr>
                <w:color w:val="626D6E"/>
                <w:spacing w:val="-2"/>
                <w:sz w:val="15"/>
              </w:rPr>
              <w:t>segregaci6n</w:t>
            </w:r>
          </w:p>
        </w:tc>
        <w:tc>
          <w:tcPr>
            <w:tcW w:w="774" w:type="dxa"/>
          </w:tcPr>
          <w:p>
            <w:pPr>
              <w:pStyle w:val="TableParagraph"/>
              <w:rPr>
                <w:rFonts w:ascii="Times New Roman"/>
                <w:sz w:val="14"/>
              </w:rPr>
            </w:pPr>
          </w:p>
        </w:tc>
        <w:tc>
          <w:tcPr>
            <w:tcW w:w="1252" w:type="dxa"/>
          </w:tcPr>
          <w:p>
            <w:pPr>
              <w:pStyle w:val="TableParagraph"/>
              <w:spacing w:line="183" w:lineRule="exact"/>
              <w:ind w:left="524"/>
              <w:rPr>
                <w:rFonts w:ascii="Times New Roman"/>
                <w:b/>
                <w:sz w:val="16"/>
              </w:rPr>
            </w:pPr>
            <w:r>
              <w:rPr>
                <w:rFonts w:ascii="Times New Roman"/>
                <w:b/>
                <w:color w:val="626D6E"/>
                <w:spacing w:val="-2"/>
                <w:w w:val="105"/>
                <w:sz w:val="16"/>
              </w:rPr>
              <w:t>28.383</w:t>
            </w:r>
          </w:p>
        </w:tc>
        <w:tc>
          <w:tcPr>
            <w:tcW w:w="997" w:type="dxa"/>
          </w:tcPr>
          <w:p>
            <w:pPr>
              <w:pStyle w:val="TableParagraph"/>
              <w:spacing w:line="183" w:lineRule="exact"/>
              <w:ind w:right="59"/>
              <w:jc w:val="right"/>
              <w:rPr>
                <w:rFonts w:ascii="Times New Roman"/>
                <w:sz w:val="16"/>
              </w:rPr>
            </w:pPr>
            <w:r>
              <w:rPr>
                <w:rFonts w:ascii="Times New Roman"/>
                <w:color w:val="626D6E"/>
                <w:spacing w:val="-2"/>
                <w:w w:val="110"/>
                <w:sz w:val="16"/>
              </w:rPr>
              <w:t>128.315</w:t>
            </w:r>
          </w:p>
        </w:tc>
      </w:tr>
      <w:tr>
        <w:trPr>
          <w:trHeight w:val="400" w:hRule="atLeast"/>
        </w:trPr>
        <w:tc>
          <w:tcPr>
            <w:tcW w:w="432" w:type="dxa"/>
          </w:tcPr>
          <w:p>
            <w:pPr>
              <w:pStyle w:val="TableParagraph"/>
              <w:rPr>
                <w:rFonts w:ascii="Times New Roman"/>
                <w:sz w:val="14"/>
              </w:rPr>
            </w:pPr>
          </w:p>
        </w:tc>
        <w:tc>
          <w:tcPr>
            <w:tcW w:w="6097" w:type="dxa"/>
          </w:tcPr>
          <w:p>
            <w:pPr>
              <w:pStyle w:val="TableParagraph"/>
              <w:rPr>
                <w:sz w:val="18"/>
              </w:rPr>
            </w:pPr>
          </w:p>
          <w:p>
            <w:pPr>
              <w:pStyle w:val="TableParagraph"/>
              <w:spacing w:line="173" w:lineRule="exact" w:before="1"/>
              <w:ind w:left="340"/>
              <w:rPr>
                <w:b/>
                <w:sz w:val="15"/>
              </w:rPr>
            </w:pPr>
            <w:r>
              <w:rPr>
                <w:rFonts w:ascii="Times New Roman"/>
                <w:b/>
                <w:color w:val="626D6E"/>
                <w:sz w:val="16"/>
              </w:rPr>
              <w:t>10.</w:t>
            </w:r>
            <w:r>
              <w:rPr>
                <w:rFonts w:ascii="Times New Roman"/>
                <w:b/>
                <w:color w:val="626D6E"/>
                <w:spacing w:val="15"/>
                <w:sz w:val="16"/>
              </w:rPr>
              <w:t> </w:t>
            </w:r>
            <w:r>
              <w:rPr>
                <w:b/>
                <w:color w:val="626D6E"/>
                <w:sz w:val="15"/>
              </w:rPr>
              <w:t>COBROS</w:t>
            </w:r>
            <w:r>
              <w:rPr>
                <w:b/>
                <w:color w:val="626D6E"/>
                <w:spacing w:val="5"/>
                <w:sz w:val="15"/>
              </w:rPr>
              <w:t> </w:t>
            </w:r>
            <w:r>
              <w:rPr>
                <w:b/>
                <w:color w:val="626D6E"/>
                <w:sz w:val="15"/>
              </w:rPr>
              <w:t>Y PAGOS</w:t>
            </w:r>
            <w:r>
              <w:rPr>
                <w:b/>
                <w:color w:val="626D6E"/>
                <w:spacing w:val="8"/>
                <w:sz w:val="15"/>
              </w:rPr>
              <w:t> </w:t>
            </w:r>
            <w:r>
              <w:rPr>
                <w:b/>
                <w:color w:val="626D6E"/>
                <w:sz w:val="15"/>
              </w:rPr>
              <w:t>POR</w:t>
            </w:r>
            <w:r>
              <w:rPr>
                <w:b/>
                <w:color w:val="626D6E"/>
                <w:spacing w:val="-1"/>
                <w:sz w:val="15"/>
              </w:rPr>
              <w:t> </w:t>
            </w:r>
            <w:r>
              <w:rPr>
                <w:b/>
                <w:color w:val="626D6E"/>
                <w:sz w:val="15"/>
              </w:rPr>
              <w:t>INSTRUM.</w:t>
            </w:r>
            <w:r>
              <w:rPr>
                <w:b/>
                <w:color w:val="626D6E"/>
                <w:spacing w:val="7"/>
                <w:sz w:val="15"/>
              </w:rPr>
              <w:t> </w:t>
            </w:r>
            <w:r>
              <w:rPr>
                <w:color w:val="626D6E"/>
                <w:sz w:val="15"/>
              </w:rPr>
              <w:t>DE</w:t>
            </w:r>
            <w:r>
              <w:rPr>
                <w:color w:val="626D6E"/>
                <w:spacing w:val="-7"/>
                <w:sz w:val="15"/>
              </w:rPr>
              <w:t> </w:t>
            </w:r>
            <w:r>
              <w:rPr>
                <w:b/>
                <w:color w:val="626D6E"/>
                <w:sz w:val="15"/>
              </w:rPr>
              <w:t>PASIVO</w:t>
            </w:r>
            <w:r>
              <w:rPr>
                <w:b/>
                <w:color w:val="626D6E"/>
                <w:spacing w:val="5"/>
                <w:sz w:val="15"/>
              </w:rPr>
              <w:t> </w:t>
            </w:r>
            <w:r>
              <w:rPr>
                <w:b/>
                <w:color w:val="626D6E"/>
                <w:spacing w:val="-2"/>
                <w:sz w:val="15"/>
              </w:rPr>
              <w:t>FINANCIERO</w:t>
            </w:r>
          </w:p>
        </w:tc>
        <w:tc>
          <w:tcPr>
            <w:tcW w:w="774" w:type="dxa"/>
          </w:tcPr>
          <w:p>
            <w:pPr>
              <w:pStyle w:val="TableParagraph"/>
              <w:rPr>
                <w:rFonts w:ascii="Times New Roman"/>
                <w:sz w:val="14"/>
              </w:rPr>
            </w:pPr>
          </w:p>
        </w:tc>
        <w:tc>
          <w:tcPr>
            <w:tcW w:w="1252" w:type="dxa"/>
          </w:tcPr>
          <w:p>
            <w:pPr>
              <w:pStyle w:val="TableParagraph"/>
              <w:spacing w:before="7"/>
              <w:rPr>
                <w:sz w:val="17"/>
              </w:rPr>
            </w:pPr>
          </w:p>
          <w:p>
            <w:pPr>
              <w:pStyle w:val="TableParagraph"/>
              <w:spacing w:line="177" w:lineRule="exact"/>
              <w:ind w:left="307"/>
              <w:rPr>
                <w:rFonts w:ascii="Times New Roman"/>
                <w:b/>
                <w:sz w:val="16"/>
              </w:rPr>
            </w:pPr>
            <w:r>
              <w:rPr>
                <w:rFonts w:ascii="Times New Roman"/>
                <w:b/>
                <w:color w:val="626D6E"/>
                <w:spacing w:val="-2"/>
                <w:w w:val="105"/>
                <w:sz w:val="16"/>
              </w:rPr>
              <w:t>2.732.261</w:t>
            </w:r>
          </w:p>
        </w:tc>
        <w:tc>
          <w:tcPr>
            <w:tcW w:w="997" w:type="dxa"/>
          </w:tcPr>
          <w:p>
            <w:pPr>
              <w:pStyle w:val="TableParagraph"/>
              <w:spacing w:before="7"/>
              <w:rPr>
                <w:sz w:val="17"/>
              </w:rPr>
            </w:pPr>
          </w:p>
          <w:p>
            <w:pPr>
              <w:pStyle w:val="TableParagraph"/>
              <w:spacing w:line="177" w:lineRule="exact"/>
              <w:ind w:right="27"/>
              <w:jc w:val="right"/>
              <w:rPr>
                <w:rFonts w:ascii="Times New Roman"/>
                <w:b/>
                <w:sz w:val="16"/>
              </w:rPr>
            </w:pPr>
            <w:r>
              <w:rPr>
                <w:rFonts w:ascii="Times New Roman"/>
                <w:b/>
                <w:color w:val="626D6E"/>
                <w:spacing w:val="-2"/>
                <w:w w:val="105"/>
                <w:sz w:val="16"/>
              </w:rPr>
              <w:t>(2.457.811)</w:t>
            </w:r>
          </w:p>
        </w:tc>
      </w:tr>
      <w:tr>
        <w:trPr>
          <w:trHeight w:val="187" w:hRule="atLeast"/>
        </w:trPr>
        <w:tc>
          <w:tcPr>
            <w:tcW w:w="432" w:type="dxa"/>
          </w:tcPr>
          <w:p>
            <w:pPr>
              <w:pStyle w:val="TableParagraph"/>
              <w:rPr>
                <w:rFonts w:ascii="Times New Roman"/>
                <w:sz w:val="12"/>
              </w:rPr>
            </w:pPr>
          </w:p>
        </w:tc>
        <w:tc>
          <w:tcPr>
            <w:tcW w:w="6097" w:type="dxa"/>
            <w:tcBorders>
              <w:right w:val="single" w:sz="2" w:space="0" w:color="000000"/>
            </w:tcBorders>
          </w:tcPr>
          <w:p>
            <w:pPr>
              <w:pStyle w:val="TableParagraph"/>
              <w:spacing w:line="154" w:lineRule="exact" w:before="13"/>
              <w:ind w:left="708"/>
              <w:rPr>
                <w:sz w:val="15"/>
              </w:rPr>
            </w:pPr>
            <w:r>
              <w:rPr>
                <w:color w:val="626D6E"/>
                <w:spacing w:val="-2"/>
                <w:w w:val="105"/>
                <w:sz w:val="15"/>
              </w:rPr>
              <w:t>a)_fm</w:t>
            </w:r>
            <w:r>
              <w:rPr>
                <w:color w:val="8A9195"/>
                <w:spacing w:val="-2"/>
                <w:w w:val="105"/>
                <w:sz w:val="15"/>
              </w:rPr>
              <w:t>i</w:t>
            </w:r>
            <w:r>
              <w:rPr>
                <w:color w:val="626D6E"/>
                <w:spacing w:val="-2"/>
                <w:w w:val="105"/>
                <w:sz w:val="15"/>
              </w:rPr>
              <w:t>sl6</w:t>
            </w:r>
            <w:r>
              <w:rPr>
                <w:color w:val="8A9195"/>
                <w:spacing w:val="-2"/>
                <w:w w:val="105"/>
                <w:sz w:val="15"/>
              </w:rPr>
              <w:t>n</w:t>
            </w:r>
          </w:p>
        </w:tc>
        <w:tc>
          <w:tcPr>
            <w:tcW w:w="774" w:type="dxa"/>
            <w:tcBorders>
              <w:left w:val="single" w:sz="2" w:space="0" w:color="000000"/>
            </w:tcBorders>
          </w:tcPr>
          <w:p>
            <w:pPr>
              <w:pStyle w:val="TableParagraph"/>
              <w:rPr>
                <w:rFonts w:ascii="Times New Roman"/>
                <w:sz w:val="12"/>
              </w:rPr>
            </w:pPr>
          </w:p>
        </w:tc>
        <w:tc>
          <w:tcPr>
            <w:tcW w:w="1252" w:type="dxa"/>
          </w:tcPr>
          <w:p>
            <w:pPr>
              <w:pStyle w:val="TableParagraph"/>
              <w:spacing w:line="167" w:lineRule="exact"/>
              <w:ind w:left="309"/>
              <w:rPr>
                <w:rFonts w:ascii="Times New Roman"/>
                <w:sz w:val="16"/>
              </w:rPr>
            </w:pPr>
            <w:r>
              <w:rPr>
                <w:rFonts w:ascii="Times New Roman"/>
                <w:color w:val="626D6E"/>
                <w:spacing w:val="-2"/>
                <w:w w:val="105"/>
                <w:sz w:val="16"/>
              </w:rPr>
              <w:t>3</w:t>
            </w:r>
            <w:r>
              <w:rPr>
                <w:rFonts w:ascii="Times New Roman"/>
                <w:color w:val="8A9195"/>
                <w:spacing w:val="-2"/>
                <w:w w:val="105"/>
                <w:sz w:val="16"/>
              </w:rPr>
              <w:t>,</w:t>
            </w:r>
            <w:r>
              <w:rPr>
                <w:rFonts w:ascii="Times New Roman"/>
                <w:color w:val="626D6E"/>
                <w:spacing w:val="-2"/>
                <w:w w:val="105"/>
                <w:sz w:val="16"/>
              </w:rPr>
              <w:t>831.000</w:t>
            </w:r>
          </w:p>
        </w:tc>
        <w:tc>
          <w:tcPr>
            <w:tcW w:w="997" w:type="dxa"/>
          </w:tcPr>
          <w:p>
            <w:pPr>
              <w:pStyle w:val="TableParagraph"/>
              <w:spacing w:line="167" w:lineRule="exact"/>
              <w:ind w:right="63"/>
              <w:jc w:val="right"/>
              <w:rPr>
                <w:rFonts w:ascii="Times New Roman"/>
                <w:sz w:val="16"/>
              </w:rPr>
            </w:pPr>
            <w:r>
              <w:rPr>
                <w:rFonts w:ascii="Times New Roman"/>
                <w:color w:val="626D6E"/>
                <w:w w:val="105"/>
                <w:sz w:val="16"/>
              </w:rPr>
              <w:t>0</w:t>
            </w:r>
          </w:p>
        </w:tc>
      </w:tr>
      <w:tr>
        <w:trPr>
          <w:trHeight w:val="189" w:hRule="atLeast"/>
        </w:trPr>
        <w:tc>
          <w:tcPr>
            <w:tcW w:w="432" w:type="dxa"/>
          </w:tcPr>
          <w:p>
            <w:pPr>
              <w:pStyle w:val="TableParagraph"/>
              <w:rPr>
                <w:rFonts w:ascii="Times New Roman"/>
                <w:sz w:val="12"/>
              </w:rPr>
            </w:pPr>
          </w:p>
        </w:tc>
        <w:tc>
          <w:tcPr>
            <w:tcW w:w="6097" w:type="dxa"/>
            <w:tcBorders>
              <w:right w:val="single" w:sz="12" w:space="0" w:color="000000"/>
            </w:tcBorders>
          </w:tcPr>
          <w:p>
            <w:pPr>
              <w:pStyle w:val="TableParagraph"/>
              <w:spacing w:line="165" w:lineRule="exact" w:before="4"/>
              <w:ind w:left="836"/>
              <w:rPr>
                <w:i/>
                <w:sz w:val="15"/>
              </w:rPr>
            </w:pPr>
            <w:r>
              <w:rPr>
                <w:color w:val="8A9195"/>
                <w:sz w:val="15"/>
              </w:rPr>
              <w:t>2</w:t>
            </w:r>
            <w:r>
              <w:rPr>
                <w:color w:val="8A9195"/>
                <w:spacing w:val="-2"/>
                <w:sz w:val="15"/>
              </w:rPr>
              <w:t> </w:t>
            </w:r>
            <w:r>
              <w:rPr>
                <w:i/>
                <w:color w:val="8A9195"/>
                <w:sz w:val="15"/>
              </w:rPr>
              <w:t>Deudas</w:t>
            </w:r>
            <w:r>
              <w:rPr>
                <w:i/>
                <w:color w:val="8A9195"/>
                <w:spacing w:val="6"/>
                <w:sz w:val="15"/>
              </w:rPr>
              <w:t> </w:t>
            </w:r>
            <w:r>
              <w:rPr>
                <w:i/>
                <w:color w:val="8A9195"/>
                <w:sz w:val="15"/>
              </w:rPr>
              <w:t>con enlidades</w:t>
            </w:r>
            <w:r>
              <w:rPr>
                <w:i/>
                <w:color w:val="8A9195"/>
                <w:spacing w:val="14"/>
                <w:sz w:val="15"/>
              </w:rPr>
              <w:t> </w:t>
            </w:r>
            <w:r>
              <w:rPr>
                <w:color w:val="8A9195"/>
                <w:sz w:val="15"/>
              </w:rPr>
              <w:t>de</w:t>
            </w:r>
            <w:r>
              <w:rPr>
                <w:color w:val="8A9195"/>
                <w:spacing w:val="-11"/>
                <w:sz w:val="15"/>
              </w:rPr>
              <w:t> </w:t>
            </w:r>
            <w:r>
              <w:rPr>
                <w:i/>
                <w:color w:val="8A9195"/>
                <w:spacing w:val="-2"/>
                <w:sz w:val="15"/>
              </w:rPr>
              <w:t>credito</w:t>
            </w:r>
          </w:p>
        </w:tc>
        <w:tc>
          <w:tcPr>
            <w:tcW w:w="774" w:type="dxa"/>
            <w:tcBorders>
              <w:left w:val="single" w:sz="12" w:space="0" w:color="000000"/>
            </w:tcBorders>
          </w:tcPr>
          <w:p>
            <w:pPr>
              <w:pStyle w:val="TableParagraph"/>
              <w:rPr>
                <w:rFonts w:ascii="Times New Roman"/>
                <w:sz w:val="12"/>
              </w:rPr>
            </w:pPr>
          </w:p>
        </w:tc>
        <w:tc>
          <w:tcPr>
            <w:tcW w:w="1252" w:type="dxa"/>
          </w:tcPr>
          <w:p>
            <w:pPr>
              <w:pStyle w:val="TableParagraph"/>
              <w:spacing w:line="165" w:lineRule="exact" w:before="4"/>
              <w:ind w:left="284"/>
              <w:rPr>
                <w:i/>
                <w:sz w:val="15"/>
              </w:rPr>
            </w:pPr>
            <w:r>
              <w:rPr>
                <w:i/>
                <w:color w:val="8A9195"/>
                <w:spacing w:val="-2"/>
                <w:sz w:val="15"/>
              </w:rPr>
              <w:t>3.823.</w:t>
            </w:r>
            <w:r>
              <w:rPr>
                <w:i/>
                <w:color w:val="626D6E"/>
                <w:spacing w:val="-2"/>
                <w:sz w:val="15"/>
              </w:rPr>
              <w:t>500</w:t>
            </w:r>
          </w:p>
        </w:tc>
        <w:tc>
          <w:tcPr>
            <w:tcW w:w="997" w:type="dxa"/>
          </w:tcPr>
          <w:p>
            <w:pPr>
              <w:pStyle w:val="TableParagraph"/>
              <w:spacing w:line="169" w:lineRule="exact"/>
              <w:ind w:right="89"/>
              <w:jc w:val="right"/>
              <w:rPr>
                <w:rFonts w:ascii="Times New Roman"/>
                <w:i/>
                <w:sz w:val="16"/>
              </w:rPr>
            </w:pPr>
            <w:r>
              <w:rPr>
                <w:rFonts w:ascii="Times New Roman"/>
                <w:i/>
                <w:color w:val="626D6E"/>
                <w:w w:val="102"/>
                <w:sz w:val="16"/>
              </w:rPr>
              <w:t>0</w:t>
            </w:r>
          </w:p>
        </w:tc>
      </w:tr>
      <w:tr>
        <w:trPr>
          <w:trHeight w:val="209" w:hRule="atLeast"/>
        </w:trPr>
        <w:tc>
          <w:tcPr>
            <w:tcW w:w="432" w:type="dxa"/>
          </w:tcPr>
          <w:p>
            <w:pPr>
              <w:pStyle w:val="TableParagraph"/>
              <w:rPr>
                <w:rFonts w:ascii="Times New Roman"/>
                <w:sz w:val="14"/>
              </w:rPr>
            </w:pPr>
          </w:p>
        </w:tc>
        <w:tc>
          <w:tcPr>
            <w:tcW w:w="6097" w:type="dxa"/>
            <w:tcBorders>
              <w:right w:val="single" w:sz="12" w:space="0" w:color="000000"/>
            </w:tcBorders>
          </w:tcPr>
          <w:p>
            <w:pPr>
              <w:pStyle w:val="TableParagraph"/>
              <w:spacing w:before="7"/>
              <w:ind w:left="829"/>
              <w:rPr>
                <w:i/>
                <w:sz w:val="15"/>
              </w:rPr>
            </w:pPr>
            <w:r>
              <w:rPr>
                <w:i/>
                <w:color w:val="8A9195"/>
                <w:sz w:val="15"/>
              </w:rPr>
              <w:t>4</w:t>
            </w:r>
            <w:r>
              <w:rPr>
                <w:i/>
                <w:color w:val="8A9195"/>
                <w:spacing w:val="-2"/>
                <w:sz w:val="15"/>
              </w:rPr>
              <w:t> </w:t>
            </w:r>
            <w:r>
              <w:rPr>
                <w:i/>
                <w:color w:val="8A9195"/>
                <w:sz w:val="15"/>
              </w:rPr>
              <w:t>Otras</w:t>
            </w:r>
            <w:r>
              <w:rPr>
                <w:i/>
                <w:color w:val="8A9195"/>
                <w:spacing w:val="5"/>
                <w:sz w:val="15"/>
              </w:rPr>
              <w:t> </w:t>
            </w:r>
            <w:r>
              <w:rPr>
                <w:i/>
                <w:color w:val="8A9195"/>
                <w:spacing w:val="-2"/>
                <w:sz w:val="15"/>
              </w:rPr>
              <w:t>deudas</w:t>
            </w:r>
          </w:p>
        </w:tc>
        <w:tc>
          <w:tcPr>
            <w:tcW w:w="774" w:type="dxa"/>
            <w:tcBorders>
              <w:left w:val="single" w:sz="12" w:space="0" w:color="000000"/>
              <w:bottom w:val="single" w:sz="12" w:space="0" w:color="000000"/>
            </w:tcBorders>
          </w:tcPr>
          <w:p>
            <w:pPr>
              <w:pStyle w:val="TableParagraph"/>
              <w:rPr>
                <w:rFonts w:ascii="Times New Roman"/>
                <w:sz w:val="14"/>
              </w:rPr>
            </w:pPr>
          </w:p>
        </w:tc>
        <w:tc>
          <w:tcPr>
            <w:tcW w:w="1252" w:type="dxa"/>
          </w:tcPr>
          <w:p>
            <w:pPr>
              <w:pStyle w:val="TableParagraph"/>
              <w:spacing w:before="7"/>
              <w:ind w:left="581"/>
              <w:rPr>
                <w:i/>
                <w:sz w:val="15"/>
              </w:rPr>
            </w:pPr>
            <w:r>
              <w:rPr>
                <w:i/>
                <w:color w:val="8A9195"/>
                <w:spacing w:val="-2"/>
                <w:w w:val="105"/>
                <w:sz w:val="15"/>
              </w:rPr>
              <w:t>7.</w:t>
            </w:r>
            <w:r>
              <w:rPr>
                <w:i/>
                <w:color w:val="626D6E"/>
                <w:spacing w:val="-2"/>
                <w:w w:val="105"/>
                <w:sz w:val="15"/>
              </w:rPr>
              <w:t>500</w:t>
            </w:r>
          </w:p>
        </w:tc>
        <w:tc>
          <w:tcPr>
            <w:tcW w:w="997" w:type="dxa"/>
          </w:tcPr>
          <w:p>
            <w:pPr>
              <w:pStyle w:val="TableParagraph"/>
              <w:spacing w:before="3"/>
              <w:ind w:right="88"/>
              <w:jc w:val="right"/>
              <w:rPr>
                <w:rFonts w:ascii="Times New Roman"/>
                <w:i/>
                <w:sz w:val="16"/>
              </w:rPr>
            </w:pPr>
            <w:r>
              <w:rPr>
                <w:rFonts w:ascii="Times New Roman"/>
                <w:i/>
                <w:color w:val="626D6E"/>
                <w:w w:val="103"/>
                <w:sz w:val="16"/>
              </w:rPr>
              <w:t>0</w:t>
            </w:r>
          </w:p>
        </w:tc>
      </w:tr>
      <w:tr>
        <w:trPr>
          <w:trHeight w:val="342" w:hRule="atLeast"/>
        </w:trPr>
        <w:tc>
          <w:tcPr>
            <w:tcW w:w="432" w:type="dxa"/>
          </w:tcPr>
          <w:p>
            <w:pPr>
              <w:pStyle w:val="TableParagraph"/>
              <w:rPr>
                <w:rFonts w:ascii="Times New Roman"/>
                <w:sz w:val="14"/>
              </w:rPr>
            </w:pPr>
          </w:p>
        </w:tc>
        <w:tc>
          <w:tcPr>
            <w:tcW w:w="6097" w:type="dxa"/>
            <w:tcBorders>
              <w:right w:val="single" w:sz="12" w:space="0" w:color="000000"/>
            </w:tcBorders>
          </w:tcPr>
          <w:p>
            <w:pPr>
              <w:pStyle w:val="TableParagraph"/>
              <w:spacing w:line="170" w:lineRule="exact" w:before="152"/>
              <w:ind w:left="691"/>
              <w:rPr>
                <w:sz w:val="15"/>
              </w:rPr>
            </w:pPr>
            <w:r>
              <w:rPr>
                <w:color w:val="626D6E"/>
                <w:w w:val="95"/>
                <w:sz w:val="15"/>
              </w:rPr>
              <w:t>b</w:t>
            </w:r>
            <w:r>
              <w:rPr>
                <w:color w:val="8A9195"/>
                <w:w w:val="95"/>
                <w:sz w:val="15"/>
              </w:rPr>
              <w:t>)</w:t>
            </w:r>
            <w:r>
              <w:rPr>
                <w:color w:val="8A9195"/>
                <w:spacing w:val="1"/>
                <w:sz w:val="15"/>
              </w:rPr>
              <w:t> </w:t>
            </w:r>
            <w:r>
              <w:rPr>
                <w:color w:val="626D6E"/>
                <w:w w:val="95"/>
                <w:sz w:val="15"/>
              </w:rPr>
              <w:t>D</w:t>
            </w:r>
            <w:r>
              <w:rPr>
                <w:color w:val="8A9195"/>
                <w:w w:val="95"/>
                <w:sz w:val="15"/>
              </w:rPr>
              <w:t>e</w:t>
            </w:r>
            <w:r>
              <w:rPr>
                <w:color w:val="626D6E"/>
                <w:w w:val="95"/>
                <w:sz w:val="15"/>
              </w:rPr>
              <w:t>volu</w:t>
            </w:r>
            <w:r>
              <w:rPr>
                <w:color w:val="8A9195"/>
                <w:w w:val="95"/>
                <w:sz w:val="15"/>
              </w:rPr>
              <w:t>c16</w:t>
            </w:r>
            <w:r>
              <w:rPr>
                <w:color w:val="626D6E"/>
                <w:w w:val="95"/>
                <w:sz w:val="15"/>
              </w:rPr>
              <w:t>n</w:t>
            </w:r>
            <w:r>
              <w:rPr>
                <w:color w:val="626D6E"/>
                <w:spacing w:val="8"/>
                <w:sz w:val="15"/>
              </w:rPr>
              <w:t> </w:t>
            </w:r>
            <w:r>
              <w:rPr>
                <w:color w:val="626D6E"/>
                <w:w w:val="95"/>
                <w:sz w:val="16"/>
              </w:rPr>
              <w:t>y</w:t>
            </w:r>
            <w:r>
              <w:rPr>
                <w:color w:val="626D6E"/>
                <w:spacing w:val="1"/>
                <w:sz w:val="16"/>
              </w:rPr>
              <w:t> </w:t>
            </w:r>
            <w:r>
              <w:rPr>
                <w:color w:val="626D6E"/>
                <w:spacing w:val="-2"/>
                <w:w w:val="95"/>
                <w:sz w:val="15"/>
              </w:rPr>
              <w:t>amortizacl6n</w:t>
            </w:r>
          </w:p>
        </w:tc>
        <w:tc>
          <w:tcPr>
            <w:tcW w:w="774" w:type="dxa"/>
            <w:tcBorders>
              <w:top w:val="single" w:sz="12" w:space="0" w:color="000000"/>
              <w:left w:val="single" w:sz="12" w:space="0" w:color="000000"/>
            </w:tcBorders>
          </w:tcPr>
          <w:p>
            <w:pPr>
              <w:pStyle w:val="TableParagraph"/>
              <w:rPr>
                <w:rFonts w:ascii="Times New Roman"/>
                <w:sz w:val="14"/>
              </w:rPr>
            </w:pPr>
          </w:p>
        </w:tc>
        <w:tc>
          <w:tcPr>
            <w:tcW w:w="1252" w:type="dxa"/>
          </w:tcPr>
          <w:p>
            <w:pPr>
              <w:pStyle w:val="TableParagraph"/>
              <w:spacing w:line="175" w:lineRule="exact" w:before="148"/>
              <w:ind w:left="252"/>
              <w:rPr>
                <w:rFonts w:ascii="Times New Roman"/>
                <w:sz w:val="16"/>
              </w:rPr>
            </w:pPr>
            <w:r>
              <w:rPr>
                <w:rFonts w:ascii="Times New Roman"/>
                <w:color w:val="8A9195"/>
                <w:spacing w:val="-2"/>
                <w:w w:val="105"/>
                <w:sz w:val="16"/>
              </w:rPr>
              <w:t>(</w:t>
            </w:r>
            <w:r>
              <w:rPr>
                <w:rFonts w:ascii="Times New Roman"/>
                <w:color w:val="626D6E"/>
                <w:spacing w:val="-2"/>
                <w:w w:val="105"/>
                <w:sz w:val="16"/>
              </w:rPr>
              <w:t>1</w:t>
            </w:r>
            <w:r>
              <w:rPr>
                <w:rFonts w:ascii="Times New Roman"/>
                <w:color w:val="8A9195"/>
                <w:spacing w:val="-2"/>
                <w:w w:val="105"/>
                <w:sz w:val="16"/>
              </w:rPr>
              <w:t>.</w:t>
            </w:r>
            <w:r>
              <w:rPr>
                <w:rFonts w:ascii="Times New Roman"/>
                <w:color w:val="626D6E"/>
                <w:spacing w:val="-2"/>
                <w:w w:val="105"/>
                <w:sz w:val="16"/>
              </w:rPr>
              <w:t>098</w:t>
            </w:r>
            <w:r>
              <w:rPr>
                <w:rFonts w:ascii="Times New Roman"/>
                <w:color w:val="8A9195"/>
                <w:spacing w:val="-2"/>
                <w:w w:val="105"/>
                <w:sz w:val="16"/>
              </w:rPr>
              <w:t>.</w:t>
            </w:r>
            <w:r>
              <w:rPr>
                <w:rFonts w:ascii="Times New Roman"/>
                <w:color w:val="626D6E"/>
                <w:spacing w:val="-2"/>
                <w:w w:val="105"/>
                <w:sz w:val="16"/>
              </w:rPr>
              <w:t>739)</w:t>
            </w:r>
          </w:p>
        </w:tc>
        <w:tc>
          <w:tcPr>
            <w:tcW w:w="997" w:type="dxa"/>
          </w:tcPr>
          <w:p>
            <w:pPr>
              <w:pStyle w:val="TableParagraph"/>
              <w:spacing w:line="175" w:lineRule="exact" w:before="148"/>
              <w:jc w:val="right"/>
              <w:rPr>
                <w:rFonts w:ascii="Times New Roman"/>
                <w:sz w:val="16"/>
              </w:rPr>
            </w:pPr>
            <w:r>
              <w:rPr>
                <w:rFonts w:ascii="Times New Roman"/>
                <w:color w:val="626D6E"/>
                <w:spacing w:val="-2"/>
                <w:w w:val="105"/>
                <w:sz w:val="16"/>
              </w:rPr>
              <w:t>(2.457.811}</w:t>
            </w:r>
          </w:p>
        </w:tc>
      </w:tr>
      <w:tr>
        <w:trPr>
          <w:trHeight w:val="185" w:hRule="atLeast"/>
        </w:trPr>
        <w:tc>
          <w:tcPr>
            <w:tcW w:w="432" w:type="dxa"/>
          </w:tcPr>
          <w:p>
            <w:pPr>
              <w:pStyle w:val="TableParagraph"/>
              <w:rPr>
                <w:rFonts w:ascii="Times New Roman"/>
                <w:sz w:val="12"/>
              </w:rPr>
            </w:pPr>
          </w:p>
        </w:tc>
        <w:tc>
          <w:tcPr>
            <w:tcW w:w="6097" w:type="dxa"/>
          </w:tcPr>
          <w:p>
            <w:pPr>
              <w:pStyle w:val="TableParagraph"/>
              <w:spacing w:line="159" w:lineRule="exact" w:before="6"/>
              <w:ind w:left="851"/>
              <w:rPr>
                <w:i/>
                <w:sz w:val="15"/>
              </w:rPr>
            </w:pPr>
            <w:r>
              <w:rPr>
                <w:color w:val="8A9195"/>
                <w:sz w:val="15"/>
              </w:rPr>
              <w:t>2</w:t>
            </w:r>
            <w:r>
              <w:rPr>
                <w:color w:val="8A9195"/>
                <w:spacing w:val="-6"/>
                <w:sz w:val="15"/>
              </w:rPr>
              <w:t> </w:t>
            </w:r>
            <w:r>
              <w:rPr>
                <w:i/>
                <w:color w:val="8A9195"/>
                <w:sz w:val="15"/>
              </w:rPr>
              <w:t>Deudas</w:t>
            </w:r>
            <w:r>
              <w:rPr>
                <w:i/>
                <w:color w:val="8A9195"/>
                <w:spacing w:val="4"/>
                <w:sz w:val="15"/>
              </w:rPr>
              <w:t> </w:t>
            </w:r>
            <w:r>
              <w:rPr>
                <w:i/>
                <w:color w:val="8A9195"/>
                <w:sz w:val="15"/>
              </w:rPr>
              <w:t>con</w:t>
            </w:r>
            <w:r>
              <w:rPr>
                <w:i/>
                <w:color w:val="8A9195"/>
                <w:spacing w:val="2"/>
                <w:sz w:val="15"/>
              </w:rPr>
              <w:t> </w:t>
            </w:r>
            <w:r>
              <w:rPr>
                <w:i/>
                <w:color w:val="8A9195"/>
                <w:sz w:val="15"/>
              </w:rPr>
              <w:t>entidades</w:t>
            </w:r>
            <w:r>
              <w:rPr>
                <w:i/>
                <w:color w:val="8A9195"/>
                <w:spacing w:val="9"/>
                <w:sz w:val="15"/>
              </w:rPr>
              <w:t> </w:t>
            </w:r>
            <w:r>
              <w:rPr>
                <w:color w:val="8A9195"/>
                <w:sz w:val="15"/>
              </w:rPr>
              <w:t>de</w:t>
            </w:r>
            <w:r>
              <w:rPr>
                <w:color w:val="8A9195"/>
                <w:spacing w:val="-11"/>
                <w:sz w:val="15"/>
              </w:rPr>
              <w:t> </w:t>
            </w:r>
            <w:r>
              <w:rPr>
                <w:i/>
                <w:color w:val="8A9195"/>
                <w:spacing w:val="-2"/>
                <w:sz w:val="15"/>
              </w:rPr>
              <w:t>credito</w:t>
            </w:r>
          </w:p>
        </w:tc>
        <w:tc>
          <w:tcPr>
            <w:tcW w:w="774" w:type="dxa"/>
          </w:tcPr>
          <w:p>
            <w:pPr>
              <w:pStyle w:val="TableParagraph"/>
              <w:rPr>
                <w:rFonts w:ascii="Times New Roman"/>
                <w:sz w:val="12"/>
              </w:rPr>
            </w:pPr>
          </w:p>
        </w:tc>
        <w:tc>
          <w:tcPr>
            <w:tcW w:w="1252" w:type="dxa"/>
          </w:tcPr>
          <w:p>
            <w:pPr>
              <w:pStyle w:val="TableParagraph"/>
              <w:spacing w:line="164" w:lineRule="exact" w:before="2"/>
              <w:ind w:left="222"/>
              <w:rPr>
                <w:i/>
                <w:sz w:val="15"/>
              </w:rPr>
            </w:pPr>
            <w:r>
              <w:rPr>
                <w:i/>
                <w:color w:val="8A9195"/>
                <w:spacing w:val="-2"/>
                <w:w w:val="105"/>
                <w:sz w:val="15"/>
              </w:rPr>
              <w:t>(1.093.709)</w:t>
            </w:r>
          </w:p>
        </w:tc>
        <w:tc>
          <w:tcPr>
            <w:tcW w:w="997" w:type="dxa"/>
          </w:tcPr>
          <w:p>
            <w:pPr>
              <w:pStyle w:val="TableParagraph"/>
              <w:spacing w:line="159" w:lineRule="exact" w:before="6"/>
              <w:ind w:right="48"/>
              <w:jc w:val="right"/>
              <w:rPr>
                <w:i/>
                <w:sz w:val="15"/>
              </w:rPr>
            </w:pPr>
            <w:r>
              <w:rPr>
                <w:i/>
                <w:color w:val="626D6E"/>
                <w:spacing w:val="-2"/>
                <w:sz w:val="15"/>
              </w:rPr>
              <w:t>(2.422.142)</w:t>
            </w:r>
          </w:p>
        </w:tc>
      </w:tr>
      <w:tr>
        <w:trPr>
          <w:trHeight w:val="192" w:hRule="atLeast"/>
        </w:trPr>
        <w:tc>
          <w:tcPr>
            <w:tcW w:w="432" w:type="dxa"/>
          </w:tcPr>
          <w:p>
            <w:pPr>
              <w:pStyle w:val="TableParagraph"/>
              <w:rPr>
                <w:rFonts w:ascii="Times New Roman"/>
                <w:sz w:val="12"/>
              </w:rPr>
            </w:pPr>
          </w:p>
        </w:tc>
        <w:tc>
          <w:tcPr>
            <w:tcW w:w="6097" w:type="dxa"/>
          </w:tcPr>
          <w:p>
            <w:pPr>
              <w:pStyle w:val="TableParagraph"/>
              <w:spacing w:line="172" w:lineRule="exact"/>
              <w:ind w:left="838"/>
              <w:rPr>
                <w:i/>
                <w:sz w:val="15"/>
              </w:rPr>
            </w:pPr>
            <w:r>
              <w:rPr>
                <w:i/>
                <w:color w:val="8A9195"/>
                <w:sz w:val="15"/>
              </w:rPr>
              <w:t>3</w:t>
            </w:r>
            <w:r>
              <w:rPr>
                <w:i/>
                <w:color w:val="8A9195"/>
                <w:spacing w:val="9"/>
                <w:sz w:val="15"/>
              </w:rPr>
              <w:t> </w:t>
            </w:r>
            <w:r>
              <w:rPr>
                <w:i/>
                <w:color w:val="8A9195"/>
                <w:sz w:val="15"/>
              </w:rPr>
              <w:t>Deudas</w:t>
            </w:r>
            <w:r>
              <w:rPr>
                <w:i/>
                <w:color w:val="8A9195"/>
                <w:spacing w:val="2"/>
                <w:sz w:val="15"/>
              </w:rPr>
              <w:t> </w:t>
            </w:r>
            <w:r>
              <w:rPr>
                <w:i/>
                <w:color w:val="8A9195"/>
                <w:sz w:val="15"/>
              </w:rPr>
              <w:t>con</w:t>
            </w:r>
            <w:r>
              <w:rPr>
                <w:i/>
                <w:color w:val="8A9195"/>
                <w:spacing w:val="-1"/>
                <w:sz w:val="15"/>
              </w:rPr>
              <w:t> </w:t>
            </w:r>
            <w:r>
              <w:rPr>
                <w:color w:val="8A9195"/>
                <w:sz w:val="15"/>
              </w:rPr>
              <w:t>emprnsas</w:t>
            </w:r>
            <w:r>
              <w:rPr>
                <w:color w:val="8A9195"/>
                <w:spacing w:val="-1"/>
                <w:sz w:val="15"/>
              </w:rPr>
              <w:t> </w:t>
            </w:r>
            <w:r>
              <w:rPr>
                <w:i/>
                <w:color w:val="8A9195"/>
                <w:sz w:val="15"/>
              </w:rPr>
              <w:t>de/</w:t>
            </w:r>
            <w:r>
              <w:rPr>
                <w:i/>
                <w:color w:val="8A9195"/>
                <w:spacing w:val="11"/>
                <w:sz w:val="15"/>
              </w:rPr>
              <w:t> </w:t>
            </w:r>
            <w:r>
              <w:rPr>
                <w:i/>
                <w:color w:val="8A9195"/>
                <w:sz w:val="15"/>
              </w:rPr>
              <w:t>grnpo</w:t>
            </w:r>
            <w:r>
              <w:rPr>
                <w:i/>
                <w:color w:val="8A9195"/>
                <w:spacing w:val="10"/>
                <w:sz w:val="15"/>
              </w:rPr>
              <w:t> </w:t>
            </w:r>
            <w:r>
              <w:rPr>
                <w:rFonts w:ascii="Times New Roman"/>
                <w:i/>
                <w:color w:val="8A9195"/>
                <w:sz w:val="16"/>
              </w:rPr>
              <w:t>y</w:t>
            </w:r>
            <w:r>
              <w:rPr>
                <w:rFonts w:ascii="Times New Roman"/>
                <w:i/>
                <w:color w:val="8A9195"/>
                <w:spacing w:val="-17"/>
                <w:sz w:val="16"/>
              </w:rPr>
              <w:t> </w:t>
            </w:r>
            <w:r>
              <w:rPr>
                <w:i/>
                <w:color w:val="8A9195"/>
                <w:spacing w:val="-2"/>
                <w:sz w:val="15"/>
              </w:rPr>
              <w:t>asociadas</w:t>
            </w:r>
          </w:p>
        </w:tc>
        <w:tc>
          <w:tcPr>
            <w:tcW w:w="774" w:type="dxa"/>
          </w:tcPr>
          <w:p>
            <w:pPr>
              <w:pStyle w:val="TableParagraph"/>
              <w:rPr>
                <w:rFonts w:ascii="Times New Roman"/>
                <w:sz w:val="12"/>
              </w:rPr>
            </w:pPr>
          </w:p>
        </w:tc>
        <w:tc>
          <w:tcPr>
            <w:tcW w:w="1252" w:type="dxa"/>
          </w:tcPr>
          <w:p>
            <w:pPr>
              <w:pStyle w:val="TableParagraph"/>
              <w:spacing w:line="164" w:lineRule="exact" w:before="8"/>
              <w:ind w:right="281"/>
              <w:jc w:val="right"/>
              <w:rPr>
                <w:i/>
                <w:sz w:val="15"/>
              </w:rPr>
            </w:pPr>
            <w:r>
              <w:rPr>
                <w:i/>
                <w:color w:val="8A9195"/>
                <w:w w:val="108"/>
                <w:sz w:val="15"/>
              </w:rPr>
              <w:t>0</w:t>
            </w:r>
          </w:p>
        </w:tc>
        <w:tc>
          <w:tcPr>
            <w:tcW w:w="997" w:type="dxa"/>
          </w:tcPr>
          <w:p>
            <w:pPr>
              <w:pStyle w:val="TableParagraph"/>
              <w:spacing w:line="164" w:lineRule="exact" w:before="8"/>
              <w:ind w:right="49"/>
              <w:jc w:val="right"/>
              <w:rPr>
                <w:i/>
                <w:sz w:val="15"/>
              </w:rPr>
            </w:pPr>
            <w:r>
              <w:rPr>
                <w:i/>
                <w:color w:val="626D6E"/>
                <w:spacing w:val="-2"/>
                <w:sz w:val="15"/>
              </w:rPr>
              <w:t>(8.855)</w:t>
            </w:r>
          </w:p>
        </w:tc>
      </w:tr>
      <w:tr>
        <w:trPr>
          <w:trHeight w:val="346" w:hRule="atLeast"/>
        </w:trPr>
        <w:tc>
          <w:tcPr>
            <w:tcW w:w="432" w:type="dxa"/>
          </w:tcPr>
          <w:p>
            <w:pPr>
              <w:pStyle w:val="TableParagraph"/>
              <w:rPr>
                <w:rFonts w:ascii="Times New Roman"/>
                <w:sz w:val="14"/>
              </w:rPr>
            </w:pPr>
          </w:p>
        </w:tc>
        <w:tc>
          <w:tcPr>
            <w:tcW w:w="6097" w:type="dxa"/>
          </w:tcPr>
          <w:p>
            <w:pPr>
              <w:pStyle w:val="TableParagraph"/>
              <w:spacing w:before="4"/>
              <w:ind w:left="844"/>
              <w:rPr>
                <w:i/>
                <w:sz w:val="15"/>
              </w:rPr>
            </w:pPr>
            <w:r>
              <w:rPr>
                <w:i/>
                <w:color w:val="8A9195"/>
                <w:sz w:val="15"/>
              </w:rPr>
              <w:t>4</w:t>
            </w:r>
            <w:r>
              <w:rPr>
                <w:i/>
                <w:color w:val="8A9195"/>
                <w:spacing w:val="-2"/>
                <w:sz w:val="15"/>
              </w:rPr>
              <w:t> </w:t>
            </w:r>
            <w:r>
              <w:rPr>
                <w:i/>
                <w:color w:val="8A9195"/>
                <w:sz w:val="15"/>
              </w:rPr>
              <w:t>Otras</w:t>
            </w:r>
            <w:r>
              <w:rPr>
                <w:i/>
                <w:color w:val="8A9195"/>
                <w:spacing w:val="5"/>
                <w:sz w:val="15"/>
              </w:rPr>
              <w:t> </w:t>
            </w:r>
            <w:r>
              <w:rPr>
                <w:i/>
                <w:color w:val="8A9195"/>
                <w:spacing w:val="-2"/>
                <w:sz w:val="15"/>
              </w:rPr>
              <w:t>deudas</w:t>
            </w:r>
          </w:p>
        </w:tc>
        <w:tc>
          <w:tcPr>
            <w:tcW w:w="774" w:type="dxa"/>
          </w:tcPr>
          <w:p>
            <w:pPr>
              <w:pStyle w:val="TableParagraph"/>
              <w:rPr>
                <w:rFonts w:ascii="Times New Roman"/>
                <w:sz w:val="14"/>
              </w:rPr>
            </w:pPr>
          </w:p>
        </w:tc>
        <w:tc>
          <w:tcPr>
            <w:tcW w:w="1252" w:type="dxa"/>
            <w:tcBorders>
              <w:bottom w:val="single" w:sz="12" w:space="0" w:color="000000"/>
            </w:tcBorders>
          </w:tcPr>
          <w:p>
            <w:pPr>
              <w:pStyle w:val="TableParagraph"/>
              <w:spacing w:before="8"/>
              <w:ind w:left="520"/>
              <w:rPr>
                <w:i/>
                <w:sz w:val="15"/>
              </w:rPr>
            </w:pPr>
            <w:r>
              <w:rPr>
                <w:i/>
                <w:color w:val="8A9195"/>
                <w:spacing w:val="-2"/>
                <w:w w:val="105"/>
                <w:sz w:val="15"/>
              </w:rPr>
              <w:t>(5.029)</w:t>
            </w:r>
          </w:p>
        </w:tc>
        <w:tc>
          <w:tcPr>
            <w:tcW w:w="997" w:type="dxa"/>
            <w:tcBorders>
              <w:bottom w:val="single" w:sz="12" w:space="0" w:color="000000"/>
            </w:tcBorders>
          </w:tcPr>
          <w:p>
            <w:pPr>
              <w:pStyle w:val="TableParagraph"/>
              <w:spacing w:before="4"/>
              <w:ind w:right="51"/>
              <w:jc w:val="right"/>
              <w:rPr>
                <w:i/>
                <w:sz w:val="15"/>
              </w:rPr>
            </w:pPr>
            <w:r>
              <w:rPr>
                <w:i/>
                <w:color w:val="626D6E"/>
                <w:spacing w:val="-2"/>
                <w:sz w:val="15"/>
              </w:rPr>
              <w:t>(26.814)</w:t>
            </w:r>
          </w:p>
        </w:tc>
      </w:tr>
      <w:tr>
        <w:trPr>
          <w:trHeight w:val="369" w:hRule="atLeast"/>
        </w:trPr>
        <w:tc>
          <w:tcPr>
            <w:tcW w:w="432" w:type="dxa"/>
          </w:tcPr>
          <w:p>
            <w:pPr>
              <w:pStyle w:val="TableParagraph"/>
              <w:rPr>
                <w:rFonts w:ascii="Times New Roman"/>
                <w:sz w:val="14"/>
              </w:rPr>
            </w:pPr>
          </w:p>
        </w:tc>
        <w:tc>
          <w:tcPr>
            <w:tcW w:w="6097" w:type="dxa"/>
          </w:tcPr>
          <w:p>
            <w:pPr>
              <w:pStyle w:val="TableParagraph"/>
              <w:spacing w:before="13"/>
              <w:ind w:left="345"/>
              <w:rPr>
                <w:b/>
                <w:sz w:val="15"/>
              </w:rPr>
            </w:pPr>
            <w:r>
              <w:rPr>
                <w:rFonts w:ascii="Times New Roman"/>
                <w:b/>
                <w:color w:val="626D6E"/>
                <w:sz w:val="16"/>
              </w:rPr>
              <w:t>12.</w:t>
            </w:r>
            <w:r>
              <w:rPr>
                <w:rFonts w:ascii="Times New Roman"/>
                <w:b/>
                <w:color w:val="626D6E"/>
                <w:spacing w:val="25"/>
                <w:sz w:val="16"/>
              </w:rPr>
              <w:t> </w:t>
            </w:r>
            <w:r>
              <w:rPr>
                <w:b/>
                <w:color w:val="626D6E"/>
                <w:sz w:val="15"/>
              </w:rPr>
              <w:t>FLUJOS</w:t>
            </w:r>
            <w:r>
              <w:rPr>
                <w:b/>
                <w:color w:val="626D6E"/>
                <w:spacing w:val="-1"/>
                <w:sz w:val="15"/>
              </w:rPr>
              <w:t> </w:t>
            </w:r>
            <w:r>
              <w:rPr>
                <w:b/>
                <w:color w:val="626D6E"/>
                <w:sz w:val="15"/>
              </w:rPr>
              <w:t>DE</w:t>
            </w:r>
            <w:r>
              <w:rPr>
                <w:b/>
                <w:color w:val="626D6E"/>
                <w:spacing w:val="-18"/>
                <w:sz w:val="15"/>
              </w:rPr>
              <w:t> </w:t>
            </w:r>
            <w:r>
              <w:rPr>
                <w:b/>
                <w:color w:val="626D6E"/>
                <w:sz w:val="15"/>
              </w:rPr>
              <w:t>EFECTJVO</w:t>
            </w:r>
            <w:r>
              <w:rPr>
                <w:b/>
                <w:color w:val="626D6E"/>
                <w:spacing w:val="11"/>
                <w:sz w:val="15"/>
              </w:rPr>
              <w:t> </w:t>
            </w:r>
            <w:r>
              <w:rPr>
                <w:color w:val="626D6E"/>
                <w:sz w:val="15"/>
              </w:rPr>
              <w:t>OE</w:t>
            </w:r>
            <w:r>
              <w:rPr>
                <w:color w:val="626D6E"/>
                <w:spacing w:val="-18"/>
                <w:sz w:val="15"/>
              </w:rPr>
              <w:t> </w:t>
            </w:r>
            <w:r>
              <w:rPr>
                <w:b/>
                <w:color w:val="626D6E"/>
                <w:sz w:val="15"/>
              </w:rPr>
              <w:t>LAS</w:t>
            </w:r>
            <w:r>
              <w:rPr>
                <w:b/>
                <w:color w:val="626D6E"/>
                <w:spacing w:val="3"/>
                <w:sz w:val="15"/>
              </w:rPr>
              <w:t> </w:t>
            </w:r>
            <w:r>
              <w:rPr>
                <w:b/>
                <w:color w:val="626D6E"/>
                <w:sz w:val="15"/>
              </w:rPr>
              <w:t>ACTIVID.</w:t>
            </w:r>
            <w:r>
              <w:rPr>
                <w:b/>
                <w:color w:val="626D6E"/>
                <w:spacing w:val="-13"/>
                <w:sz w:val="15"/>
              </w:rPr>
              <w:t> </w:t>
            </w:r>
            <w:r>
              <w:rPr>
                <w:b/>
                <w:color w:val="626D6E"/>
                <w:sz w:val="15"/>
              </w:rPr>
              <w:t>DE</w:t>
            </w:r>
            <w:r>
              <w:rPr>
                <w:b/>
                <w:color w:val="626D6E"/>
                <w:spacing w:val="-13"/>
                <w:sz w:val="15"/>
              </w:rPr>
              <w:t> </w:t>
            </w:r>
            <w:r>
              <w:rPr>
                <w:b/>
                <w:color w:val="626D6E"/>
                <w:spacing w:val="-2"/>
                <w:sz w:val="15"/>
              </w:rPr>
              <w:t>FINANCIACION</w:t>
            </w:r>
          </w:p>
        </w:tc>
        <w:tc>
          <w:tcPr>
            <w:tcW w:w="774" w:type="dxa"/>
            <w:tcBorders>
              <w:bottom w:val="single" w:sz="12" w:space="0" w:color="000000"/>
            </w:tcBorders>
          </w:tcPr>
          <w:p>
            <w:pPr>
              <w:pStyle w:val="TableParagraph"/>
              <w:rPr>
                <w:rFonts w:ascii="Times New Roman"/>
                <w:sz w:val="14"/>
              </w:rPr>
            </w:pPr>
          </w:p>
        </w:tc>
        <w:tc>
          <w:tcPr>
            <w:tcW w:w="1252" w:type="dxa"/>
            <w:tcBorders>
              <w:top w:val="single" w:sz="12" w:space="0" w:color="000000"/>
              <w:bottom w:val="single" w:sz="12" w:space="0" w:color="000000"/>
            </w:tcBorders>
          </w:tcPr>
          <w:p>
            <w:pPr>
              <w:pStyle w:val="TableParagraph"/>
              <w:tabs>
                <w:tab w:pos="312" w:val="left" w:leader="none"/>
                <w:tab w:pos="1251" w:val="left" w:leader="none"/>
              </w:tabs>
              <w:spacing w:before="13"/>
              <w:ind w:left="-1"/>
              <w:rPr>
                <w:rFonts w:ascii="Times New Roman"/>
                <w:b/>
                <w:sz w:val="16"/>
              </w:rPr>
            </w:pPr>
            <w:r>
              <w:rPr>
                <w:rFonts w:ascii="Times New Roman"/>
                <w:b/>
                <w:color w:val="626D6E"/>
                <w:sz w:val="16"/>
                <w:u w:val="thick" w:color="000000"/>
              </w:rPr>
              <w:tab/>
            </w:r>
            <w:r>
              <w:rPr>
                <w:rFonts w:ascii="Times New Roman"/>
                <w:b/>
                <w:color w:val="626D6E"/>
                <w:spacing w:val="-2"/>
                <w:w w:val="105"/>
                <w:sz w:val="16"/>
                <w:u w:val="thick" w:color="000000"/>
              </w:rPr>
              <w:t>2.795.853</w:t>
            </w:r>
            <w:r>
              <w:rPr>
                <w:rFonts w:ascii="Times New Roman"/>
                <w:b/>
                <w:color w:val="626D6E"/>
                <w:sz w:val="16"/>
                <w:u w:val="thick" w:color="000000"/>
              </w:rPr>
              <w:tab/>
            </w:r>
          </w:p>
        </w:tc>
        <w:tc>
          <w:tcPr>
            <w:tcW w:w="997" w:type="dxa"/>
            <w:tcBorders>
              <w:top w:val="single" w:sz="12" w:space="0" w:color="000000"/>
              <w:bottom w:val="single" w:sz="12" w:space="0" w:color="000000"/>
            </w:tcBorders>
          </w:tcPr>
          <w:p>
            <w:pPr>
              <w:pStyle w:val="TableParagraph"/>
              <w:spacing w:before="18"/>
              <w:ind w:right="22"/>
              <w:jc w:val="right"/>
              <w:rPr>
                <w:rFonts w:ascii="Times New Roman"/>
                <w:b/>
                <w:sz w:val="16"/>
              </w:rPr>
            </w:pPr>
            <w:r>
              <w:rPr>
                <w:rFonts w:ascii="Times New Roman"/>
                <w:b/>
                <w:color w:val="626D6E"/>
                <w:spacing w:val="-2"/>
                <w:w w:val="105"/>
                <w:sz w:val="16"/>
              </w:rPr>
              <w:t>!2.278.544)</w:t>
            </w:r>
          </w:p>
        </w:tc>
      </w:tr>
      <w:tr>
        <w:trPr>
          <w:trHeight w:val="192" w:hRule="atLeast"/>
        </w:trPr>
        <w:tc>
          <w:tcPr>
            <w:tcW w:w="432" w:type="dxa"/>
            <w:tcBorders>
              <w:bottom w:val="single" w:sz="12" w:space="0" w:color="000000"/>
            </w:tcBorders>
          </w:tcPr>
          <w:p>
            <w:pPr>
              <w:pStyle w:val="TableParagraph"/>
              <w:rPr>
                <w:rFonts w:ascii="Times New Roman"/>
                <w:sz w:val="12"/>
              </w:rPr>
            </w:pPr>
          </w:p>
        </w:tc>
        <w:tc>
          <w:tcPr>
            <w:tcW w:w="6097" w:type="dxa"/>
            <w:tcBorders>
              <w:bottom w:val="single" w:sz="12" w:space="0" w:color="000000"/>
            </w:tcBorders>
          </w:tcPr>
          <w:p>
            <w:pPr>
              <w:pStyle w:val="TableParagraph"/>
              <w:spacing w:line="168" w:lineRule="exact" w:before="8"/>
              <w:ind w:left="716"/>
              <w:rPr>
                <w:b/>
                <w:sz w:val="15"/>
              </w:rPr>
            </w:pPr>
            <w:r>
              <w:rPr>
                <w:b/>
                <w:color w:val="626D6E"/>
                <w:sz w:val="15"/>
              </w:rPr>
              <w:t>AUMENTO/DISM.</w:t>
            </w:r>
            <w:r>
              <w:rPr>
                <w:b/>
                <w:color w:val="626D6E"/>
                <w:spacing w:val="-11"/>
                <w:sz w:val="15"/>
              </w:rPr>
              <w:t> </w:t>
            </w:r>
            <w:r>
              <w:rPr>
                <w:b/>
                <w:color w:val="626D6E"/>
                <w:sz w:val="15"/>
              </w:rPr>
              <w:t>NETO</w:t>
            </w:r>
            <w:r>
              <w:rPr>
                <w:b/>
                <w:color w:val="626D6E"/>
                <w:spacing w:val="-10"/>
                <w:sz w:val="15"/>
              </w:rPr>
              <w:t> </w:t>
            </w:r>
            <w:r>
              <w:rPr>
                <w:b/>
                <w:color w:val="626D6E"/>
                <w:sz w:val="15"/>
              </w:rPr>
              <w:t>DEL</w:t>
            </w:r>
            <w:r>
              <w:rPr>
                <w:b/>
                <w:color w:val="626D6E"/>
                <w:spacing w:val="-14"/>
                <w:sz w:val="15"/>
              </w:rPr>
              <w:t> </w:t>
            </w:r>
            <w:r>
              <w:rPr>
                <w:b/>
                <w:color w:val="626D6E"/>
                <w:sz w:val="15"/>
              </w:rPr>
              <w:t>EFECTJVO</w:t>
            </w:r>
            <w:r>
              <w:rPr>
                <w:b/>
                <w:color w:val="626D6E"/>
                <w:spacing w:val="-3"/>
                <w:sz w:val="15"/>
              </w:rPr>
              <w:t> </w:t>
            </w:r>
            <w:r>
              <w:rPr>
                <w:b/>
                <w:color w:val="626D6E"/>
                <w:sz w:val="15"/>
              </w:rPr>
              <w:t>O</w:t>
            </w:r>
            <w:r>
              <w:rPr>
                <w:b/>
                <w:color w:val="626D6E"/>
                <w:spacing w:val="-3"/>
                <w:sz w:val="15"/>
              </w:rPr>
              <w:t> </w:t>
            </w:r>
            <w:r>
              <w:rPr>
                <w:b/>
                <w:color w:val="626D6E"/>
                <w:spacing w:val="-2"/>
                <w:sz w:val="15"/>
              </w:rPr>
              <w:t>EQUIVALENTES</w:t>
            </w:r>
          </w:p>
        </w:tc>
        <w:tc>
          <w:tcPr>
            <w:tcW w:w="774" w:type="dxa"/>
            <w:tcBorders>
              <w:top w:val="single" w:sz="12" w:space="0" w:color="000000"/>
              <w:bottom w:val="single" w:sz="12" w:space="0" w:color="000000"/>
            </w:tcBorders>
          </w:tcPr>
          <w:p>
            <w:pPr>
              <w:pStyle w:val="TableParagraph"/>
              <w:rPr>
                <w:rFonts w:ascii="Times New Roman"/>
                <w:sz w:val="12"/>
              </w:rPr>
            </w:pPr>
          </w:p>
        </w:tc>
        <w:tc>
          <w:tcPr>
            <w:tcW w:w="1252" w:type="dxa"/>
            <w:tcBorders>
              <w:top w:val="single" w:sz="12" w:space="0" w:color="000000"/>
              <w:bottom w:val="single" w:sz="12" w:space="0" w:color="000000"/>
            </w:tcBorders>
          </w:tcPr>
          <w:p>
            <w:pPr>
              <w:pStyle w:val="TableParagraph"/>
              <w:spacing w:line="172" w:lineRule="exact" w:before="4"/>
              <w:ind w:left="440"/>
              <w:rPr>
                <w:rFonts w:ascii="Times New Roman"/>
                <w:b/>
                <w:sz w:val="16"/>
              </w:rPr>
            </w:pPr>
            <w:r>
              <w:rPr>
                <w:rFonts w:ascii="Times New Roman"/>
                <w:b/>
                <w:color w:val="626D6E"/>
                <w:spacing w:val="-2"/>
                <w:w w:val="105"/>
                <w:sz w:val="16"/>
              </w:rPr>
              <w:t>744.208</w:t>
            </w:r>
          </w:p>
        </w:tc>
        <w:tc>
          <w:tcPr>
            <w:tcW w:w="997" w:type="dxa"/>
            <w:tcBorders>
              <w:top w:val="single" w:sz="12" w:space="0" w:color="000000"/>
              <w:bottom w:val="single" w:sz="12" w:space="0" w:color="000000"/>
            </w:tcBorders>
          </w:tcPr>
          <w:p>
            <w:pPr>
              <w:pStyle w:val="TableParagraph"/>
              <w:spacing w:line="167" w:lineRule="exact" w:before="9"/>
              <w:ind w:right="68"/>
              <w:jc w:val="right"/>
              <w:rPr>
                <w:rFonts w:ascii="Times New Roman"/>
                <w:b/>
                <w:sz w:val="16"/>
              </w:rPr>
            </w:pPr>
            <w:r>
              <w:rPr>
                <w:rFonts w:ascii="Times New Roman"/>
                <w:b/>
                <w:color w:val="626D6E"/>
                <w:spacing w:val="-2"/>
                <w:w w:val="105"/>
                <w:sz w:val="16"/>
              </w:rPr>
              <w:t>!4.252.135</w:t>
            </w:r>
          </w:p>
        </w:tc>
      </w:tr>
      <w:tr>
        <w:trPr>
          <w:trHeight w:val="168" w:hRule="atLeast"/>
        </w:trPr>
        <w:tc>
          <w:tcPr>
            <w:tcW w:w="432" w:type="dxa"/>
            <w:tcBorders>
              <w:top w:val="single" w:sz="12" w:space="0" w:color="000000"/>
            </w:tcBorders>
          </w:tcPr>
          <w:p>
            <w:pPr>
              <w:pStyle w:val="TableParagraph"/>
              <w:rPr>
                <w:rFonts w:ascii="Times New Roman"/>
                <w:sz w:val="10"/>
              </w:rPr>
            </w:pPr>
          </w:p>
        </w:tc>
        <w:tc>
          <w:tcPr>
            <w:tcW w:w="6097" w:type="dxa"/>
            <w:tcBorders>
              <w:top w:val="single" w:sz="12" w:space="0" w:color="000000"/>
            </w:tcBorders>
          </w:tcPr>
          <w:p>
            <w:pPr>
              <w:pStyle w:val="TableParagraph"/>
              <w:spacing w:line="145" w:lineRule="exact"/>
              <w:ind w:left="719"/>
              <w:rPr>
                <w:sz w:val="15"/>
              </w:rPr>
            </w:pPr>
            <w:r>
              <w:rPr>
                <w:color w:val="626D6E"/>
                <w:sz w:val="15"/>
              </w:rPr>
              <w:t>Efectivo</w:t>
            </w:r>
            <w:r>
              <w:rPr>
                <w:color w:val="626D6E"/>
                <w:spacing w:val="5"/>
                <w:sz w:val="15"/>
              </w:rPr>
              <w:t> </w:t>
            </w:r>
            <w:r>
              <w:rPr>
                <w:color w:val="626D6E"/>
                <w:sz w:val="15"/>
              </w:rPr>
              <w:t>o</w:t>
            </w:r>
            <w:r>
              <w:rPr>
                <w:color w:val="626D6E"/>
                <w:spacing w:val="1"/>
                <w:sz w:val="15"/>
              </w:rPr>
              <w:t> </w:t>
            </w:r>
            <w:r>
              <w:rPr>
                <w:color w:val="626D6E"/>
                <w:sz w:val="15"/>
              </w:rPr>
              <w:t>equlvalentes</w:t>
            </w:r>
            <w:r>
              <w:rPr>
                <w:color w:val="626D6E"/>
                <w:spacing w:val="3"/>
                <w:sz w:val="15"/>
              </w:rPr>
              <w:t> </w:t>
            </w:r>
            <w:r>
              <w:rPr>
                <w:color w:val="626D6E"/>
                <w:sz w:val="15"/>
              </w:rPr>
              <w:t>al</w:t>
            </w:r>
            <w:r>
              <w:rPr>
                <w:color w:val="626D6E"/>
                <w:spacing w:val="7"/>
                <w:sz w:val="15"/>
              </w:rPr>
              <w:t> </w:t>
            </w:r>
            <w:r>
              <w:rPr>
                <w:color w:val="626D6E"/>
                <w:sz w:val="15"/>
              </w:rPr>
              <w:t>comlenzo</w:t>
            </w:r>
            <w:r>
              <w:rPr>
                <w:color w:val="626D6E"/>
                <w:spacing w:val="6"/>
                <w:sz w:val="15"/>
              </w:rPr>
              <w:t> </w:t>
            </w:r>
            <w:r>
              <w:rPr>
                <w:color w:val="626D6E"/>
                <w:sz w:val="15"/>
              </w:rPr>
              <w:t>del</w:t>
            </w:r>
            <w:r>
              <w:rPr>
                <w:color w:val="626D6E"/>
                <w:spacing w:val="-9"/>
                <w:sz w:val="15"/>
              </w:rPr>
              <w:t> </w:t>
            </w:r>
            <w:r>
              <w:rPr>
                <w:color w:val="626D6E"/>
                <w:spacing w:val="-2"/>
                <w:sz w:val="15"/>
              </w:rPr>
              <w:t>e)erclclo</w:t>
            </w:r>
          </w:p>
        </w:tc>
        <w:tc>
          <w:tcPr>
            <w:tcW w:w="774" w:type="dxa"/>
            <w:tcBorders>
              <w:top w:val="single" w:sz="12" w:space="0" w:color="000000"/>
            </w:tcBorders>
          </w:tcPr>
          <w:p>
            <w:pPr>
              <w:pStyle w:val="TableParagraph"/>
              <w:spacing w:line="145" w:lineRule="exact"/>
              <w:ind w:left="105" w:right="218"/>
              <w:jc w:val="center"/>
              <w:rPr>
                <w:rFonts w:ascii="Times New Roman"/>
                <w:sz w:val="16"/>
              </w:rPr>
            </w:pPr>
            <w:r>
              <w:rPr>
                <w:rFonts w:ascii="Times New Roman"/>
                <w:color w:val="626D6E"/>
                <w:spacing w:val="-5"/>
                <w:sz w:val="16"/>
              </w:rPr>
              <w:t>13</w:t>
            </w:r>
          </w:p>
        </w:tc>
        <w:tc>
          <w:tcPr>
            <w:tcW w:w="1252" w:type="dxa"/>
            <w:tcBorders>
              <w:top w:val="single" w:sz="12" w:space="0" w:color="000000"/>
            </w:tcBorders>
          </w:tcPr>
          <w:p>
            <w:pPr>
              <w:pStyle w:val="TableParagraph"/>
              <w:spacing w:line="145" w:lineRule="exact"/>
              <w:ind w:left="440"/>
              <w:rPr>
                <w:rFonts w:ascii="Times New Roman"/>
                <w:sz w:val="16"/>
              </w:rPr>
            </w:pPr>
            <w:r>
              <w:rPr>
                <w:rFonts w:ascii="Times New Roman"/>
                <w:color w:val="626D6E"/>
                <w:spacing w:val="-2"/>
                <w:w w:val="105"/>
                <w:sz w:val="16"/>
              </w:rPr>
              <w:t>762.874</w:t>
            </w:r>
          </w:p>
        </w:tc>
        <w:tc>
          <w:tcPr>
            <w:tcW w:w="997" w:type="dxa"/>
            <w:tcBorders>
              <w:top w:val="single" w:sz="12" w:space="0" w:color="000000"/>
            </w:tcBorders>
          </w:tcPr>
          <w:p>
            <w:pPr>
              <w:pStyle w:val="TableParagraph"/>
              <w:spacing w:line="145" w:lineRule="exact"/>
              <w:ind w:right="56"/>
              <w:jc w:val="right"/>
              <w:rPr>
                <w:rFonts w:ascii="Times New Roman"/>
                <w:sz w:val="16"/>
              </w:rPr>
            </w:pPr>
            <w:r>
              <w:rPr>
                <w:rFonts w:ascii="Times New Roman"/>
                <w:color w:val="626D6E"/>
                <w:spacing w:val="-2"/>
                <w:w w:val="105"/>
                <w:sz w:val="16"/>
              </w:rPr>
              <w:t>5.015.009</w:t>
            </w:r>
          </w:p>
        </w:tc>
      </w:tr>
      <w:tr>
        <w:trPr>
          <w:trHeight w:val="200" w:hRule="atLeast"/>
        </w:trPr>
        <w:tc>
          <w:tcPr>
            <w:tcW w:w="432" w:type="dxa"/>
          </w:tcPr>
          <w:p>
            <w:pPr>
              <w:pStyle w:val="TableParagraph"/>
              <w:rPr>
                <w:rFonts w:ascii="Times New Roman"/>
                <w:sz w:val="12"/>
              </w:rPr>
            </w:pPr>
          </w:p>
        </w:tc>
        <w:tc>
          <w:tcPr>
            <w:tcW w:w="6097" w:type="dxa"/>
          </w:tcPr>
          <w:p>
            <w:pPr>
              <w:pStyle w:val="TableParagraph"/>
              <w:spacing w:line="160" w:lineRule="exact" w:before="21"/>
              <w:ind w:left="709"/>
              <w:rPr>
                <w:sz w:val="15"/>
              </w:rPr>
            </w:pPr>
            <w:r>
              <w:rPr>
                <w:color w:val="626D6E"/>
                <w:sz w:val="15"/>
              </w:rPr>
              <w:t>Efectivo</w:t>
            </w:r>
            <w:r>
              <w:rPr>
                <w:color w:val="626D6E"/>
                <w:spacing w:val="6"/>
                <w:sz w:val="15"/>
              </w:rPr>
              <w:t> </w:t>
            </w:r>
            <w:r>
              <w:rPr>
                <w:color w:val="626D6E"/>
                <w:sz w:val="15"/>
              </w:rPr>
              <w:t>o equlvalentes</w:t>
            </w:r>
            <w:r>
              <w:rPr>
                <w:color w:val="626D6E"/>
                <w:spacing w:val="5"/>
                <w:sz w:val="15"/>
              </w:rPr>
              <w:t> </w:t>
            </w:r>
            <w:r>
              <w:rPr>
                <w:color w:val="626D6E"/>
                <w:sz w:val="15"/>
              </w:rPr>
              <w:t>al</w:t>
            </w:r>
            <w:r>
              <w:rPr>
                <w:color w:val="626D6E"/>
                <w:spacing w:val="13"/>
                <w:sz w:val="15"/>
              </w:rPr>
              <w:t> </w:t>
            </w:r>
            <w:r>
              <w:rPr>
                <w:color w:val="626D6E"/>
                <w:sz w:val="15"/>
              </w:rPr>
              <w:t>final del</w:t>
            </w:r>
            <w:r>
              <w:rPr>
                <w:color w:val="626D6E"/>
                <w:spacing w:val="-4"/>
                <w:sz w:val="15"/>
              </w:rPr>
              <w:t> </w:t>
            </w:r>
            <w:r>
              <w:rPr>
                <w:color w:val="626D6E"/>
                <w:spacing w:val="-2"/>
                <w:sz w:val="15"/>
              </w:rPr>
              <w:t>ejerclclo</w:t>
            </w:r>
          </w:p>
        </w:tc>
        <w:tc>
          <w:tcPr>
            <w:tcW w:w="774" w:type="dxa"/>
          </w:tcPr>
          <w:p>
            <w:pPr>
              <w:pStyle w:val="TableParagraph"/>
              <w:spacing w:line="181" w:lineRule="exact"/>
              <w:ind w:left="108" w:right="186"/>
              <w:jc w:val="center"/>
              <w:rPr>
                <w:rFonts w:ascii="Times New Roman"/>
                <w:sz w:val="18"/>
              </w:rPr>
            </w:pPr>
            <w:r>
              <w:rPr>
                <w:rFonts w:ascii="Times New Roman"/>
                <w:color w:val="626D6E"/>
                <w:spacing w:val="-5"/>
                <w:w w:val="105"/>
                <w:sz w:val="18"/>
              </w:rPr>
              <w:t>13</w:t>
            </w:r>
          </w:p>
        </w:tc>
        <w:tc>
          <w:tcPr>
            <w:tcW w:w="1252" w:type="dxa"/>
          </w:tcPr>
          <w:p>
            <w:pPr>
              <w:pStyle w:val="TableParagraph"/>
              <w:spacing w:line="168" w:lineRule="exact" w:before="12"/>
              <w:ind w:left="312"/>
              <w:rPr>
                <w:rFonts w:ascii="Times New Roman"/>
                <w:sz w:val="16"/>
              </w:rPr>
            </w:pPr>
            <w:r>
              <w:rPr>
                <w:rFonts w:ascii="Times New Roman"/>
                <w:color w:val="626D6E"/>
                <w:spacing w:val="-2"/>
                <w:w w:val="110"/>
                <w:sz w:val="16"/>
              </w:rPr>
              <w:t>1</w:t>
            </w:r>
            <w:r>
              <w:rPr>
                <w:rFonts w:ascii="Times New Roman"/>
                <w:color w:val="9EA3A3"/>
                <w:spacing w:val="-2"/>
                <w:w w:val="110"/>
                <w:sz w:val="16"/>
              </w:rPr>
              <w:t>.</w:t>
            </w:r>
            <w:r>
              <w:rPr>
                <w:rFonts w:ascii="Times New Roman"/>
                <w:color w:val="626D6E"/>
                <w:spacing w:val="-2"/>
                <w:w w:val="110"/>
                <w:sz w:val="16"/>
              </w:rPr>
              <w:t>507.081</w:t>
            </w:r>
          </w:p>
        </w:tc>
        <w:tc>
          <w:tcPr>
            <w:tcW w:w="997" w:type="dxa"/>
          </w:tcPr>
          <w:p>
            <w:pPr>
              <w:pStyle w:val="TableParagraph"/>
              <w:spacing w:line="178" w:lineRule="exact" w:before="2"/>
              <w:ind w:right="52"/>
              <w:jc w:val="right"/>
              <w:rPr>
                <w:rFonts w:ascii="Times New Roman"/>
                <w:sz w:val="16"/>
              </w:rPr>
            </w:pPr>
            <w:r>
              <w:rPr>
                <w:rFonts w:ascii="Times New Roman"/>
                <w:color w:val="626D6E"/>
                <w:spacing w:val="-2"/>
                <w:w w:val="105"/>
                <w:sz w:val="16"/>
              </w:rPr>
              <w:t>762.874</w:t>
            </w:r>
          </w:p>
        </w:tc>
      </w:tr>
    </w:tbl>
    <w:p>
      <w:pPr>
        <w:pStyle w:val="BodyText"/>
        <w:rPr>
          <w:sz w:val="20"/>
        </w:rPr>
      </w:pPr>
      <w:r>
        <w:rPr/>
        <w:drawing>
          <wp:anchor distT="0" distB="0" distL="0" distR="0" allowOverlap="1" layoutInCell="1" locked="0" behindDoc="1" simplePos="0" relativeHeight="481188864">
            <wp:simplePos x="0" y="0"/>
            <wp:positionH relativeFrom="page">
              <wp:posOffset>3822048</wp:posOffset>
            </wp:positionH>
            <wp:positionV relativeFrom="page">
              <wp:posOffset>8401658</wp:posOffset>
            </wp:positionV>
            <wp:extent cx="596840" cy="134112"/>
            <wp:effectExtent l="0" t="0" r="0" b="0"/>
            <wp:wrapNone/>
            <wp:docPr id="45" name="image29.jpeg"/>
            <wp:cNvGraphicFramePr>
              <a:graphicFrameLocks noChangeAspect="1"/>
            </wp:cNvGraphicFramePr>
            <a:graphic>
              <a:graphicData uri="http://schemas.openxmlformats.org/drawingml/2006/picture">
                <pic:pic>
                  <pic:nvPicPr>
                    <pic:cNvPr id="46" name="image29.jpeg"/>
                    <pic:cNvPicPr/>
                  </pic:nvPicPr>
                  <pic:blipFill>
                    <a:blip r:embed="rId34" cstate="print"/>
                    <a:stretch>
                      <a:fillRect/>
                    </a:stretch>
                  </pic:blipFill>
                  <pic:spPr>
                    <a:xfrm>
                      <a:off x="0" y="0"/>
                      <a:ext cx="596840" cy="134112"/>
                    </a:xfrm>
                    <a:prstGeom prst="rect">
                      <a:avLst/>
                    </a:prstGeom>
                  </pic:spPr>
                </pic:pic>
              </a:graphicData>
            </a:graphic>
          </wp:anchor>
        </w:drawing>
      </w:r>
      <w:r>
        <w:rPr/>
        <w:pict>
          <v:group style="position:absolute;margin-left:328.591797pt;margin-top:585.758179pt;width:2.450pt;height:67.4pt;mso-position-horizontal-relative:page;mso-position-vertical-relative:page;z-index:-22126592" id="docshapegroup32" coordorigin="6572,11715" coordsize="49,1348">
            <v:line style="position:absolute" from="6596,12091" to="6596,11715" stroked="true" strokeweight="1.201872pt" strokecolor="#000000">
              <v:stroke dashstyle="solid"/>
            </v:line>
            <v:line style="position:absolute" from="6596,13063" to="6596,12091" stroked="true" strokeweight="2.403744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spacing w:before="94"/>
        <w:ind w:left="1640" w:right="0" w:firstLine="0"/>
        <w:jc w:val="left"/>
        <w:rPr>
          <w:rFonts w:ascii="Times New Roman"/>
          <w:sz w:val="16"/>
        </w:rPr>
      </w:pPr>
      <w:r>
        <w:rPr/>
        <w:drawing>
          <wp:anchor distT="0" distB="0" distL="0" distR="0" allowOverlap="1" layoutInCell="1" locked="0" behindDoc="1" simplePos="0" relativeHeight="481188352">
            <wp:simplePos x="0" y="0"/>
            <wp:positionH relativeFrom="page">
              <wp:posOffset>170954</wp:posOffset>
            </wp:positionH>
            <wp:positionV relativeFrom="paragraph">
              <wp:posOffset>-2601841</wp:posOffset>
            </wp:positionV>
            <wp:extent cx="986614" cy="1828800"/>
            <wp:effectExtent l="0" t="0" r="0" b="0"/>
            <wp:wrapNone/>
            <wp:docPr id="47" name="image30.jpeg"/>
            <wp:cNvGraphicFramePr>
              <a:graphicFrameLocks noChangeAspect="1"/>
            </wp:cNvGraphicFramePr>
            <a:graphic>
              <a:graphicData uri="http://schemas.openxmlformats.org/drawingml/2006/picture">
                <pic:pic>
                  <pic:nvPicPr>
                    <pic:cNvPr id="48" name="image30.jpeg"/>
                    <pic:cNvPicPr/>
                  </pic:nvPicPr>
                  <pic:blipFill>
                    <a:blip r:embed="rId35" cstate="print"/>
                    <a:stretch>
                      <a:fillRect/>
                    </a:stretch>
                  </pic:blipFill>
                  <pic:spPr>
                    <a:xfrm>
                      <a:off x="0" y="0"/>
                      <a:ext cx="986614" cy="1828800"/>
                    </a:xfrm>
                    <a:prstGeom prst="rect">
                      <a:avLst/>
                    </a:prstGeom>
                  </pic:spPr>
                </pic:pic>
              </a:graphicData>
            </a:graphic>
          </wp:anchor>
        </w:drawing>
      </w:r>
      <w:r>
        <w:rPr/>
        <w:drawing>
          <wp:anchor distT="0" distB="0" distL="0" distR="0" allowOverlap="1" layoutInCell="1" locked="0" behindDoc="1" simplePos="0" relativeHeight="481189376">
            <wp:simplePos x="0" y="0"/>
            <wp:positionH relativeFrom="page">
              <wp:posOffset>2088083</wp:posOffset>
            </wp:positionH>
            <wp:positionV relativeFrom="paragraph">
              <wp:posOffset>-988455</wp:posOffset>
            </wp:positionV>
            <wp:extent cx="5275159" cy="1161149"/>
            <wp:effectExtent l="0" t="0" r="0" b="0"/>
            <wp:wrapNone/>
            <wp:docPr id="49" name="image31.jpeg"/>
            <wp:cNvGraphicFramePr>
              <a:graphicFrameLocks noChangeAspect="1"/>
            </wp:cNvGraphicFramePr>
            <a:graphic>
              <a:graphicData uri="http://schemas.openxmlformats.org/drawingml/2006/picture">
                <pic:pic>
                  <pic:nvPicPr>
                    <pic:cNvPr id="50" name="image31.jpeg"/>
                    <pic:cNvPicPr/>
                  </pic:nvPicPr>
                  <pic:blipFill>
                    <a:blip r:embed="rId36" cstate="print"/>
                    <a:stretch>
                      <a:fillRect/>
                    </a:stretch>
                  </pic:blipFill>
                  <pic:spPr>
                    <a:xfrm>
                      <a:off x="0" y="0"/>
                      <a:ext cx="5275159" cy="1161149"/>
                    </a:xfrm>
                    <a:prstGeom prst="rect">
                      <a:avLst/>
                    </a:prstGeom>
                  </pic:spPr>
                </pic:pic>
              </a:graphicData>
            </a:graphic>
          </wp:anchor>
        </w:drawing>
      </w:r>
      <w:r>
        <w:rPr>
          <w:b/>
          <w:color w:val="626D6E"/>
          <w:w w:val="80"/>
          <w:sz w:val="15"/>
        </w:rPr>
        <w:t>La</w:t>
      </w:r>
      <w:r>
        <w:rPr>
          <w:b/>
          <w:color w:val="626D6E"/>
          <w:spacing w:val="33"/>
          <w:sz w:val="15"/>
        </w:rPr>
        <w:t> </w:t>
      </w:r>
      <w:r>
        <w:rPr>
          <w:rFonts w:ascii="Times New Roman"/>
          <w:b/>
          <w:color w:val="626D6E"/>
          <w:w w:val="80"/>
          <w:sz w:val="17"/>
        </w:rPr>
        <w:t>memoria</w:t>
      </w:r>
      <w:r>
        <w:rPr>
          <w:rFonts w:ascii="Times New Roman"/>
          <w:b/>
          <w:color w:val="626D6E"/>
          <w:spacing w:val="41"/>
          <w:sz w:val="17"/>
        </w:rPr>
        <w:t> </w:t>
      </w:r>
      <w:r>
        <w:rPr>
          <w:color w:val="626D6E"/>
          <w:w w:val="80"/>
          <w:sz w:val="16"/>
        </w:rPr>
        <w:t>adJunta</w:t>
      </w:r>
      <w:r>
        <w:rPr>
          <w:color w:val="626D6E"/>
          <w:spacing w:val="37"/>
          <w:sz w:val="16"/>
        </w:rPr>
        <w:t> </w:t>
      </w:r>
      <w:r>
        <w:rPr>
          <w:color w:val="626D6E"/>
          <w:w w:val="80"/>
          <w:sz w:val="16"/>
        </w:rPr>
        <w:t>es</w:t>
      </w:r>
      <w:r>
        <w:rPr>
          <w:color w:val="626D6E"/>
          <w:spacing w:val="-5"/>
          <w:sz w:val="16"/>
        </w:rPr>
        <w:t> </w:t>
      </w:r>
      <w:r>
        <w:rPr>
          <w:color w:val="626D6E"/>
          <w:w w:val="80"/>
          <w:sz w:val="16"/>
        </w:rPr>
        <w:t>complemenlD</w:t>
      </w:r>
      <w:r>
        <w:rPr>
          <w:color w:val="626D6E"/>
          <w:spacing w:val="55"/>
          <w:sz w:val="16"/>
        </w:rPr>
        <w:t> </w:t>
      </w:r>
      <w:r>
        <w:rPr>
          <w:rFonts w:ascii="Times New Roman"/>
          <w:color w:val="626D6E"/>
          <w:spacing w:val="-2"/>
          <w:w w:val="80"/>
          <w:sz w:val="16"/>
        </w:rPr>
        <w:t>lnsl!oa</w:t>
      </w:r>
    </w:p>
    <w:p>
      <w:pPr>
        <w:spacing w:after="0"/>
        <w:jc w:val="left"/>
        <w:rPr>
          <w:rFonts w:ascii="Times New Roman"/>
          <w:sz w:val="16"/>
        </w:rPr>
        <w:sectPr>
          <w:pgSz w:w="11920" w:h="16840"/>
          <w:pgMar w:top="400" w:bottom="280" w:left="160" w:right="0"/>
        </w:sectPr>
      </w:pPr>
    </w:p>
    <w:p>
      <w:pPr>
        <w:pStyle w:val="Heading7"/>
        <w:spacing w:before="73"/>
        <w:ind w:left="0" w:right="62"/>
        <w:jc w:val="center"/>
      </w:pPr>
      <w:r>
        <w:rPr>
          <w:color w:val="5B6667"/>
          <w:w w:val="105"/>
        </w:rPr>
        <w:t>HARINERA</w:t>
      </w:r>
      <w:r>
        <w:rPr>
          <w:color w:val="5B6667"/>
          <w:spacing w:val="1"/>
          <w:w w:val="105"/>
        </w:rPr>
        <w:t> </w:t>
      </w:r>
      <w:r>
        <w:rPr>
          <w:color w:val="5B6667"/>
          <w:w w:val="105"/>
        </w:rPr>
        <w:t>CANARIA,</w:t>
      </w:r>
      <w:r>
        <w:rPr>
          <w:color w:val="5B6667"/>
          <w:spacing w:val="-7"/>
          <w:w w:val="105"/>
        </w:rPr>
        <w:t> </w:t>
      </w:r>
      <w:r>
        <w:rPr>
          <w:color w:val="5B6667"/>
          <w:spacing w:val="-4"/>
          <w:w w:val="105"/>
        </w:rPr>
        <w:t>S.A.</w:t>
      </w:r>
    </w:p>
    <w:p>
      <w:pPr>
        <w:pStyle w:val="BodyText"/>
        <w:rPr>
          <w:b/>
          <w:sz w:val="20"/>
        </w:rPr>
      </w:pPr>
    </w:p>
    <w:p>
      <w:pPr>
        <w:pStyle w:val="BodyText"/>
        <w:rPr>
          <w:b/>
          <w:sz w:val="20"/>
        </w:rPr>
      </w:pPr>
    </w:p>
    <w:p>
      <w:pPr>
        <w:pStyle w:val="BodyText"/>
        <w:spacing w:before="6"/>
        <w:rPr>
          <w:b/>
          <w:sz w:val="22"/>
        </w:rPr>
      </w:pPr>
    </w:p>
    <w:p>
      <w:pPr>
        <w:spacing w:before="1"/>
        <w:ind w:left="0" w:right="74" w:firstLine="0"/>
        <w:jc w:val="center"/>
        <w:rPr>
          <w:b/>
          <w:sz w:val="19"/>
        </w:rPr>
      </w:pPr>
      <w:r>
        <w:rPr>
          <w:b/>
          <w:color w:val="5B6667"/>
          <w:w w:val="105"/>
          <w:sz w:val="19"/>
        </w:rPr>
        <w:t>Ejercicio</w:t>
      </w:r>
      <w:r>
        <w:rPr>
          <w:b/>
          <w:color w:val="5B6667"/>
          <w:spacing w:val="3"/>
          <w:w w:val="105"/>
          <w:sz w:val="19"/>
        </w:rPr>
        <w:t> </w:t>
      </w:r>
      <w:r>
        <w:rPr>
          <w:b/>
          <w:color w:val="5B6667"/>
          <w:w w:val="105"/>
          <w:sz w:val="19"/>
        </w:rPr>
        <w:t>anual</w:t>
      </w:r>
      <w:r>
        <w:rPr>
          <w:b/>
          <w:color w:val="5B6667"/>
          <w:spacing w:val="-5"/>
          <w:w w:val="105"/>
          <w:sz w:val="19"/>
        </w:rPr>
        <w:t> </w:t>
      </w:r>
      <w:r>
        <w:rPr>
          <w:b/>
          <w:color w:val="5B6667"/>
          <w:w w:val="105"/>
          <w:sz w:val="19"/>
        </w:rPr>
        <w:t>terminado</w:t>
      </w:r>
      <w:r>
        <w:rPr>
          <w:b/>
          <w:color w:val="5B6667"/>
          <w:spacing w:val="4"/>
          <w:w w:val="105"/>
          <w:sz w:val="19"/>
        </w:rPr>
        <w:t> </w:t>
      </w:r>
      <w:r>
        <w:rPr>
          <w:b/>
          <w:color w:val="5B6667"/>
          <w:w w:val="105"/>
          <w:sz w:val="19"/>
        </w:rPr>
        <w:t>el</w:t>
      </w:r>
      <w:r>
        <w:rPr>
          <w:b/>
          <w:color w:val="5B6667"/>
          <w:spacing w:val="5"/>
          <w:w w:val="105"/>
          <w:sz w:val="19"/>
        </w:rPr>
        <w:t> </w:t>
      </w:r>
      <w:r>
        <w:rPr>
          <w:b/>
          <w:color w:val="5B6667"/>
          <w:w w:val="105"/>
          <w:sz w:val="19"/>
        </w:rPr>
        <w:t>31</w:t>
      </w:r>
      <w:r>
        <w:rPr>
          <w:b/>
          <w:color w:val="5B6667"/>
          <w:spacing w:val="-7"/>
          <w:w w:val="105"/>
          <w:sz w:val="19"/>
        </w:rPr>
        <w:t> </w:t>
      </w:r>
      <w:r>
        <w:rPr>
          <w:b/>
          <w:color w:val="5B6667"/>
          <w:w w:val="105"/>
          <w:sz w:val="19"/>
        </w:rPr>
        <w:t>de</w:t>
      </w:r>
      <w:r>
        <w:rPr>
          <w:b/>
          <w:color w:val="5B6667"/>
          <w:spacing w:val="-4"/>
          <w:w w:val="105"/>
          <w:sz w:val="19"/>
        </w:rPr>
        <w:t> </w:t>
      </w:r>
      <w:r>
        <w:rPr>
          <w:b/>
          <w:color w:val="5B6667"/>
          <w:w w:val="105"/>
          <w:sz w:val="19"/>
        </w:rPr>
        <w:t>diciembre</w:t>
      </w:r>
      <w:r>
        <w:rPr>
          <w:b/>
          <w:color w:val="5B6667"/>
          <w:spacing w:val="-3"/>
          <w:w w:val="105"/>
          <w:sz w:val="19"/>
        </w:rPr>
        <w:t> </w:t>
      </w:r>
      <w:r>
        <w:rPr>
          <w:b/>
          <w:color w:val="5B6667"/>
          <w:w w:val="105"/>
          <w:sz w:val="19"/>
        </w:rPr>
        <w:t>de</w:t>
      </w:r>
      <w:r>
        <w:rPr>
          <w:b/>
          <w:color w:val="5B6667"/>
          <w:spacing w:val="-1"/>
          <w:w w:val="105"/>
          <w:sz w:val="19"/>
        </w:rPr>
        <w:t> </w:t>
      </w:r>
      <w:r>
        <w:rPr>
          <w:b/>
          <w:color w:val="5B6667"/>
          <w:spacing w:val="-4"/>
          <w:w w:val="105"/>
          <w:sz w:val="19"/>
        </w:rPr>
        <w:t>2022</w:t>
      </w: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before="0"/>
        <w:ind w:left="0" w:right="80" w:firstLine="0"/>
        <w:jc w:val="center"/>
        <w:rPr>
          <w:b/>
          <w:sz w:val="19"/>
        </w:rPr>
      </w:pPr>
      <w:r>
        <w:rPr>
          <w:b/>
          <w:color w:val="5B6667"/>
          <w:spacing w:val="-2"/>
          <w:w w:val="105"/>
          <w:sz w:val="19"/>
        </w:rPr>
        <w:t>iNDICE</w:t>
      </w:r>
    </w:p>
    <w:p>
      <w:pPr>
        <w:pStyle w:val="BodyText"/>
        <w:spacing w:before="5"/>
        <w:rPr>
          <w:b/>
          <w:sz w:val="13"/>
        </w:rPr>
      </w:pPr>
    </w:p>
    <w:p>
      <w:pPr>
        <w:pStyle w:val="BodyText"/>
        <w:spacing w:before="94"/>
        <w:ind w:right="2048"/>
        <w:jc w:val="right"/>
      </w:pPr>
      <w:r>
        <w:rPr/>
        <w:pict>
          <v:shape style="position:absolute;margin-left:412.365082pt;margin-top:16.976688pt;width:132.65pt;height:.1pt;mso-position-horizontal-relative:page;mso-position-vertical-relative:paragraph;z-index:-15704576;mso-wrap-distance-left:0;mso-wrap-distance-right:0" id="docshape33" coordorigin="8247,340" coordsize="2653,0" path="m8247,340l10900,340e" filled="false" stroked="true" strokeweight=".961638pt" strokecolor="#000000">
            <v:path arrowok="t"/>
            <v:stroke dashstyle="solid"/>
            <w10:wrap type="topAndBottom"/>
          </v:shape>
        </w:pict>
      </w:r>
      <w:r>
        <w:rPr>
          <w:color w:val="5B6667"/>
          <w:spacing w:val="-2"/>
          <w:w w:val="105"/>
        </w:rPr>
        <w:t>Pagin</w:t>
      </w:r>
      <w:r>
        <w:rPr>
          <w:color w:val="82898C"/>
          <w:spacing w:val="-2"/>
          <w:w w:val="105"/>
        </w:rPr>
        <w:t>a</w:t>
      </w:r>
    </w:p>
    <w:p>
      <w:pPr>
        <w:pStyle w:val="BodyText"/>
        <w:spacing w:before="3"/>
        <w:rPr>
          <w:sz w:val="12"/>
        </w:rPr>
      </w:pPr>
    </w:p>
    <w:p>
      <w:pPr>
        <w:spacing w:before="94"/>
        <w:ind w:left="1013" w:right="0" w:firstLine="0"/>
        <w:jc w:val="left"/>
        <w:rPr>
          <w:b/>
          <w:sz w:val="19"/>
        </w:rPr>
      </w:pPr>
      <w:r>
        <w:rPr>
          <w:b/>
          <w:color w:val="5B6667"/>
          <w:w w:val="105"/>
          <w:sz w:val="19"/>
        </w:rPr>
        <w:t>CUENTAS</w:t>
      </w:r>
      <w:r>
        <w:rPr>
          <w:b/>
          <w:color w:val="5B6667"/>
          <w:spacing w:val="-4"/>
          <w:w w:val="105"/>
          <w:sz w:val="19"/>
        </w:rPr>
        <w:t> </w:t>
      </w:r>
      <w:r>
        <w:rPr>
          <w:b/>
          <w:color w:val="5B6667"/>
          <w:spacing w:val="-2"/>
          <w:w w:val="105"/>
          <w:sz w:val="19"/>
        </w:rPr>
        <w:t>ANUALES</w:t>
      </w:r>
    </w:p>
    <w:p>
      <w:pPr>
        <w:pStyle w:val="BodyText"/>
        <w:rPr>
          <w:b/>
          <w:sz w:val="12"/>
        </w:rPr>
      </w:pPr>
    </w:p>
    <w:p>
      <w:pPr>
        <w:pStyle w:val="BodyText"/>
        <w:tabs>
          <w:tab w:pos="9648" w:val="right" w:leader="none"/>
        </w:tabs>
        <w:spacing w:before="97"/>
        <w:ind w:left="1719"/>
        <w:rPr>
          <w:rFonts w:ascii="Times New Roman"/>
          <w:sz w:val="21"/>
        </w:rPr>
      </w:pPr>
      <w:r>
        <w:rPr>
          <w:color w:val="5B6667"/>
          <w:spacing w:val="-2"/>
          <w:w w:val="105"/>
        </w:rPr>
        <w:t>Balance</w:t>
      </w:r>
      <w:r>
        <w:rPr>
          <w:color w:val="5B6667"/>
        </w:rPr>
        <w:tab/>
      </w:r>
      <w:r>
        <w:rPr>
          <w:rFonts w:ascii="Times New Roman"/>
          <w:color w:val="6E7575"/>
          <w:spacing w:val="-10"/>
          <w:w w:val="105"/>
          <w:sz w:val="21"/>
        </w:rPr>
        <w:t>1</w:t>
      </w:r>
    </w:p>
    <w:p>
      <w:pPr>
        <w:pStyle w:val="BodyText"/>
        <w:tabs>
          <w:tab w:pos="9651" w:val="right" w:leader="none"/>
        </w:tabs>
        <w:spacing w:before="243"/>
        <w:ind w:left="1719"/>
      </w:pPr>
      <w:r>
        <w:rPr>
          <w:color w:val="5B6667"/>
          <w:w w:val="105"/>
        </w:rPr>
        <w:t>Cuenta de</w:t>
      </w:r>
      <w:r>
        <w:rPr>
          <w:color w:val="5B6667"/>
          <w:spacing w:val="-8"/>
          <w:w w:val="105"/>
        </w:rPr>
        <w:t> </w:t>
      </w:r>
      <w:r>
        <w:rPr>
          <w:color w:val="5B6667"/>
          <w:w w:val="105"/>
        </w:rPr>
        <w:t>Perdidas</w:t>
      </w:r>
      <w:r>
        <w:rPr>
          <w:color w:val="5B6667"/>
          <w:spacing w:val="6"/>
          <w:w w:val="105"/>
        </w:rPr>
        <w:t> </w:t>
      </w:r>
      <w:r>
        <w:rPr>
          <w:color w:val="5B6667"/>
          <w:w w:val="105"/>
        </w:rPr>
        <w:t>y</w:t>
      </w:r>
      <w:r>
        <w:rPr>
          <w:color w:val="5B6667"/>
          <w:spacing w:val="-8"/>
          <w:w w:val="105"/>
        </w:rPr>
        <w:t> </w:t>
      </w:r>
      <w:r>
        <w:rPr>
          <w:color w:val="5B6667"/>
          <w:spacing w:val="-2"/>
          <w:w w:val="105"/>
        </w:rPr>
        <w:t>Ganancias</w:t>
      </w:r>
      <w:r>
        <w:rPr>
          <w:color w:val="5B6667"/>
        </w:rPr>
        <w:tab/>
      </w:r>
      <w:r>
        <w:rPr>
          <w:color w:val="6E7575"/>
          <w:spacing w:val="-10"/>
          <w:w w:val="105"/>
        </w:rPr>
        <w:t>3</w:t>
      </w:r>
    </w:p>
    <w:p>
      <w:pPr>
        <w:pStyle w:val="BodyText"/>
        <w:tabs>
          <w:tab w:pos="9657" w:val="right" w:leader="none"/>
        </w:tabs>
        <w:spacing w:before="243"/>
        <w:ind w:left="1718"/>
      </w:pPr>
      <w:r>
        <w:rPr>
          <w:color w:val="5B6667"/>
          <w:w w:val="105"/>
        </w:rPr>
        <w:t>Estado</w:t>
      </w:r>
      <w:r>
        <w:rPr>
          <w:color w:val="5B6667"/>
          <w:spacing w:val="-1"/>
          <w:w w:val="105"/>
        </w:rPr>
        <w:t> </w:t>
      </w:r>
      <w:r>
        <w:rPr>
          <w:color w:val="5B6667"/>
          <w:w w:val="105"/>
        </w:rPr>
        <w:t>de</w:t>
      </w:r>
      <w:r>
        <w:rPr>
          <w:color w:val="5B6667"/>
          <w:spacing w:val="-7"/>
          <w:w w:val="105"/>
        </w:rPr>
        <w:t> </w:t>
      </w:r>
      <w:r>
        <w:rPr>
          <w:color w:val="5B6667"/>
          <w:w w:val="105"/>
        </w:rPr>
        <w:t>Cambios</w:t>
      </w:r>
      <w:r>
        <w:rPr>
          <w:color w:val="5B6667"/>
          <w:spacing w:val="-1"/>
          <w:w w:val="105"/>
        </w:rPr>
        <w:t> </w:t>
      </w:r>
      <w:r>
        <w:rPr>
          <w:color w:val="5B6667"/>
          <w:w w:val="105"/>
        </w:rPr>
        <w:t>en</w:t>
      </w:r>
      <w:r>
        <w:rPr>
          <w:color w:val="5B6667"/>
          <w:spacing w:val="-10"/>
          <w:w w:val="105"/>
        </w:rPr>
        <w:t> </w:t>
      </w:r>
      <w:r>
        <w:rPr>
          <w:color w:val="5B6667"/>
          <w:w w:val="105"/>
        </w:rPr>
        <w:t>el</w:t>
      </w:r>
      <w:r>
        <w:rPr>
          <w:color w:val="5B6667"/>
          <w:spacing w:val="-5"/>
          <w:w w:val="105"/>
        </w:rPr>
        <w:t> </w:t>
      </w:r>
      <w:r>
        <w:rPr>
          <w:color w:val="5B6667"/>
          <w:w w:val="105"/>
        </w:rPr>
        <w:t>Patrimonio</w:t>
      </w:r>
      <w:r>
        <w:rPr>
          <w:color w:val="5B6667"/>
          <w:spacing w:val="4"/>
          <w:w w:val="105"/>
        </w:rPr>
        <w:t> </w:t>
      </w:r>
      <w:r>
        <w:rPr>
          <w:color w:val="5B6667"/>
          <w:spacing w:val="-4"/>
          <w:w w:val="105"/>
        </w:rPr>
        <w:t>Neto</w:t>
      </w:r>
      <w:r>
        <w:rPr>
          <w:color w:val="5B6667"/>
        </w:rPr>
        <w:tab/>
      </w:r>
      <w:r>
        <w:rPr>
          <w:color w:val="6E7575"/>
          <w:spacing w:val="-10"/>
          <w:w w:val="105"/>
        </w:rPr>
        <w:t>4</w:t>
      </w:r>
    </w:p>
    <w:p>
      <w:pPr>
        <w:pStyle w:val="BodyText"/>
        <w:tabs>
          <w:tab w:pos="9652" w:val="right" w:leader="none"/>
        </w:tabs>
        <w:spacing w:before="248"/>
        <w:ind w:left="1718"/>
      </w:pPr>
      <w:r>
        <w:rPr>
          <w:color w:val="6E7575"/>
          <w:w w:val="105"/>
        </w:rPr>
        <w:t>Estado</w:t>
      </w:r>
      <w:r>
        <w:rPr>
          <w:color w:val="6E7575"/>
          <w:spacing w:val="2"/>
          <w:w w:val="105"/>
        </w:rPr>
        <w:t> </w:t>
      </w:r>
      <w:r>
        <w:rPr>
          <w:color w:val="5B6667"/>
          <w:w w:val="105"/>
        </w:rPr>
        <w:t>de Flujos</w:t>
      </w:r>
      <w:r>
        <w:rPr>
          <w:color w:val="5B6667"/>
          <w:spacing w:val="1"/>
          <w:w w:val="105"/>
        </w:rPr>
        <w:t> </w:t>
      </w:r>
      <w:r>
        <w:rPr>
          <w:color w:val="5B6667"/>
          <w:w w:val="105"/>
        </w:rPr>
        <w:t>de</w:t>
      </w:r>
      <w:r>
        <w:rPr>
          <w:color w:val="5B6667"/>
          <w:spacing w:val="-10"/>
          <w:w w:val="105"/>
        </w:rPr>
        <w:t> </w:t>
      </w:r>
      <w:r>
        <w:rPr>
          <w:color w:val="5B6667"/>
          <w:spacing w:val="-2"/>
        </w:rPr>
        <w:t>Efectivo</w:t>
      </w:r>
      <w:r>
        <w:rPr>
          <w:color w:val="5B6667"/>
        </w:rPr>
        <w:tab/>
      </w:r>
      <w:r>
        <w:rPr>
          <w:color w:val="6E7575"/>
          <w:spacing w:val="-12"/>
          <w:w w:val="105"/>
        </w:rPr>
        <w:t>6</w:t>
      </w:r>
    </w:p>
    <w:p>
      <w:pPr>
        <w:pStyle w:val="BodyText"/>
        <w:tabs>
          <w:tab w:pos="9655" w:val="right" w:leader="none"/>
        </w:tabs>
        <w:spacing w:before="248"/>
        <w:ind w:left="1714"/>
      </w:pPr>
      <w:r>
        <w:rPr>
          <w:color w:val="6E7575"/>
          <w:spacing w:val="-2"/>
          <w:w w:val="110"/>
        </w:rPr>
        <w:t>Memoria</w:t>
      </w:r>
      <w:r>
        <w:rPr>
          <w:color w:val="6E7575"/>
        </w:rPr>
        <w:tab/>
      </w:r>
      <w:r>
        <w:rPr>
          <w:color w:val="6E7575"/>
          <w:spacing w:val="-10"/>
          <w:w w:val="110"/>
        </w:rPr>
        <w:t>7</w:t>
      </w:r>
    </w:p>
    <w:p>
      <w:pPr>
        <w:spacing w:before="704"/>
        <w:ind w:left="1009" w:right="0" w:firstLine="0"/>
        <w:jc w:val="left"/>
        <w:rPr>
          <w:b/>
          <w:sz w:val="19"/>
        </w:rPr>
      </w:pPr>
      <w:r>
        <w:rPr>
          <w:b/>
          <w:color w:val="5B6667"/>
          <w:w w:val="105"/>
          <w:sz w:val="19"/>
        </w:rPr>
        <w:t>INFORME</w:t>
      </w:r>
      <w:r>
        <w:rPr>
          <w:b/>
          <w:color w:val="5B6667"/>
          <w:spacing w:val="3"/>
          <w:w w:val="105"/>
          <w:sz w:val="19"/>
        </w:rPr>
        <w:t> </w:t>
      </w:r>
      <w:r>
        <w:rPr>
          <w:b/>
          <w:color w:val="5B6667"/>
          <w:w w:val="105"/>
          <w:sz w:val="19"/>
        </w:rPr>
        <w:t>DE</w:t>
      </w:r>
      <w:r>
        <w:rPr>
          <w:b/>
          <w:color w:val="5B6667"/>
          <w:spacing w:val="-4"/>
          <w:w w:val="105"/>
          <w:sz w:val="19"/>
        </w:rPr>
        <w:t> </w:t>
      </w:r>
      <w:r>
        <w:rPr>
          <w:b/>
          <w:color w:val="5B6667"/>
          <w:spacing w:val="-2"/>
          <w:w w:val="105"/>
          <w:sz w:val="19"/>
        </w:rPr>
        <w:t>GESTl6N</w:t>
      </w:r>
    </w:p>
    <w:p>
      <w:pPr>
        <w:pStyle w:val="BodyText"/>
        <w:tabs>
          <w:tab w:pos="9491" w:val="left" w:leader="none"/>
        </w:tabs>
        <w:spacing w:before="239"/>
        <w:ind w:left="1715"/>
        <w:rPr>
          <w:b/>
          <w:sz w:val="20"/>
        </w:rPr>
      </w:pPr>
      <w:r>
        <w:rPr>
          <w:color w:val="5B6667"/>
          <w:w w:val="105"/>
        </w:rPr>
        <w:t>Informs</w:t>
      </w:r>
      <w:r>
        <w:rPr>
          <w:color w:val="5B6667"/>
          <w:spacing w:val="12"/>
          <w:w w:val="105"/>
        </w:rPr>
        <w:t> </w:t>
      </w:r>
      <w:r>
        <w:rPr>
          <w:color w:val="5B6667"/>
          <w:w w:val="105"/>
        </w:rPr>
        <w:t>de</w:t>
      </w:r>
      <w:r>
        <w:rPr>
          <w:color w:val="5B6667"/>
          <w:spacing w:val="3"/>
          <w:w w:val="105"/>
        </w:rPr>
        <w:t> </w:t>
      </w:r>
      <w:r>
        <w:rPr>
          <w:color w:val="5B6667"/>
          <w:spacing w:val="-2"/>
          <w:w w:val="105"/>
        </w:rPr>
        <w:t>Gesti6n</w:t>
      </w:r>
      <w:r>
        <w:rPr>
          <w:color w:val="5B6667"/>
        </w:rPr>
        <w:tab/>
      </w:r>
      <w:r>
        <w:rPr>
          <w:b/>
          <w:color w:val="6E7575"/>
          <w:spacing w:val="-5"/>
          <w:w w:val="105"/>
          <w:sz w:val="20"/>
        </w:rPr>
        <w:t>71</w:t>
      </w:r>
    </w:p>
    <w:p>
      <w:pPr>
        <w:spacing w:after="0"/>
        <w:rPr>
          <w:sz w:val="20"/>
        </w:rPr>
        <w:sectPr>
          <w:pgSz w:w="11920" w:h="16840"/>
          <w:pgMar w:top="1500" w:bottom="280" w:left="160" w:right="0"/>
        </w:sectPr>
      </w:pPr>
    </w:p>
    <w:p>
      <w:pPr>
        <w:spacing w:before="71"/>
        <w:ind w:left="1622" w:right="0" w:firstLine="0"/>
        <w:jc w:val="left"/>
        <w:rPr>
          <w:b/>
          <w:sz w:val="21"/>
        </w:rPr>
      </w:pPr>
      <w:r>
        <w:rPr>
          <w:b/>
          <w:color w:val="33495B"/>
          <w:spacing w:val="-2"/>
          <w:w w:val="105"/>
          <w:sz w:val="21"/>
        </w:rPr>
        <w:t>HARINERA</w:t>
      </w:r>
      <w:r>
        <w:rPr>
          <w:b/>
          <w:color w:val="33495B"/>
          <w:spacing w:val="6"/>
          <w:w w:val="105"/>
          <w:sz w:val="21"/>
        </w:rPr>
        <w:t> </w:t>
      </w:r>
      <w:r>
        <w:rPr>
          <w:b/>
          <w:color w:val="33495B"/>
          <w:spacing w:val="-2"/>
          <w:w w:val="105"/>
          <w:sz w:val="21"/>
        </w:rPr>
        <w:t>CANARIA,</w:t>
      </w:r>
      <w:r>
        <w:rPr>
          <w:b/>
          <w:color w:val="33495B"/>
          <w:spacing w:val="2"/>
          <w:w w:val="105"/>
          <w:sz w:val="21"/>
        </w:rPr>
        <w:t> </w:t>
      </w:r>
      <w:r>
        <w:rPr>
          <w:b/>
          <w:color w:val="33495B"/>
          <w:spacing w:val="-4"/>
          <w:w w:val="105"/>
          <w:sz w:val="21"/>
        </w:rPr>
        <w:t>S.A.</w:t>
      </w:r>
    </w:p>
    <w:p>
      <w:pPr>
        <w:spacing w:line="252" w:lineRule="exact" w:before="9"/>
        <w:ind w:left="1621" w:right="0" w:firstLine="0"/>
        <w:jc w:val="left"/>
        <w:rPr>
          <w:sz w:val="22"/>
        </w:rPr>
      </w:pPr>
      <w:r>
        <w:rPr>
          <w:color w:val="33495B"/>
          <w:spacing w:val="-2"/>
          <w:w w:val="105"/>
          <w:sz w:val="22"/>
        </w:rPr>
        <w:t>Memoria</w:t>
      </w:r>
    </w:p>
    <w:p>
      <w:pPr>
        <w:tabs>
          <w:tab w:pos="10256" w:val="left" w:leader="none"/>
        </w:tabs>
        <w:spacing w:line="252" w:lineRule="exact" w:before="0"/>
        <w:ind w:left="1570" w:right="0" w:firstLine="0"/>
        <w:jc w:val="left"/>
        <w:rPr>
          <w:sz w:val="22"/>
        </w:rPr>
      </w:pPr>
      <w:r>
        <w:rPr>
          <w:color w:val="33495B"/>
          <w:spacing w:val="-22"/>
          <w:w w:val="110"/>
          <w:sz w:val="22"/>
          <w:u w:val="single" w:color="000000"/>
        </w:rPr>
        <w:t> </w:t>
      </w:r>
      <w:r>
        <w:rPr>
          <w:color w:val="33495B"/>
          <w:w w:val="110"/>
          <w:sz w:val="22"/>
          <w:u w:val="single" w:color="000000"/>
        </w:rPr>
        <w:t>Ejercicio</w:t>
      </w:r>
      <w:r>
        <w:rPr>
          <w:color w:val="33495B"/>
          <w:spacing w:val="-17"/>
          <w:w w:val="110"/>
          <w:sz w:val="22"/>
          <w:u w:val="single" w:color="000000"/>
        </w:rPr>
        <w:t> </w:t>
      </w:r>
      <w:r>
        <w:rPr>
          <w:color w:val="33495B"/>
          <w:w w:val="110"/>
          <w:sz w:val="22"/>
          <w:u w:val="single" w:color="000000"/>
        </w:rPr>
        <w:t>anual</w:t>
      </w:r>
      <w:r>
        <w:rPr>
          <w:color w:val="33495B"/>
          <w:spacing w:val="-17"/>
          <w:w w:val="110"/>
          <w:sz w:val="22"/>
          <w:u w:val="single" w:color="000000"/>
        </w:rPr>
        <w:t> </w:t>
      </w:r>
      <w:r>
        <w:rPr>
          <w:color w:val="33495B"/>
          <w:w w:val="110"/>
          <w:sz w:val="22"/>
          <w:u w:val="single" w:color="000000"/>
        </w:rPr>
        <w:t>terminado</w:t>
      </w:r>
      <w:r>
        <w:rPr>
          <w:color w:val="33495B"/>
          <w:spacing w:val="-15"/>
          <w:w w:val="110"/>
          <w:sz w:val="22"/>
          <w:u w:val="single" w:color="000000"/>
        </w:rPr>
        <w:t> </w:t>
      </w:r>
      <w:r>
        <w:rPr>
          <w:color w:val="33495B"/>
          <w:w w:val="110"/>
          <w:sz w:val="22"/>
          <w:u w:val="single" w:color="000000"/>
        </w:rPr>
        <w:t>el</w:t>
      </w:r>
      <w:r>
        <w:rPr>
          <w:color w:val="33495B"/>
          <w:spacing w:val="-17"/>
          <w:w w:val="110"/>
          <w:sz w:val="22"/>
          <w:u w:val="single" w:color="000000"/>
        </w:rPr>
        <w:t> </w:t>
      </w:r>
      <w:r>
        <w:rPr>
          <w:color w:val="33495B"/>
          <w:w w:val="110"/>
          <w:sz w:val="22"/>
          <w:u w:val="single" w:color="000000"/>
        </w:rPr>
        <w:t>31</w:t>
      </w:r>
      <w:r>
        <w:rPr>
          <w:color w:val="33495B"/>
          <w:spacing w:val="-20"/>
          <w:w w:val="110"/>
          <w:sz w:val="22"/>
          <w:u w:val="single" w:color="000000"/>
        </w:rPr>
        <w:t> </w:t>
      </w:r>
      <w:r>
        <w:rPr>
          <w:color w:val="33495B"/>
          <w:w w:val="110"/>
          <w:sz w:val="22"/>
          <w:u w:val="single" w:color="000000"/>
        </w:rPr>
        <w:t>de</w:t>
      </w:r>
      <w:r>
        <w:rPr>
          <w:color w:val="33495B"/>
          <w:spacing w:val="-17"/>
          <w:w w:val="110"/>
          <w:sz w:val="22"/>
          <w:u w:val="single" w:color="000000"/>
        </w:rPr>
        <w:t> </w:t>
      </w:r>
      <w:r>
        <w:rPr>
          <w:color w:val="33495B"/>
          <w:w w:val="110"/>
          <w:sz w:val="22"/>
          <w:u w:val="single" w:color="000000"/>
        </w:rPr>
        <w:t>diciembre</w:t>
      </w:r>
      <w:r>
        <w:rPr>
          <w:color w:val="33495B"/>
          <w:spacing w:val="-3"/>
          <w:w w:val="110"/>
          <w:sz w:val="22"/>
          <w:u w:val="single" w:color="000000"/>
        </w:rPr>
        <w:t> </w:t>
      </w:r>
      <w:r>
        <w:rPr>
          <w:color w:val="33495B"/>
          <w:w w:val="110"/>
          <w:sz w:val="22"/>
          <w:u w:val="single" w:color="000000"/>
        </w:rPr>
        <w:t>de</w:t>
      </w:r>
      <w:r>
        <w:rPr>
          <w:color w:val="33495B"/>
          <w:spacing w:val="-17"/>
          <w:w w:val="110"/>
          <w:sz w:val="22"/>
          <w:u w:val="single" w:color="000000"/>
        </w:rPr>
        <w:t> </w:t>
      </w:r>
      <w:r>
        <w:rPr>
          <w:color w:val="33495B"/>
          <w:spacing w:val="-4"/>
          <w:w w:val="110"/>
          <w:sz w:val="22"/>
          <w:u w:val="single" w:color="000000"/>
        </w:rPr>
        <w:t>2022</w:t>
      </w:r>
      <w:r>
        <w:rPr>
          <w:color w:val="33495B"/>
          <w:sz w:val="22"/>
          <w:u w:val="single" w:color="000000"/>
        </w:rPr>
        <w:tab/>
      </w:r>
    </w:p>
    <w:p>
      <w:pPr>
        <w:pStyle w:val="BodyText"/>
        <w:rPr>
          <w:sz w:val="24"/>
        </w:rPr>
      </w:pPr>
    </w:p>
    <w:p>
      <w:pPr>
        <w:pStyle w:val="BodyText"/>
        <w:spacing w:before="6"/>
        <w:rPr>
          <w:sz w:val="22"/>
        </w:rPr>
      </w:pPr>
    </w:p>
    <w:p>
      <w:pPr>
        <w:pStyle w:val="Heading5"/>
        <w:numPr>
          <w:ilvl w:val="0"/>
          <w:numId w:val="3"/>
        </w:numPr>
        <w:tabs>
          <w:tab w:pos="1624" w:val="left" w:leader="none"/>
        </w:tabs>
        <w:spacing w:line="240" w:lineRule="auto" w:before="1" w:after="0"/>
        <w:ind w:left="1623" w:right="0" w:hanging="358"/>
        <w:jc w:val="left"/>
        <w:rPr>
          <w:color w:val="33495B"/>
        </w:rPr>
      </w:pPr>
      <w:r>
        <w:rPr>
          <w:color w:val="33495B"/>
          <w:spacing w:val="-2"/>
          <w:w w:val="95"/>
        </w:rPr>
        <w:t>A_CTIVIDAD</w:t>
      </w:r>
      <w:r>
        <w:rPr>
          <w:color w:val="33495B"/>
          <w:spacing w:val="-4"/>
        </w:rPr>
        <w:t> </w:t>
      </w:r>
      <w:r>
        <w:rPr>
          <w:color w:val="33495B"/>
          <w:spacing w:val="-2"/>
          <w:w w:val="95"/>
        </w:rPr>
        <w:t>DE</w:t>
      </w:r>
      <w:r>
        <w:rPr>
          <w:color w:val="33495B"/>
          <w:spacing w:val="-9"/>
          <w:w w:val="95"/>
        </w:rPr>
        <w:t> </w:t>
      </w:r>
      <w:r>
        <w:rPr>
          <w:color w:val="33495B"/>
          <w:spacing w:val="-2"/>
          <w:w w:val="95"/>
        </w:rPr>
        <w:t>LA</w:t>
      </w:r>
      <w:r>
        <w:rPr>
          <w:color w:val="33495B"/>
          <w:spacing w:val="-5"/>
        </w:rPr>
        <w:t> </w:t>
      </w:r>
      <w:r>
        <w:rPr>
          <w:color w:val="33495B"/>
          <w:spacing w:val="-2"/>
          <w:w w:val="95"/>
        </w:rPr>
        <w:t>SOCIEDAD.</w:t>
      </w:r>
    </w:p>
    <w:p>
      <w:pPr>
        <w:pStyle w:val="BodyText"/>
        <w:spacing w:before="2"/>
        <w:rPr>
          <w:b/>
          <w:sz w:val="22"/>
        </w:rPr>
      </w:pPr>
    </w:p>
    <w:p>
      <w:pPr>
        <w:pStyle w:val="ListParagraph"/>
        <w:numPr>
          <w:ilvl w:val="1"/>
          <w:numId w:val="3"/>
        </w:numPr>
        <w:tabs>
          <w:tab w:pos="2329" w:val="left" w:leader="none"/>
        </w:tabs>
        <w:spacing w:line="240" w:lineRule="auto" w:before="1" w:after="0"/>
        <w:ind w:left="2328" w:right="1611" w:hanging="352"/>
        <w:jc w:val="both"/>
        <w:rPr>
          <w:color w:val="33495B"/>
          <w:sz w:val="20"/>
        </w:rPr>
      </w:pPr>
      <w:r>
        <w:rPr>
          <w:color w:val="33495B"/>
          <w:sz w:val="20"/>
        </w:rPr>
        <w:t>Harinera Canaria, S.A. (HARICANA), se constituy6 el 21 de febrero de 1963, con duraci6n indefinida</w:t>
      </w:r>
      <w:r>
        <w:rPr>
          <w:color w:val="6B6D6D"/>
          <w:sz w:val="20"/>
        </w:rPr>
        <w:t>. </w:t>
      </w:r>
      <w:r>
        <w:rPr>
          <w:color w:val="33495B"/>
          <w:sz w:val="20"/>
        </w:rPr>
        <w:t>Su domicilio social se encuentra en la calle Cactus</w:t>
      </w:r>
      <w:r>
        <w:rPr>
          <w:color w:val="6B6D6D"/>
          <w:sz w:val="20"/>
        </w:rPr>
        <w:t>. </w:t>
      </w:r>
      <w:r>
        <w:rPr>
          <w:color w:val="33495B"/>
          <w:sz w:val="20"/>
        </w:rPr>
        <w:t>numero 5, Polfgono Industrial de Arinaga, termino municipal de Aguimes, Gran Canaria</w:t>
      </w:r>
      <w:r>
        <w:rPr>
          <w:color w:val="6B6D6D"/>
          <w:sz w:val="20"/>
        </w:rPr>
        <w:t>.</w:t>
      </w:r>
    </w:p>
    <w:p>
      <w:pPr>
        <w:pStyle w:val="BodyText"/>
        <w:spacing w:before="7"/>
        <w:rPr>
          <w:sz w:val="23"/>
        </w:rPr>
      </w:pPr>
    </w:p>
    <w:p>
      <w:pPr>
        <w:spacing w:line="247" w:lineRule="auto" w:before="1"/>
        <w:ind w:left="2322" w:right="1616" w:hanging="2"/>
        <w:jc w:val="both"/>
        <w:rPr>
          <w:sz w:val="20"/>
        </w:rPr>
      </w:pPr>
      <w:r>
        <w:rPr>
          <w:color w:val="33495B"/>
          <w:sz w:val="20"/>
        </w:rPr>
        <w:t>Su</w:t>
      </w:r>
      <w:r>
        <w:rPr>
          <w:color w:val="33495B"/>
          <w:spacing w:val="-14"/>
          <w:sz w:val="20"/>
        </w:rPr>
        <w:t> </w:t>
      </w:r>
      <w:r>
        <w:rPr>
          <w:color w:val="33495B"/>
          <w:sz w:val="20"/>
        </w:rPr>
        <w:t>objeto</w:t>
      </w:r>
      <w:r>
        <w:rPr>
          <w:color w:val="33495B"/>
          <w:spacing w:val="-14"/>
          <w:sz w:val="20"/>
        </w:rPr>
        <w:t> </w:t>
      </w:r>
      <w:r>
        <w:rPr>
          <w:color w:val="33495B"/>
          <w:sz w:val="20"/>
        </w:rPr>
        <w:t>social</w:t>
      </w:r>
      <w:r>
        <w:rPr>
          <w:color w:val="33495B"/>
          <w:spacing w:val="-14"/>
          <w:sz w:val="20"/>
        </w:rPr>
        <w:t> </w:t>
      </w:r>
      <w:r>
        <w:rPr>
          <w:color w:val="33495B"/>
          <w:sz w:val="20"/>
        </w:rPr>
        <w:t>principal</w:t>
      </w:r>
      <w:r>
        <w:rPr>
          <w:color w:val="33495B"/>
          <w:spacing w:val="-12"/>
          <w:sz w:val="20"/>
        </w:rPr>
        <w:t> </w:t>
      </w:r>
      <w:r>
        <w:rPr>
          <w:color w:val="33495B"/>
          <w:sz w:val="20"/>
        </w:rPr>
        <w:t>es</w:t>
      </w:r>
      <w:r>
        <w:rPr>
          <w:color w:val="33495B"/>
          <w:spacing w:val="-14"/>
          <w:sz w:val="20"/>
        </w:rPr>
        <w:t> </w:t>
      </w:r>
      <w:r>
        <w:rPr>
          <w:color w:val="33495B"/>
          <w:sz w:val="20"/>
        </w:rPr>
        <w:t>la</w:t>
      </w:r>
      <w:r>
        <w:rPr>
          <w:color w:val="33495B"/>
          <w:spacing w:val="-14"/>
          <w:sz w:val="20"/>
        </w:rPr>
        <w:t> </w:t>
      </w:r>
      <w:r>
        <w:rPr>
          <w:color w:val="33495B"/>
          <w:sz w:val="20"/>
        </w:rPr>
        <w:t>explotaci6n</w:t>
      </w:r>
      <w:r>
        <w:rPr>
          <w:color w:val="33495B"/>
          <w:spacing w:val="-5"/>
          <w:sz w:val="20"/>
        </w:rPr>
        <w:t> </w:t>
      </w:r>
      <w:r>
        <w:rPr>
          <w:color w:val="33495B"/>
          <w:sz w:val="20"/>
        </w:rPr>
        <w:t>de</w:t>
      </w:r>
      <w:r>
        <w:rPr>
          <w:color w:val="33495B"/>
          <w:spacing w:val="-14"/>
          <w:sz w:val="20"/>
        </w:rPr>
        <w:t> </w:t>
      </w:r>
      <w:r>
        <w:rPr>
          <w:color w:val="33495B"/>
          <w:sz w:val="20"/>
        </w:rPr>
        <w:t>industria</w:t>
      </w:r>
      <w:r>
        <w:rPr>
          <w:color w:val="33495B"/>
          <w:spacing w:val="-2"/>
          <w:sz w:val="20"/>
        </w:rPr>
        <w:t> </w:t>
      </w:r>
      <w:r>
        <w:rPr>
          <w:color w:val="33495B"/>
          <w:sz w:val="20"/>
        </w:rPr>
        <w:t>molinera,</w:t>
      </w:r>
      <w:r>
        <w:rPr>
          <w:color w:val="33495B"/>
          <w:spacing w:val="-5"/>
          <w:sz w:val="20"/>
        </w:rPr>
        <w:t> </w:t>
      </w:r>
      <w:r>
        <w:rPr>
          <w:color w:val="33495B"/>
          <w:sz w:val="20"/>
        </w:rPr>
        <w:t>molturaci6n</w:t>
      </w:r>
      <w:r>
        <w:rPr>
          <w:color w:val="33495B"/>
          <w:spacing w:val="-1"/>
          <w:sz w:val="20"/>
        </w:rPr>
        <w:t> </w:t>
      </w:r>
      <w:r>
        <w:rPr>
          <w:color w:val="33495B"/>
          <w:sz w:val="20"/>
        </w:rPr>
        <w:t>de</w:t>
      </w:r>
      <w:r>
        <w:rPr>
          <w:color w:val="33495B"/>
          <w:spacing w:val="-14"/>
          <w:sz w:val="20"/>
        </w:rPr>
        <w:t> </w:t>
      </w:r>
      <w:r>
        <w:rPr>
          <w:color w:val="33495B"/>
          <w:sz w:val="20"/>
        </w:rPr>
        <w:t>cereales y otros. asl como el desarrollo de las actividades necesarias para llevar a cabo dicha </w:t>
      </w:r>
      <w:r>
        <w:rPr>
          <w:color w:val="33495B"/>
          <w:spacing w:val="-2"/>
          <w:sz w:val="20"/>
        </w:rPr>
        <w:t>finalidad.</w:t>
      </w:r>
    </w:p>
    <w:p>
      <w:pPr>
        <w:pStyle w:val="BodyText"/>
        <w:spacing w:before="3"/>
        <w:rPr>
          <w:sz w:val="22"/>
        </w:rPr>
      </w:pPr>
    </w:p>
    <w:p>
      <w:pPr>
        <w:spacing w:line="242" w:lineRule="auto" w:before="0"/>
        <w:ind w:left="2322" w:right="1616" w:hanging="2"/>
        <w:jc w:val="both"/>
        <w:rPr>
          <w:sz w:val="20"/>
        </w:rPr>
      </w:pPr>
      <w:r>
        <w:rPr>
          <w:color w:val="33495B"/>
          <w:sz w:val="20"/>
        </w:rPr>
        <w:t>Su</w:t>
      </w:r>
      <w:r>
        <w:rPr>
          <w:color w:val="33495B"/>
          <w:spacing w:val="-14"/>
          <w:sz w:val="20"/>
        </w:rPr>
        <w:t> </w:t>
      </w:r>
      <w:r>
        <w:rPr>
          <w:color w:val="33495B"/>
          <w:sz w:val="20"/>
        </w:rPr>
        <w:t>act</w:t>
      </w:r>
      <w:r>
        <w:rPr>
          <w:color w:val="6B6D6D"/>
          <w:sz w:val="20"/>
        </w:rPr>
        <w:t>i</w:t>
      </w:r>
      <w:r>
        <w:rPr>
          <w:color w:val="33495B"/>
          <w:sz w:val="20"/>
        </w:rPr>
        <w:t>vidad</w:t>
      </w:r>
      <w:r>
        <w:rPr>
          <w:color w:val="33495B"/>
          <w:spacing w:val="-14"/>
          <w:sz w:val="20"/>
        </w:rPr>
        <w:t> </w:t>
      </w:r>
      <w:r>
        <w:rPr>
          <w:color w:val="33495B"/>
          <w:sz w:val="20"/>
        </w:rPr>
        <w:t>principal</w:t>
      </w:r>
      <w:r>
        <w:rPr>
          <w:color w:val="33495B"/>
          <w:spacing w:val="-14"/>
          <w:sz w:val="20"/>
        </w:rPr>
        <w:t> </w:t>
      </w:r>
      <w:r>
        <w:rPr>
          <w:color w:val="33495B"/>
          <w:sz w:val="20"/>
        </w:rPr>
        <w:t>consiste</w:t>
      </w:r>
      <w:r>
        <w:rPr>
          <w:color w:val="33495B"/>
          <w:spacing w:val="-14"/>
          <w:sz w:val="20"/>
        </w:rPr>
        <w:t> </w:t>
      </w:r>
      <w:r>
        <w:rPr>
          <w:color w:val="33495B"/>
          <w:sz w:val="20"/>
        </w:rPr>
        <w:t>en</w:t>
      </w:r>
      <w:r>
        <w:rPr>
          <w:color w:val="33495B"/>
          <w:spacing w:val="-14"/>
          <w:sz w:val="20"/>
        </w:rPr>
        <w:t> </w:t>
      </w:r>
      <w:r>
        <w:rPr>
          <w:color w:val="33495B"/>
          <w:sz w:val="20"/>
        </w:rPr>
        <w:t>la</w:t>
      </w:r>
      <w:r>
        <w:rPr>
          <w:color w:val="33495B"/>
          <w:spacing w:val="-14"/>
          <w:sz w:val="20"/>
        </w:rPr>
        <w:t> </w:t>
      </w:r>
      <w:r>
        <w:rPr>
          <w:color w:val="33495B"/>
          <w:sz w:val="20"/>
        </w:rPr>
        <w:t>fabricaci6n</w:t>
      </w:r>
      <w:r>
        <w:rPr>
          <w:color w:val="33495B"/>
          <w:spacing w:val="-3"/>
          <w:sz w:val="20"/>
        </w:rPr>
        <w:t> </w:t>
      </w:r>
      <w:r>
        <w:rPr>
          <w:color w:val="33495B"/>
          <w:sz w:val="20"/>
        </w:rPr>
        <w:t>y</w:t>
      </w:r>
      <w:r>
        <w:rPr>
          <w:color w:val="33495B"/>
          <w:spacing w:val="-14"/>
          <w:sz w:val="20"/>
        </w:rPr>
        <w:t> </w:t>
      </w:r>
      <w:r>
        <w:rPr>
          <w:color w:val="33495B"/>
          <w:sz w:val="20"/>
        </w:rPr>
        <w:t>distribuci6n</w:t>
      </w:r>
      <w:r>
        <w:rPr>
          <w:color w:val="33495B"/>
          <w:spacing w:val="-2"/>
          <w:sz w:val="20"/>
        </w:rPr>
        <w:t> </w:t>
      </w:r>
      <w:r>
        <w:rPr>
          <w:color w:val="33495B"/>
          <w:sz w:val="20"/>
        </w:rPr>
        <w:t>de</w:t>
      </w:r>
      <w:r>
        <w:rPr>
          <w:color w:val="33495B"/>
          <w:spacing w:val="-14"/>
          <w:sz w:val="20"/>
        </w:rPr>
        <w:t> </w:t>
      </w:r>
      <w:r>
        <w:rPr>
          <w:color w:val="33495B"/>
          <w:sz w:val="20"/>
        </w:rPr>
        <w:t>harinas de</w:t>
      </w:r>
      <w:r>
        <w:rPr>
          <w:color w:val="33495B"/>
          <w:spacing w:val="-13"/>
          <w:sz w:val="20"/>
        </w:rPr>
        <w:t> </w:t>
      </w:r>
      <w:r>
        <w:rPr>
          <w:color w:val="33495B"/>
          <w:sz w:val="20"/>
        </w:rPr>
        <w:t>trigo</w:t>
      </w:r>
      <w:r>
        <w:rPr>
          <w:color w:val="33495B"/>
          <w:spacing w:val="-14"/>
          <w:sz w:val="20"/>
        </w:rPr>
        <w:t> </w:t>
      </w:r>
      <w:r>
        <w:rPr>
          <w:color w:val="33495B"/>
          <w:sz w:val="20"/>
        </w:rPr>
        <w:t>dirigidas a</w:t>
      </w:r>
      <w:r>
        <w:rPr>
          <w:color w:val="33495B"/>
          <w:spacing w:val="-14"/>
          <w:sz w:val="20"/>
        </w:rPr>
        <w:t> </w:t>
      </w:r>
      <w:r>
        <w:rPr>
          <w:color w:val="33495B"/>
          <w:sz w:val="20"/>
        </w:rPr>
        <w:t>la</w:t>
      </w:r>
      <w:r>
        <w:rPr>
          <w:color w:val="33495B"/>
          <w:spacing w:val="-14"/>
          <w:sz w:val="20"/>
        </w:rPr>
        <w:t> </w:t>
      </w:r>
      <w:r>
        <w:rPr>
          <w:color w:val="33495B"/>
          <w:sz w:val="20"/>
        </w:rPr>
        <w:t>industria</w:t>
      </w:r>
      <w:r>
        <w:rPr>
          <w:color w:val="33495B"/>
          <w:spacing w:val="-14"/>
          <w:sz w:val="20"/>
        </w:rPr>
        <w:t> </w:t>
      </w:r>
      <w:r>
        <w:rPr>
          <w:color w:val="33495B"/>
          <w:sz w:val="20"/>
        </w:rPr>
        <w:t>de</w:t>
      </w:r>
      <w:r>
        <w:rPr>
          <w:color w:val="33495B"/>
          <w:spacing w:val="-14"/>
          <w:sz w:val="20"/>
        </w:rPr>
        <w:t> </w:t>
      </w:r>
      <w:r>
        <w:rPr>
          <w:color w:val="33495B"/>
          <w:sz w:val="20"/>
        </w:rPr>
        <w:t>alimentaci6n,</w:t>
      </w:r>
      <w:r>
        <w:rPr>
          <w:color w:val="33495B"/>
          <w:spacing w:val="-14"/>
          <w:sz w:val="20"/>
        </w:rPr>
        <w:t> </w:t>
      </w:r>
      <w:r>
        <w:rPr>
          <w:color w:val="33495B"/>
          <w:sz w:val="20"/>
        </w:rPr>
        <w:t>principalmente</w:t>
      </w:r>
      <w:r>
        <w:rPr>
          <w:color w:val="33495B"/>
          <w:spacing w:val="-14"/>
          <w:sz w:val="20"/>
        </w:rPr>
        <w:t> </w:t>
      </w:r>
      <w:r>
        <w:rPr>
          <w:color w:val="33495B"/>
          <w:sz w:val="20"/>
        </w:rPr>
        <w:t>bollerla,</w:t>
      </w:r>
      <w:r>
        <w:rPr>
          <w:color w:val="33495B"/>
          <w:spacing w:val="-14"/>
          <w:sz w:val="20"/>
        </w:rPr>
        <w:t> </w:t>
      </w:r>
      <w:r>
        <w:rPr>
          <w:color w:val="33495B"/>
          <w:sz w:val="20"/>
        </w:rPr>
        <w:t>panaderla</w:t>
      </w:r>
      <w:r>
        <w:rPr>
          <w:color w:val="33495B"/>
          <w:spacing w:val="-9"/>
          <w:sz w:val="20"/>
        </w:rPr>
        <w:t> </w:t>
      </w:r>
      <w:r>
        <w:rPr>
          <w:color w:val="33495B"/>
          <w:sz w:val="20"/>
        </w:rPr>
        <w:t>y</w:t>
      </w:r>
      <w:r>
        <w:rPr>
          <w:color w:val="33495B"/>
          <w:spacing w:val="-13"/>
          <w:sz w:val="20"/>
        </w:rPr>
        <w:t> </w:t>
      </w:r>
      <w:r>
        <w:rPr>
          <w:color w:val="33495B"/>
          <w:sz w:val="20"/>
        </w:rPr>
        <w:t>fabricantes</w:t>
      </w:r>
      <w:r>
        <w:rPr>
          <w:color w:val="33495B"/>
          <w:spacing w:val="-3"/>
          <w:sz w:val="20"/>
        </w:rPr>
        <w:t> </w:t>
      </w:r>
      <w:r>
        <w:rPr>
          <w:color w:val="33495B"/>
          <w:sz w:val="20"/>
        </w:rPr>
        <w:t>de</w:t>
      </w:r>
      <w:r>
        <w:rPr>
          <w:color w:val="33495B"/>
          <w:spacing w:val="-12"/>
          <w:sz w:val="20"/>
        </w:rPr>
        <w:t> </w:t>
      </w:r>
      <w:r>
        <w:rPr>
          <w:color w:val="33495B"/>
          <w:sz w:val="20"/>
        </w:rPr>
        <w:t>galletas en</w:t>
      </w:r>
      <w:r>
        <w:rPr>
          <w:color w:val="33495B"/>
          <w:spacing w:val="-7"/>
          <w:sz w:val="20"/>
        </w:rPr>
        <w:t> </w:t>
      </w:r>
      <w:r>
        <w:rPr>
          <w:color w:val="33495B"/>
          <w:sz w:val="20"/>
        </w:rPr>
        <w:t>general.</w:t>
      </w:r>
    </w:p>
    <w:p>
      <w:pPr>
        <w:pStyle w:val="BodyText"/>
        <w:spacing w:before="10"/>
        <w:rPr>
          <w:sz w:val="21"/>
        </w:rPr>
      </w:pPr>
    </w:p>
    <w:p>
      <w:pPr>
        <w:pStyle w:val="ListParagraph"/>
        <w:numPr>
          <w:ilvl w:val="1"/>
          <w:numId w:val="3"/>
        </w:numPr>
        <w:tabs>
          <w:tab w:pos="2331" w:val="left" w:leader="none"/>
        </w:tabs>
        <w:spacing w:line="240" w:lineRule="auto" w:before="0" w:after="0"/>
        <w:ind w:left="2331" w:right="1603" w:hanging="351"/>
        <w:jc w:val="both"/>
        <w:rPr>
          <w:color w:val="33495B"/>
          <w:sz w:val="20"/>
        </w:rPr>
      </w:pPr>
      <w:r>
        <w:rPr>
          <w:color w:val="33495B"/>
          <w:sz w:val="20"/>
        </w:rPr>
        <w:t>La Junta General de Accionistas de fecha 30 de junio de 2020 aprob6 por unanim</w:t>
      </w:r>
      <w:r>
        <w:rPr>
          <w:color w:val="56697B"/>
          <w:sz w:val="20"/>
        </w:rPr>
        <w:t>i</w:t>
      </w:r>
      <w:r>
        <w:rPr>
          <w:color w:val="33495B"/>
          <w:sz w:val="20"/>
        </w:rPr>
        <w:t>dad </w:t>
      </w:r>
      <w:r>
        <w:rPr>
          <w:color w:val="565759"/>
          <w:sz w:val="20"/>
        </w:rPr>
        <w:t>p</w:t>
      </w:r>
      <w:r>
        <w:rPr>
          <w:color w:val="33495B"/>
          <w:sz w:val="20"/>
        </w:rPr>
        <w:t>rocede</w:t>
      </w:r>
      <w:r>
        <w:rPr>
          <w:color w:val="565759"/>
          <w:sz w:val="20"/>
        </w:rPr>
        <w:t>r </w:t>
      </w:r>
      <w:r>
        <w:rPr>
          <w:color w:val="33495B"/>
          <w:sz w:val="20"/>
        </w:rPr>
        <w:t>a la </w:t>
      </w:r>
      <w:r>
        <w:rPr>
          <w:color w:val="6B6D6D"/>
          <w:sz w:val="20"/>
        </w:rPr>
        <w:t>f</w:t>
      </w:r>
      <w:r>
        <w:rPr>
          <w:color w:val="33495B"/>
          <w:sz w:val="20"/>
        </w:rPr>
        <w:t>usi6n por absorci6n de las entidades HCN Ar</w:t>
      </w:r>
      <w:r>
        <w:rPr>
          <w:color w:val="56697B"/>
          <w:sz w:val="20"/>
        </w:rPr>
        <w:t>l</w:t>
      </w:r>
      <w:r>
        <w:rPr>
          <w:color w:val="33495B"/>
          <w:sz w:val="20"/>
        </w:rPr>
        <w:t>naga Servicios, S.L.U y Servic</w:t>
      </w:r>
      <w:r>
        <w:rPr>
          <w:color w:val="6B6D6D"/>
          <w:sz w:val="20"/>
        </w:rPr>
        <w:t>i</w:t>
      </w:r>
      <w:r>
        <w:rPr>
          <w:color w:val="33495B"/>
          <w:sz w:val="20"/>
        </w:rPr>
        <w:t>os de suministros de</w:t>
      </w:r>
      <w:r>
        <w:rPr>
          <w:color w:val="33495B"/>
          <w:spacing w:val="-8"/>
          <w:sz w:val="20"/>
        </w:rPr>
        <w:t> </w:t>
      </w:r>
      <w:r>
        <w:rPr>
          <w:color w:val="33495B"/>
          <w:sz w:val="20"/>
        </w:rPr>
        <w:t>Panaderla, S.L.U</w:t>
      </w:r>
      <w:r>
        <w:rPr>
          <w:color w:val="6B6D6D"/>
          <w:sz w:val="20"/>
        </w:rPr>
        <w:t>. </w:t>
      </w:r>
      <w:r>
        <w:rPr>
          <w:color w:val="33495B"/>
          <w:sz w:val="20"/>
        </w:rPr>
        <w:t>como sociedades absorbidas y Harinera Canaria</w:t>
      </w:r>
      <w:r>
        <w:rPr>
          <w:color w:val="6B6D6D"/>
          <w:sz w:val="20"/>
        </w:rPr>
        <w:t>, </w:t>
      </w:r>
      <w:r>
        <w:rPr>
          <w:color w:val="33495B"/>
          <w:sz w:val="20"/>
        </w:rPr>
        <w:t>S.A. como sociedad absorbente.</w:t>
      </w:r>
    </w:p>
    <w:p>
      <w:pPr>
        <w:pStyle w:val="BodyText"/>
        <w:spacing w:before="5"/>
        <w:rPr>
          <w:sz w:val="20"/>
        </w:rPr>
      </w:pPr>
    </w:p>
    <w:p>
      <w:pPr>
        <w:spacing w:line="240" w:lineRule="auto" w:before="0"/>
        <w:ind w:left="2323" w:right="1606" w:firstLine="1"/>
        <w:jc w:val="both"/>
        <w:rPr>
          <w:sz w:val="20"/>
        </w:rPr>
      </w:pPr>
      <w:r>
        <w:rPr>
          <w:color w:val="33495B"/>
          <w:sz w:val="20"/>
        </w:rPr>
        <w:t>El</w:t>
      </w:r>
      <w:r>
        <w:rPr>
          <w:color w:val="33495B"/>
          <w:spacing w:val="-7"/>
          <w:sz w:val="20"/>
        </w:rPr>
        <w:t> </w:t>
      </w:r>
      <w:r>
        <w:rPr>
          <w:color w:val="33495B"/>
          <w:sz w:val="20"/>
        </w:rPr>
        <w:t>procedimiento seguido</w:t>
      </w:r>
      <w:r>
        <w:rPr>
          <w:color w:val="33495B"/>
          <w:spacing w:val="-2"/>
          <w:sz w:val="20"/>
        </w:rPr>
        <w:t> </w:t>
      </w:r>
      <w:r>
        <w:rPr>
          <w:color w:val="33495B"/>
          <w:sz w:val="20"/>
        </w:rPr>
        <w:t>para</w:t>
      </w:r>
      <w:r>
        <w:rPr>
          <w:color w:val="33495B"/>
          <w:spacing w:val="-7"/>
          <w:sz w:val="20"/>
        </w:rPr>
        <w:t> </w:t>
      </w:r>
      <w:r>
        <w:rPr>
          <w:color w:val="33495B"/>
          <w:sz w:val="20"/>
        </w:rPr>
        <w:t>Uevar a</w:t>
      </w:r>
      <w:r>
        <w:rPr>
          <w:color w:val="33495B"/>
          <w:spacing w:val="-7"/>
          <w:sz w:val="20"/>
        </w:rPr>
        <w:t> </w:t>
      </w:r>
      <w:r>
        <w:rPr>
          <w:color w:val="33495B"/>
          <w:sz w:val="20"/>
        </w:rPr>
        <w:t>cabo</w:t>
      </w:r>
      <w:r>
        <w:rPr>
          <w:color w:val="33495B"/>
          <w:spacing w:val="-2"/>
          <w:sz w:val="20"/>
        </w:rPr>
        <w:t> </w:t>
      </w:r>
      <w:r>
        <w:rPr>
          <w:color w:val="33495B"/>
          <w:sz w:val="20"/>
        </w:rPr>
        <w:t>la</w:t>
      </w:r>
      <w:r>
        <w:rPr>
          <w:color w:val="33495B"/>
          <w:spacing w:val="-6"/>
          <w:sz w:val="20"/>
        </w:rPr>
        <w:t> </w:t>
      </w:r>
      <w:r>
        <w:rPr>
          <w:color w:val="33495B"/>
          <w:sz w:val="20"/>
        </w:rPr>
        <w:t>operaci6n anterior fue</w:t>
      </w:r>
      <w:r>
        <w:rPr>
          <w:color w:val="33495B"/>
          <w:spacing w:val="-2"/>
          <w:sz w:val="20"/>
        </w:rPr>
        <w:t> </w:t>
      </w:r>
      <w:r>
        <w:rPr>
          <w:color w:val="33495B"/>
          <w:sz w:val="20"/>
        </w:rPr>
        <w:t>una operacion de fusion</w:t>
      </w:r>
      <w:r>
        <w:rPr>
          <w:color w:val="33495B"/>
          <w:spacing w:val="-14"/>
          <w:sz w:val="20"/>
        </w:rPr>
        <w:t> </w:t>
      </w:r>
      <w:r>
        <w:rPr>
          <w:color w:val="33495B"/>
          <w:sz w:val="20"/>
        </w:rPr>
        <w:t>por</w:t>
      </w:r>
      <w:r>
        <w:rPr>
          <w:color w:val="33495B"/>
          <w:spacing w:val="-14"/>
          <w:sz w:val="20"/>
        </w:rPr>
        <w:t> </w:t>
      </w:r>
      <w:r>
        <w:rPr>
          <w:color w:val="33495B"/>
          <w:sz w:val="20"/>
        </w:rPr>
        <w:t>absorc</w:t>
      </w:r>
      <w:r>
        <w:rPr>
          <w:color w:val="6B6D6D"/>
          <w:sz w:val="20"/>
        </w:rPr>
        <w:t>l</w:t>
      </w:r>
      <w:r>
        <w:rPr>
          <w:color w:val="33495B"/>
          <w:sz w:val="20"/>
        </w:rPr>
        <w:t>6n</w:t>
      </w:r>
      <w:r>
        <w:rPr>
          <w:color w:val="33495B"/>
          <w:spacing w:val="-14"/>
          <w:sz w:val="20"/>
        </w:rPr>
        <w:t> </w:t>
      </w:r>
      <w:r>
        <w:rPr>
          <w:color w:val="33495B"/>
          <w:sz w:val="20"/>
        </w:rPr>
        <w:t>efectuada via</w:t>
      </w:r>
      <w:r>
        <w:rPr>
          <w:color w:val="33495B"/>
          <w:spacing w:val="-12"/>
          <w:sz w:val="20"/>
        </w:rPr>
        <w:t> </w:t>
      </w:r>
      <w:r>
        <w:rPr>
          <w:color w:val="33495B"/>
          <w:sz w:val="20"/>
        </w:rPr>
        <w:t>integraci6n de</w:t>
      </w:r>
      <w:r>
        <w:rPr>
          <w:color w:val="33495B"/>
          <w:spacing w:val="-14"/>
          <w:sz w:val="20"/>
        </w:rPr>
        <w:t> </w:t>
      </w:r>
      <w:r>
        <w:rPr>
          <w:color w:val="33495B"/>
          <w:sz w:val="20"/>
        </w:rPr>
        <w:t>los</w:t>
      </w:r>
      <w:r>
        <w:rPr>
          <w:color w:val="33495B"/>
          <w:spacing w:val="-10"/>
          <w:sz w:val="20"/>
        </w:rPr>
        <w:t> </w:t>
      </w:r>
      <w:r>
        <w:rPr>
          <w:color w:val="33495B"/>
          <w:sz w:val="20"/>
        </w:rPr>
        <w:t>actives y</w:t>
      </w:r>
      <w:r>
        <w:rPr>
          <w:color w:val="33495B"/>
          <w:spacing w:val="-12"/>
          <w:sz w:val="20"/>
        </w:rPr>
        <w:t> </w:t>
      </w:r>
      <w:r>
        <w:rPr>
          <w:color w:val="33495B"/>
          <w:sz w:val="20"/>
        </w:rPr>
        <w:t>pasivos de</w:t>
      </w:r>
      <w:r>
        <w:rPr>
          <w:color w:val="33495B"/>
          <w:spacing w:val="-14"/>
          <w:sz w:val="20"/>
        </w:rPr>
        <w:t> </w:t>
      </w:r>
      <w:r>
        <w:rPr>
          <w:color w:val="33495B"/>
          <w:sz w:val="20"/>
        </w:rPr>
        <w:t>las</w:t>
      </w:r>
      <w:r>
        <w:rPr>
          <w:color w:val="33495B"/>
          <w:spacing w:val="-9"/>
          <w:sz w:val="20"/>
        </w:rPr>
        <w:t> </w:t>
      </w:r>
      <w:r>
        <w:rPr>
          <w:color w:val="33495B"/>
          <w:sz w:val="20"/>
        </w:rPr>
        <w:t>sociedades absorb</w:t>
      </w:r>
      <w:r>
        <w:rPr>
          <w:color w:val="56697B"/>
          <w:sz w:val="20"/>
        </w:rPr>
        <w:t>i</w:t>
      </w:r>
      <w:r>
        <w:rPr>
          <w:color w:val="33495B"/>
          <w:sz w:val="20"/>
        </w:rPr>
        <w:t>das y la extincion de participaciones de las entidades absorbentes. Esta operaci6n </w:t>
      </w:r>
      <w:r>
        <w:rPr>
          <w:color w:val="56697B"/>
          <w:sz w:val="20"/>
        </w:rPr>
        <w:t>h</w:t>
      </w:r>
      <w:r>
        <w:rPr>
          <w:color w:val="33495B"/>
          <w:sz w:val="20"/>
        </w:rPr>
        <w:t>a sido</w:t>
      </w:r>
      <w:r>
        <w:rPr>
          <w:color w:val="33495B"/>
          <w:spacing w:val="-1"/>
          <w:sz w:val="20"/>
        </w:rPr>
        <w:t> </w:t>
      </w:r>
      <w:r>
        <w:rPr>
          <w:color w:val="33495B"/>
          <w:sz w:val="20"/>
        </w:rPr>
        <w:t>realizada conforme al</w:t>
      </w:r>
      <w:r>
        <w:rPr>
          <w:color w:val="33495B"/>
          <w:spacing w:val="-8"/>
          <w:sz w:val="20"/>
        </w:rPr>
        <w:t> </w:t>
      </w:r>
      <w:r>
        <w:rPr>
          <w:color w:val="33495B"/>
          <w:sz w:val="20"/>
        </w:rPr>
        <w:t>contenido de</w:t>
      </w:r>
      <w:r>
        <w:rPr>
          <w:color w:val="56697B"/>
          <w:sz w:val="20"/>
        </w:rPr>
        <w:t>l</w:t>
      </w:r>
      <w:r>
        <w:rPr>
          <w:color w:val="56697B"/>
          <w:spacing w:val="-5"/>
          <w:sz w:val="20"/>
        </w:rPr>
        <w:t> </w:t>
      </w:r>
      <w:r>
        <w:rPr>
          <w:color w:val="33495B"/>
          <w:sz w:val="20"/>
        </w:rPr>
        <w:t>proyecto</w:t>
      </w:r>
      <w:r>
        <w:rPr>
          <w:color w:val="33495B"/>
          <w:spacing w:val="-3"/>
          <w:sz w:val="20"/>
        </w:rPr>
        <w:t> </w:t>
      </w:r>
      <w:r>
        <w:rPr>
          <w:color w:val="33495B"/>
          <w:sz w:val="20"/>
        </w:rPr>
        <w:t>de fus</w:t>
      </w:r>
      <w:r>
        <w:rPr>
          <w:color w:val="56697B"/>
          <w:sz w:val="20"/>
        </w:rPr>
        <w:t>i</w:t>
      </w:r>
      <w:r>
        <w:rPr>
          <w:color w:val="33495B"/>
          <w:sz w:val="20"/>
        </w:rPr>
        <w:t>on</w:t>
      </w:r>
      <w:r>
        <w:rPr>
          <w:color w:val="6B6D6D"/>
          <w:sz w:val="20"/>
        </w:rPr>
        <w:t>.</w:t>
      </w:r>
      <w:r>
        <w:rPr>
          <w:color w:val="6B6D6D"/>
          <w:spacing w:val="-9"/>
          <w:sz w:val="20"/>
        </w:rPr>
        <w:t> </w:t>
      </w:r>
      <w:r>
        <w:rPr>
          <w:color w:val="33495B"/>
          <w:sz w:val="20"/>
        </w:rPr>
        <w:t>debidamente depositado en el Registro Mercanti</w:t>
      </w:r>
      <w:r>
        <w:rPr>
          <w:color w:val="56697B"/>
          <w:sz w:val="20"/>
        </w:rPr>
        <w:t>l </w:t>
      </w:r>
      <w:r>
        <w:rPr>
          <w:color w:val="33495B"/>
          <w:sz w:val="20"/>
        </w:rPr>
        <w:t>de Las Palmas.</w:t>
      </w:r>
    </w:p>
    <w:p>
      <w:pPr>
        <w:pStyle w:val="BodyText"/>
        <w:spacing w:before="1"/>
        <w:rPr>
          <w:sz w:val="20"/>
        </w:rPr>
      </w:pPr>
    </w:p>
    <w:p>
      <w:pPr>
        <w:spacing w:line="242" w:lineRule="auto" w:before="0"/>
        <w:ind w:left="2328" w:right="1586" w:firstLine="0"/>
        <w:jc w:val="both"/>
        <w:rPr>
          <w:sz w:val="20"/>
        </w:rPr>
      </w:pPr>
      <w:r>
        <w:rPr>
          <w:color w:val="33495B"/>
          <w:sz w:val="20"/>
        </w:rPr>
        <w:t>E</w:t>
      </w:r>
      <w:r>
        <w:rPr>
          <w:color w:val="56697B"/>
          <w:sz w:val="20"/>
        </w:rPr>
        <w:t>l </w:t>
      </w:r>
      <w:r>
        <w:rPr>
          <w:color w:val="33495B"/>
          <w:sz w:val="20"/>
        </w:rPr>
        <w:t>acuerdo de</w:t>
      </w:r>
      <w:r>
        <w:rPr>
          <w:color w:val="33495B"/>
          <w:spacing w:val="-1"/>
          <w:sz w:val="20"/>
        </w:rPr>
        <w:t> </w:t>
      </w:r>
      <w:r>
        <w:rPr>
          <w:color w:val="33495B"/>
          <w:sz w:val="20"/>
        </w:rPr>
        <w:t>fusi6n se</w:t>
      </w:r>
      <w:r>
        <w:rPr>
          <w:color w:val="33495B"/>
          <w:spacing w:val="-8"/>
          <w:sz w:val="20"/>
        </w:rPr>
        <w:t> </w:t>
      </w:r>
      <w:r>
        <w:rPr>
          <w:color w:val="33495B"/>
          <w:sz w:val="20"/>
        </w:rPr>
        <w:t>elev6</w:t>
      </w:r>
      <w:r>
        <w:rPr>
          <w:color w:val="33495B"/>
          <w:spacing w:val="-3"/>
          <w:sz w:val="20"/>
        </w:rPr>
        <w:t> </w:t>
      </w:r>
      <w:r>
        <w:rPr>
          <w:color w:val="33495B"/>
          <w:sz w:val="20"/>
        </w:rPr>
        <w:t>a</w:t>
      </w:r>
      <w:r>
        <w:rPr>
          <w:color w:val="33495B"/>
          <w:spacing w:val="-6"/>
          <w:sz w:val="20"/>
        </w:rPr>
        <w:t> </w:t>
      </w:r>
      <w:r>
        <w:rPr>
          <w:color w:val="33495B"/>
          <w:sz w:val="20"/>
        </w:rPr>
        <w:t>publico</w:t>
      </w:r>
      <w:r>
        <w:rPr>
          <w:color w:val="33495B"/>
          <w:spacing w:val="-2"/>
          <w:sz w:val="20"/>
        </w:rPr>
        <w:t> </w:t>
      </w:r>
      <w:r>
        <w:rPr>
          <w:color w:val="33495B"/>
          <w:sz w:val="20"/>
        </w:rPr>
        <w:t>mediante escritura otorgada an</w:t>
      </w:r>
      <w:r>
        <w:rPr>
          <w:color w:val="56697B"/>
          <w:sz w:val="20"/>
        </w:rPr>
        <w:t>t</w:t>
      </w:r>
      <w:r>
        <w:rPr>
          <w:color w:val="33495B"/>
          <w:sz w:val="20"/>
        </w:rPr>
        <w:t>e el</w:t>
      </w:r>
      <w:r>
        <w:rPr>
          <w:color w:val="33495B"/>
          <w:spacing w:val="-6"/>
          <w:sz w:val="20"/>
        </w:rPr>
        <w:t> </w:t>
      </w:r>
      <w:r>
        <w:rPr>
          <w:color w:val="33495B"/>
          <w:sz w:val="20"/>
        </w:rPr>
        <w:t>notario Don Enrique Rojas Martinez del</w:t>
      </w:r>
      <w:r>
        <w:rPr>
          <w:color w:val="33495B"/>
          <w:spacing w:val="-5"/>
          <w:sz w:val="20"/>
        </w:rPr>
        <w:t> </w:t>
      </w:r>
      <w:r>
        <w:rPr>
          <w:color w:val="33495B"/>
          <w:sz w:val="20"/>
        </w:rPr>
        <w:t>Marmol el dla 27 de octubre de 2020 con el numero</w:t>
      </w:r>
      <w:r>
        <w:rPr>
          <w:color w:val="33495B"/>
          <w:spacing w:val="25"/>
          <w:sz w:val="20"/>
        </w:rPr>
        <w:t> </w:t>
      </w:r>
      <w:r>
        <w:rPr>
          <w:color w:val="33495B"/>
          <w:sz w:val="20"/>
        </w:rPr>
        <w:t>1.606 del protocolo</w:t>
      </w:r>
      <w:r>
        <w:rPr>
          <w:color w:val="6B6D6D"/>
          <w:sz w:val="20"/>
        </w:rPr>
        <w:t>.</w:t>
      </w:r>
      <w:r>
        <w:rPr>
          <w:color w:val="6B6D6D"/>
          <w:spacing w:val="-1"/>
          <w:sz w:val="20"/>
        </w:rPr>
        <w:t> </w:t>
      </w:r>
      <w:r>
        <w:rPr>
          <w:color w:val="33495B"/>
          <w:sz w:val="20"/>
        </w:rPr>
        <w:t>deb</w:t>
      </w:r>
      <w:r>
        <w:rPr>
          <w:color w:val="56697B"/>
          <w:sz w:val="20"/>
        </w:rPr>
        <w:t>l</w:t>
      </w:r>
      <w:r>
        <w:rPr>
          <w:color w:val="33495B"/>
          <w:sz w:val="20"/>
        </w:rPr>
        <w:t>damente inscrita en</w:t>
      </w:r>
      <w:r>
        <w:rPr>
          <w:color w:val="33495B"/>
          <w:spacing w:val="-3"/>
          <w:sz w:val="20"/>
        </w:rPr>
        <w:t> </w:t>
      </w:r>
      <w:r>
        <w:rPr>
          <w:color w:val="33495B"/>
          <w:sz w:val="20"/>
        </w:rPr>
        <w:t>el</w:t>
      </w:r>
      <w:r>
        <w:rPr>
          <w:color w:val="33495B"/>
          <w:spacing w:val="-9"/>
          <w:sz w:val="20"/>
        </w:rPr>
        <w:t> </w:t>
      </w:r>
      <w:r>
        <w:rPr>
          <w:color w:val="33495B"/>
          <w:sz w:val="20"/>
        </w:rPr>
        <w:t>Registro Mercantil de</w:t>
      </w:r>
      <w:r>
        <w:rPr>
          <w:color w:val="33495B"/>
          <w:spacing w:val="-13"/>
          <w:sz w:val="20"/>
        </w:rPr>
        <w:t> </w:t>
      </w:r>
      <w:r>
        <w:rPr>
          <w:color w:val="33495B"/>
          <w:sz w:val="20"/>
        </w:rPr>
        <w:t>Las</w:t>
      </w:r>
      <w:r>
        <w:rPr>
          <w:color w:val="33495B"/>
          <w:spacing w:val="-3"/>
          <w:sz w:val="20"/>
        </w:rPr>
        <w:t> </w:t>
      </w:r>
      <w:r>
        <w:rPr>
          <w:color w:val="33495B"/>
          <w:sz w:val="20"/>
        </w:rPr>
        <w:t>Palmas con fecha 2 de diclembre de 2020.</w:t>
      </w:r>
    </w:p>
    <w:p>
      <w:pPr>
        <w:pStyle w:val="BodyText"/>
        <w:spacing w:before="7"/>
      </w:pPr>
    </w:p>
    <w:p>
      <w:pPr>
        <w:spacing w:line="242" w:lineRule="auto" w:before="0"/>
        <w:ind w:left="2331" w:right="1600" w:hanging="2"/>
        <w:jc w:val="both"/>
        <w:rPr>
          <w:sz w:val="20"/>
        </w:rPr>
      </w:pPr>
      <w:r>
        <w:rPr>
          <w:color w:val="33495B"/>
          <w:sz w:val="20"/>
        </w:rPr>
        <w:t>Los</w:t>
      </w:r>
      <w:r>
        <w:rPr>
          <w:color w:val="33495B"/>
          <w:spacing w:val="-14"/>
          <w:sz w:val="20"/>
        </w:rPr>
        <w:t> </w:t>
      </w:r>
      <w:r>
        <w:rPr>
          <w:color w:val="33495B"/>
          <w:sz w:val="20"/>
        </w:rPr>
        <w:t>efectos</w:t>
      </w:r>
      <w:r>
        <w:rPr>
          <w:color w:val="33495B"/>
          <w:spacing w:val="-14"/>
          <w:sz w:val="20"/>
        </w:rPr>
        <w:t> </w:t>
      </w:r>
      <w:r>
        <w:rPr>
          <w:color w:val="33495B"/>
          <w:sz w:val="20"/>
        </w:rPr>
        <w:t>contables</w:t>
      </w:r>
      <w:r>
        <w:rPr>
          <w:color w:val="33495B"/>
          <w:spacing w:val="-8"/>
          <w:sz w:val="20"/>
        </w:rPr>
        <w:t> </w:t>
      </w:r>
      <w:r>
        <w:rPr>
          <w:color w:val="33495B"/>
          <w:sz w:val="20"/>
        </w:rPr>
        <w:t>de</w:t>
      </w:r>
      <w:r>
        <w:rPr>
          <w:color w:val="33495B"/>
          <w:spacing w:val="-14"/>
          <w:sz w:val="20"/>
        </w:rPr>
        <w:t> </w:t>
      </w:r>
      <w:r>
        <w:rPr>
          <w:color w:val="33495B"/>
          <w:sz w:val="20"/>
        </w:rPr>
        <w:t>la</w:t>
      </w:r>
      <w:r>
        <w:rPr>
          <w:color w:val="33495B"/>
          <w:spacing w:val="-10"/>
          <w:sz w:val="20"/>
        </w:rPr>
        <w:t> </w:t>
      </w:r>
      <w:r>
        <w:rPr>
          <w:color w:val="33495B"/>
          <w:sz w:val="20"/>
        </w:rPr>
        <w:t>fusion se</w:t>
      </w:r>
      <w:r>
        <w:rPr>
          <w:color w:val="33495B"/>
          <w:spacing w:val="-14"/>
          <w:sz w:val="20"/>
        </w:rPr>
        <w:t> </w:t>
      </w:r>
      <w:r>
        <w:rPr>
          <w:color w:val="33495B"/>
          <w:sz w:val="20"/>
        </w:rPr>
        <w:t>establecen e</w:t>
      </w:r>
      <w:r>
        <w:rPr>
          <w:color w:val="56697B"/>
          <w:sz w:val="20"/>
        </w:rPr>
        <w:t>l</w:t>
      </w:r>
      <w:r>
        <w:rPr>
          <w:color w:val="56697B"/>
          <w:spacing w:val="-10"/>
          <w:sz w:val="20"/>
        </w:rPr>
        <w:t> </w:t>
      </w:r>
      <w:r>
        <w:rPr>
          <w:color w:val="33495B"/>
          <w:sz w:val="20"/>
        </w:rPr>
        <w:t>31</w:t>
      </w:r>
      <w:r>
        <w:rPr>
          <w:color w:val="33495B"/>
          <w:spacing w:val="-14"/>
          <w:sz w:val="20"/>
        </w:rPr>
        <w:t> </w:t>
      </w:r>
      <w:r>
        <w:rPr>
          <w:color w:val="33495B"/>
          <w:sz w:val="20"/>
        </w:rPr>
        <w:t>de</w:t>
      </w:r>
      <w:r>
        <w:rPr>
          <w:color w:val="33495B"/>
          <w:spacing w:val="-12"/>
          <w:sz w:val="20"/>
        </w:rPr>
        <w:t> </w:t>
      </w:r>
      <w:r>
        <w:rPr>
          <w:color w:val="33495B"/>
          <w:sz w:val="20"/>
        </w:rPr>
        <w:t>diciembre de</w:t>
      </w:r>
      <w:r>
        <w:rPr>
          <w:color w:val="33495B"/>
          <w:spacing w:val="-11"/>
          <w:sz w:val="20"/>
        </w:rPr>
        <w:t> </w:t>
      </w:r>
      <w:r>
        <w:rPr>
          <w:color w:val="33495B"/>
          <w:sz w:val="20"/>
        </w:rPr>
        <w:t>2019.</w:t>
      </w:r>
      <w:r>
        <w:rPr>
          <w:color w:val="33495B"/>
          <w:spacing w:val="-14"/>
          <w:sz w:val="20"/>
        </w:rPr>
        <w:t> </w:t>
      </w:r>
      <w:r>
        <w:rPr>
          <w:color w:val="33495B"/>
          <w:sz w:val="20"/>
        </w:rPr>
        <w:t>En</w:t>
      </w:r>
      <w:r>
        <w:rPr>
          <w:color w:val="33495B"/>
          <w:spacing w:val="-14"/>
          <w:sz w:val="20"/>
        </w:rPr>
        <w:t> </w:t>
      </w:r>
      <w:r>
        <w:rPr>
          <w:color w:val="33495B"/>
          <w:sz w:val="20"/>
        </w:rPr>
        <w:t>el</w:t>
      </w:r>
      <w:r>
        <w:rPr>
          <w:color w:val="33495B"/>
          <w:spacing w:val="-11"/>
          <w:sz w:val="20"/>
        </w:rPr>
        <w:t> </w:t>
      </w:r>
      <w:r>
        <w:rPr>
          <w:color w:val="33495B"/>
          <w:sz w:val="20"/>
        </w:rPr>
        <w:t>anexo ll de las cuentas anuales de 2020 se adjunta el balance de fusion de las sociedades absorbidas a d</w:t>
      </w:r>
      <w:r>
        <w:rPr>
          <w:color w:val="56697B"/>
          <w:sz w:val="20"/>
        </w:rPr>
        <w:t>l</w:t>
      </w:r>
      <w:r>
        <w:rPr>
          <w:color w:val="33495B"/>
          <w:sz w:val="20"/>
        </w:rPr>
        <w:t>cha fecha</w:t>
      </w:r>
      <w:r>
        <w:rPr>
          <w:color w:val="6B6D6D"/>
          <w:sz w:val="20"/>
        </w:rPr>
        <w:t>.</w:t>
      </w:r>
    </w:p>
    <w:p>
      <w:pPr>
        <w:pStyle w:val="BodyText"/>
        <w:spacing w:before="2"/>
        <w:rPr>
          <w:sz w:val="20"/>
        </w:rPr>
      </w:pPr>
    </w:p>
    <w:p>
      <w:pPr>
        <w:pStyle w:val="ListParagraph"/>
        <w:numPr>
          <w:ilvl w:val="1"/>
          <w:numId w:val="3"/>
        </w:numPr>
        <w:tabs>
          <w:tab w:pos="2350" w:val="left" w:leader="none"/>
        </w:tabs>
        <w:spacing w:line="240" w:lineRule="auto" w:before="0" w:after="0"/>
        <w:ind w:left="2353" w:right="1585" w:hanging="364"/>
        <w:jc w:val="both"/>
        <w:rPr>
          <w:color w:val="33495B"/>
          <w:sz w:val="20"/>
        </w:rPr>
      </w:pPr>
      <w:r>
        <w:rPr>
          <w:color w:val="33495B"/>
          <w:sz w:val="20"/>
        </w:rPr>
        <w:t>Con</w:t>
      </w:r>
      <w:r>
        <w:rPr>
          <w:color w:val="33495B"/>
          <w:spacing w:val="-14"/>
          <w:sz w:val="20"/>
        </w:rPr>
        <w:t> </w:t>
      </w:r>
      <w:r>
        <w:rPr>
          <w:color w:val="33495B"/>
          <w:sz w:val="20"/>
        </w:rPr>
        <w:t>fecha</w:t>
      </w:r>
      <w:r>
        <w:rPr>
          <w:color w:val="33495B"/>
          <w:spacing w:val="-14"/>
          <w:sz w:val="20"/>
        </w:rPr>
        <w:t> </w:t>
      </w:r>
      <w:r>
        <w:rPr>
          <w:color w:val="33495B"/>
          <w:sz w:val="20"/>
        </w:rPr>
        <w:t>29</w:t>
      </w:r>
      <w:r>
        <w:rPr>
          <w:color w:val="33495B"/>
          <w:spacing w:val="-14"/>
          <w:sz w:val="20"/>
        </w:rPr>
        <w:t> </w:t>
      </w:r>
      <w:r>
        <w:rPr>
          <w:color w:val="33495B"/>
          <w:sz w:val="20"/>
        </w:rPr>
        <w:t>de</w:t>
      </w:r>
      <w:r>
        <w:rPr>
          <w:color w:val="33495B"/>
          <w:spacing w:val="-2"/>
          <w:sz w:val="20"/>
        </w:rPr>
        <w:t> </w:t>
      </w:r>
      <w:r>
        <w:rPr>
          <w:color w:val="33495B"/>
          <w:sz w:val="20"/>
        </w:rPr>
        <w:t>junio</w:t>
      </w:r>
      <w:r>
        <w:rPr>
          <w:color w:val="33495B"/>
          <w:spacing w:val="-9"/>
          <w:sz w:val="20"/>
        </w:rPr>
        <w:t> </w:t>
      </w:r>
      <w:r>
        <w:rPr>
          <w:color w:val="33495B"/>
          <w:sz w:val="20"/>
        </w:rPr>
        <w:t>de</w:t>
      </w:r>
      <w:r>
        <w:rPr>
          <w:color w:val="33495B"/>
          <w:spacing w:val="-9"/>
          <w:sz w:val="20"/>
        </w:rPr>
        <w:t> </w:t>
      </w:r>
      <w:r>
        <w:rPr>
          <w:color w:val="33495B"/>
          <w:sz w:val="20"/>
        </w:rPr>
        <w:t>2020</w:t>
      </w:r>
      <w:r>
        <w:rPr>
          <w:color w:val="33495B"/>
          <w:spacing w:val="-14"/>
          <w:sz w:val="20"/>
        </w:rPr>
        <w:t> </w:t>
      </w:r>
      <w:r>
        <w:rPr>
          <w:color w:val="33495B"/>
          <w:sz w:val="20"/>
        </w:rPr>
        <w:t>se</w:t>
      </w:r>
      <w:r>
        <w:rPr>
          <w:color w:val="33495B"/>
          <w:spacing w:val="-14"/>
          <w:sz w:val="20"/>
        </w:rPr>
        <w:t> </w:t>
      </w:r>
      <w:r>
        <w:rPr>
          <w:color w:val="33495B"/>
          <w:sz w:val="20"/>
        </w:rPr>
        <w:t>firma</w:t>
      </w:r>
      <w:r>
        <w:rPr>
          <w:color w:val="33495B"/>
          <w:spacing w:val="-7"/>
          <w:sz w:val="20"/>
        </w:rPr>
        <w:t> </w:t>
      </w:r>
      <w:r>
        <w:rPr>
          <w:color w:val="33495B"/>
          <w:sz w:val="20"/>
        </w:rPr>
        <w:t>el</w:t>
      </w:r>
      <w:r>
        <w:rPr>
          <w:color w:val="33495B"/>
          <w:spacing w:val="-14"/>
          <w:sz w:val="20"/>
        </w:rPr>
        <w:t> </w:t>
      </w:r>
      <w:r>
        <w:rPr>
          <w:color w:val="33495B"/>
          <w:sz w:val="20"/>
        </w:rPr>
        <w:t>proyecto</w:t>
      </w:r>
      <w:r>
        <w:rPr>
          <w:color w:val="33495B"/>
          <w:spacing w:val="-8"/>
          <w:sz w:val="20"/>
        </w:rPr>
        <w:t> </w:t>
      </w:r>
      <w:r>
        <w:rPr>
          <w:color w:val="33495B"/>
          <w:sz w:val="20"/>
        </w:rPr>
        <w:t>comun</w:t>
      </w:r>
      <w:r>
        <w:rPr>
          <w:color w:val="33495B"/>
          <w:spacing w:val="-6"/>
          <w:sz w:val="20"/>
        </w:rPr>
        <w:t> </w:t>
      </w:r>
      <w:r>
        <w:rPr>
          <w:color w:val="33495B"/>
          <w:sz w:val="20"/>
        </w:rPr>
        <w:t>de</w:t>
      </w:r>
      <w:r>
        <w:rPr>
          <w:color w:val="33495B"/>
          <w:spacing w:val="-14"/>
          <w:sz w:val="20"/>
        </w:rPr>
        <w:t> </w:t>
      </w:r>
      <w:r>
        <w:rPr>
          <w:color w:val="33495B"/>
          <w:sz w:val="20"/>
        </w:rPr>
        <w:t>segregaci6n</w:t>
      </w:r>
      <w:r>
        <w:rPr>
          <w:color w:val="33495B"/>
          <w:spacing w:val="-2"/>
          <w:sz w:val="20"/>
        </w:rPr>
        <w:t> </w:t>
      </w:r>
      <w:r>
        <w:rPr>
          <w:color w:val="33495B"/>
          <w:sz w:val="20"/>
        </w:rPr>
        <w:t>de</w:t>
      </w:r>
      <w:r>
        <w:rPr>
          <w:color w:val="33495B"/>
          <w:spacing w:val="-14"/>
          <w:sz w:val="20"/>
        </w:rPr>
        <w:t> </w:t>
      </w:r>
      <w:r>
        <w:rPr>
          <w:color w:val="33495B"/>
          <w:sz w:val="20"/>
        </w:rPr>
        <w:t>la</w:t>
      </w:r>
      <w:r>
        <w:rPr>
          <w:color w:val="33495B"/>
          <w:spacing w:val="-14"/>
          <w:sz w:val="20"/>
        </w:rPr>
        <w:t> </w:t>
      </w:r>
      <w:r>
        <w:rPr>
          <w:color w:val="33495B"/>
          <w:sz w:val="20"/>
        </w:rPr>
        <w:t>sociedad Molinera</w:t>
      </w:r>
      <w:r>
        <w:rPr>
          <w:color w:val="33495B"/>
          <w:spacing w:val="17"/>
          <w:sz w:val="20"/>
        </w:rPr>
        <w:t> </w:t>
      </w:r>
      <w:r>
        <w:rPr>
          <w:color w:val="33495B"/>
          <w:sz w:val="20"/>
        </w:rPr>
        <w:t>de Schamann.</w:t>
      </w:r>
      <w:r>
        <w:rPr>
          <w:color w:val="33495B"/>
          <w:spacing w:val="26"/>
          <w:sz w:val="20"/>
        </w:rPr>
        <w:t> </w:t>
      </w:r>
      <w:r>
        <w:rPr>
          <w:color w:val="33495B"/>
          <w:sz w:val="20"/>
        </w:rPr>
        <w:t>S.L. (sociedad</w:t>
      </w:r>
      <w:r>
        <w:rPr>
          <w:color w:val="33495B"/>
          <w:spacing w:val="17"/>
          <w:sz w:val="20"/>
        </w:rPr>
        <w:t> </w:t>
      </w:r>
      <w:r>
        <w:rPr>
          <w:color w:val="33495B"/>
          <w:sz w:val="20"/>
        </w:rPr>
        <w:t>segragada)</w:t>
      </w:r>
      <w:r>
        <w:rPr>
          <w:color w:val="33495B"/>
          <w:spacing w:val="24"/>
          <w:sz w:val="20"/>
        </w:rPr>
        <w:t> </w:t>
      </w:r>
      <w:r>
        <w:rPr>
          <w:color w:val="33495B"/>
          <w:sz w:val="20"/>
        </w:rPr>
        <w:t>a favor de Harinera</w:t>
      </w:r>
      <w:r>
        <w:rPr>
          <w:color w:val="33495B"/>
          <w:spacing w:val="20"/>
          <w:sz w:val="20"/>
        </w:rPr>
        <w:t> </w:t>
      </w:r>
      <w:r>
        <w:rPr>
          <w:color w:val="33495B"/>
          <w:sz w:val="20"/>
        </w:rPr>
        <w:t>Canaria</w:t>
      </w:r>
      <w:r>
        <w:rPr>
          <w:color w:val="33495B"/>
          <w:spacing w:val="18"/>
          <w:sz w:val="20"/>
        </w:rPr>
        <w:t> </w:t>
      </w:r>
      <w:r>
        <w:rPr>
          <w:color w:val="33495B"/>
          <w:sz w:val="20"/>
        </w:rPr>
        <w:t>,</w:t>
      </w:r>
      <w:r>
        <w:rPr>
          <w:color w:val="33495B"/>
          <w:spacing w:val="19"/>
          <w:sz w:val="20"/>
        </w:rPr>
        <w:t> </w:t>
      </w:r>
      <w:r>
        <w:rPr>
          <w:color w:val="33495B"/>
          <w:sz w:val="20"/>
        </w:rPr>
        <w:t>S.A.</w:t>
      </w:r>
    </w:p>
    <w:p>
      <w:pPr>
        <w:spacing w:line="242" w:lineRule="auto" w:before="2"/>
        <w:ind w:left="2352" w:right="1578" w:firstLine="1"/>
        <w:jc w:val="both"/>
        <w:rPr>
          <w:sz w:val="20"/>
        </w:rPr>
      </w:pPr>
      <w:r>
        <w:rPr>
          <w:color w:val="33495B"/>
          <w:sz w:val="20"/>
        </w:rPr>
        <w:t>{sociedad beneficiaria). Dicha segregacion fue aprobada en la Junta General Extraordinaria</w:t>
      </w:r>
      <w:r>
        <w:rPr>
          <w:color w:val="33495B"/>
          <w:spacing w:val="-4"/>
          <w:sz w:val="20"/>
        </w:rPr>
        <w:t> </w:t>
      </w:r>
      <w:r>
        <w:rPr>
          <w:color w:val="33495B"/>
          <w:sz w:val="20"/>
        </w:rPr>
        <w:t>de</w:t>
      </w:r>
      <w:r>
        <w:rPr>
          <w:color w:val="33495B"/>
          <w:spacing w:val="-7"/>
          <w:sz w:val="20"/>
        </w:rPr>
        <w:t> </w:t>
      </w:r>
      <w:r>
        <w:rPr>
          <w:color w:val="33495B"/>
          <w:sz w:val="20"/>
        </w:rPr>
        <w:t>fecha 29</w:t>
      </w:r>
      <w:r>
        <w:rPr>
          <w:color w:val="33495B"/>
          <w:spacing w:val="-11"/>
          <w:sz w:val="20"/>
        </w:rPr>
        <w:t> </w:t>
      </w:r>
      <w:r>
        <w:rPr>
          <w:color w:val="33495B"/>
          <w:sz w:val="20"/>
        </w:rPr>
        <w:t>de</w:t>
      </w:r>
      <w:r>
        <w:rPr>
          <w:color w:val="33495B"/>
          <w:spacing w:val="-10"/>
          <w:sz w:val="20"/>
        </w:rPr>
        <w:t> </w:t>
      </w:r>
      <w:r>
        <w:rPr>
          <w:color w:val="33495B"/>
          <w:sz w:val="20"/>
        </w:rPr>
        <w:t>diciembre de 2020 donde se</w:t>
      </w:r>
      <w:r>
        <w:rPr>
          <w:color w:val="33495B"/>
          <w:spacing w:val="-13"/>
          <w:sz w:val="20"/>
        </w:rPr>
        <w:t> </w:t>
      </w:r>
      <w:r>
        <w:rPr>
          <w:color w:val="33495B"/>
          <w:sz w:val="20"/>
        </w:rPr>
        <w:t>establece un</w:t>
      </w:r>
      <w:r>
        <w:rPr>
          <w:color w:val="33495B"/>
          <w:spacing w:val="-14"/>
          <w:sz w:val="20"/>
        </w:rPr>
        <w:t> </w:t>
      </w:r>
      <w:r>
        <w:rPr>
          <w:color w:val="33495B"/>
          <w:sz w:val="20"/>
        </w:rPr>
        <w:t>valor</w:t>
      </w:r>
      <w:r>
        <w:rPr>
          <w:color w:val="33495B"/>
          <w:spacing w:val="-1"/>
          <w:sz w:val="20"/>
        </w:rPr>
        <w:t> </w:t>
      </w:r>
      <w:r>
        <w:rPr>
          <w:color w:val="33495B"/>
          <w:sz w:val="20"/>
        </w:rPr>
        <w:t>razonable de</w:t>
      </w:r>
      <w:r>
        <w:rPr>
          <w:color w:val="56697B"/>
          <w:sz w:val="20"/>
        </w:rPr>
        <w:t>t </w:t>
      </w:r>
      <w:r>
        <w:rPr>
          <w:color w:val="33495B"/>
          <w:sz w:val="20"/>
        </w:rPr>
        <w:t>patrimonio</w:t>
      </w:r>
      <w:r>
        <w:rPr>
          <w:color w:val="33495B"/>
          <w:spacing w:val="35"/>
          <w:sz w:val="20"/>
        </w:rPr>
        <w:t> </w:t>
      </w:r>
      <w:r>
        <w:rPr>
          <w:color w:val="33495B"/>
          <w:sz w:val="20"/>
        </w:rPr>
        <w:t>escindido</w:t>
      </w:r>
      <w:r>
        <w:rPr>
          <w:color w:val="33495B"/>
          <w:spacing w:val="38"/>
          <w:sz w:val="20"/>
        </w:rPr>
        <w:t> </w:t>
      </w:r>
      <w:r>
        <w:rPr>
          <w:color w:val="33495B"/>
          <w:sz w:val="20"/>
        </w:rPr>
        <w:t>de 3</w:t>
      </w:r>
      <w:r>
        <w:rPr>
          <w:color w:val="565759"/>
          <w:sz w:val="20"/>
        </w:rPr>
        <w:t>.</w:t>
      </w:r>
      <w:r>
        <w:rPr>
          <w:color w:val="33495B"/>
          <w:sz w:val="20"/>
        </w:rPr>
        <w:t>977.923</w:t>
      </w:r>
      <w:r>
        <w:rPr>
          <w:color w:val="33495B"/>
          <w:spacing w:val="21"/>
          <w:sz w:val="20"/>
        </w:rPr>
        <w:t> </w:t>
      </w:r>
      <w:r>
        <w:rPr>
          <w:color w:val="33495B"/>
          <w:sz w:val="20"/>
        </w:rPr>
        <w:t>euros</w:t>
      </w:r>
      <w:r>
        <w:rPr>
          <w:color w:val="6B6D6D"/>
          <w:sz w:val="20"/>
        </w:rPr>
        <w:t>, </w:t>
      </w:r>
      <w:r>
        <w:rPr>
          <w:color w:val="33495B"/>
          <w:sz w:val="20"/>
        </w:rPr>
        <w:t>recibiendo</w:t>
      </w:r>
      <w:r>
        <w:rPr>
          <w:color w:val="33495B"/>
          <w:spacing w:val="24"/>
          <w:sz w:val="20"/>
        </w:rPr>
        <w:t> </w:t>
      </w:r>
      <w:r>
        <w:rPr>
          <w:color w:val="33495B"/>
          <w:sz w:val="20"/>
        </w:rPr>
        <w:t>Molinera</w:t>
      </w:r>
      <w:r>
        <w:rPr>
          <w:color w:val="33495B"/>
          <w:spacing w:val="34"/>
          <w:sz w:val="20"/>
        </w:rPr>
        <w:t> </w:t>
      </w:r>
      <w:r>
        <w:rPr>
          <w:color w:val="33495B"/>
          <w:sz w:val="20"/>
        </w:rPr>
        <w:t>de</w:t>
      </w:r>
      <w:r>
        <w:rPr>
          <w:color w:val="33495B"/>
          <w:spacing w:val="28"/>
          <w:sz w:val="20"/>
        </w:rPr>
        <w:t> </w:t>
      </w:r>
      <w:r>
        <w:rPr>
          <w:color w:val="33495B"/>
          <w:sz w:val="20"/>
        </w:rPr>
        <w:t>Schamann</w:t>
      </w:r>
      <w:r>
        <w:rPr>
          <w:color w:val="6B6D6D"/>
          <w:sz w:val="20"/>
        </w:rPr>
        <w:t>, </w:t>
      </w:r>
      <w:r>
        <w:rPr>
          <w:color w:val="33495B"/>
          <w:sz w:val="20"/>
        </w:rPr>
        <w:t>S.L.</w:t>
      </w:r>
    </w:p>
    <w:p>
      <w:pPr>
        <w:spacing w:before="1"/>
        <w:ind w:left="2360" w:right="1578" w:firstLine="2"/>
        <w:jc w:val="both"/>
        <w:rPr>
          <w:sz w:val="20"/>
        </w:rPr>
      </w:pPr>
      <w:r>
        <w:rPr>
          <w:color w:val="33495B"/>
          <w:sz w:val="20"/>
        </w:rPr>
        <w:t>2</w:t>
      </w:r>
      <w:r>
        <w:rPr>
          <w:color w:val="807E82"/>
          <w:sz w:val="20"/>
        </w:rPr>
        <w:t>.</w:t>
      </w:r>
      <w:r>
        <w:rPr>
          <w:color w:val="33495B"/>
          <w:sz w:val="20"/>
        </w:rPr>
        <w:t>476 acciones de la cartera de Harinera Canaria, S.A., lo que supo</w:t>
      </w:r>
      <w:r>
        <w:rPr>
          <w:color w:val="56697B"/>
          <w:sz w:val="20"/>
        </w:rPr>
        <w:t>n</w:t>
      </w:r>
      <w:r>
        <w:rPr>
          <w:color w:val="33495B"/>
          <w:sz w:val="20"/>
        </w:rPr>
        <w:t>e un 14% de s</w:t>
      </w:r>
      <w:r>
        <w:rPr>
          <w:color w:val="56697B"/>
          <w:sz w:val="20"/>
        </w:rPr>
        <w:t>u </w:t>
      </w:r>
      <w:r>
        <w:rPr>
          <w:color w:val="33495B"/>
          <w:spacing w:val="-2"/>
          <w:sz w:val="20"/>
        </w:rPr>
        <w:t>capita</w:t>
      </w:r>
      <w:r>
        <w:rPr>
          <w:color w:val="56697B"/>
          <w:spacing w:val="-2"/>
          <w:sz w:val="20"/>
        </w:rPr>
        <w:t>l.</w:t>
      </w:r>
    </w:p>
    <w:p>
      <w:pPr>
        <w:pStyle w:val="BodyText"/>
        <w:spacing w:before="3"/>
        <w:rPr>
          <w:sz w:val="20"/>
        </w:rPr>
      </w:pPr>
    </w:p>
    <w:p>
      <w:pPr>
        <w:spacing w:line="242" w:lineRule="auto" w:before="0"/>
        <w:ind w:left="2353" w:right="1578" w:hanging="1"/>
        <w:jc w:val="both"/>
        <w:rPr>
          <w:sz w:val="20"/>
        </w:rPr>
      </w:pPr>
      <w:r>
        <w:rPr>
          <w:color w:val="33495B"/>
          <w:sz w:val="20"/>
        </w:rPr>
        <w:t>El</w:t>
      </w:r>
      <w:r>
        <w:rPr>
          <w:color w:val="33495B"/>
          <w:spacing w:val="-14"/>
          <w:sz w:val="20"/>
        </w:rPr>
        <w:t> </w:t>
      </w:r>
      <w:r>
        <w:rPr>
          <w:color w:val="33495B"/>
          <w:sz w:val="20"/>
        </w:rPr>
        <w:t>acuerdo</w:t>
      </w:r>
      <w:r>
        <w:rPr>
          <w:color w:val="33495B"/>
          <w:spacing w:val="-14"/>
          <w:sz w:val="20"/>
        </w:rPr>
        <w:t> </w:t>
      </w:r>
      <w:r>
        <w:rPr>
          <w:color w:val="33495B"/>
          <w:sz w:val="20"/>
        </w:rPr>
        <w:t>de</w:t>
      </w:r>
      <w:r>
        <w:rPr>
          <w:color w:val="33495B"/>
          <w:spacing w:val="-14"/>
          <w:sz w:val="20"/>
        </w:rPr>
        <w:t> </w:t>
      </w:r>
      <w:r>
        <w:rPr>
          <w:color w:val="33495B"/>
          <w:sz w:val="20"/>
        </w:rPr>
        <w:t>segregacion</w:t>
      </w:r>
      <w:r>
        <w:rPr>
          <w:color w:val="33495B"/>
          <w:spacing w:val="-2"/>
          <w:sz w:val="20"/>
        </w:rPr>
        <w:t> </w:t>
      </w:r>
      <w:r>
        <w:rPr>
          <w:color w:val="33495B"/>
          <w:sz w:val="20"/>
        </w:rPr>
        <w:t>se</w:t>
      </w:r>
      <w:r>
        <w:rPr>
          <w:color w:val="33495B"/>
          <w:spacing w:val="-14"/>
          <w:sz w:val="20"/>
        </w:rPr>
        <w:t> </w:t>
      </w:r>
      <w:r>
        <w:rPr>
          <w:color w:val="33495B"/>
          <w:sz w:val="20"/>
        </w:rPr>
        <w:t>elevo</w:t>
      </w:r>
      <w:r>
        <w:rPr>
          <w:color w:val="33495B"/>
          <w:spacing w:val="-7"/>
          <w:sz w:val="20"/>
        </w:rPr>
        <w:t> </w:t>
      </w:r>
      <w:r>
        <w:rPr>
          <w:color w:val="33495B"/>
          <w:sz w:val="20"/>
        </w:rPr>
        <w:t>a</w:t>
      </w:r>
      <w:r>
        <w:rPr>
          <w:color w:val="33495B"/>
          <w:spacing w:val="-14"/>
          <w:sz w:val="20"/>
        </w:rPr>
        <w:t> </w:t>
      </w:r>
      <w:r>
        <w:rPr>
          <w:color w:val="33495B"/>
          <w:sz w:val="20"/>
        </w:rPr>
        <w:t>publico</w:t>
      </w:r>
      <w:r>
        <w:rPr>
          <w:color w:val="33495B"/>
          <w:spacing w:val="-6"/>
          <w:sz w:val="20"/>
        </w:rPr>
        <w:t> </w:t>
      </w:r>
      <w:r>
        <w:rPr>
          <w:color w:val="33495B"/>
          <w:sz w:val="20"/>
        </w:rPr>
        <w:t>mediante escri</w:t>
      </w:r>
      <w:r>
        <w:rPr>
          <w:color w:val="56697B"/>
          <w:sz w:val="20"/>
        </w:rPr>
        <w:t>t</w:t>
      </w:r>
      <w:r>
        <w:rPr>
          <w:color w:val="33495B"/>
          <w:sz w:val="20"/>
        </w:rPr>
        <w:t>ura</w:t>
      </w:r>
      <w:r>
        <w:rPr>
          <w:color w:val="33495B"/>
          <w:spacing w:val="-14"/>
          <w:sz w:val="20"/>
        </w:rPr>
        <w:t> </w:t>
      </w:r>
      <w:r>
        <w:rPr>
          <w:color w:val="33495B"/>
          <w:sz w:val="20"/>
        </w:rPr>
        <w:t>otorgada ante</w:t>
      </w:r>
      <w:r>
        <w:rPr>
          <w:color w:val="33495B"/>
          <w:spacing w:val="-8"/>
          <w:sz w:val="20"/>
        </w:rPr>
        <w:t> </w:t>
      </w:r>
      <w:r>
        <w:rPr>
          <w:color w:val="33495B"/>
          <w:sz w:val="20"/>
        </w:rPr>
        <w:t>el</w:t>
      </w:r>
      <w:r>
        <w:rPr>
          <w:color w:val="33495B"/>
          <w:spacing w:val="-14"/>
          <w:sz w:val="20"/>
        </w:rPr>
        <w:t> </w:t>
      </w:r>
      <w:r>
        <w:rPr>
          <w:color w:val="33495B"/>
          <w:sz w:val="20"/>
        </w:rPr>
        <w:t>notario Don Jose del Cerro Pena</w:t>
      </w:r>
      <w:r>
        <w:rPr>
          <w:color w:val="56697B"/>
          <w:sz w:val="20"/>
        </w:rPr>
        <w:t>l</w:t>
      </w:r>
      <w:r>
        <w:rPr>
          <w:color w:val="33495B"/>
          <w:sz w:val="20"/>
        </w:rPr>
        <w:t>ver el dia 18 de junio de 2021 con el numero 1.539 del protocolo, debidamente inscrita</w:t>
      </w:r>
      <w:r>
        <w:rPr>
          <w:color w:val="33495B"/>
          <w:spacing w:val="-5"/>
          <w:sz w:val="20"/>
        </w:rPr>
        <w:t> </w:t>
      </w:r>
      <w:r>
        <w:rPr>
          <w:color w:val="33495B"/>
          <w:sz w:val="20"/>
        </w:rPr>
        <w:t>en</w:t>
      </w:r>
      <w:r>
        <w:rPr>
          <w:color w:val="33495B"/>
          <w:spacing w:val="-11"/>
          <w:sz w:val="20"/>
        </w:rPr>
        <w:t> </w:t>
      </w:r>
      <w:r>
        <w:rPr>
          <w:color w:val="33495B"/>
          <w:sz w:val="20"/>
        </w:rPr>
        <w:t>el</w:t>
      </w:r>
      <w:r>
        <w:rPr>
          <w:color w:val="33495B"/>
          <w:spacing w:val="-11"/>
          <w:sz w:val="20"/>
        </w:rPr>
        <w:t> </w:t>
      </w:r>
      <w:r>
        <w:rPr>
          <w:color w:val="33495B"/>
          <w:sz w:val="20"/>
        </w:rPr>
        <w:t>Registro Mercantil</w:t>
      </w:r>
      <w:r>
        <w:rPr>
          <w:color w:val="33495B"/>
          <w:spacing w:val="-1"/>
          <w:sz w:val="20"/>
        </w:rPr>
        <w:t> </w:t>
      </w:r>
      <w:r>
        <w:rPr>
          <w:color w:val="33495B"/>
          <w:sz w:val="20"/>
        </w:rPr>
        <w:t>de</w:t>
      </w:r>
      <w:r>
        <w:rPr>
          <w:color w:val="33495B"/>
          <w:spacing w:val="-6"/>
          <w:sz w:val="20"/>
        </w:rPr>
        <w:t> </w:t>
      </w:r>
      <w:r>
        <w:rPr>
          <w:color w:val="33495B"/>
          <w:sz w:val="20"/>
        </w:rPr>
        <w:t>Las</w:t>
      </w:r>
      <w:r>
        <w:rPr>
          <w:color w:val="33495B"/>
          <w:spacing w:val="-9"/>
          <w:sz w:val="20"/>
        </w:rPr>
        <w:t> </w:t>
      </w:r>
      <w:r>
        <w:rPr>
          <w:color w:val="33495B"/>
          <w:sz w:val="20"/>
        </w:rPr>
        <w:t>Palmas con</w:t>
      </w:r>
      <w:r>
        <w:rPr>
          <w:color w:val="33495B"/>
          <w:spacing w:val="-5"/>
          <w:sz w:val="20"/>
        </w:rPr>
        <w:t> </w:t>
      </w:r>
      <w:r>
        <w:rPr>
          <w:color w:val="33495B"/>
          <w:sz w:val="20"/>
        </w:rPr>
        <w:t>fecha 31</w:t>
      </w:r>
      <w:r>
        <w:rPr>
          <w:color w:val="33495B"/>
          <w:spacing w:val="-3"/>
          <w:sz w:val="20"/>
        </w:rPr>
        <w:t> </w:t>
      </w:r>
      <w:r>
        <w:rPr>
          <w:color w:val="33495B"/>
          <w:sz w:val="20"/>
        </w:rPr>
        <w:t>de julio de 2021.</w:t>
      </w:r>
    </w:p>
    <w:p>
      <w:pPr>
        <w:pStyle w:val="BodyText"/>
        <w:spacing w:before="7"/>
      </w:pPr>
    </w:p>
    <w:p>
      <w:pPr>
        <w:spacing w:line="242" w:lineRule="auto" w:before="0"/>
        <w:ind w:left="2361" w:right="1557" w:hanging="8"/>
        <w:jc w:val="both"/>
        <w:rPr>
          <w:sz w:val="19"/>
        </w:rPr>
      </w:pPr>
      <w:r>
        <w:rPr/>
        <w:pict>
          <v:group style="position:absolute;margin-left:404.790405pt;margin-top:44.507889pt;width:151pt;height:88.55pt;mso-position-horizontal-relative:page;mso-position-vertical-relative:paragraph;z-index:-22125568" id="docshapegroup34" coordorigin="8096,890" coordsize="3020,1771">
            <v:shape style="position:absolute;left:8095;top:890;width:3020;height:1771" type="#_x0000_t75" id="docshape35" stroked="false">
              <v:imagedata r:id="rId37" o:title=""/>
            </v:shape>
            <v:shape style="position:absolute;left:10250;top:2050;width:134;height:213" type="#_x0000_t202" id="docshape36" filled="false" stroked="false">
              <v:textbox inset="0,0,0,0">
                <w:txbxContent>
                  <w:p>
                    <w:pPr>
                      <w:spacing w:line="213" w:lineRule="exact" w:before="0"/>
                      <w:ind w:left="0" w:right="0" w:firstLine="0"/>
                      <w:jc w:val="left"/>
                      <w:rPr>
                        <w:sz w:val="19"/>
                      </w:rPr>
                    </w:pPr>
                    <w:r>
                      <w:rPr>
                        <w:color w:val="807E82"/>
                        <w:w w:val="107"/>
                        <w:sz w:val="19"/>
                      </w:rPr>
                      <w:t>7</w:t>
                    </w:r>
                  </w:p>
                </w:txbxContent>
              </v:textbox>
              <w10:wrap type="none"/>
            </v:shape>
            <w10:wrap type="none"/>
          </v:group>
        </w:pict>
      </w:r>
      <w:r>
        <w:rPr>
          <w:color w:val="33495B"/>
          <w:sz w:val="20"/>
        </w:rPr>
        <w:t>Los efectos contables</w:t>
      </w:r>
      <w:r>
        <w:rPr>
          <w:color w:val="33495B"/>
          <w:spacing w:val="24"/>
          <w:sz w:val="20"/>
        </w:rPr>
        <w:t> </w:t>
      </w:r>
      <w:r>
        <w:rPr>
          <w:color w:val="33495B"/>
          <w:sz w:val="20"/>
        </w:rPr>
        <w:t>de</w:t>
      </w:r>
      <w:r>
        <w:rPr>
          <w:color w:val="33495B"/>
          <w:spacing w:val="-2"/>
          <w:sz w:val="20"/>
        </w:rPr>
        <w:t> </w:t>
      </w:r>
      <w:r>
        <w:rPr>
          <w:color w:val="33495B"/>
          <w:sz w:val="20"/>
        </w:rPr>
        <w:t>la fusion se</w:t>
      </w:r>
      <w:r>
        <w:rPr>
          <w:color w:val="33495B"/>
          <w:spacing w:val="-1"/>
          <w:sz w:val="20"/>
        </w:rPr>
        <w:t> </w:t>
      </w:r>
      <w:r>
        <w:rPr>
          <w:color w:val="33495B"/>
          <w:sz w:val="20"/>
        </w:rPr>
        <w:t>establecen el</w:t>
      </w:r>
      <w:r>
        <w:rPr>
          <w:color w:val="33495B"/>
          <w:spacing w:val="-5"/>
          <w:sz w:val="20"/>
        </w:rPr>
        <w:t> </w:t>
      </w:r>
      <w:r>
        <w:rPr>
          <w:color w:val="33495B"/>
          <w:sz w:val="20"/>
        </w:rPr>
        <w:t>1 de agosto de</w:t>
      </w:r>
      <w:r>
        <w:rPr>
          <w:color w:val="33495B"/>
          <w:spacing w:val="-4"/>
          <w:sz w:val="20"/>
        </w:rPr>
        <w:t> </w:t>
      </w:r>
      <w:r>
        <w:rPr>
          <w:color w:val="33495B"/>
          <w:sz w:val="20"/>
        </w:rPr>
        <w:t>2021.</w:t>
      </w:r>
      <w:r>
        <w:rPr>
          <w:color w:val="33495B"/>
          <w:spacing w:val="-1"/>
          <w:sz w:val="20"/>
        </w:rPr>
        <w:t> </w:t>
      </w:r>
      <w:r>
        <w:rPr>
          <w:color w:val="33495B"/>
          <w:sz w:val="20"/>
        </w:rPr>
        <w:t>En</w:t>
      </w:r>
      <w:r>
        <w:rPr>
          <w:color w:val="33495B"/>
          <w:spacing w:val="-3"/>
          <w:sz w:val="20"/>
        </w:rPr>
        <w:t> </w:t>
      </w:r>
      <w:r>
        <w:rPr>
          <w:color w:val="33495B"/>
          <w:sz w:val="20"/>
        </w:rPr>
        <w:t>el</w:t>
      </w:r>
      <w:r>
        <w:rPr>
          <w:color w:val="33495B"/>
          <w:spacing w:val="-4"/>
          <w:sz w:val="20"/>
        </w:rPr>
        <w:t> </w:t>
      </w:r>
      <w:r>
        <w:rPr>
          <w:color w:val="33495B"/>
          <w:sz w:val="20"/>
        </w:rPr>
        <w:t>anexo II de las cuentas a</w:t>
      </w:r>
      <w:r>
        <w:rPr>
          <w:color w:val="56697B"/>
          <w:sz w:val="20"/>
        </w:rPr>
        <w:t>n</w:t>
      </w:r>
      <w:r>
        <w:rPr>
          <w:color w:val="33495B"/>
          <w:sz w:val="20"/>
        </w:rPr>
        <w:t>uales del ejercicio 2021 se adjunta el balance de segregacion de la sociedad absorbida a dicha fecha. Por lo que la cuenta de perdidas y ganancias del ejercicio 2021 incluye solo</w:t>
      </w:r>
      <w:r>
        <w:rPr>
          <w:color w:val="33495B"/>
          <w:spacing w:val="-1"/>
          <w:sz w:val="20"/>
        </w:rPr>
        <w:t> </w:t>
      </w:r>
      <w:r>
        <w:rPr>
          <w:color w:val="33495B"/>
          <w:sz w:val="20"/>
        </w:rPr>
        <w:t>5</w:t>
      </w:r>
      <w:r>
        <w:rPr>
          <w:color w:val="33495B"/>
          <w:spacing w:val="-10"/>
          <w:sz w:val="20"/>
        </w:rPr>
        <w:t> </w:t>
      </w:r>
      <w:r>
        <w:rPr>
          <w:color w:val="33495B"/>
          <w:sz w:val="20"/>
        </w:rPr>
        <w:t>meses del</w:t>
      </w:r>
      <w:r>
        <w:rPr>
          <w:color w:val="33495B"/>
          <w:spacing w:val="-7"/>
          <w:sz w:val="20"/>
        </w:rPr>
        <w:t> </w:t>
      </w:r>
      <w:r>
        <w:rPr>
          <w:color w:val="33495B"/>
          <w:sz w:val="20"/>
        </w:rPr>
        <w:t>negocio que</w:t>
      </w:r>
      <w:r>
        <w:rPr>
          <w:color w:val="33495B"/>
          <w:spacing w:val="-4"/>
          <w:sz w:val="20"/>
        </w:rPr>
        <w:t> </w:t>
      </w:r>
      <w:r>
        <w:rPr>
          <w:color w:val="33495B"/>
          <w:sz w:val="20"/>
        </w:rPr>
        <w:t>proviene de</w:t>
      </w:r>
      <w:r>
        <w:rPr>
          <w:color w:val="33495B"/>
          <w:spacing w:val="-3"/>
          <w:sz w:val="20"/>
        </w:rPr>
        <w:t> </w:t>
      </w:r>
      <w:r>
        <w:rPr>
          <w:color w:val="33495B"/>
          <w:sz w:val="20"/>
        </w:rPr>
        <w:t>Moli</w:t>
      </w:r>
      <w:r>
        <w:rPr>
          <w:color w:val="56697B"/>
          <w:sz w:val="20"/>
        </w:rPr>
        <w:t>n</w:t>
      </w:r>
      <w:r>
        <w:rPr>
          <w:color w:val="33495B"/>
          <w:sz w:val="20"/>
        </w:rPr>
        <w:t>er</w:t>
      </w:r>
      <w:r>
        <w:rPr>
          <w:color w:val="56697B"/>
          <w:sz w:val="20"/>
        </w:rPr>
        <w:t>e </w:t>
      </w:r>
      <w:r>
        <w:rPr>
          <w:color w:val="33495B"/>
          <w:sz w:val="20"/>
        </w:rPr>
        <w:t>de</w:t>
      </w:r>
      <w:r>
        <w:rPr>
          <w:color w:val="33495B"/>
          <w:spacing w:val="-7"/>
          <w:sz w:val="20"/>
        </w:rPr>
        <w:t> </w:t>
      </w:r>
      <w:r>
        <w:rPr>
          <w:color w:val="33495B"/>
          <w:sz w:val="20"/>
        </w:rPr>
        <w:t>Schamnn. </w:t>
      </w:r>
      <w:r>
        <w:rPr>
          <w:color w:val="33495B"/>
          <w:spacing w:val="-4"/>
          <w:sz w:val="19"/>
        </w:rPr>
        <w:t>S.L.</w:t>
      </w:r>
    </w:p>
    <w:p>
      <w:pPr>
        <w:spacing w:after="0" w:line="242" w:lineRule="auto"/>
        <w:jc w:val="both"/>
        <w:rPr>
          <w:sz w:val="19"/>
        </w:rPr>
        <w:sectPr>
          <w:pgSz w:w="11920" w:h="16840"/>
          <w:pgMar w:top="1260" w:bottom="280" w:left="160" w:right="0"/>
        </w:sectPr>
      </w:pPr>
    </w:p>
    <w:p>
      <w:pPr>
        <w:spacing w:before="73"/>
        <w:ind w:left="1569" w:right="0" w:firstLine="0"/>
        <w:jc w:val="left"/>
        <w:rPr>
          <w:b/>
          <w:sz w:val="21"/>
        </w:rPr>
      </w:pPr>
      <w:r>
        <w:rPr>
          <w:b/>
          <w:color w:val="5B6667"/>
          <w:w w:val="105"/>
          <w:sz w:val="21"/>
        </w:rPr>
        <w:t>HARINERA</w:t>
      </w:r>
      <w:r>
        <w:rPr>
          <w:b/>
          <w:color w:val="5B6667"/>
          <w:spacing w:val="-7"/>
          <w:w w:val="105"/>
          <w:sz w:val="21"/>
        </w:rPr>
        <w:t> </w:t>
      </w:r>
      <w:r>
        <w:rPr>
          <w:b/>
          <w:color w:val="5B6667"/>
          <w:w w:val="105"/>
          <w:sz w:val="21"/>
        </w:rPr>
        <w:t>CANARIA,</w:t>
      </w:r>
      <w:r>
        <w:rPr>
          <w:b/>
          <w:color w:val="5B6667"/>
          <w:spacing w:val="-3"/>
          <w:w w:val="105"/>
          <w:sz w:val="21"/>
        </w:rPr>
        <w:t> </w:t>
      </w:r>
      <w:r>
        <w:rPr>
          <w:b/>
          <w:color w:val="5B6667"/>
          <w:spacing w:val="-4"/>
          <w:w w:val="105"/>
          <w:sz w:val="21"/>
        </w:rPr>
        <w:t>S.A.</w:t>
      </w:r>
    </w:p>
    <w:p>
      <w:pPr>
        <w:spacing w:before="4"/>
        <w:ind w:left="1568" w:right="0" w:firstLine="0"/>
        <w:jc w:val="left"/>
        <w:rPr>
          <w:sz w:val="22"/>
        </w:rPr>
      </w:pPr>
      <w:r>
        <w:rPr>
          <w:color w:val="5B6667"/>
          <w:spacing w:val="-2"/>
          <w:w w:val="105"/>
          <w:sz w:val="22"/>
        </w:rPr>
        <w:t>Memoria</w:t>
      </w:r>
    </w:p>
    <w:p>
      <w:pPr>
        <w:spacing w:before="7"/>
        <w:ind w:left="1567" w:right="0" w:firstLine="0"/>
        <w:jc w:val="left"/>
        <w:rPr>
          <w:sz w:val="22"/>
        </w:rPr>
      </w:pPr>
      <w:r>
        <w:rPr/>
        <w:pict>
          <v:shape style="position:absolute;margin-left:84.587708pt;margin-top:14.033613pt;width:430.65pt;height:.1pt;mso-position-horizontal-relative:page;mso-position-vertical-relative:paragraph;z-index:-15703552;mso-wrap-distance-left:0;mso-wrap-distance-right:0" id="docshape37" coordorigin="1692,281" coordsize="8613,0" path="m1692,281l10304,281e" filled="false" stroked="true" strokeweight=".961638pt" strokecolor="#000000">
            <v:path arrowok="t"/>
            <v:stroke dashstyle="solid"/>
            <w10:wrap type="topAndBottom"/>
          </v:shape>
        </w:pict>
      </w:r>
      <w:r>
        <w:rPr>
          <w:color w:val="5B6667"/>
          <w:w w:val="105"/>
          <w:sz w:val="22"/>
        </w:rPr>
        <w:t>Ejercicio</w:t>
      </w:r>
      <w:r>
        <w:rPr>
          <w:color w:val="5B6667"/>
          <w:spacing w:val="10"/>
          <w:w w:val="105"/>
          <w:sz w:val="22"/>
        </w:rPr>
        <w:t> </w:t>
      </w:r>
      <w:r>
        <w:rPr>
          <w:color w:val="5B6667"/>
          <w:w w:val="105"/>
          <w:sz w:val="22"/>
        </w:rPr>
        <w:t>anual terminado</w:t>
      </w:r>
      <w:r>
        <w:rPr>
          <w:color w:val="5B6667"/>
          <w:spacing w:val="30"/>
          <w:w w:val="105"/>
          <w:sz w:val="22"/>
        </w:rPr>
        <w:t> </w:t>
      </w:r>
      <w:r>
        <w:rPr>
          <w:color w:val="5B6667"/>
          <w:w w:val="105"/>
          <w:sz w:val="22"/>
        </w:rPr>
        <w:t>el</w:t>
      </w:r>
      <w:r>
        <w:rPr>
          <w:color w:val="5B6667"/>
          <w:spacing w:val="5"/>
          <w:w w:val="105"/>
          <w:sz w:val="22"/>
        </w:rPr>
        <w:t> </w:t>
      </w:r>
      <w:r>
        <w:rPr>
          <w:color w:val="5B6667"/>
          <w:w w:val="105"/>
          <w:sz w:val="22"/>
        </w:rPr>
        <w:t>31</w:t>
      </w:r>
      <w:r>
        <w:rPr>
          <w:color w:val="5B6667"/>
          <w:spacing w:val="-2"/>
          <w:w w:val="105"/>
          <w:sz w:val="22"/>
        </w:rPr>
        <w:t> </w:t>
      </w:r>
      <w:r>
        <w:rPr>
          <w:color w:val="5B6667"/>
          <w:w w:val="105"/>
          <w:sz w:val="22"/>
        </w:rPr>
        <w:t>de</w:t>
      </w:r>
      <w:r>
        <w:rPr>
          <w:color w:val="5B6667"/>
          <w:spacing w:val="9"/>
          <w:w w:val="105"/>
          <w:sz w:val="22"/>
        </w:rPr>
        <w:t> </w:t>
      </w:r>
      <w:r>
        <w:rPr>
          <w:color w:val="5B6667"/>
          <w:w w:val="105"/>
          <w:sz w:val="22"/>
        </w:rPr>
        <w:t>diciembre</w:t>
      </w:r>
      <w:r>
        <w:rPr>
          <w:color w:val="5B6667"/>
          <w:spacing w:val="15"/>
          <w:w w:val="105"/>
          <w:sz w:val="22"/>
        </w:rPr>
        <w:t> </w:t>
      </w:r>
      <w:r>
        <w:rPr>
          <w:color w:val="5B6667"/>
          <w:w w:val="105"/>
          <w:sz w:val="22"/>
        </w:rPr>
        <w:t>de</w:t>
      </w:r>
      <w:r>
        <w:rPr>
          <w:color w:val="5B6667"/>
          <w:spacing w:val="5"/>
          <w:w w:val="105"/>
          <w:sz w:val="22"/>
        </w:rPr>
        <w:t> </w:t>
      </w:r>
      <w:r>
        <w:rPr>
          <w:color w:val="5B6667"/>
          <w:spacing w:val="-4"/>
          <w:w w:val="105"/>
          <w:sz w:val="22"/>
        </w:rPr>
        <w:t>2022</w:t>
      </w:r>
    </w:p>
    <w:p>
      <w:pPr>
        <w:pStyle w:val="BodyText"/>
        <w:rPr>
          <w:sz w:val="24"/>
        </w:rPr>
      </w:pPr>
    </w:p>
    <w:p>
      <w:pPr>
        <w:pStyle w:val="BodyText"/>
        <w:spacing w:before="6"/>
        <w:rPr>
          <w:sz w:val="21"/>
        </w:rPr>
      </w:pPr>
    </w:p>
    <w:p>
      <w:pPr>
        <w:pStyle w:val="ListParagraph"/>
        <w:numPr>
          <w:ilvl w:val="1"/>
          <w:numId w:val="3"/>
        </w:numPr>
        <w:tabs>
          <w:tab w:pos="2292" w:val="left" w:leader="none"/>
        </w:tabs>
        <w:spacing w:line="254" w:lineRule="auto" w:before="0" w:after="0"/>
        <w:ind w:left="2290" w:right="1665" w:hanging="361"/>
        <w:jc w:val="both"/>
        <w:rPr>
          <w:color w:val="5B6667"/>
          <w:sz w:val="19"/>
        </w:rPr>
      </w:pPr>
      <w:r>
        <w:rPr>
          <w:color w:val="5B6667"/>
          <w:w w:val="105"/>
          <w:sz w:val="19"/>
        </w:rPr>
        <w:t>La Junta General de Accionistas de fecha 20 de junio de 2022 aprob6 par unanimidad proceder</w:t>
      </w:r>
      <w:r>
        <w:rPr>
          <w:color w:val="5B6667"/>
          <w:w w:val="105"/>
          <w:sz w:val="19"/>
        </w:rPr>
        <w:t> a</w:t>
      </w:r>
      <w:r>
        <w:rPr>
          <w:color w:val="5B6667"/>
          <w:w w:val="105"/>
          <w:sz w:val="19"/>
        </w:rPr>
        <w:t> la</w:t>
      </w:r>
      <w:r>
        <w:rPr>
          <w:color w:val="5B6667"/>
          <w:w w:val="105"/>
          <w:sz w:val="19"/>
        </w:rPr>
        <w:t> fusi6n par</w:t>
      </w:r>
      <w:r>
        <w:rPr>
          <w:color w:val="5B6667"/>
          <w:w w:val="105"/>
          <w:sz w:val="19"/>
        </w:rPr>
        <w:t> absorci6n</w:t>
      </w:r>
      <w:r>
        <w:rPr>
          <w:color w:val="5B6667"/>
          <w:w w:val="105"/>
          <w:sz w:val="19"/>
        </w:rPr>
        <w:t> de</w:t>
      </w:r>
      <w:r>
        <w:rPr>
          <w:color w:val="5B6667"/>
          <w:w w:val="105"/>
          <w:sz w:val="19"/>
        </w:rPr>
        <w:t> la</w:t>
      </w:r>
      <w:r>
        <w:rPr>
          <w:color w:val="5B6667"/>
          <w:w w:val="105"/>
          <w:sz w:val="19"/>
        </w:rPr>
        <w:t> entidad</w:t>
      </w:r>
      <w:r>
        <w:rPr>
          <w:color w:val="5B6667"/>
          <w:w w:val="105"/>
          <w:sz w:val="19"/>
        </w:rPr>
        <w:t> Canaria</w:t>
      </w:r>
      <w:r>
        <w:rPr>
          <w:color w:val="5B6667"/>
          <w:w w:val="105"/>
          <w:sz w:val="19"/>
        </w:rPr>
        <w:t> de</w:t>
      </w:r>
      <w:r>
        <w:rPr>
          <w:color w:val="5B6667"/>
          <w:w w:val="105"/>
          <w:sz w:val="19"/>
        </w:rPr>
        <w:t> Suministros</w:t>
      </w:r>
      <w:r>
        <w:rPr>
          <w:color w:val="5B6667"/>
          <w:w w:val="105"/>
          <w:sz w:val="19"/>
        </w:rPr>
        <w:t> y Recubrimientos,</w:t>
      </w:r>
      <w:r>
        <w:rPr>
          <w:color w:val="5B6667"/>
          <w:w w:val="105"/>
          <w:sz w:val="19"/>
        </w:rPr>
        <w:t> S.LU.</w:t>
      </w:r>
      <w:r>
        <w:rPr>
          <w:color w:val="5B6667"/>
          <w:w w:val="105"/>
          <w:sz w:val="19"/>
        </w:rPr>
        <w:t> coma</w:t>
      </w:r>
      <w:r>
        <w:rPr>
          <w:color w:val="5B6667"/>
          <w:w w:val="105"/>
          <w:sz w:val="19"/>
        </w:rPr>
        <w:t> sociedad</w:t>
      </w:r>
      <w:r>
        <w:rPr>
          <w:color w:val="5B6667"/>
          <w:w w:val="105"/>
          <w:sz w:val="19"/>
        </w:rPr>
        <w:t> absorbida</w:t>
      </w:r>
      <w:r>
        <w:rPr>
          <w:color w:val="5B6667"/>
          <w:w w:val="105"/>
          <w:sz w:val="19"/>
        </w:rPr>
        <w:t> y</w:t>
      </w:r>
      <w:r>
        <w:rPr>
          <w:color w:val="5B6667"/>
          <w:w w:val="105"/>
          <w:sz w:val="19"/>
        </w:rPr>
        <w:t> Harinera</w:t>
      </w:r>
      <w:r>
        <w:rPr>
          <w:color w:val="5B6667"/>
          <w:w w:val="105"/>
          <w:sz w:val="19"/>
        </w:rPr>
        <w:t> Canaria,</w:t>
      </w:r>
      <w:r>
        <w:rPr>
          <w:color w:val="5B6667"/>
          <w:w w:val="105"/>
          <w:sz w:val="19"/>
        </w:rPr>
        <w:t> S.A.</w:t>
      </w:r>
      <w:r>
        <w:rPr>
          <w:color w:val="5B6667"/>
          <w:w w:val="105"/>
          <w:sz w:val="19"/>
        </w:rPr>
        <w:t> coma sociedad absorbente.</w:t>
      </w:r>
    </w:p>
    <w:p>
      <w:pPr>
        <w:pStyle w:val="BodyText"/>
        <w:spacing w:before="2"/>
        <w:rPr>
          <w:sz w:val="20"/>
        </w:rPr>
      </w:pPr>
    </w:p>
    <w:p>
      <w:pPr>
        <w:pStyle w:val="BodyText"/>
        <w:spacing w:line="256" w:lineRule="auto"/>
        <w:ind w:left="2274" w:right="1661" w:firstLine="1"/>
        <w:jc w:val="both"/>
      </w:pPr>
      <w:r>
        <w:rPr>
          <w:color w:val="5B6667"/>
          <w:w w:val="105"/>
        </w:rPr>
        <w:t>El procedimiento seguido para</w:t>
      </w:r>
      <w:r>
        <w:rPr>
          <w:color w:val="5B6667"/>
          <w:spacing w:val="-2"/>
          <w:w w:val="105"/>
        </w:rPr>
        <w:t> </w:t>
      </w:r>
      <w:r>
        <w:rPr>
          <w:color w:val="5B6667"/>
          <w:w w:val="105"/>
        </w:rPr>
        <w:t>llevar a cabo la operaci6n anterior fue una operaci6n de fusi6n par absorci6n efectuada vra integraci6n de las actives</w:t>
      </w:r>
      <w:r>
        <w:rPr>
          <w:color w:val="5B6667"/>
          <w:w w:val="105"/>
        </w:rPr>
        <w:t> y pasivos</w:t>
      </w:r>
      <w:r>
        <w:rPr>
          <w:color w:val="5B6667"/>
          <w:w w:val="105"/>
        </w:rPr>
        <w:t> de la sociedad absorbida y</w:t>
      </w:r>
      <w:r>
        <w:rPr>
          <w:color w:val="5B6667"/>
          <w:spacing w:val="-2"/>
          <w:w w:val="105"/>
        </w:rPr>
        <w:t> </w:t>
      </w:r>
      <w:r>
        <w:rPr>
          <w:color w:val="5B6667"/>
          <w:w w:val="105"/>
        </w:rPr>
        <w:t>la extinci6n de</w:t>
      </w:r>
      <w:r>
        <w:rPr>
          <w:color w:val="5B6667"/>
          <w:spacing w:val="-2"/>
          <w:w w:val="105"/>
        </w:rPr>
        <w:t> </w:t>
      </w:r>
      <w:r>
        <w:rPr>
          <w:color w:val="5B6667"/>
          <w:w w:val="105"/>
        </w:rPr>
        <w:t>la</w:t>
      </w:r>
      <w:r>
        <w:rPr>
          <w:color w:val="5B6667"/>
          <w:spacing w:val="-5"/>
          <w:w w:val="105"/>
        </w:rPr>
        <w:t> </w:t>
      </w:r>
      <w:r>
        <w:rPr>
          <w:color w:val="5B6667"/>
          <w:w w:val="105"/>
        </w:rPr>
        <w:t>participaci6n de</w:t>
      </w:r>
      <w:r>
        <w:rPr>
          <w:color w:val="5B6667"/>
          <w:spacing w:val="-2"/>
          <w:w w:val="105"/>
        </w:rPr>
        <w:t> </w:t>
      </w:r>
      <w:r>
        <w:rPr>
          <w:color w:val="5B6667"/>
          <w:w w:val="105"/>
        </w:rPr>
        <w:t>la entidad absorbente. Esta operaci6n ha sido</w:t>
      </w:r>
      <w:r>
        <w:rPr>
          <w:color w:val="5B6667"/>
          <w:spacing w:val="-12"/>
          <w:w w:val="105"/>
        </w:rPr>
        <w:t> </w:t>
      </w:r>
      <w:r>
        <w:rPr>
          <w:color w:val="5B6667"/>
          <w:w w:val="105"/>
        </w:rPr>
        <w:t>realizada conforme</w:t>
      </w:r>
      <w:r>
        <w:rPr>
          <w:color w:val="5B6667"/>
          <w:spacing w:val="-3"/>
          <w:w w:val="105"/>
        </w:rPr>
        <w:t> </w:t>
      </w:r>
      <w:r>
        <w:rPr>
          <w:color w:val="5B6667"/>
          <w:w w:val="105"/>
        </w:rPr>
        <w:t>al</w:t>
      </w:r>
      <w:r>
        <w:rPr>
          <w:color w:val="5B6667"/>
          <w:spacing w:val="-10"/>
          <w:w w:val="105"/>
        </w:rPr>
        <w:t> </w:t>
      </w:r>
      <w:r>
        <w:rPr>
          <w:color w:val="5B6667"/>
          <w:w w:val="105"/>
        </w:rPr>
        <w:t>contenido del</w:t>
      </w:r>
      <w:r>
        <w:rPr>
          <w:color w:val="5B6667"/>
          <w:spacing w:val="-13"/>
          <w:w w:val="105"/>
        </w:rPr>
        <w:t> </w:t>
      </w:r>
      <w:r>
        <w:rPr>
          <w:color w:val="5B6667"/>
          <w:w w:val="105"/>
        </w:rPr>
        <w:t>proyecto</w:t>
      </w:r>
      <w:r>
        <w:rPr>
          <w:color w:val="5B6667"/>
          <w:spacing w:val="-7"/>
          <w:w w:val="105"/>
        </w:rPr>
        <w:t> </w:t>
      </w:r>
      <w:r>
        <w:rPr>
          <w:color w:val="5B6667"/>
          <w:w w:val="105"/>
        </w:rPr>
        <w:t>de</w:t>
      </w:r>
      <w:r>
        <w:rPr>
          <w:color w:val="5B6667"/>
          <w:spacing w:val="-11"/>
          <w:w w:val="105"/>
        </w:rPr>
        <w:t> </w:t>
      </w:r>
      <w:r>
        <w:rPr>
          <w:color w:val="5B6667"/>
          <w:w w:val="105"/>
        </w:rPr>
        <w:t>fusi6n,</w:t>
      </w:r>
      <w:r>
        <w:rPr>
          <w:color w:val="5B6667"/>
          <w:spacing w:val="-2"/>
          <w:w w:val="105"/>
        </w:rPr>
        <w:t> </w:t>
      </w:r>
      <w:r>
        <w:rPr>
          <w:color w:val="5B6667"/>
          <w:w w:val="105"/>
        </w:rPr>
        <w:t>debidamente depositado</w:t>
      </w:r>
      <w:r>
        <w:rPr>
          <w:color w:val="5B6667"/>
          <w:spacing w:val="-3"/>
          <w:w w:val="105"/>
        </w:rPr>
        <w:t> </w:t>
      </w:r>
      <w:r>
        <w:rPr>
          <w:color w:val="5B6667"/>
          <w:w w:val="105"/>
        </w:rPr>
        <w:t>en el Registro Mercantil de Las Palmas.</w:t>
      </w:r>
    </w:p>
    <w:p>
      <w:pPr>
        <w:pStyle w:val="BodyText"/>
        <w:spacing w:before="7"/>
      </w:pPr>
    </w:p>
    <w:p>
      <w:pPr>
        <w:pStyle w:val="BodyText"/>
        <w:spacing w:line="249" w:lineRule="auto"/>
        <w:ind w:left="2267" w:right="1658" w:firstLine="8"/>
        <w:jc w:val="both"/>
      </w:pPr>
      <w:r>
        <w:rPr>
          <w:color w:val="5B6667"/>
          <w:w w:val="105"/>
        </w:rPr>
        <w:t>El</w:t>
      </w:r>
      <w:r>
        <w:rPr>
          <w:color w:val="5B6667"/>
          <w:spacing w:val="-7"/>
          <w:w w:val="105"/>
        </w:rPr>
        <w:t> </w:t>
      </w:r>
      <w:r>
        <w:rPr>
          <w:color w:val="5B6667"/>
          <w:w w:val="105"/>
        </w:rPr>
        <w:t>acuerdo de fusi6n se</w:t>
      </w:r>
      <w:r>
        <w:rPr>
          <w:color w:val="5B6667"/>
          <w:spacing w:val="-12"/>
          <w:w w:val="105"/>
        </w:rPr>
        <w:t> </w:t>
      </w:r>
      <w:r>
        <w:rPr>
          <w:color w:val="5B6667"/>
          <w:w w:val="105"/>
        </w:rPr>
        <w:t>elev6</w:t>
      </w:r>
      <w:r>
        <w:rPr>
          <w:color w:val="5B6667"/>
          <w:spacing w:val="-4"/>
          <w:w w:val="105"/>
        </w:rPr>
        <w:t> </w:t>
      </w:r>
      <w:r>
        <w:rPr>
          <w:color w:val="5B6667"/>
          <w:w w:val="105"/>
        </w:rPr>
        <w:t>a publico mediante escritura otorgada ante</w:t>
      </w:r>
      <w:r>
        <w:rPr>
          <w:color w:val="5B6667"/>
          <w:spacing w:val="-1"/>
          <w:w w:val="105"/>
        </w:rPr>
        <w:t> </w:t>
      </w:r>
      <w:r>
        <w:rPr>
          <w:color w:val="5B6667"/>
          <w:w w:val="105"/>
        </w:rPr>
        <w:t>el</w:t>
      </w:r>
      <w:r>
        <w:rPr>
          <w:color w:val="5B6667"/>
          <w:spacing w:val="-1"/>
          <w:w w:val="105"/>
        </w:rPr>
        <w:t> </w:t>
      </w:r>
      <w:r>
        <w:rPr>
          <w:color w:val="5B6667"/>
          <w:w w:val="105"/>
        </w:rPr>
        <w:t>notario Don Miguel</w:t>
      </w:r>
      <w:r>
        <w:rPr>
          <w:color w:val="5B6667"/>
          <w:spacing w:val="-14"/>
          <w:w w:val="105"/>
        </w:rPr>
        <w:t> </w:t>
      </w:r>
      <w:r>
        <w:rPr>
          <w:color w:val="5B6667"/>
          <w:w w:val="105"/>
        </w:rPr>
        <w:t>Ramos</w:t>
      </w:r>
      <w:r>
        <w:rPr>
          <w:color w:val="5B6667"/>
          <w:spacing w:val="-13"/>
          <w:w w:val="105"/>
        </w:rPr>
        <w:t> </w:t>
      </w:r>
      <w:r>
        <w:rPr>
          <w:color w:val="5B6667"/>
          <w:w w:val="105"/>
        </w:rPr>
        <w:t>Linares</w:t>
      </w:r>
      <w:r>
        <w:rPr>
          <w:color w:val="5B6667"/>
          <w:spacing w:val="-1"/>
          <w:w w:val="105"/>
        </w:rPr>
        <w:t> </w:t>
      </w:r>
      <w:r>
        <w:rPr>
          <w:color w:val="5B6667"/>
          <w:w w:val="105"/>
        </w:rPr>
        <w:t>el</w:t>
      </w:r>
      <w:r>
        <w:rPr>
          <w:color w:val="5B6667"/>
          <w:spacing w:val="-4"/>
          <w:w w:val="105"/>
        </w:rPr>
        <w:t> </w:t>
      </w:r>
      <w:r>
        <w:rPr>
          <w:color w:val="5B6667"/>
          <w:w w:val="105"/>
        </w:rPr>
        <w:t>dla</w:t>
      </w:r>
      <w:r>
        <w:rPr>
          <w:color w:val="5B6667"/>
          <w:spacing w:val="-13"/>
          <w:w w:val="105"/>
        </w:rPr>
        <w:t> </w:t>
      </w:r>
      <w:r>
        <w:rPr>
          <w:color w:val="5B6667"/>
          <w:w w:val="105"/>
        </w:rPr>
        <w:t>7</w:t>
      </w:r>
      <w:r>
        <w:rPr>
          <w:color w:val="5B6667"/>
          <w:spacing w:val="-13"/>
          <w:w w:val="105"/>
        </w:rPr>
        <w:t> </w:t>
      </w:r>
      <w:r>
        <w:rPr>
          <w:color w:val="5B6667"/>
          <w:w w:val="105"/>
        </w:rPr>
        <w:t>de</w:t>
      </w:r>
      <w:r>
        <w:rPr>
          <w:color w:val="5B6667"/>
          <w:spacing w:val="-12"/>
          <w:w w:val="105"/>
        </w:rPr>
        <w:t> </w:t>
      </w:r>
      <w:r>
        <w:rPr>
          <w:color w:val="5B6667"/>
          <w:w w:val="105"/>
        </w:rPr>
        <w:t>septiembre de</w:t>
      </w:r>
      <w:r>
        <w:rPr>
          <w:color w:val="5B6667"/>
          <w:spacing w:val="-11"/>
          <w:w w:val="105"/>
        </w:rPr>
        <w:t> </w:t>
      </w:r>
      <w:r>
        <w:rPr>
          <w:color w:val="5B6667"/>
          <w:w w:val="105"/>
        </w:rPr>
        <w:t>2022</w:t>
      </w:r>
      <w:r>
        <w:rPr>
          <w:color w:val="5B6667"/>
          <w:spacing w:val="-4"/>
          <w:w w:val="105"/>
        </w:rPr>
        <w:t> </w:t>
      </w:r>
      <w:r>
        <w:rPr>
          <w:color w:val="5B6667"/>
          <w:w w:val="105"/>
        </w:rPr>
        <w:t>con</w:t>
      </w:r>
      <w:r>
        <w:rPr>
          <w:color w:val="5B6667"/>
          <w:spacing w:val="-14"/>
          <w:w w:val="105"/>
        </w:rPr>
        <w:t> </w:t>
      </w:r>
      <w:r>
        <w:rPr>
          <w:color w:val="5B6667"/>
          <w:w w:val="105"/>
        </w:rPr>
        <w:t>el</w:t>
      </w:r>
      <w:r>
        <w:rPr>
          <w:color w:val="5B6667"/>
          <w:spacing w:val="-14"/>
          <w:w w:val="105"/>
        </w:rPr>
        <w:t> </w:t>
      </w:r>
      <w:r>
        <w:rPr>
          <w:color w:val="5B6667"/>
          <w:w w:val="105"/>
        </w:rPr>
        <w:t>numero 2.218</w:t>
      </w:r>
      <w:r>
        <w:rPr>
          <w:color w:val="5B6667"/>
          <w:spacing w:val="-5"/>
          <w:w w:val="105"/>
        </w:rPr>
        <w:t> </w:t>
      </w:r>
      <w:r>
        <w:rPr>
          <w:color w:val="5B6667"/>
          <w:w w:val="105"/>
        </w:rPr>
        <w:t>del</w:t>
      </w:r>
      <w:r>
        <w:rPr>
          <w:color w:val="5B6667"/>
          <w:spacing w:val="-8"/>
          <w:w w:val="105"/>
        </w:rPr>
        <w:t> </w:t>
      </w:r>
      <w:r>
        <w:rPr>
          <w:color w:val="5B6667"/>
          <w:w w:val="105"/>
        </w:rPr>
        <w:t>protocolo</w:t>
      </w:r>
      <w:r>
        <w:rPr>
          <w:color w:val="898989"/>
          <w:w w:val="105"/>
        </w:rPr>
        <w:t>, </w:t>
      </w:r>
      <w:r>
        <w:rPr>
          <w:color w:val="5B6667"/>
          <w:w w:val="105"/>
        </w:rPr>
        <w:t>debidamente inscrita en el Registro Mercantil de Las</w:t>
      </w:r>
      <w:r>
        <w:rPr>
          <w:color w:val="5B6667"/>
          <w:spacing w:val="-2"/>
          <w:w w:val="105"/>
        </w:rPr>
        <w:t> </w:t>
      </w:r>
      <w:r>
        <w:rPr>
          <w:color w:val="5B6667"/>
          <w:w w:val="105"/>
        </w:rPr>
        <w:t>Palmas con</w:t>
      </w:r>
      <w:r>
        <w:rPr>
          <w:color w:val="5B6667"/>
          <w:spacing w:val="-10"/>
          <w:w w:val="105"/>
        </w:rPr>
        <w:t> </w:t>
      </w:r>
      <w:r>
        <w:rPr>
          <w:color w:val="5B6667"/>
          <w:w w:val="105"/>
        </w:rPr>
        <w:t>fecha </w:t>
      </w:r>
      <w:r>
        <w:rPr>
          <w:color w:val="5B6667"/>
          <w:w w:val="105"/>
          <w:sz w:val="20"/>
        </w:rPr>
        <w:t>9</w:t>
      </w:r>
      <w:r>
        <w:rPr>
          <w:color w:val="5B6667"/>
          <w:spacing w:val="-6"/>
          <w:w w:val="105"/>
          <w:sz w:val="20"/>
        </w:rPr>
        <w:t> </w:t>
      </w:r>
      <w:r>
        <w:rPr>
          <w:color w:val="5B6667"/>
          <w:w w:val="105"/>
        </w:rPr>
        <w:t>de noviembre de</w:t>
      </w:r>
      <w:r>
        <w:rPr>
          <w:color w:val="5B6667"/>
          <w:spacing w:val="-5"/>
          <w:w w:val="105"/>
        </w:rPr>
        <w:t> </w:t>
      </w:r>
      <w:r>
        <w:rPr>
          <w:color w:val="5B6667"/>
          <w:w w:val="105"/>
        </w:rPr>
        <w:t>2022.</w:t>
      </w:r>
    </w:p>
    <w:p>
      <w:pPr>
        <w:pStyle w:val="BodyText"/>
        <w:spacing w:before="8"/>
        <w:rPr>
          <w:sz w:val="20"/>
        </w:rPr>
      </w:pPr>
    </w:p>
    <w:p>
      <w:pPr>
        <w:pStyle w:val="BodyText"/>
        <w:spacing w:line="254" w:lineRule="auto"/>
        <w:ind w:left="2269" w:right="1672" w:hanging="3"/>
        <w:jc w:val="both"/>
      </w:pPr>
      <w:r>
        <w:rPr>
          <w:color w:val="5B6667"/>
          <w:w w:val="105"/>
        </w:rPr>
        <w:t>Los</w:t>
      </w:r>
      <w:r>
        <w:rPr>
          <w:color w:val="5B6667"/>
          <w:spacing w:val="-14"/>
          <w:w w:val="105"/>
        </w:rPr>
        <w:t> </w:t>
      </w:r>
      <w:r>
        <w:rPr>
          <w:color w:val="5B6667"/>
          <w:w w:val="105"/>
        </w:rPr>
        <w:t>efectos</w:t>
      </w:r>
      <w:r>
        <w:rPr>
          <w:color w:val="5B6667"/>
          <w:spacing w:val="-14"/>
          <w:w w:val="105"/>
        </w:rPr>
        <w:t> </w:t>
      </w:r>
      <w:r>
        <w:rPr>
          <w:color w:val="5B6667"/>
          <w:w w:val="105"/>
        </w:rPr>
        <w:t>contables de</w:t>
      </w:r>
      <w:r>
        <w:rPr>
          <w:color w:val="5B6667"/>
          <w:spacing w:val="-14"/>
          <w:w w:val="105"/>
        </w:rPr>
        <w:t> </w:t>
      </w:r>
      <w:r>
        <w:rPr>
          <w:color w:val="5B6667"/>
          <w:w w:val="105"/>
        </w:rPr>
        <w:t>la</w:t>
      </w:r>
      <w:r>
        <w:rPr>
          <w:color w:val="5B6667"/>
          <w:spacing w:val="-11"/>
          <w:w w:val="105"/>
        </w:rPr>
        <w:t> </w:t>
      </w:r>
      <w:r>
        <w:rPr>
          <w:color w:val="5B6667"/>
          <w:w w:val="105"/>
        </w:rPr>
        <w:t>fusi6n se</w:t>
      </w:r>
      <w:r>
        <w:rPr>
          <w:color w:val="5B6667"/>
          <w:spacing w:val="-14"/>
          <w:w w:val="105"/>
        </w:rPr>
        <w:t> </w:t>
      </w:r>
      <w:r>
        <w:rPr>
          <w:color w:val="5B6667"/>
          <w:w w:val="105"/>
        </w:rPr>
        <w:t>establecen</w:t>
      </w:r>
      <w:r>
        <w:rPr>
          <w:color w:val="5B6667"/>
          <w:spacing w:val="-2"/>
          <w:w w:val="105"/>
        </w:rPr>
        <w:t> </w:t>
      </w:r>
      <w:r>
        <w:rPr>
          <w:color w:val="5B6667"/>
          <w:w w:val="105"/>
        </w:rPr>
        <w:t>el</w:t>
      </w:r>
      <w:r>
        <w:rPr>
          <w:color w:val="5B6667"/>
          <w:spacing w:val="-13"/>
          <w:w w:val="105"/>
        </w:rPr>
        <w:t> </w:t>
      </w:r>
      <w:r>
        <w:rPr>
          <w:color w:val="5B6667"/>
          <w:w w:val="105"/>
        </w:rPr>
        <w:t>31</w:t>
      </w:r>
      <w:r>
        <w:rPr>
          <w:color w:val="5B6667"/>
          <w:spacing w:val="-14"/>
          <w:w w:val="105"/>
        </w:rPr>
        <w:t> </w:t>
      </w:r>
      <w:r>
        <w:rPr>
          <w:color w:val="5B6667"/>
          <w:w w:val="105"/>
        </w:rPr>
        <w:t>de</w:t>
      </w:r>
      <w:r>
        <w:rPr>
          <w:color w:val="5B6667"/>
          <w:spacing w:val="-14"/>
          <w:w w:val="105"/>
        </w:rPr>
        <w:t> </w:t>
      </w:r>
      <w:r>
        <w:rPr>
          <w:color w:val="5B6667"/>
          <w:w w:val="105"/>
        </w:rPr>
        <w:t>diciembre</w:t>
      </w:r>
      <w:r>
        <w:rPr>
          <w:color w:val="5B6667"/>
          <w:spacing w:val="-2"/>
          <w:w w:val="105"/>
        </w:rPr>
        <w:t> </w:t>
      </w:r>
      <w:r>
        <w:rPr>
          <w:color w:val="5B6667"/>
          <w:w w:val="105"/>
        </w:rPr>
        <w:t>de</w:t>
      </w:r>
      <w:r>
        <w:rPr>
          <w:color w:val="5B6667"/>
          <w:spacing w:val="-13"/>
          <w:w w:val="105"/>
        </w:rPr>
        <w:t> </w:t>
      </w:r>
      <w:r>
        <w:rPr>
          <w:color w:val="5B6667"/>
          <w:w w:val="105"/>
        </w:rPr>
        <w:t>2021.</w:t>
      </w:r>
      <w:r>
        <w:rPr>
          <w:color w:val="5B6667"/>
          <w:spacing w:val="-7"/>
          <w:w w:val="105"/>
        </w:rPr>
        <w:t> </w:t>
      </w:r>
      <w:r>
        <w:rPr>
          <w:color w:val="5B6667"/>
          <w:w w:val="105"/>
        </w:rPr>
        <w:t>En</w:t>
      </w:r>
      <w:r>
        <w:rPr>
          <w:color w:val="5B6667"/>
          <w:spacing w:val="-10"/>
          <w:w w:val="105"/>
        </w:rPr>
        <w:t> </w:t>
      </w:r>
      <w:r>
        <w:rPr>
          <w:color w:val="5B6667"/>
          <w:w w:val="105"/>
        </w:rPr>
        <w:t>el</w:t>
      </w:r>
      <w:r>
        <w:rPr>
          <w:color w:val="5B6667"/>
          <w:spacing w:val="-5"/>
          <w:w w:val="105"/>
        </w:rPr>
        <w:t> </w:t>
      </w:r>
      <w:r>
        <w:rPr>
          <w:color w:val="5B6667"/>
          <w:w w:val="105"/>
        </w:rPr>
        <w:t>anexo II</w:t>
      </w:r>
      <w:r>
        <w:rPr>
          <w:color w:val="5B6667"/>
          <w:w w:val="105"/>
        </w:rPr>
        <w:t> de las</w:t>
      </w:r>
      <w:r>
        <w:rPr>
          <w:color w:val="5B6667"/>
          <w:w w:val="105"/>
        </w:rPr>
        <w:t> presentes</w:t>
      </w:r>
      <w:r>
        <w:rPr>
          <w:color w:val="5B6667"/>
          <w:w w:val="105"/>
        </w:rPr>
        <w:t> cuentas</w:t>
      </w:r>
      <w:r>
        <w:rPr>
          <w:color w:val="5B6667"/>
          <w:w w:val="105"/>
        </w:rPr>
        <w:t> anuales</w:t>
      </w:r>
      <w:r>
        <w:rPr>
          <w:color w:val="5B6667"/>
          <w:w w:val="105"/>
        </w:rPr>
        <w:t> se</w:t>
      </w:r>
      <w:r>
        <w:rPr>
          <w:color w:val="5B6667"/>
          <w:w w:val="105"/>
        </w:rPr>
        <w:t> adjunta</w:t>
      </w:r>
      <w:r>
        <w:rPr>
          <w:color w:val="5B6667"/>
          <w:w w:val="105"/>
        </w:rPr>
        <w:t> el</w:t>
      </w:r>
      <w:r>
        <w:rPr>
          <w:color w:val="5B6667"/>
          <w:w w:val="105"/>
        </w:rPr>
        <w:t> balance</w:t>
      </w:r>
      <w:r>
        <w:rPr>
          <w:color w:val="5B6667"/>
          <w:w w:val="105"/>
        </w:rPr>
        <w:t> de fusi6n</w:t>
      </w:r>
      <w:r>
        <w:rPr>
          <w:color w:val="5B6667"/>
          <w:w w:val="105"/>
        </w:rPr>
        <w:t> de</w:t>
      </w:r>
      <w:r>
        <w:rPr>
          <w:color w:val="5B6667"/>
          <w:w w:val="105"/>
        </w:rPr>
        <w:t> la</w:t>
      </w:r>
      <w:r>
        <w:rPr>
          <w:color w:val="5B6667"/>
          <w:w w:val="105"/>
        </w:rPr>
        <w:t> sociedad absorbida a dicha fecha.</w:t>
      </w:r>
    </w:p>
    <w:p>
      <w:pPr>
        <w:pStyle w:val="BodyText"/>
        <w:spacing w:before="8"/>
        <w:rPr>
          <w:sz w:val="20"/>
        </w:rPr>
      </w:pPr>
    </w:p>
    <w:p>
      <w:pPr>
        <w:pStyle w:val="ListParagraph"/>
        <w:numPr>
          <w:ilvl w:val="1"/>
          <w:numId w:val="3"/>
        </w:numPr>
        <w:tabs>
          <w:tab w:pos="2283" w:val="left" w:leader="none"/>
        </w:tabs>
        <w:spacing w:line="252" w:lineRule="auto" w:before="0" w:after="0"/>
        <w:ind w:left="2283" w:right="1666" w:hanging="360"/>
        <w:jc w:val="both"/>
        <w:rPr>
          <w:color w:val="5B6667"/>
          <w:sz w:val="19"/>
        </w:rPr>
      </w:pPr>
      <w:r>
        <w:rPr>
          <w:color w:val="5B6667"/>
          <w:w w:val="105"/>
          <w:sz w:val="19"/>
        </w:rPr>
        <w:t>La Junta General de Accionistas</w:t>
      </w:r>
      <w:r>
        <w:rPr>
          <w:color w:val="5B6667"/>
          <w:spacing w:val="34"/>
          <w:w w:val="105"/>
          <w:sz w:val="19"/>
        </w:rPr>
        <w:t> </w:t>
      </w:r>
      <w:r>
        <w:rPr>
          <w:color w:val="5B6667"/>
          <w:w w:val="105"/>
          <w:sz w:val="19"/>
        </w:rPr>
        <w:t>de fecha 20 de junio de 2022 aprob6 par unanimidad proceder</w:t>
      </w:r>
      <w:r>
        <w:rPr>
          <w:color w:val="5B6667"/>
          <w:w w:val="105"/>
          <w:sz w:val="19"/>
        </w:rPr>
        <w:t> a</w:t>
      </w:r>
      <w:r>
        <w:rPr>
          <w:color w:val="5B6667"/>
          <w:w w:val="105"/>
          <w:sz w:val="19"/>
        </w:rPr>
        <w:t> la fusi6n</w:t>
      </w:r>
      <w:r>
        <w:rPr>
          <w:color w:val="5B6667"/>
          <w:w w:val="105"/>
          <w:sz w:val="19"/>
        </w:rPr>
        <w:t> par</w:t>
      </w:r>
      <w:r>
        <w:rPr>
          <w:color w:val="5B6667"/>
          <w:w w:val="105"/>
          <w:sz w:val="19"/>
        </w:rPr>
        <w:t> absorci6n</w:t>
      </w:r>
      <w:r>
        <w:rPr>
          <w:color w:val="5B6667"/>
          <w:w w:val="105"/>
          <w:sz w:val="19"/>
        </w:rPr>
        <w:t> de</w:t>
      </w:r>
      <w:r>
        <w:rPr>
          <w:color w:val="5B6667"/>
          <w:w w:val="105"/>
          <w:sz w:val="19"/>
        </w:rPr>
        <w:t> la</w:t>
      </w:r>
      <w:r>
        <w:rPr>
          <w:color w:val="5B6667"/>
          <w:w w:val="105"/>
          <w:sz w:val="19"/>
        </w:rPr>
        <w:t> entidad</w:t>
      </w:r>
      <w:r>
        <w:rPr>
          <w:color w:val="5B6667"/>
          <w:w w:val="105"/>
          <w:sz w:val="19"/>
        </w:rPr>
        <w:t> Panypast</w:t>
      </w:r>
      <w:r>
        <w:rPr>
          <w:color w:val="5B6667"/>
          <w:w w:val="105"/>
          <w:sz w:val="19"/>
        </w:rPr>
        <w:t> Hesperides,</w:t>
      </w:r>
      <w:r>
        <w:rPr>
          <w:color w:val="5B6667"/>
          <w:w w:val="105"/>
          <w:sz w:val="19"/>
        </w:rPr>
        <w:t> S.L.</w:t>
      </w:r>
      <w:r>
        <w:rPr>
          <w:color w:val="5B6667"/>
          <w:w w:val="105"/>
          <w:sz w:val="19"/>
        </w:rPr>
        <w:t> coma sociedad absorbida y Harinera Canaria, S.A. coma sociedad absorbente.</w:t>
      </w:r>
    </w:p>
    <w:p>
      <w:pPr>
        <w:pStyle w:val="BodyText"/>
        <w:spacing w:before="5"/>
        <w:rPr>
          <w:sz w:val="20"/>
        </w:rPr>
      </w:pPr>
    </w:p>
    <w:p>
      <w:pPr>
        <w:pStyle w:val="BodyText"/>
        <w:spacing w:line="252" w:lineRule="auto"/>
        <w:ind w:left="2269" w:right="1675" w:hanging="4"/>
        <w:jc w:val="both"/>
      </w:pPr>
      <w:r>
        <w:rPr>
          <w:color w:val="5B6667"/>
          <w:w w:val="105"/>
        </w:rPr>
        <w:t>El procedimiento seguido para llevar a cabo</w:t>
      </w:r>
      <w:r>
        <w:rPr>
          <w:color w:val="5B6667"/>
          <w:spacing w:val="-3"/>
          <w:w w:val="105"/>
        </w:rPr>
        <w:t> </w:t>
      </w:r>
      <w:r>
        <w:rPr>
          <w:color w:val="5B6667"/>
          <w:w w:val="105"/>
        </w:rPr>
        <w:t>la operaci6n anterior fue una operaci6n de fusion por absorci6n efectuada</w:t>
      </w:r>
      <w:r>
        <w:rPr>
          <w:color w:val="5B6667"/>
          <w:w w:val="105"/>
        </w:rPr>
        <w:t> vra integraci6n</w:t>
      </w:r>
      <w:r>
        <w:rPr>
          <w:color w:val="5B6667"/>
          <w:w w:val="105"/>
        </w:rPr>
        <w:t> de los actives y pasivos de la sociedad absorbida y</w:t>
      </w:r>
      <w:r>
        <w:rPr>
          <w:color w:val="5B6667"/>
          <w:spacing w:val="-3"/>
          <w:w w:val="105"/>
        </w:rPr>
        <w:t> </w:t>
      </w:r>
      <w:r>
        <w:rPr>
          <w:color w:val="5B6667"/>
          <w:w w:val="105"/>
        </w:rPr>
        <w:t>la extinci6n de la</w:t>
      </w:r>
      <w:r>
        <w:rPr>
          <w:color w:val="5B6667"/>
          <w:spacing w:val="-10"/>
          <w:w w:val="105"/>
        </w:rPr>
        <w:t> </w:t>
      </w:r>
      <w:r>
        <w:rPr>
          <w:color w:val="5B6667"/>
          <w:w w:val="105"/>
        </w:rPr>
        <w:t>participaci6n de la</w:t>
      </w:r>
      <w:r>
        <w:rPr>
          <w:color w:val="5B6667"/>
          <w:spacing w:val="-5"/>
          <w:w w:val="105"/>
        </w:rPr>
        <w:t> </w:t>
      </w:r>
      <w:r>
        <w:rPr>
          <w:color w:val="5B6667"/>
          <w:w w:val="105"/>
        </w:rPr>
        <w:t>entidad absorbente. Esta operaci6n ha sido</w:t>
      </w:r>
      <w:r>
        <w:rPr>
          <w:color w:val="5B6667"/>
          <w:spacing w:val="-14"/>
          <w:w w:val="105"/>
        </w:rPr>
        <w:t> </w:t>
      </w:r>
      <w:r>
        <w:rPr>
          <w:color w:val="5B6667"/>
          <w:w w:val="105"/>
        </w:rPr>
        <w:t>realizada</w:t>
      </w:r>
      <w:r>
        <w:rPr>
          <w:color w:val="5B6667"/>
          <w:spacing w:val="-8"/>
          <w:w w:val="105"/>
        </w:rPr>
        <w:t> </w:t>
      </w:r>
      <w:r>
        <w:rPr>
          <w:color w:val="5B6667"/>
          <w:w w:val="105"/>
        </w:rPr>
        <w:t>conforme al</w:t>
      </w:r>
      <w:r>
        <w:rPr>
          <w:color w:val="5B6667"/>
          <w:spacing w:val="-14"/>
          <w:w w:val="105"/>
        </w:rPr>
        <w:t> </w:t>
      </w:r>
      <w:r>
        <w:rPr>
          <w:color w:val="5B6667"/>
          <w:w w:val="105"/>
        </w:rPr>
        <w:t>contenido del</w:t>
      </w:r>
      <w:r>
        <w:rPr>
          <w:color w:val="5B6667"/>
          <w:spacing w:val="-14"/>
          <w:w w:val="105"/>
        </w:rPr>
        <w:t> </w:t>
      </w:r>
      <w:r>
        <w:rPr>
          <w:color w:val="5B6667"/>
          <w:w w:val="105"/>
        </w:rPr>
        <w:t>proyecto</w:t>
      </w:r>
      <w:r>
        <w:rPr>
          <w:color w:val="5B6667"/>
          <w:spacing w:val="-8"/>
          <w:w w:val="105"/>
        </w:rPr>
        <w:t> </w:t>
      </w:r>
      <w:r>
        <w:rPr>
          <w:color w:val="5B6667"/>
          <w:w w:val="105"/>
        </w:rPr>
        <w:t>de</w:t>
      </w:r>
      <w:r>
        <w:rPr>
          <w:color w:val="5B6667"/>
          <w:spacing w:val="-14"/>
          <w:w w:val="105"/>
        </w:rPr>
        <w:t> </w:t>
      </w:r>
      <w:r>
        <w:rPr>
          <w:color w:val="5B6667"/>
          <w:w w:val="105"/>
        </w:rPr>
        <w:t>fusion,</w:t>
      </w:r>
      <w:r>
        <w:rPr>
          <w:color w:val="5B6667"/>
          <w:spacing w:val="-2"/>
          <w:w w:val="105"/>
        </w:rPr>
        <w:t> </w:t>
      </w:r>
      <w:r>
        <w:rPr>
          <w:color w:val="5B6667"/>
          <w:w w:val="105"/>
        </w:rPr>
        <w:t>debidamente depositado</w:t>
      </w:r>
      <w:r>
        <w:rPr>
          <w:color w:val="5B6667"/>
          <w:spacing w:val="-3"/>
          <w:w w:val="105"/>
        </w:rPr>
        <w:t> </w:t>
      </w:r>
      <w:r>
        <w:rPr>
          <w:color w:val="5B6667"/>
          <w:w w:val="105"/>
        </w:rPr>
        <w:t>en el Registro Mercantil de Las Palmas.</w:t>
      </w:r>
    </w:p>
    <w:p>
      <w:pPr>
        <w:pStyle w:val="BodyText"/>
        <w:spacing w:before="1"/>
        <w:rPr>
          <w:sz w:val="21"/>
        </w:rPr>
      </w:pPr>
    </w:p>
    <w:p>
      <w:pPr>
        <w:pStyle w:val="BodyText"/>
        <w:spacing w:line="252" w:lineRule="auto"/>
        <w:ind w:left="2266" w:right="1669"/>
        <w:jc w:val="both"/>
      </w:pPr>
      <w:r>
        <w:rPr>
          <w:color w:val="5B6667"/>
          <w:w w:val="105"/>
        </w:rPr>
        <w:t>El</w:t>
      </w:r>
      <w:r>
        <w:rPr>
          <w:color w:val="5B6667"/>
          <w:w w:val="105"/>
        </w:rPr>
        <w:t> acuerdo</w:t>
      </w:r>
      <w:r>
        <w:rPr>
          <w:color w:val="5B6667"/>
          <w:w w:val="105"/>
        </w:rPr>
        <w:t> de</w:t>
      </w:r>
      <w:r>
        <w:rPr>
          <w:color w:val="5B6667"/>
          <w:w w:val="105"/>
        </w:rPr>
        <w:t> fusion</w:t>
      </w:r>
      <w:r>
        <w:rPr>
          <w:color w:val="5B6667"/>
          <w:w w:val="105"/>
        </w:rPr>
        <w:t> se</w:t>
      </w:r>
      <w:r>
        <w:rPr>
          <w:color w:val="5B6667"/>
          <w:w w:val="105"/>
        </w:rPr>
        <w:t> elev6</w:t>
      </w:r>
      <w:r>
        <w:rPr>
          <w:color w:val="5B6667"/>
          <w:w w:val="105"/>
        </w:rPr>
        <w:t> a</w:t>
      </w:r>
      <w:r>
        <w:rPr>
          <w:color w:val="5B6667"/>
          <w:w w:val="105"/>
        </w:rPr>
        <w:t> publico</w:t>
      </w:r>
      <w:r>
        <w:rPr>
          <w:color w:val="5B6667"/>
          <w:w w:val="105"/>
        </w:rPr>
        <w:t> mediante</w:t>
      </w:r>
      <w:r>
        <w:rPr>
          <w:color w:val="5B6667"/>
          <w:w w:val="105"/>
        </w:rPr>
        <w:t> escritura</w:t>
      </w:r>
      <w:r>
        <w:rPr>
          <w:color w:val="5B6667"/>
          <w:w w:val="105"/>
        </w:rPr>
        <w:t> otorgada</w:t>
      </w:r>
      <w:r>
        <w:rPr>
          <w:color w:val="5B6667"/>
          <w:w w:val="105"/>
        </w:rPr>
        <w:t> ante</w:t>
      </w:r>
      <w:r>
        <w:rPr>
          <w:color w:val="5B6667"/>
          <w:w w:val="105"/>
        </w:rPr>
        <w:t> el</w:t>
      </w:r>
      <w:r>
        <w:rPr>
          <w:color w:val="5B6667"/>
          <w:w w:val="105"/>
        </w:rPr>
        <w:t> notario Enrique Rojas Martinez</w:t>
      </w:r>
      <w:r>
        <w:rPr>
          <w:color w:val="5B6667"/>
          <w:spacing w:val="-4"/>
          <w:w w:val="105"/>
        </w:rPr>
        <w:t> </w:t>
      </w:r>
      <w:r>
        <w:rPr>
          <w:color w:val="5B6667"/>
          <w:w w:val="105"/>
        </w:rPr>
        <w:t>de Marmol</w:t>
      </w:r>
      <w:r>
        <w:rPr>
          <w:color w:val="5B6667"/>
          <w:spacing w:val="-2"/>
          <w:w w:val="105"/>
        </w:rPr>
        <w:t> </w:t>
      </w:r>
      <w:r>
        <w:rPr>
          <w:color w:val="5B6667"/>
          <w:w w:val="105"/>
        </w:rPr>
        <w:t>el</w:t>
      </w:r>
      <w:r>
        <w:rPr>
          <w:color w:val="5B6667"/>
          <w:spacing w:val="-3"/>
          <w:w w:val="105"/>
        </w:rPr>
        <w:t> </w:t>
      </w:r>
      <w:r>
        <w:rPr>
          <w:color w:val="5B6667"/>
          <w:w w:val="105"/>
        </w:rPr>
        <w:t>dfa 29</w:t>
      </w:r>
      <w:r>
        <w:rPr>
          <w:color w:val="5B6667"/>
          <w:spacing w:val="-14"/>
          <w:w w:val="105"/>
        </w:rPr>
        <w:t> </w:t>
      </w:r>
      <w:r>
        <w:rPr>
          <w:color w:val="5B6667"/>
          <w:w w:val="105"/>
        </w:rPr>
        <w:t>de</w:t>
      </w:r>
      <w:r>
        <w:rPr>
          <w:color w:val="5B6667"/>
          <w:spacing w:val="-6"/>
          <w:w w:val="105"/>
        </w:rPr>
        <w:t> </w:t>
      </w:r>
      <w:r>
        <w:rPr>
          <w:color w:val="5B6667"/>
          <w:w w:val="105"/>
        </w:rPr>
        <w:t>noviembre de</w:t>
      </w:r>
      <w:r>
        <w:rPr>
          <w:color w:val="5B6667"/>
          <w:spacing w:val="-4"/>
          <w:w w:val="105"/>
        </w:rPr>
        <w:t> </w:t>
      </w:r>
      <w:r>
        <w:rPr>
          <w:color w:val="5B6667"/>
          <w:w w:val="105"/>
        </w:rPr>
        <w:t>2022</w:t>
      </w:r>
      <w:r>
        <w:rPr>
          <w:color w:val="5B6667"/>
          <w:spacing w:val="-8"/>
          <w:w w:val="105"/>
        </w:rPr>
        <w:t> </w:t>
      </w:r>
      <w:r>
        <w:rPr>
          <w:color w:val="5B6667"/>
          <w:w w:val="105"/>
        </w:rPr>
        <w:t>con</w:t>
      </w:r>
      <w:r>
        <w:rPr>
          <w:color w:val="5B6667"/>
          <w:spacing w:val="-6"/>
          <w:w w:val="105"/>
        </w:rPr>
        <w:t> </w:t>
      </w:r>
      <w:r>
        <w:rPr>
          <w:color w:val="5B6667"/>
          <w:w w:val="105"/>
        </w:rPr>
        <w:t>el</w:t>
      </w:r>
      <w:r>
        <w:rPr>
          <w:color w:val="5B6667"/>
          <w:spacing w:val="-2"/>
          <w:w w:val="105"/>
        </w:rPr>
        <w:t> </w:t>
      </w:r>
      <w:r>
        <w:rPr>
          <w:color w:val="5B6667"/>
          <w:w w:val="105"/>
        </w:rPr>
        <w:t>numero 2.595 del</w:t>
      </w:r>
      <w:r>
        <w:rPr>
          <w:color w:val="5B6667"/>
          <w:spacing w:val="-14"/>
          <w:w w:val="105"/>
        </w:rPr>
        <w:t> </w:t>
      </w:r>
      <w:r>
        <w:rPr>
          <w:color w:val="5B6667"/>
          <w:w w:val="105"/>
        </w:rPr>
        <w:t>protocolo,</w:t>
      </w:r>
      <w:r>
        <w:rPr>
          <w:color w:val="5B6667"/>
          <w:spacing w:val="-5"/>
          <w:w w:val="105"/>
        </w:rPr>
        <w:t> </w:t>
      </w:r>
      <w:r>
        <w:rPr>
          <w:color w:val="5B6667"/>
          <w:w w:val="105"/>
        </w:rPr>
        <w:t>debidamente inscrita</w:t>
      </w:r>
      <w:r>
        <w:rPr>
          <w:color w:val="5B6667"/>
          <w:spacing w:val="-5"/>
          <w:w w:val="105"/>
        </w:rPr>
        <w:t> </w:t>
      </w:r>
      <w:r>
        <w:rPr>
          <w:color w:val="5B6667"/>
          <w:w w:val="105"/>
        </w:rPr>
        <w:t>en el</w:t>
      </w:r>
      <w:r>
        <w:rPr>
          <w:color w:val="5B6667"/>
          <w:spacing w:val="-7"/>
          <w:w w:val="105"/>
        </w:rPr>
        <w:t> </w:t>
      </w:r>
      <w:r>
        <w:rPr>
          <w:color w:val="5B6667"/>
          <w:w w:val="105"/>
        </w:rPr>
        <w:t>Registro</w:t>
      </w:r>
      <w:r>
        <w:rPr>
          <w:color w:val="5B6667"/>
          <w:spacing w:val="-10"/>
          <w:w w:val="105"/>
        </w:rPr>
        <w:t> </w:t>
      </w:r>
      <w:r>
        <w:rPr>
          <w:color w:val="5B6667"/>
          <w:w w:val="105"/>
        </w:rPr>
        <w:t>Mercantil de</w:t>
      </w:r>
      <w:r>
        <w:rPr>
          <w:color w:val="5B6667"/>
          <w:spacing w:val="-11"/>
          <w:w w:val="105"/>
        </w:rPr>
        <w:t> </w:t>
      </w:r>
      <w:r>
        <w:rPr>
          <w:color w:val="5B6667"/>
          <w:w w:val="105"/>
        </w:rPr>
        <w:t>Las</w:t>
      </w:r>
      <w:r>
        <w:rPr>
          <w:color w:val="5B6667"/>
          <w:spacing w:val="-9"/>
          <w:w w:val="105"/>
        </w:rPr>
        <w:t> </w:t>
      </w:r>
      <w:r>
        <w:rPr>
          <w:color w:val="5B6667"/>
          <w:w w:val="105"/>
        </w:rPr>
        <w:t>Palmas con</w:t>
      </w:r>
      <w:r>
        <w:rPr>
          <w:color w:val="5B6667"/>
          <w:spacing w:val="-6"/>
          <w:w w:val="105"/>
        </w:rPr>
        <w:t> </w:t>
      </w:r>
      <w:r>
        <w:rPr>
          <w:color w:val="5B6667"/>
          <w:w w:val="105"/>
        </w:rPr>
        <w:t>fecha 28 de diciembre de 2022.</w:t>
      </w:r>
    </w:p>
    <w:p>
      <w:pPr>
        <w:pStyle w:val="BodyText"/>
        <w:rPr>
          <w:sz w:val="21"/>
        </w:rPr>
      </w:pPr>
    </w:p>
    <w:p>
      <w:pPr>
        <w:pStyle w:val="BodyText"/>
        <w:ind w:left="2269" w:right="1676" w:hanging="3"/>
        <w:jc w:val="both"/>
      </w:pPr>
      <w:r>
        <w:rPr>
          <w:color w:val="5B6667"/>
          <w:w w:val="105"/>
        </w:rPr>
        <w:t>Los</w:t>
      </w:r>
      <w:r>
        <w:rPr>
          <w:color w:val="5B6667"/>
          <w:spacing w:val="-14"/>
          <w:w w:val="105"/>
        </w:rPr>
        <w:t> </w:t>
      </w:r>
      <w:r>
        <w:rPr>
          <w:color w:val="5B6667"/>
          <w:w w:val="105"/>
        </w:rPr>
        <w:t>efectos</w:t>
      </w:r>
      <w:r>
        <w:rPr>
          <w:color w:val="5B6667"/>
          <w:spacing w:val="-14"/>
          <w:w w:val="105"/>
        </w:rPr>
        <w:t> </w:t>
      </w:r>
      <w:r>
        <w:rPr>
          <w:color w:val="5B6667"/>
          <w:w w:val="105"/>
        </w:rPr>
        <w:t>contables</w:t>
      </w:r>
      <w:r>
        <w:rPr>
          <w:color w:val="5B6667"/>
          <w:spacing w:val="-8"/>
          <w:w w:val="105"/>
        </w:rPr>
        <w:t> </w:t>
      </w:r>
      <w:r>
        <w:rPr>
          <w:color w:val="5B6667"/>
          <w:w w:val="105"/>
        </w:rPr>
        <w:t>de</w:t>
      </w:r>
      <w:r>
        <w:rPr>
          <w:color w:val="5B6667"/>
          <w:spacing w:val="-8"/>
          <w:w w:val="105"/>
        </w:rPr>
        <w:t> </w:t>
      </w:r>
      <w:r>
        <w:rPr>
          <w:color w:val="5B6667"/>
          <w:w w:val="105"/>
        </w:rPr>
        <w:t>la</w:t>
      </w:r>
      <w:r>
        <w:rPr>
          <w:color w:val="5B6667"/>
          <w:spacing w:val="-11"/>
          <w:w w:val="105"/>
        </w:rPr>
        <w:t> </w:t>
      </w:r>
      <w:r>
        <w:rPr>
          <w:color w:val="5B6667"/>
          <w:w w:val="105"/>
        </w:rPr>
        <w:t>fusion</w:t>
      </w:r>
      <w:r>
        <w:rPr>
          <w:color w:val="5B6667"/>
          <w:spacing w:val="-10"/>
          <w:w w:val="105"/>
        </w:rPr>
        <w:t> </w:t>
      </w:r>
      <w:r>
        <w:rPr>
          <w:color w:val="5B6667"/>
          <w:w w:val="105"/>
        </w:rPr>
        <w:t>se</w:t>
      </w:r>
      <w:r>
        <w:rPr>
          <w:color w:val="5B6667"/>
          <w:spacing w:val="-14"/>
          <w:w w:val="105"/>
        </w:rPr>
        <w:t> </w:t>
      </w:r>
      <w:r>
        <w:rPr>
          <w:color w:val="5B6667"/>
          <w:w w:val="105"/>
        </w:rPr>
        <w:t>establecen</w:t>
      </w:r>
      <w:r>
        <w:rPr>
          <w:color w:val="5B6667"/>
          <w:spacing w:val="8"/>
          <w:w w:val="105"/>
        </w:rPr>
        <w:t> </w:t>
      </w:r>
      <w:r>
        <w:rPr>
          <w:color w:val="5B6667"/>
          <w:w w:val="105"/>
        </w:rPr>
        <w:t>el</w:t>
      </w:r>
      <w:r>
        <w:rPr>
          <w:color w:val="5B6667"/>
          <w:spacing w:val="-14"/>
          <w:w w:val="105"/>
        </w:rPr>
        <w:t> </w:t>
      </w:r>
      <w:r>
        <w:rPr>
          <w:color w:val="5B6667"/>
          <w:w w:val="105"/>
        </w:rPr>
        <w:t>31</w:t>
      </w:r>
      <w:r>
        <w:rPr>
          <w:color w:val="5B6667"/>
          <w:spacing w:val="-11"/>
          <w:w w:val="105"/>
        </w:rPr>
        <w:t> </w:t>
      </w:r>
      <w:r>
        <w:rPr>
          <w:color w:val="5B6667"/>
          <w:w w:val="105"/>
        </w:rPr>
        <w:t>de</w:t>
      </w:r>
      <w:r>
        <w:rPr>
          <w:color w:val="5B6667"/>
          <w:spacing w:val="-14"/>
          <w:w w:val="105"/>
        </w:rPr>
        <w:t> </w:t>
      </w:r>
      <w:r>
        <w:rPr>
          <w:color w:val="5B6667"/>
          <w:w w:val="105"/>
        </w:rPr>
        <w:t>diciembre de</w:t>
      </w:r>
      <w:r>
        <w:rPr>
          <w:color w:val="5B6667"/>
          <w:spacing w:val="-14"/>
          <w:w w:val="105"/>
        </w:rPr>
        <w:t> </w:t>
      </w:r>
      <w:r>
        <w:rPr>
          <w:color w:val="5B6667"/>
          <w:w w:val="105"/>
        </w:rPr>
        <w:t>2021.</w:t>
      </w:r>
      <w:r>
        <w:rPr>
          <w:color w:val="5B6667"/>
          <w:spacing w:val="-12"/>
          <w:w w:val="105"/>
        </w:rPr>
        <w:t> </w:t>
      </w:r>
      <w:r>
        <w:rPr>
          <w:color w:val="5B6667"/>
          <w:w w:val="105"/>
        </w:rPr>
        <w:t>En</w:t>
      </w:r>
      <w:r>
        <w:rPr>
          <w:color w:val="5B6667"/>
          <w:spacing w:val="-13"/>
          <w:w w:val="105"/>
        </w:rPr>
        <w:t> </w:t>
      </w:r>
      <w:r>
        <w:rPr>
          <w:color w:val="5B6667"/>
          <w:w w:val="105"/>
        </w:rPr>
        <w:t>el anexo </w:t>
      </w:r>
      <w:r>
        <w:rPr>
          <w:color w:val="5B6667"/>
          <w:w w:val="105"/>
          <w:sz w:val="21"/>
        </w:rPr>
        <w:t>IV</w:t>
      </w:r>
      <w:r>
        <w:rPr>
          <w:color w:val="5B6667"/>
          <w:w w:val="105"/>
          <w:sz w:val="21"/>
        </w:rPr>
        <w:t> </w:t>
      </w:r>
      <w:r>
        <w:rPr>
          <w:color w:val="5B6667"/>
          <w:w w:val="105"/>
        </w:rPr>
        <w:t>de</w:t>
      </w:r>
      <w:r>
        <w:rPr>
          <w:color w:val="5B6667"/>
          <w:w w:val="105"/>
        </w:rPr>
        <w:t> las presentes</w:t>
      </w:r>
      <w:r>
        <w:rPr>
          <w:color w:val="5B6667"/>
          <w:w w:val="105"/>
        </w:rPr>
        <w:t> cuentas</w:t>
      </w:r>
      <w:r>
        <w:rPr>
          <w:color w:val="5B6667"/>
          <w:w w:val="105"/>
        </w:rPr>
        <w:t> anuales</w:t>
      </w:r>
      <w:r>
        <w:rPr>
          <w:color w:val="5B6667"/>
          <w:w w:val="105"/>
        </w:rPr>
        <w:t> se</w:t>
      </w:r>
      <w:r>
        <w:rPr>
          <w:color w:val="5B6667"/>
          <w:w w:val="105"/>
        </w:rPr>
        <w:t> adjunta</w:t>
      </w:r>
      <w:r>
        <w:rPr>
          <w:color w:val="5B6667"/>
          <w:w w:val="105"/>
        </w:rPr>
        <w:t> el</w:t>
      </w:r>
      <w:r>
        <w:rPr>
          <w:color w:val="5B6667"/>
          <w:w w:val="105"/>
        </w:rPr>
        <w:t> balance</w:t>
      </w:r>
      <w:r>
        <w:rPr>
          <w:color w:val="5B6667"/>
          <w:w w:val="105"/>
        </w:rPr>
        <w:t> de fusion</w:t>
      </w:r>
      <w:r>
        <w:rPr>
          <w:color w:val="5B6667"/>
          <w:w w:val="105"/>
        </w:rPr>
        <w:t> de la</w:t>
      </w:r>
      <w:r>
        <w:rPr>
          <w:color w:val="5B6667"/>
          <w:w w:val="105"/>
        </w:rPr>
        <w:t> sociedad absorbida a dicha fecha.</w:t>
      </w:r>
    </w:p>
    <w:p>
      <w:pPr>
        <w:pStyle w:val="BodyText"/>
        <w:rPr>
          <w:sz w:val="21"/>
        </w:rPr>
      </w:pPr>
    </w:p>
    <w:p>
      <w:pPr>
        <w:pStyle w:val="ListParagraph"/>
        <w:numPr>
          <w:ilvl w:val="1"/>
          <w:numId w:val="3"/>
        </w:numPr>
        <w:tabs>
          <w:tab w:pos="2281" w:val="left" w:leader="none"/>
        </w:tabs>
        <w:spacing w:line="240" w:lineRule="auto" w:before="0" w:after="0"/>
        <w:ind w:left="2282" w:right="1675" w:hanging="369"/>
        <w:jc w:val="both"/>
        <w:rPr>
          <w:rFonts w:ascii="Times New Roman"/>
          <w:color w:val="5B6667"/>
          <w:sz w:val="20"/>
        </w:rPr>
      </w:pPr>
      <w:r>
        <w:rPr>
          <w:color w:val="5B6667"/>
          <w:w w:val="105"/>
          <w:sz w:val="19"/>
        </w:rPr>
        <w:t>Harinera</w:t>
      </w:r>
      <w:r>
        <w:rPr>
          <w:color w:val="5B6667"/>
          <w:w w:val="105"/>
          <w:sz w:val="19"/>
        </w:rPr>
        <w:t> Canaria,</w:t>
      </w:r>
      <w:r>
        <w:rPr>
          <w:color w:val="5B6667"/>
          <w:w w:val="105"/>
          <w:sz w:val="19"/>
        </w:rPr>
        <w:t> SA</w:t>
      </w:r>
      <w:r>
        <w:rPr>
          <w:color w:val="5B6667"/>
          <w:spacing w:val="40"/>
          <w:w w:val="105"/>
          <w:sz w:val="19"/>
        </w:rPr>
        <w:t> </w:t>
      </w:r>
      <w:r>
        <w:rPr>
          <w:color w:val="5B6667"/>
          <w:w w:val="105"/>
          <w:sz w:val="19"/>
        </w:rPr>
        <w:t>es la Sociedad</w:t>
      </w:r>
      <w:r>
        <w:rPr>
          <w:color w:val="5B6667"/>
          <w:w w:val="105"/>
          <w:sz w:val="19"/>
        </w:rPr>
        <w:t> dominante</w:t>
      </w:r>
      <w:r>
        <w:rPr>
          <w:color w:val="5B6667"/>
          <w:w w:val="105"/>
          <w:sz w:val="19"/>
        </w:rPr>
        <w:t> de un Grupo</w:t>
      </w:r>
      <w:r>
        <w:rPr>
          <w:color w:val="5B6667"/>
          <w:w w:val="105"/>
          <w:sz w:val="19"/>
        </w:rPr>
        <w:t> de Sociedades</w:t>
      </w:r>
      <w:r>
        <w:rPr>
          <w:color w:val="5B6667"/>
          <w:w w:val="105"/>
          <w:sz w:val="19"/>
        </w:rPr>
        <w:t> en las terminos</w:t>
      </w:r>
      <w:r>
        <w:rPr>
          <w:color w:val="5B6667"/>
          <w:w w:val="105"/>
          <w:sz w:val="19"/>
        </w:rPr>
        <w:t> del</w:t>
      </w:r>
      <w:r>
        <w:rPr>
          <w:color w:val="5B6667"/>
          <w:w w:val="105"/>
          <w:sz w:val="19"/>
        </w:rPr>
        <w:t> artrculo</w:t>
      </w:r>
      <w:r>
        <w:rPr>
          <w:color w:val="5B6667"/>
          <w:w w:val="105"/>
          <w:sz w:val="19"/>
        </w:rPr>
        <w:t> </w:t>
      </w:r>
      <w:r>
        <w:rPr>
          <w:rFonts w:ascii="Times New Roman"/>
          <w:color w:val="5B6667"/>
          <w:w w:val="105"/>
          <w:sz w:val="21"/>
        </w:rPr>
        <w:t>42</w:t>
      </w:r>
      <w:r>
        <w:rPr>
          <w:rFonts w:ascii="Times New Roman"/>
          <w:color w:val="5B6667"/>
          <w:w w:val="105"/>
          <w:sz w:val="21"/>
        </w:rPr>
        <w:t> </w:t>
      </w:r>
      <w:r>
        <w:rPr>
          <w:color w:val="5B6667"/>
          <w:w w:val="105"/>
          <w:sz w:val="19"/>
        </w:rPr>
        <w:t>del Codigo</w:t>
      </w:r>
      <w:r>
        <w:rPr>
          <w:color w:val="5B6667"/>
          <w:w w:val="105"/>
          <w:sz w:val="19"/>
        </w:rPr>
        <w:t> de</w:t>
      </w:r>
      <w:r>
        <w:rPr>
          <w:color w:val="5B6667"/>
          <w:w w:val="105"/>
          <w:sz w:val="19"/>
        </w:rPr>
        <w:t> Comercio,</w:t>
      </w:r>
      <w:r>
        <w:rPr>
          <w:color w:val="5B6667"/>
          <w:w w:val="105"/>
          <w:sz w:val="19"/>
        </w:rPr>
        <w:t> estando</w:t>
      </w:r>
      <w:r>
        <w:rPr>
          <w:color w:val="5B6667"/>
          <w:w w:val="105"/>
          <w:sz w:val="19"/>
        </w:rPr>
        <w:t> exenta</w:t>
      </w:r>
      <w:r>
        <w:rPr>
          <w:color w:val="5B6667"/>
          <w:w w:val="105"/>
          <w:sz w:val="19"/>
        </w:rPr>
        <w:t> de</w:t>
      </w:r>
      <w:r>
        <w:rPr>
          <w:color w:val="5B6667"/>
          <w:w w:val="105"/>
          <w:sz w:val="19"/>
        </w:rPr>
        <w:t> formulacion</w:t>
      </w:r>
      <w:r>
        <w:rPr>
          <w:color w:val="5B6667"/>
          <w:w w:val="105"/>
          <w:sz w:val="19"/>
        </w:rPr>
        <w:t> de cuentas anuales</w:t>
      </w:r>
      <w:r>
        <w:rPr>
          <w:color w:val="5B6667"/>
          <w:w w:val="105"/>
          <w:sz w:val="19"/>
        </w:rPr>
        <w:t> consolidadas</w:t>
      </w:r>
      <w:r>
        <w:rPr>
          <w:color w:val="5B6667"/>
          <w:w w:val="105"/>
          <w:sz w:val="19"/>
        </w:rPr>
        <w:t> par</w:t>
      </w:r>
      <w:r>
        <w:rPr>
          <w:color w:val="5B6667"/>
          <w:w w:val="105"/>
          <w:sz w:val="19"/>
        </w:rPr>
        <w:t> raz6n</w:t>
      </w:r>
      <w:r>
        <w:rPr>
          <w:color w:val="5B6667"/>
          <w:w w:val="105"/>
          <w:sz w:val="19"/>
        </w:rPr>
        <w:t> de</w:t>
      </w:r>
      <w:r>
        <w:rPr>
          <w:color w:val="5B6667"/>
          <w:w w:val="105"/>
          <w:sz w:val="19"/>
        </w:rPr>
        <w:t> tamano,</w:t>
      </w:r>
      <w:r>
        <w:rPr>
          <w:color w:val="5B6667"/>
          <w:w w:val="105"/>
          <w:sz w:val="19"/>
        </w:rPr>
        <w:t> al</w:t>
      </w:r>
      <w:r>
        <w:rPr>
          <w:color w:val="5B6667"/>
          <w:w w:val="105"/>
          <w:sz w:val="19"/>
        </w:rPr>
        <w:t> no</w:t>
      </w:r>
      <w:r>
        <w:rPr>
          <w:color w:val="5B6667"/>
          <w:w w:val="105"/>
          <w:sz w:val="19"/>
        </w:rPr>
        <w:t> sobrepasar</w:t>
      </w:r>
      <w:r>
        <w:rPr>
          <w:color w:val="5B6667"/>
          <w:w w:val="105"/>
          <w:sz w:val="19"/>
        </w:rPr>
        <w:t> el</w:t>
      </w:r>
      <w:r>
        <w:rPr>
          <w:color w:val="5B6667"/>
          <w:w w:val="105"/>
          <w:sz w:val="19"/>
        </w:rPr>
        <w:t> Grupo</w:t>
      </w:r>
      <w:r>
        <w:rPr>
          <w:color w:val="5B6667"/>
          <w:w w:val="105"/>
          <w:sz w:val="19"/>
        </w:rPr>
        <w:t> de Sociedades las</w:t>
      </w:r>
      <w:r>
        <w:rPr>
          <w:color w:val="5B6667"/>
          <w:spacing w:val="-7"/>
          <w:w w:val="105"/>
          <w:sz w:val="19"/>
        </w:rPr>
        <w:t> </w:t>
      </w:r>
      <w:r>
        <w:rPr>
          <w:color w:val="5B6667"/>
          <w:w w:val="105"/>
          <w:sz w:val="20"/>
        </w:rPr>
        <w:t>If</w:t>
      </w:r>
      <w:r>
        <w:rPr>
          <w:color w:val="5B6667"/>
          <w:w w:val="105"/>
          <w:sz w:val="19"/>
        </w:rPr>
        <w:t>mites establecidos par la normativa mercantil.</w:t>
      </w:r>
    </w:p>
    <w:p>
      <w:pPr>
        <w:pStyle w:val="BodyText"/>
        <w:spacing w:before="1"/>
        <w:rPr>
          <w:sz w:val="21"/>
        </w:rPr>
      </w:pPr>
    </w:p>
    <w:p>
      <w:pPr>
        <w:pStyle w:val="BodyText"/>
        <w:spacing w:line="247" w:lineRule="auto"/>
        <w:ind w:left="2267" w:right="1668" w:firstLine="9"/>
        <w:jc w:val="both"/>
      </w:pPr>
      <w:r>
        <w:rPr>
          <w:color w:val="5B6667"/>
          <w:w w:val="105"/>
        </w:rPr>
        <w:t>Asimismo, la</w:t>
      </w:r>
      <w:r>
        <w:rPr>
          <w:color w:val="5B6667"/>
          <w:w w:val="105"/>
        </w:rPr>
        <w:t> Sociedad es la</w:t>
      </w:r>
      <w:r>
        <w:rPr>
          <w:color w:val="5B6667"/>
          <w:w w:val="105"/>
        </w:rPr>
        <w:t> de mayor</w:t>
      </w:r>
      <w:r>
        <w:rPr>
          <w:color w:val="5B6667"/>
          <w:w w:val="105"/>
        </w:rPr>
        <w:t> active de un grupo par unidad de decision</w:t>
      </w:r>
      <w:r>
        <w:rPr>
          <w:color w:val="5B6667"/>
          <w:w w:val="105"/>
        </w:rPr>
        <w:t> (ver Nata 20.d)).</w:t>
      </w:r>
    </w:p>
    <w:p>
      <w:pPr>
        <w:pStyle w:val="BodyText"/>
        <w:rPr>
          <w:sz w:val="20"/>
        </w:rPr>
      </w:pPr>
    </w:p>
    <w:p>
      <w:pPr>
        <w:pStyle w:val="BodyText"/>
        <w:rPr>
          <w:sz w:val="20"/>
        </w:rPr>
      </w:pPr>
    </w:p>
    <w:p>
      <w:pPr>
        <w:pStyle w:val="BodyText"/>
        <w:spacing w:before="8"/>
        <w:rPr>
          <w:sz w:val="18"/>
        </w:rPr>
      </w:pPr>
      <w:r>
        <w:rPr/>
        <w:drawing>
          <wp:anchor distT="0" distB="0" distL="0" distR="0" allowOverlap="1" layoutInCell="1" locked="0" behindDoc="0" simplePos="0" relativeHeight="50">
            <wp:simplePos x="0" y="0"/>
            <wp:positionH relativeFrom="page">
              <wp:posOffset>4846393</wp:posOffset>
            </wp:positionH>
            <wp:positionV relativeFrom="paragraph">
              <wp:posOffset>151753</wp:posOffset>
            </wp:positionV>
            <wp:extent cx="2083934" cy="1207008"/>
            <wp:effectExtent l="0" t="0" r="0" b="0"/>
            <wp:wrapTopAndBottom/>
            <wp:docPr id="51" name="image33.jpeg"/>
            <wp:cNvGraphicFramePr>
              <a:graphicFrameLocks noChangeAspect="1"/>
            </wp:cNvGraphicFramePr>
            <a:graphic>
              <a:graphicData uri="http://schemas.openxmlformats.org/drawingml/2006/picture">
                <pic:pic>
                  <pic:nvPicPr>
                    <pic:cNvPr id="52" name="image33.jpeg"/>
                    <pic:cNvPicPr/>
                  </pic:nvPicPr>
                  <pic:blipFill>
                    <a:blip r:embed="rId38" cstate="print"/>
                    <a:stretch>
                      <a:fillRect/>
                    </a:stretch>
                  </pic:blipFill>
                  <pic:spPr>
                    <a:xfrm>
                      <a:off x="0" y="0"/>
                      <a:ext cx="2083934" cy="1207008"/>
                    </a:xfrm>
                    <a:prstGeom prst="rect">
                      <a:avLst/>
                    </a:prstGeom>
                  </pic:spPr>
                </pic:pic>
              </a:graphicData>
            </a:graphic>
          </wp:anchor>
        </w:drawing>
      </w:r>
    </w:p>
    <w:p>
      <w:pPr>
        <w:spacing w:after="0"/>
        <w:rPr>
          <w:sz w:val="18"/>
        </w:rPr>
        <w:sectPr>
          <w:pgSz w:w="11920" w:h="16840"/>
          <w:pgMar w:top="1520" w:bottom="280" w:left="160" w:right="0"/>
        </w:sectPr>
      </w:pPr>
    </w:p>
    <w:p>
      <w:pPr>
        <w:spacing w:before="77"/>
        <w:ind w:left="1605" w:right="0" w:firstLine="0"/>
        <w:jc w:val="left"/>
        <w:rPr>
          <w:b/>
          <w:sz w:val="21"/>
        </w:rPr>
      </w:pPr>
      <w:r>
        <w:rPr>
          <w:color w:val="34495B"/>
          <w:sz w:val="22"/>
        </w:rPr>
        <w:t>HARINERA</w:t>
      </w:r>
      <w:r>
        <w:rPr>
          <w:color w:val="34495B"/>
          <w:spacing w:val="34"/>
          <w:sz w:val="22"/>
        </w:rPr>
        <w:t> </w:t>
      </w:r>
      <w:r>
        <w:rPr>
          <w:b/>
          <w:color w:val="34495B"/>
          <w:sz w:val="21"/>
        </w:rPr>
        <w:t>CANARIA,</w:t>
      </w:r>
      <w:r>
        <w:rPr>
          <w:b/>
          <w:color w:val="34495B"/>
          <w:spacing w:val="27"/>
          <w:sz w:val="21"/>
        </w:rPr>
        <w:t> </w:t>
      </w:r>
      <w:r>
        <w:rPr>
          <w:b/>
          <w:color w:val="34495B"/>
          <w:spacing w:val="-4"/>
          <w:sz w:val="21"/>
        </w:rPr>
        <w:t>S.A</w:t>
      </w:r>
      <w:r>
        <w:rPr>
          <w:b/>
          <w:color w:val="52677C"/>
          <w:spacing w:val="-4"/>
          <w:sz w:val="21"/>
        </w:rPr>
        <w:t>.</w:t>
      </w:r>
    </w:p>
    <w:p>
      <w:pPr>
        <w:spacing w:before="12"/>
        <w:ind w:left="1608" w:right="0" w:firstLine="0"/>
        <w:jc w:val="left"/>
        <w:rPr>
          <w:b/>
          <w:sz w:val="21"/>
        </w:rPr>
      </w:pPr>
      <w:r>
        <w:rPr>
          <w:b/>
          <w:color w:val="34495B"/>
          <w:spacing w:val="-2"/>
          <w:w w:val="105"/>
          <w:sz w:val="21"/>
        </w:rPr>
        <w:t>Memoria</w:t>
      </w:r>
    </w:p>
    <w:p>
      <w:pPr>
        <w:tabs>
          <w:tab w:pos="10406" w:val="left" w:leader="none"/>
        </w:tabs>
        <w:spacing w:before="4"/>
        <w:ind w:left="1551" w:right="0" w:firstLine="0"/>
        <w:jc w:val="left"/>
        <w:rPr>
          <w:b/>
          <w:sz w:val="21"/>
        </w:rPr>
      </w:pPr>
      <w:r>
        <w:rPr>
          <w:b/>
          <w:color w:val="34495B"/>
          <w:spacing w:val="-5"/>
          <w:w w:val="105"/>
          <w:sz w:val="21"/>
          <w:u w:val="single" w:color="000000"/>
        </w:rPr>
        <w:t> </w:t>
      </w:r>
      <w:r>
        <w:rPr>
          <w:b/>
          <w:color w:val="34495B"/>
          <w:w w:val="105"/>
          <w:sz w:val="21"/>
          <w:u w:val="single" w:color="000000"/>
        </w:rPr>
        <w:t>Ejercicio</w:t>
      </w:r>
      <w:r>
        <w:rPr>
          <w:b/>
          <w:color w:val="34495B"/>
          <w:spacing w:val="8"/>
          <w:w w:val="105"/>
          <w:sz w:val="21"/>
          <w:u w:val="single" w:color="000000"/>
        </w:rPr>
        <w:t> </w:t>
      </w:r>
      <w:r>
        <w:rPr>
          <w:b/>
          <w:color w:val="34495B"/>
          <w:w w:val="105"/>
          <w:sz w:val="21"/>
          <w:u w:val="single" w:color="000000"/>
        </w:rPr>
        <w:t>anual</w:t>
      </w:r>
      <w:r>
        <w:rPr>
          <w:b/>
          <w:color w:val="34495B"/>
          <w:spacing w:val="-5"/>
          <w:w w:val="105"/>
          <w:sz w:val="21"/>
          <w:u w:val="single" w:color="000000"/>
        </w:rPr>
        <w:t> </w:t>
      </w:r>
      <w:r>
        <w:rPr>
          <w:b/>
          <w:color w:val="34495B"/>
          <w:w w:val="105"/>
          <w:sz w:val="21"/>
          <w:u w:val="single" w:color="000000"/>
        </w:rPr>
        <w:t>terminado</w:t>
      </w:r>
      <w:r>
        <w:rPr>
          <w:b/>
          <w:color w:val="34495B"/>
          <w:spacing w:val="5"/>
          <w:w w:val="105"/>
          <w:sz w:val="21"/>
          <w:u w:val="single" w:color="000000"/>
        </w:rPr>
        <w:t> </w:t>
      </w:r>
      <w:r>
        <w:rPr>
          <w:b/>
          <w:color w:val="34495B"/>
          <w:w w:val="105"/>
          <w:sz w:val="21"/>
          <w:u w:val="single" w:color="000000"/>
        </w:rPr>
        <w:t>el</w:t>
      </w:r>
      <w:r>
        <w:rPr>
          <w:b/>
          <w:color w:val="34495B"/>
          <w:spacing w:val="1"/>
          <w:w w:val="105"/>
          <w:sz w:val="21"/>
          <w:u w:val="single" w:color="000000"/>
        </w:rPr>
        <w:t> </w:t>
      </w:r>
      <w:r>
        <w:rPr>
          <w:b/>
          <w:color w:val="34495B"/>
          <w:w w:val="105"/>
          <w:sz w:val="21"/>
          <w:u w:val="single" w:color="000000"/>
        </w:rPr>
        <w:t>31</w:t>
      </w:r>
      <w:r>
        <w:rPr>
          <w:b/>
          <w:color w:val="34495B"/>
          <w:spacing w:val="1"/>
          <w:w w:val="105"/>
          <w:sz w:val="21"/>
          <w:u w:val="single" w:color="000000"/>
        </w:rPr>
        <w:t> </w:t>
      </w:r>
      <w:r>
        <w:rPr>
          <w:b/>
          <w:color w:val="34495B"/>
          <w:w w:val="105"/>
          <w:sz w:val="21"/>
          <w:u w:val="single" w:color="000000"/>
        </w:rPr>
        <w:t>de</w:t>
      </w:r>
      <w:r>
        <w:rPr>
          <w:b/>
          <w:color w:val="34495B"/>
          <w:spacing w:val="-13"/>
          <w:w w:val="105"/>
          <w:sz w:val="21"/>
          <w:u w:val="single" w:color="000000"/>
        </w:rPr>
        <w:t> </w:t>
      </w:r>
      <w:r>
        <w:rPr>
          <w:b/>
          <w:color w:val="34495B"/>
          <w:w w:val="105"/>
          <w:sz w:val="21"/>
          <w:u w:val="single" w:color="000000"/>
        </w:rPr>
        <w:t>diciembre </w:t>
      </w:r>
      <w:r>
        <w:rPr>
          <w:b/>
          <w:color w:val="525459"/>
          <w:w w:val="105"/>
          <w:sz w:val="22"/>
          <w:u w:val="single" w:color="000000"/>
        </w:rPr>
        <w:t>de</w:t>
      </w:r>
      <w:r>
        <w:rPr>
          <w:b/>
          <w:color w:val="525459"/>
          <w:spacing w:val="-5"/>
          <w:w w:val="105"/>
          <w:sz w:val="22"/>
          <w:u w:val="single" w:color="000000"/>
        </w:rPr>
        <w:t> </w:t>
      </w:r>
      <w:r>
        <w:rPr>
          <w:b/>
          <w:color w:val="34495B"/>
          <w:spacing w:val="-4"/>
          <w:w w:val="105"/>
          <w:sz w:val="21"/>
          <w:u w:val="single" w:color="000000"/>
        </w:rPr>
        <w:t>2022</w:t>
      </w:r>
      <w:r>
        <w:rPr>
          <w:b/>
          <w:color w:val="34495B"/>
          <w:sz w:val="21"/>
          <w:u w:val="single" w:color="000000"/>
        </w:rPr>
        <w:tab/>
      </w:r>
    </w:p>
    <w:p>
      <w:pPr>
        <w:pStyle w:val="BodyText"/>
        <w:rPr>
          <w:b/>
          <w:sz w:val="24"/>
        </w:rPr>
      </w:pPr>
    </w:p>
    <w:p>
      <w:pPr>
        <w:pStyle w:val="BodyText"/>
        <w:spacing w:before="3"/>
        <w:rPr>
          <w:b/>
          <w:sz w:val="24"/>
        </w:rPr>
      </w:pPr>
    </w:p>
    <w:p>
      <w:pPr>
        <w:pStyle w:val="ListParagraph"/>
        <w:numPr>
          <w:ilvl w:val="1"/>
          <w:numId w:val="3"/>
        </w:numPr>
        <w:tabs>
          <w:tab w:pos="2333" w:val="left" w:leader="none"/>
        </w:tabs>
        <w:spacing w:line="240" w:lineRule="auto" w:before="0" w:after="0"/>
        <w:ind w:left="2332" w:right="0" w:hanging="365"/>
        <w:jc w:val="left"/>
        <w:rPr>
          <w:color w:val="34495B"/>
          <w:sz w:val="19"/>
        </w:rPr>
      </w:pPr>
      <w:r>
        <w:rPr>
          <w:color w:val="34495B"/>
          <w:w w:val="105"/>
          <w:sz w:val="19"/>
        </w:rPr>
        <w:t>lmpactos de</w:t>
      </w:r>
      <w:r>
        <w:rPr>
          <w:color w:val="34495B"/>
          <w:spacing w:val="-9"/>
          <w:w w:val="105"/>
          <w:sz w:val="19"/>
        </w:rPr>
        <w:t> </w:t>
      </w:r>
      <w:r>
        <w:rPr>
          <w:color w:val="34495B"/>
          <w:w w:val="105"/>
          <w:sz w:val="19"/>
        </w:rPr>
        <w:t>la</w:t>
      </w:r>
      <w:r>
        <w:rPr>
          <w:color w:val="34495B"/>
          <w:spacing w:val="2"/>
          <w:w w:val="105"/>
          <w:sz w:val="19"/>
        </w:rPr>
        <w:t> </w:t>
      </w:r>
      <w:r>
        <w:rPr>
          <w:color w:val="34495B"/>
          <w:w w:val="105"/>
          <w:sz w:val="19"/>
        </w:rPr>
        <w:t>Guerra</w:t>
      </w:r>
      <w:r>
        <w:rPr>
          <w:color w:val="34495B"/>
          <w:spacing w:val="-3"/>
          <w:w w:val="105"/>
          <w:sz w:val="19"/>
        </w:rPr>
        <w:t> </w:t>
      </w:r>
      <w:r>
        <w:rPr>
          <w:color w:val="34495B"/>
          <w:w w:val="105"/>
          <w:sz w:val="19"/>
        </w:rPr>
        <w:t>de</w:t>
      </w:r>
      <w:r>
        <w:rPr>
          <w:color w:val="34495B"/>
          <w:spacing w:val="14"/>
          <w:w w:val="105"/>
          <w:sz w:val="19"/>
        </w:rPr>
        <w:t> </w:t>
      </w:r>
      <w:r>
        <w:rPr>
          <w:color w:val="34495B"/>
          <w:spacing w:val="-2"/>
          <w:w w:val="105"/>
          <w:sz w:val="19"/>
        </w:rPr>
        <w:t>Ucran</w:t>
      </w:r>
      <w:r>
        <w:rPr>
          <w:color w:val="52677C"/>
          <w:spacing w:val="-2"/>
          <w:w w:val="105"/>
          <w:sz w:val="19"/>
        </w:rPr>
        <w:t>i</w:t>
      </w:r>
      <w:r>
        <w:rPr>
          <w:color w:val="34495B"/>
          <w:spacing w:val="-2"/>
          <w:w w:val="105"/>
          <w:sz w:val="19"/>
        </w:rPr>
        <w:t>a.</w:t>
      </w:r>
    </w:p>
    <w:p>
      <w:pPr>
        <w:pStyle w:val="BodyText"/>
        <w:spacing w:before="4"/>
        <w:rPr>
          <w:sz w:val="22"/>
        </w:rPr>
      </w:pPr>
    </w:p>
    <w:p>
      <w:pPr>
        <w:pStyle w:val="BodyText"/>
        <w:spacing w:line="254" w:lineRule="auto" w:before="1"/>
        <w:ind w:left="2327" w:right="1619" w:firstLine="3"/>
        <w:jc w:val="both"/>
      </w:pPr>
      <w:r>
        <w:rPr>
          <w:color w:val="34495B"/>
          <w:w w:val="105"/>
        </w:rPr>
        <w:t>La</w:t>
      </w:r>
      <w:r>
        <w:rPr>
          <w:color w:val="34495B"/>
          <w:spacing w:val="-3"/>
          <w:w w:val="105"/>
        </w:rPr>
        <w:t> </w:t>
      </w:r>
      <w:r>
        <w:rPr>
          <w:color w:val="34495B"/>
          <w:w w:val="105"/>
        </w:rPr>
        <w:t>importancia estrategica</w:t>
      </w:r>
      <w:r>
        <w:rPr>
          <w:color w:val="34495B"/>
          <w:spacing w:val="21"/>
          <w:w w:val="105"/>
        </w:rPr>
        <w:t> </w:t>
      </w:r>
      <w:r>
        <w:rPr>
          <w:color w:val="34495B"/>
          <w:w w:val="105"/>
        </w:rPr>
        <w:t>de</w:t>
      </w:r>
      <w:r>
        <w:rPr>
          <w:color w:val="34495B"/>
          <w:spacing w:val="-5"/>
          <w:w w:val="105"/>
        </w:rPr>
        <w:t> </w:t>
      </w:r>
      <w:r>
        <w:rPr>
          <w:color w:val="34495B"/>
          <w:w w:val="105"/>
        </w:rPr>
        <w:t>Rusia y</w:t>
      </w:r>
      <w:r>
        <w:rPr>
          <w:color w:val="34495B"/>
          <w:spacing w:val="-1"/>
          <w:w w:val="105"/>
        </w:rPr>
        <w:t> </w:t>
      </w:r>
      <w:r>
        <w:rPr>
          <w:color w:val="34495B"/>
          <w:w w:val="105"/>
        </w:rPr>
        <w:t>Ucrania en</w:t>
      </w:r>
      <w:r>
        <w:rPr>
          <w:color w:val="34495B"/>
          <w:spacing w:val="-8"/>
          <w:w w:val="105"/>
        </w:rPr>
        <w:t> </w:t>
      </w:r>
      <w:r>
        <w:rPr>
          <w:color w:val="34495B"/>
          <w:w w:val="105"/>
        </w:rPr>
        <w:t>el mercado de</w:t>
      </w:r>
      <w:r>
        <w:rPr>
          <w:color w:val="34495B"/>
          <w:spacing w:val="-9"/>
          <w:w w:val="105"/>
        </w:rPr>
        <w:t> </w:t>
      </w:r>
      <w:r>
        <w:rPr>
          <w:color w:val="34495B"/>
          <w:w w:val="105"/>
        </w:rPr>
        <w:t>ce</w:t>
      </w:r>
      <w:r>
        <w:rPr>
          <w:color w:val="646669"/>
          <w:w w:val="105"/>
        </w:rPr>
        <w:t>r</w:t>
      </w:r>
      <w:r>
        <w:rPr>
          <w:color w:val="34495B"/>
          <w:w w:val="105"/>
        </w:rPr>
        <w:t>eales del</w:t>
      </w:r>
      <w:r>
        <w:rPr>
          <w:color w:val="34495B"/>
          <w:spacing w:val="-4"/>
          <w:w w:val="105"/>
        </w:rPr>
        <w:t> </w:t>
      </w:r>
      <w:r>
        <w:rPr>
          <w:color w:val="34495B"/>
          <w:w w:val="105"/>
        </w:rPr>
        <w:t>mundo</w:t>
      </w:r>
      <w:r>
        <w:rPr>
          <w:color w:val="34495B"/>
          <w:spacing w:val="-6"/>
          <w:w w:val="105"/>
        </w:rPr>
        <w:t> </w:t>
      </w:r>
      <w:r>
        <w:rPr>
          <w:color w:val="34495B"/>
          <w:w w:val="105"/>
        </w:rPr>
        <w:t>ha provocado</w:t>
      </w:r>
      <w:r>
        <w:rPr>
          <w:color w:val="34495B"/>
          <w:w w:val="105"/>
        </w:rPr>
        <w:t> que el</w:t>
      </w:r>
      <w:r>
        <w:rPr>
          <w:color w:val="34495B"/>
          <w:w w:val="105"/>
        </w:rPr>
        <w:t> </w:t>
      </w:r>
      <w:r>
        <w:rPr>
          <w:color w:val="646669"/>
          <w:w w:val="105"/>
        </w:rPr>
        <w:t>i</w:t>
      </w:r>
      <w:r>
        <w:rPr>
          <w:color w:val="34495B"/>
          <w:w w:val="105"/>
        </w:rPr>
        <w:t>mpact</w:t>
      </w:r>
      <w:r>
        <w:rPr>
          <w:color w:val="525459"/>
          <w:w w:val="105"/>
        </w:rPr>
        <w:t>o</w:t>
      </w:r>
      <w:r>
        <w:rPr>
          <w:color w:val="525459"/>
          <w:w w:val="105"/>
        </w:rPr>
        <w:t> </w:t>
      </w:r>
      <w:r>
        <w:rPr>
          <w:color w:val="34495B"/>
          <w:w w:val="105"/>
        </w:rPr>
        <w:t>en</w:t>
      </w:r>
      <w:r>
        <w:rPr>
          <w:color w:val="34495B"/>
          <w:w w:val="105"/>
        </w:rPr>
        <w:t> e</w:t>
      </w:r>
      <w:r>
        <w:rPr>
          <w:color w:val="52677C"/>
          <w:w w:val="105"/>
        </w:rPr>
        <w:t>l</w:t>
      </w:r>
      <w:r>
        <w:rPr>
          <w:color w:val="52677C"/>
          <w:w w:val="105"/>
        </w:rPr>
        <w:t> </w:t>
      </w:r>
      <w:r>
        <w:rPr>
          <w:color w:val="34495B"/>
          <w:w w:val="105"/>
        </w:rPr>
        <w:t>caste</w:t>
      </w:r>
      <w:r>
        <w:rPr>
          <w:color w:val="34495B"/>
          <w:w w:val="105"/>
        </w:rPr>
        <w:t> del</w:t>
      </w:r>
      <w:r>
        <w:rPr>
          <w:color w:val="34495B"/>
          <w:w w:val="105"/>
        </w:rPr>
        <w:t> trigo</w:t>
      </w:r>
      <w:r>
        <w:rPr>
          <w:color w:val="34495B"/>
          <w:w w:val="105"/>
        </w:rPr>
        <w:t> fuera</w:t>
      </w:r>
      <w:r>
        <w:rPr>
          <w:color w:val="34495B"/>
          <w:w w:val="105"/>
        </w:rPr>
        <w:t> automatico.</w:t>
      </w:r>
      <w:r>
        <w:rPr>
          <w:color w:val="34495B"/>
          <w:w w:val="105"/>
        </w:rPr>
        <w:t> El</w:t>
      </w:r>
      <w:r>
        <w:rPr>
          <w:color w:val="34495B"/>
          <w:w w:val="105"/>
        </w:rPr>
        <w:t> mercado</w:t>
      </w:r>
      <w:r>
        <w:rPr>
          <w:color w:val="34495B"/>
          <w:w w:val="105"/>
        </w:rPr>
        <w:t> de los cereales</w:t>
      </w:r>
      <w:r>
        <w:rPr>
          <w:color w:val="34495B"/>
          <w:w w:val="105"/>
        </w:rPr>
        <w:t> esta</w:t>
      </w:r>
      <w:r>
        <w:rPr>
          <w:color w:val="34495B"/>
          <w:w w:val="105"/>
        </w:rPr>
        <w:t> muy</w:t>
      </w:r>
      <w:r>
        <w:rPr>
          <w:color w:val="34495B"/>
          <w:w w:val="105"/>
        </w:rPr>
        <w:t> globalizado</w:t>
      </w:r>
      <w:r>
        <w:rPr>
          <w:color w:val="34495B"/>
          <w:w w:val="105"/>
        </w:rPr>
        <w:t> y</w:t>
      </w:r>
      <w:r>
        <w:rPr>
          <w:color w:val="34495B"/>
          <w:w w:val="105"/>
        </w:rPr>
        <w:t> c</w:t>
      </w:r>
      <w:r>
        <w:rPr>
          <w:color w:val="646669"/>
          <w:w w:val="105"/>
        </w:rPr>
        <w:t>u</w:t>
      </w:r>
      <w:r>
        <w:rPr>
          <w:color w:val="34495B"/>
          <w:w w:val="105"/>
        </w:rPr>
        <w:t>alqu</w:t>
      </w:r>
      <w:r>
        <w:rPr>
          <w:color w:val="797E82"/>
          <w:w w:val="105"/>
        </w:rPr>
        <w:t>i</w:t>
      </w:r>
      <w:r>
        <w:rPr>
          <w:color w:val="34495B"/>
          <w:w w:val="105"/>
        </w:rPr>
        <w:t>er</w:t>
      </w:r>
      <w:r>
        <w:rPr>
          <w:color w:val="34495B"/>
          <w:w w:val="105"/>
        </w:rPr>
        <w:t> tensi6n</w:t>
      </w:r>
      <w:r>
        <w:rPr>
          <w:color w:val="34495B"/>
          <w:w w:val="105"/>
        </w:rPr>
        <w:t> en</w:t>
      </w:r>
      <w:r>
        <w:rPr>
          <w:color w:val="34495B"/>
          <w:w w:val="105"/>
        </w:rPr>
        <w:t> cualquier</w:t>
      </w:r>
      <w:r>
        <w:rPr>
          <w:color w:val="34495B"/>
          <w:w w:val="105"/>
        </w:rPr>
        <w:t> parte</w:t>
      </w:r>
      <w:r>
        <w:rPr>
          <w:color w:val="34495B"/>
          <w:w w:val="105"/>
        </w:rPr>
        <w:t> del</w:t>
      </w:r>
      <w:r>
        <w:rPr>
          <w:color w:val="34495B"/>
          <w:w w:val="105"/>
        </w:rPr>
        <w:t> mundo</w:t>
      </w:r>
      <w:r>
        <w:rPr>
          <w:color w:val="34495B"/>
          <w:w w:val="105"/>
        </w:rPr>
        <w:t> se traslada a</w:t>
      </w:r>
      <w:r>
        <w:rPr>
          <w:color w:val="34495B"/>
          <w:spacing w:val="-4"/>
          <w:w w:val="105"/>
        </w:rPr>
        <w:t> </w:t>
      </w:r>
      <w:r>
        <w:rPr>
          <w:color w:val="34495B"/>
          <w:w w:val="105"/>
        </w:rPr>
        <w:t>la ba1anza comercial</w:t>
      </w:r>
      <w:r>
        <w:rPr>
          <w:color w:val="34495B"/>
          <w:spacing w:val="-5"/>
          <w:w w:val="105"/>
        </w:rPr>
        <w:t> </w:t>
      </w:r>
      <w:r>
        <w:rPr>
          <w:color w:val="646669"/>
          <w:w w:val="105"/>
        </w:rPr>
        <w:t>d</w:t>
      </w:r>
      <w:r>
        <w:rPr>
          <w:color w:val="34495B"/>
          <w:w w:val="105"/>
        </w:rPr>
        <w:t>el</w:t>
      </w:r>
      <w:r>
        <w:rPr>
          <w:color w:val="34495B"/>
          <w:spacing w:val="-8"/>
          <w:w w:val="105"/>
        </w:rPr>
        <w:t> </w:t>
      </w:r>
      <w:r>
        <w:rPr>
          <w:color w:val="34495B"/>
          <w:w w:val="105"/>
        </w:rPr>
        <w:t>resto</w:t>
      </w:r>
      <w:r>
        <w:rPr>
          <w:color w:val="34495B"/>
          <w:spacing w:val="-11"/>
          <w:w w:val="105"/>
        </w:rPr>
        <w:t> </w:t>
      </w:r>
      <w:r>
        <w:rPr>
          <w:color w:val="34495B"/>
          <w:w w:val="105"/>
        </w:rPr>
        <w:t>de</w:t>
      </w:r>
      <w:r>
        <w:rPr>
          <w:color w:val="34495B"/>
          <w:spacing w:val="-5"/>
          <w:w w:val="105"/>
        </w:rPr>
        <w:t> </w:t>
      </w:r>
      <w:r>
        <w:rPr>
          <w:color w:val="34495B"/>
          <w:w w:val="105"/>
        </w:rPr>
        <w:t>operadores del</w:t>
      </w:r>
      <w:r>
        <w:rPr>
          <w:color w:val="34495B"/>
          <w:spacing w:val="-2"/>
          <w:w w:val="105"/>
        </w:rPr>
        <w:t> </w:t>
      </w:r>
      <w:r>
        <w:rPr>
          <w:color w:val="34495B"/>
          <w:w w:val="105"/>
        </w:rPr>
        <w:t>mercado muy</w:t>
      </w:r>
      <w:r>
        <w:rPr>
          <w:color w:val="34495B"/>
          <w:spacing w:val="-3"/>
          <w:w w:val="105"/>
        </w:rPr>
        <w:t> </w:t>
      </w:r>
      <w:r>
        <w:rPr>
          <w:color w:val="34495B"/>
          <w:w w:val="105"/>
        </w:rPr>
        <w:t>rapidamente, y 16gicamente</w:t>
      </w:r>
      <w:r>
        <w:rPr>
          <w:color w:val="34495B"/>
          <w:w w:val="105"/>
        </w:rPr>
        <w:t> en</w:t>
      </w:r>
      <w:r>
        <w:rPr>
          <w:color w:val="34495B"/>
          <w:w w:val="105"/>
        </w:rPr>
        <w:t> mayor</w:t>
      </w:r>
      <w:r>
        <w:rPr>
          <w:color w:val="34495B"/>
          <w:w w:val="105"/>
        </w:rPr>
        <w:t> medida cuando el conflicto</w:t>
      </w:r>
      <w:r>
        <w:rPr>
          <w:color w:val="34495B"/>
          <w:w w:val="105"/>
        </w:rPr>
        <w:t> afecta</w:t>
      </w:r>
      <w:r>
        <w:rPr>
          <w:color w:val="34495B"/>
          <w:spacing w:val="-2"/>
          <w:w w:val="105"/>
        </w:rPr>
        <w:t> </w:t>
      </w:r>
      <w:r>
        <w:rPr>
          <w:color w:val="34495B"/>
          <w:w w:val="105"/>
        </w:rPr>
        <w:t>directamente</w:t>
      </w:r>
      <w:r>
        <w:rPr>
          <w:color w:val="34495B"/>
          <w:w w:val="105"/>
        </w:rPr>
        <w:t> al granero</w:t>
      </w:r>
      <w:r>
        <w:rPr>
          <w:color w:val="34495B"/>
          <w:spacing w:val="-3"/>
          <w:w w:val="105"/>
        </w:rPr>
        <w:t> </w:t>
      </w:r>
      <w:r>
        <w:rPr>
          <w:color w:val="34495B"/>
          <w:w w:val="105"/>
        </w:rPr>
        <w:t>de Europa, coma es </w:t>
      </w:r>
      <w:r>
        <w:rPr>
          <w:color w:val="525459"/>
          <w:w w:val="105"/>
        </w:rPr>
        <w:t>e</w:t>
      </w:r>
      <w:r>
        <w:rPr>
          <w:color w:val="52677C"/>
          <w:w w:val="105"/>
        </w:rPr>
        <w:t>l </w:t>
      </w:r>
      <w:r>
        <w:rPr>
          <w:color w:val="34495B"/>
          <w:w w:val="105"/>
        </w:rPr>
        <w:t>caso, ya que Ucrania y Rusia acumulan un tercio</w:t>
      </w:r>
      <w:r>
        <w:rPr>
          <w:color w:val="34495B"/>
          <w:spacing w:val="-2"/>
          <w:w w:val="105"/>
        </w:rPr>
        <w:t> </w:t>
      </w:r>
      <w:r>
        <w:rPr>
          <w:color w:val="34495B"/>
          <w:w w:val="105"/>
        </w:rPr>
        <w:t>de la producci6n mundial de cereales</w:t>
      </w:r>
      <w:r>
        <w:rPr>
          <w:color w:val="646669"/>
          <w:w w:val="105"/>
        </w:rPr>
        <w:t>.</w:t>
      </w:r>
    </w:p>
    <w:p>
      <w:pPr>
        <w:pStyle w:val="BodyText"/>
        <w:spacing w:before="1"/>
        <w:rPr>
          <w:sz w:val="20"/>
        </w:rPr>
      </w:pPr>
    </w:p>
    <w:p>
      <w:pPr>
        <w:pStyle w:val="BodyText"/>
        <w:spacing w:line="252" w:lineRule="auto"/>
        <w:ind w:left="2332" w:right="1617" w:firstLine="3"/>
        <w:jc w:val="both"/>
      </w:pPr>
      <w:r>
        <w:rPr>
          <w:color w:val="34495B"/>
          <w:w w:val="105"/>
        </w:rPr>
        <w:t>A</w:t>
      </w:r>
      <w:r>
        <w:rPr>
          <w:color w:val="34495B"/>
          <w:spacing w:val="-2"/>
          <w:w w:val="105"/>
        </w:rPr>
        <w:t> </w:t>
      </w:r>
      <w:r>
        <w:rPr>
          <w:color w:val="34495B"/>
          <w:w w:val="105"/>
        </w:rPr>
        <w:t>pesar de la gravedad de </w:t>
      </w:r>
      <w:r>
        <w:rPr>
          <w:color w:val="284F70"/>
          <w:w w:val="105"/>
        </w:rPr>
        <w:t>la </w:t>
      </w:r>
      <w:r>
        <w:rPr>
          <w:color w:val="34495B"/>
          <w:w w:val="105"/>
        </w:rPr>
        <w:t>situac</w:t>
      </w:r>
      <w:r>
        <w:rPr>
          <w:color w:val="646669"/>
          <w:w w:val="105"/>
        </w:rPr>
        <w:t>i</w:t>
      </w:r>
      <w:r>
        <w:rPr>
          <w:color w:val="34495B"/>
          <w:w w:val="105"/>
        </w:rPr>
        <w:t>6n,</w:t>
      </w:r>
      <w:r>
        <w:rPr>
          <w:color w:val="34495B"/>
          <w:spacing w:val="-2"/>
          <w:w w:val="105"/>
        </w:rPr>
        <w:t> </w:t>
      </w:r>
      <w:r>
        <w:rPr>
          <w:color w:val="34495B"/>
          <w:w w:val="105"/>
        </w:rPr>
        <w:t>Harinera Cana</w:t>
      </w:r>
      <w:r>
        <w:rPr>
          <w:color w:val="52677C"/>
          <w:w w:val="105"/>
        </w:rPr>
        <w:t>ri</w:t>
      </w:r>
      <w:r>
        <w:rPr>
          <w:color w:val="34495B"/>
          <w:w w:val="105"/>
        </w:rPr>
        <w:t>a no tiene posiciones logfsticas en</w:t>
      </w:r>
      <w:r>
        <w:rPr>
          <w:color w:val="34495B"/>
          <w:spacing w:val="-5"/>
          <w:w w:val="105"/>
        </w:rPr>
        <w:t> </w:t>
      </w:r>
      <w:r>
        <w:rPr>
          <w:color w:val="34495B"/>
          <w:w w:val="105"/>
        </w:rPr>
        <w:t>la zona del Mar Negro y se abastece fundamentalmente</w:t>
      </w:r>
      <w:r>
        <w:rPr>
          <w:color w:val="34495B"/>
          <w:spacing w:val="-7"/>
          <w:w w:val="105"/>
        </w:rPr>
        <w:t> </w:t>
      </w:r>
      <w:r>
        <w:rPr>
          <w:color w:val="34495B"/>
          <w:w w:val="105"/>
        </w:rPr>
        <w:t>desde Francia y Alemania. Ha tenido</w:t>
      </w:r>
      <w:r>
        <w:rPr>
          <w:color w:val="34495B"/>
          <w:spacing w:val="-1"/>
          <w:w w:val="105"/>
        </w:rPr>
        <w:t> </w:t>
      </w:r>
      <w:r>
        <w:rPr>
          <w:color w:val="34495B"/>
          <w:w w:val="105"/>
        </w:rPr>
        <w:t>garantizada la disponibilidad</w:t>
      </w:r>
      <w:r>
        <w:rPr>
          <w:color w:val="34495B"/>
          <w:spacing w:val="-14"/>
          <w:w w:val="105"/>
        </w:rPr>
        <w:t> </w:t>
      </w:r>
      <w:r>
        <w:rPr>
          <w:color w:val="34495B"/>
          <w:w w:val="105"/>
        </w:rPr>
        <w:t>de</w:t>
      </w:r>
      <w:r>
        <w:rPr>
          <w:color w:val="34495B"/>
          <w:spacing w:val="-5"/>
          <w:w w:val="105"/>
        </w:rPr>
        <w:t> </w:t>
      </w:r>
      <w:r>
        <w:rPr>
          <w:color w:val="52677C"/>
          <w:w w:val="105"/>
        </w:rPr>
        <w:t>l</w:t>
      </w:r>
      <w:r>
        <w:rPr>
          <w:color w:val="34495B"/>
          <w:w w:val="105"/>
        </w:rPr>
        <w:t>a materia prima par las</w:t>
      </w:r>
      <w:r>
        <w:rPr>
          <w:color w:val="34495B"/>
          <w:spacing w:val="-2"/>
          <w:w w:val="105"/>
        </w:rPr>
        <w:t> </w:t>
      </w:r>
      <w:r>
        <w:rPr>
          <w:color w:val="34495B"/>
          <w:w w:val="105"/>
        </w:rPr>
        <w:t>medidas adoptadas, tanto</w:t>
      </w:r>
      <w:r>
        <w:rPr>
          <w:color w:val="34495B"/>
          <w:w w:val="105"/>
        </w:rPr>
        <w:t> calidad</w:t>
      </w:r>
      <w:r>
        <w:rPr>
          <w:color w:val="34495B"/>
          <w:w w:val="105"/>
        </w:rPr>
        <w:t> coma</w:t>
      </w:r>
      <w:r>
        <w:rPr>
          <w:color w:val="34495B"/>
          <w:w w:val="105"/>
        </w:rPr>
        <w:t> cant</w:t>
      </w:r>
      <w:r>
        <w:rPr>
          <w:color w:val="52677C"/>
          <w:w w:val="105"/>
        </w:rPr>
        <w:t>l</w:t>
      </w:r>
      <w:r>
        <w:rPr>
          <w:color w:val="34495B"/>
          <w:w w:val="105"/>
        </w:rPr>
        <w:t>dad. </w:t>
      </w:r>
      <w:r>
        <w:rPr>
          <w:color w:val="284F70"/>
          <w:w w:val="105"/>
        </w:rPr>
        <w:t>La</w:t>
      </w:r>
      <w:r>
        <w:rPr>
          <w:color w:val="284F70"/>
          <w:w w:val="105"/>
        </w:rPr>
        <w:t> </w:t>
      </w:r>
      <w:r>
        <w:rPr>
          <w:color w:val="34495B"/>
          <w:w w:val="105"/>
        </w:rPr>
        <w:t>capacidad</w:t>
      </w:r>
      <w:r>
        <w:rPr>
          <w:color w:val="34495B"/>
          <w:w w:val="105"/>
        </w:rPr>
        <w:t> de</w:t>
      </w:r>
      <w:r>
        <w:rPr>
          <w:color w:val="34495B"/>
          <w:w w:val="105"/>
        </w:rPr>
        <w:t> almacenaje</w:t>
      </w:r>
      <w:r>
        <w:rPr>
          <w:color w:val="34495B"/>
          <w:w w:val="105"/>
        </w:rPr>
        <w:t> de</w:t>
      </w:r>
      <w:r>
        <w:rPr>
          <w:color w:val="34495B"/>
          <w:w w:val="105"/>
        </w:rPr>
        <w:t> Hari</w:t>
      </w:r>
      <w:r>
        <w:rPr>
          <w:color w:val="646669"/>
          <w:w w:val="105"/>
        </w:rPr>
        <w:t>n</w:t>
      </w:r>
      <w:r>
        <w:rPr>
          <w:color w:val="34495B"/>
          <w:w w:val="105"/>
        </w:rPr>
        <w:t>era</w:t>
      </w:r>
      <w:r>
        <w:rPr>
          <w:color w:val="34495B"/>
          <w:w w:val="105"/>
        </w:rPr>
        <w:t> Canaria</w:t>
      </w:r>
      <w:r>
        <w:rPr>
          <w:color w:val="34495B"/>
          <w:w w:val="105"/>
        </w:rPr>
        <w:t> que podrfa</w:t>
      </w:r>
      <w:r>
        <w:rPr>
          <w:color w:val="34495B"/>
          <w:w w:val="105"/>
        </w:rPr>
        <w:t> acumular</w:t>
      </w:r>
      <w:r>
        <w:rPr>
          <w:color w:val="34495B"/>
          <w:w w:val="105"/>
        </w:rPr>
        <w:t> mas</w:t>
      </w:r>
      <w:r>
        <w:rPr>
          <w:color w:val="34495B"/>
          <w:w w:val="105"/>
        </w:rPr>
        <w:t> de</w:t>
      </w:r>
      <w:r>
        <w:rPr>
          <w:color w:val="34495B"/>
          <w:w w:val="105"/>
        </w:rPr>
        <w:t> 15</w:t>
      </w:r>
      <w:r>
        <w:rPr>
          <w:color w:val="34495B"/>
          <w:w w:val="105"/>
        </w:rPr>
        <w:t> mil</w:t>
      </w:r>
      <w:r>
        <w:rPr>
          <w:color w:val="34495B"/>
          <w:w w:val="105"/>
        </w:rPr>
        <w:t> toneladas</w:t>
      </w:r>
      <w:r>
        <w:rPr>
          <w:color w:val="34495B"/>
          <w:w w:val="105"/>
        </w:rPr>
        <w:t> de</w:t>
      </w:r>
      <w:r>
        <w:rPr>
          <w:color w:val="34495B"/>
          <w:w w:val="105"/>
        </w:rPr>
        <w:t> trigo</w:t>
      </w:r>
      <w:r>
        <w:rPr>
          <w:color w:val="34495B"/>
          <w:w w:val="105"/>
        </w:rPr>
        <w:t> que</w:t>
      </w:r>
      <w:r>
        <w:rPr>
          <w:color w:val="34495B"/>
          <w:w w:val="105"/>
        </w:rPr>
        <w:t> facilitan</w:t>
      </w:r>
      <w:r>
        <w:rPr>
          <w:color w:val="34495B"/>
          <w:w w:val="105"/>
        </w:rPr>
        <w:t> e</w:t>
      </w:r>
      <w:r>
        <w:rPr>
          <w:color w:val="52677C"/>
          <w:w w:val="105"/>
        </w:rPr>
        <w:t>l</w:t>
      </w:r>
      <w:r>
        <w:rPr>
          <w:color w:val="52677C"/>
          <w:w w:val="105"/>
        </w:rPr>
        <w:t> </w:t>
      </w:r>
      <w:r>
        <w:rPr>
          <w:color w:val="34495B"/>
          <w:w w:val="105"/>
        </w:rPr>
        <w:t>garantizar</w:t>
      </w:r>
      <w:r>
        <w:rPr>
          <w:color w:val="34495B"/>
          <w:w w:val="105"/>
        </w:rPr>
        <w:t> la disponibilidad de la materia prima </w:t>
      </w:r>
      <w:r>
        <w:rPr>
          <w:color w:val="34495B"/>
          <w:w w:val="105"/>
          <w:sz w:val="20"/>
        </w:rPr>
        <w:t>y </w:t>
      </w:r>
      <w:r>
        <w:rPr>
          <w:color w:val="34495B"/>
          <w:w w:val="105"/>
        </w:rPr>
        <w:t>mejorar </w:t>
      </w:r>
      <w:r>
        <w:rPr>
          <w:color w:val="52677C"/>
          <w:w w:val="105"/>
        </w:rPr>
        <w:t>l</w:t>
      </w:r>
      <w:r>
        <w:rPr>
          <w:color w:val="34495B"/>
          <w:w w:val="105"/>
        </w:rPr>
        <w:t>as condic</w:t>
      </w:r>
      <w:r>
        <w:rPr>
          <w:color w:val="646669"/>
          <w:w w:val="105"/>
        </w:rPr>
        <w:t>i</w:t>
      </w:r>
      <w:r>
        <w:rPr>
          <w:color w:val="34495B"/>
          <w:w w:val="105"/>
        </w:rPr>
        <w:t>ones en el abastecimiento.</w:t>
      </w:r>
    </w:p>
    <w:p>
      <w:pPr>
        <w:pStyle w:val="BodyText"/>
        <w:spacing w:before="10"/>
      </w:pPr>
    </w:p>
    <w:p>
      <w:pPr>
        <w:pStyle w:val="BodyText"/>
        <w:spacing w:line="254" w:lineRule="auto"/>
        <w:ind w:left="2332" w:right="1605" w:firstLine="3"/>
        <w:jc w:val="both"/>
      </w:pPr>
      <w:r>
        <w:rPr>
          <w:color w:val="34495B"/>
          <w:w w:val="105"/>
        </w:rPr>
        <w:t>Lo</w:t>
      </w:r>
      <w:r>
        <w:rPr>
          <w:color w:val="34495B"/>
          <w:w w:val="105"/>
        </w:rPr>
        <w:t> que</w:t>
      </w:r>
      <w:r>
        <w:rPr>
          <w:color w:val="34495B"/>
          <w:w w:val="105"/>
        </w:rPr>
        <w:t> sr</w:t>
      </w:r>
      <w:r>
        <w:rPr>
          <w:color w:val="34495B"/>
          <w:w w:val="105"/>
        </w:rPr>
        <w:t> ha</w:t>
      </w:r>
      <w:r>
        <w:rPr>
          <w:color w:val="34495B"/>
          <w:w w:val="105"/>
        </w:rPr>
        <w:t> sup</w:t>
      </w:r>
      <w:r>
        <w:rPr>
          <w:color w:val="52677C"/>
          <w:w w:val="105"/>
        </w:rPr>
        <w:t>u</w:t>
      </w:r>
      <w:r>
        <w:rPr>
          <w:color w:val="34495B"/>
          <w:w w:val="105"/>
        </w:rPr>
        <w:t>esto</w:t>
      </w:r>
      <w:r>
        <w:rPr>
          <w:color w:val="34495B"/>
          <w:w w:val="105"/>
        </w:rPr>
        <w:t> esta</w:t>
      </w:r>
      <w:r>
        <w:rPr>
          <w:color w:val="34495B"/>
          <w:w w:val="105"/>
        </w:rPr>
        <w:t> situaci6n</w:t>
      </w:r>
      <w:r>
        <w:rPr>
          <w:color w:val="34495B"/>
          <w:w w:val="105"/>
        </w:rPr>
        <w:t> belica</w:t>
      </w:r>
      <w:r>
        <w:rPr>
          <w:color w:val="34495B"/>
          <w:w w:val="105"/>
        </w:rPr>
        <w:t> es</w:t>
      </w:r>
      <w:r>
        <w:rPr>
          <w:color w:val="34495B"/>
          <w:w w:val="105"/>
        </w:rPr>
        <w:t> </w:t>
      </w:r>
      <w:r>
        <w:rPr>
          <w:color w:val="646669"/>
          <w:w w:val="105"/>
        </w:rPr>
        <w:t>u</w:t>
      </w:r>
      <w:r>
        <w:rPr>
          <w:color w:val="34495B"/>
          <w:w w:val="105"/>
        </w:rPr>
        <w:t>n</w:t>
      </w:r>
      <w:r>
        <w:rPr>
          <w:color w:val="34495B"/>
          <w:w w:val="105"/>
        </w:rPr>
        <w:t> encarecim</w:t>
      </w:r>
      <w:r>
        <w:rPr>
          <w:color w:val="646669"/>
          <w:w w:val="105"/>
        </w:rPr>
        <w:t>i</w:t>
      </w:r>
      <w:r>
        <w:rPr>
          <w:color w:val="34495B"/>
          <w:w w:val="105"/>
        </w:rPr>
        <w:t>ento</w:t>
      </w:r>
      <w:r>
        <w:rPr>
          <w:color w:val="34495B"/>
          <w:w w:val="105"/>
        </w:rPr>
        <w:t> de</w:t>
      </w:r>
      <w:r>
        <w:rPr>
          <w:color w:val="34495B"/>
          <w:w w:val="105"/>
        </w:rPr>
        <w:t> los aprovisionamientos de las materias primas, del transporte y cas</w:t>
      </w:r>
      <w:r>
        <w:rPr>
          <w:color w:val="646669"/>
          <w:w w:val="105"/>
        </w:rPr>
        <w:t>t</w:t>
      </w:r>
      <w:r>
        <w:rPr>
          <w:color w:val="34495B"/>
          <w:w w:val="105"/>
        </w:rPr>
        <w:t>e energeticos mas de un</w:t>
      </w:r>
      <w:r>
        <w:rPr>
          <w:color w:val="34495B"/>
          <w:spacing w:val="-14"/>
          <w:w w:val="105"/>
        </w:rPr>
        <w:t> </w:t>
      </w:r>
      <w:r>
        <w:rPr>
          <w:color w:val="525459"/>
          <w:w w:val="105"/>
        </w:rPr>
        <w:t>40%,</w:t>
      </w:r>
      <w:r>
        <w:rPr>
          <w:color w:val="525459"/>
          <w:spacing w:val="-14"/>
          <w:w w:val="105"/>
        </w:rPr>
        <w:t> </w:t>
      </w:r>
      <w:r>
        <w:rPr>
          <w:color w:val="34495B"/>
          <w:w w:val="105"/>
        </w:rPr>
        <w:t>situaci6n</w:t>
      </w:r>
      <w:r>
        <w:rPr>
          <w:color w:val="34495B"/>
          <w:spacing w:val="-8"/>
          <w:w w:val="105"/>
        </w:rPr>
        <w:t> </w:t>
      </w:r>
      <w:r>
        <w:rPr>
          <w:color w:val="34495B"/>
          <w:w w:val="105"/>
        </w:rPr>
        <w:t>complicada considerando la</w:t>
      </w:r>
      <w:r>
        <w:rPr>
          <w:color w:val="34495B"/>
          <w:spacing w:val="-14"/>
          <w:w w:val="105"/>
        </w:rPr>
        <w:t> </w:t>
      </w:r>
      <w:r>
        <w:rPr>
          <w:color w:val="34495B"/>
          <w:w w:val="105"/>
        </w:rPr>
        <w:t>situaci6n</w:t>
      </w:r>
      <w:r>
        <w:rPr>
          <w:color w:val="34495B"/>
          <w:spacing w:val="-4"/>
          <w:w w:val="105"/>
        </w:rPr>
        <w:t> </w:t>
      </w:r>
      <w:r>
        <w:rPr>
          <w:color w:val="34495B"/>
          <w:w w:val="105"/>
        </w:rPr>
        <w:t>en</w:t>
      </w:r>
      <w:r>
        <w:rPr>
          <w:color w:val="34495B"/>
          <w:spacing w:val="-4"/>
          <w:w w:val="105"/>
        </w:rPr>
        <w:t> </w:t>
      </w:r>
      <w:r>
        <w:rPr>
          <w:color w:val="34495B"/>
          <w:w w:val="105"/>
        </w:rPr>
        <w:t>la</w:t>
      </w:r>
      <w:r>
        <w:rPr>
          <w:color w:val="34495B"/>
          <w:spacing w:val="-8"/>
          <w:w w:val="105"/>
        </w:rPr>
        <w:t> </w:t>
      </w:r>
      <w:r>
        <w:rPr>
          <w:color w:val="34495B"/>
          <w:w w:val="105"/>
        </w:rPr>
        <w:t>que</w:t>
      </w:r>
      <w:r>
        <w:rPr>
          <w:color w:val="34495B"/>
          <w:spacing w:val="-8"/>
          <w:w w:val="105"/>
        </w:rPr>
        <w:t> </w:t>
      </w:r>
      <w:r>
        <w:rPr>
          <w:color w:val="34495B"/>
          <w:w w:val="105"/>
        </w:rPr>
        <w:t>se</w:t>
      </w:r>
      <w:r>
        <w:rPr>
          <w:color w:val="34495B"/>
          <w:spacing w:val="-14"/>
          <w:w w:val="105"/>
        </w:rPr>
        <w:t> </w:t>
      </w:r>
      <w:r>
        <w:rPr>
          <w:color w:val="34495B"/>
          <w:w w:val="105"/>
        </w:rPr>
        <w:t>encuentra nuestros clientes,</w:t>
      </w:r>
      <w:r>
        <w:rPr>
          <w:color w:val="34495B"/>
          <w:w w:val="105"/>
        </w:rPr>
        <w:t> que ya venlan afectados par </w:t>
      </w:r>
      <w:r>
        <w:rPr>
          <w:color w:val="52677C"/>
          <w:w w:val="105"/>
        </w:rPr>
        <w:t>l</w:t>
      </w:r>
      <w:r>
        <w:rPr>
          <w:color w:val="34495B"/>
          <w:w w:val="105"/>
        </w:rPr>
        <w:t>a crisis derivada de la pandemia</w:t>
      </w:r>
      <w:r>
        <w:rPr>
          <w:color w:val="34495B"/>
          <w:w w:val="105"/>
        </w:rPr>
        <w:t> COVID-19</w:t>
      </w:r>
      <w:r>
        <w:rPr>
          <w:color w:val="797E82"/>
          <w:w w:val="105"/>
        </w:rPr>
        <w:t>. </w:t>
      </w:r>
      <w:r>
        <w:rPr>
          <w:color w:val="34495B"/>
          <w:w w:val="105"/>
        </w:rPr>
        <w:t>El conflicto</w:t>
      </w:r>
      <w:r>
        <w:rPr>
          <w:color w:val="34495B"/>
          <w:w w:val="105"/>
        </w:rPr>
        <w:t> se</w:t>
      </w:r>
      <w:r>
        <w:rPr>
          <w:color w:val="34495B"/>
          <w:w w:val="105"/>
        </w:rPr>
        <w:t> preve</w:t>
      </w:r>
      <w:r>
        <w:rPr>
          <w:color w:val="34495B"/>
          <w:w w:val="105"/>
        </w:rPr>
        <w:t> largo</w:t>
      </w:r>
      <w:r>
        <w:rPr>
          <w:color w:val="34495B"/>
          <w:w w:val="105"/>
        </w:rPr>
        <w:t> con</w:t>
      </w:r>
      <w:r>
        <w:rPr>
          <w:color w:val="34495B"/>
          <w:w w:val="105"/>
        </w:rPr>
        <w:t> l</w:t>
      </w:r>
      <w:r>
        <w:rPr>
          <w:color w:val="52677C"/>
          <w:w w:val="105"/>
        </w:rPr>
        <w:t>o</w:t>
      </w:r>
      <w:r>
        <w:rPr>
          <w:color w:val="52677C"/>
          <w:w w:val="105"/>
        </w:rPr>
        <w:t> </w:t>
      </w:r>
      <w:r>
        <w:rPr>
          <w:color w:val="34495B"/>
          <w:w w:val="105"/>
        </w:rPr>
        <w:t>que</w:t>
      </w:r>
      <w:r>
        <w:rPr>
          <w:color w:val="34495B"/>
          <w:w w:val="105"/>
        </w:rPr>
        <w:t> afectara</w:t>
      </w:r>
      <w:r>
        <w:rPr>
          <w:color w:val="34495B"/>
          <w:w w:val="105"/>
        </w:rPr>
        <w:t> igua</w:t>
      </w:r>
      <w:r>
        <w:rPr>
          <w:color w:val="646669"/>
          <w:w w:val="105"/>
        </w:rPr>
        <w:t>l</w:t>
      </w:r>
      <w:r>
        <w:rPr>
          <w:color w:val="34495B"/>
          <w:w w:val="105"/>
        </w:rPr>
        <w:t>mente</w:t>
      </w:r>
      <w:r>
        <w:rPr>
          <w:color w:val="34495B"/>
          <w:w w:val="105"/>
        </w:rPr>
        <w:t> a </w:t>
      </w:r>
      <w:r>
        <w:rPr>
          <w:color w:val="646669"/>
          <w:w w:val="105"/>
        </w:rPr>
        <w:t>l</w:t>
      </w:r>
      <w:r>
        <w:rPr>
          <w:color w:val="34495B"/>
          <w:w w:val="105"/>
        </w:rPr>
        <w:t>a</w:t>
      </w:r>
      <w:r>
        <w:rPr>
          <w:color w:val="34495B"/>
          <w:w w:val="105"/>
        </w:rPr>
        <w:t> pr6xima</w:t>
      </w:r>
      <w:r>
        <w:rPr>
          <w:color w:val="34495B"/>
          <w:w w:val="105"/>
        </w:rPr>
        <w:t> campana</w:t>
      </w:r>
      <w:r>
        <w:rPr>
          <w:color w:val="34495B"/>
          <w:w w:val="105"/>
        </w:rPr>
        <w:t> y</w:t>
      </w:r>
      <w:r>
        <w:rPr>
          <w:color w:val="34495B"/>
          <w:w w:val="105"/>
        </w:rPr>
        <w:t> las </w:t>
      </w:r>
      <w:r>
        <w:rPr>
          <w:color w:val="52677C"/>
          <w:w w:val="105"/>
        </w:rPr>
        <w:t>t</w:t>
      </w:r>
      <w:r>
        <w:rPr>
          <w:color w:val="34495B"/>
          <w:w w:val="105"/>
        </w:rPr>
        <w:t>ensiones</w:t>
      </w:r>
      <w:r>
        <w:rPr>
          <w:color w:val="34495B"/>
          <w:spacing w:val="-14"/>
          <w:w w:val="105"/>
        </w:rPr>
        <w:t> </w:t>
      </w:r>
      <w:r>
        <w:rPr>
          <w:color w:val="34495B"/>
          <w:w w:val="105"/>
        </w:rPr>
        <w:t>en</w:t>
      </w:r>
      <w:r>
        <w:rPr>
          <w:color w:val="34495B"/>
          <w:spacing w:val="-14"/>
          <w:w w:val="105"/>
        </w:rPr>
        <w:t> </w:t>
      </w:r>
      <w:r>
        <w:rPr>
          <w:color w:val="34495B"/>
          <w:w w:val="105"/>
        </w:rPr>
        <w:t>las</w:t>
      </w:r>
      <w:r>
        <w:rPr>
          <w:color w:val="34495B"/>
          <w:spacing w:val="-14"/>
          <w:w w:val="105"/>
        </w:rPr>
        <w:t> </w:t>
      </w:r>
      <w:r>
        <w:rPr>
          <w:color w:val="34495B"/>
          <w:w w:val="105"/>
        </w:rPr>
        <w:t>precios no</w:t>
      </w:r>
      <w:r>
        <w:rPr>
          <w:color w:val="34495B"/>
          <w:spacing w:val="-10"/>
          <w:w w:val="105"/>
        </w:rPr>
        <w:t> </w:t>
      </w:r>
      <w:r>
        <w:rPr>
          <w:color w:val="34495B"/>
          <w:w w:val="105"/>
        </w:rPr>
        <w:t>se</w:t>
      </w:r>
      <w:r>
        <w:rPr>
          <w:color w:val="34495B"/>
          <w:spacing w:val="-11"/>
          <w:w w:val="105"/>
        </w:rPr>
        <w:t> </w:t>
      </w:r>
      <w:r>
        <w:rPr>
          <w:color w:val="34495B"/>
          <w:w w:val="105"/>
        </w:rPr>
        <w:t>espera</w:t>
      </w:r>
      <w:r>
        <w:rPr>
          <w:color w:val="34495B"/>
          <w:spacing w:val="-3"/>
          <w:w w:val="105"/>
        </w:rPr>
        <w:t> </w:t>
      </w:r>
      <w:r>
        <w:rPr>
          <w:color w:val="34495B"/>
          <w:w w:val="105"/>
        </w:rPr>
        <w:t>se</w:t>
      </w:r>
      <w:r>
        <w:rPr>
          <w:color w:val="34495B"/>
          <w:spacing w:val="-14"/>
          <w:w w:val="105"/>
        </w:rPr>
        <w:t> </w:t>
      </w:r>
      <w:r>
        <w:rPr>
          <w:color w:val="34495B"/>
          <w:w w:val="105"/>
        </w:rPr>
        <w:t>normalicen e</w:t>
      </w:r>
      <w:r>
        <w:rPr>
          <w:color w:val="52677C"/>
          <w:w w:val="105"/>
        </w:rPr>
        <w:t>n</w:t>
      </w:r>
      <w:r>
        <w:rPr>
          <w:color w:val="52677C"/>
          <w:spacing w:val="-9"/>
          <w:w w:val="105"/>
        </w:rPr>
        <w:t> </w:t>
      </w:r>
      <w:r>
        <w:rPr>
          <w:color w:val="52677C"/>
          <w:w w:val="105"/>
        </w:rPr>
        <w:t>l</w:t>
      </w:r>
      <w:r>
        <w:rPr>
          <w:color w:val="34495B"/>
          <w:w w:val="105"/>
        </w:rPr>
        <w:t>a</w:t>
      </w:r>
      <w:r>
        <w:rPr>
          <w:color w:val="34495B"/>
          <w:spacing w:val="-4"/>
          <w:w w:val="105"/>
        </w:rPr>
        <w:t> </w:t>
      </w:r>
      <w:r>
        <w:rPr>
          <w:color w:val="34495B"/>
          <w:w w:val="105"/>
        </w:rPr>
        <w:t>campana 2023/2024</w:t>
      </w:r>
      <w:r>
        <w:rPr>
          <w:color w:val="797E82"/>
          <w:w w:val="105"/>
        </w:rPr>
        <w:t>.</w:t>
      </w:r>
      <w:r>
        <w:rPr>
          <w:color w:val="797E82"/>
          <w:spacing w:val="-14"/>
          <w:w w:val="105"/>
        </w:rPr>
        <w:t> </w:t>
      </w:r>
      <w:r>
        <w:rPr>
          <w:color w:val="34495B"/>
          <w:w w:val="105"/>
        </w:rPr>
        <w:t>Harinera Canaria</w:t>
      </w:r>
      <w:r>
        <w:rPr>
          <w:color w:val="34495B"/>
          <w:spacing w:val="-14"/>
          <w:w w:val="105"/>
        </w:rPr>
        <w:t> </w:t>
      </w:r>
      <w:r>
        <w:rPr>
          <w:color w:val="34495B"/>
          <w:w w:val="105"/>
        </w:rPr>
        <w:t>ha</w:t>
      </w:r>
      <w:r>
        <w:rPr>
          <w:color w:val="34495B"/>
          <w:spacing w:val="-14"/>
          <w:w w:val="105"/>
        </w:rPr>
        <w:t> </w:t>
      </w:r>
      <w:r>
        <w:rPr>
          <w:color w:val="34495B"/>
          <w:w w:val="105"/>
        </w:rPr>
        <w:t>intensificado las</w:t>
      </w:r>
      <w:r>
        <w:rPr>
          <w:color w:val="34495B"/>
          <w:spacing w:val="-9"/>
          <w:w w:val="105"/>
        </w:rPr>
        <w:t> </w:t>
      </w:r>
      <w:r>
        <w:rPr>
          <w:color w:val="34495B"/>
          <w:w w:val="105"/>
        </w:rPr>
        <w:t>acciones</w:t>
      </w:r>
      <w:r>
        <w:rPr>
          <w:color w:val="34495B"/>
          <w:spacing w:val="-11"/>
          <w:w w:val="105"/>
        </w:rPr>
        <w:t> </w:t>
      </w:r>
      <w:r>
        <w:rPr>
          <w:color w:val="34495B"/>
          <w:w w:val="105"/>
        </w:rPr>
        <w:t>de mejora</w:t>
      </w:r>
      <w:r>
        <w:rPr>
          <w:color w:val="34495B"/>
          <w:spacing w:val="-5"/>
          <w:w w:val="105"/>
        </w:rPr>
        <w:t> </w:t>
      </w:r>
      <w:r>
        <w:rPr>
          <w:color w:val="34495B"/>
          <w:w w:val="105"/>
        </w:rPr>
        <w:t>en</w:t>
      </w:r>
      <w:r>
        <w:rPr>
          <w:color w:val="34495B"/>
          <w:spacing w:val="-14"/>
          <w:w w:val="105"/>
        </w:rPr>
        <w:t> </w:t>
      </w:r>
      <w:r>
        <w:rPr>
          <w:color w:val="34495B"/>
          <w:w w:val="105"/>
        </w:rPr>
        <w:t>el seguim</w:t>
      </w:r>
      <w:r>
        <w:rPr>
          <w:color w:val="646669"/>
          <w:w w:val="105"/>
        </w:rPr>
        <w:t>i</w:t>
      </w:r>
      <w:r>
        <w:rPr>
          <w:color w:val="34495B"/>
          <w:w w:val="105"/>
        </w:rPr>
        <w:t>ento y</w:t>
      </w:r>
      <w:r>
        <w:rPr>
          <w:color w:val="34495B"/>
          <w:spacing w:val="-14"/>
          <w:w w:val="105"/>
        </w:rPr>
        <w:t> </w:t>
      </w:r>
      <w:r>
        <w:rPr>
          <w:color w:val="52677C"/>
          <w:w w:val="105"/>
        </w:rPr>
        <w:t>c</w:t>
      </w:r>
      <w:r>
        <w:rPr>
          <w:color w:val="34495B"/>
          <w:w w:val="105"/>
        </w:rPr>
        <w:t>o</w:t>
      </w:r>
      <w:r>
        <w:rPr>
          <w:color w:val="52677C"/>
          <w:w w:val="105"/>
        </w:rPr>
        <w:t>n</w:t>
      </w:r>
      <w:r>
        <w:rPr>
          <w:color w:val="34495B"/>
          <w:w w:val="105"/>
        </w:rPr>
        <w:t>t</w:t>
      </w:r>
      <w:r>
        <w:rPr>
          <w:color w:val="52677C"/>
          <w:w w:val="105"/>
        </w:rPr>
        <w:t>r</w:t>
      </w:r>
      <w:r>
        <w:rPr>
          <w:color w:val="34495B"/>
          <w:w w:val="105"/>
        </w:rPr>
        <w:t>ol</w:t>
      </w:r>
      <w:r>
        <w:rPr>
          <w:color w:val="34495B"/>
          <w:spacing w:val="-13"/>
          <w:w w:val="105"/>
        </w:rPr>
        <w:t> </w:t>
      </w:r>
      <w:r>
        <w:rPr>
          <w:color w:val="34495B"/>
          <w:w w:val="105"/>
        </w:rPr>
        <w:t>de</w:t>
      </w:r>
      <w:r>
        <w:rPr>
          <w:color w:val="34495B"/>
          <w:spacing w:val="-14"/>
          <w:w w:val="105"/>
        </w:rPr>
        <w:t> </w:t>
      </w:r>
      <w:r>
        <w:rPr>
          <w:color w:val="34495B"/>
          <w:w w:val="105"/>
        </w:rPr>
        <w:t>los</w:t>
      </w:r>
      <w:r>
        <w:rPr>
          <w:color w:val="34495B"/>
          <w:spacing w:val="-12"/>
          <w:w w:val="105"/>
        </w:rPr>
        <w:t> </w:t>
      </w:r>
      <w:r>
        <w:rPr>
          <w:color w:val="34495B"/>
          <w:w w:val="105"/>
        </w:rPr>
        <w:t>costes de aprovis</w:t>
      </w:r>
      <w:r>
        <w:rPr>
          <w:color w:val="646669"/>
          <w:w w:val="105"/>
        </w:rPr>
        <w:t>i</w:t>
      </w:r>
      <w:r>
        <w:rPr>
          <w:color w:val="34495B"/>
          <w:w w:val="105"/>
        </w:rPr>
        <w:t>onamiento y loglstico con el fin de evi</w:t>
      </w:r>
      <w:r>
        <w:rPr>
          <w:color w:val="646669"/>
          <w:w w:val="105"/>
        </w:rPr>
        <w:t>t</w:t>
      </w:r>
      <w:r>
        <w:rPr>
          <w:color w:val="34495B"/>
          <w:w w:val="105"/>
        </w:rPr>
        <w:t>ar lo max</w:t>
      </w:r>
      <w:r>
        <w:rPr>
          <w:color w:val="646669"/>
          <w:w w:val="105"/>
        </w:rPr>
        <w:t>i</w:t>
      </w:r>
      <w:r>
        <w:rPr>
          <w:color w:val="34495B"/>
          <w:w w:val="105"/>
        </w:rPr>
        <w:t>ma posi</w:t>
      </w:r>
      <w:r>
        <w:rPr>
          <w:color w:val="646669"/>
          <w:w w:val="105"/>
        </w:rPr>
        <w:t>bl</w:t>
      </w:r>
      <w:r>
        <w:rPr>
          <w:color w:val="34495B"/>
          <w:w w:val="105"/>
        </w:rPr>
        <w:t>es variaciones</w:t>
      </w:r>
      <w:r>
        <w:rPr>
          <w:color w:val="34495B"/>
          <w:w w:val="105"/>
        </w:rPr>
        <w:t> de precios a sus clientes.</w:t>
      </w:r>
    </w:p>
    <w:p>
      <w:pPr>
        <w:pStyle w:val="BodyText"/>
        <w:rPr>
          <w:sz w:val="20"/>
        </w:rPr>
      </w:pPr>
    </w:p>
    <w:p>
      <w:pPr>
        <w:pStyle w:val="BodyText"/>
        <w:rPr>
          <w:sz w:val="20"/>
        </w:rPr>
      </w:pPr>
    </w:p>
    <w:p>
      <w:pPr>
        <w:pStyle w:val="BodyText"/>
        <w:spacing w:before="7"/>
        <w:rPr>
          <w:sz w:val="20"/>
        </w:rPr>
      </w:pPr>
    </w:p>
    <w:p>
      <w:pPr>
        <w:pStyle w:val="Heading5"/>
        <w:numPr>
          <w:ilvl w:val="0"/>
          <w:numId w:val="3"/>
        </w:numPr>
        <w:tabs>
          <w:tab w:pos="1624" w:val="left" w:leader="none"/>
        </w:tabs>
        <w:spacing w:line="240" w:lineRule="auto" w:before="0" w:after="0"/>
        <w:ind w:left="1623" w:right="0" w:hanging="366"/>
        <w:jc w:val="left"/>
        <w:rPr>
          <w:color w:val="34495B"/>
        </w:rPr>
      </w:pPr>
      <w:r>
        <w:rPr>
          <w:color w:val="34495B"/>
        </w:rPr>
        <w:t>BASES</w:t>
      </w:r>
      <w:r>
        <w:rPr>
          <w:color w:val="34495B"/>
          <w:spacing w:val="-4"/>
        </w:rPr>
        <w:t> </w:t>
      </w:r>
      <w:r>
        <w:rPr>
          <w:color w:val="34495B"/>
        </w:rPr>
        <w:t>DE</w:t>
      </w:r>
      <w:r>
        <w:rPr>
          <w:color w:val="34495B"/>
          <w:spacing w:val="-12"/>
        </w:rPr>
        <w:t> </w:t>
      </w:r>
      <w:r>
        <w:rPr>
          <w:color w:val="34495B"/>
        </w:rPr>
        <w:t>PRESENTACION</w:t>
      </w:r>
      <w:r>
        <w:rPr>
          <w:color w:val="34495B"/>
          <w:spacing w:val="17"/>
        </w:rPr>
        <w:t> </w:t>
      </w:r>
      <w:r>
        <w:rPr>
          <w:color w:val="34495B"/>
        </w:rPr>
        <w:t>DE</w:t>
      </w:r>
      <w:r>
        <w:rPr>
          <w:color w:val="34495B"/>
          <w:spacing w:val="-13"/>
        </w:rPr>
        <w:t> </w:t>
      </w:r>
      <w:r>
        <w:rPr>
          <w:color w:val="34495B"/>
        </w:rPr>
        <w:t>LAS</w:t>
      </w:r>
      <w:r>
        <w:rPr>
          <w:color w:val="34495B"/>
          <w:spacing w:val="-11"/>
        </w:rPr>
        <w:t> </w:t>
      </w:r>
      <w:r>
        <w:rPr>
          <w:color w:val="34495B"/>
        </w:rPr>
        <w:t>CUENTAS</w:t>
      </w:r>
      <w:r>
        <w:rPr>
          <w:color w:val="34495B"/>
          <w:spacing w:val="9"/>
        </w:rPr>
        <w:t> </w:t>
      </w:r>
      <w:r>
        <w:rPr>
          <w:color w:val="34495B"/>
          <w:spacing w:val="-2"/>
        </w:rPr>
        <w:t>ANUALES.</w:t>
      </w:r>
    </w:p>
    <w:p>
      <w:pPr>
        <w:pStyle w:val="BodyText"/>
        <w:spacing w:before="8"/>
        <w:rPr>
          <w:b/>
          <w:sz w:val="22"/>
        </w:rPr>
      </w:pPr>
    </w:p>
    <w:p>
      <w:pPr>
        <w:pStyle w:val="ListParagraph"/>
        <w:numPr>
          <w:ilvl w:val="1"/>
          <w:numId w:val="3"/>
        </w:numPr>
        <w:tabs>
          <w:tab w:pos="2326" w:val="left" w:leader="none"/>
          <w:tab w:pos="2327" w:val="left" w:leader="none"/>
        </w:tabs>
        <w:spacing w:line="240" w:lineRule="auto" w:before="0" w:after="0"/>
        <w:ind w:left="2327" w:right="0" w:hanging="696"/>
        <w:jc w:val="left"/>
        <w:rPr>
          <w:color w:val="34495B"/>
          <w:sz w:val="19"/>
        </w:rPr>
      </w:pPr>
      <w:r>
        <w:rPr>
          <w:color w:val="52677C"/>
          <w:w w:val="105"/>
          <w:sz w:val="19"/>
        </w:rPr>
        <w:t>I</w:t>
      </w:r>
      <w:r>
        <w:rPr>
          <w:color w:val="34495B"/>
          <w:w w:val="105"/>
          <w:sz w:val="19"/>
        </w:rPr>
        <w:t>magen</w:t>
      </w:r>
      <w:r>
        <w:rPr>
          <w:color w:val="34495B"/>
          <w:spacing w:val="-1"/>
          <w:w w:val="110"/>
          <w:sz w:val="19"/>
        </w:rPr>
        <w:t> </w:t>
      </w:r>
      <w:r>
        <w:rPr>
          <w:color w:val="34495B"/>
          <w:spacing w:val="-4"/>
          <w:w w:val="110"/>
          <w:sz w:val="19"/>
        </w:rPr>
        <w:t>fiel</w:t>
      </w:r>
    </w:p>
    <w:p>
      <w:pPr>
        <w:pStyle w:val="BodyText"/>
        <w:spacing w:before="6"/>
        <w:rPr>
          <w:sz w:val="24"/>
        </w:rPr>
      </w:pPr>
    </w:p>
    <w:p>
      <w:pPr>
        <w:pStyle w:val="BodyText"/>
        <w:spacing w:line="254" w:lineRule="auto"/>
        <w:ind w:left="1630" w:right="1599" w:hanging="2"/>
        <w:jc w:val="both"/>
      </w:pPr>
      <w:r>
        <w:rPr>
          <w:color w:val="34495B"/>
          <w:w w:val="105"/>
        </w:rPr>
        <w:t>Las</w:t>
      </w:r>
      <w:r>
        <w:rPr>
          <w:color w:val="34495B"/>
          <w:spacing w:val="-2"/>
          <w:w w:val="105"/>
        </w:rPr>
        <w:t> </w:t>
      </w:r>
      <w:r>
        <w:rPr>
          <w:color w:val="34495B"/>
          <w:w w:val="105"/>
        </w:rPr>
        <w:t>c</w:t>
      </w:r>
      <w:r>
        <w:rPr>
          <w:color w:val="646669"/>
          <w:w w:val="105"/>
        </w:rPr>
        <w:t>u</w:t>
      </w:r>
      <w:r>
        <w:rPr>
          <w:color w:val="34495B"/>
          <w:w w:val="105"/>
        </w:rPr>
        <w:t>entas</w:t>
      </w:r>
      <w:r>
        <w:rPr>
          <w:color w:val="34495B"/>
          <w:spacing w:val="-3"/>
          <w:w w:val="105"/>
        </w:rPr>
        <w:t> </w:t>
      </w:r>
      <w:r>
        <w:rPr>
          <w:color w:val="34495B"/>
          <w:w w:val="105"/>
        </w:rPr>
        <w:t>anuales</w:t>
      </w:r>
      <w:r>
        <w:rPr>
          <w:color w:val="34495B"/>
          <w:spacing w:val="-6"/>
          <w:w w:val="105"/>
        </w:rPr>
        <w:t> </w:t>
      </w:r>
      <w:r>
        <w:rPr>
          <w:color w:val="34495B"/>
          <w:w w:val="105"/>
        </w:rPr>
        <w:t>han</w:t>
      </w:r>
      <w:r>
        <w:rPr>
          <w:color w:val="34495B"/>
          <w:spacing w:val="-6"/>
          <w:w w:val="105"/>
        </w:rPr>
        <w:t> </w:t>
      </w:r>
      <w:r>
        <w:rPr>
          <w:color w:val="34495B"/>
          <w:w w:val="105"/>
        </w:rPr>
        <w:t>side</w:t>
      </w:r>
      <w:r>
        <w:rPr>
          <w:color w:val="34495B"/>
          <w:spacing w:val="-10"/>
          <w:w w:val="105"/>
        </w:rPr>
        <w:t> </w:t>
      </w:r>
      <w:r>
        <w:rPr>
          <w:color w:val="34495B"/>
          <w:w w:val="105"/>
        </w:rPr>
        <w:t>preparadas a</w:t>
      </w:r>
      <w:r>
        <w:rPr>
          <w:color w:val="34495B"/>
          <w:spacing w:val="-6"/>
          <w:w w:val="105"/>
        </w:rPr>
        <w:t> </w:t>
      </w:r>
      <w:r>
        <w:rPr>
          <w:color w:val="34495B"/>
          <w:w w:val="105"/>
        </w:rPr>
        <w:t>partir</w:t>
      </w:r>
      <w:r>
        <w:rPr>
          <w:color w:val="34495B"/>
          <w:spacing w:val="-5"/>
          <w:w w:val="105"/>
        </w:rPr>
        <w:t> </w:t>
      </w:r>
      <w:r>
        <w:rPr>
          <w:color w:val="34495B"/>
          <w:w w:val="105"/>
        </w:rPr>
        <w:t>de</w:t>
      </w:r>
      <w:r>
        <w:rPr>
          <w:color w:val="34495B"/>
          <w:spacing w:val="-8"/>
          <w:w w:val="105"/>
        </w:rPr>
        <w:t> </w:t>
      </w:r>
      <w:r>
        <w:rPr>
          <w:color w:val="34495B"/>
          <w:w w:val="105"/>
        </w:rPr>
        <w:t>las</w:t>
      </w:r>
      <w:r>
        <w:rPr>
          <w:color w:val="34495B"/>
          <w:spacing w:val="-13"/>
          <w:w w:val="105"/>
        </w:rPr>
        <w:t> </w:t>
      </w:r>
      <w:r>
        <w:rPr>
          <w:color w:val="34495B"/>
          <w:w w:val="105"/>
        </w:rPr>
        <w:t>registros</w:t>
      </w:r>
      <w:r>
        <w:rPr>
          <w:color w:val="34495B"/>
          <w:spacing w:val="-5"/>
          <w:w w:val="105"/>
        </w:rPr>
        <w:t> </w:t>
      </w:r>
      <w:r>
        <w:rPr>
          <w:color w:val="34495B"/>
          <w:w w:val="105"/>
        </w:rPr>
        <w:t>contables de</w:t>
      </w:r>
      <w:r>
        <w:rPr>
          <w:color w:val="34495B"/>
          <w:spacing w:val="40"/>
          <w:w w:val="105"/>
        </w:rPr>
        <w:t> </w:t>
      </w:r>
      <w:r>
        <w:rPr>
          <w:color w:val="34495B"/>
          <w:w w:val="105"/>
        </w:rPr>
        <w:t>la</w:t>
      </w:r>
      <w:r>
        <w:rPr>
          <w:color w:val="34495B"/>
          <w:spacing w:val="-2"/>
          <w:w w:val="105"/>
        </w:rPr>
        <w:t> </w:t>
      </w:r>
      <w:r>
        <w:rPr>
          <w:color w:val="34495B"/>
          <w:w w:val="105"/>
        </w:rPr>
        <w:t>Saciedad y</w:t>
      </w:r>
      <w:r>
        <w:rPr>
          <w:color w:val="34495B"/>
          <w:spacing w:val="-7"/>
          <w:w w:val="105"/>
        </w:rPr>
        <w:t> </w:t>
      </w:r>
      <w:r>
        <w:rPr>
          <w:color w:val="34495B"/>
          <w:w w:val="105"/>
        </w:rPr>
        <w:t>se presentan de acuerdo con las principios</w:t>
      </w:r>
      <w:r>
        <w:rPr>
          <w:color w:val="34495B"/>
          <w:w w:val="105"/>
        </w:rPr>
        <w:t> de contabilidad</w:t>
      </w:r>
      <w:r>
        <w:rPr>
          <w:color w:val="34495B"/>
          <w:w w:val="105"/>
        </w:rPr>
        <w:t> y nermas de valoraci6n generalmente aceptades</w:t>
      </w:r>
      <w:r>
        <w:rPr>
          <w:color w:val="34495B"/>
          <w:w w:val="105"/>
        </w:rPr>
        <w:t> establecidos</w:t>
      </w:r>
      <w:r>
        <w:rPr>
          <w:color w:val="34495B"/>
          <w:w w:val="105"/>
        </w:rPr>
        <w:t> en el Plan General de</w:t>
      </w:r>
      <w:r>
        <w:rPr>
          <w:color w:val="34495B"/>
          <w:w w:val="105"/>
        </w:rPr>
        <w:t> Contabilidad</w:t>
      </w:r>
      <w:r>
        <w:rPr>
          <w:color w:val="34495B"/>
          <w:w w:val="105"/>
        </w:rPr>
        <w:t> aprebade</w:t>
      </w:r>
      <w:r>
        <w:rPr>
          <w:color w:val="34495B"/>
          <w:w w:val="105"/>
        </w:rPr>
        <w:t> mediante</w:t>
      </w:r>
      <w:r>
        <w:rPr>
          <w:color w:val="34495B"/>
          <w:w w:val="105"/>
        </w:rPr>
        <w:t> Real Decrete </w:t>
      </w:r>
      <w:r>
        <w:rPr>
          <w:color w:val="52677C"/>
          <w:w w:val="105"/>
        </w:rPr>
        <w:t>1</w:t>
      </w:r>
      <w:r>
        <w:rPr>
          <w:color w:val="34495B"/>
          <w:w w:val="105"/>
        </w:rPr>
        <w:t>51</w:t>
      </w:r>
      <w:r>
        <w:rPr>
          <w:color w:val="525459"/>
          <w:w w:val="105"/>
        </w:rPr>
        <w:t>4</w:t>
      </w:r>
      <w:r>
        <w:rPr>
          <w:color w:val="34495B"/>
          <w:w w:val="105"/>
        </w:rPr>
        <w:t>/2007,</w:t>
      </w:r>
      <w:r>
        <w:rPr>
          <w:color w:val="34495B"/>
          <w:spacing w:val="-14"/>
          <w:w w:val="105"/>
        </w:rPr>
        <w:t> </w:t>
      </w:r>
      <w:r>
        <w:rPr>
          <w:color w:val="34495B"/>
          <w:w w:val="105"/>
        </w:rPr>
        <w:t>modificado</w:t>
      </w:r>
      <w:r>
        <w:rPr>
          <w:color w:val="34495B"/>
          <w:spacing w:val="-1"/>
          <w:w w:val="105"/>
        </w:rPr>
        <w:t> </w:t>
      </w:r>
      <w:r>
        <w:rPr>
          <w:color w:val="34495B"/>
          <w:w w:val="105"/>
        </w:rPr>
        <w:t>porel</w:t>
      </w:r>
      <w:r>
        <w:rPr>
          <w:color w:val="34495B"/>
          <w:spacing w:val="-14"/>
          <w:w w:val="105"/>
        </w:rPr>
        <w:t> </w:t>
      </w:r>
      <w:r>
        <w:rPr>
          <w:color w:val="34495B"/>
          <w:w w:val="105"/>
        </w:rPr>
        <w:t>Real</w:t>
      </w:r>
      <w:r>
        <w:rPr>
          <w:color w:val="34495B"/>
          <w:spacing w:val="-12"/>
          <w:w w:val="105"/>
        </w:rPr>
        <w:t> </w:t>
      </w:r>
      <w:r>
        <w:rPr>
          <w:color w:val="34495B"/>
          <w:w w:val="105"/>
        </w:rPr>
        <w:t>Decrete 1159/2010, de</w:t>
      </w:r>
      <w:r>
        <w:rPr>
          <w:color w:val="34495B"/>
          <w:spacing w:val="-10"/>
          <w:w w:val="105"/>
        </w:rPr>
        <w:t> </w:t>
      </w:r>
      <w:r>
        <w:rPr>
          <w:color w:val="34495B"/>
          <w:w w:val="105"/>
        </w:rPr>
        <w:t>17 de septiembrey</w:t>
      </w:r>
      <w:r>
        <w:rPr>
          <w:color w:val="34495B"/>
          <w:spacing w:val="28"/>
          <w:w w:val="105"/>
        </w:rPr>
        <w:t> </w:t>
      </w:r>
      <w:r>
        <w:rPr>
          <w:color w:val="34495B"/>
          <w:w w:val="105"/>
        </w:rPr>
        <w:t>pore!</w:t>
      </w:r>
      <w:r>
        <w:rPr>
          <w:color w:val="34495B"/>
          <w:spacing w:val="-14"/>
          <w:w w:val="105"/>
        </w:rPr>
        <w:t> </w:t>
      </w:r>
      <w:r>
        <w:rPr>
          <w:color w:val="34495B"/>
          <w:w w:val="105"/>
        </w:rPr>
        <w:t>Real Decreto 602/2016 de 2 de diciembre</w:t>
      </w:r>
      <w:r>
        <w:rPr>
          <w:color w:val="646669"/>
          <w:w w:val="105"/>
        </w:rPr>
        <w:t>.</w:t>
      </w:r>
      <w:r>
        <w:rPr>
          <w:color w:val="646669"/>
          <w:spacing w:val="-12"/>
          <w:w w:val="105"/>
        </w:rPr>
        <w:t> </w:t>
      </w:r>
      <w:r>
        <w:rPr>
          <w:color w:val="34495B"/>
          <w:w w:val="105"/>
        </w:rPr>
        <w:t>asi</w:t>
      </w:r>
      <w:r>
        <w:rPr>
          <w:color w:val="34495B"/>
          <w:w w:val="105"/>
        </w:rPr>
        <w:t> como en la demits legislaci6n mercantil vigente, de forma que muestran</w:t>
      </w:r>
      <w:r>
        <w:rPr>
          <w:color w:val="34495B"/>
          <w:spacing w:val="-14"/>
          <w:w w:val="105"/>
        </w:rPr>
        <w:t> </w:t>
      </w:r>
      <w:r>
        <w:rPr>
          <w:color w:val="34495B"/>
          <w:w w:val="105"/>
        </w:rPr>
        <w:t>la</w:t>
      </w:r>
      <w:r>
        <w:rPr>
          <w:color w:val="34495B"/>
          <w:spacing w:val="-7"/>
          <w:w w:val="105"/>
        </w:rPr>
        <w:t> </w:t>
      </w:r>
      <w:r>
        <w:rPr>
          <w:color w:val="34495B"/>
          <w:w w:val="105"/>
        </w:rPr>
        <w:t>imagen</w:t>
      </w:r>
      <w:r>
        <w:rPr>
          <w:color w:val="34495B"/>
          <w:spacing w:val="-2"/>
          <w:w w:val="105"/>
        </w:rPr>
        <w:t> </w:t>
      </w:r>
      <w:r>
        <w:rPr>
          <w:color w:val="34495B"/>
          <w:w w:val="105"/>
        </w:rPr>
        <w:t>fiel</w:t>
      </w:r>
      <w:r>
        <w:rPr>
          <w:color w:val="34495B"/>
          <w:spacing w:val="-12"/>
          <w:w w:val="105"/>
        </w:rPr>
        <w:t> </w:t>
      </w:r>
      <w:r>
        <w:rPr>
          <w:color w:val="34495B"/>
          <w:w w:val="105"/>
        </w:rPr>
        <w:t>del</w:t>
      </w:r>
      <w:r>
        <w:rPr>
          <w:color w:val="34495B"/>
          <w:spacing w:val="-9"/>
          <w:w w:val="105"/>
        </w:rPr>
        <w:t> </w:t>
      </w:r>
      <w:r>
        <w:rPr>
          <w:color w:val="34495B"/>
          <w:w w:val="105"/>
        </w:rPr>
        <w:t>patrimonio, de</w:t>
      </w:r>
      <w:r>
        <w:rPr>
          <w:color w:val="34495B"/>
          <w:spacing w:val="-7"/>
          <w:w w:val="105"/>
        </w:rPr>
        <w:t> </w:t>
      </w:r>
      <w:r>
        <w:rPr>
          <w:color w:val="34495B"/>
          <w:w w:val="105"/>
        </w:rPr>
        <w:t>la situaci6n</w:t>
      </w:r>
      <w:r>
        <w:rPr>
          <w:color w:val="34495B"/>
          <w:spacing w:val="-3"/>
          <w:w w:val="105"/>
        </w:rPr>
        <w:t> </w:t>
      </w:r>
      <w:r>
        <w:rPr>
          <w:color w:val="34495B"/>
          <w:w w:val="105"/>
        </w:rPr>
        <w:t>financiera, de</w:t>
      </w:r>
      <w:r>
        <w:rPr>
          <w:color w:val="34495B"/>
          <w:spacing w:val="-14"/>
          <w:w w:val="105"/>
        </w:rPr>
        <w:t> </w:t>
      </w:r>
      <w:r>
        <w:rPr>
          <w:color w:val="34495B"/>
          <w:w w:val="105"/>
        </w:rPr>
        <w:t>las</w:t>
      </w:r>
      <w:r>
        <w:rPr>
          <w:color w:val="34495B"/>
          <w:spacing w:val="-13"/>
          <w:w w:val="105"/>
        </w:rPr>
        <w:t> </w:t>
      </w:r>
      <w:r>
        <w:rPr>
          <w:color w:val="34495B"/>
          <w:w w:val="105"/>
        </w:rPr>
        <w:t>resultados y</w:t>
      </w:r>
      <w:r>
        <w:rPr>
          <w:color w:val="34495B"/>
          <w:spacing w:val="-7"/>
          <w:w w:val="105"/>
        </w:rPr>
        <w:t> </w:t>
      </w:r>
      <w:r>
        <w:rPr>
          <w:color w:val="34495B"/>
          <w:w w:val="105"/>
        </w:rPr>
        <w:t>de</w:t>
      </w:r>
      <w:r>
        <w:rPr>
          <w:color w:val="34495B"/>
          <w:spacing w:val="-14"/>
          <w:w w:val="105"/>
        </w:rPr>
        <w:t> </w:t>
      </w:r>
      <w:r>
        <w:rPr>
          <w:color w:val="34495B"/>
          <w:w w:val="105"/>
        </w:rPr>
        <w:t>las</w:t>
      </w:r>
      <w:r>
        <w:rPr>
          <w:color w:val="34495B"/>
          <w:spacing w:val="-4"/>
          <w:w w:val="105"/>
        </w:rPr>
        <w:t> </w:t>
      </w:r>
      <w:r>
        <w:rPr>
          <w:color w:val="34495B"/>
          <w:w w:val="105"/>
        </w:rPr>
        <w:t>flujos de</w:t>
      </w:r>
      <w:r>
        <w:rPr>
          <w:color w:val="34495B"/>
          <w:spacing w:val="-9"/>
          <w:w w:val="105"/>
        </w:rPr>
        <w:t> </w:t>
      </w:r>
      <w:r>
        <w:rPr>
          <w:color w:val="34495B"/>
          <w:w w:val="105"/>
        </w:rPr>
        <w:t>e</w:t>
      </w:r>
      <w:r>
        <w:rPr>
          <w:color w:val="646669"/>
          <w:w w:val="105"/>
        </w:rPr>
        <w:t>f</w:t>
      </w:r>
      <w:r>
        <w:rPr>
          <w:color w:val="34495B"/>
          <w:w w:val="105"/>
        </w:rPr>
        <w:t>ectivo</w:t>
      </w:r>
      <w:r>
        <w:rPr>
          <w:color w:val="797E82"/>
          <w:w w:val="105"/>
        </w:rPr>
        <w:t>.</w:t>
      </w:r>
    </w:p>
    <w:p>
      <w:pPr>
        <w:pStyle w:val="BodyText"/>
        <w:spacing w:before="10"/>
        <w:rPr>
          <w:sz w:val="23"/>
        </w:rPr>
      </w:pPr>
    </w:p>
    <w:p>
      <w:pPr>
        <w:pStyle w:val="BodyText"/>
        <w:spacing w:line="247" w:lineRule="auto"/>
        <w:ind w:left="1646" w:right="1595" w:hanging="10"/>
        <w:jc w:val="both"/>
      </w:pPr>
      <w:r>
        <w:rPr>
          <w:color w:val="34495B"/>
          <w:w w:val="105"/>
        </w:rPr>
        <w:t>Estas</w:t>
      </w:r>
      <w:r>
        <w:rPr>
          <w:color w:val="34495B"/>
          <w:w w:val="105"/>
        </w:rPr>
        <w:t> cuen</w:t>
      </w:r>
      <w:r>
        <w:rPr>
          <w:color w:val="52677C"/>
          <w:w w:val="105"/>
        </w:rPr>
        <w:t>t</w:t>
      </w:r>
      <w:r>
        <w:rPr>
          <w:color w:val="34495B"/>
          <w:w w:val="105"/>
        </w:rPr>
        <w:t>as</w:t>
      </w:r>
      <w:r>
        <w:rPr>
          <w:color w:val="34495B"/>
          <w:w w:val="105"/>
        </w:rPr>
        <w:t> anua</w:t>
      </w:r>
      <w:r>
        <w:rPr>
          <w:color w:val="52677C"/>
          <w:w w:val="105"/>
        </w:rPr>
        <w:t>l</w:t>
      </w:r>
      <w:r>
        <w:rPr>
          <w:color w:val="34495B"/>
          <w:w w:val="105"/>
        </w:rPr>
        <w:t>es</w:t>
      </w:r>
      <w:r>
        <w:rPr>
          <w:color w:val="34495B"/>
          <w:w w:val="105"/>
        </w:rPr>
        <w:t> ha</w:t>
      </w:r>
      <w:r>
        <w:rPr>
          <w:color w:val="52677C"/>
          <w:w w:val="105"/>
        </w:rPr>
        <w:t>n</w:t>
      </w:r>
      <w:r>
        <w:rPr>
          <w:color w:val="52677C"/>
          <w:w w:val="105"/>
        </w:rPr>
        <w:t> </w:t>
      </w:r>
      <w:r>
        <w:rPr>
          <w:color w:val="34495B"/>
          <w:w w:val="105"/>
        </w:rPr>
        <w:t>sido</w:t>
      </w:r>
      <w:r>
        <w:rPr>
          <w:color w:val="34495B"/>
          <w:w w:val="105"/>
        </w:rPr>
        <w:t> formuladas</w:t>
      </w:r>
      <w:r>
        <w:rPr>
          <w:color w:val="34495B"/>
          <w:w w:val="105"/>
        </w:rPr>
        <w:t> par</w:t>
      </w:r>
      <w:r>
        <w:rPr>
          <w:color w:val="34495B"/>
          <w:w w:val="105"/>
        </w:rPr>
        <w:t> los</w:t>
      </w:r>
      <w:r>
        <w:rPr>
          <w:color w:val="34495B"/>
          <w:w w:val="105"/>
        </w:rPr>
        <w:t> Administradores</w:t>
      </w:r>
      <w:r>
        <w:rPr>
          <w:color w:val="34495B"/>
          <w:w w:val="105"/>
        </w:rPr>
        <w:t> de</w:t>
      </w:r>
      <w:r>
        <w:rPr>
          <w:color w:val="34495B"/>
          <w:w w:val="105"/>
        </w:rPr>
        <w:t> la</w:t>
      </w:r>
      <w:r>
        <w:rPr>
          <w:color w:val="34495B"/>
          <w:w w:val="105"/>
        </w:rPr>
        <w:t> Sociedad,</w:t>
      </w:r>
      <w:r>
        <w:rPr>
          <w:color w:val="34495B"/>
          <w:w w:val="105"/>
        </w:rPr>
        <w:t> se someteran</w:t>
      </w:r>
      <w:r>
        <w:rPr>
          <w:color w:val="34495B"/>
          <w:spacing w:val="-1"/>
          <w:w w:val="105"/>
        </w:rPr>
        <w:t> </w:t>
      </w:r>
      <w:r>
        <w:rPr>
          <w:color w:val="34495B"/>
          <w:w w:val="105"/>
        </w:rPr>
        <w:t>a</w:t>
      </w:r>
      <w:r>
        <w:rPr>
          <w:color w:val="34495B"/>
          <w:spacing w:val="-1"/>
          <w:w w:val="105"/>
        </w:rPr>
        <w:t> </w:t>
      </w:r>
      <w:r>
        <w:rPr>
          <w:color w:val="34495B"/>
          <w:w w:val="105"/>
        </w:rPr>
        <w:t>la aprobaci6n de</w:t>
      </w:r>
      <w:r>
        <w:rPr>
          <w:color w:val="34495B"/>
          <w:spacing w:val="-13"/>
          <w:w w:val="105"/>
        </w:rPr>
        <w:t> </w:t>
      </w:r>
      <w:r>
        <w:rPr>
          <w:color w:val="34495B"/>
          <w:w w:val="105"/>
        </w:rPr>
        <w:t>la</w:t>
      </w:r>
      <w:r>
        <w:rPr>
          <w:color w:val="34495B"/>
          <w:spacing w:val="-8"/>
          <w:w w:val="105"/>
        </w:rPr>
        <w:t> </w:t>
      </w:r>
      <w:r>
        <w:rPr>
          <w:color w:val="34495B"/>
          <w:w w:val="105"/>
        </w:rPr>
        <w:t>Junta</w:t>
      </w:r>
      <w:r>
        <w:rPr>
          <w:color w:val="34495B"/>
          <w:spacing w:val="-8"/>
          <w:w w:val="105"/>
        </w:rPr>
        <w:t> </w:t>
      </w:r>
      <w:r>
        <w:rPr>
          <w:color w:val="34495B"/>
          <w:w w:val="105"/>
        </w:rPr>
        <w:t>General</w:t>
      </w:r>
      <w:r>
        <w:rPr>
          <w:color w:val="34495B"/>
          <w:spacing w:val="-3"/>
          <w:w w:val="105"/>
        </w:rPr>
        <w:t> </w:t>
      </w:r>
      <w:r>
        <w:rPr>
          <w:color w:val="34495B"/>
          <w:w w:val="105"/>
        </w:rPr>
        <w:t>de</w:t>
      </w:r>
      <w:r>
        <w:rPr>
          <w:color w:val="34495B"/>
          <w:spacing w:val="-10"/>
          <w:w w:val="105"/>
        </w:rPr>
        <w:t> </w:t>
      </w:r>
      <w:r>
        <w:rPr>
          <w:color w:val="34495B"/>
          <w:w w:val="105"/>
        </w:rPr>
        <w:t>Accionistas </w:t>
      </w:r>
      <w:r>
        <w:rPr>
          <w:color w:val="34495B"/>
          <w:w w:val="105"/>
          <w:sz w:val="20"/>
        </w:rPr>
        <w:t>y</w:t>
      </w:r>
      <w:r>
        <w:rPr>
          <w:color w:val="34495B"/>
          <w:spacing w:val="-14"/>
          <w:w w:val="105"/>
          <w:sz w:val="20"/>
        </w:rPr>
        <w:t> </w:t>
      </w:r>
      <w:r>
        <w:rPr>
          <w:color w:val="34495B"/>
          <w:w w:val="105"/>
        </w:rPr>
        <w:t>se es</w:t>
      </w:r>
      <w:r>
        <w:rPr>
          <w:color w:val="52677C"/>
          <w:w w:val="105"/>
        </w:rPr>
        <w:t>tl</w:t>
      </w:r>
      <w:r>
        <w:rPr>
          <w:color w:val="34495B"/>
          <w:w w:val="105"/>
        </w:rPr>
        <w:t>ma</w:t>
      </w:r>
      <w:r>
        <w:rPr>
          <w:color w:val="34495B"/>
          <w:spacing w:val="-1"/>
          <w:w w:val="105"/>
        </w:rPr>
        <w:t> </w:t>
      </w:r>
      <w:r>
        <w:rPr>
          <w:color w:val="34495B"/>
          <w:w w:val="105"/>
        </w:rPr>
        <w:t>que</w:t>
      </w:r>
      <w:r>
        <w:rPr>
          <w:color w:val="34495B"/>
          <w:spacing w:val="-14"/>
          <w:w w:val="105"/>
        </w:rPr>
        <w:t> </w:t>
      </w:r>
      <w:r>
        <w:rPr>
          <w:color w:val="34495B"/>
          <w:w w:val="105"/>
        </w:rPr>
        <w:t>seran</w:t>
      </w:r>
      <w:r>
        <w:rPr>
          <w:color w:val="34495B"/>
          <w:spacing w:val="-2"/>
          <w:w w:val="105"/>
        </w:rPr>
        <w:t> </w:t>
      </w:r>
      <w:r>
        <w:rPr>
          <w:color w:val="34495B"/>
          <w:w w:val="105"/>
        </w:rPr>
        <w:t>aprobadas sin ninguna modificaci6n.</w:t>
      </w:r>
    </w:p>
    <w:p>
      <w:pPr>
        <w:pStyle w:val="BodyText"/>
        <w:rPr>
          <w:sz w:val="24"/>
        </w:rPr>
      </w:pPr>
    </w:p>
    <w:p>
      <w:pPr>
        <w:pStyle w:val="BodyText"/>
        <w:ind w:left="1638"/>
      </w:pPr>
      <w:r>
        <w:rPr>
          <w:color w:val="646669"/>
          <w:w w:val="105"/>
        </w:rPr>
        <w:t>L</w:t>
      </w:r>
      <w:r>
        <w:rPr>
          <w:color w:val="34495B"/>
          <w:w w:val="105"/>
        </w:rPr>
        <w:t>as</w:t>
      </w:r>
      <w:r>
        <w:rPr>
          <w:color w:val="34495B"/>
          <w:spacing w:val="-2"/>
          <w:w w:val="105"/>
        </w:rPr>
        <w:t> </w:t>
      </w:r>
      <w:r>
        <w:rPr>
          <w:color w:val="34495B"/>
          <w:w w:val="105"/>
        </w:rPr>
        <w:t>cuentas</w:t>
      </w:r>
      <w:r>
        <w:rPr>
          <w:color w:val="34495B"/>
          <w:spacing w:val="3"/>
          <w:w w:val="105"/>
        </w:rPr>
        <w:t> </w:t>
      </w:r>
      <w:r>
        <w:rPr>
          <w:color w:val="34495B"/>
          <w:w w:val="105"/>
        </w:rPr>
        <w:t>anuales</w:t>
      </w:r>
      <w:r>
        <w:rPr>
          <w:color w:val="34495B"/>
          <w:spacing w:val="-1"/>
          <w:w w:val="105"/>
        </w:rPr>
        <w:t> </w:t>
      </w:r>
      <w:r>
        <w:rPr>
          <w:color w:val="34495B"/>
          <w:w w:val="105"/>
        </w:rPr>
        <w:t>estan</w:t>
      </w:r>
      <w:r>
        <w:rPr>
          <w:color w:val="34495B"/>
          <w:spacing w:val="-5"/>
          <w:w w:val="105"/>
        </w:rPr>
        <w:t> </w:t>
      </w:r>
      <w:r>
        <w:rPr>
          <w:color w:val="34495B"/>
          <w:w w:val="105"/>
        </w:rPr>
        <w:t>expresadas</w:t>
      </w:r>
      <w:r>
        <w:rPr>
          <w:color w:val="34495B"/>
          <w:spacing w:val="-6"/>
          <w:w w:val="105"/>
        </w:rPr>
        <w:t> </w:t>
      </w:r>
      <w:r>
        <w:rPr>
          <w:color w:val="34495B"/>
          <w:w w:val="105"/>
        </w:rPr>
        <w:t>en</w:t>
      </w:r>
      <w:r>
        <w:rPr>
          <w:color w:val="34495B"/>
          <w:spacing w:val="2"/>
          <w:w w:val="105"/>
        </w:rPr>
        <w:t> </w:t>
      </w:r>
      <w:r>
        <w:rPr>
          <w:color w:val="34495B"/>
          <w:spacing w:val="-2"/>
          <w:w w:val="105"/>
        </w:rPr>
        <w:t>euros</w:t>
      </w:r>
      <w:r>
        <w:rPr>
          <w:color w:val="646669"/>
          <w:spacing w:val="-2"/>
          <w:w w:val="105"/>
        </w:rPr>
        <w:t>.</w:t>
      </w:r>
    </w:p>
    <w:p>
      <w:pPr>
        <w:pStyle w:val="BodyText"/>
        <w:spacing w:before="10"/>
        <w:rPr>
          <w:sz w:val="24"/>
        </w:rPr>
      </w:pPr>
    </w:p>
    <w:p>
      <w:pPr>
        <w:pStyle w:val="ListParagraph"/>
        <w:numPr>
          <w:ilvl w:val="1"/>
          <w:numId w:val="3"/>
        </w:numPr>
        <w:tabs>
          <w:tab w:pos="2359" w:val="left" w:leader="none"/>
          <w:tab w:pos="2360" w:val="left" w:leader="none"/>
        </w:tabs>
        <w:spacing w:line="240" w:lineRule="auto" w:before="1" w:after="0"/>
        <w:ind w:left="2359" w:right="0" w:hanging="716"/>
        <w:jc w:val="left"/>
        <w:rPr>
          <w:color w:val="34495B"/>
          <w:sz w:val="19"/>
        </w:rPr>
      </w:pPr>
      <w:r>
        <w:rPr>
          <w:color w:val="34495B"/>
          <w:w w:val="105"/>
          <w:sz w:val="19"/>
        </w:rPr>
        <w:t>Aspectos</w:t>
      </w:r>
      <w:r>
        <w:rPr>
          <w:color w:val="34495B"/>
          <w:spacing w:val="9"/>
          <w:w w:val="105"/>
          <w:sz w:val="19"/>
        </w:rPr>
        <w:t> </w:t>
      </w:r>
      <w:r>
        <w:rPr>
          <w:color w:val="34495B"/>
          <w:w w:val="105"/>
          <w:sz w:val="19"/>
        </w:rPr>
        <w:t>crfticos</w:t>
      </w:r>
      <w:r>
        <w:rPr>
          <w:color w:val="34495B"/>
          <w:spacing w:val="-6"/>
          <w:w w:val="105"/>
          <w:sz w:val="19"/>
        </w:rPr>
        <w:t> </w:t>
      </w:r>
      <w:r>
        <w:rPr>
          <w:color w:val="34495B"/>
          <w:w w:val="105"/>
          <w:sz w:val="19"/>
        </w:rPr>
        <w:t>de</w:t>
      </w:r>
      <w:r>
        <w:rPr>
          <w:color w:val="34495B"/>
          <w:spacing w:val="12"/>
          <w:w w:val="105"/>
          <w:sz w:val="19"/>
        </w:rPr>
        <w:t> </w:t>
      </w:r>
      <w:r>
        <w:rPr>
          <w:color w:val="34495B"/>
          <w:w w:val="105"/>
          <w:sz w:val="19"/>
        </w:rPr>
        <w:t>la</w:t>
      </w:r>
      <w:r>
        <w:rPr>
          <w:color w:val="34495B"/>
          <w:spacing w:val="-4"/>
          <w:w w:val="105"/>
          <w:sz w:val="19"/>
        </w:rPr>
        <w:t> </w:t>
      </w:r>
      <w:r>
        <w:rPr>
          <w:color w:val="34495B"/>
          <w:w w:val="105"/>
          <w:sz w:val="19"/>
        </w:rPr>
        <w:t>valoraci6n</w:t>
      </w:r>
      <w:r>
        <w:rPr>
          <w:color w:val="34495B"/>
          <w:spacing w:val="5"/>
          <w:w w:val="105"/>
          <w:sz w:val="19"/>
        </w:rPr>
        <w:t> </w:t>
      </w:r>
      <w:r>
        <w:rPr>
          <w:color w:val="34495B"/>
          <w:w w:val="105"/>
          <w:sz w:val="19"/>
        </w:rPr>
        <w:t>y</w:t>
      </w:r>
      <w:r>
        <w:rPr>
          <w:color w:val="34495B"/>
          <w:spacing w:val="3"/>
          <w:w w:val="105"/>
          <w:sz w:val="19"/>
        </w:rPr>
        <w:t> </w:t>
      </w:r>
      <w:r>
        <w:rPr>
          <w:color w:val="34495B"/>
          <w:w w:val="105"/>
          <w:sz w:val="19"/>
        </w:rPr>
        <w:t>est</w:t>
      </w:r>
      <w:r>
        <w:rPr>
          <w:color w:val="52677C"/>
          <w:w w:val="105"/>
          <w:sz w:val="19"/>
        </w:rPr>
        <w:t>i</w:t>
      </w:r>
      <w:r>
        <w:rPr>
          <w:color w:val="34495B"/>
          <w:w w:val="105"/>
          <w:sz w:val="19"/>
        </w:rPr>
        <w:t>maci6n</w:t>
      </w:r>
      <w:r>
        <w:rPr>
          <w:color w:val="34495B"/>
          <w:spacing w:val="-5"/>
          <w:w w:val="105"/>
          <w:sz w:val="19"/>
        </w:rPr>
        <w:t> </w:t>
      </w:r>
      <w:r>
        <w:rPr>
          <w:color w:val="34495B"/>
          <w:w w:val="105"/>
          <w:sz w:val="19"/>
        </w:rPr>
        <w:t>de</w:t>
      </w:r>
      <w:r>
        <w:rPr>
          <w:color w:val="34495B"/>
          <w:spacing w:val="-8"/>
          <w:w w:val="105"/>
          <w:sz w:val="19"/>
        </w:rPr>
        <w:t> </w:t>
      </w:r>
      <w:r>
        <w:rPr>
          <w:color w:val="34495B"/>
          <w:w w:val="105"/>
          <w:sz w:val="19"/>
        </w:rPr>
        <w:t>la </w:t>
      </w:r>
      <w:r>
        <w:rPr>
          <w:color w:val="34495B"/>
          <w:spacing w:val="-2"/>
          <w:w w:val="105"/>
          <w:sz w:val="19"/>
        </w:rPr>
        <w:t>incertidumbre</w:t>
      </w:r>
    </w:p>
    <w:p>
      <w:pPr>
        <w:pStyle w:val="BodyText"/>
        <w:spacing w:before="10"/>
        <w:rPr>
          <w:sz w:val="24"/>
        </w:rPr>
      </w:pPr>
    </w:p>
    <w:p>
      <w:pPr>
        <w:pStyle w:val="BodyText"/>
        <w:spacing w:line="249" w:lineRule="auto"/>
        <w:ind w:left="1649" w:right="1571" w:hanging="7"/>
        <w:jc w:val="both"/>
      </w:pPr>
      <w:r>
        <w:rPr/>
        <w:drawing>
          <wp:anchor distT="0" distB="0" distL="0" distR="0" allowOverlap="1" layoutInCell="1" locked="0" behindDoc="1" simplePos="0" relativeHeight="481192448">
            <wp:simplePos x="0" y="0"/>
            <wp:positionH relativeFrom="page">
              <wp:posOffset>5885709</wp:posOffset>
            </wp:positionH>
            <wp:positionV relativeFrom="paragraph">
              <wp:posOffset>226228</wp:posOffset>
            </wp:positionV>
            <wp:extent cx="1538588" cy="1026700"/>
            <wp:effectExtent l="0" t="0" r="0" b="0"/>
            <wp:wrapNone/>
            <wp:docPr id="53" name="image34.jpeg"/>
            <wp:cNvGraphicFramePr>
              <a:graphicFrameLocks noChangeAspect="1"/>
            </wp:cNvGraphicFramePr>
            <a:graphic>
              <a:graphicData uri="http://schemas.openxmlformats.org/drawingml/2006/picture">
                <pic:pic>
                  <pic:nvPicPr>
                    <pic:cNvPr id="54" name="image34.jpeg"/>
                    <pic:cNvPicPr/>
                  </pic:nvPicPr>
                  <pic:blipFill>
                    <a:blip r:embed="rId39" cstate="print"/>
                    <a:stretch>
                      <a:fillRect/>
                    </a:stretch>
                  </pic:blipFill>
                  <pic:spPr>
                    <a:xfrm>
                      <a:off x="0" y="0"/>
                      <a:ext cx="1538588" cy="1026700"/>
                    </a:xfrm>
                    <a:prstGeom prst="rect">
                      <a:avLst/>
                    </a:prstGeom>
                  </pic:spPr>
                </pic:pic>
              </a:graphicData>
            </a:graphic>
          </wp:anchor>
        </w:drawing>
      </w:r>
      <w:r>
        <w:rPr>
          <w:color w:val="34495B"/>
          <w:w w:val="105"/>
        </w:rPr>
        <w:t>La</w:t>
      </w:r>
      <w:r>
        <w:rPr>
          <w:color w:val="34495B"/>
          <w:w w:val="105"/>
        </w:rPr>
        <w:t> preparaci6n</w:t>
      </w:r>
      <w:r>
        <w:rPr>
          <w:color w:val="34495B"/>
          <w:w w:val="105"/>
        </w:rPr>
        <w:t> de</w:t>
      </w:r>
      <w:r>
        <w:rPr>
          <w:color w:val="34495B"/>
          <w:w w:val="105"/>
        </w:rPr>
        <w:t> la</w:t>
      </w:r>
      <w:r>
        <w:rPr>
          <w:color w:val="52677C"/>
          <w:w w:val="105"/>
        </w:rPr>
        <w:t>s</w:t>
      </w:r>
      <w:r>
        <w:rPr>
          <w:color w:val="52677C"/>
          <w:w w:val="105"/>
        </w:rPr>
        <w:t> </w:t>
      </w:r>
      <w:r>
        <w:rPr>
          <w:color w:val="34495B"/>
          <w:w w:val="105"/>
        </w:rPr>
        <w:t>cuentas</w:t>
      </w:r>
      <w:r>
        <w:rPr>
          <w:color w:val="34495B"/>
          <w:w w:val="105"/>
        </w:rPr>
        <w:t> anuales</w:t>
      </w:r>
      <w:r>
        <w:rPr>
          <w:color w:val="34495B"/>
          <w:w w:val="105"/>
        </w:rPr>
        <w:t> requiere</w:t>
      </w:r>
      <w:r>
        <w:rPr>
          <w:color w:val="34495B"/>
          <w:w w:val="105"/>
        </w:rPr>
        <w:t> la</w:t>
      </w:r>
      <w:r>
        <w:rPr>
          <w:color w:val="34495B"/>
          <w:w w:val="105"/>
        </w:rPr>
        <w:t> rea</w:t>
      </w:r>
      <w:r>
        <w:rPr>
          <w:color w:val="52677C"/>
          <w:w w:val="105"/>
        </w:rPr>
        <w:t>ti</w:t>
      </w:r>
      <w:r>
        <w:rPr>
          <w:color w:val="34495B"/>
          <w:w w:val="105"/>
        </w:rPr>
        <w:t>zaci6n</w:t>
      </w:r>
      <w:r>
        <w:rPr>
          <w:color w:val="34495B"/>
          <w:w w:val="105"/>
        </w:rPr>
        <w:t> por</w:t>
      </w:r>
      <w:r>
        <w:rPr>
          <w:color w:val="34495B"/>
          <w:w w:val="105"/>
        </w:rPr>
        <w:t> parte</w:t>
      </w:r>
      <w:r>
        <w:rPr>
          <w:color w:val="34495B"/>
          <w:w w:val="105"/>
        </w:rPr>
        <w:t> de</w:t>
      </w:r>
      <w:r>
        <w:rPr>
          <w:color w:val="34495B"/>
          <w:w w:val="105"/>
        </w:rPr>
        <w:t> </w:t>
      </w:r>
      <w:r>
        <w:rPr>
          <w:color w:val="52677C"/>
          <w:w w:val="105"/>
        </w:rPr>
        <w:t>l</w:t>
      </w:r>
      <w:r>
        <w:rPr>
          <w:color w:val="34495B"/>
          <w:w w:val="105"/>
        </w:rPr>
        <w:t>a</w:t>
      </w:r>
      <w:r>
        <w:rPr>
          <w:color w:val="34495B"/>
          <w:w w:val="105"/>
        </w:rPr>
        <w:t> Sociedad</w:t>
      </w:r>
      <w:r>
        <w:rPr>
          <w:color w:val="34495B"/>
          <w:w w:val="105"/>
        </w:rPr>
        <w:t> de de</w:t>
      </w:r>
      <w:r>
        <w:rPr>
          <w:color w:val="646669"/>
          <w:w w:val="105"/>
        </w:rPr>
        <w:t>t</w:t>
      </w:r>
      <w:r>
        <w:rPr>
          <w:color w:val="34495B"/>
          <w:w w:val="105"/>
        </w:rPr>
        <w:t>e</w:t>
      </w:r>
      <w:r>
        <w:rPr>
          <w:color w:val="646669"/>
          <w:w w:val="105"/>
        </w:rPr>
        <w:t>r</w:t>
      </w:r>
      <w:r>
        <w:rPr>
          <w:color w:val="34495B"/>
          <w:w w:val="105"/>
        </w:rPr>
        <w:t>m</w:t>
      </w:r>
      <w:r>
        <w:rPr>
          <w:color w:val="52677C"/>
          <w:w w:val="105"/>
        </w:rPr>
        <w:t>i</w:t>
      </w:r>
      <w:r>
        <w:rPr>
          <w:color w:val="34495B"/>
          <w:w w:val="105"/>
        </w:rPr>
        <w:t>nadas</w:t>
      </w:r>
      <w:r>
        <w:rPr>
          <w:color w:val="34495B"/>
          <w:w w:val="105"/>
        </w:rPr>
        <w:t> estimaciones</w:t>
      </w:r>
      <w:r>
        <w:rPr>
          <w:color w:val="34495B"/>
          <w:w w:val="105"/>
        </w:rPr>
        <w:t> </w:t>
      </w:r>
      <w:r>
        <w:rPr>
          <w:color w:val="34495B"/>
          <w:w w:val="105"/>
          <w:sz w:val="20"/>
        </w:rPr>
        <w:t>y</w:t>
      </w:r>
      <w:r>
        <w:rPr>
          <w:color w:val="34495B"/>
          <w:w w:val="105"/>
          <w:sz w:val="20"/>
        </w:rPr>
        <w:t> </w:t>
      </w:r>
      <w:r>
        <w:rPr>
          <w:color w:val="52677C"/>
          <w:w w:val="105"/>
        </w:rPr>
        <w:t>j</w:t>
      </w:r>
      <w:r>
        <w:rPr>
          <w:color w:val="34495B"/>
          <w:w w:val="105"/>
        </w:rPr>
        <w:t>uicios</w:t>
      </w:r>
      <w:r>
        <w:rPr>
          <w:color w:val="34495B"/>
          <w:w w:val="105"/>
        </w:rPr>
        <w:t> en</w:t>
      </w:r>
      <w:r>
        <w:rPr>
          <w:color w:val="34495B"/>
          <w:w w:val="105"/>
        </w:rPr>
        <w:t> relaci6n</w:t>
      </w:r>
      <w:r>
        <w:rPr>
          <w:color w:val="34495B"/>
          <w:w w:val="105"/>
        </w:rPr>
        <w:t> c</w:t>
      </w:r>
      <w:r>
        <w:rPr>
          <w:color w:val="52677C"/>
          <w:w w:val="105"/>
        </w:rPr>
        <w:t>o</w:t>
      </w:r>
      <w:r>
        <w:rPr>
          <w:color w:val="34495B"/>
          <w:w w:val="105"/>
        </w:rPr>
        <w:t>n </w:t>
      </w:r>
      <w:r>
        <w:rPr>
          <w:color w:val="52677C"/>
          <w:w w:val="105"/>
        </w:rPr>
        <w:t>l</w:t>
      </w:r>
      <w:r>
        <w:rPr>
          <w:color w:val="34495B"/>
          <w:w w:val="105"/>
        </w:rPr>
        <w:t>a</w:t>
      </w:r>
      <w:r>
        <w:rPr>
          <w:color w:val="34495B"/>
          <w:w w:val="105"/>
        </w:rPr>
        <w:t> valoraci6n</w:t>
      </w:r>
      <w:r>
        <w:rPr>
          <w:color w:val="34495B"/>
          <w:w w:val="105"/>
        </w:rPr>
        <w:t> de</w:t>
      </w:r>
      <w:r>
        <w:rPr>
          <w:color w:val="34495B"/>
          <w:w w:val="105"/>
        </w:rPr>
        <w:t> determ</w:t>
      </w:r>
      <w:r>
        <w:rPr>
          <w:color w:val="52677C"/>
          <w:w w:val="105"/>
        </w:rPr>
        <w:t>i</w:t>
      </w:r>
      <w:r>
        <w:rPr>
          <w:color w:val="34495B"/>
          <w:w w:val="105"/>
        </w:rPr>
        <w:t>nados</w:t>
      </w:r>
      <w:r>
        <w:rPr>
          <w:color w:val="34495B"/>
          <w:w w:val="105"/>
        </w:rPr>
        <w:t> actives</w:t>
      </w:r>
      <w:r>
        <w:rPr>
          <w:color w:val="797E82"/>
          <w:w w:val="105"/>
        </w:rPr>
        <w:t>, </w:t>
      </w:r>
      <w:r>
        <w:rPr>
          <w:color w:val="34495B"/>
          <w:w w:val="105"/>
        </w:rPr>
        <w:t>pas</w:t>
      </w:r>
      <w:r>
        <w:rPr>
          <w:color w:val="52677C"/>
          <w:w w:val="105"/>
        </w:rPr>
        <w:t>iv</w:t>
      </w:r>
      <w:r>
        <w:rPr>
          <w:color w:val="34495B"/>
          <w:w w:val="105"/>
        </w:rPr>
        <w:t>os</w:t>
      </w:r>
      <w:r>
        <w:rPr>
          <w:color w:val="52677C"/>
          <w:w w:val="105"/>
        </w:rPr>
        <w:t>,</w:t>
      </w:r>
      <w:r>
        <w:rPr>
          <w:color w:val="52677C"/>
          <w:spacing w:val="-1"/>
          <w:w w:val="105"/>
        </w:rPr>
        <w:t> </w:t>
      </w:r>
      <w:r>
        <w:rPr>
          <w:color w:val="34495B"/>
          <w:w w:val="105"/>
        </w:rPr>
        <w:t>ingreses, gas</w:t>
      </w:r>
      <w:r>
        <w:rPr>
          <w:color w:val="52677C"/>
          <w:w w:val="105"/>
        </w:rPr>
        <w:t>t</w:t>
      </w:r>
      <w:r>
        <w:rPr>
          <w:color w:val="34495B"/>
          <w:w w:val="105"/>
        </w:rPr>
        <w:t>os y </w:t>
      </w:r>
      <w:r>
        <w:rPr>
          <w:color w:val="52677C"/>
          <w:w w:val="105"/>
        </w:rPr>
        <w:t>co</w:t>
      </w:r>
      <w:r>
        <w:rPr>
          <w:color w:val="34495B"/>
          <w:w w:val="105"/>
        </w:rPr>
        <w:t>mprom</w:t>
      </w:r>
      <w:r>
        <w:rPr>
          <w:color w:val="52677C"/>
          <w:w w:val="105"/>
        </w:rPr>
        <w:t>i</w:t>
      </w:r>
      <w:r>
        <w:rPr>
          <w:color w:val="34495B"/>
          <w:w w:val="105"/>
        </w:rPr>
        <w:t>ses,</w:t>
      </w:r>
      <w:r>
        <w:rPr>
          <w:color w:val="34495B"/>
          <w:spacing w:val="-1"/>
          <w:w w:val="105"/>
        </w:rPr>
        <w:t> </w:t>
      </w:r>
      <w:r>
        <w:rPr>
          <w:color w:val="34495B"/>
          <w:w w:val="105"/>
        </w:rPr>
        <w:t>las cuales se evaluan </w:t>
      </w:r>
      <w:r>
        <w:rPr>
          <w:color w:val="284F70"/>
          <w:w w:val="105"/>
        </w:rPr>
        <w:t>continuamente, </w:t>
      </w:r>
      <w:r>
        <w:rPr>
          <w:color w:val="34495B"/>
          <w:w w:val="105"/>
        </w:rPr>
        <w:t>basad</w:t>
      </w:r>
      <w:r>
        <w:rPr>
          <w:color w:val="52677C"/>
          <w:w w:val="105"/>
        </w:rPr>
        <w:t>o</w:t>
      </w:r>
      <w:r>
        <w:rPr>
          <w:color w:val="34495B"/>
          <w:w w:val="105"/>
        </w:rPr>
        <w:t>s e</w:t>
      </w:r>
      <w:r>
        <w:rPr>
          <w:color w:val="52677C"/>
          <w:w w:val="105"/>
        </w:rPr>
        <w:t>n </w:t>
      </w:r>
      <w:r>
        <w:rPr>
          <w:color w:val="34495B"/>
          <w:w w:val="105"/>
        </w:rPr>
        <w:t>la experienc</w:t>
      </w:r>
      <w:r>
        <w:rPr>
          <w:color w:val="646669"/>
          <w:w w:val="105"/>
        </w:rPr>
        <w:t>i</w:t>
      </w:r>
      <w:r>
        <w:rPr>
          <w:color w:val="34495B"/>
          <w:w w:val="105"/>
        </w:rPr>
        <w:t>a hist6rica y otros factores, incl</w:t>
      </w:r>
      <w:r>
        <w:rPr>
          <w:color w:val="52677C"/>
          <w:w w:val="105"/>
        </w:rPr>
        <w:t>u</w:t>
      </w:r>
      <w:r>
        <w:rPr>
          <w:color w:val="34495B"/>
          <w:w w:val="105"/>
        </w:rPr>
        <w:t>yendo las expectativas de suces</w:t>
      </w:r>
      <w:r>
        <w:rPr>
          <w:color w:val="52677C"/>
          <w:w w:val="105"/>
        </w:rPr>
        <w:t>o</w:t>
      </w:r>
      <w:r>
        <w:rPr>
          <w:color w:val="34495B"/>
          <w:w w:val="105"/>
        </w:rPr>
        <w:t>s fu</w:t>
      </w:r>
      <w:r>
        <w:rPr>
          <w:color w:val="52677C"/>
          <w:w w:val="105"/>
        </w:rPr>
        <w:t>t</w:t>
      </w:r>
      <w:r>
        <w:rPr>
          <w:color w:val="34495B"/>
          <w:w w:val="105"/>
        </w:rPr>
        <w:t>ures,</w:t>
      </w:r>
      <w:r>
        <w:rPr>
          <w:color w:val="34495B"/>
          <w:spacing w:val="-3"/>
          <w:w w:val="105"/>
        </w:rPr>
        <w:t> </w:t>
      </w:r>
      <w:r>
        <w:rPr>
          <w:color w:val="34495B"/>
          <w:w w:val="105"/>
        </w:rPr>
        <w:t>ba</w:t>
      </w:r>
      <w:r>
        <w:rPr>
          <w:color w:val="52677C"/>
          <w:w w:val="105"/>
        </w:rPr>
        <w:t>j</w:t>
      </w:r>
      <w:r>
        <w:rPr>
          <w:color w:val="34495B"/>
          <w:w w:val="105"/>
        </w:rPr>
        <w:t>o </w:t>
      </w:r>
      <w:r>
        <w:rPr>
          <w:color w:val="284F70"/>
          <w:w w:val="105"/>
        </w:rPr>
        <w:t>las </w:t>
      </w:r>
      <w:r>
        <w:rPr>
          <w:color w:val="34495B"/>
          <w:w w:val="105"/>
        </w:rPr>
        <w:t>c</w:t>
      </w:r>
      <w:r>
        <w:rPr>
          <w:color w:val="797E82"/>
          <w:w w:val="105"/>
        </w:rPr>
        <w:t>i</w:t>
      </w:r>
      <w:r>
        <w:rPr>
          <w:color w:val="34495B"/>
          <w:w w:val="105"/>
        </w:rPr>
        <w:t>rc</w:t>
      </w:r>
      <w:r>
        <w:rPr>
          <w:color w:val="52677C"/>
          <w:w w:val="105"/>
        </w:rPr>
        <w:t>u</w:t>
      </w:r>
      <w:r>
        <w:rPr>
          <w:color w:val="34495B"/>
          <w:w w:val="105"/>
        </w:rPr>
        <w:t>nstanc</w:t>
      </w:r>
      <w:r>
        <w:rPr>
          <w:color w:val="52677C"/>
          <w:w w:val="105"/>
        </w:rPr>
        <w:t>l</w:t>
      </w:r>
      <w:r>
        <w:rPr>
          <w:color w:val="34495B"/>
          <w:w w:val="105"/>
        </w:rPr>
        <w:t>as act</w:t>
      </w:r>
      <w:r>
        <w:rPr>
          <w:color w:val="52677C"/>
          <w:w w:val="105"/>
        </w:rPr>
        <w:t>u</w:t>
      </w:r>
      <w:r>
        <w:rPr>
          <w:color w:val="34495B"/>
          <w:w w:val="105"/>
        </w:rPr>
        <w:t>ales</w:t>
      </w:r>
      <w:r>
        <w:rPr>
          <w:color w:val="646669"/>
          <w:w w:val="105"/>
        </w:rPr>
        <w:t>.</w:t>
      </w:r>
    </w:p>
    <w:p>
      <w:pPr>
        <w:spacing w:after="0" w:line="249" w:lineRule="auto"/>
        <w:jc w:val="both"/>
        <w:sectPr>
          <w:pgSz w:w="11920" w:h="16840"/>
          <w:pgMar w:top="1220" w:bottom="280" w:left="160" w:right="0"/>
        </w:sectPr>
      </w:pPr>
    </w:p>
    <w:p>
      <w:pPr>
        <w:spacing w:line="241" w:lineRule="exact" w:before="79"/>
        <w:ind w:left="1588" w:right="0" w:firstLine="0"/>
        <w:jc w:val="left"/>
        <w:rPr>
          <w:b/>
          <w:sz w:val="21"/>
        </w:rPr>
      </w:pPr>
      <w:r>
        <w:rPr>
          <w:b/>
          <w:color w:val="60696B"/>
          <w:w w:val="105"/>
          <w:sz w:val="21"/>
        </w:rPr>
        <w:t>HARINERA</w:t>
      </w:r>
      <w:r>
        <w:rPr>
          <w:b/>
          <w:color w:val="60696B"/>
          <w:spacing w:val="-8"/>
          <w:w w:val="105"/>
          <w:sz w:val="21"/>
        </w:rPr>
        <w:t> </w:t>
      </w:r>
      <w:r>
        <w:rPr>
          <w:b/>
          <w:color w:val="60696B"/>
          <w:w w:val="105"/>
          <w:sz w:val="21"/>
        </w:rPr>
        <w:t>CANARIA,</w:t>
      </w:r>
      <w:r>
        <w:rPr>
          <w:b/>
          <w:color w:val="60696B"/>
          <w:spacing w:val="-7"/>
          <w:w w:val="105"/>
          <w:sz w:val="21"/>
        </w:rPr>
        <w:t> </w:t>
      </w:r>
      <w:r>
        <w:rPr>
          <w:b/>
          <w:color w:val="60696B"/>
          <w:spacing w:val="-4"/>
          <w:w w:val="105"/>
          <w:sz w:val="21"/>
        </w:rPr>
        <w:t>S.A</w:t>
      </w:r>
      <w:r>
        <w:rPr>
          <w:b/>
          <w:color w:val="7E8285"/>
          <w:spacing w:val="-4"/>
          <w:w w:val="105"/>
          <w:sz w:val="21"/>
        </w:rPr>
        <w:t>.</w:t>
      </w:r>
    </w:p>
    <w:p>
      <w:pPr>
        <w:spacing w:line="253" w:lineRule="exact" w:before="0"/>
        <w:ind w:left="1587" w:right="0" w:firstLine="0"/>
        <w:jc w:val="left"/>
        <w:rPr>
          <w:sz w:val="22"/>
        </w:rPr>
      </w:pPr>
      <w:r>
        <w:rPr>
          <w:color w:val="60696B"/>
          <w:spacing w:val="-2"/>
          <w:w w:val="105"/>
          <w:sz w:val="22"/>
        </w:rPr>
        <w:t>Memoria</w:t>
      </w:r>
    </w:p>
    <w:p>
      <w:pPr>
        <w:spacing w:before="6"/>
        <w:ind w:left="1586" w:right="0" w:firstLine="0"/>
        <w:jc w:val="left"/>
        <w:rPr>
          <w:sz w:val="22"/>
        </w:rPr>
      </w:pPr>
      <w:r>
        <w:rPr/>
        <w:pict>
          <v:shape style="position:absolute;margin-left:85.548935pt;margin-top:14.224055pt;width:431.6pt;height:.1pt;mso-position-horizontal-relative:page;mso-position-vertical-relative:paragraph;z-index:-15702016;mso-wrap-distance-left:0;mso-wrap-distance-right:0" id="docshape38" coordorigin="1711,284" coordsize="8632,0" path="m1711,284l10343,284e" filled="false" stroked="true" strokeweight=".961638pt" strokecolor="#000000">
            <v:path arrowok="t"/>
            <v:stroke dashstyle="solid"/>
            <w10:wrap type="topAndBottom"/>
          </v:shape>
        </w:pict>
      </w:r>
      <w:r>
        <w:rPr>
          <w:color w:val="60696B"/>
          <w:spacing w:val="-2"/>
          <w:w w:val="110"/>
          <w:sz w:val="22"/>
        </w:rPr>
        <w:t>Ejercicio</w:t>
      </w:r>
      <w:r>
        <w:rPr>
          <w:color w:val="60696B"/>
          <w:spacing w:val="-15"/>
          <w:w w:val="110"/>
          <w:sz w:val="22"/>
        </w:rPr>
        <w:t> </w:t>
      </w:r>
      <w:r>
        <w:rPr>
          <w:color w:val="60696B"/>
          <w:spacing w:val="-2"/>
          <w:w w:val="110"/>
          <w:sz w:val="22"/>
        </w:rPr>
        <w:t>anual</w:t>
      </w:r>
      <w:r>
        <w:rPr>
          <w:color w:val="60696B"/>
          <w:spacing w:val="-15"/>
          <w:w w:val="110"/>
          <w:sz w:val="22"/>
        </w:rPr>
        <w:t> </w:t>
      </w:r>
      <w:r>
        <w:rPr>
          <w:color w:val="60696B"/>
          <w:spacing w:val="-2"/>
          <w:w w:val="110"/>
          <w:sz w:val="22"/>
        </w:rPr>
        <w:t>terminado</w:t>
      </w:r>
      <w:r>
        <w:rPr>
          <w:color w:val="60696B"/>
          <w:spacing w:val="3"/>
          <w:w w:val="110"/>
          <w:sz w:val="22"/>
        </w:rPr>
        <w:t> </w:t>
      </w:r>
      <w:r>
        <w:rPr>
          <w:color w:val="60696B"/>
          <w:spacing w:val="-2"/>
          <w:w w:val="110"/>
          <w:sz w:val="22"/>
        </w:rPr>
        <w:t>el</w:t>
      </w:r>
      <w:r>
        <w:rPr>
          <w:color w:val="60696B"/>
          <w:spacing w:val="-14"/>
          <w:w w:val="110"/>
          <w:sz w:val="22"/>
        </w:rPr>
        <w:t> </w:t>
      </w:r>
      <w:r>
        <w:rPr>
          <w:color w:val="60696B"/>
          <w:spacing w:val="-2"/>
          <w:w w:val="110"/>
          <w:sz w:val="22"/>
        </w:rPr>
        <w:t>31</w:t>
      </w:r>
      <w:r>
        <w:rPr>
          <w:color w:val="60696B"/>
          <w:spacing w:val="-18"/>
          <w:w w:val="110"/>
          <w:sz w:val="22"/>
        </w:rPr>
        <w:t> </w:t>
      </w:r>
      <w:r>
        <w:rPr>
          <w:color w:val="60696B"/>
          <w:spacing w:val="-2"/>
          <w:w w:val="110"/>
          <w:sz w:val="22"/>
        </w:rPr>
        <w:t>de</w:t>
      </w:r>
      <w:r>
        <w:rPr>
          <w:color w:val="60696B"/>
          <w:spacing w:val="-15"/>
          <w:w w:val="110"/>
          <w:sz w:val="22"/>
        </w:rPr>
        <w:t> </w:t>
      </w:r>
      <w:r>
        <w:rPr>
          <w:color w:val="60696B"/>
          <w:spacing w:val="-2"/>
          <w:w w:val="110"/>
          <w:sz w:val="22"/>
        </w:rPr>
        <w:t>diciembre</w:t>
      </w:r>
      <w:r>
        <w:rPr>
          <w:color w:val="60696B"/>
          <w:spacing w:val="2"/>
          <w:w w:val="110"/>
          <w:sz w:val="22"/>
        </w:rPr>
        <w:t> </w:t>
      </w:r>
      <w:r>
        <w:rPr>
          <w:color w:val="60696B"/>
          <w:spacing w:val="-2"/>
          <w:w w:val="110"/>
          <w:sz w:val="22"/>
        </w:rPr>
        <w:t>de</w:t>
      </w:r>
      <w:r>
        <w:rPr>
          <w:color w:val="60696B"/>
          <w:spacing w:val="-7"/>
          <w:w w:val="110"/>
          <w:sz w:val="22"/>
        </w:rPr>
        <w:t> </w:t>
      </w:r>
      <w:r>
        <w:rPr>
          <w:color w:val="60696B"/>
          <w:spacing w:val="-4"/>
          <w:w w:val="110"/>
          <w:sz w:val="22"/>
        </w:rPr>
        <w:t>2022</w:t>
      </w:r>
    </w:p>
    <w:p>
      <w:pPr>
        <w:pStyle w:val="BodyText"/>
        <w:rPr>
          <w:sz w:val="24"/>
        </w:rPr>
      </w:pPr>
    </w:p>
    <w:p>
      <w:pPr>
        <w:pStyle w:val="BodyText"/>
        <w:spacing w:before="1"/>
        <w:rPr>
          <w:sz w:val="21"/>
        </w:rPr>
      </w:pPr>
    </w:p>
    <w:p>
      <w:pPr>
        <w:pStyle w:val="BodyText"/>
        <w:ind w:left="1589"/>
      </w:pPr>
      <w:r>
        <w:rPr>
          <w:color w:val="60696B"/>
          <w:w w:val="105"/>
        </w:rPr>
        <w:t>Las</w:t>
      </w:r>
      <w:r>
        <w:rPr>
          <w:color w:val="60696B"/>
          <w:spacing w:val="-12"/>
          <w:w w:val="105"/>
        </w:rPr>
        <w:t> </w:t>
      </w:r>
      <w:r>
        <w:rPr>
          <w:color w:val="60696B"/>
          <w:w w:val="105"/>
        </w:rPr>
        <w:t>principales estimaciones</w:t>
      </w:r>
      <w:r>
        <w:rPr>
          <w:color w:val="60696B"/>
          <w:spacing w:val="7"/>
          <w:w w:val="105"/>
        </w:rPr>
        <w:t> </w:t>
      </w:r>
      <w:r>
        <w:rPr>
          <w:color w:val="60696B"/>
          <w:w w:val="105"/>
        </w:rPr>
        <w:t>se</w:t>
      </w:r>
      <w:r>
        <w:rPr>
          <w:color w:val="60696B"/>
          <w:spacing w:val="-14"/>
          <w:w w:val="105"/>
        </w:rPr>
        <w:t> </w:t>
      </w:r>
      <w:r>
        <w:rPr>
          <w:color w:val="60696B"/>
          <w:w w:val="105"/>
        </w:rPr>
        <w:t>refieren</w:t>
      </w:r>
      <w:r>
        <w:rPr>
          <w:color w:val="60696B"/>
          <w:spacing w:val="-3"/>
          <w:w w:val="105"/>
        </w:rPr>
        <w:t> </w:t>
      </w:r>
      <w:r>
        <w:rPr>
          <w:color w:val="60696B"/>
          <w:spacing w:val="-5"/>
          <w:w w:val="105"/>
        </w:rPr>
        <w:t>a</w:t>
      </w:r>
      <w:r>
        <w:rPr>
          <w:color w:val="7E8285"/>
          <w:spacing w:val="-5"/>
          <w:w w:val="105"/>
        </w:rPr>
        <w:t>:</w:t>
      </w:r>
    </w:p>
    <w:p>
      <w:pPr>
        <w:pStyle w:val="BodyText"/>
        <w:spacing w:before="8"/>
        <w:rPr>
          <w:sz w:val="21"/>
        </w:rPr>
      </w:pPr>
    </w:p>
    <w:p>
      <w:pPr>
        <w:pStyle w:val="BodyText"/>
        <w:spacing w:before="1"/>
        <w:ind w:left="2310"/>
      </w:pPr>
      <w:r>
        <w:rPr>
          <w:color w:val="60696B"/>
          <w:w w:val="105"/>
        </w:rPr>
        <w:t>La</w:t>
      </w:r>
      <w:r>
        <w:rPr>
          <w:color w:val="60696B"/>
          <w:spacing w:val="-6"/>
          <w:w w:val="105"/>
        </w:rPr>
        <w:t> </w:t>
      </w:r>
      <w:r>
        <w:rPr>
          <w:color w:val="60696B"/>
          <w:w w:val="105"/>
        </w:rPr>
        <w:t>vida</w:t>
      </w:r>
      <w:r>
        <w:rPr>
          <w:color w:val="60696B"/>
          <w:spacing w:val="-6"/>
          <w:w w:val="105"/>
        </w:rPr>
        <w:t> </w:t>
      </w:r>
      <w:r>
        <w:rPr>
          <w:color w:val="60696B"/>
          <w:w w:val="105"/>
        </w:rPr>
        <w:t>util</w:t>
      </w:r>
      <w:r>
        <w:rPr>
          <w:color w:val="60696B"/>
          <w:spacing w:val="-11"/>
          <w:w w:val="105"/>
        </w:rPr>
        <w:t> </w:t>
      </w:r>
      <w:r>
        <w:rPr>
          <w:color w:val="60696B"/>
          <w:w w:val="105"/>
        </w:rPr>
        <w:t>de las</w:t>
      </w:r>
      <w:r>
        <w:rPr>
          <w:color w:val="60696B"/>
          <w:spacing w:val="-7"/>
          <w:w w:val="105"/>
        </w:rPr>
        <w:t> </w:t>
      </w:r>
      <w:r>
        <w:rPr>
          <w:color w:val="60696B"/>
          <w:w w:val="105"/>
        </w:rPr>
        <w:t>activos</w:t>
      </w:r>
      <w:r>
        <w:rPr>
          <w:color w:val="60696B"/>
          <w:spacing w:val="-3"/>
          <w:w w:val="105"/>
        </w:rPr>
        <w:t> </w:t>
      </w:r>
      <w:r>
        <w:rPr>
          <w:color w:val="60696B"/>
          <w:w w:val="105"/>
        </w:rPr>
        <w:t>intangibles</w:t>
      </w:r>
      <w:r>
        <w:rPr>
          <w:color w:val="60696B"/>
          <w:spacing w:val="14"/>
          <w:w w:val="105"/>
        </w:rPr>
        <w:t> </w:t>
      </w:r>
      <w:r>
        <w:rPr>
          <w:rFonts w:ascii="Times New Roman"/>
          <w:color w:val="60696B"/>
          <w:w w:val="105"/>
          <w:sz w:val="23"/>
        </w:rPr>
        <w:t>y</w:t>
      </w:r>
      <w:r>
        <w:rPr>
          <w:rFonts w:ascii="Times New Roman"/>
          <w:color w:val="60696B"/>
          <w:spacing w:val="-9"/>
          <w:w w:val="105"/>
          <w:sz w:val="23"/>
        </w:rPr>
        <w:t> </w:t>
      </w:r>
      <w:r>
        <w:rPr>
          <w:color w:val="60696B"/>
          <w:w w:val="105"/>
        </w:rPr>
        <w:t>materiales</w:t>
      </w:r>
      <w:r>
        <w:rPr>
          <w:color w:val="60696B"/>
          <w:spacing w:val="4"/>
          <w:w w:val="105"/>
        </w:rPr>
        <w:t> </w:t>
      </w:r>
      <w:r>
        <w:rPr>
          <w:color w:val="60696B"/>
          <w:w w:val="105"/>
        </w:rPr>
        <w:t>(Ver</w:t>
      </w:r>
      <w:r>
        <w:rPr>
          <w:color w:val="60696B"/>
          <w:spacing w:val="-6"/>
          <w:w w:val="105"/>
        </w:rPr>
        <w:t> </w:t>
      </w:r>
      <w:r>
        <w:rPr>
          <w:color w:val="60696B"/>
          <w:w w:val="105"/>
        </w:rPr>
        <w:t>Notas</w:t>
      </w:r>
      <w:r>
        <w:rPr>
          <w:color w:val="60696B"/>
          <w:spacing w:val="-6"/>
          <w:w w:val="105"/>
        </w:rPr>
        <w:t> </w:t>
      </w:r>
      <w:r>
        <w:rPr>
          <w:color w:val="60696B"/>
          <w:w w:val="105"/>
        </w:rPr>
        <w:t>4.a,</w:t>
      </w:r>
      <w:r>
        <w:rPr>
          <w:color w:val="60696B"/>
          <w:spacing w:val="-7"/>
          <w:w w:val="105"/>
        </w:rPr>
        <w:t> </w:t>
      </w:r>
      <w:r>
        <w:rPr>
          <w:color w:val="60696B"/>
          <w:w w:val="105"/>
        </w:rPr>
        <w:t>4.b</w:t>
      </w:r>
      <w:r>
        <w:rPr>
          <w:color w:val="60696B"/>
          <w:spacing w:val="-7"/>
          <w:w w:val="105"/>
        </w:rPr>
        <w:t> </w:t>
      </w:r>
      <w:r>
        <w:rPr>
          <w:rFonts w:ascii="Times New Roman"/>
          <w:color w:val="60696B"/>
          <w:w w:val="105"/>
          <w:sz w:val="23"/>
        </w:rPr>
        <w:t>y</w:t>
      </w:r>
      <w:r>
        <w:rPr>
          <w:rFonts w:ascii="Times New Roman"/>
          <w:color w:val="60696B"/>
          <w:spacing w:val="-14"/>
          <w:w w:val="105"/>
          <w:sz w:val="23"/>
        </w:rPr>
        <w:t> </w:t>
      </w:r>
      <w:r>
        <w:rPr>
          <w:color w:val="60696B"/>
          <w:spacing w:val="-4"/>
          <w:w w:val="105"/>
        </w:rPr>
        <w:t>4.c).</w:t>
      </w:r>
    </w:p>
    <w:p>
      <w:pPr>
        <w:pStyle w:val="BodyText"/>
        <w:tabs>
          <w:tab w:pos="6177" w:val="left" w:leader="none"/>
          <w:tab w:pos="8700" w:val="left" w:leader="none"/>
        </w:tabs>
        <w:spacing w:line="247" w:lineRule="auto" w:before="26"/>
        <w:ind w:left="2310" w:right="1632" w:hanging="1"/>
      </w:pPr>
      <w:r>
        <w:rPr>
          <w:color w:val="60696B"/>
          <w:w w:val="105"/>
        </w:rPr>
        <w:t>El valor razonable, valor en uso y</w:t>
      </w:r>
      <w:r>
        <w:rPr>
          <w:color w:val="60696B"/>
          <w:spacing w:val="80"/>
          <w:w w:val="105"/>
        </w:rPr>
        <w:t> </w:t>
      </w:r>
      <w:r>
        <w:rPr>
          <w:color w:val="60696B"/>
          <w:w w:val="105"/>
        </w:rPr>
        <w:t>valor</w:t>
      </w:r>
      <w:r>
        <w:rPr>
          <w:color w:val="60696B"/>
        </w:rPr>
        <w:tab/>
      </w:r>
      <w:r>
        <w:rPr>
          <w:color w:val="60696B"/>
          <w:w w:val="105"/>
        </w:rPr>
        <w:t>actual</w:t>
      </w:r>
      <w:r>
        <w:rPr>
          <w:color w:val="60696B"/>
          <w:spacing w:val="80"/>
          <w:w w:val="105"/>
        </w:rPr>
        <w:t> </w:t>
      </w:r>
      <w:r>
        <w:rPr>
          <w:color w:val="60696B"/>
          <w:w w:val="105"/>
        </w:rPr>
        <w:t>de</w:t>
      </w:r>
      <w:r>
        <w:rPr>
          <w:color w:val="60696B"/>
          <w:spacing w:val="80"/>
          <w:w w:val="105"/>
        </w:rPr>
        <w:t> </w:t>
      </w:r>
      <w:r>
        <w:rPr>
          <w:color w:val="60696B"/>
          <w:w w:val="105"/>
        </w:rPr>
        <w:t>instrumentos</w:t>
      </w:r>
      <w:r>
        <w:rPr>
          <w:color w:val="60696B"/>
        </w:rPr>
        <w:tab/>
      </w:r>
      <w:r>
        <w:rPr>
          <w:color w:val="60696B"/>
          <w:w w:val="105"/>
        </w:rPr>
        <w:t>financieros</w:t>
      </w:r>
      <w:r>
        <w:rPr>
          <w:color w:val="60696B"/>
          <w:spacing w:val="-5"/>
          <w:w w:val="105"/>
        </w:rPr>
        <w:t> </w:t>
      </w:r>
      <w:r>
        <w:rPr>
          <w:color w:val="60696B"/>
          <w:w w:val="105"/>
        </w:rPr>
        <w:t>(Ver Nata 4.e.).</w:t>
      </w:r>
    </w:p>
    <w:p>
      <w:pPr>
        <w:pStyle w:val="BodyText"/>
        <w:spacing w:line="213" w:lineRule="exact" w:before="31"/>
        <w:ind w:left="2310"/>
      </w:pPr>
      <w:r>
        <w:rPr>
          <w:color w:val="60696B"/>
          <w:w w:val="105"/>
        </w:rPr>
        <w:t>La</w:t>
      </w:r>
      <w:r>
        <w:rPr>
          <w:color w:val="60696B"/>
          <w:spacing w:val="-13"/>
          <w:w w:val="105"/>
        </w:rPr>
        <w:t> </w:t>
      </w:r>
      <w:r>
        <w:rPr>
          <w:color w:val="60696B"/>
          <w:w w:val="105"/>
        </w:rPr>
        <w:t>evaluaci6n</w:t>
      </w:r>
      <w:r>
        <w:rPr>
          <w:color w:val="60696B"/>
          <w:spacing w:val="26"/>
          <w:w w:val="105"/>
        </w:rPr>
        <w:t>  </w:t>
      </w:r>
      <w:r>
        <w:rPr>
          <w:color w:val="60696B"/>
          <w:w w:val="105"/>
        </w:rPr>
        <w:t>de</w:t>
      </w:r>
      <w:r>
        <w:rPr>
          <w:color w:val="60696B"/>
          <w:spacing w:val="66"/>
          <w:w w:val="150"/>
        </w:rPr>
        <w:t> </w:t>
      </w:r>
      <w:r>
        <w:rPr>
          <w:color w:val="60696B"/>
          <w:w w:val="105"/>
        </w:rPr>
        <w:t>posibles</w:t>
      </w:r>
      <w:r>
        <w:rPr>
          <w:color w:val="60696B"/>
          <w:spacing w:val="2"/>
          <w:w w:val="105"/>
        </w:rPr>
        <w:t> </w:t>
      </w:r>
      <w:r>
        <w:rPr>
          <w:color w:val="60696B"/>
          <w:w w:val="105"/>
        </w:rPr>
        <w:t>perdidas</w:t>
      </w:r>
      <w:r>
        <w:rPr>
          <w:color w:val="60696B"/>
          <w:spacing w:val="8"/>
          <w:w w:val="105"/>
        </w:rPr>
        <w:t> </w:t>
      </w:r>
      <w:r>
        <w:rPr>
          <w:color w:val="60696B"/>
          <w:w w:val="105"/>
        </w:rPr>
        <w:t>par</w:t>
      </w:r>
      <w:r>
        <w:rPr>
          <w:color w:val="60696B"/>
          <w:spacing w:val="-8"/>
          <w:w w:val="105"/>
        </w:rPr>
        <w:t> </w:t>
      </w:r>
      <w:r>
        <w:rPr>
          <w:color w:val="60696B"/>
          <w:w w:val="105"/>
        </w:rPr>
        <w:t>deterioro</w:t>
      </w:r>
      <w:r>
        <w:rPr>
          <w:color w:val="60696B"/>
          <w:spacing w:val="4"/>
          <w:w w:val="105"/>
        </w:rPr>
        <w:t> </w:t>
      </w:r>
      <w:r>
        <w:rPr>
          <w:color w:val="60696B"/>
          <w:w w:val="105"/>
        </w:rPr>
        <w:t>de</w:t>
      </w:r>
      <w:r>
        <w:rPr>
          <w:color w:val="60696B"/>
          <w:spacing w:val="-6"/>
          <w:w w:val="105"/>
        </w:rPr>
        <w:t> </w:t>
      </w:r>
      <w:r>
        <w:rPr>
          <w:color w:val="60696B"/>
          <w:w w:val="105"/>
        </w:rPr>
        <w:t>deterrninados</w:t>
      </w:r>
      <w:r>
        <w:rPr>
          <w:color w:val="60696B"/>
          <w:spacing w:val="7"/>
          <w:w w:val="105"/>
        </w:rPr>
        <w:t> </w:t>
      </w:r>
      <w:r>
        <w:rPr>
          <w:color w:val="60696B"/>
          <w:w w:val="105"/>
        </w:rPr>
        <w:t>actives</w:t>
      </w:r>
      <w:r>
        <w:rPr>
          <w:color w:val="60696B"/>
          <w:spacing w:val="-5"/>
          <w:w w:val="105"/>
        </w:rPr>
        <w:t> </w:t>
      </w:r>
      <w:r>
        <w:rPr>
          <w:color w:val="60696B"/>
          <w:w w:val="105"/>
        </w:rPr>
        <w:t>(Ver</w:t>
      </w:r>
      <w:r>
        <w:rPr>
          <w:color w:val="60696B"/>
          <w:spacing w:val="-4"/>
          <w:w w:val="105"/>
        </w:rPr>
        <w:t> </w:t>
      </w:r>
      <w:r>
        <w:rPr>
          <w:color w:val="60696B"/>
          <w:spacing w:val="-2"/>
          <w:w w:val="105"/>
        </w:rPr>
        <w:t>Notas</w:t>
      </w:r>
    </w:p>
    <w:p>
      <w:pPr>
        <w:spacing w:line="236" w:lineRule="exact" w:before="0"/>
        <w:ind w:left="2306" w:right="0" w:firstLine="0"/>
        <w:jc w:val="left"/>
        <w:rPr>
          <w:rFonts w:ascii="Times New Roman"/>
          <w:sz w:val="21"/>
        </w:rPr>
      </w:pPr>
      <w:r>
        <w:rPr>
          <w:rFonts w:ascii="Times New Roman"/>
          <w:color w:val="60696B"/>
          <w:w w:val="105"/>
          <w:sz w:val="21"/>
        </w:rPr>
        <w:t>4.e.1</w:t>
      </w:r>
      <w:r>
        <w:rPr>
          <w:rFonts w:ascii="Times New Roman"/>
          <w:color w:val="60696B"/>
          <w:spacing w:val="18"/>
          <w:w w:val="105"/>
          <w:sz w:val="21"/>
        </w:rPr>
        <w:t> </w:t>
      </w:r>
      <w:r>
        <w:rPr>
          <w:color w:val="60696B"/>
          <w:w w:val="105"/>
          <w:sz w:val="19"/>
        </w:rPr>
        <w:t>y</w:t>
      </w:r>
      <w:r>
        <w:rPr>
          <w:color w:val="60696B"/>
          <w:spacing w:val="-10"/>
          <w:w w:val="105"/>
          <w:sz w:val="19"/>
        </w:rPr>
        <w:t> </w:t>
      </w:r>
      <w:r>
        <w:rPr>
          <w:rFonts w:ascii="Times New Roman"/>
          <w:color w:val="60696B"/>
          <w:spacing w:val="-2"/>
          <w:w w:val="105"/>
          <w:sz w:val="21"/>
        </w:rPr>
        <w:t>4.f).</w:t>
      </w:r>
    </w:p>
    <w:p>
      <w:pPr>
        <w:pStyle w:val="BodyText"/>
        <w:spacing w:line="259" w:lineRule="auto" w:before="31"/>
        <w:ind w:left="2308" w:right="1606" w:firstLine="1"/>
      </w:pPr>
      <w:r>
        <w:rPr>
          <w:color w:val="60696B"/>
          <w:w w:val="105"/>
        </w:rPr>
        <w:t>Valor</w:t>
      </w:r>
      <w:r>
        <w:rPr>
          <w:color w:val="60696B"/>
          <w:spacing w:val="-3"/>
          <w:w w:val="105"/>
        </w:rPr>
        <w:t> </w:t>
      </w:r>
      <w:r>
        <w:rPr>
          <w:color w:val="60696B"/>
          <w:w w:val="105"/>
        </w:rPr>
        <w:t>recuperable de las</w:t>
      </w:r>
      <w:r>
        <w:rPr>
          <w:color w:val="60696B"/>
          <w:spacing w:val="-6"/>
          <w:w w:val="105"/>
        </w:rPr>
        <w:t> </w:t>
      </w:r>
      <w:r>
        <w:rPr>
          <w:color w:val="60696B"/>
          <w:w w:val="105"/>
        </w:rPr>
        <w:t>inversiones</w:t>
      </w:r>
      <w:r>
        <w:rPr>
          <w:color w:val="60696B"/>
          <w:w w:val="105"/>
        </w:rPr>
        <w:t> de patrimonio en empresas del grupo y asociadas (Ver Nata 4.e.1).</w:t>
      </w:r>
    </w:p>
    <w:p>
      <w:pPr>
        <w:pStyle w:val="BodyText"/>
        <w:spacing w:before="3"/>
        <w:rPr>
          <w:sz w:val="21"/>
        </w:rPr>
      </w:pPr>
    </w:p>
    <w:p>
      <w:pPr>
        <w:pStyle w:val="BodyText"/>
        <w:spacing w:line="256" w:lineRule="auto"/>
        <w:ind w:left="1581" w:right="1646" w:firstLine="3"/>
        <w:jc w:val="both"/>
      </w:pPr>
      <w:r>
        <w:rPr>
          <w:color w:val="60696B"/>
          <w:w w:val="105"/>
        </w:rPr>
        <w:t>Las estimaciones</w:t>
      </w:r>
      <w:r>
        <w:rPr>
          <w:color w:val="60696B"/>
          <w:w w:val="105"/>
        </w:rPr>
        <w:t> han sido realizadas</w:t>
      </w:r>
      <w:r>
        <w:rPr>
          <w:color w:val="60696B"/>
          <w:w w:val="105"/>
        </w:rPr>
        <w:t> sabre la</w:t>
      </w:r>
      <w:r>
        <w:rPr>
          <w:color w:val="60696B"/>
          <w:w w:val="105"/>
        </w:rPr>
        <w:t> mejor</w:t>
      </w:r>
      <w:r>
        <w:rPr>
          <w:color w:val="60696B"/>
          <w:w w:val="105"/>
        </w:rPr>
        <w:t> informaci6n</w:t>
      </w:r>
      <w:r>
        <w:rPr>
          <w:color w:val="60696B"/>
          <w:w w:val="105"/>
        </w:rPr>
        <w:t> disponible</w:t>
      </w:r>
      <w:r>
        <w:rPr>
          <w:color w:val="60696B"/>
          <w:w w:val="105"/>
        </w:rPr>
        <w:t> a la fecha de las cuentas</w:t>
      </w:r>
      <w:r>
        <w:rPr>
          <w:color w:val="60696B"/>
          <w:w w:val="105"/>
        </w:rPr>
        <w:t> anuales.</w:t>
      </w:r>
      <w:r>
        <w:rPr>
          <w:color w:val="60696B"/>
          <w:w w:val="105"/>
        </w:rPr>
        <w:t> No</w:t>
      </w:r>
      <w:r>
        <w:rPr>
          <w:color w:val="60696B"/>
          <w:w w:val="105"/>
        </w:rPr>
        <w:t> obstante,</w:t>
      </w:r>
      <w:r>
        <w:rPr>
          <w:color w:val="60696B"/>
          <w:w w:val="105"/>
        </w:rPr>
        <w:t> acontecimientos</w:t>
      </w:r>
      <w:r>
        <w:rPr>
          <w:color w:val="60696B"/>
          <w:w w:val="105"/>
        </w:rPr>
        <w:t> futures,</w:t>
      </w:r>
      <w:r>
        <w:rPr>
          <w:color w:val="60696B"/>
          <w:w w:val="105"/>
        </w:rPr>
        <w:t> en</w:t>
      </w:r>
      <w:r>
        <w:rPr>
          <w:color w:val="60696B"/>
          <w:w w:val="105"/>
        </w:rPr>
        <w:t> su</w:t>
      </w:r>
      <w:r>
        <w:rPr>
          <w:color w:val="60696B"/>
          <w:w w:val="105"/>
        </w:rPr>
        <w:t> caso,</w:t>
      </w:r>
      <w:r>
        <w:rPr>
          <w:color w:val="60696B"/>
          <w:w w:val="105"/>
        </w:rPr>
        <w:t> podrfan</w:t>
      </w:r>
      <w:r>
        <w:rPr>
          <w:color w:val="60696B"/>
          <w:w w:val="105"/>
        </w:rPr>
        <w:t> dar</w:t>
      </w:r>
      <w:r>
        <w:rPr>
          <w:color w:val="60696B"/>
          <w:w w:val="105"/>
        </w:rPr>
        <w:t> lugar</w:t>
      </w:r>
      <w:r>
        <w:rPr>
          <w:color w:val="60696B"/>
          <w:w w:val="105"/>
        </w:rPr>
        <w:t> a modificaciones</w:t>
      </w:r>
      <w:r>
        <w:rPr>
          <w:color w:val="60696B"/>
          <w:spacing w:val="-5"/>
          <w:w w:val="105"/>
        </w:rPr>
        <w:t> </w:t>
      </w:r>
      <w:r>
        <w:rPr>
          <w:color w:val="60696B"/>
          <w:w w:val="105"/>
        </w:rPr>
        <w:t>en las pr6ximos ejercicios, las cuales se realizarfan de forma prospectiva.</w:t>
      </w:r>
    </w:p>
    <w:p>
      <w:pPr>
        <w:pStyle w:val="BodyText"/>
        <w:spacing w:before="9"/>
        <w:rPr>
          <w:sz w:val="21"/>
        </w:rPr>
      </w:pPr>
    </w:p>
    <w:p>
      <w:pPr>
        <w:pStyle w:val="ListParagraph"/>
        <w:numPr>
          <w:ilvl w:val="1"/>
          <w:numId w:val="3"/>
        </w:numPr>
        <w:tabs>
          <w:tab w:pos="2295" w:val="left" w:leader="none"/>
          <w:tab w:pos="2297" w:val="left" w:leader="none"/>
        </w:tabs>
        <w:spacing w:line="240" w:lineRule="auto" w:before="1" w:after="0"/>
        <w:ind w:left="2296" w:right="0" w:hanging="716"/>
        <w:jc w:val="left"/>
        <w:rPr>
          <w:color w:val="60696B"/>
          <w:sz w:val="19"/>
        </w:rPr>
      </w:pPr>
      <w:r>
        <w:rPr>
          <w:color w:val="60696B"/>
          <w:w w:val="105"/>
          <w:sz w:val="19"/>
        </w:rPr>
        <w:t>Comparaci6n</w:t>
      </w:r>
      <w:r>
        <w:rPr>
          <w:color w:val="60696B"/>
          <w:spacing w:val="2"/>
          <w:w w:val="105"/>
          <w:sz w:val="19"/>
        </w:rPr>
        <w:t> </w:t>
      </w:r>
      <w:r>
        <w:rPr>
          <w:color w:val="60696B"/>
          <w:w w:val="105"/>
          <w:sz w:val="19"/>
        </w:rPr>
        <w:t>de</w:t>
      </w:r>
      <w:r>
        <w:rPr>
          <w:color w:val="60696B"/>
          <w:spacing w:val="-12"/>
          <w:w w:val="105"/>
          <w:sz w:val="19"/>
        </w:rPr>
        <w:t> </w:t>
      </w:r>
      <w:r>
        <w:rPr>
          <w:color w:val="60696B"/>
          <w:w w:val="105"/>
          <w:sz w:val="19"/>
        </w:rPr>
        <w:t>la</w:t>
      </w:r>
      <w:r>
        <w:rPr>
          <w:color w:val="60696B"/>
          <w:spacing w:val="-4"/>
          <w:w w:val="105"/>
          <w:sz w:val="19"/>
        </w:rPr>
        <w:t> </w:t>
      </w:r>
      <w:r>
        <w:rPr>
          <w:color w:val="60696B"/>
          <w:spacing w:val="-2"/>
          <w:w w:val="105"/>
          <w:sz w:val="19"/>
        </w:rPr>
        <w:t>informaci6n.</w:t>
      </w:r>
    </w:p>
    <w:p>
      <w:pPr>
        <w:pStyle w:val="BodyText"/>
        <w:spacing w:before="10"/>
        <w:rPr>
          <w:sz w:val="24"/>
        </w:rPr>
      </w:pPr>
    </w:p>
    <w:p>
      <w:pPr>
        <w:pStyle w:val="BodyText"/>
        <w:spacing w:line="254" w:lineRule="auto"/>
        <w:ind w:left="1582" w:right="1656" w:hanging="3"/>
        <w:jc w:val="both"/>
      </w:pPr>
      <w:r>
        <w:rPr>
          <w:color w:val="60696B"/>
          <w:w w:val="105"/>
        </w:rPr>
        <w:t>Tai y coma se</w:t>
      </w:r>
      <w:r>
        <w:rPr>
          <w:color w:val="60696B"/>
          <w:spacing w:val="-7"/>
          <w:w w:val="105"/>
        </w:rPr>
        <w:t> </w:t>
      </w:r>
      <w:r>
        <w:rPr>
          <w:color w:val="60696B"/>
          <w:w w:val="105"/>
        </w:rPr>
        <w:t>indica en la nota 1.c)</w:t>
      </w:r>
      <w:r>
        <w:rPr>
          <w:color w:val="60696B"/>
          <w:spacing w:val="-2"/>
          <w:w w:val="105"/>
        </w:rPr>
        <w:t> </w:t>
      </w:r>
      <w:r>
        <w:rPr>
          <w:color w:val="60696B"/>
          <w:w w:val="105"/>
        </w:rPr>
        <w:t>las</w:t>
      </w:r>
      <w:r>
        <w:rPr>
          <w:color w:val="60696B"/>
          <w:spacing w:val="-1"/>
          <w:w w:val="105"/>
        </w:rPr>
        <w:t> </w:t>
      </w:r>
      <w:r>
        <w:rPr>
          <w:color w:val="60696B"/>
          <w:w w:val="105"/>
        </w:rPr>
        <w:t>cuentas anuales de 2021 recogen unicamente 5 meses de</w:t>
      </w:r>
      <w:r>
        <w:rPr>
          <w:color w:val="60696B"/>
          <w:spacing w:val="-2"/>
          <w:w w:val="105"/>
        </w:rPr>
        <w:t> </w:t>
      </w:r>
      <w:r>
        <w:rPr>
          <w:color w:val="60696B"/>
          <w:w w:val="105"/>
        </w:rPr>
        <w:t>las operaciones</w:t>
      </w:r>
      <w:r>
        <w:rPr>
          <w:color w:val="60696B"/>
          <w:w w:val="105"/>
        </w:rPr>
        <w:t> de Molinera de</w:t>
      </w:r>
      <w:r>
        <w:rPr>
          <w:color w:val="60696B"/>
          <w:spacing w:val="-4"/>
          <w:w w:val="105"/>
        </w:rPr>
        <w:t> </w:t>
      </w:r>
      <w:r>
        <w:rPr>
          <w:color w:val="60696B"/>
          <w:w w:val="105"/>
        </w:rPr>
        <w:t>Schamann, S.L., mientras que el ejercicio 2022</w:t>
      </w:r>
      <w:r>
        <w:rPr>
          <w:color w:val="60696B"/>
          <w:spacing w:val="-2"/>
          <w:w w:val="105"/>
        </w:rPr>
        <w:t> </w:t>
      </w:r>
      <w:r>
        <w:rPr>
          <w:color w:val="60696B"/>
          <w:w w:val="105"/>
        </w:rPr>
        <w:t>recogen un aria</w:t>
      </w:r>
      <w:r>
        <w:rPr>
          <w:color w:val="60696B"/>
          <w:spacing w:val="-5"/>
          <w:w w:val="105"/>
        </w:rPr>
        <w:t> </w:t>
      </w:r>
      <w:r>
        <w:rPr>
          <w:color w:val="60696B"/>
          <w:w w:val="105"/>
        </w:rPr>
        <w:t>complete.</w:t>
      </w:r>
    </w:p>
    <w:p>
      <w:pPr>
        <w:pStyle w:val="BodyText"/>
        <w:spacing w:before="7"/>
        <w:rPr>
          <w:sz w:val="23"/>
        </w:rPr>
      </w:pPr>
    </w:p>
    <w:p>
      <w:pPr>
        <w:pStyle w:val="BodyText"/>
        <w:spacing w:line="254" w:lineRule="auto"/>
        <w:ind w:left="1576" w:right="1650" w:firstLine="7"/>
        <w:jc w:val="both"/>
      </w:pPr>
      <w:r>
        <w:rPr>
          <w:color w:val="60696B"/>
          <w:w w:val="105"/>
        </w:rPr>
        <w:t>Par otro lado. las cuentas</w:t>
      </w:r>
      <w:r>
        <w:rPr>
          <w:color w:val="60696B"/>
          <w:w w:val="105"/>
        </w:rPr>
        <w:t> anuales</w:t>
      </w:r>
      <w:r>
        <w:rPr>
          <w:color w:val="60696B"/>
          <w:w w:val="105"/>
        </w:rPr>
        <w:t> al</w:t>
      </w:r>
      <w:r>
        <w:rPr>
          <w:color w:val="60696B"/>
          <w:w w:val="105"/>
        </w:rPr>
        <w:t> 31 de diciembre</w:t>
      </w:r>
      <w:r>
        <w:rPr>
          <w:color w:val="60696B"/>
          <w:w w:val="105"/>
        </w:rPr>
        <w:t> de 2022,</w:t>
      </w:r>
      <w:r>
        <w:rPr>
          <w:color w:val="60696B"/>
          <w:w w:val="105"/>
        </w:rPr>
        <w:t> de acuerdo con la</w:t>
      </w:r>
      <w:r>
        <w:rPr>
          <w:color w:val="60696B"/>
          <w:w w:val="105"/>
        </w:rPr>
        <w:t> legislaci6n actual,</w:t>
      </w:r>
      <w:r>
        <w:rPr>
          <w:color w:val="60696B"/>
          <w:spacing w:val="-14"/>
          <w:w w:val="105"/>
        </w:rPr>
        <w:t> </w:t>
      </w:r>
      <w:r>
        <w:rPr>
          <w:color w:val="60696B"/>
          <w:w w:val="105"/>
        </w:rPr>
        <w:t>presentan</w:t>
      </w:r>
      <w:r>
        <w:rPr>
          <w:color w:val="60696B"/>
          <w:spacing w:val="-10"/>
          <w:w w:val="105"/>
        </w:rPr>
        <w:t> </w:t>
      </w:r>
      <w:r>
        <w:rPr>
          <w:color w:val="60696B"/>
          <w:w w:val="105"/>
        </w:rPr>
        <w:t>comparativamente</w:t>
      </w:r>
      <w:r>
        <w:rPr>
          <w:color w:val="60696B"/>
          <w:spacing w:val="-14"/>
          <w:w w:val="105"/>
        </w:rPr>
        <w:t> </w:t>
      </w:r>
      <w:r>
        <w:rPr>
          <w:color w:val="60696B"/>
          <w:w w:val="105"/>
        </w:rPr>
        <w:t>las saldos del</w:t>
      </w:r>
      <w:r>
        <w:rPr>
          <w:color w:val="60696B"/>
          <w:spacing w:val="-9"/>
          <w:w w:val="105"/>
        </w:rPr>
        <w:t> </w:t>
      </w:r>
      <w:r>
        <w:rPr>
          <w:color w:val="60696B"/>
          <w:w w:val="105"/>
        </w:rPr>
        <w:t>ejercicio</w:t>
      </w:r>
      <w:r>
        <w:rPr>
          <w:color w:val="60696B"/>
          <w:spacing w:val="-5"/>
          <w:w w:val="105"/>
        </w:rPr>
        <w:t> </w:t>
      </w:r>
      <w:r>
        <w:rPr>
          <w:color w:val="60696B"/>
          <w:w w:val="105"/>
        </w:rPr>
        <w:t>anterior,</w:t>
      </w:r>
      <w:r>
        <w:rPr>
          <w:color w:val="60696B"/>
          <w:spacing w:val="-2"/>
          <w:w w:val="105"/>
        </w:rPr>
        <w:t> </w:t>
      </w:r>
      <w:r>
        <w:rPr>
          <w:color w:val="60696B"/>
          <w:w w:val="105"/>
        </w:rPr>
        <w:t>las</w:t>
      </w:r>
      <w:r>
        <w:rPr>
          <w:color w:val="60696B"/>
          <w:spacing w:val="-5"/>
          <w:w w:val="105"/>
        </w:rPr>
        <w:t> </w:t>
      </w:r>
      <w:r>
        <w:rPr>
          <w:color w:val="60696B"/>
          <w:w w:val="105"/>
        </w:rPr>
        <w:t>cuales son</w:t>
      </w:r>
      <w:r>
        <w:rPr>
          <w:color w:val="60696B"/>
          <w:spacing w:val="-14"/>
          <w:w w:val="105"/>
        </w:rPr>
        <w:t> </w:t>
      </w:r>
      <w:r>
        <w:rPr>
          <w:color w:val="60696B"/>
          <w:w w:val="105"/>
        </w:rPr>
        <w:t>coincidentes con</w:t>
      </w:r>
      <w:r>
        <w:rPr>
          <w:color w:val="60696B"/>
          <w:w w:val="105"/>
        </w:rPr>
        <w:t> las</w:t>
      </w:r>
      <w:r>
        <w:rPr>
          <w:color w:val="60696B"/>
          <w:w w:val="105"/>
        </w:rPr>
        <w:t> reflejados</w:t>
      </w:r>
      <w:r>
        <w:rPr>
          <w:color w:val="60696B"/>
          <w:w w:val="105"/>
        </w:rPr>
        <w:t> en las</w:t>
      </w:r>
      <w:r>
        <w:rPr>
          <w:color w:val="60696B"/>
          <w:w w:val="105"/>
        </w:rPr>
        <w:t> cuentas</w:t>
      </w:r>
      <w:r>
        <w:rPr>
          <w:color w:val="60696B"/>
          <w:w w:val="105"/>
        </w:rPr>
        <w:t> anuales</w:t>
      </w:r>
      <w:r>
        <w:rPr>
          <w:color w:val="60696B"/>
          <w:w w:val="105"/>
        </w:rPr>
        <w:t> correspondientes</w:t>
      </w:r>
      <w:r>
        <w:rPr>
          <w:color w:val="60696B"/>
          <w:w w:val="105"/>
        </w:rPr>
        <w:t> al</w:t>
      </w:r>
      <w:r>
        <w:rPr>
          <w:color w:val="60696B"/>
          <w:w w:val="105"/>
        </w:rPr>
        <w:t> ejercicio</w:t>
      </w:r>
      <w:r>
        <w:rPr>
          <w:color w:val="60696B"/>
          <w:w w:val="105"/>
        </w:rPr>
        <w:t> 2021,</w:t>
      </w:r>
      <w:r>
        <w:rPr>
          <w:color w:val="60696B"/>
          <w:w w:val="105"/>
        </w:rPr>
        <w:t> excepto</w:t>
      </w:r>
      <w:r>
        <w:rPr>
          <w:color w:val="60696B"/>
          <w:w w:val="105"/>
        </w:rPr>
        <w:t> par reclasificaciones y par las</w:t>
      </w:r>
      <w:r>
        <w:rPr>
          <w:color w:val="60696B"/>
          <w:w w:val="105"/>
        </w:rPr>
        <w:t> cambios</w:t>
      </w:r>
      <w:r>
        <w:rPr>
          <w:color w:val="60696B"/>
          <w:w w:val="105"/>
        </w:rPr>
        <w:t> en criterios</w:t>
      </w:r>
      <w:r>
        <w:rPr>
          <w:color w:val="60696B"/>
          <w:w w:val="105"/>
        </w:rPr>
        <w:t> contables</w:t>
      </w:r>
      <w:r>
        <w:rPr>
          <w:color w:val="60696B"/>
          <w:w w:val="105"/>
        </w:rPr>
        <w:t> reflejados</w:t>
      </w:r>
      <w:r>
        <w:rPr>
          <w:color w:val="60696B"/>
          <w:w w:val="105"/>
        </w:rPr>
        <w:t> en el</w:t>
      </w:r>
      <w:r>
        <w:rPr>
          <w:color w:val="60696B"/>
          <w:w w:val="105"/>
        </w:rPr>
        <w:t> apartado</w:t>
      </w:r>
      <w:r>
        <w:rPr>
          <w:color w:val="60696B"/>
          <w:w w:val="105"/>
        </w:rPr>
        <w:t> 2.d) de la presente memoria.</w:t>
      </w:r>
    </w:p>
    <w:p>
      <w:pPr>
        <w:pStyle w:val="BodyText"/>
        <w:spacing w:before="4"/>
        <w:rPr>
          <w:sz w:val="15"/>
        </w:rPr>
      </w:pPr>
    </w:p>
    <w:p>
      <w:pPr>
        <w:spacing w:after="0"/>
        <w:rPr>
          <w:sz w:val="15"/>
        </w:rPr>
        <w:sectPr>
          <w:pgSz w:w="11920" w:h="16840"/>
          <w:pgMar w:top="1500" w:bottom="0" w:left="160" w:right="0"/>
        </w:sectPr>
      </w:pPr>
    </w:p>
    <w:p>
      <w:pPr>
        <w:pStyle w:val="BodyText"/>
        <w:spacing w:before="94"/>
        <w:ind w:left="1585"/>
      </w:pPr>
      <w:r>
        <w:rPr>
          <w:color w:val="60696B"/>
          <w:w w:val="105"/>
        </w:rPr>
        <w:t>Los</w:t>
      </w:r>
      <w:r>
        <w:rPr>
          <w:color w:val="60696B"/>
          <w:spacing w:val="-9"/>
          <w:w w:val="105"/>
        </w:rPr>
        <w:t> </w:t>
      </w:r>
      <w:r>
        <w:rPr>
          <w:color w:val="60696B"/>
          <w:w w:val="105"/>
        </w:rPr>
        <w:t>saldos</w:t>
      </w:r>
      <w:r>
        <w:rPr>
          <w:color w:val="60696B"/>
          <w:spacing w:val="-1"/>
          <w:w w:val="105"/>
        </w:rPr>
        <w:t> </w:t>
      </w:r>
      <w:r>
        <w:rPr>
          <w:color w:val="60696B"/>
          <w:w w:val="105"/>
        </w:rPr>
        <w:t>ajustados</w:t>
      </w:r>
      <w:r>
        <w:rPr>
          <w:color w:val="60696B"/>
          <w:spacing w:val="15"/>
          <w:w w:val="105"/>
        </w:rPr>
        <w:t> </w:t>
      </w:r>
      <w:r>
        <w:rPr>
          <w:color w:val="60696B"/>
          <w:w w:val="105"/>
        </w:rPr>
        <w:t>son</w:t>
      </w:r>
      <w:r>
        <w:rPr>
          <w:color w:val="60696B"/>
          <w:spacing w:val="-10"/>
          <w:w w:val="105"/>
        </w:rPr>
        <w:t> </w:t>
      </w:r>
      <w:r>
        <w:rPr>
          <w:color w:val="60696B"/>
          <w:w w:val="105"/>
        </w:rPr>
        <w:t>las</w:t>
      </w:r>
      <w:r>
        <w:rPr>
          <w:color w:val="60696B"/>
          <w:spacing w:val="-11"/>
          <w:w w:val="105"/>
        </w:rPr>
        <w:t> </w:t>
      </w:r>
      <w:r>
        <w:rPr>
          <w:color w:val="60696B"/>
          <w:spacing w:val="-2"/>
          <w:w w:val="105"/>
        </w:rPr>
        <w:t>siguientes:</w:t>
      </w:r>
    </w:p>
    <w:p>
      <w:pPr>
        <w:pStyle w:val="BodyText"/>
        <w:rPr>
          <w:sz w:val="20"/>
        </w:rPr>
      </w:pPr>
    </w:p>
    <w:p>
      <w:pPr>
        <w:pStyle w:val="BodyText"/>
        <w:rPr>
          <w:sz w:val="20"/>
        </w:rPr>
      </w:pPr>
    </w:p>
    <w:p>
      <w:pPr>
        <w:pStyle w:val="BodyText"/>
        <w:spacing w:before="10"/>
        <w:rPr>
          <w:sz w:val="27"/>
        </w:rPr>
      </w:pPr>
    </w:p>
    <w:p>
      <w:pPr>
        <w:spacing w:before="0"/>
        <w:ind w:left="0" w:right="38" w:firstLine="0"/>
        <w:jc w:val="right"/>
        <w:rPr>
          <w:b/>
          <w:sz w:val="16"/>
        </w:rPr>
      </w:pPr>
      <w:r>
        <w:rPr>
          <w:b/>
          <w:color w:val="60696B"/>
          <w:spacing w:val="-2"/>
          <w:sz w:val="16"/>
        </w:rPr>
        <w:t>ACTIVO</w:t>
      </w:r>
    </w:p>
    <w:p>
      <w:pPr>
        <w:spacing w:line="240" w:lineRule="auto" w:before="0"/>
        <w:rPr>
          <w:b/>
          <w:sz w:val="30"/>
        </w:rPr>
      </w:pPr>
      <w:r>
        <w:rPr/>
        <w:br w:type="column"/>
      </w:r>
      <w:r>
        <w:rPr>
          <w:b/>
          <w:sz w:val="30"/>
        </w:rPr>
      </w:r>
    </w:p>
    <w:p>
      <w:pPr>
        <w:pStyle w:val="BodyText"/>
        <w:spacing w:before="10"/>
        <w:rPr>
          <w:b/>
          <w:sz w:val="23"/>
        </w:rPr>
      </w:pPr>
    </w:p>
    <w:p>
      <w:pPr>
        <w:tabs>
          <w:tab w:pos="4007" w:val="left" w:leader="none"/>
        </w:tabs>
        <w:spacing w:line="168" w:lineRule="auto" w:before="0"/>
        <w:ind w:left="1585" w:right="0" w:firstLine="0"/>
        <w:jc w:val="left"/>
        <w:rPr>
          <w:b/>
          <w:sz w:val="17"/>
        </w:rPr>
      </w:pPr>
      <w:r>
        <w:rPr>
          <w:b/>
          <w:color w:val="60696B"/>
          <w:sz w:val="17"/>
        </w:rPr>
        <w:t>Presentacl6n</w:t>
      </w:r>
      <w:r>
        <w:rPr>
          <w:b/>
          <w:color w:val="60696B"/>
          <w:spacing w:val="55"/>
          <w:sz w:val="17"/>
        </w:rPr>
        <w:t> </w:t>
      </w:r>
      <w:r>
        <w:rPr>
          <w:b/>
          <w:color w:val="60696B"/>
          <w:spacing w:val="-2"/>
          <w:sz w:val="17"/>
        </w:rPr>
        <w:t>Presentacl6n</w:t>
      </w:r>
      <w:r>
        <w:rPr>
          <w:b/>
          <w:color w:val="60696B"/>
          <w:sz w:val="17"/>
        </w:rPr>
        <w:tab/>
      </w:r>
      <w:r>
        <w:rPr>
          <w:b/>
          <w:color w:val="60696B"/>
          <w:spacing w:val="-2"/>
          <w:position w:val="-11"/>
          <w:sz w:val="17"/>
        </w:rPr>
        <w:t>Dlferencias</w:t>
      </w:r>
    </w:p>
    <w:p>
      <w:pPr>
        <w:tabs>
          <w:tab w:pos="1939" w:val="left" w:leader="none"/>
          <w:tab w:pos="3107" w:val="left" w:leader="none"/>
          <w:tab w:pos="3900" w:val="left" w:leader="none"/>
        </w:tabs>
        <w:spacing w:line="161" w:lineRule="exact" w:before="0"/>
        <w:ind w:left="1587" w:right="0" w:firstLine="0"/>
        <w:jc w:val="left"/>
        <w:rPr>
          <w:rFonts w:ascii="Times New Roman"/>
          <w:b/>
          <w:sz w:val="18"/>
        </w:rPr>
      </w:pPr>
      <w:r>
        <w:rPr>
          <w:rFonts w:ascii="Times New Roman"/>
          <w:b/>
          <w:color w:val="60696B"/>
          <w:sz w:val="18"/>
          <w:u w:val="single" w:color="000000"/>
        </w:rPr>
        <w:tab/>
      </w:r>
      <w:r>
        <w:rPr>
          <w:rFonts w:ascii="Times New Roman"/>
          <w:b/>
          <w:color w:val="60696B"/>
          <w:spacing w:val="-4"/>
          <w:sz w:val="18"/>
          <w:u w:val="single" w:color="000000"/>
        </w:rPr>
        <w:t>2022</w:t>
      </w:r>
      <w:r>
        <w:rPr>
          <w:rFonts w:ascii="Times New Roman"/>
          <w:b/>
          <w:color w:val="60696B"/>
          <w:sz w:val="18"/>
          <w:u w:val="single" w:color="000000"/>
        </w:rPr>
        <w:tab/>
      </w:r>
      <w:r>
        <w:rPr>
          <w:rFonts w:ascii="Times New Roman"/>
          <w:b/>
          <w:color w:val="60696B"/>
          <w:spacing w:val="-4"/>
          <w:sz w:val="18"/>
          <w:u w:val="single" w:color="000000"/>
        </w:rPr>
        <w:t>2021</w:t>
      </w:r>
      <w:r>
        <w:rPr>
          <w:rFonts w:ascii="Times New Roman"/>
          <w:b/>
          <w:color w:val="60696B"/>
          <w:sz w:val="18"/>
          <w:u w:val="single" w:color="000000"/>
        </w:rPr>
        <w:tab/>
      </w:r>
    </w:p>
    <w:p>
      <w:pPr>
        <w:spacing w:after="0" w:line="161" w:lineRule="exact"/>
        <w:jc w:val="left"/>
        <w:rPr>
          <w:rFonts w:ascii="Times New Roman"/>
          <w:sz w:val="18"/>
        </w:rPr>
        <w:sectPr>
          <w:type w:val="continuous"/>
          <w:pgSz w:w="11920" w:h="16840"/>
          <w:pgMar w:top="640" w:bottom="280" w:left="160" w:right="0"/>
          <w:cols w:num="2" w:equalWidth="0">
            <w:col w:w="5434" w:space="143"/>
            <w:col w:w="6183"/>
          </w:cols>
        </w:sectPr>
      </w:pPr>
    </w:p>
    <w:p>
      <w:pPr>
        <w:pStyle w:val="BodyText"/>
        <w:spacing w:before="7"/>
        <w:rPr>
          <w:rFonts w:ascii="Times New Roman"/>
          <w:b/>
          <w:sz w:val="3"/>
        </w:rPr>
      </w:pPr>
    </w:p>
    <w:tbl>
      <w:tblPr>
        <w:tblW w:w="0" w:type="auto"/>
        <w:jc w:val="left"/>
        <w:tblInd w:w="1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67"/>
        <w:gridCol w:w="1520"/>
        <w:gridCol w:w="1251"/>
        <w:gridCol w:w="985"/>
        <w:gridCol w:w="57"/>
      </w:tblGrid>
      <w:tr>
        <w:trPr>
          <w:trHeight w:val="224" w:hRule="atLeast"/>
        </w:trPr>
        <w:tc>
          <w:tcPr>
            <w:tcW w:w="5267" w:type="dxa"/>
          </w:tcPr>
          <w:p>
            <w:pPr>
              <w:pStyle w:val="TableParagraph"/>
              <w:spacing w:line="193" w:lineRule="exact" w:before="11"/>
              <w:ind w:left="61"/>
              <w:rPr>
                <w:b/>
                <w:sz w:val="16"/>
              </w:rPr>
            </w:pPr>
            <w:r>
              <w:rPr>
                <w:b/>
                <w:color w:val="60696B"/>
                <w:w w:val="105"/>
                <w:sz w:val="17"/>
              </w:rPr>
              <w:t>A)</w:t>
            </w:r>
            <w:r>
              <w:rPr>
                <w:b/>
                <w:color w:val="60696B"/>
                <w:spacing w:val="8"/>
                <w:w w:val="105"/>
                <w:sz w:val="17"/>
              </w:rPr>
              <w:t> </w:t>
            </w:r>
            <w:r>
              <w:rPr>
                <w:b/>
                <w:color w:val="60696B"/>
                <w:w w:val="105"/>
                <w:sz w:val="16"/>
              </w:rPr>
              <w:t>ACTIVO</w:t>
            </w:r>
            <w:r>
              <w:rPr>
                <w:b/>
                <w:color w:val="60696B"/>
                <w:spacing w:val="-11"/>
                <w:w w:val="105"/>
                <w:sz w:val="16"/>
              </w:rPr>
              <w:t> </w:t>
            </w:r>
            <w:r>
              <w:rPr>
                <w:b/>
                <w:color w:val="60696B"/>
                <w:w w:val="105"/>
                <w:sz w:val="16"/>
              </w:rPr>
              <w:t>NO</w:t>
            </w:r>
            <w:r>
              <w:rPr>
                <w:b/>
                <w:color w:val="60696B"/>
                <w:spacing w:val="-11"/>
                <w:w w:val="105"/>
                <w:sz w:val="16"/>
              </w:rPr>
              <w:t> </w:t>
            </w:r>
            <w:r>
              <w:rPr>
                <w:b/>
                <w:color w:val="60696B"/>
                <w:spacing w:val="-2"/>
                <w:w w:val="105"/>
                <w:sz w:val="16"/>
              </w:rPr>
              <w:t>CORRIENTE</w:t>
            </w:r>
          </w:p>
        </w:tc>
        <w:tc>
          <w:tcPr>
            <w:tcW w:w="1520" w:type="dxa"/>
          </w:tcPr>
          <w:p>
            <w:pPr>
              <w:pStyle w:val="TableParagraph"/>
              <w:spacing w:line="200" w:lineRule="exact"/>
              <w:ind w:right="173"/>
              <w:jc w:val="right"/>
              <w:rPr>
                <w:rFonts w:ascii="Times New Roman"/>
                <w:b/>
                <w:sz w:val="18"/>
              </w:rPr>
            </w:pPr>
            <w:r>
              <w:rPr>
                <w:rFonts w:ascii="Times New Roman"/>
                <w:b/>
                <w:color w:val="60696B"/>
                <w:spacing w:val="-2"/>
                <w:sz w:val="18"/>
              </w:rPr>
              <w:t>20.013.603</w:t>
            </w:r>
          </w:p>
        </w:tc>
        <w:tc>
          <w:tcPr>
            <w:tcW w:w="1251" w:type="dxa"/>
          </w:tcPr>
          <w:p>
            <w:pPr>
              <w:pStyle w:val="TableParagraph"/>
              <w:spacing w:line="200" w:lineRule="exact"/>
              <w:ind w:right="256"/>
              <w:jc w:val="right"/>
              <w:rPr>
                <w:rFonts w:ascii="Times New Roman"/>
                <w:b/>
                <w:sz w:val="18"/>
              </w:rPr>
            </w:pPr>
            <w:r>
              <w:rPr>
                <w:rFonts w:ascii="Times New Roman"/>
                <w:b/>
                <w:color w:val="60696B"/>
                <w:spacing w:val="-2"/>
                <w:sz w:val="18"/>
              </w:rPr>
              <w:t>20,013.603</w:t>
            </w:r>
          </w:p>
        </w:tc>
        <w:tc>
          <w:tcPr>
            <w:tcW w:w="1042" w:type="dxa"/>
            <w:gridSpan w:val="2"/>
          </w:tcPr>
          <w:p>
            <w:pPr>
              <w:pStyle w:val="TableParagraph"/>
              <w:spacing w:line="202" w:lineRule="exact" w:before="2"/>
              <w:ind w:right="90"/>
              <w:jc w:val="right"/>
              <w:rPr>
                <w:rFonts w:ascii="Times New Roman"/>
                <w:b/>
                <w:sz w:val="18"/>
              </w:rPr>
            </w:pPr>
            <w:r>
              <w:rPr>
                <w:rFonts w:ascii="Times New Roman"/>
                <w:b/>
                <w:color w:val="60696B"/>
                <w:w w:val="110"/>
                <w:sz w:val="18"/>
              </w:rPr>
              <w:t>0</w:t>
            </w:r>
          </w:p>
        </w:tc>
      </w:tr>
      <w:tr>
        <w:trPr>
          <w:trHeight w:val="256" w:hRule="atLeast"/>
        </w:trPr>
        <w:tc>
          <w:tcPr>
            <w:tcW w:w="5267" w:type="dxa"/>
          </w:tcPr>
          <w:p>
            <w:pPr>
              <w:pStyle w:val="TableParagraph"/>
              <w:spacing w:line="228" w:lineRule="exact" w:before="8"/>
              <w:ind w:left="312"/>
              <w:rPr>
                <w:b/>
                <w:sz w:val="18"/>
              </w:rPr>
            </w:pPr>
            <w:r>
              <w:rPr>
                <w:color w:val="60696B"/>
                <w:sz w:val="20"/>
              </w:rPr>
              <w:t>I.</w:t>
            </w:r>
            <w:r>
              <w:rPr>
                <w:color w:val="60696B"/>
                <w:spacing w:val="-14"/>
                <w:sz w:val="20"/>
              </w:rPr>
              <w:t> </w:t>
            </w:r>
            <w:r>
              <w:rPr>
                <w:b/>
                <w:color w:val="60696B"/>
                <w:sz w:val="18"/>
              </w:rPr>
              <w:t>lnmovilizado</w:t>
            </w:r>
            <w:r>
              <w:rPr>
                <w:b/>
                <w:color w:val="60696B"/>
                <w:spacing w:val="1"/>
                <w:sz w:val="18"/>
              </w:rPr>
              <w:t> </w:t>
            </w:r>
            <w:r>
              <w:rPr>
                <w:b/>
                <w:color w:val="60696B"/>
                <w:spacing w:val="-2"/>
                <w:sz w:val="18"/>
              </w:rPr>
              <w:t>intangible</w:t>
            </w:r>
          </w:p>
        </w:tc>
        <w:tc>
          <w:tcPr>
            <w:tcW w:w="1520" w:type="dxa"/>
          </w:tcPr>
          <w:p>
            <w:pPr>
              <w:pStyle w:val="TableParagraph"/>
              <w:spacing w:before="18"/>
              <w:ind w:right="193"/>
              <w:jc w:val="right"/>
              <w:rPr>
                <w:rFonts w:ascii="Times New Roman"/>
                <w:b/>
                <w:sz w:val="18"/>
              </w:rPr>
            </w:pPr>
            <w:r>
              <w:rPr>
                <w:rFonts w:ascii="Times New Roman"/>
                <w:b/>
                <w:color w:val="60696B"/>
                <w:spacing w:val="-2"/>
                <w:sz w:val="18"/>
              </w:rPr>
              <w:t>2,024.731</w:t>
            </w:r>
          </w:p>
        </w:tc>
        <w:tc>
          <w:tcPr>
            <w:tcW w:w="1251" w:type="dxa"/>
          </w:tcPr>
          <w:p>
            <w:pPr>
              <w:pStyle w:val="TableParagraph"/>
              <w:spacing w:before="23"/>
              <w:ind w:right="262"/>
              <w:jc w:val="right"/>
              <w:rPr>
                <w:rFonts w:ascii="Times New Roman"/>
                <w:b/>
                <w:sz w:val="18"/>
              </w:rPr>
            </w:pPr>
            <w:r>
              <w:rPr>
                <w:rFonts w:ascii="Times New Roman"/>
                <w:b/>
                <w:color w:val="60696B"/>
                <w:spacing w:val="-2"/>
                <w:sz w:val="18"/>
              </w:rPr>
              <w:t>2.038.668</w:t>
            </w:r>
          </w:p>
        </w:tc>
        <w:tc>
          <w:tcPr>
            <w:tcW w:w="1042" w:type="dxa"/>
            <w:gridSpan w:val="2"/>
          </w:tcPr>
          <w:p>
            <w:pPr>
              <w:pStyle w:val="TableParagraph"/>
              <w:spacing w:before="23"/>
              <w:ind w:left="355"/>
              <w:rPr>
                <w:rFonts w:ascii="Times New Roman"/>
                <w:b/>
                <w:sz w:val="18"/>
              </w:rPr>
            </w:pPr>
            <w:r>
              <w:rPr>
                <w:rFonts w:ascii="Times New Roman"/>
                <w:b/>
                <w:color w:val="60696B"/>
                <w:spacing w:val="-2"/>
                <w:sz w:val="18"/>
              </w:rPr>
              <w:t>(13.937)</w:t>
            </w:r>
          </w:p>
        </w:tc>
      </w:tr>
      <w:tr>
        <w:trPr>
          <w:trHeight w:val="248" w:hRule="atLeast"/>
        </w:trPr>
        <w:tc>
          <w:tcPr>
            <w:tcW w:w="5267" w:type="dxa"/>
          </w:tcPr>
          <w:p>
            <w:pPr>
              <w:pStyle w:val="TableParagraph"/>
              <w:spacing w:line="217" w:lineRule="exact" w:before="11"/>
              <w:ind w:left="322"/>
              <w:rPr>
                <w:sz w:val="19"/>
              </w:rPr>
            </w:pPr>
            <w:r>
              <w:rPr>
                <w:color w:val="60696B"/>
                <w:sz w:val="19"/>
              </w:rPr>
              <w:t>9.</w:t>
            </w:r>
            <w:r>
              <w:rPr>
                <w:color w:val="60696B"/>
                <w:spacing w:val="-14"/>
                <w:sz w:val="19"/>
              </w:rPr>
              <w:t> </w:t>
            </w:r>
            <w:r>
              <w:rPr>
                <w:color w:val="60696B"/>
                <w:sz w:val="19"/>
              </w:rPr>
              <w:t>lnmovilizado</w:t>
            </w:r>
            <w:r>
              <w:rPr>
                <w:color w:val="60696B"/>
                <w:spacing w:val="-10"/>
                <w:sz w:val="19"/>
              </w:rPr>
              <w:t> </w:t>
            </w:r>
            <w:r>
              <w:rPr>
                <w:color w:val="60696B"/>
                <w:sz w:val="19"/>
              </w:rPr>
              <w:t>en</w:t>
            </w:r>
            <w:r>
              <w:rPr>
                <w:color w:val="60696B"/>
                <w:spacing w:val="-19"/>
                <w:sz w:val="19"/>
              </w:rPr>
              <w:t> </w:t>
            </w:r>
            <w:r>
              <w:rPr>
                <w:color w:val="60696B"/>
                <w:sz w:val="19"/>
              </w:rPr>
              <w:t>curso</w:t>
            </w:r>
            <w:r>
              <w:rPr>
                <w:color w:val="60696B"/>
                <w:spacing w:val="-12"/>
                <w:sz w:val="19"/>
              </w:rPr>
              <w:t> </w:t>
            </w:r>
            <w:r>
              <w:rPr>
                <w:color w:val="60696B"/>
                <w:sz w:val="19"/>
              </w:rPr>
              <w:t>y</w:t>
            </w:r>
            <w:r>
              <w:rPr>
                <w:color w:val="60696B"/>
                <w:spacing w:val="-6"/>
                <w:sz w:val="19"/>
              </w:rPr>
              <w:t> </w:t>
            </w:r>
            <w:r>
              <w:rPr>
                <w:color w:val="60696B"/>
                <w:spacing w:val="-2"/>
                <w:sz w:val="19"/>
              </w:rPr>
              <w:t>anticipos</w:t>
            </w:r>
          </w:p>
        </w:tc>
        <w:tc>
          <w:tcPr>
            <w:tcW w:w="1520" w:type="dxa"/>
          </w:tcPr>
          <w:p>
            <w:pPr>
              <w:pStyle w:val="TableParagraph"/>
              <w:spacing w:before="12"/>
              <w:ind w:right="167"/>
              <w:jc w:val="right"/>
              <w:rPr>
                <w:rFonts w:ascii="Times New Roman"/>
                <w:sz w:val="18"/>
              </w:rPr>
            </w:pPr>
            <w:r>
              <w:rPr>
                <w:rFonts w:ascii="Times New Roman"/>
                <w:color w:val="60696B"/>
                <w:spacing w:val="-2"/>
                <w:sz w:val="18"/>
              </w:rPr>
              <w:t>113.557</w:t>
            </w:r>
          </w:p>
        </w:tc>
        <w:tc>
          <w:tcPr>
            <w:tcW w:w="1251" w:type="dxa"/>
          </w:tcPr>
          <w:p>
            <w:pPr>
              <w:pStyle w:val="TableParagraph"/>
              <w:spacing w:before="22"/>
              <w:ind w:right="253"/>
              <w:jc w:val="right"/>
              <w:rPr>
                <w:rFonts w:ascii="Times New Roman"/>
                <w:sz w:val="18"/>
              </w:rPr>
            </w:pPr>
            <w:r>
              <w:rPr>
                <w:rFonts w:ascii="Times New Roman"/>
                <w:color w:val="60696B"/>
                <w:spacing w:val="-2"/>
                <w:sz w:val="18"/>
              </w:rPr>
              <w:t>127.494</w:t>
            </w:r>
          </w:p>
        </w:tc>
        <w:tc>
          <w:tcPr>
            <w:tcW w:w="1042" w:type="dxa"/>
            <w:gridSpan w:val="2"/>
          </w:tcPr>
          <w:p>
            <w:pPr>
              <w:pStyle w:val="TableParagraph"/>
              <w:spacing w:before="17"/>
              <w:ind w:left="355"/>
              <w:rPr>
                <w:rFonts w:ascii="Times New Roman"/>
                <w:b/>
                <w:sz w:val="18"/>
              </w:rPr>
            </w:pPr>
            <w:r>
              <w:rPr>
                <w:rFonts w:ascii="Times New Roman"/>
                <w:b/>
                <w:color w:val="60696B"/>
                <w:spacing w:val="-2"/>
                <w:sz w:val="18"/>
              </w:rPr>
              <w:t>(13,937)</w:t>
            </w:r>
          </w:p>
        </w:tc>
      </w:tr>
      <w:tr>
        <w:trPr>
          <w:trHeight w:val="245" w:hRule="atLeast"/>
        </w:trPr>
        <w:tc>
          <w:tcPr>
            <w:tcW w:w="5267" w:type="dxa"/>
          </w:tcPr>
          <w:p>
            <w:pPr>
              <w:pStyle w:val="TableParagraph"/>
              <w:spacing w:line="213" w:lineRule="exact" w:before="12"/>
              <w:ind w:left="313"/>
              <w:rPr>
                <w:b/>
                <w:sz w:val="18"/>
              </w:rPr>
            </w:pPr>
            <w:r>
              <w:rPr>
                <w:color w:val="60696B"/>
                <w:sz w:val="19"/>
              </w:rPr>
              <w:t>II.</w:t>
            </w:r>
            <w:r>
              <w:rPr>
                <w:color w:val="60696B"/>
                <w:spacing w:val="-14"/>
                <w:sz w:val="19"/>
              </w:rPr>
              <w:t> </w:t>
            </w:r>
            <w:r>
              <w:rPr>
                <w:b/>
                <w:color w:val="60696B"/>
                <w:sz w:val="18"/>
              </w:rPr>
              <w:t>lnmovllizado</w:t>
            </w:r>
            <w:r>
              <w:rPr>
                <w:b/>
                <w:color w:val="60696B"/>
                <w:spacing w:val="1"/>
                <w:sz w:val="18"/>
              </w:rPr>
              <w:t> </w:t>
            </w:r>
            <w:r>
              <w:rPr>
                <w:b/>
                <w:color w:val="60696B"/>
                <w:spacing w:val="-2"/>
                <w:sz w:val="18"/>
              </w:rPr>
              <w:t>material</w:t>
            </w:r>
          </w:p>
        </w:tc>
        <w:tc>
          <w:tcPr>
            <w:tcW w:w="1520" w:type="dxa"/>
          </w:tcPr>
          <w:p>
            <w:pPr>
              <w:pStyle w:val="TableParagraph"/>
              <w:spacing w:before="18"/>
              <w:ind w:right="176"/>
              <w:jc w:val="right"/>
              <w:rPr>
                <w:rFonts w:ascii="Times New Roman"/>
                <w:b/>
                <w:sz w:val="18"/>
              </w:rPr>
            </w:pPr>
            <w:r>
              <w:rPr>
                <w:rFonts w:ascii="Times New Roman"/>
                <w:b/>
                <w:color w:val="60696B"/>
                <w:spacing w:val="-2"/>
                <w:sz w:val="18"/>
              </w:rPr>
              <w:t>10.853.344</w:t>
            </w:r>
          </w:p>
        </w:tc>
        <w:tc>
          <w:tcPr>
            <w:tcW w:w="1251" w:type="dxa"/>
          </w:tcPr>
          <w:p>
            <w:pPr>
              <w:pStyle w:val="TableParagraph"/>
              <w:spacing w:before="18"/>
              <w:ind w:right="259"/>
              <w:jc w:val="right"/>
              <w:rPr>
                <w:rFonts w:ascii="Times New Roman"/>
                <w:b/>
                <w:sz w:val="18"/>
              </w:rPr>
            </w:pPr>
            <w:r>
              <w:rPr>
                <w:rFonts w:ascii="Times New Roman"/>
                <w:b/>
                <w:color w:val="60696B"/>
                <w:spacing w:val="-2"/>
                <w:sz w:val="18"/>
              </w:rPr>
              <w:t>10.839.407</w:t>
            </w:r>
          </w:p>
        </w:tc>
        <w:tc>
          <w:tcPr>
            <w:tcW w:w="1042" w:type="dxa"/>
            <w:gridSpan w:val="2"/>
          </w:tcPr>
          <w:p>
            <w:pPr>
              <w:pStyle w:val="TableParagraph"/>
              <w:spacing w:before="18"/>
              <w:ind w:left="427"/>
              <w:rPr>
                <w:rFonts w:ascii="Times New Roman"/>
                <w:b/>
                <w:sz w:val="18"/>
              </w:rPr>
            </w:pPr>
            <w:r>
              <w:rPr>
                <w:rFonts w:ascii="Times New Roman"/>
                <w:b/>
                <w:color w:val="60696B"/>
                <w:spacing w:val="-2"/>
                <w:w w:val="105"/>
                <w:sz w:val="18"/>
              </w:rPr>
              <w:t>13.937</w:t>
            </w:r>
          </w:p>
        </w:tc>
      </w:tr>
      <w:tr>
        <w:trPr>
          <w:trHeight w:val="237" w:hRule="atLeast"/>
        </w:trPr>
        <w:tc>
          <w:tcPr>
            <w:tcW w:w="5267" w:type="dxa"/>
          </w:tcPr>
          <w:p>
            <w:pPr>
              <w:pStyle w:val="TableParagraph"/>
              <w:spacing w:line="210" w:lineRule="exact" w:before="8"/>
              <w:ind w:left="322"/>
              <w:rPr>
                <w:sz w:val="19"/>
              </w:rPr>
            </w:pPr>
            <w:r>
              <w:rPr>
                <w:color w:val="60696B"/>
                <w:spacing w:val="-2"/>
                <w:sz w:val="19"/>
              </w:rPr>
              <w:t>3.</w:t>
            </w:r>
            <w:r>
              <w:rPr>
                <w:color w:val="60696B"/>
                <w:spacing w:val="-12"/>
                <w:sz w:val="19"/>
              </w:rPr>
              <w:t> </w:t>
            </w:r>
            <w:r>
              <w:rPr>
                <w:color w:val="60696B"/>
                <w:spacing w:val="-2"/>
                <w:sz w:val="19"/>
              </w:rPr>
              <w:t>lnmovilizado</w:t>
            </w:r>
            <w:r>
              <w:rPr>
                <w:color w:val="60696B"/>
                <w:spacing w:val="13"/>
                <w:sz w:val="19"/>
              </w:rPr>
              <w:t> </w:t>
            </w:r>
            <w:r>
              <w:rPr>
                <w:color w:val="60696B"/>
                <w:spacing w:val="-2"/>
                <w:sz w:val="19"/>
              </w:rPr>
              <w:t>en</w:t>
            </w:r>
            <w:r>
              <w:rPr>
                <w:color w:val="60696B"/>
                <w:spacing w:val="-18"/>
                <w:sz w:val="19"/>
              </w:rPr>
              <w:t> </w:t>
            </w:r>
            <w:r>
              <w:rPr>
                <w:color w:val="60696B"/>
                <w:spacing w:val="-2"/>
                <w:sz w:val="19"/>
              </w:rPr>
              <w:t>curso</w:t>
            </w:r>
            <w:r>
              <w:rPr>
                <w:color w:val="60696B"/>
                <w:spacing w:val="-5"/>
                <w:sz w:val="19"/>
              </w:rPr>
              <w:t> </w:t>
            </w:r>
            <w:r>
              <w:rPr>
                <w:color w:val="60696B"/>
                <w:spacing w:val="-2"/>
                <w:sz w:val="20"/>
              </w:rPr>
              <w:t>y</w:t>
            </w:r>
            <w:r>
              <w:rPr>
                <w:color w:val="60696B"/>
                <w:spacing w:val="-1"/>
                <w:sz w:val="20"/>
              </w:rPr>
              <w:t> </w:t>
            </w:r>
            <w:r>
              <w:rPr>
                <w:color w:val="60696B"/>
                <w:spacing w:val="-2"/>
                <w:sz w:val="19"/>
              </w:rPr>
              <w:t>anticipos</w:t>
            </w:r>
          </w:p>
        </w:tc>
        <w:tc>
          <w:tcPr>
            <w:tcW w:w="1520" w:type="dxa"/>
          </w:tcPr>
          <w:p>
            <w:pPr>
              <w:pStyle w:val="TableParagraph"/>
              <w:spacing w:line="200" w:lineRule="exact" w:before="18"/>
              <w:ind w:right="173"/>
              <w:jc w:val="right"/>
              <w:rPr>
                <w:rFonts w:ascii="Times New Roman"/>
                <w:sz w:val="18"/>
              </w:rPr>
            </w:pPr>
            <w:r>
              <w:rPr>
                <w:rFonts w:ascii="Times New Roman"/>
                <w:color w:val="60696B"/>
                <w:spacing w:val="-2"/>
                <w:sz w:val="18"/>
              </w:rPr>
              <w:t>121.752</w:t>
            </w:r>
          </w:p>
        </w:tc>
        <w:tc>
          <w:tcPr>
            <w:tcW w:w="1251" w:type="dxa"/>
          </w:tcPr>
          <w:p>
            <w:pPr>
              <w:pStyle w:val="TableParagraph"/>
              <w:spacing w:line="195" w:lineRule="exact" w:before="22"/>
              <w:ind w:right="247"/>
              <w:jc w:val="right"/>
              <w:rPr>
                <w:rFonts w:ascii="Times New Roman"/>
                <w:sz w:val="18"/>
              </w:rPr>
            </w:pPr>
            <w:r>
              <w:rPr>
                <w:rFonts w:ascii="Times New Roman"/>
                <w:color w:val="60696B"/>
                <w:spacing w:val="-2"/>
                <w:sz w:val="18"/>
              </w:rPr>
              <w:t>107.815</w:t>
            </w:r>
          </w:p>
        </w:tc>
        <w:tc>
          <w:tcPr>
            <w:tcW w:w="1042" w:type="dxa"/>
            <w:gridSpan w:val="2"/>
          </w:tcPr>
          <w:p>
            <w:pPr>
              <w:pStyle w:val="TableParagraph"/>
              <w:spacing w:line="195" w:lineRule="exact" w:before="22"/>
              <w:ind w:left="422"/>
              <w:rPr>
                <w:rFonts w:ascii="Times New Roman"/>
                <w:b/>
                <w:sz w:val="18"/>
              </w:rPr>
            </w:pPr>
            <w:r>
              <w:rPr>
                <w:rFonts w:ascii="Times New Roman"/>
                <w:b/>
                <w:color w:val="60696B"/>
                <w:spacing w:val="-2"/>
                <w:w w:val="105"/>
                <w:sz w:val="18"/>
              </w:rPr>
              <w:t>13.937</w:t>
            </w:r>
          </w:p>
        </w:tc>
      </w:tr>
      <w:tr>
        <w:trPr>
          <w:trHeight w:val="503" w:hRule="atLeast"/>
        </w:trPr>
        <w:tc>
          <w:tcPr>
            <w:tcW w:w="5267" w:type="dxa"/>
          </w:tcPr>
          <w:p>
            <w:pPr>
              <w:pStyle w:val="TableParagraph"/>
              <w:spacing w:before="3"/>
              <w:rPr>
                <w:rFonts w:ascii="Times New Roman"/>
                <w:b/>
                <w:sz w:val="26"/>
              </w:rPr>
            </w:pPr>
          </w:p>
          <w:p>
            <w:pPr>
              <w:pStyle w:val="TableParagraph"/>
              <w:spacing w:line="181" w:lineRule="exact"/>
              <w:ind w:left="50"/>
              <w:rPr>
                <w:b/>
                <w:sz w:val="16"/>
              </w:rPr>
            </w:pPr>
            <w:r>
              <w:rPr>
                <w:b/>
                <w:color w:val="60696B"/>
                <w:w w:val="105"/>
                <w:sz w:val="16"/>
              </w:rPr>
              <w:t>B)</w:t>
            </w:r>
            <w:r>
              <w:rPr>
                <w:b/>
                <w:color w:val="60696B"/>
                <w:spacing w:val="20"/>
                <w:w w:val="105"/>
                <w:sz w:val="16"/>
              </w:rPr>
              <w:t> </w:t>
            </w:r>
            <w:r>
              <w:rPr>
                <w:b/>
                <w:color w:val="60696B"/>
                <w:w w:val="105"/>
                <w:sz w:val="16"/>
              </w:rPr>
              <w:t>ACTIVO</w:t>
            </w:r>
            <w:r>
              <w:rPr>
                <w:b/>
                <w:color w:val="60696B"/>
                <w:spacing w:val="-12"/>
                <w:w w:val="105"/>
                <w:sz w:val="16"/>
              </w:rPr>
              <w:t> </w:t>
            </w:r>
            <w:r>
              <w:rPr>
                <w:b/>
                <w:color w:val="60696B"/>
                <w:spacing w:val="-2"/>
                <w:w w:val="105"/>
                <w:sz w:val="16"/>
              </w:rPr>
              <w:t>CORRIENTE</w:t>
            </w:r>
          </w:p>
        </w:tc>
        <w:tc>
          <w:tcPr>
            <w:tcW w:w="1520" w:type="dxa"/>
          </w:tcPr>
          <w:p>
            <w:pPr>
              <w:pStyle w:val="TableParagraph"/>
              <w:spacing w:before="8"/>
              <w:rPr>
                <w:rFonts w:ascii="Times New Roman"/>
                <w:b/>
                <w:sz w:val="24"/>
              </w:rPr>
            </w:pPr>
          </w:p>
          <w:p>
            <w:pPr>
              <w:pStyle w:val="TableParagraph"/>
              <w:spacing w:line="199" w:lineRule="exact"/>
              <w:ind w:right="192"/>
              <w:jc w:val="right"/>
              <w:rPr>
                <w:rFonts w:ascii="Times New Roman"/>
                <w:b/>
                <w:sz w:val="18"/>
              </w:rPr>
            </w:pPr>
            <w:r>
              <w:rPr>
                <w:rFonts w:ascii="Times New Roman"/>
                <w:b/>
                <w:color w:val="60696B"/>
                <w:spacing w:val="-2"/>
                <w:sz w:val="18"/>
              </w:rPr>
              <w:t>10.504.361</w:t>
            </w:r>
          </w:p>
        </w:tc>
        <w:tc>
          <w:tcPr>
            <w:tcW w:w="1251" w:type="dxa"/>
          </w:tcPr>
          <w:p>
            <w:pPr>
              <w:pStyle w:val="TableParagraph"/>
              <w:spacing w:before="8"/>
              <w:rPr>
                <w:rFonts w:ascii="Times New Roman"/>
                <w:b/>
                <w:sz w:val="24"/>
              </w:rPr>
            </w:pPr>
          </w:p>
          <w:p>
            <w:pPr>
              <w:pStyle w:val="TableParagraph"/>
              <w:spacing w:line="199" w:lineRule="exact"/>
              <w:ind w:right="257"/>
              <w:jc w:val="right"/>
              <w:rPr>
                <w:rFonts w:ascii="Times New Roman"/>
                <w:sz w:val="18"/>
              </w:rPr>
            </w:pPr>
            <w:r>
              <w:rPr>
                <w:rFonts w:ascii="Times New Roman"/>
                <w:color w:val="60696B"/>
                <w:spacing w:val="-2"/>
                <w:w w:val="110"/>
                <w:sz w:val="18"/>
              </w:rPr>
              <w:t>1D.755.n9</w:t>
            </w:r>
          </w:p>
        </w:tc>
        <w:tc>
          <w:tcPr>
            <w:tcW w:w="985" w:type="dxa"/>
          </w:tcPr>
          <w:p>
            <w:pPr>
              <w:pStyle w:val="TableParagraph"/>
              <w:spacing w:before="8"/>
              <w:rPr>
                <w:rFonts w:ascii="Times New Roman"/>
                <w:b/>
                <w:sz w:val="24"/>
              </w:rPr>
            </w:pPr>
          </w:p>
          <w:p>
            <w:pPr>
              <w:pStyle w:val="TableParagraph"/>
              <w:spacing w:line="199" w:lineRule="exact"/>
              <w:jc w:val="right"/>
              <w:rPr>
                <w:rFonts w:ascii="Times New Roman"/>
                <w:b/>
                <w:sz w:val="18"/>
              </w:rPr>
            </w:pPr>
            <w:r>
              <w:rPr>
                <w:rFonts w:ascii="Times New Roman"/>
                <w:b/>
                <w:color w:val="60696B"/>
                <w:spacing w:val="-2"/>
                <w:sz w:val="18"/>
              </w:rPr>
              <w:t>{251.418)</w:t>
            </w:r>
          </w:p>
        </w:tc>
        <w:tc>
          <w:tcPr>
            <w:tcW w:w="57" w:type="dxa"/>
          </w:tcPr>
          <w:p>
            <w:pPr>
              <w:pStyle w:val="TableParagraph"/>
              <w:rPr>
                <w:rFonts w:ascii="Times New Roman"/>
                <w:sz w:val="18"/>
              </w:rPr>
            </w:pPr>
          </w:p>
        </w:tc>
      </w:tr>
      <w:tr>
        <w:trPr>
          <w:trHeight w:val="260" w:hRule="atLeast"/>
        </w:trPr>
        <w:tc>
          <w:tcPr>
            <w:tcW w:w="5267" w:type="dxa"/>
          </w:tcPr>
          <w:p>
            <w:pPr>
              <w:pStyle w:val="TableParagraph"/>
              <w:spacing w:line="238" w:lineRule="exact" w:before="3"/>
              <w:ind w:left="317"/>
              <w:rPr>
                <w:b/>
                <w:sz w:val="18"/>
              </w:rPr>
            </w:pPr>
            <w:r>
              <w:rPr>
                <w:color w:val="60696B"/>
                <w:sz w:val="20"/>
              </w:rPr>
              <w:t>Ill.</w:t>
            </w:r>
            <w:r>
              <w:rPr>
                <w:color w:val="60696B"/>
                <w:spacing w:val="-9"/>
                <w:sz w:val="20"/>
              </w:rPr>
              <w:t> </w:t>
            </w:r>
            <w:r>
              <w:rPr>
                <w:b/>
                <w:color w:val="60696B"/>
                <w:sz w:val="18"/>
              </w:rPr>
              <w:t>Deudores</w:t>
            </w:r>
            <w:r>
              <w:rPr>
                <w:b/>
                <w:color w:val="60696B"/>
                <w:spacing w:val="15"/>
                <w:sz w:val="18"/>
              </w:rPr>
              <w:t> </w:t>
            </w:r>
            <w:r>
              <w:rPr>
                <w:b/>
                <w:color w:val="60696B"/>
                <w:sz w:val="18"/>
              </w:rPr>
              <w:t>comerclales</w:t>
            </w:r>
            <w:r>
              <w:rPr>
                <w:b/>
                <w:color w:val="60696B"/>
                <w:spacing w:val="18"/>
                <w:sz w:val="18"/>
              </w:rPr>
              <w:t> </w:t>
            </w:r>
            <w:r>
              <w:rPr>
                <w:rFonts w:ascii="Times New Roman"/>
                <w:b/>
                <w:color w:val="60696B"/>
                <w:sz w:val="21"/>
              </w:rPr>
              <w:t>y</w:t>
            </w:r>
            <w:r>
              <w:rPr>
                <w:rFonts w:ascii="Times New Roman"/>
                <w:b/>
                <w:color w:val="60696B"/>
                <w:spacing w:val="-1"/>
                <w:sz w:val="21"/>
              </w:rPr>
              <w:t> </w:t>
            </w:r>
            <w:r>
              <w:rPr>
                <w:b/>
                <w:color w:val="60696B"/>
                <w:sz w:val="18"/>
              </w:rPr>
              <w:t>otras</w:t>
            </w:r>
            <w:r>
              <w:rPr>
                <w:b/>
                <w:color w:val="60696B"/>
                <w:spacing w:val="10"/>
                <w:sz w:val="18"/>
              </w:rPr>
              <w:t> </w:t>
            </w:r>
            <w:r>
              <w:rPr>
                <w:b/>
                <w:color w:val="60696B"/>
                <w:sz w:val="18"/>
              </w:rPr>
              <w:t>cuentas</w:t>
            </w:r>
            <w:r>
              <w:rPr>
                <w:b/>
                <w:color w:val="60696B"/>
                <w:spacing w:val="17"/>
                <w:sz w:val="18"/>
              </w:rPr>
              <w:t> </w:t>
            </w:r>
            <w:r>
              <w:rPr>
                <w:b/>
                <w:color w:val="60696B"/>
                <w:sz w:val="18"/>
              </w:rPr>
              <w:t>a</w:t>
            </w:r>
            <w:r>
              <w:rPr>
                <w:b/>
                <w:color w:val="60696B"/>
                <w:spacing w:val="1"/>
                <w:sz w:val="18"/>
              </w:rPr>
              <w:t> </w:t>
            </w:r>
            <w:r>
              <w:rPr>
                <w:b/>
                <w:color w:val="60696B"/>
                <w:spacing w:val="-2"/>
                <w:sz w:val="18"/>
              </w:rPr>
              <w:t>cobrar</w:t>
            </w:r>
          </w:p>
        </w:tc>
        <w:tc>
          <w:tcPr>
            <w:tcW w:w="1520" w:type="dxa"/>
          </w:tcPr>
          <w:p>
            <w:pPr>
              <w:pStyle w:val="TableParagraph"/>
              <w:spacing w:before="26"/>
              <w:ind w:right="173"/>
              <w:jc w:val="right"/>
              <w:rPr>
                <w:rFonts w:ascii="Times New Roman"/>
                <w:b/>
                <w:sz w:val="18"/>
              </w:rPr>
            </w:pPr>
            <w:r>
              <w:rPr>
                <w:rFonts w:ascii="Times New Roman"/>
                <w:b/>
                <w:color w:val="60696B"/>
                <w:spacing w:val="-2"/>
                <w:sz w:val="18"/>
              </w:rPr>
              <w:t>5.156.739</w:t>
            </w:r>
          </w:p>
        </w:tc>
        <w:tc>
          <w:tcPr>
            <w:tcW w:w="1251" w:type="dxa"/>
          </w:tcPr>
          <w:p>
            <w:pPr>
              <w:pStyle w:val="TableParagraph"/>
              <w:spacing w:before="26"/>
              <w:ind w:right="261"/>
              <w:jc w:val="right"/>
              <w:rPr>
                <w:rFonts w:ascii="Times New Roman"/>
                <w:b/>
                <w:sz w:val="18"/>
              </w:rPr>
            </w:pPr>
            <w:r>
              <w:rPr>
                <w:rFonts w:ascii="Times New Roman"/>
                <w:b/>
                <w:color w:val="60696B"/>
                <w:spacing w:val="-2"/>
                <w:sz w:val="18"/>
              </w:rPr>
              <w:t>5.408.158</w:t>
            </w:r>
          </w:p>
        </w:tc>
        <w:tc>
          <w:tcPr>
            <w:tcW w:w="985" w:type="dxa"/>
          </w:tcPr>
          <w:p>
            <w:pPr>
              <w:pStyle w:val="TableParagraph"/>
              <w:spacing w:before="31"/>
              <w:jc w:val="right"/>
              <w:rPr>
                <w:rFonts w:ascii="Times New Roman"/>
                <w:b/>
                <w:sz w:val="18"/>
              </w:rPr>
            </w:pPr>
            <w:r>
              <w:rPr>
                <w:rFonts w:ascii="Times New Roman"/>
                <w:b/>
                <w:color w:val="60696B"/>
                <w:spacing w:val="-2"/>
                <w:sz w:val="18"/>
              </w:rPr>
              <w:t>{251.418)</w:t>
            </w:r>
          </w:p>
        </w:tc>
        <w:tc>
          <w:tcPr>
            <w:tcW w:w="57" w:type="dxa"/>
          </w:tcPr>
          <w:p>
            <w:pPr>
              <w:pStyle w:val="TableParagraph"/>
              <w:rPr>
                <w:rFonts w:ascii="Times New Roman"/>
                <w:sz w:val="18"/>
              </w:rPr>
            </w:pPr>
          </w:p>
        </w:tc>
      </w:tr>
      <w:tr>
        <w:trPr>
          <w:trHeight w:val="469" w:hRule="atLeast"/>
        </w:trPr>
        <w:tc>
          <w:tcPr>
            <w:tcW w:w="5267" w:type="dxa"/>
            <w:tcBorders>
              <w:bottom w:val="single" w:sz="8" w:space="0" w:color="000000"/>
            </w:tcBorders>
          </w:tcPr>
          <w:p>
            <w:pPr>
              <w:pStyle w:val="TableParagraph"/>
              <w:spacing w:before="10"/>
              <w:ind w:left="323"/>
              <w:rPr>
                <w:sz w:val="19"/>
              </w:rPr>
            </w:pPr>
            <w:r>
              <w:rPr>
                <w:color w:val="60696B"/>
                <w:w w:val="95"/>
                <w:sz w:val="19"/>
              </w:rPr>
              <w:t>6.</w:t>
            </w:r>
            <w:r>
              <w:rPr>
                <w:color w:val="60696B"/>
                <w:spacing w:val="16"/>
                <w:sz w:val="19"/>
              </w:rPr>
              <w:t> </w:t>
            </w:r>
            <w:r>
              <w:rPr>
                <w:color w:val="60696B"/>
                <w:w w:val="95"/>
                <w:sz w:val="19"/>
              </w:rPr>
              <w:t>Otros</w:t>
            </w:r>
            <w:r>
              <w:rPr>
                <w:color w:val="60696B"/>
                <w:spacing w:val="6"/>
                <w:sz w:val="19"/>
              </w:rPr>
              <w:t> </w:t>
            </w:r>
            <w:r>
              <w:rPr>
                <w:color w:val="60696B"/>
                <w:w w:val="95"/>
                <w:sz w:val="19"/>
              </w:rPr>
              <w:t>creditos</w:t>
            </w:r>
            <w:r>
              <w:rPr>
                <w:color w:val="60696B"/>
                <w:spacing w:val="15"/>
                <w:sz w:val="19"/>
              </w:rPr>
              <w:t> </w:t>
            </w:r>
            <w:r>
              <w:rPr>
                <w:color w:val="60696B"/>
                <w:w w:val="95"/>
                <w:sz w:val="19"/>
              </w:rPr>
              <w:t>con</w:t>
            </w:r>
            <w:r>
              <w:rPr>
                <w:color w:val="60696B"/>
                <w:spacing w:val="3"/>
                <w:sz w:val="19"/>
              </w:rPr>
              <w:t> </w:t>
            </w:r>
            <w:r>
              <w:rPr>
                <w:color w:val="60696B"/>
                <w:w w:val="95"/>
                <w:sz w:val="19"/>
              </w:rPr>
              <w:t>las</w:t>
            </w:r>
            <w:r>
              <w:rPr>
                <w:color w:val="60696B"/>
                <w:spacing w:val="11"/>
                <w:sz w:val="19"/>
              </w:rPr>
              <w:t> </w:t>
            </w:r>
            <w:r>
              <w:rPr>
                <w:color w:val="60696B"/>
                <w:w w:val="95"/>
                <w:sz w:val="19"/>
              </w:rPr>
              <w:t>Administraciones</w:t>
            </w:r>
            <w:r>
              <w:rPr>
                <w:color w:val="60696B"/>
                <w:spacing w:val="-3"/>
                <w:sz w:val="19"/>
              </w:rPr>
              <w:t> </w:t>
            </w:r>
            <w:r>
              <w:rPr>
                <w:color w:val="60696B"/>
                <w:spacing w:val="-2"/>
                <w:w w:val="95"/>
                <w:sz w:val="19"/>
              </w:rPr>
              <w:t>Publicas</w:t>
            </w:r>
          </w:p>
        </w:tc>
        <w:tc>
          <w:tcPr>
            <w:tcW w:w="1520" w:type="dxa"/>
            <w:tcBorders>
              <w:bottom w:val="single" w:sz="8" w:space="0" w:color="000000"/>
            </w:tcBorders>
          </w:tcPr>
          <w:p>
            <w:pPr>
              <w:pStyle w:val="TableParagraph"/>
              <w:spacing w:before="15"/>
              <w:ind w:right="167"/>
              <w:jc w:val="right"/>
              <w:rPr>
                <w:rFonts w:ascii="Times New Roman"/>
                <w:sz w:val="18"/>
              </w:rPr>
            </w:pPr>
            <w:r>
              <w:rPr>
                <w:rFonts w:ascii="Times New Roman"/>
                <w:color w:val="60696B"/>
                <w:spacing w:val="-2"/>
                <w:sz w:val="18"/>
              </w:rPr>
              <w:t>1.002.613</w:t>
            </w:r>
          </w:p>
        </w:tc>
        <w:tc>
          <w:tcPr>
            <w:tcW w:w="1251" w:type="dxa"/>
            <w:tcBorders>
              <w:bottom w:val="single" w:sz="8" w:space="0" w:color="000000"/>
            </w:tcBorders>
          </w:tcPr>
          <w:p>
            <w:pPr>
              <w:pStyle w:val="TableParagraph"/>
              <w:spacing w:before="15"/>
              <w:ind w:right="250"/>
              <w:jc w:val="right"/>
              <w:rPr>
                <w:rFonts w:ascii="Times New Roman"/>
                <w:sz w:val="18"/>
              </w:rPr>
            </w:pPr>
            <w:r>
              <w:rPr>
                <w:rFonts w:ascii="Times New Roman"/>
                <w:color w:val="60696B"/>
                <w:spacing w:val="-2"/>
                <w:sz w:val="18"/>
              </w:rPr>
              <w:t>1.254.032</w:t>
            </w:r>
          </w:p>
        </w:tc>
        <w:tc>
          <w:tcPr>
            <w:tcW w:w="985" w:type="dxa"/>
            <w:tcBorders>
              <w:bottom w:val="single" w:sz="8" w:space="0" w:color="000000"/>
            </w:tcBorders>
          </w:tcPr>
          <w:p>
            <w:pPr>
              <w:pStyle w:val="TableParagraph"/>
              <w:spacing w:before="15"/>
              <w:ind w:right="1"/>
              <w:jc w:val="right"/>
              <w:rPr>
                <w:rFonts w:ascii="Times New Roman"/>
                <w:b/>
                <w:sz w:val="18"/>
              </w:rPr>
            </w:pPr>
            <w:r>
              <w:rPr>
                <w:rFonts w:ascii="Times New Roman"/>
                <w:b/>
                <w:color w:val="60696B"/>
                <w:spacing w:val="-2"/>
                <w:sz w:val="18"/>
              </w:rPr>
              <w:t>(251.418)</w:t>
            </w:r>
          </w:p>
        </w:tc>
        <w:tc>
          <w:tcPr>
            <w:tcW w:w="57" w:type="dxa"/>
          </w:tcPr>
          <w:p>
            <w:pPr>
              <w:pStyle w:val="TableParagraph"/>
              <w:rPr>
                <w:rFonts w:ascii="Times New Roman"/>
                <w:sz w:val="18"/>
              </w:rPr>
            </w:pPr>
          </w:p>
        </w:tc>
      </w:tr>
      <w:tr>
        <w:trPr>
          <w:trHeight w:val="219" w:hRule="atLeast"/>
        </w:trPr>
        <w:tc>
          <w:tcPr>
            <w:tcW w:w="5267" w:type="dxa"/>
            <w:tcBorders>
              <w:top w:val="single" w:sz="8" w:space="0" w:color="000000"/>
              <w:bottom w:val="single" w:sz="8" w:space="0" w:color="000000"/>
            </w:tcBorders>
          </w:tcPr>
          <w:p>
            <w:pPr>
              <w:pStyle w:val="TableParagraph"/>
              <w:spacing w:line="165" w:lineRule="exact" w:before="34"/>
              <w:ind w:left="1999"/>
              <w:rPr>
                <w:b/>
                <w:sz w:val="16"/>
              </w:rPr>
            </w:pPr>
            <w:r>
              <w:rPr>
                <w:b/>
                <w:color w:val="60696B"/>
                <w:w w:val="105"/>
                <w:sz w:val="16"/>
              </w:rPr>
              <w:t>TOTALACTIVO</w:t>
            </w:r>
            <w:r>
              <w:rPr>
                <w:b/>
                <w:color w:val="60696B"/>
                <w:spacing w:val="16"/>
                <w:w w:val="105"/>
                <w:sz w:val="16"/>
              </w:rPr>
              <w:t> </w:t>
            </w:r>
            <w:r>
              <w:rPr>
                <w:b/>
                <w:color w:val="60696B"/>
                <w:w w:val="105"/>
                <w:sz w:val="16"/>
              </w:rPr>
              <w:t>(A+</w:t>
            </w:r>
            <w:r>
              <w:rPr>
                <w:b/>
                <w:color w:val="60696B"/>
                <w:spacing w:val="18"/>
                <w:w w:val="105"/>
                <w:sz w:val="16"/>
              </w:rPr>
              <w:t> </w:t>
            </w:r>
            <w:r>
              <w:rPr>
                <w:b/>
                <w:color w:val="60696B"/>
                <w:spacing w:val="-5"/>
                <w:w w:val="105"/>
                <w:sz w:val="16"/>
              </w:rPr>
              <w:t>B)</w:t>
            </w:r>
          </w:p>
        </w:tc>
        <w:tc>
          <w:tcPr>
            <w:tcW w:w="1520" w:type="dxa"/>
            <w:tcBorders>
              <w:top w:val="single" w:sz="8" w:space="0" w:color="000000"/>
              <w:bottom w:val="single" w:sz="18" w:space="0" w:color="000000"/>
            </w:tcBorders>
          </w:tcPr>
          <w:p>
            <w:pPr>
              <w:pStyle w:val="TableParagraph"/>
              <w:spacing w:line="183" w:lineRule="exact" w:before="16"/>
              <w:ind w:right="175"/>
              <w:jc w:val="right"/>
              <w:rPr>
                <w:rFonts w:ascii="Times New Roman"/>
                <w:b/>
                <w:sz w:val="18"/>
              </w:rPr>
            </w:pPr>
            <w:r>
              <w:rPr>
                <w:rFonts w:ascii="Times New Roman"/>
                <w:b/>
                <w:color w:val="60696B"/>
                <w:spacing w:val="-2"/>
                <w:sz w:val="18"/>
              </w:rPr>
              <w:t>30,517.964</w:t>
            </w:r>
          </w:p>
        </w:tc>
        <w:tc>
          <w:tcPr>
            <w:tcW w:w="1251" w:type="dxa"/>
            <w:tcBorders>
              <w:top w:val="single" w:sz="8" w:space="0" w:color="000000"/>
              <w:bottom w:val="single" w:sz="8" w:space="0" w:color="000000"/>
            </w:tcBorders>
          </w:tcPr>
          <w:p>
            <w:pPr>
              <w:pStyle w:val="TableParagraph"/>
              <w:spacing w:line="178" w:lineRule="exact" w:before="21"/>
              <w:ind w:right="250"/>
              <w:jc w:val="right"/>
              <w:rPr>
                <w:rFonts w:ascii="Times New Roman"/>
                <w:b/>
                <w:sz w:val="18"/>
              </w:rPr>
            </w:pPr>
            <w:r>
              <w:rPr>
                <w:rFonts w:ascii="Times New Roman"/>
                <w:b/>
                <w:color w:val="60696B"/>
                <w:spacing w:val="-2"/>
                <w:sz w:val="18"/>
              </w:rPr>
              <w:t>30,769.382</w:t>
            </w:r>
          </w:p>
        </w:tc>
        <w:tc>
          <w:tcPr>
            <w:tcW w:w="985" w:type="dxa"/>
            <w:tcBorders>
              <w:top w:val="single" w:sz="8" w:space="0" w:color="000000"/>
              <w:bottom w:val="single" w:sz="8" w:space="0" w:color="000000"/>
            </w:tcBorders>
          </w:tcPr>
          <w:p>
            <w:pPr>
              <w:pStyle w:val="TableParagraph"/>
              <w:spacing w:line="174" w:lineRule="exact" w:before="26"/>
              <w:ind w:right="1"/>
              <w:jc w:val="right"/>
              <w:rPr>
                <w:rFonts w:ascii="Times New Roman"/>
                <w:b/>
                <w:sz w:val="18"/>
              </w:rPr>
            </w:pPr>
            <w:r>
              <w:rPr>
                <w:rFonts w:ascii="Times New Roman"/>
                <w:b/>
                <w:color w:val="60696B"/>
                <w:spacing w:val="-2"/>
                <w:sz w:val="18"/>
              </w:rPr>
              <w:t>(251.418)</w:t>
            </w:r>
          </w:p>
        </w:tc>
        <w:tc>
          <w:tcPr>
            <w:tcW w:w="57" w:type="dxa"/>
            <w:tcBorders>
              <w:bottom w:val="single" w:sz="8" w:space="0" w:color="000000"/>
            </w:tcBorders>
          </w:tcPr>
          <w:p>
            <w:pPr>
              <w:pStyle w:val="TableParagraph"/>
              <w:rPr>
                <w:rFonts w:ascii="Times New Roman"/>
                <w:sz w:val="14"/>
              </w:rPr>
            </w:pPr>
          </w:p>
        </w:tc>
      </w:tr>
    </w:tbl>
    <w:p>
      <w:pPr>
        <w:pStyle w:val="BodyText"/>
        <w:rPr>
          <w:rFonts w:ascii="Times New Roman"/>
          <w:b/>
          <w:sz w:val="20"/>
        </w:rPr>
      </w:pPr>
    </w:p>
    <w:p>
      <w:pPr>
        <w:pStyle w:val="BodyText"/>
        <w:spacing w:before="3"/>
        <w:rPr>
          <w:rFonts w:ascii="Times New Roman"/>
          <w:b/>
          <w:sz w:val="18"/>
        </w:rPr>
      </w:pPr>
    </w:p>
    <w:p>
      <w:pPr>
        <w:spacing w:before="95" w:after="41"/>
        <w:ind w:left="3148" w:right="0" w:firstLine="0"/>
        <w:jc w:val="left"/>
        <w:rPr>
          <w:sz w:val="16"/>
        </w:rPr>
      </w:pPr>
      <w:r>
        <w:rPr>
          <w:color w:val="60696B"/>
          <w:w w:val="105"/>
          <w:sz w:val="16"/>
          <w:u w:val="thick" w:color="60696B"/>
        </w:rPr>
        <w:t>PATRIMONIO</w:t>
      </w:r>
      <w:r>
        <w:rPr>
          <w:color w:val="60696B"/>
          <w:spacing w:val="13"/>
          <w:w w:val="105"/>
          <w:sz w:val="16"/>
          <w:u w:val="thick" w:color="60696B"/>
        </w:rPr>
        <w:t> </w:t>
      </w:r>
      <w:r>
        <w:rPr>
          <w:color w:val="60696B"/>
          <w:w w:val="105"/>
          <w:sz w:val="16"/>
          <w:u w:val="thick" w:color="60696B"/>
        </w:rPr>
        <w:t>NETO</w:t>
      </w:r>
      <w:r>
        <w:rPr>
          <w:color w:val="60696B"/>
          <w:spacing w:val="8"/>
          <w:w w:val="105"/>
          <w:sz w:val="16"/>
          <w:u w:val="thick" w:color="60696B"/>
        </w:rPr>
        <w:t> </w:t>
      </w:r>
      <w:r>
        <w:rPr>
          <w:color w:val="60696B"/>
          <w:w w:val="105"/>
          <w:sz w:val="16"/>
          <w:u w:val="thick" w:color="60696B"/>
        </w:rPr>
        <w:t>Y</w:t>
      </w:r>
      <w:r>
        <w:rPr>
          <w:color w:val="60696B"/>
          <w:spacing w:val="-7"/>
          <w:w w:val="105"/>
          <w:sz w:val="16"/>
          <w:u w:val="thick" w:color="60696B"/>
        </w:rPr>
        <w:t> </w:t>
      </w:r>
      <w:r>
        <w:rPr>
          <w:color w:val="60696B"/>
          <w:spacing w:val="-2"/>
          <w:w w:val="105"/>
          <w:sz w:val="16"/>
          <w:u w:val="thick" w:color="60696B"/>
        </w:rPr>
        <w:t>PASIVO</w:t>
      </w:r>
    </w:p>
    <w:tbl>
      <w:tblPr>
        <w:tblW w:w="0" w:type="auto"/>
        <w:jc w:val="left"/>
        <w:tblInd w:w="1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0"/>
        <w:gridCol w:w="2740"/>
        <w:gridCol w:w="1254"/>
        <w:gridCol w:w="1015"/>
      </w:tblGrid>
      <w:tr>
        <w:trPr>
          <w:trHeight w:val="230" w:hRule="atLeast"/>
        </w:trPr>
        <w:tc>
          <w:tcPr>
            <w:tcW w:w="4050" w:type="dxa"/>
          </w:tcPr>
          <w:p>
            <w:pPr>
              <w:pStyle w:val="TableParagraph"/>
              <w:spacing w:before="11"/>
              <w:ind w:left="50"/>
              <w:rPr>
                <w:sz w:val="16"/>
              </w:rPr>
            </w:pPr>
            <w:r>
              <w:rPr>
                <w:color w:val="7E8285"/>
                <w:w w:val="105"/>
                <w:sz w:val="17"/>
              </w:rPr>
              <w:t>A)</w:t>
            </w:r>
            <w:r>
              <w:rPr>
                <w:color w:val="7E8285"/>
                <w:spacing w:val="13"/>
                <w:w w:val="105"/>
                <w:sz w:val="17"/>
              </w:rPr>
              <w:t> </w:t>
            </w:r>
            <w:r>
              <w:rPr>
                <w:color w:val="60696B"/>
                <w:w w:val="105"/>
                <w:sz w:val="16"/>
              </w:rPr>
              <w:t>PATRIMONIO</w:t>
            </w:r>
            <w:r>
              <w:rPr>
                <w:color w:val="60696B"/>
                <w:spacing w:val="-2"/>
                <w:w w:val="105"/>
                <w:sz w:val="16"/>
              </w:rPr>
              <w:t> NETO.</w:t>
            </w:r>
          </w:p>
        </w:tc>
        <w:tc>
          <w:tcPr>
            <w:tcW w:w="2740" w:type="dxa"/>
          </w:tcPr>
          <w:p>
            <w:pPr>
              <w:pStyle w:val="TableParagraph"/>
              <w:spacing w:line="200" w:lineRule="exact"/>
              <w:ind w:right="200"/>
              <w:jc w:val="right"/>
              <w:rPr>
                <w:rFonts w:ascii="Times New Roman"/>
                <w:sz w:val="18"/>
              </w:rPr>
            </w:pPr>
            <w:r>
              <w:rPr>
                <w:rFonts w:ascii="Times New Roman"/>
                <w:color w:val="60696B"/>
                <w:spacing w:val="-2"/>
                <w:sz w:val="18"/>
              </w:rPr>
              <w:t>24.187.697</w:t>
            </w:r>
          </w:p>
        </w:tc>
        <w:tc>
          <w:tcPr>
            <w:tcW w:w="1254" w:type="dxa"/>
          </w:tcPr>
          <w:p>
            <w:pPr>
              <w:pStyle w:val="TableParagraph"/>
              <w:spacing w:line="200" w:lineRule="exact"/>
              <w:ind w:right="275"/>
              <w:jc w:val="right"/>
              <w:rPr>
                <w:rFonts w:ascii="Times New Roman"/>
                <w:sz w:val="18"/>
              </w:rPr>
            </w:pPr>
            <w:r>
              <w:rPr>
                <w:rFonts w:ascii="Times New Roman"/>
                <w:color w:val="60696B"/>
                <w:spacing w:val="-2"/>
                <w:sz w:val="18"/>
              </w:rPr>
              <w:t>24,439.115</w:t>
            </w:r>
          </w:p>
        </w:tc>
        <w:tc>
          <w:tcPr>
            <w:tcW w:w="1015" w:type="dxa"/>
          </w:tcPr>
          <w:p>
            <w:pPr>
              <w:pStyle w:val="TableParagraph"/>
              <w:spacing w:line="204" w:lineRule="exact"/>
              <w:ind w:right="52"/>
              <w:jc w:val="right"/>
              <w:rPr>
                <w:rFonts w:ascii="Times New Roman"/>
                <w:sz w:val="18"/>
              </w:rPr>
            </w:pPr>
            <w:r>
              <w:rPr>
                <w:rFonts w:ascii="Times New Roman"/>
                <w:color w:val="60696B"/>
                <w:spacing w:val="-2"/>
                <w:sz w:val="18"/>
              </w:rPr>
              <w:t>(251.418)</w:t>
            </w:r>
          </w:p>
        </w:tc>
      </w:tr>
      <w:tr>
        <w:trPr>
          <w:trHeight w:val="249" w:hRule="atLeast"/>
        </w:trPr>
        <w:tc>
          <w:tcPr>
            <w:tcW w:w="4050" w:type="dxa"/>
          </w:tcPr>
          <w:p>
            <w:pPr>
              <w:pStyle w:val="TableParagraph"/>
              <w:spacing w:before="39"/>
              <w:ind w:left="295"/>
              <w:rPr>
                <w:sz w:val="16"/>
              </w:rPr>
            </w:pPr>
            <w:r>
              <w:rPr>
                <w:color w:val="60696B"/>
                <w:w w:val="105"/>
                <w:sz w:val="16"/>
              </w:rPr>
              <w:t>A-1)</w:t>
            </w:r>
            <w:r>
              <w:rPr>
                <w:color w:val="60696B"/>
                <w:spacing w:val="-11"/>
                <w:w w:val="105"/>
                <w:sz w:val="16"/>
              </w:rPr>
              <w:t> </w:t>
            </w:r>
            <w:r>
              <w:rPr>
                <w:color w:val="60696B"/>
                <w:w w:val="105"/>
                <w:sz w:val="16"/>
              </w:rPr>
              <w:t>FONDOS</w:t>
            </w:r>
            <w:r>
              <w:rPr>
                <w:color w:val="60696B"/>
                <w:spacing w:val="-11"/>
                <w:w w:val="105"/>
                <w:sz w:val="16"/>
              </w:rPr>
              <w:t> </w:t>
            </w:r>
            <w:r>
              <w:rPr>
                <w:color w:val="60696B"/>
                <w:spacing w:val="-2"/>
                <w:w w:val="105"/>
                <w:sz w:val="16"/>
              </w:rPr>
              <w:t>PROPIOS</w:t>
            </w:r>
          </w:p>
        </w:tc>
        <w:tc>
          <w:tcPr>
            <w:tcW w:w="2740" w:type="dxa"/>
          </w:tcPr>
          <w:p>
            <w:pPr>
              <w:pStyle w:val="TableParagraph"/>
              <w:spacing w:before="17"/>
              <w:ind w:right="203"/>
              <w:jc w:val="right"/>
              <w:rPr>
                <w:rFonts w:ascii="Times New Roman"/>
                <w:sz w:val="18"/>
              </w:rPr>
            </w:pPr>
            <w:r>
              <w:rPr>
                <w:rFonts w:ascii="Times New Roman"/>
                <w:color w:val="60696B"/>
                <w:spacing w:val="-2"/>
                <w:sz w:val="18"/>
              </w:rPr>
              <w:t>24.D98.729</w:t>
            </w:r>
          </w:p>
        </w:tc>
        <w:tc>
          <w:tcPr>
            <w:tcW w:w="1254" w:type="dxa"/>
          </w:tcPr>
          <w:p>
            <w:pPr>
              <w:pStyle w:val="TableParagraph"/>
              <w:spacing w:before="17"/>
              <w:ind w:right="286"/>
              <w:jc w:val="right"/>
              <w:rPr>
                <w:rFonts w:ascii="Times New Roman"/>
                <w:sz w:val="18"/>
              </w:rPr>
            </w:pPr>
            <w:r>
              <w:rPr>
                <w:rFonts w:ascii="Times New Roman"/>
                <w:color w:val="60696B"/>
                <w:spacing w:val="-2"/>
                <w:sz w:val="18"/>
              </w:rPr>
              <w:t>24.350.148</w:t>
            </w:r>
          </w:p>
        </w:tc>
        <w:tc>
          <w:tcPr>
            <w:tcW w:w="1015" w:type="dxa"/>
          </w:tcPr>
          <w:p>
            <w:pPr>
              <w:pStyle w:val="TableParagraph"/>
              <w:spacing w:before="21"/>
              <w:ind w:right="52"/>
              <w:jc w:val="right"/>
              <w:rPr>
                <w:rFonts w:ascii="Times New Roman"/>
                <w:sz w:val="18"/>
              </w:rPr>
            </w:pPr>
            <w:r>
              <w:rPr>
                <w:rFonts w:ascii="Times New Roman"/>
                <w:color w:val="60696B"/>
                <w:spacing w:val="-2"/>
                <w:sz w:val="18"/>
              </w:rPr>
              <w:t>(251.418)</w:t>
            </w:r>
          </w:p>
        </w:tc>
      </w:tr>
      <w:tr>
        <w:trPr>
          <w:trHeight w:val="239" w:hRule="atLeast"/>
        </w:trPr>
        <w:tc>
          <w:tcPr>
            <w:tcW w:w="4050" w:type="dxa"/>
          </w:tcPr>
          <w:p>
            <w:pPr>
              <w:pStyle w:val="TableParagraph"/>
              <w:spacing w:line="202" w:lineRule="exact" w:before="17"/>
              <w:ind w:left="297"/>
              <w:rPr>
                <w:sz w:val="18"/>
              </w:rPr>
            </w:pPr>
            <w:r>
              <w:rPr>
                <w:color w:val="60696B"/>
                <w:w w:val="110"/>
                <w:sz w:val="18"/>
              </w:rPr>
              <w:t>Ill.</w:t>
            </w:r>
            <w:r>
              <w:rPr>
                <w:color w:val="60696B"/>
                <w:spacing w:val="-11"/>
                <w:w w:val="110"/>
                <w:sz w:val="18"/>
              </w:rPr>
              <w:t> </w:t>
            </w:r>
            <w:r>
              <w:rPr>
                <w:color w:val="60696B"/>
                <w:spacing w:val="-2"/>
                <w:w w:val="110"/>
                <w:sz w:val="18"/>
              </w:rPr>
              <w:t>Reservas.</w:t>
            </w:r>
          </w:p>
        </w:tc>
        <w:tc>
          <w:tcPr>
            <w:tcW w:w="2740" w:type="dxa"/>
          </w:tcPr>
          <w:p>
            <w:pPr>
              <w:pStyle w:val="TableParagraph"/>
              <w:spacing w:line="206" w:lineRule="exact" w:before="13"/>
              <w:ind w:right="200"/>
              <w:jc w:val="right"/>
              <w:rPr>
                <w:rFonts w:ascii="Times New Roman"/>
                <w:sz w:val="18"/>
              </w:rPr>
            </w:pPr>
            <w:r>
              <w:rPr>
                <w:rFonts w:ascii="Times New Roman"/>
                <w:color w:val="60696B"/>
                <w:spacing w:val="-2"/>
                <w:sz w:val="18"/>
              </w:rPr>
              <w:t>23.495.920</w:t>
            </w:r>
          </w:p>
        </w:tc>
        <w:tc>
          <w:tcPr>
            <w:tcW w:w="1254" w:type="dxa"/>
          </w:tcPr>
          <w:p>
            <w:pPr>
              <w:pStyle w:val="TableParagraph"/>
              <w:spacing w:line="206" w:lineRule="exact" w:before="13"/>
              <w:ind w:right="278"/>
              <w:jc w:val="right"/>
              <w:rPr>
                <w:rFonts w:ascii="Times New Roman"/>
                <w:sz w:val="18"/>
              </w:rPr>
            </w:pPr>
            <w:r>
              <w:rPr>
                <w:rFonts w:ascii="Times New Roman"/>
                <w:color w:val="60696B"/>
                <w:spacing w:val="-2"/>
                <w:sz w:val="18"/>
              </w:rPr>
              <w:t>23.742.648</w:t>
            </w:r>
          </w:p>
        </w:tc>
        <w:tc>
          <w:tcPr>
            <w:tcW w:w="1015" w:type="dxa"/>
          </w:tcPr>
          <w:p>
            <w:pPr>
              <w:pStyle w:val="TableParagraph"/>
              <w:spacing w:line="201" w:lineRule="exact" w:before="18"/>
              <w:ind w:right="52"/>
              <w:jc w:val="right"/>
              <w:rPr>
                <w:rFonts w:ascii="Times New Roman"/>
                <w:sz w:val="18"/>
              </w:rPr>
            </w:pPr>
            <w:r>
              <w:rPr>
                <w:rFonts w:ascii="Times New Roman"/>
                <w:color w:val="60696B"/>
                <w:spacing w:val="-2"/>
                <w:sz w:val="18"/>
              </w:rPr>
              <w:t>(246.728)</w:t>
            </w:r>
          </w:p>
        </w:tc>
      </w:tr>
      <w:tr>
        <w:trPr>
          <w:trHeight w:val="254" w:hRule="atLeast"/>
        </w:trPr>
        <w:tc>
          <w:tcPr>
            <w:tcW w:w="4050" w:type="dxa"/>
          </w:tcPr>
          <w:p>
            <w:pPr>
              <w:pStyle w:val="TableParagraph"/>
              <w:spacing w:line="229" w:lineRule="exact" w:before="5"/>
              <w:ind w:left="309"/>
              <w:rPr>
                <w:sz w:val="19"/>
              </w:rPr>
            </w:pPr>
            <w:r>
              <w:rPr>
                <w:rFonts w:ascii="Times New Roman"/>
                <w:color w:val="60696B"/>
                <w:w w:val="95"/>
                <w:sz w:val="21"/>
              </w:rPr>
              <w:t>2.</w:t>
            </w:r>
            <w:r>
              <w:rPr>
                <w:rFonts w:ascii="Times New Roman"/>
                <w:color w:val="60696B"/>
                <w:spacing w:val="4"/>
                <w:sz w:val="21"/>
              </w:rPr>
              <w:t> </w:t>
            </w:r>
            <w:r>
              <w:rPr>
                <w:color w:val="60696B"/>
                <w:w w:val="95"/>
                <w:sz w:val="19"/>
              </w:rPr>
              <w:t>Otras</w:t>
            </w:r>
            <w:r>
              <w:rPr>
                <w:color w:val="60696B"/>
                <w:spacing w:val="-4"/>
                <w:w w:val="95"/>
                <w:sz w:val="19"/>
              </w:rPr>
              <w:t> </w:t>
            </w:r>
            <w:r>
              <w:rPr>
                <w:color w:val="60696B"/>
                <w:spacing w:val="-2"/>
                <w:w w:val="95"/>
                <w:sz w:val="19"/>
              </w:rPr>
              <w:t>reservas</w:t>
            </w:r>
          </w:p>
        </w:tc>
        <w:tc>
          <w:tcPr>
            <w:tcW w:w="2740" w:type="dxa"/>
          </w:tcPr>
          <w:p>
            <w:pPr>
              <w:pStyle w:val="TableParagraph"/>
              <w:spacing w:before="24"/>
              <w:ind w:right="190"/>
              <w:jc w:val="right"/>
              <w:rPr>
                <w:rFonts w:ascii="Times New Roman"/>
                <w:sz w:val="18"/>
              </w:rPr>
            </w:pPr>
            <w:r>
              <w:rPr>
                <w:rFonts w:ascii="Times New Roman"/>
                <w:color w:val="909091"/>
                <w:spacing w:val="-2"/>
                <w:sz w:val="18"/>
              </w:rPr>
              <w:t>2</w:t>
            </w:r>
            <w:r>
              <w:rPr>
                <w:rFonts w:ascii="Times New Roman"/>
                <w:color w:val="60696B"/>
                <w:spacing w:val="-2"/>
                <w:sz w:val="18"/>
              </w:rPr>
              <w:t>3.283.282</w:t>
            </w:r>
          </w:p>
        </w:tc>
        <w:tc>
          <w:tcPr>
            <w:tcW w:w="1254" w:type="dxa"/>
          </w:tcPr>
          <w:p>
            <w:pPr>
              <w:pStyle w:val="TableParagraph"/>
              <w:spacing w:line="206" w:lineRule="exact" w:before="28"/>
              <w:ind w:right="286"/>
              <w:jc w:val="right"/>
              <w:rPr>
                <w:rFonts w:ascii="Times New Roman"/>
                <w:sz w:val="18"/>
              </w:rPr>
            </w:pPr>
            <w:r>
              <w:rPr>
                <w:rFonts w:ascii="Times New Roman"/>
                <w:color w:val="60696B"/>
                <w:spacing w:val="-2"/>
                <w:sz w:val="18"/>
              </w:rPr>
              <w:t>23.530.010</w:t>
            </w:r>
          </w:p>
        </w:tc>
        <w:tc>
          <w:tcPr>
            <w:tcW w:w="1015" w:type="dxa"/>
          </w:tcPr>
          <w:p>
            <w:pPr>
              <w:pStyle w:val="TableParagraph"/>
              <w:spacing w:line="206" w:lineRule="exact" w:before="28"/>
              <w:ind w:right="52"/>
              <w:jc w:val="right"/>
              <w:rPr>
                <w:rFonts w:ascii="Times New Roman"/>
                <w:sz w:val="18"/>
              </w:rPr>
            </w:pPr>
            <w:r>
              <w:rPr>
                <w:rFonts w:ascii="Times New Roman"/>
                <w:color w:val="60696B"/>
                <w:spacing w:val="-2"/>
                <w:sz w:val="18"/>
              </w:rPr>
              <w:t>(246.728)</w:t>
            </w:r>
          </w:p>
        </w:tc>
      </w:tr>
      <w:tr>
        <w:trPr>
          <w:trHeight w:val="226" w:hRule="atLeast"/>
        </w:trPr>
        <w:tc>
          <w:tcPr>
            <w:tcW w:w="4050" w:type="dxa"/>
          </w:tcPr>
          <w:p>
            <w:pPr>
              <w:pStyle w:val="TableParagraph"/>
              <w:spacing w:line="206" w:lineRule="exact"/>
              <w:ind w:left="293"/>
              <w:rPr>
                <w:rFonts w:ascii="Times New Roman"/>
                <w:sz w:val="19"/>
              </w:rPr>
            </w:pPr>
            <w:r>
              <w:rPr>
                <w:rFonts w:ascii="Times New Roman"/>
                <w:color w:val="60696B"/>
                <w:sz w:val="19"/>
              </w:rPr>
              <w:t>V.</w:t>
            </w:r>
            <w:r>
              <w:rPr>
                <w:rFonts w:ascii="Times New Roman"/>
                <w:color w:val="60696B"/>
                <w:spacing w:val="-2"/>
                <w:sz w:val="19"/>
              </w:rPr>
              <w:t> </w:t>
            </w:r>
            <w:r>
              <w:rPr>
                <w:rFonts w:ascii="Times New Roman"/>
                <w:color w:val="60696B"/>
                <w:sz w:val="19"/>
              </w:rPr>
              <w:t>Resultado</w:t>
            </w:r>
            <w:r>
              <w:rPr>
                <w:rFonts w:ascii="Times New Roman"/>
                <w:color w:val="60696B"/>
                <w:spacing w:val="8"/>
                <w:sz w:val="19"/>
              </w:rPr>
              <w:t> </w:t>
            </w:r>
            <w:r>
              <w:rPr>
                <w:rFonts w:ascii="Times New Roman"/>
                <w:color w:val="60696B"/>
                <w:sz w:val="19"/>
              </w:rPr>
              <w:t>del</w:t>
            </w:r>
            <w:r>
              <w:rPr>
                <w:rFonts w:ascii="Times New Roman"/>
                <w:color w:val="60696B"/>
                <w:spacing w:val="-1"/>
                <w:sz w:val="19"/>
              </w:rPr>
              <w:t> </w:t>
            </w:r>
            <w:r>
              <w:rPr>
                <w:rFonts w:ascii="Times New Roman"/>
                <w:color w:val="60696B"/>
                <w:spacing w:val="-2"/>
                <w:sz w:val="19"/>
              </w:rPr>
              <w:t>ejerciclo</w:t>
            </w:r>
          </w:p>
        </w:tc>
        <w:tc>
          <w:tcPr>
            <w:tcW w:w="2740" w:type="dxa"/>
          </w:tcPr>
          <w:p>
            <w:pPr>
              <w:pStyle w:val="TableParagraph"/>
              <w:spacing w:line="192" w:lineRule="exact" w:before="14"/>
              <w:ind w:right="156"/>
              <w:jc w:val="right"/>
              <w:rPr>
                <w:rFonts w:ascii="Times New Roman"/>
                <w:sz w:val="18"/>
              </w:rPr>
            </w:pPr>
            <w:r>
              <w:rPr>
                <w:rFonts w:ascii="Times New Roman"/>
                <w:color w:val="60696B"/>
                <w:spacing w:val="-2"/>
                <w:sz w:val="18"/>
              </w:rPr>
              <w:t>(219.278)</w:t>
            </w:r>
          </w:p>
        </w:tc>
        <w:tc>
          <w:tcPr>
            <w:tcW w:w="1254" w:type="dxa"/>
          </w:tcPr>
          <w:p>
            <w:pPr>
              <w:pStyle w:val="TableParagraph"/>
              <w:spacing w:line="187" w:lineRule="exact" w:before="19"/>
              <w:ind w:right="240"/>
              <w:jc w:val="right"/>
              <w:rPr>
                <w:rFonts w:ascii="Times New Roman"/>
                <w:sz w:val="18"/>
              </w:rPr>
            </w:pPr>
            <w:r>
              <w:rPr>
                <w:rFonts w:ascii="Times New Roman"/>
                <w:color w:val="60696B"/>
                <w:spacing w:val="-2"/>
                <w:sz w:val="18"/>
              </w:rPr>
              <w:t>(214.588)</w:t>
            </w:r>
          </w:p>
        </w:tc>
        <w:tc>
          <w:tcPr>
            <w:tcW w:w="1015" w:type="dxa"/>
          </w:tcPr>
          <w:p>
            <w:pPr>
              <w:pStyle w:val="TableParagraph"/>
              <w:spacing w:line="187" w:lineRule="exact" w:before="19"/>
              <w:ind w:right="48"/>
              <w:jc w:val="right"/>
              <w:rPr>
                <w:rFonts w:ascii="Times New Roman"/>
                <w:sz w:val="18"/>
              </w:rPr>
            </w:pPr>
            <w:r>
              <w:rPr>
                <w:rFonts w:ascii="Times New Roman"/>
                <w:color w:val="60696B"/>
                <w:spacing w:val="-2"/>
                <w:sz w:val="18"/>
              </w:rPr>
              <w:t>(4.690)</w:t>
            </w:r>
          </w:p>
        </w:tc>
      </w:tr>
    </w:tbl>
    <w:p>
      <w:pPr>
        <w:pStyle w:val="BodyText"/>
        <w:spacing w:before="6"/>
      </w:pPr>
      <w:r>
        <w:rPr/>
        <w:pict>
          <v:group style="position:absolute;margin-left:101.88974pt;margin-top:12.44318pt;width:480.65pt;height:66.25pt;mso-position-horizontal-relative:page;mso-position-vertical-relative:paragraph;z-index:-15701504;mso-wrap-distance-left:0;mso-wrap-distance-right:0" id="docshapegroup39" coordorigin="2038,249" coordsize="9613,1325">
            <v:shape style="position:absolute;left:8785;top:323;width:2865;height:1251" type="#_x0000_t75" id="docshape40" stroked="false">
              <v:imagedata r:id="rId40" o:title=""/>
            </v:shape>
            <v:line style="position:absolute" from="2038,511" to="9555,511" stroked="true" strokeweight="1.202047pt" strokecolor="#000000">
              <v:stroke dashstyle="solid"/>
            </v:line>
            <v:line style="position:absolute" from="2038,258" to="10790,258" stroked="true" strokeweight=".961638pt" strokecolor="#000000">
              <v:stroke dashstyle="solid"/>
            </v:line>
            <v:shape style="position:absolute;left:2706;top:285;width:3931;height:213" type="#_x0000_t202" id="docshape41" filled="false" stroked="false">
              <v:textbox inset="0,0,0,0">
                <w:txbxContent>
                  <w:p>
                    <w:pPr>
                      <w:spacing w:line="213" w:lineRule="exact" w:before="0"/>
                      <w:ind w:left="0" w:right="0" w:firstLine="0"/>
                      <w:jc w:val="left"/>
                      <w:rPr>
                        <w:sz w:val="16"/>
                      </w:rPr>
                    </w:pPr>
                    <w:r>
                      <w:rPr>
                        <w:color w:val="60696B"/>
                        <w:w w:val="105"/>
                        <w:sz w:val="16"/>
                      </w:rPr>
                      <w:t>TOTAL</w:t>
                    </w:r>
                    <w:r>
                      <w:rPr>
                        <w:color w:val="60696B"/>
                        <w:spacing w:val="-14"/>
                        <w:w w:val="105"/>
                        <w:sz w:val="16"/>
                      </w:rPr>
                      <w:t> </w:t>
                    </w:r>
                    <w:r>
                      <w:rPr>
                        <w:color w:val="60696B"/>
                        <w:w w:val="105"/>
                        <w:sz w:val="16"/>
                      </w:rPr>
                      <w:t>PATRIMONIO</w:t>
                    </w:r>
                    <w:r>
                      <w:rPr>
                        <w:color w:val="60696B"/>
                        <w:spacing w:val="7"/>
                        <w:w w:val="105"/>
                        <w:sz w:val="16"/>
                      </w:rPr>
                      <w:t> </w:t>
                    </w:r>
                    <w:r>
                      <w:rPr>
                        <w:color w:val="60696B"/>
                        <w:w w:val="105"/>
                        <w:sz w:val="16"/>
                      </w:rPr>
                      <w:t>NETO</w:t>
                    </w:r>
                    <w:r>
                      <w:rPr>
                        <w:color w:val="60696B"/>
                        <w:spacing w:val="-3"/>
                        <w:w w:val="105"/>
                        <w:sz w:val="16"/>
                      </w:rPr>
                      <w:t> </w:t>
                    </w:r>
                    <w:r>
                      <w:rPr>
                        <w:color w:val="60696B"/>
                        <w:w w:val="105"/>
                        <w:sz w:val="16"/>
                      </w:rPr>
                      <w:t>Y</w:t>
                    </w:r>
                    <w:r>
                      <w:rPr>
                        <w:color w:val="60696B"/>
                        <w:spacing w:val="-12"/>
                        <w:w w:val="105"/>
                        <w:sz w:val="16"/>
                      </w:rPr>
                      <w:t> </w:t>
                    </w:r>
                    <w:r>
                      <w:rPr>
                        <w:color w:val="60696B"/>
                        <w:w w:val="105"/>
                        <w:sz w:val="16"/>
                      </w:rPr>
                      <w:t>PASIVO</w:t>
                    </w:r>
                    <w:r>
                      <w:rPr>
                        <w:color w:val="60696B"/>
                        <w:spacing w:val="1"/>
                        <w:w w:val="105"/>
                        <w:sz w:val="16"/>
                      </w:rPr>
                      <w:t> </w:t>
                    </w:r>
                    <w:r>
                      <w:rPr>
                        <w:b/>
                        <w:color w:val="60696B"/>
                        <w:w w:val="105"/>
                        <w:sz w:val="16"/>
                      </w:rPr>
                      <w:t>(A+</w:t>
                    </w:r>
                    <w:r>
                      <w:rPr>
                        <w:b/>
                        <w:color w:val="60696B"/>
                        <w:spacing w:val="36"/>
                        <w:w w:val="105"/>
                        <w:sz w:val="16"/>
                      </w:rPr>
                      <w:t> </w:t>
                    </w:r>
                    <w:r>
                      <w:rPr>
                        <w:b/>
                        <w:color w:val="60696B"/>
                        <w:w w:val="105"/>
                        <w:sz w:val="16"/>
                      </w:rPr>
                      <w:t>B</w:t>
                    </w:r>
                    <w:r>
                      <w:rPr>
                        <w:b/>
                        <w:color w:val="60696B"/>
                        <w:spacing w:val="2"/>
                        <w:w w:val="105"/>
                        <w:sz w:val="16"/>
                      </w:rPr>
                      <w:t> </w:t>
                    </w:r>
                    <w:r>
                      <w:rPr>
                        <w:color w:val="60696B"/>
                        <w:w w:val="105"/>
                        <w:sz w:val="19"/>
                      </w:rPr>
                      <w:t>+</w:t>
                    </w:r>
                    <w:r>
                      <w:rPr>
                        <w:color w:val="60696B"/>
                        <w:spacing w:val="-25"/>
                        <w:w w:val="105"/>
                        <w:sz w:val="19"/>
                      </w:rPr>
                      <w:t> </w:t>
                    </w:r>
                    <w:r>
                      <w:rPr>
                        <w:color w:val="60696B"/>
                        <w:spacing w:val="-5"/>
                        <w:w w:val="105"/>
                        <w:sz w:val="16"/>
                      </w:rPr>
                      <w:t>C</w:t>
                    </w:r>
                    <w:r>
                      <w:rPr>
                        <w:color w:val="909091"/>
                        <w:spacing w:val="-5"/>
                        <w:w w:val="105"/>
                        <w:sz w:val="16"/>
                      </w:rPr>
                      <w:t>)</w:t>
                    </w:r>
                  </w:p>
                </w:txbxContent>
              </v:textbox>
              <w10:wrap type="none"/>
            </v:shape>
            <v:shape style="position:absolute;left:7562;top:297;width:1999;height:205" type="#_x0000_t202" id="docshape42" filled="false" stroked="false">
              <v:textbox inset="0,0,0,0">
                <w:txbxContent>
                  <w:p>
                    <w:pPr>
                      <w:tabs>
                        <w:tab w:pos="1167" w:val="left" w:leader="none"/>
                      </w:tabs>
                      <w:spacing w:line="204" w:lineRule="exact" w:before="0"/>
                      <w:ind w:left="0" w:right="0" w:firstLine="0"/>
                      <w:jc w:val="left"/>
                      <w:rPr>
                        <w:rFonts w:ascii="Times New Roman"/>
                        <w:sz w:val="18"/>
                      </w:rPr>
                    </w:pPr>
                    <w:r>
                      <w:rPr>
                        <w:rFonts w:ascii="Times New Roman"/>
                        <w:color w:val="60696B"/>
                        <w:spacing w:val="-2"/>
                        <w:sz w:val="18"/>
                      </w:rPr>
                      <w:t>30.517.964</w:t>
                    </w:r>
                    <w:r>
                      <w:rPr>
                        <w:rFonts w:ascii="Times New Roman"/>
                        <w:color w:val="60696B"/>
                        <w:sz w:val="18"/>
                      </w:rPr>
                      <w:tab/>
                    </w:r>
                    <w:r>
                      <w:rPr>
                        <w:rFonts w:ascii="Times New Roman"/>
                        <w:color w:val="60696B"/>
                        <w:spacing w:val="-2"/>
                        <w:sz w:val="18"/>
                      </w:rPr>
                      <w:t>30.769.382</w:t>
                    </w:r>
                  </w:p>
                </w:txbxContent>
              </v:textbox>
              <w10:wrap type="none"/>
            </v:shape>
            <w10:wrap type="topAndBottom"/>
          </v:group>
        </w:pict>
      </w:r>
    </w:p>
    <w:p>
      <w:pPr>
        <w:spacing w:after="0"/>
        <w:sectPr>
          <w:type w:val="continuous"/>
          <w:pgSz w:w="11920" w:h="16840"/>
          <w:pgMar w:top="640" w:bottom="280" w:left="160" w:right="0"/>
        </w:sectPr>
      </w:pPr>
    </w:p>
    <w:p>
      <w:pPr>
        <w:spacing w:before="77"/>
        <w:ind w:left="1613" w:right="0" w:firstLine="0"/>
        <w:jc w:val="left"/>
        <w:rPr>
          <w:b/>
          <w:sz w:val="21"/>
        </w:rPr>
      </w:pPr>
      <w:r>
        <w:rPr>
          <w:b/>
          <w:color w:val="344657"/>
          <w:w w:val="105"/>
          <w:sz w:val="21"/>
        </w:rPr>
        <w:t>HARINERA</w:t>
      </w:r>
      <w:r>
        <w:rPr>
          <w:b/>
          <w:color w:val="344657"/>
          <w:spacing w:val="-2"/>
          <w:w w:val="105"/>
          <w:sz w:val="21"/>
        </w:rPr>
        <w:t> </w:t>
      </w:r>
      <w:r>
        <w:rPr>
          <w:b/>
          <w:color w:val="344657"/>
          <w:w w:val="105"/>
          <w:sz w:val="21"/>
        </w:rPr>
        <w:t>CANARIA,</w:t>
      </w:r>
      <w:r>
        <w:rPr>
          <w:b/>
          <w:color w:val="344657"/>
          <w:spacing w:val="-2"/>
          <w:w w:val="105"/>
          <w:sz w:val="21"/>
        </w:rPr>
        <w:t> </w:t>
      </w:r>
      <w:r>
        <w:rPr>
          <w:b/>
          <w:color w:val="344657"/>
          <w:spacing w:val="-4"/>
          <w:w w:val="105"/>
          <w:sz w:val="21"/>
        </w:rPr>
        <w:t>S</w:t>
      </w:r>
      <w:r>
        <w:rPr>
          <w:b/>
          <w:color w:val="565B60"/>
          <w:spacing w:val="-4"/>
          <w:w w:val="105"/>
          <w:sz w:val="21"/>
        </w:rPr>
        <w:t>.</w:t>
      </w:r>
      <w:r>
        <w:rPr>
          <w:b/>
          <w:color w:val="344657"/>
          <w:spacing w:val="-4"/>
          <w:w w:val="105"/>
          <w:sz w:val="21"/>
        </w:rPr>
        <w:t>A.</w:t>
      </w:r>
    </w:p>
    <w:p>
      <w:pPr>
        <w:spacing w:before="9"/>
        <w:ind w:left="1607" w:right="0" w:firstLine="0"/>
        <w:jc w:val="left"/>
        <w:rPr>
          <w:sz w:val="22"/>
        </w:rPr>
      </w:pPr>
      <w:r>
        <w:rPr>
          <w:color w:val="344657"/>
          <w:spacing w:val="-2"/>
          <w:w w:val="105"/>
          <w:sz w:val="22"/>
        </w:rPr>
        <w:t>Memoria</w:t>
      </w:r>
    </w:p>
    <w:p>
      <w:pPr>
        <w:tabs>
          <w:tab w:pos="10166" w:val="left" w:leader="none"/>
        </w:tabs>
        <w:spacing w:before="2"/>
        <w:ind w:left="1570" w:right="0" w:firstLine="0"/>
        <w:jc w:val="left"/>
        <w:rPr>
          <w:sz w:val="22"/>
        </w:rPr>
      </w:pPr>
      <w:r>
        <w:rPr>
          <w:color w:val="344657"/>
          <w:spacing w:val="-33"/>
          <w:w w:val="110"/>
          <w:sz w:val="22"/>
          <w:u w:val="single" w:color="000000"/>
        </w:rPr>
        <w:t> </w:t>
      </w:r>
      <w:r>
        <w:rPr>
          <w:color w:val="344657"/>
          <w:w w:val="110"/>
          <w:sz w:val="22"/>
          <w:u w:val="single" w:color="000000"/>
        </w:rPr>
        <w:t>Ejercicio</w:t>
      </w:r>
      <w:r>
        <w:rPr>
          <w:color w:val="344657"/>
          <w:spacing w:val="-16"/>
          <w:w w:val="110"/>
          <w:sz w:val="22"/>
          <w:u w:val="single" w:color="000000"/>
        </w:rPr>
        <w:t> </w:t>
      </w:r>
      <w:r>
        <w:rPr>
          <w:color w:val="344657"/>
          <w:w w:val="110"/>
          <w:sz w:val="22"/>
          <w:u w:val="single" w:color="000000"/>
        </w:rPr>
        <w:t>anual</w:t>
      </w:r>
      <w:r>
        <w:rPr>
          <w:color w:val="344657"/>
          <w:spacing w:val="-17"/>
          <w:w w:val="110"/>
          <w:sz w:val="22"/>
          <w:u w:val="single" w:color="000000"/>
        </w:rPr>
        <w:t> </w:t>
      </w:r>
      <w:r>
        <w:rPr>
          <w:color w:val="344657"/>
          <w:w w:val="110"/>
          <w:sz w:val="22"/>
          <w:u w:val="single" w:color="000000"/>
        </w:rPr>
        <w:t>terminado</w:t>
      </w:r>
      <w:r>
        <w:rPr>
          <w:color w:val="344657"/>
          <w:spacing w:val="-7"/>
          <w:w w:val="110"/>
          <w:sz w:val="22"/>
          <w:u w:val="single" w:color="000000"/>
        </w:rPr>
        <w:t> </w:t>
      </w:r>
      <w:r>
        <w:rPr>
          <w:color w:val="344657"/>
          <w:w w:val="110"/>
          <w:sz w:val="22"/>
          <w:u w:val="single" w:color="000000"/>
        </w:rPr>
        <w:t>el</w:t>
      </w:r>
      <w:r>
        <w:rPr>
          <w:color w:val="344657"/>
          <w:spacing w:val="-17"/>
          <w:w w:val="110"/>
          <w:sz w:val="22"/>
          <w:u w:val="single" w:color="000000"/>
        </w:rPr>
        <w:t> </w:t>
      </w:r>
      <w:r>
        <w:rPr>
          <w:color w:val="344657"/>
          <w:w w:val="110"/>
          <w:sz w:val="22"/>
          <w:u w:val="single" w:color="000000"/>
        </w:rPr>
        <w:t>31</w:t>
      </w:r>
      <w:r>
        <w:rPr>
          <w:color w:val="344657"/>
          <w:spacing w:val="-17"/>
          <w:w w:val="110"/>
          <w:sz w:val="22"/>
          <w:u w:val="single" w:color="000000"/>
        </w:rPr>
        <w:t> </w:t>
      </w:r>
      <w:r>
        <w:rPr>
          <w:color w:val="344657"/>
          <w:w w:val="110"/>
          <w:sz w:val="22"/>
          <w:u w:val="single" w:color="000000"/>
        </w:rPr>
        <w:t>de</w:t>
      </w:r>
      <w:r>
        <w:rPr>
          <w:color w:val="344657"/>
          <w:spacing w:val="-11"/>
          <w:w w:val="110"/>
          <w:sz w:val="22"/>
          <w:u w:val="single" w:color="000000"/>
        </w:rPr>
        <w:t> </w:t>
      </w:r>
      <w:r>
        <w:rPr>
          <w:color w:val="344657"/>
          <w:w w:val="110"/>
          <w:sz w:val="22"/>
          <w:u w:val="single" w:color="000000"/>
        </w:rPr>
        <w:t>diciembre</w:t>
      </w:r>
      <w:r>
        <w:rPr>
          <w:color w:val="344657"/>
          <w:spacing w:val="1"/>
          <w:w w:val="110"/>
          <w:sz w:val="22"/>
          <w:u w:val="single" w:color="000000"/>
        </w:rPr>
        <w:t> </w:t>
      </w:r>
      <w:r>
        <w:rPr>
          <w:color w:val="344657"/>
          <w:w w:val="110"/>
          <w:sz w:val="22"/>
          <w:u w:val="single" w:color="000000"/>
        </w:rPr>
        <w:t>de</w:t>
      </w:r>
      <w:r>
        <w:rPr>
          <w:color w:val="344657"/>
          <w:spacing w:val="-14"/>
          <w:w w:val="110"/>
          <w:sz w:val="22"/>
          <w:u w:val="single" w:color="000000"/>
        </w:rPr>
        <w:t> </w:t>
      </w:r>
      <w:r>
        <w:rPr>
          <w:color w:val="344657"/>
          <w:spacing w:val="-4"/>
          <w:w w:val="110"/>
          <w:sz w:val="22"/>
          <w:u w:val="single" w:color="000000"/>
        </w:rPr>
        <w:t>2022</w:t>
      </w:r>
      <w:r>
        <w:rPr>
          <w:color w:val="344657"/>
          <w:sz w:val="22"/>
          <w:u w:val="single" w:color="000000"/>
        </w:rPr>
        <w:tab/>
      </w:r>
    </w:p>
    <w:p>
      <w:pPr>
        <w:pStyle w:val="BodyText"/>
        <w:rPr>
          <w:sz w:val="24"/>
        </w:rPr>
      </w:pPr>
    </w:p>
    <w:p>
      <w:pPr>
        <w:pStyle w:val="BodyText"/>
        <w:rPr>
          <w:sz w:val="24"/>
        </w:rPr>
      </w:pPr>
    </w:p>
    <w:p>
      <w:pPr>
        <w:pStyle w:val="BodyText"/>
        <w:spacing w:before="3"/>
        <w:rPr>
          <w:sz w:val="23"/>
        </w:rPr>
      </w:pPr>
    </w:p>
    <w:p>
      <w:pPr>
        <w:tabs>
          <w:tab w:pos="9649" w:val="left" w:leader="none"/>
        </w:tabs>
        <w:spacing w:line="175" w:lineRule="auto" w:before="0"/>
        <w:ind w:left="7224" w:right="0" w:firstLine="0"/>
        <w:jc w:val="left"/>
        <w:rPr>
          <w:b/>
          <w:sz w:val="16"/>
        </w:rPr>
      </w:pPr>
      <w:r>
        <w:rPr>
          <w:color w:val="344657"/>
          <w:sz w:val="18"/>
        </w:rPr>
        <w:t>Presentacl6n</w:t>
      </w:r>
      <w:r>
        <w:rPr>
          <w:color w:val="344657"/>
          <w:spacing w:val="56"/>
          <w:sz w:val="18"/>
        </w:rPr>
        <w:t> </w:t>
      </w:r>
      <w:r>
        <w:rPr>
          <w:color w:val="344657"/>
          <w:spacing w:val="-2"/>
          <w:sz w:val="18"/>
        </w:rPr>
        <w:t>Presentaclon</w:t>
      </w:r>
      <w:r>
        <w:rPr>
          <w:color w:val="344657"/>
          <w:sz w:val="18"/>
        </w:rPr>
        <w:tab/>
      </w:r>
      <w:r>
        <w:rPr>
          <w:b/>
          <w:color w:val="344657"/>
          <w:spacing w:val="-2"/>
          <w:position w:val="-11"/>
          <w:sz w:val="16"/>
        </w:rPr>
        <w:t>Dlferenclas</w:t>
      </w:r>
    </w:p>
    <w:p>
      <w:pPr>
        <w:tabs>
          <w:tab w:pos="7209" w:val="left" w:leader="none"/>
          <w:tab w:pos="7580" w:val="left" w:leader="none"/>
          <w:tab w:pos="8494" w:val="left" w:leader="none"/>
          <w:tab w:pos="8748" w:val="left" w:leader="none"/>
        </w:tabs>
        <w:spacing w:line="153" w:lineRule="exact" w:before="0"/>
        <w:ind w:left="3390" w:right="0" w:firstLine="0"/>
        <w:jc w:val="left"/>
        <w:rPr>
          <w:b/>
          <w:sz w:val="16"/>
        </w:rPr>
      </w:pPr>
      <w:r>
        <w:rPr>
          <w:b/>
          <w:color w:val="344657"/>
          <w:w w:val="105"/>
          <w:position w:val="1"/>
          <w:sz w:val="16"/>
        </w:rPr>
        <w:t>PERDIDPS</w:t>
      </w:r>
      <w:r>
        <w:rPr>
          <w:b/>
          <w:color w:val="344657"/>
          <w:spacing w:val="-4"/>
          <w:w w:val="105"/>
          <w:position w:val="1"/>
          <w:sz w:val="16"/>
        </w:rPr>
        <w:t> </w:t>
      </w:r>
      <w:r>
        <w:rPr>
          <w:b/>
          <w:color w:val="344657"/>
          <w:w w:val="105"/>
          <w:position w:val="1"/>
          <w:sz w:val="16"/>
        </w:rPr>
        <w:t>Y</w:t>
      </w:r>
      <w:r>
        <w:rPr>
          <w:b/>
          <w:color w:val="344657"/>
          <w:spacing w:val="-12"/>
          <w:w w:val="105"/>
          <w:position w:val="1"/>
          <w:sz w:val="16"/>
        </w:rPr>
        <w:t> </w:t>
      </w:r>
      <w:r>
        <w:rPr>
          <w:b/>
          <w:color w:val="344657"/>
          <w:spacing w:val="-2"/>
          <w:w w:val="105"/>
          <w:position w:val="1"/>
          <w:sz w:val="16"/>
        </w:rPr>
        <w:t>GANANCIPS</w:t>
      </w:r>
      <w:r>
        <w:rPr>
          <w:b/>
          <w:color w:val="344657"/>
          <w:position w:val="1"/>
          <w:sz w:val="16"/>
        </w:rPr>
        <w:tab/>
      </w:r>
      <w:r>
        <w:rPr>
          <w:b/>
          <w:color w:val="344657"/>
          <w:sz w:val="16"/>
          <w:u w:val="single" w:color="000000"/>
        </w:rPr>
        <w:tab/>
      </w:r>
      <w:r>
        <w:rPr>
          <w:b/>
          <w:color w:val="344657"/>
          <w:spacing w:val="-4"/>
          <w:w w:val="105"/>
          <w:sz w:val="16"/>
          <w:u w:val="single" w:color="000000"/>
        </w:rPr>
        <w:t>2022</w:t>
      </w:r>
      <w:r>
        <w:rPr>
          <w:b/>
          <w:color w:val="344657"/>
          <w:sz w:val="16"/>
          <w:u w:val="single" w:color="000000"/>
        </w:rPr>
        <w:tab/>
      </w:r>
      <w:r>
        <w:rPr>
          <w:b/>
          <w:color w:val="344657"/>
          <w:sz w:val="16"/>
        </w:rPr>
        <w:tab/>
      </w:r>
      <w:r>
        <w:rPr>
          <w:b/>
          <w:color w:val="344657"/>
          <w:spacing w:val="-4"/>
          <w:w w:val="105"/>
          <w:sz w:val="16"/>
        </w:rPr>
        <w:t>2021</w:t>
      </w:r>
    </w:p>
    <w:p>
      <w:pPr>
        <w:pStyle w:val="BodyText"/>
        <w:spacing w:before="6"/>
        <w:rPr>
          <w:b/>
          <w:sz w:val="25"/>
        </w:rPr>
      </w:pPr>
    </w:p>
    <w:tbl>
      <w:tblPr>
        <w:tblW w:w="0" w:type="auto"/>
        <w:jc w:val="left"/>
        <w:tblInd w:w="1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42"/>
        <w:gridCol w:w="1134"/>
        <w:gridCol w:w="1240"/>
        <w:gridCol w:w="977"/>
      </w:tblGrid>
      <w:tr>
        <w:trPr>
          <w:trHeight w:val="214" w:hRule="atLeast"/>
        </w:trPr>
        <w:tc>
          <w:tcPr>
            <w:tcW w:w="5742" w:type="dxa"/>
          </w:tcPr>
          <w:p>
            <w:pPr>
              <w:pStyle w:val="TableParagraph"/>
              <w:spacing w:line="194" w:lineRule="exact"/>
              <w:ind w:left="104"/>
              <w:rPr>
                <w:sz w:val="18"/>
              </w:rPr>
            </w:pPr>
            <w:r>
              <w:rPr>
                <w:color w:val="344657"/>
                <w:w w:val="110"/>
                <w:sz w:val="18"/>
              </w:rPr>
              <w:t>5.</w:t>
            </w:r>
            <w:r>
              <w:rPr>
                <w:color w:val="344657"/>
                <w:spacing w:val="35"/>
                <w:w w:val="110"/>
                <w:sz w:val="18"/>
              </w:rPr>
              <w:t> </w:t>
            </w:r>
            <w:r>
              <w:rPr>
                <w:color w:val="344657"/>
                <w:w w:val="110"/>
                <w:sz w:val="18"/>
              </w:rPr>
              <w:t>Otros</w:t>
            </w:r>
            <w:r>
              <w:rPr>
                <w:color w:val="344657"/>
                <w:spacing w:val="-11"/>
                <w:w w:val="110"/>
                <w:sz w:val="18"/>
              </w:rPr>
              <w:t> </w:t>
            </w:r>
            <w:r>
              <w:rPr>
                <w:color w:val="344657"/>
                <w:w w:val="110"/>
                <w:sz w:val="18"/>
              </w:rPr>
              <w:t>rngresos</w:t>
            </w:r>
            <w:r>
              <w:rPr>
                <w:color w:val="344657"/>
                <w:spacing w:val="9"/>
                <w:w w:val="110"/>
                <w:sz w:val="18"/>
              </w:rPr>
              <w:t> </w:t>
            </w:r>
            <w:r>
              <w:rPr>
                <w:color w:val="344657"/>
                <w:w w:val="110"/>
                <w:sz w:val="18"/>
              </w:rPr>
              <w:t>de</w:t>
            </w:r>
            <w:r>
              <w:rPr>
                <w:color w:val="344657"/>
                <w:spacing w:val="6"/>
                <w:w w:val="110"/>
                <w:sz w:val="18"/>
              </w:rPr>
              <w:t> </w:t>
            </w:r>
            <w:r>
              <w:rPr>
                <w:color w:val="344657"/>
                <w:spacing w:val="-2"/>
                <w:w w:val="110"/>
                <w:sz w:val="18"/>
              </w:rPr>
              <w:t>explotacion</w:t>
            </w:r>
          </w:p>
        </w:tc>
        <w:tc>
          <w:tcPr>
            <w:tcW w:w="1134" w:type="dxa"/>
          </w:tcPr>
          <w:p>
            <w:pPr>
              <w:pStyle w:val="TableParagraph"/>
              <w:spacing w:line="183" w:lineRule="exact"/>
              <w:ind w:left="324"/>
              <w:rPr>
                <w:b/>
                <w:sz w:val="16"/>
              </w:rPr>
            </w:pPr>
            <w:r>
              <w:rPr>
                <w:b/>
                <w:color w:val="344657"/>
                <w:spacing w:val="-2"/>
                <w:sz w:val="16"/>
              </w:rPr>
              <w:t>647.393</w:t>
            </w:r>
          </w:p>
        </w:tc>
        <w:tc>
          <w:tcPr>
            <w:tcW w:w="1240" w:type="dxa"/>
          </w:tcPr>
          <w:p>
            <w:pPr>
              <w:pStyle w:val="TableParagraph"/>
              <w:spacing w:before="3"/>
              <w:ind w:right="278"/>
              <w:jc w:val="right"/>
              <w:rPr>
                <w:b/>
                <w:sz w:val="16"/>
              </w:rPr>
            </w:pPr>
            <w:r>
              <w:rPr>
                <w:b/>
                <w:color w:val="344657"/>
                <w:spacing w:val="-2"/>
                <w:sz w:val="16"/>
              </w:rPr>
              <w:t>652.083</w:t>
            </w:r>
          </w:p>
        </w:tc>
        <w:tc>
          <w:tcPr>
            <w:tcW w:w="977" w:type="dxa"/>
          </w:tcPr>
          <w:p>
            <w:pPr>
              <w:pStyle w:val="TableParagraph"/>
              <w:spacing w:before="3"/>
              <w:ind w:right="38"/>
              <w:jc w:val="right"/>
              <w:rPr>
                <w:b/>
                <w:sz w:val="16"/>
              </w:rPr>
            </w:pPr>
            <w:r>
              <w:rPr>
                <w:b/>
                <w:color w:val="344657"/>
                <w:spacing w:val="-2"/>
                <w:sz w:val="16"/>
              </w:rPr>
              <w:t>{4.690)</w:t>
            </w:r>
          </w:p>
        </w:tc>
      </w:tr>
      <w:tr>
        <w:trPr>
          <w:trHeight w:val="256" w:hRule="atLeast"/>
        </w:trPr>
        <w:tc>
          <w:tcPr>
            <w:tcW w:w="5742" w:type="dxa"/>
          </w:tcPr>
          <w:p>
            <w:pPr>
              <w:pStyle w:val="TableParagraph"/>
              <w:spacing w:before="6"/>
              <w:ind w:right="171"/>
              <w:jc w:val="right"/>
              <w:rPr>
                <w:sz w:val="20"/>
              </w:rPr>
            </w:pPr>
            <w:r>
              <w:rPr>
                <w:color w:val="344657"/>
                <w:sz w:val="18"/>
              </w:rPr>
              <w:t>b)</w:t>
            </w:r>
            <w:r>
              <w:rPr>
                <w:color w:val="344657"/>
                <w:spacing w:val="-4"/>
                <w:sz w:val="18"/>
              </w:rPr>
              <w:t> </w:t>
            </w:r>
            <w:r>
              <w:rPr>
                <w:color w:val="344657"/>
                <w:sz w:val="18"/>
              </w:rPr>
              <w:t>SUbvenciones</w:t>
            </w:r>
            <w:r>
              <w:rPr>
                <w:color w:val="344657"/>
                <w:spacing w:val="17"/>
                <w:sz w:val="18"/>
              </w:rPr>
              <w:t> </w:t>
            </w:r>
            <w:r>
              <w:rPr>
                <w:color w:val="344657"/>
                <w:sz w:val="18"/>
              </w:rPr>
              <w:t>de</w:t>
            </w:r>
            <w:r>
              <w:rPr>
                <w:color w:val="344657"/>
                <w:spacing w:val="13"/>
                <w:sz w:val="18"/>
              </w:rPr>
              <w:t> </w:t>
            </w:r>
            <w:r>
              <w:rPr>
                <w:color w:val="344657"/>
                <w:sz w:val="18"/>
              </w:rPr>
              <w:t>explotaci6n</w:t>
            </w:r>
            <w:r>
              <w:rPr>
                <w:color w:val="344657"/>
                <w:spacing w:val="2"/>
                <w:sz w:val="18"/>
              </w:rPr>
              <w:t> </w:t>
            </w:r>
            <w:r>
              <w:rPr>
                <w:color w:val="344657"/>
                <w:sz w:val="18"/>
              </w:rPr>
              <w:t>incorporadas</w:t>
            </w:r>
            <w:r>
              <w:rPr>
                <w:color w:val="344657"/>
                <w:spacing w:val="9"/>
                <w:sz w:val="18"/>
              </w:rPr>
              <w:t> </w:t>
            </w:r>
            <w:r>
              <w:rPr>
                <w:color w:val="344657"/>
                <w:sz w:val="18"/>
              </w:rPr>
              <w:t>al</w:t>
            </w:r>
            <w:r>
              <w:rPr>
                <w:color w:val="344657"/>
                <w:spacing w:val="1"/>
                <w:sz w:val="18"/>
              </w:rPr>
              <w:t> </w:t>
            </w:r>
            <w:r>
              <w:rPr>
                <w:color w:val="344657"/>
                <w:sz w:val="18"/>
              </w:rPr>
              <w:t>resultaclo</w:t>
            </w:r>
            <w:r>
              <w:rPr>
                <w:color w:val="344657"/>
                <w:spacing w:val="4"/>
                <w:sz w:val="18"/>
              </w:rPr>
              <w:t> </w:t>
            </w:r>
            <w:r>
              <w:rPr>
                <w:rFonts w:ascii="Times New Roman"/>
                <w:color w:val="344657"/>
                <w:sz w:val="19"/>
              </w:rPr>
              <w:t>del</w:t>
            </w:r>
            <w:r>
              <w:rPr>
                <w:rFonts w:ascii="Times New Roman"/>
                <w:color w:val="344657"/>
                <w:spacing w:val="-3"/>
                <w:sz w:val="19"/>
              </w:rPr>
              <w:t> </w:t>
            </w:r>
            <w:r>
              <w:rPr>
                <w:color w:val="565B60"/>
                <w:spacing w:val="-5"/>
                <w:sz w:val="20"/>
              </w:rPr>
              <w:t>e</w:t>
            </w:r>
            <w:r>
              <w:rPr>
                <w:color w:val="344657"/>
                <w:spacing w:val="-5"/>
                <w:sz w:val="20"/>
              </w:rPr>
              <w:t>j</w:t>
            </w:r>
          </w:p>
        </w:tc>
        <w:tc>
          <w:tcPr>
            <w:tcW w:w="1134" w:type="dxa"/>
          </w:tcPr>
          <w:p>
            <w:pPr>
              <w:pStyle w:val="TableParagraph"/>
              <w:spacing w:before="21"/>
              <w:ind w:left="327"/>
              <w:rPr>
                <w:rFonts w:ascii="Times New Roman"/>
                <w:sz w:val="17"/>
              </w:rPr>
            </w:pPr>
            <w:r>
              <w:rPr>
                <w:rFonts w:ascii="Times New Roman"/>
                <w:color w:val="344657"/>
                <w:spacing w:val="-2"/>
                <w:w w:val="105"/>
                <w:sz w:val="17"/>
              </w:rPr>
              <w:t>270.753</w:t>
            </w:r>
          </w:p>
        </w:tc>
        <w:tc>
          <w:tcPr>
            <w:tcW w:w="1240" w:type="dxa"/>
          </w:tcPr>
          <w:p>
            <w:pPr>
              <w:pStyle w:val="TableParagraph"/>
              <w:spacing w:before="26"/>
              <w:ind w:right="274"/>
              <w:jc w:val="right"/>
              <w:rPr>
                <w:rFonts w:ascii="Times New Roman"/>
                <w:sz w:val="17"/>
              </w:rPr>
            </w:pPr>
            <w:r>
              <w:rPr>
                <w:rFonts w:ascii="Times New Roman"/>
                <w:color w:val="344657"/>
                <w:spacing w:val="-2"/>
                <w:w w:val="105"/>
                <w:sz w:val="17"/>
              </w:rPr>
              <w:t>275.443</w:t>
            </w:r>
          </w:p>
        </w:tc>
        <w:tc>
          <w:tcPr>
            <w:tcW w:w="977" w:type="dxa"/>
          </w:tcPr>
          <w:p>
            <w:pPr>
              <w:pStyle w:val="TableParagraph"/>
              <w:spacing w:before="34"/>
              <w:ind w:right="41"/>
              <w:jc w:val="right"/>
              <w:rPr>
                <w:b/>
                <w:sz w:val="16"/>
              </w:rPr>
            </w:pPr>
            <w:r>
              <w:rPr>
                <w:b/>
                <w:color w:val="344657"/>
                <w:spacing w:val="-2"/>
                <w:w w:val="105"/>
                <w:sz w:val="16"/>
              </w:rPr>
              <w:t>(4.690)</w:t>
            </w:r>
          </w:p>
        </w:tc>
      </w:tr>
      <w:tr>
        <w:trPr>
          <w:trHeight w:val="234" w:hRule="atLeast"/>
        </w:trPr>
        <w:tc>
          <w:tcPr>
            <w:tcW w:w="5742" w:type="dxa"/>
          </w:tcPr>
          <w:p>
            <w:pPr>
              <w:pStyle w:val="TableParagraph"/>
              <w:spacing w:line="200" w:lineRule="exact" w:before="14"/>
              <w:ind w:left="105"/>
              <w:rPr>
                <w:sz w:val="18"/>
              </w:rPr>
            </w:pPr>
            <w:r>
              <w:rPr>
                <w:color w:val="344657"/>
                <w:w w:val="110"/>
                <w:sz w:val="18"/>
              </w:rPr>
              <w:t>6.</w:t>
            </w:r>
            <w:r>
              <w:rPr>
                <w:color w:val="344657"/>
                <w:spacing w:val="17"/>
                <w:w w:val="110"/>
                <w:sz w:val="18"/>
              </w:rPr>
              <w:t> </w:t>
            </w:r>
            <w:r>
              <w:rPr>
                <w:color w:val="344657"/>
                <w:w w:val="110"/>
                <w:sz w:val="18"/>
              </w:rPr>
              <w:t>Gastos</w:t>
            </w:r>
            <w:r>
              <w:rPr>
                <w:color w:val="344657"/>
                <w:spacing w:val="-9"/>
                <w:w w:val="110"/>
                <w:sz w:val="18"/>
              </w:rPr>
              <w:t> </w:t>
            </w:r>
            <w:r>
              <w:rPr>
                <w:color w:val="344657"/>
                <w:w w:val="110"/>
                <w:sz w:val="18"/>
              </w:rPr>
              <w:t>de</w:t>
            </w:r>
            <w:r>
              <w:rPr>
                <w:color w:val="344657"/>
                <w:spacing w:val="-3"/>
                <w:w w:val="110"/>
                <w:sz w:val="18"/>
              </w:rPr>
              <w:t> </w:t>
            </w:r>
            <w:r>
              <w:rPr>
                <w:color w:val="344657"/>
                <w:spacing w:val="-2"/>
                <w:w w:val="110"/>
                <w:sz w:val="18"/>
              </w:rPr>
              <w:t>personal</w:t>
            </w:r>
          </w:p>
        </w:tc>
        <w:tc>
          <w:tcPr>
            <w:tcW w:w="1134" w:type="dxa"/>
          </w:tcPr>
          <w:p>
            <w:pPr>
              <w:pStyle w:val="TableParagraph"/>
              <w:spacing w:before="23"/>
              <w:ind w:left="130"/>
              <w:rPr>
                <w:b/>
                <w:sz w:val="16"/>
              </w:rPr>
            </w:pPr>
            <w:r>
              <w:rPr>
                <w:b/>
                <w:color w:val="344657"/>
                <w:spacing w:val="-2"/>
                <w:sz w:val="16"/>
              </w:rPr>
              <w:t>(1.715.751)</w:t>
            </w:r>
          </w:p>
        </w:tc>
        <w:tc>
          <w:tcPr>
            <w:tcW w:w="1240" w:type="dxa"/>
          </w:tcPr>
          <w:p>
            <w:pPr>
              <w:pStyle w:val="TableParagraph"/>
              <w:spacing w:before="28"/>
              <w:ind w:right="245"/>
              <w:jc w:val="right"/>
              <w:rPr>
                <w:b/>
                <w:sz w:val="16"/>
              </w:rPr>
            </w:pPr>
            <w:r>
              <w:rPr>
                <w:b/>
                <w:color w:val="344657"/>
                <w:spacing w:val="-2"/>
                <w:sz w:val="16"/>
              </w:rPr>
              <w:t>(1.900.751)</w:t>
            </w:r>
          </w:p>
        </w:tc>
        <w:tc>
          <w:tcPr>
            <w:tcW w:w="977" w:type="dxa"/>
          </w:tcPr>
          <w:p>
            <w:pPr>
              <w:pStyle w:val="TableParagraph"/>
              <w:spacing w:before="28"/>
              <w:ind w:right="78"/>
              <w:jc w:val="right"/>
              <w:rPr>
                <w:b/>
                <w:sz w:val="16"/>
              </w:rPr>
            </w:pPr>
            <w:r>
              <w:rPr>
                <w:b/>
                <w:color w:val="344657"/>
                <w:spacing w:val="-2"/>
                <w:w w:val="105"/>
                <w:sz w:val="16"/>
              </w:rPr>
              <w:t>185.000</w:t>
            </w:r>
          </w:p>
        </w:tc>
      </w:tr>
      <w:tr>
        <w:trPr>
          <w:trHeight w:val="259" w:hRule="atLeast"/>
        </w:trPr>
        <w:tc>
          <w:tcPr>
            <w:tcW w:w="5742" w:type="dxa"/>
          </w:tcPr>
          <w:p>
            <w:pPr>
              <w:pStyle w:val="TableParagraph"/>
              <w:spacing w:before="6"/>
              <w:ind w:left="341"/>
              <w:rPr>
                <w:sz w:val="18"/>
              </w:rPr>
            </w:pPr>
            <w:r>
              <w:rPr>
                <w:color w:val="344657"/>
                <w:sz w:val="18"/>
              </w:rPr>
              <w:t>a)</w:t>
            </w:r>
            <w:r>
              <w:rPr>
                <w:color w:val="344657"/>
                <w:spacing w:val="8"/>
                <w:sz w:val="18"/>
              </w:rPr>
              <w:t> </w:t>
            </w:r>
            <w:r>
              <w:rPr>
                <w:color w:val="344657"/>
                <w:sz w:val="18"/>
              </w:rPr>
              <w:t>Sueldos,</w:t>
            </w:r>
            <w:r>
              <w:rPr>
                <w:color w:val="344657"/>
                <w:spacing w:val="13"/>
                <w:sz w:val="18"/>
              </w:rPr>
              <w:t> </w:t>
            </w:r>
            <w:r>
              <w:rPr>
                <w:color w:val="344657"/>
                <w:sz w:val="18"/>
              </w:rPr>
              <w:t>salarios</w:t>
            </w:r>
            <w:r>
              <w:rPr>
                <w:color w:val="344657"/>
                <w:spacing w:val="15"/>
                <w:sz w:val="18"/>
              </w:rPr>
              <w:t> </w:t>
            </w:r>
            <w:r>
              <w:rPr>
                <w:i/>
                <w:color w:val="344657"/>
                <w:sz w:val="20"/>
              </w:rPr>
              <w:t>y</w:t>
            </w:r>
            <w:r>
              <w:rPr>
                <w:i/>
                <w:color w:val="344657"/>
                <w:spacing w:val="12"/>
                <w:sz w:val="20"/>
              </w:rPr>
              <w:t> </w:t>
            </w:r>
            <w:r>
              <w:rPr>
                <w:color w:val="344657"/>
                <w:spacing w:val="-2"/>
                <w:sz w:val="18"/>
              </w:rPr>
              <w:t>asimilados</w:t>
            </w:r>
          </w:p>
        </w:tc>
        <w:tc>
          <w:tcPr>
            <w:tcW w:w="1134" w:type="dxa"/>
          </w:tcPr>
          <w:p>
            <w:pPr>
              <w:pStyle w:val="TableParagraph"/>
              <w:spacing w:before="26"/>
              <w:ind w:left="132"/>
              <w:rPr>
                <w:rFonts w:ascii="Times New Roman"/>
                <w:sz w:val="17"/>
              </w:rPr>
            </w:pPr>
            <w:r>
              <w:rPr>
                <w:rFonts w:ascii="Times New Roman"/>
                <w:color w:val="344657"/>
                <w:spacing w:val="-2"/>
                <w:w w:val="105"/>
                <w:sz w:val="17"/>
              </w:rPr>
              <w:t>(</w:t>
            </w:r>
            <w:r>
              <w:rPr>
                <w:rFonts w:ascii="Times New Roman"/>
                <w:color w:val="565B60"/>
                <w:spacing w:val="-2"/>
                <w:w w:val="105"/>
                <w:sz w:val="17"/>
              </w:rPr>
              <w:t>1.</w:t>
            </w:r>
            <w:r>
              <w:rPr>
                <w:rFonts w:ascii="Times New Roman"/>
                <w:color w:val="344657"/>
                <w:spacing w:val="-2"/>
                <w:w w:val="105"/>
                <w:sz w:val="17"/>
              </w:rPr>
              <w:t>390.254)</w:t>
            </w:r>
          </w:p>
        </w:tc>
        <w:tc>
          <w:tcPr>
            <w:tcW w:w="1240" w:type="dxa"/>
          </w:tcPr>
          <w:p>
            <w:pPr>
              <w:pStyle w:val="TableParagraph"/>
              <w:spacing w:before="31"/>
              <w:ind w:right="230"/>
              <w:jc w:val="right"/>
              <w:rPr>
                <w:rFonts w:ascii="Times New Roman"/>
                <w:sz w:val="17"/>
              </w:rPr>
            </w:pPr>
            <w:r>
              <w:rPr>
                <w:rFonts w:ascii="Times New Roman"/>
                <w:color w:val="344657"/>
                <w:spacing w:val="-2"/>
                <w:w w:val="105"/>
                <w:sz w:val="17"/>
              </w:rPr>
              <w:t>(</w:t>
            </w:r>
            <w:r>
              <w:rPr>
                <w:rFonts w:ascii="Times New Roman"/>
                <w:color w:val="565B60"/>
                <w:spacing w:val="-2"/>
                <w:w w:val="105"/>
                <w:sz w:val="17"/>
              </w:rPr>
              <w:t>1</w:t>
            </w:r>
            <w:r>
              <w:rPr>
                <w:rFonts w:ascii="Times New Roman"/>
                <w:color w:val="344657"/>
                <w:spacing w:val="-2"/>
                <w:w w:val="105"/>
                <w:sz w:val="17"/>
              </w:rPr>
              <w:t>.575.254)</w:t>
            </w:r>
          </w:p>
        </w:tc>
        <w:tc>
          <w:tcPr>
            <w:tcW w:w="977" w:type="dxa"/>
          </w:tcPr>
          <w:p>
            <w:pPr>
              <w:pStyle w:val="TableParagraph"/>
              <w:spacing w:before="44"/>
              <w:ind w:right="77"/>
              <w:jc w:val="right"/>
              <w:rPr>
                <w:b/>
                <w:sz w:val="16"/>
              </w:rPr>
            </w:pPr>
            <w:r>
              <w:rPr>
                <w:b/>
                <w:color w:val="344657"/>
                <w:spacing w:val="-2"/>
                <w:w w:val="105"/>
                <w:sz w:val="16"/>
              </w:rPr>
              <w:t>185.000</w:t>
            </w:r>
          </w:p>
        </w:tc>
      </w:tr>
      <w:tr>
        <w:trPr>
          <w:trHeight w:val="239" w:hRule="atLeast"/>
        </w:trPr>
        <w:tc>
          <w:tcPr>
            <w:tcW w:w="5742" w:type="dxa"/>
          </w:tcPr>
          <w:p>
            <w:pPr>
              <w:pStyle w:val="TableParagraph"/>
              <w:spacing w:line="202" w:lineRule="exact" w:before="16"/>
              <w:ind w:left="95"/>
              <w:rPr>
                <w:b/>
                <w:sz w:val="18"/>
              </w:rPr>
            </w:pPr>
            <w:r>
              <w:rPr>
                <w:b/>
                <w:color w:val="344657"/>
                <w:w w:val="105"/>
                <w:sz w:val="18"/>
              </w:rPr>
              <w:t>7.</w:t>
            </w:r>
            <w:r>
              <w:rPr>
                <w:b/>
                <w:color w:val="344657"/>
                <w:spacing w:val="36"/>
                <w:w w:val="105"/>
                <w:sz w:val="18"/>
              </w:rPr>
              <w:t> </w:t>
            </w:r>
            <w:r>
              <w:rPr>
                <w:b/>
                <w:color w:val="344657"/>
                <w:w w:val="105"/>
                <w:sz w:val="18"/>
              </w:rPr>
              <w:t>Otros</w:t>
            </w:r>
            <w:r>
              <w:rPr>
                <w:b/>
                <w:color w:val="344657"/>
                <w:spacing w:val="-3"/>
                <w:w w:val="105"/>
                <w:sz w:val="18"/>
              </w:rPr>
              <w:t> </w:t>
            </w:r>
            <w:r>
              <w:rPr>
                <w:b/>
                <w:color w:val="344657"/>
                <w:w w:val="105"/>
                <w:sz w:val="18"/>
              </w:rPr>
              <w:t>gastos</w:t>
            </w:r>
            <w:r>
              <w:rPr>
                <w:b/>
                <w:color w:val="344657"/>
                <w:spacing w:val="3"/>
                <w:w w:val="105"/>
                <w:sz w:val="18"/>
              </w:rPr>
              <w:t> </w:t>
            </w:r>
            <w:r>
              <w:rPr>
                <w:b/>
                <w:color w:val="344657"/>
                <w:w w:val="105"/>
                <w:sz w:val="18"/>
              </w:rPr>
              <w:t>de</w:t>
            </w:r>
            <w:r>
              <w:rPr>
                <w:b/>
                <w:color w:val="344657"/>
                <w:spacing w:val="-4"/>
                <w:w w:val="105"/>
                <w:sz w:val="18"/>
              </w:rPr>
              <w:t> </w:t>
            </w:r>
            <w:r>
              <w:rPr>
                <w:b/>
                <w:color w:val="344657"/>
                <w:spacing w:val="-2"/>
                <w:w w:val="105"/>
                <w:sz w:val="18"/>
              </w:rPr>
              <w:t>explotaci6n</w:t>
            </w:r>
          </w:p>
        </w:tc>
        <w:tc>
          <w:tcPr>
            <w:tcW w:w="1134" w:type="dxa"/>
          </w:tcPr>
          <w:p>
            <w:pPr>
              <w:pStyle w:val="TableParagraph"/>
              <w:spacing w:before="17"/>
              <w:ind w:left="132"/>
              <w:rPr>
                <w:rFonts w:ascii="Times New Roman"/>
                <w:sz w:val="17"/>
              </w:rPr>
            </w:pPr>
            <w:r>
              <w:rPr>
                <w:rFonts w:ascii="Times New Roman"/>
                <w:color w:val="344657"/>
                <w:spacing w:val="-2"/>
                <w:w w:val="110"/>
                <w:sz w:val="17"/>
              </w:rPr>
              <w:t>(3.nB.267)</w:t>
            </w:r>
          </w:p>
        </w:tc>
        <w:tc>
          <w:tcPr>
            <w:tcW w:w="1240" w:type="dxa"/>
          </w:tcPr>
          <w:p>
            <w:pPr>
              <w:pStyle w:val="TableParagraph"/>
              <w:spacing w:before="30"/>
              <w:ind w:right="245"/>
              <w:jc w:val="right"/>
              <w:rPr>
                <w:b/>
                <w:sz w:val="16"/>
              </w:rPr>
            </w:pPr>
            <w:r>
              <w:rPr>
                <w:b/>
                <w:color w:val="344657"/>
                <w:spacing w:val="-2"/>
                <w:sz w:val="16"/>
              </w:rPr>
              <w:t>(3.593.267)</w:t>
            </w:r>
          </w:p>
        </w:tc>
        <w:tc>
          <w:tcPr>
            <w:tcW w:w="977" w:type="dxa"/>
          </w:tcPr>
          <w:p>
            <w:pPr>
              <w:pStyle w:val="TableParagraph"/>
              <w:spacing w:before="30"/>
              <w:ind w:right="47"/>
              <w:jc w:val="right"/>
              <w:rPr>
                <w:b/>
                <w:sz w:val="16"/>
              </w:rPr>
            </w:pPr>
            <w:r>
              <w:rPr>
                <w:b/>
                <w:color w:val="344657"/>
                <w:spacing w:val="-2"/>
                <w:sz w:val="16"/>
              </w:rPr>
              <w:t>(185.000)</w:t>
            </w:r>
          </w:p>
        </w:tc>
      </w:tr>
      <w:tr>
        <w:trPr>
          <w:trHeight w:val="456" w:hRule="atLeast"/>
        </w:trPr>
        <w:tc>
          <w:tcPr>
            <w:tcW w:w="5742" w:type="dxa"/>
            <w:tcBorders>
              <w:bottom w:val="single" w:sz="8" w:space="0" w:color="000000"/>
            </w:tcBorders>
          </w:tcPr>
          <w:p>
            <w:pPr>
              <w:pStyle w:val="TableParagraph"/>
              <w:spacing w:before="9"/>
              <w:ind w:left="341"/>
              <w:rPr>
                <w:sz w:val="18"/>
              </w:rPr>
            </w:pPr>
            <w:r>
              <w:rPr>
                <w:color w:val="344657"/>
                <w:sz w:val="18"/>
              </w:rPr>
              <w:t>d)</w:t>
            </w:r>
            <w:r>
              <w:rPr>
                <w:color w:val="344657"/>
                <w:spacing w:val="10"/>
                <w:sz w:val="18"/>
              </w:rPr>
              <w:t> </w:t>
            </w:r>
            <w:r>
              <w:rPr>
                <w:color w:val="344657"/>
                <w:sz w:val="18"/>
              </w:rPr>
              <w:t>Olros</w:t>
            </w:r>
            <w:r>
              <w:rPr>
                <w:color w:val="344657"/>
                <w:spacing w:val="7"/>
                <w:sz w:val="18"/>
              </w:rPr>
              <w:t> </w:t>
            </w:r>
            <w:r>
              <w:rPr>
                <w:color w:val="344657"/>
                <w:sz w:val="18"/>
              </w:rPr>
              <w:t>gastos</w:t>
            </w:r>
            <w:r>
              <w:rPr>
                <w:color w:val="344657"/>
                <w:spacing w:val="4"/>
                <w:sz w:val="18"/>
              </w:rPr>
              <w:t> </w:t>
            </w:r>
            <w:r>
              <w:rPr>
                <w:color w:val="344657"/>
                <w:sz w:val="20"/>
              </w:rPr>
              <w:t>de</w:t>
            </w:r>
            <w:r>
              <w:rPr>
                <w:color w:val="344657"/>
                <w:spacing w:val="-8"/>
                <w:sz w:val="20"/>
              </w:rPr>
              <w:t> </w:t>
            </w:r>
            <w:r>
              <w:rPr>
                <w:color w:val="344657"/>
                <w:sz w:val="18"/>
              </w:rPr>
              <w:t>gesti6n</w:t>
            </w:r>
            <w:r>
              <w:rPr>
                <w:color w:val="344657"/>
                <w:spacing w:val="2"/>
                <w:sz w:val="18"/>
              </w:rPr>
              <w:t> </w:t>
            </w:r>
            <w:r>
              <w:rPr>
                <w:color w:val="344657"/>
                <w:spacing w:val="-2"/>
                <w:sz w:val="18"/>
              </w:rPr>
              <w:t>corriente</w:t>
            </w:r>
            <w:r>
              <w:rPr>
                <w:color w:val="858585"/>
                <w:spacing w:val="-2"/>
                <w:sz w:val="18"/>
              </w:rPr>
              <w:t>.</w:t>
            </w:r>
          </w:p>
        </w:tc>
        <w:tc>
          <w:tcPr>
            <w:tcW w:w="1134" w:type="dxa"/>
            <w:tcBorders>
              <w:bottom w:val="single" w:sz="8" w:space="0" w:color="000000"/>
            </w:tcBorders>
          </w:tcPr>
          <w:p>
            <w:pPr>
              <w:pStyle w:val="TableParagraph"/>
              <w:spacing w:before="23"/>
              <w:ind w:left="266"/>
              <w:rPr>
                <w:rFonts w:ascii="Times New Roman"/>
                <w:sz w:val="17"/>
              </w:rPr>
            </w:pPr>
            <w:r>
              <w:rPr>
                <w:rFonts w:ascii="Times New Roman"/>
                <w:color w:val="344657"/>
                <w:spacing w:val="-2"/>
                <w:w w:val="105"/>
                <w:sz w:val="17"/>
              </w:rPr>
              <w:t>(233.734)</w:t>
            </w:r>
          </w:p>
        </w:tc>
        <w:tc>
          <w:tcPr>
            <w:tcW w:w="1240" w:type="dxa"/>
            <w:tcBorders>
              <w:bottom w:val="single" w:sz="8" w:space="0" w:color="000000"/>
            </w:tcBorders>
          </w:tcPr>
          <w:p>
            <w:pPr>
              <w:pStyle w:val="TableParagraph"/>
              <w:spacing w:before="28"/>
              <w:ind w:right="235"/>
              <w:jc w:val="right"/>
              <w:rPr>
                <w:rFonts w:ascii="Times New Roman"/>
                <w:sz w:val="17"/>
              </w:rPr>
            </w:pPr>
            <w:r>
              <w:rPr>
                <w:rFonts w:ascii="Times New Roman"/>
                <w:color w:val="344657"/>
                <w:spacing w:val="-2"/>
                <w:w w:val="105"/>
                <w:sz w:val="17"/>
              </w:rPr>
              <w:t>(48.734)</w:t>
            </w:r>
          </w:p>
        </w:tc>
        <w:tc>
          <w:tcPr>
            <w:tcW w:w="977" w:type="dxa"/>
            <w:tcBorders>
              <w:bottom w:val="single" w:sz="8" w:space="0" w:color="000000"/>
            </w:tcBorders>
          </w:tcPr>
          <w:p>
            <w:pPr>
              <w:pStyle w:val="TableParagraph"/>
              <w:spacing w:before="42"/>
              <w:ind w:right="47"/>
              <w:jc w:val="right"/>
              <w:rPr>
                <w:b/>
                <w:sz w:val="16"/>
              </w:rPr>
            </w:pPr>
            <w:r>
              <w:rPr>
                <w:b/>
                <w:color w:val="344657"/>
                <w:spacing w:val="-2"/>
                <w:sz w:val="16"/>
              </w:rPr>
              <w:t>(185.000)</w:t>
            </w:r>
          </w:p>
        </w:tc>
      </w:tr>
      <w:tr>
        <w:trPr>
          <w:trHeight w:val="278" w:hRule="atLeast"/>
        </w:trPr>
        <w:tc>
          <w:tcPr>
            <w:tcW w:w="5742" w:type="dxa"/>
            <w:tcBorders>
              <w:top w:val="single" w:sz="8" w:space="0" w:color="000000"/>
              <w:bottom w:val="single" w:sz="8" w:space="0" w:color="000000"/>
            </w:tcBorders>
          </w:tcPr>
          <w:p>
            <w:pPr>
              <w:pStyle w:val="TableParagraph"/>
              <w:spacing w:before="38"/>
              <w:ind w:left="331"/>
              <w:rPr>
                <w:b/>
                <w:sz w:val="16"/>
              </w:rPr>
            </w:pPr>
            <w:r>
              <w:rPr>
                <w:rFonts w:ascii="Times New Roman"/>
                <w:b/>
                <w:color w:val="344657"/>
                <w:w w:val="105"/>
                <w:sz w:val="19"/>
              </w:rPr>
              <w:t>A1.</w:t>
            </w:r>
            <w:r>
              <w:rPr>
                <w:rFonts w:ascii="Times New Roman"/>
                <w:b/>
                <w:color w:val="565B60"/>
                <w:w w:val="105"/>
                <w:sz w:val="19"/>
              </w:rPr>
              <w:t>}</w:t>
            </w:r>
            <w:r>
              <w:rPr>
                <w:rFonts w:ascii="Times New Roman"/>
                <w:b/>
                <w:color w:val="565B60"/>
                <w:spacing w:val="-21"/>
                <w:w w:val="105"/>
                <w:sz w:val="19"/>
              </w:rPr>
              <w:t> </w:t>
            </w:r>
            <w:r>
              <w:rPr>
                <w:b/>
                <w:color w:val="344657"/>
                <w:w w:val="105"/>
                <w:sz w:val="16"/>
              </w:rPr>
              <w:t>RESULTADO</w:t>
            </w:r>
            <w:r>
              <w:rPr>
                <w:b/>
                <w:color w:val="344657"/>
                <w:spacing w:val="-11"/>
                <w:w w:val="105"/>
                <w:sz w:val="16"/>
              </w:rPr>
              <w:t> </w:t>
            </w:r>
            <w:r>
              <w:rPr>
                <w:b/>
                <w:color w:val="344657"/>
                <w:w w:val="105"/>
                <w:sz w:val="16"/>
              </w:rPr>
              <w:t>DE</w:t>
            </w:r>
            <w:r>
              <w:rPr>
                <w:b/>
                <w:color w:val="344657"/>
                <w:spacing w:val="-3"/>
                <w:w w:val="105"/>
                <w:sz w:val="16"/>
              </w:rPr>
              <w:t> </w:t>
            </w:r>
            <w:r>
              <w:rPr>
                <w:b/>
                <w:color w:val="344657"/>
                <w:spacing w:val="-2"/>
                <w:w w:val="105"/>
                <w:sz w:val="16"/>
              </w:rPr>
              <w:t>EXPLOTACION</w:t>
            </w:r>
          </w:p>
        </w:tc>
        <w:tc>
          <w:tcPr>
            <w:tcW w:w="1134" w:type="dxa"/>
            <w:tcBorders>
              <w:top w:val="single" w:sz="8" w:space="0" w:color="000000"/>
              <w:bottom w:val="single" w:sz="8" w:space="0" w:color="000000"/>
            </w:tcBorders>
          </w:tcPr>
          <w:p>
            <w:pPr>
              <w:pStyle w:val="TableParagraph"/>
              <w:spacing w:before="51"/>
              <w:ind w:left="327"/>
              <w:rPr>
                <w:b/>
                <w:sz w:val="16"/>
              </w:rPr>
            </w:pPr>
            <w:r>
              <w:rPr>
                <w:b/>
                <w:color w:val="344657"/>
                <w:spacing w:val="-2"/>
                <w:sz w:val="16"/>
              </w:rPr>
              <w:t>210.104</w:t>
            </w:r>
          </w:p>
        </w:tc>
        <w:tc>
          <w:tcPr>
            <w:tcW w:w="1240" w:type="dxa"/>
            <w:tcBorders>
              <w:top w:val="single" w:sz="8" w:space="0" w:color="000000"/>
              <w:bottom w:val="single" w:sz="8" w:space="0" w:color="000000"/>
            </w:tcBorders>
          </w:tcPr>
          <w:p>
            <w:pPr>
              <w:pStyle w:val="TableParagraph"/>
              <w:spacing w:before="56"/>
              <w:ind w:right="271"/>
              <w:jc w:val="right"/>
              <w:rPr>
                <w:b/>
                <w:sz w:val="16"/>
              </w:rPr>
            </w:pPr>
            <w:r>
              <w:rPr>
                <w:b/>
                <w:color w:val="344657"/>
                <w:spacing w:val="-2"/>
                <w:sz w:val="16"/>
              </w:rPr>
              <w:t>214.794</w:t>
            </w:r>
          </w:p>
        </w:tc>
        <w:tc>
          <w:tcPr>
            <w:tcW w:w="977" w:type="dxa"/>
            <w:tcBorders>
              <w:top w:val="single" w:sz="8" w:space="0" w:color="000000"/>
              <w:bottom w:val="single" w:sz="8" w:space="0" w:color="000000"/>
            </w:tcBorders>
          </w:tcPr>
          <w:p>
            <w:pPr>
              <w:pStyle w:val="TableParagraph"/>
              <w:spacing w:before="61"/>
              <w:ind w:right="31"/>
              <w:jc w:val="right"/>
              <w:rPr>
                <w:b/>
                <w:sz w:val="16"/>
              </w:rPr>
            </w:pPr>
            <w:r>
              <w:rPr>
                <w:b/>
                <w:color w:val="344657"/>
                <w:spacing w:val="-2"/>
                <w:w w:val="105"/>
                <w:sz w:val="16"/>
              </w:rPr>
              <w:t>(4.690)</w:t>
            </w:r>
          </w:p>
        </w:tc>
      </w:tr>
      <w:tr>
        <w:trPr>
          <w:trHeight w:val="225" w:hRule="atLeast"/>
        </w:trPr>
        <w:tc>
          <w:tcPr>
            <w:tcW w:w="5742" w:type="dxa"/>
            <w:tcBorders>
              <w:top w:val="single" w:sz="8" w:space="0" w:color="000000"/>
              <w:bottom w:val="single" w:sz="8" w:space="0" w:color="000000"/>
            </w:tcBorders>
          </w:tcPr>
          <w:p>
            <w:pPr>
              <w:pStyle w:val="TableParagraph"/>
              <w:spacing w:line="205" w:lineRule="exact"/>
              <w:ind w:left="331"/>
              <w:rPr>
                <w:b/>
                <w:sz w:val="16"/>
              </w:rPr>
            </w:pPr>
            <w:r>
              <w:rPr>
                <w:rFonts w:ascii="Times New Roman"/>
                <w:b/>
                <w:color w:val="344657"/>
                <w:w w:val="105"/>
                <w:sz w:val="19"/>
              </w:rPr>
              <w:t>A3</w:t>
            </w:r>
            <w:r>
              <w:rPr>
                <w:rFonts w:ascii="Times New Roman"/>
                <w:b/>
                <w:color w:val="565B60"/>
                <w:w w:val="105"/>
                <w:sz w:val="19"/>
              </w:rPr>
              <w:t>)</w:t>
            </w:r>
            <w:r>
              <w:rPr>
                <w:rFonts w:ascii="Times New Roman"/>
                <w:b/>
                <w:color w:val="565B60"/>
                <w:spacing w:val="-13"/>
                <w:w w:val="105"/>
                <w:sz w:val="19"/>
              </w:rPr>
              <w:t> </w:t>
            </w:r>
            <w:r>
              <w:rPr>
                <w:b/>
                <w:color w:val="344657"/>
                <w:w w:val="105"/>
                <w:sz w:val="16"/>
              </w:rPr>
              <w:t>RESULTADO</w:t>
            </w:r>
            <w:r>
              <w:rPr>
                <w:b/>
                <w:color w:val="344657"/>
                <w:spacing w:val="-5"/>
                <w:w w:val="105"/>
                <w:sz w:val="16"/>
              </w:rPr>
              <w:t> </w:t>
            </w:r>
            <w:r>
              <w:rPr>
                <w:b/>
                <w:color w:val="344657"/>
                <w:w w:val="105"/>
                <w:sz w:val="16"/>
              </w:rPr>
              <w:t>ANTES</w:t>
            </w:r>
            <w:r>
              <w:rPr>
                <w:b/>
                <w:color w:val="344657"/>
                <w:spacing w:val="-11"/>
                <w:w w:val="105"/>
                <w:sz w:val="16"/>
              </w:rPr>
              <w:t> </w:t>
            </w:r>
            <w:r>
              <w:rPr>
                <w:b/>
                <w:color w:val="344657"/>
                <w:w w:val="105"/>
                <w:sz w:val="16"/>
              </w:rPr>
              <w:t>DE</w:t>
            </w:r>
            <w:r>
              <w:rPr>
                <w:b/>
                <w:color w:val="344657"/>
                <w:spacing w:val="-11"/>
                <w:w w:val="105"/>
                <w:sz w:val="16"/>
              </w:rPr>
              <w:t> </w:t>
            </w:r>
            <w:r>
              <w:rPr>
                <w:b/>
                <w:color w:val="344657"/>
                <w:spacing w:val="-2"/>
                <w:w w:val="105"/>
                <w:sz w:val="16"/>
              </w:rPr>
              <w:t>IMPUESTOS</w:t>
            </w:r>
          </w:p>
        </w:tc>
        <w:tc>
          <w:tcPr>
            <w:tcW w:w="1134" w:type="dxa"/>
            <w:tcBorders>
              <w:top w:val="single" w:sz="8" w:space="0" w:color="000000"/>
              <w:bottom w:val="single" w:sz="8" w:space="0" w:color="000000"/>
            </w:tcBorders>
          </w:tcPr>
          <w:p>
            <w:pPr>
              <w:pStyle w:val="TableParagraph"/>
              <w:spacing w:before="8"/>
              <w:ind w:left="265"/>
              <w:rPr>
                <w:b/>
                <w:sz w:val="16"/>
              </w:rPr>
            </w:pPr>
            <w:r>
              <w:rPr>
                <w:b/>
                <w:color w:val="344657"/>
                <w:spacing w:val="-2"/>
                <w:sz w:val="16"/>
              </w:rPr>
              <w:t>(156.246)</w:t>
            </w:r>
          </w:p>
        </w:tc>
        <w:tc>
          <w:tcPr>
            <w:tcW w:w="1240" w:type="dxa"/>
            <w:tcBorders>
              <w:top w:val="single" w:sz="8" w:space="0" w:color="000000"/>
              <w:bottom w:val="single" w:sz="8" w:space="0" w:color="000000"/>
            </w:tcBorders>
          </w:tcPr>
          <w:p>
            <w:pPr>
              <w:pStyle w:val="TableParagraph"/>
              <w:spacing w:before="8"/>
              <w:ind w:right="236"/>
              <w:jc w:val="right"/>
              <w:rPr>
                <w:b/>
                <w:sz w:val="16"/>
              </w:rPr>
            </w:pPr>
            <w:r>
              <w:rPr>
                <w:b/>
                <w:color w:val="344657"/>
                <w:spacing w:val="-2"/>
                <w:sz w:val="16"/>
              </w:rPr>
              <w:t>(151.555)</w:t>
            </w:r>
          </w:p>
        </w:tc>
        <w:tc>
          <w:tcPr>
            <w:tcW w:w="977" w:type="dxa"/>
            <w:tcBorders>
              <w:top w:val="single" w:sz="8" w:space="0" w:color="000000"/>
              <w:bottom w:val="single" w:sz="8" w:space="0" w:color="000000"/>
            </w:tcBorders>
          </w:tcPr>
          <w:p>
            <w:pPr>
              <w:pStyle w:val="TableParagraph"/>
              <w:spacing w:before="13"/>
              <w:ind w:right="31"/>
              <w:jc w:val="right"/>
              <w:rPr>
                <w:b/>
                <w:sz w:val="16"/>
              </w:rPr>
            </w:pPr>
            <w:r>
              <w:rPr>
                <w:b/>
                <w:color w:val="344657"/>
                <w:spacing w:val="-2"/>
                <w:w w:val="105"/>
                <w:sz w:val="16"/>
              </w:rPr>
              <w:t>(4.690)</w:t>
            </w:r>
          </w:p>
        </w:tc>
      </w:tr>
      <w:tr>
        <w:trPr>
          <w:trHeight w:val="365" w:hRule="atLeast"/>
        </w:trPr>
        <w:tc>
          <w:tcPr>
            <w:tcW w:w="5742" w:type="dxa"/>
            <w:tcBorders>
              <w:top w:val="single" w:sz="8" w:space="0" w:color="000000"/>
            </w:tcBorders>
          </w:tcPr>
          <w:p>
            <w:pPr>
              <w:pStyle w:val="TableParagraph"/>
              <w:spacing w:line="209" w:lineRule="exact"/>
              <w:ind w:left="331"/>
              <w:rPr>
                <w:sz w:val="16"/>
              </w:rPr>
            </w:pPr>
            <w:r>
              <w:rPr>
                <w:rFonts w:ascii="Times New Roman"/>
                <w:b/>
                <w:color w:val="344657"/>
                <w:w w:val="105"/>
                <w:sz w:val="19"/>
                <w:u w:val="thick" w:color="565B60"/>
              </w:rPr>
              <w:t>AS</w:t>
            </w:r>
            <w:r>
              <w:rPr>
                <w:rFonts w:ascii="Times New Roman"/>
                <w:b/>
                <w:color w:val="565B60"/>
                <w:w w:val="105"/>
                <w:sz w:val="19"/>
                <w:u w:val="thick" w:color="565B60"/>
              </w:rPr>
              <w:t>)</w:t>
            </w:r>
            <w:r>
              <w:rPr>
                <w:rFonts w:ascii="Times New Roman"/>
                <w:b/>
                <w:color w:val="565B60"/>
                <w:spacing w:val="-13"/>
                <w:w w:val="105"/>
                <w:sz w:val="19"/>
              </w:rPr>
              <w:t> </w:t>
            </w:r>
            <w:r>
              <w:rPr>
                <w:b/>
                <w:color w:val="344657"/>
                <w:w w:val="105"/>
                <w:sz w:val="16"/>
              </w:rPr>
              <w:t>RESULTADO</w:t>
            </w:r>
            <w:r>
              <w:rPr>
                <w:b/>
                <w:color w:val="344657"/>
                <w:spacing w:val="-9"/>
                <w:w w:val="105"/>
                <w:sz w:val="16"/>
              </w:rPr>
              <w:t> </w:t>
            </w:r>
            <w:r>
              <w:rPr>
                <w:color w:val="344657"/>
                <w:w w:val="105"/>
                <w:sz w:val="16"/>
              </w:rPr>
              <w:t>DEL</w:t>
            </w:r>
            <w:r>
              <w:rPr>
                <w:color w:val="344657"/>
                <w:spacing w:val="-11"/>
                <w:w w:val="105"/>
                <w:sz w:val="16"/>
              </w:rPr>
              <w:t> </w:t>
            </w:r>
            <w:r>
              <w:rPr>
                <w:color w:val="344657"/>
                <w:spacing w:val="-2"/>
                <w:w w:val="105"/>
                <w:sz w:val="16"/>
              </w:rPr>
              <w:t>EJERCICIO</w:t>
            </w:r>
          </w:p>
        </w:tc>
        <w:tc>
          <w:tcPr>
            <w:tcW w:w="1134" w:type="dxa"/>
            <w:tcBorders>
              <w:top w:val="single" w:sz="8" w:space="0" w:color="000000"/>
            </w:tcBorders>
          </w:tcPr>
          <w:p>
            <w:pPr>
              <w:pStyle w:val="TableParagraph"/>
              <w:spacing w:before="8"/>
              <w:ind w:left="265"/>
              <w:rPr>
                <w:b/>
                <w:sz w:val="16"/>
              </w:rPr>
            </w:pPr>
            <w:r>
              <w:rPr>
                <w:b/>
                <w:color w:val="344657"/>
                <w:spacing w:val="-2"/>
                <w:sz w:val="16"/>
              </w:rPr>
              <w:t>(219.278)</w:t>
            </w:r>
          </w:p>
        </w:tc>
        <w:tc>
          <w:tcPr>
            <w:tcW w:w="1240" w:type="dxa"/>
            <w:tcBorders>
              <w:top w:val="single" w:sz="8" w:space="0" w:color="000000"/>
            </w:tcBorders>
          </w:tcPr>
          <w:p>
            <w:pPr>
              <w:pStyle w:val="TableParagraph"/>
              <w:spacing w:before="27"/>
              <w:ind w:right="226"/>
              <w:jc w:val="right"/>
              <w:rPr>
                <w:b/>
                <w:sz w:val="16"/>
              </w:rPr>
            </w:pPr>
            <w:r>
              <w:rPr>
                <w:b/>
                <w:color w:val="344657"/>
                <w:w w:val="135"/>
                <w:sz w:val="16"/>
              </w:rPr>
              <w:t>(2 4- </w:t>
            </w:r>
            <w:r>
              <w:rPr>
                <w:b/>
                <w:color w:val="344657"/>
                <w:spacing w:val="-5"/>
                <w:w w:val="135"/>
                <w:sz w:val="16"/>
              </w:rPr>
              <w:t>8)</w:t>
            </w:r>
          </w:p>
        </w:tc>
        <w:tc>
          <w:tcPr>
            <w:tcW w:w="977" w:type="dxa"/>
            <w:tcBorders>
              <w:top w:val="single" w:sz="8" w:space="0" w:color="000000"/>
            </w:tcBorders>
          </w:tcPr>
          <w:p>
            <w:pPr>
              <w:pStyle w:val="TableParagraph"/>
              <w:spacing w:before="18"/>
              <w:ind w:right="21"/>
              <w:jc w:val="right"/>
              <w:rPr>
                <w:b/>
                <w:sz w:val="16"/>
              </w:rPr>
            </w:pPr>
            <w:r>
              <w:rPr>
                <w:b/>
                <w:color w:val="344657"/>
                <w:spacing w:val="-2"/>
                <w:w w:val="105"/>
                <w:sz w:val="16"/>
                <w:u w:val="thick" w:color="344657"/>
              </w:rPr>
              <w:t>(4.690)</w:t>
            </w:r>
          </w:p>
        </w:tc>
      </w:tr>
      <w:tr>
        <w:trPr>
          <w:trHeight w:val="479" w:hRule="atLeast"/>
        </w:trPr>
        <w:tc>
          <w:tcPr>
            <w:tcW w:w="5742" w:type="dxa"/>
          </w:tcPr>
          <w:p>
            <w:pPr>
              <w:pStyle w:val="TableParagraph"/>
              <w:spacing w:before="148"/>
              <w:ind w:left="915" w:right="800"/>
              <w:jc w:val="center"/>
              <w:rPr>
                <w:b/>
                <w:sz w:val="16"/>
              </w:rPr>
            </w:pPr>
            <w:r>
              <w:rPr>
                <w:color w:val="344657"/>
                <w:w w:val="105"/>
                <w:sz w:val="16"/>
                <w:u w:val="thick" w:color="000000"/>
              </w:rPr>
              <w:t>ESTADO</w:t>
            </w:r>
            <w:r>
              <w:rPr>
                <w:color w:val="344657"/>
                <w:spacing w:val="-12"/>
                <w:w w:val="105"/>
                <w:sz w:val="16"/>
                <w:u w:val="thick" w:color="000000"/>
              </w:rPr>
              <w:t> </w:t>
            </w:r>
            <w:r>
              <w:rPr>
                <w:color w:val="344657"/>
                <w:w w:val="105"/>
                <w:sz w:val="16"/>
                <w:u w:val="thick" w:color="000000"/>
              </w:rPr>
              <w:t>DE</w:t>
            </w:r>
            <w:r>
              <w:rPr>
                <w:color w:val="344657"/>
                <w:spacing w:val="-4"/>
                <w:w w:val="105"/>
                <w:sz w:val="16"/>
                <w:u w:val="thick" w:color="000000"/>
              </w:rPr>
              <w:t> </w:t>
            </w:r>
            <w:r>
              <w:rPr>
                <w:b/>
                <w:color w:val="344657"/>
                <w:w w:val="105"/>
                <w:sz w:val="16"/>
                <w:u w:val="thick" w:color="000000"/>
              </w:rPr>
              <w:t>CM'IBIOS</w:t>
            </w:r>
            <w:r>
              <w:rPr>
                <w:b/>
                <w:color w:val="344657"/>
                <w:spacing w:val="-5"/>
                <w:w w:val="105"/>
                <w:sz w:val="16"/>
                <w:u w:val="thick" w:color="000000"/>
              </w:rPr>
              <w:t> </w:t>
            </w:r>
            <w:r>
              <w:rPr>
                <w:color w:val="344657"/>
                <w:w w:val="105"/>
                <w:sz w:val="16"/>
                <w:u w:val="thick" w:color="000000"/>
              </w:rPr>
              <w:t>EN</w:t>
            </w:r>
            <w:r>
              <w:rPr>
                <w:color w:val="344657"/>
                <w:spacing w:val="-11"/>
                <w:w w:val="105"/>
                <w:sz w:val="16"/>
                <w:u w:val="thick" w:color="000000"/>
              </w:rPr>
              <w:t> </w:t>
            </w:r>
            <w:r>
              <w:rPr>
                <w:color w:val="344657"/>
                <w:w w:val="105"/>
                <w:sz w:val="16"/>
                <w:u w:val="thick" w:color="000000"/>
              </w:rPr>
              <w:t>EL</w:t>
            </w:r>
            <w:r>
              <w:rPr>
                <w:color w:val="344657"/>
                <w:spacing w:val="-4"/>
                <w:w w:val="105"/>
                <w:sz w:val="16"/>
                <w:u w:val="thick" w:color="000000"/>
              </w:rPr>
              <w:t> </w:t>
            </w:r>
            <w:r>
              <w:rPr>
                <w:b/>
                <w:color w:val="344657"/>
                <w:w w:val="105"/>
                <w:sz w:val="16"/>
                <w:u w:val="thick" w:color="000000"/>
              </w:rPr>
              <w:t>PATRIM_ONIO</w:t>
            </w:r>
            <w:r>
              <w:rPr>
                <w:b/>
                <w:color w:val="344657"/>
                <w:spacing w:val="3"/>
                <w:w w:val="105"/>
                <w:sz w:val="16"/>
                <w:u w:val="thick" w:color="000000"/>
              </w:rPr>
              <w:t> </w:t>
            </w:r>
            <w:r>
              <w:rPr>
                <w:b/>
                <w:color w:val="344657"/>
                <w:spacing w:val="-4"/>
                <w:w w:val="105"/>
                <w:sz w:val="16"/>
                <w:u w:val="thick" w:color="000000"/>
              </w:rPr>
              <w:t>NETO</w:t>
            </w:r>
          </w:p>
        </w:tc>
        <w:tc>
          <w:tcPr>
            <w:tcW w:w="1134" w:type="dxa"/>
          </w:tcPr>
          <w:p>
            <w:pPr>
              <w:pStyle w:val="TableParagraph"/>
              <w:rPr>
                <w:rFonts w:ascii="Times New Roman"/>
                <w:sz w:val="18"/>
              </w:rPr>
            </w:pPr>
          </w:p>
        </w:tc>
        <w:tc>
          <w:tcPr>
            <w:tcW w:w="1240" w:type="dxa"/>
          </w:tcPr>
          <w:p>
            <w:pPr>
              <w:pStyle w:val="TableParagraph"/>
              <w:rPr>
                <w:rFonts w:ascii="Times New Roman"/>
                <w:sz w:val="18"/>
              </w:rPr>
            </w:pPr>
          </w:p>
        </w:tc>
        <w:tc>
          <w:tcPr>
            <w:tcW w:w="977" w:type="dxa"/>
          </w:tcPr>
          <w:p>
            <w:pPr>
              <w:pStyle w:val="TableParagraph"/>
              <w:rPr>
                <w:rFonts w:ascii="Times New Roman"/>
                <w:sz w:val="18"/>
              </w:rPr>
            </w:pPr>
          </w:p>
        </w:tc>
      </w:tr>
      <w:tr>
        <w:trPr>
          <w:trHeight w:val="597" w:hRule="atLeast"/>
        </w:trPr>
        <w:tc>
          <w:tcPr>
            <w:tcW w:w="5742" w:type="dxa"/>
            <w:tcBorders>
              <w:bottom w:val="single" w:sz="12" w:space="0" w:color="000000"/>
            </w:tcBorders>
          </w:tcPr>
          <w:p>
            <w:pPr>
              <w:pStyle w:val="TableParagraph"/>
              <w:spacing w:before="141"/>
              <w:ind w:left="50"/>
              <w:rPr>
                <w:sz w:val="18"/>
              </w:rPr>
            </w:pPr>
            <w:r>
              <w:rPr>
                <w:color w:val="344657"/>
                <w:w w:val="105"/>
                <w:sz w:val="19"/>
              </w:rPr>
              <w:t>A)</w:t>
            </w:r>
            <w:r>
              <w:rPr>
                <w:color w:val="344657"/>
                <w:spacing w:val="18"/>
                <w:w w:val="105"/>
                <w:sz w:val="19"/>
              </w:rPr>
              <w:t> </w:t>
            </w:r>
            <w:r>
              <w:rPr>
                <w:color w:val="344657"/>
                <w:w w:val="105"/>
                <w:sz w:val="18"/>
              </w:rPr>
              <w:t>ESTADO</w:t>
            </w:r>
            <w:r>
              <w:rPr>
                <w:color w:val="344657"/>
                <w:spacing w:val="-6"/>
                <w:w w:val="105"/>
                <w:sz w:val="18"/>
              </w:rPr>
              <w:t> </w:t>
            </w:r>
            <w:r>
              <w:rPr>
                <w:color w:val="344657"/>
                <w:w w:val="105"/>
                <w:sz w:val="18"/>
              </w:rPr>
              <w:t>DE</w:t>
            </w:r>
            <w:r>
              <w:rPr>
                <w:color w:val="344657"/>
                <w:spacing w:val="-15"/>
                <w:w w:val="105"/>
                <w:sz w:val="18"/>
              </w:rPr>
              <w:t> </w:t>
            </w:r>
            <w:r>
              <w:rPr>
                <w:color w:val="344657"/>
                <w:w w:val="105"/>
                <w:sz w:val="18"/>
              </w:rPr>
              <w:t>INGRESOS</w:t>
            </w:r>
            <w:r>
              <w:rPr>
                <w:color w:val="344657"/>
                <w:spacing w:val="-2"/>
                <w:w w:val="105"/>
                <w:sz w:val="18"/>
              </w:rPr>
              <w:t> </w:t>
            </w:r>
            <w:r>
              <w:rPr>
                <w:color w:val="344657"/>
                <w:w w:val="105"/>
                <w:sz w:val="18"/>
              </w:rPr>
              <w:t>Y</w:t>
            </w:r>
            <w:r>
              <w:rPr>
                <w:color w:val="344657"/>
                <w:spacing w:val="-15"/>
                <w:w w:val="105"/>
                <w:sz w:val="18"/>
              </w:rPr>
              <w:t> </w:t>
            </w:r>
            <w:r>
              <w:rPr>
                <w:color w:val="344657"/>
                <w:w w:val="105"/>
                <w:sz w:val="18"/>
              </w:rPr>
              <w:t>GASTOS</w:t>
            </w:r>
            <w:r>
              <w:rPr>
                <w:color w:val="344657"/>
                <w:spacing w:val="-5"/>
                <w:w w:val="105"/>
                <w:sz w:val="18"/>
              </w:rPr>
              <w:t> </w:t>
            </w:r>
            <w:r>
              <w:rPr>
                <w:color w:val="344657"/>
                <w:spacing w:val="-2"/>
                <w:w w:val="105"/>
                <w:sz w:val="18"/>
              </w:rPr>
              <w:t>RECONOCIDOS.</w:t>
            </w:r>
          </w:p>
        </w:tc>
        <w:tc>
          <w:tcPr>
            <w:tcW w:w="1134" w:type="dxa"/>
            <w:tcBorders>
              <w:bottom w:val="single" w:sz="12" w:space="0" w:color="000000"/>
            </w:tcBorders>
          </w:tcPr>
          <w:p>
            <w:pPr>
              <w:pStyle w:val="TableParagraph"/>
              <w:spacing w:before="146"/>
              <w:ind w:left="271"/>
              <w:rPr>
                <w:rFonts w:ascii="Times New Roman"/>
                <w:sz w:val="17"/>
              </w:rPr>
            </w:pPr>
            <w:r>
              <w:rPr>
                <w:rFonts w:ascii="Times New Roman"/>
                <w:color w:val="344657"/>
                <w:spacing w:val="-2"/>
                <w:w w:val="105"/>
                <w:sz w:val="17"/>
              </w:rPr>
              <w:t>(219,278)</w:t>
            </w:r>
          </w:p>
        </w:tc>
        <w:tc>
          <w:tcPr>
            <w:tcW w:w="1240" w:type="dxa"/>
            <w:tcBorders>
              <w:bottom w:val="single" w:sz="12" w:space="0" w:color="000000"/>
            </w:tcBorders>
          </w:tcPr>
          <w:p>
            <w:pPr>
              <w:pStyle w:val="TableParagraph"/>
              <w:spacing w:before="151"/>
              <w:ind w:right="245"/>
              <w:jc w:val="right"/>
              <w:rPr>
                <w:rFonts w:ascii="Times New Roman"/>
                <w:sz w:val="17"/>
              </w:rPr>
            </w:pPr>
            <w:r>
              <w:rPr>
                <w:rFonts w:ascii="Times New Roman"/>
                <w:color w:val="344657"/>
                <w:spacing w:val="-2"/>
                <w:w w:val="105"/>
                <w:sz w:val="17"/>
              </w:rPr>
              <w:t>(214.588)</w:t>
            </w:r>
          </w:p>
        </w:tc>
        <w:tc>
          <w:tcPr>
            <w:tcW w:w="977" w:type="dxa"/>
            <w:tcBorders>
              <w:bottom w:val="single" w:sz="12" w:space="0" w:color="000000"/>
            </w:tcBorders>
          </w:tcPr>
          <w:p>
            <w:pPr>
              <w:pStyle w:val="TableParagraph"/>
              <w:spacing w:before="155"/>
              <w:ind w:right="36"/>
              <w:jc w:val="right"/>
              <w:rPr>
                <w:b/>
                <w:sz w:val="16"/>
              </w:rPr>
            </w:pPr>
            <w:r>
              <w:rPr>
                <w:b/>
                <w:color w:val="344657"/>
                <w:spacing w:val="-2"/>
                <w:w w:val="105"/>
                <w:sz w:val="16"/>
              </w:rPr>
              <w:t>(4.690)</w:t>
            </w:r>
          </w:p>
        </w:tc>
      </w:tr>
      <w:tr>
        <w:trPr>
          <w:trHeight w:val="220" w:hRule="atLeast"/>
        </w:trPr>
        <w:tc>
          <w:tcPr>
            <w:tcW w:w="5742" w:type="dxa"/>
            <w:tcBorders>
              <w:top w:val="single" w:sz="12" w:space="0" w:color="000000"/>
              <w:bottom w:val="single" w:sz="8" w:space="0" w:color="000000"/>
            </w:tcBorders>
          </w:tcPr>
          <w:p>
            <w:pPr>
              <w:pStyle w:val="TableParagraph"/>
              <w:spacing w:line="200" w:lineRule="exact"/>
              <w:ind w:right="128"/>
              <w:jc w:val="right"/>
              <w:rPr>
                <w:rFonts w:ascii="Times New Roman"/>
                <w:b/>
                <w:sz w:val="21"/>
              </w:rPr>
            </w:pPr>
            <w:r>
              <w:rPr>
                <w:color w:val="344657"/>
                <w:w w:val="105"/>
                <w:sz w:val="18"/>
              </w:rPr>
              <w:t>TOTAL</w:t>
            </w:r>
            <w:r>
              <w:rPr>
                <w:color w:val="344657"/>
                <w:spacing w:val="-15"/>
                <w:w w:val="105"/>
                <w:sz w:val="18"/>
              </w:rPr>
              <w:t> </w:t>
            </w:r>
            <w:r>
              <w:rPr>
                <w:color w:val="344657"/>
                <w:w w:val="105"/>
                <w:sz w:val="18"/>
              </w:rPr>
              <w:t>DE</w:t>
            </w:r>
            <w:r>
              <w:rPr>
                <w:color w:val="344657"/>
                <w:spacing w:val="-14"/>
                <w:w w:val="105"/>
                <w:sz w:val="18"/>
              </w:rPr>
              <w:t> </w:t>
            </w:r>
            <w:r>
              <w:rPr>
                <w:color w:val="344657"/>
                <w:w w:val="105"/>
                <w:sz w:val="18"/>
              </w:rPr>
              <w:t>INGRESOS</w:t>
            </w:r>
            <w:r>
              <w:rPr>
                <w:color w:val="344657"/>
                <w:spacing w:val="2"/>
                <w:w w:val="105"/>
                <w:sz w:val="18"/>
              </w:rPr>
              <w:t> </w:t>
            </w:r>
            <w:r>
              <w:rPr>
                <w:color w:val="344657"/>
                <w:w w:val="105"/>
                <w:sz w:val="18"/>
              </w:rPr>
              <w:t>Y</w:t>
            </w:r>
            <w:r>
              <w:rPr>
                <w:color w:val="344657"/>
                <w:spacing w:val="-24"/>
                <w:w w:val="105"/>
                <w:sz w:val="18"/>
              </w:rPr>
              <w:t> </w:t>
            </w:r>
            <w:r>
              <w:rPr>
                <w:color w:val="344657"/>
                <w:w w:val="105"/>
                <w:sz w:val="18"/>
              </w:rPr>
              <w:t>GASTOS</w:t>
            </w:r>
            <w:r>
              <w:rPr>
                <w:color w:val="344657"/>
                <w:spacing w:val="-7"/>
                <w:w w:val="105"/>
                <w:sz w:val="18"/>
              </w:rPr>
              <w:t> </w:t>
            </w:r>
            <w:r>
              <w:rPr>
                <w:color w:val="344657"/>
                <w:w w:val="105"/>
                <w:sz w:val="18"/>
              </w:rPr>
              <w:t>RECONOCIDOS</w:t>
            </w:r>
            <w:r>
              <w:rPr>
                <w:color w:val="344657"/>
                <w:spacing w:val="6"/>
                <w:w w:val="105"/>
                <w:sz w:val="18"/>
              </w:rPr>
              <w:t> </w:t>
            </w:r>
            <w:r>
              <w:rPr>
                <w:rFonts w:ascii="Times New Roman"/>
                <w:b/>
                <w:color w:val="565B60"/>
                <w:spacing w:val="-2"/>
                <w:w w:val="105"/>
                <w:sz w:val="21"/>
                <w:u w:val="thick" w:color="6B6D70"/>
              </w:rPr>
              <w:t>(</w:t>
            </w:r>
            <w:r>
              <w:rPr>
                <w:rFonts w:ascii="Times New Roman"/>
                <w:b/>
                <w:color w:val="344657"/>
                <w:spacing w:val="-2"/>
                <w:w w:val="105"/>
                <w:sz w:val="21"/>
                <w:u w:val="thick" w:color="6B6D70"/>
              </w:rPr>
              <w:t>A+B+C</w:t>
            </w:r>
            <w:r>
              <w:rPr>
                <w:rFonts w:ascii="Times New Roman"/>
                <w:b/>
                <w:color w:val="6B6D70"/>
                <w:spacing w:val="-2"/>
                <w:w w:val="105"/>
                <w:sz w:val="21"/>
                <w:u w:val="thick" w:color="6B6D70"/>
              </w:rPr>
              <w:t>}</w:t>
            </w:r>
          </w:p>
        </w:tc>
        <w:tc>
          <w:tcPr>
            <w:tcW w:w="1134" w:type="dxa"/>
            <w:tcBorders>
              <w:top w:val="single" w:sz="12" w:space="0" w:color="000000"/>
              <w:bottom w:val="single" w:sz="8" w:space="0" w:color="000000"/>
            </w:tcBorders>
          </w:tcPr>
          <w:p>
            <w:pPr>
              <w:pStyle w:val="TableParagraph"/>
              <w:spacing w:line="186" w:lineRule="exact" w:before="14"/>
              <w:ind w:left="271"/>
              <w:rPr>
                <w:rFonts w:ascii="Times New Roman"/>
                <w:sz w:val="17"/>
              </w:rPr>
            </w:pPr>
            <w:r>
              <w:rPr>
                <w:rFonts w:ascii="Times New Roman"/>
                <w:color w:val="344657"/>
                <w:spacing w:val="-2"/>
                <w:w w:val="105"/>
                <w:sz w:val="17"/>
              </w:rPr>
              <w:t>(178</w:t>
            </w:r>
            <w:r>
              <w:rPr>
                <w:rFonts w:ascii="Times New Roman"/>
                <w:color w:val="565B60"/>
                <w:spacing w:val="-2"/>
                <w:w w:val="105"/>
                <w:sz w:val="17"/>
              </w:rPr>
              <w:t>.</w:t>
            </w:r>
            <w:r>
              <w:rPr>
                <w:rFonts w:ascii="Times New Roman"/>
                <w:color w:val="344657"/>
                <w:spacing w:val="-2"/>
                <w:w w:val="105"/>
                <w:sz w:val="17"/>
              </w:rPr>
              <w:t>482)</w:t>
            </w:r>
          </w:p>
        </w:tc>
        <w:tc>
          <w:tcPr>
            <w:tcW w:w="1240" w:type="dxa"/>
            <w:tcBorders>
              <w:top w:val="single" w:sz="12" w:space="0" w:color="000000"/>
              <w:bottom w:val="single" w:sz="8" w:space="0" w:color="000000"/>
            </w:tcBorders>
          </w:tcPr>
          <w:p>
            <w:pPr>
              <w:pStyle w:val="TableParagraph"/>
              <w:spacing w:line="186" w:lineRule="exact" w:before="14"/>
              <w:ind w:right="245"/>
              <w:jc w:val="right"/>
              <w:rPr>
                <w:rFonts w:ascii="Times New Roman"/>
                <w:sz w:val="17"/>
              </w:rPr>
            </w:pPr>
            <w:r>
              <w:rPr>
                <w:rFonts w:ascii="Times New Roman"/>
                <w:color w:val="344657"/>
                <w:spacing w:val="-2"/>
                <w:w w:val="105"/>
                <w:sz w:val="17"/>
              </w:rPr>
              <w:t>(173.792)</w:t>
            </w:r>
          </w:p>
        </w:tc>
        <w:tc>
          <w:tcPr>
            <w:tcW w:w="977" w:type="dxa"/>
            <w:tcBorders>
              <w:top w:val="single" w:sz="12" w:space="0" w:color="000000"/>
              <w:bottom w:val="single" w:sz="8" w:space="0" w:color="000000"/>
            </w:tcBorders>
          </w:tcPr>
          <w:p>
            <w:pPr>
              <w:pStyle w:val="TableParagraph"/>
              <w:spacing w:line="163" w:lineRule="exact" w:before="37"/>
              <w:ind w:right="33"/>
              <w:jc w:val="right"/>
              <w:rPr>
                <w:b/>
                <w:sz w:val="16"/>
              </w:rPr>
            </w:pPr>
            <w:r>
              <w:rPr>
                <w:b/>
                <w:color w:val="344657"/>
                <w:spacing w:val="-2"/>
                <w:w w:val="90"/>
                <w:sz w:val="16"/>
              </w:rPr>
              <w:t>("!.69</w:t>
            </w:r>
            <w:r>
              <w:rPr>
                <w:b/>
                <w:color w:val="858585"/>
                <w:spacing w:val="-2"/>
                <w:w w:val="90"/>
                <w:sz w:val="16"/>
              </w:rPr>
              <w:t>_</w:t>
            </w:r>
            <w:r>
              <w:rPr>
                <w:b/>
                <w:color w:val="344657"/>
                <w:spacing w:val="-2"/>
                <w:w w:val="90"/>
                <w:sz w:val="16"/>
              </w:rPr>
              <w:t>0)</w:t>
            </w:r>
          </w:p>
        </w:tc>
      </w:tr>
    </w:tbl>
    <w:p>
      <w:pPr>
        <w:pStyle w:val="BodyText"/>
        <w:spacing w:before="9"/>
        <w:rPr>
          <w:b/>
          <w:sz w:val="25"/>
        </w:rPr>
      </w:pPr>
    </w:p>
    <w:p>
      <w:pPr>
        <w:spacing w:before="0"/>
        <w:ind w:left="3702" w:right="0" w:firstLine="0"/>
        <w:jc w:val="left"/>
        <w:rPr>
          <w:sz w:val="16"/>
        </w:rPr>
      </w:pPr>
      <w:r>
        <w:rPr>
          <w:color w:val="344657"/>
          <w:w w:val="105"/>
          <w:sz w:val="16"/>
        </w:rPr>
        <w:t>ESTADO</w:t>
      </w:r>
      <w:r>
        <w:rPr>
          <w:color w:val="344657"/>
          <w:spacing w:val="6"/>
          <w:w w:val="105"/>
          <w:sz w:val="16"/>
        </w:rPr>
        <w:t> </w:t>
      </w:r>
      <w:r>
        <w:rPr>
          <w:color w:val="344657"/>
          <w:w w:val="105"/>
          <w:sz w:val="16"/>
        </w:rPr>
        <w:t>DE</w:t>
      </w:r>
      <w:r>
        <w:rPr>
          <w:color w:val="344657"/>
          <w:spacing w:val="-10"/>
          <w:w w:val="105"/>
          <w:sz w:val="16"/>
        </w:rPr>
        <w:t> </w:t>
      </w:r>
      <w:r>
        <w:rPr>
          <w:color w:val="344657"/>
          <w:w w:val="105"/>
          <w:sz w:val="16"/>
        </w:rPr>
        <w:t>FLUJOS</w:t>
      </w:r>
      <w:r>
        <w:rPr>
          <w:color w:val="344657"/>
          <w:spacing w:val="11"/>
          <w:w w:val="105"/>
          <w:sz w:val="16"/>
        </w:rPr>
        <w:t> </w:t>
      </w:r>
      <w:r>
        <w:rPr>
          <w:color w:val="344657"/>
          <w:w w:val="105"/>
          <w:sz w:val="16"/>
        </w:rPr>
        <w:t>DE</w:t>
      </w:r>
      <w:r>
        <w:rPr>
          <w:color w:val="344657"/>
          <w:spacing w:val="-2"/>
          <w:w w:val="105"/>
          <w:sz w:val="16"/>
        </w:rPr>
        <w:t> EFECTIVO</w:t>
      </w:r>
    </w:p>
    <w:p>
      <w:pPr>
        <w:pStyle w:val="BodyText"/>
        <w:spacing w:before="3"/>
        <w:rPr>
          <w:sz w:val="26"/>
        </w:rPr>
      </w:pPr>
    </w:p>
    <w:tbl>
      <w:tblPr>
        <w:tblW w:w="0" w:type="auto"/>
        <w:jc w:val="left"/>
        <w:tblInd w:w="1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1"/>
        <w:gridCol w:w="1300"/>
        <w:gridCol w:w="1293"/>
        <w:gridCol w:w="941"/>
      </w:tblGrid>
      <w:tr>
        <w:trPr>
          <w:trHeight w:val="211" w:hRule="atLeast"/>
        </w:trPr>
        <w:tc>
          <w:tcPr>
            <w:tcW w:w="5301" w:type="dxa"/>
          </w:tcPr>
          <w:p>
            <w:pPr>
              <w:pStyle w:val="TableParagraph"/>
              <w:spacing w:before="4"/>
              <w:ind w:left="50"/>
              <w:rPr>
                <w:b/>
                <w:sz w:val="16"/>
              </w:rPr>
            </w:pPr>
            <w:r>
              <w:rPr>
                <w:color w:val="344657"/>
                <w:w w:val="105"/>
                <w:sz w:val="16"/>
              </w:rPr>
              <w:t>1.</w:t>
            </w:r>
            <w:r>
              <w:rPr>
                <w:color w:val="344657"/>
                <w:spacing w:val="-13"/>
                <w:w w:val="105"/>
                <w:sz w:val="16"/>
              </w:rPr>
              <w:t> </w:t>
            </w:r>
            <w:r>
              <w:rPr>
                <w:color w:val="344657"/>
                <w:w w:val="105"/>
                <w:sz w:val="16"/>
              </w:rPr>
              <w:t>RESULT</w:t>
            </w:r>
            <w:r>
              <w:rPr>
                <w:i/>
                <w:color w:val="344657"/>
                <w:w w:val="105"/>
                <w:sz w:val="16"/>
              </w:rPr>
              <w:t>ADO</w:t>
            </w:r>
            <w:r>
              <w:rPr>
                <w:i/>
                <w:color w:val="344657"/>
                <w:spacing w:val="3"/>
                <w:w w:val="105"/>
                <w:sz w:val="16"/>
              </w:rPr>
              <w:t> </w:t>
            </w:r>
            <w:r>
              <w:rPr>
                <w:color w:val="344657"/>
                <w:w w:val="105"/>
                <w:sz w:val="16"/>
              </w:rPr>
              <w:t>DEL</w:t>
            </w:r>
            <w:r>
              <w:rPr>
                <w:color w:val="344657"/>
                <w:spacing w:val="20"/>
                <w:w w:val="105"/>
                <w:sz w:val="16"/>
              </w:rPr>
              <w:t> </w:t>
            </w:r>
            <w:r>
              <w:rPr>
                <w:color w:val="344657"/>
                <w:w w:val="105"/>
                <w:sz w:val="16"/>
              </w:rPr>
              <w:t>EJERCICIO</w:t>
            </w:r>
            <w:r>
              <w:rPr>
                <w:color w:val="344657"/>
                <w:spacing w:val="6"/>
                <w:w w:val="105"/>
                <w:sz w:val="16"/>
              </w:rPr>
              <w:t> </w:t>
            </w:r>
            <w:r>
              <w:rPr>
                <w:b/>
                <w:color w:val="344657"/>
                <w:w w:val="105"/>
                <w:sz w:val="16"/>
              </w:rPr>
              <w:t>ANTES</w:t>
            </w:r>
            <w:r>
              <w:rPr>
                <w:b/>
                <w:color w:val="344657"/>
                <w:spacing w:val="-3"/>
                <w:w w:val="105"/>
                <w:sz w:val="16"/>
              </w:rPr>
              <w:t> </w:t>
            </w:r>
            <w:r>
              <w:rPr>
                <w:b/>
                <w:color w:val="344657"/>
                <w:w w:val="105"/>
                <w:sz w:val="16"/>
              </w:rPr>
              <w:t>DE</w:t>
            </w:r>
            <w:r>
              <w:rPr>
                <w:b/>
                <w:color w:val="344657"/>
                <w:spacing w:val="-5"/>
                <w:w w:val="105"/>
                <w:sz w:val="16"/>
              </w:rPr>
              <w:t> </w:t>
            </w:r>
            <w:r>
              <w:rPr>
                <w:b/>
                <w:color w:val="344657"/>
                <w:spacing w:val="-2"/>
                <w:w w:val="105"/>
                <w:sz w:val="16"/>
              </w:rPr>
              <w:t>IMPUESTOS</w:t>
            </w:r>
          </w:p>
        </w:tc>
        <w:tc>
          <w:tcPr>
            <w:tcW w:w="1300" w:type="dxa"/>
          </w:tcPr>
          <w:p>
            <w:pPr>
              <w:pStyle w:val="TableParagraph"/>
              <w:spacing w:line="179" w:lineRule="exact"/>
              <w:ind w:right="162"/>
              <w:jc w:val="right"/>
              <w:rPr>
                <w:b/>
                <w:sz w:val="16"/>
              </w:rPr>
            </w:pPr>
            <w:r>
              <w:rPr>
                <w:b/>
                <w:color w:val="344657"/>
                <w:spacing w:val="-2"/>
                <w:sz w:val="16"/>
              </w:rPr>
              <w:t>(156.2</w:t>
            </w:r>
            <w:r>
              <w:rPr>
                <w:b/>
                <w:color w:val="565B60"/>
                <w:spacing w:val="-2"/>
                <w:sz w:val="16"/>
              </w:rPr>
              <w:t>4</w:t>
            </w:r>
            <w:r>
              <w:rPr>
                <w:b/>
                <w:color w:val="344657"/>
                <w:spacing w:val="-2"/>
                <w:sz w:val="16"/>
              </w:rPr>
              <w:t>6)</w:t>
            </w:r>
          </w:p>
        </w:tc>
        <w:tc>
          <w:tcPr>
            <w:tcW w:w="1293" w:type="dxa"/>
          </w:tcPr>
          <w:p>
            <w:pPr>
              <w:pStyle w:val="TableParagraph"/>
              <w:ind w:right="289"/>
              <w:jc w:val="right"/>
              <w:rPr>
                <w:b/>
                <w:sz w:val="16"/>
              </w:rPr>
            </w:pPr>
            <w:r>
              <w:rPr>
                <w:b/>
                <w:color w:val="344657"/>
                <w:spacing w:val="-2"/>
                <w:sz w:val="16"/>
              </w:rPr>
              <w:t>(151.555)</w:t>
            </w:r>
          </w:p>
        </w:tc>
        <w:tc>
          <w:tcPr>
            <w:tcW w:w="941" w:type="dxa"/>
          </w:tcPr>
          <w:p>
            <w:pPr>
              <w:pStyle w:val="TableParagraph"/>
              <w:ind w:right="49"/>
              <w:jc w:val="right"/>
              <w:rPr>
                <w:b/>
                <w:sz w:val="16"/>
              </w:rPr>
            </w:pPr>
            <w:r>
              <w:rPr>
                <w:b/>
                <w:color w:val="344657"/>
                <w:spacing w:val="-2"/>
                <w:w w:val="105"/>
                <w:sz w:val="16"/>
              </w:rPr>
              <w:t>(4.690)</w:t>
            </w:r>
          </w:p>
        </w:tc>
      </w:tr>
      <w:tr>
        <w:trPr>
          <w:trHeight w:val="249" w:hRule="atLeast"/>
        </w:trPr>
        <w:tc>
          <w:tcPr>
            <w:tcW w:w="5301" w:type="dxa"/>
          </w:tcPr>
          <w:p>
            <w:pPr>
              <w:pStyle w:val="TableParagraph"/>
              <w:spacing w:before="15"/>
              <w:ind w:left="56"/>
              <w:rPr>
                <w:b/>
                <w:sz w:val="16"/>
              </w:rPr>
            </w:pPr>
            <w:r>
              <w:rPr>
                <w:b/>
                <w:color w:val="344657"/>
                <w:spacing w:val="-2"/>
                <w:w w:val="105"/>
                <w:sz w:val="16"/>
              </w:rPr>
              <w:t>3.</w:t>
            </w:r>
            <w:r>
              <w:rPr>
                <w:b/>
                <w:color w:val="344657"/>
                <w:spacing w:val="-23"/>
                <w:w w:val="105"/>
                <w:sz w:val="16"/>
              </w:rPr>
              <w:t> </w:t>
            </w:r>
            <w:r>
              <w:rPr>
                <w:b/>
                <w:color w:val="344657"/>
                <w:spacing w:val="-2"/>
                <w:w w:val="105"/>
                <w:sz w:val="16"/>
              </w:rPr>
              <w:t>CAMBIOS</w:t>
            </w:r>
            <w:r>
              <w:rPr>
                <w:b/>
                <w:color w:val="344657"/>
                <w:spacing w:val="-4"/>
                <w:w w:val="105"/>
                <w:sz w:val="16"/>
              </w:rPr>
              <w:t> </w:t>
            </w:r>
            <w:r>
              <w:rPr>
                <w:b/>
                <w:color w:val="344657"/>
                <w:spacing w:val="-2"/>
                <w:w w:val="105"/>
                <w:sz w:val="16"/>
              </w:rPr>
              <w:t>EN</w:t>
            </w:r>
            <w:r>
              <w:rPr>
                <w:b/>
                <w:color w:val="344657"/>
                <w:spacing w:val="13"/>
                <w:w w:val="105"/>
                <w:sz w:val="16"/>
              </w:rPr>
              <w:t> </w:t>
            </w:r>
            <w:r>
              <w:rPr>
                <w:rFonts w:ascii="Times New Roman"/>
                <w:color w:val="344657"/>
                <w:spacing w:val="-2"/>
                <w:w w:val="105"/>
                <w:sz w:val="18"/>
              </w:rPr>
              <w:t>EL</w:t>
            </w:r>
            <w:r>
              <w:rPr>
                <w:rFonts w:ascii="Times New Roman"/>
                <w:color w:val="344657"/>
                <w:spacing w:val="-11"/>
                <w:w w:val="105"/>
                <w:sz w:val="18"/>
              </w:rPr>
              <w:t> </w:t>
            </w:r>
            <w:r>
              <w:rPr>
                <w:b/>
                <w:color w:val="344657"/>
                <w:spacing w:val="-2"/>
                <w:w w:val="105"/>
                <w:sz w:val="16"/>
              </w:rPr>
              <w:t>CAPITAL</w:t>
            </w:r>
            <w:r>
              <w:rPr>
                <w:b/>
                <w:color w:val="344657"/>
                <w:spacing w:val="-8"/>
                <w:w w:val="105"/>
                <w:sz w:val="16"/>
              </w:rPr>
              <w:t> </w:t>
            </w:r>
            <w:r>
              <w:rPr>
                <w:b/>
                <w:color w:val="344657"/>
                <w:spacing w:val="-2"/>
                <w:w w:val="105"/>
                <w:sz w:val="16"/>
              </w:rPr>
              <w:t>CORRIENTE</w:t>
            </w:r>
          </w:p>
        </w:tc>
        <w:tc>
          <w:tcPr>
            <w:tcW w:w="1300" w:type="dxa"/>
          </w:tcPr>
          <w:p>
            <w:pPr>
              <w:pStyle w:val="TableParagraph"/>
              <w:spacing w:before="29"/>
              <w:ind w:right="177"/>
              <w:jc w:val="right"/>
              <w:rPr>
                <w:b/>
                <w:sz w:val="16"/>
              </w:rPr>
            </w:pPr>
            <w:r>
              <w:rPr>
                <w:b/>
                <w:color w:val="344657"/>
                <w:spacing w:val="-2"/>
                <w:sz w:val="16"/>
              </w:rPr>
              <w:t>(1,435.960)</w:t>
            </w:r>
          </w:p>
        </w:tc>
        <w:tc>
          <w:tcPr>
            <w:tcW w:w="1293" w:type="dxa"/>
          </w:tcPr>
          <w:p>
            <w:pPr>
              <w:pStyle w:val="TableParagraph"/>
              <w:spacing w:before="38"/>
              <w:ind w:right="292"/>
              <w:jc w:val="right"/>
              <w:rPr>
                <w:b/>
                <w:sz w:val="16"/>
              </w:rPr>
            </w:pPr>
            <w:r>
              <w:rPr>
                <w:b/>
                <w:color w:val="344657"/>
                <w:spacing w:val="-2"/>
                <w:sz w:val="16"/>
              </w:rPr>
              <w:t>(1.</w:t>
            </w:r>
            <w:r>
              <w:rPr>
                <w:b/>
                <w:color w:val="565B60"/>
                <w:spacing w:val="-2"/>
                <w:sz w:val="16"/>
              </w:rPr>
              <w:t>44</w:t>
            </w:r>
            <w:r>
              <w:rPr>
                <w:b/>
                <w:color w:val="344657"/>
                <w:spacing w:val="-2"/>
                <w:sz w:val="16"/>
              </w:rPr>
              <w:t>0.650)</w:t>
            </w:r>
          </w:p>
        </w:tc>
        <w:tc>
          <w:tcPr>
            <w:tcW w:w="941" w:type="dxa"/>
          </w:tcPr>
          <w:p>
            <w:pPr>
              <w:pStyle w:val="TableParagraph"/>
              <w:spacing w:before="38"/>
              <w:ind w:right="92"/>
              <w:jc w:val="right"/>
              <w:rPr>
                <w:b/>
                <w:sz w:val="16"/>
              </w:rPr>
            </w:pPr>
            <w:r>
              <w:rPr>
                <w:b/>
                <w:color w:val="344657"/>
                <w:spacing w:val="-4"/>
                <w:w w:val="105"/>
                <w:sz w:val="16"/>
              </w:rPr>
              <w:t>4.690</w:t>
            </w:r>
          </w:p>
        </w:tc>
      </w:tr>
      <w:tr>
        <w:trPr>
          <w:trHeight w:val="255" w:hRule="atLeast"/>
        </w:trPr>
        <w:tc>
          <w:tcPr>
            <w:tcW w:w="5301" w:type="dxa"/>
          </w:tcPr>
          <w:p>
            <w:pPr>
              <w:pStyle w:val="TableParagraph"/>
              <w:spacing w:before="24"/>
              <w:ind w:left="50"/>
              <w:rPr>
                <w:sz w:val="18"/>
              </w:rPr>
            </w:pPr>
            <w:r>
              <w:rPr>
                <w:color w:val="344657"/>
                <w:spacing w:val="-2"/>
                <w:w w:val="95"/>
                <w:sz w:val="18"/>
              </w:rPr>
              <w:t>b)</w:t>
            </w:r>
            <w:r>
              <w:rPr>
                <w:color w:val="344657"/>
                <w:spacing w:val="-23"/>
                <w:w w:val="95"/>
                <w:sz w:val="18"/>
              </w:rPr>
              <w:t> </w:t>
            </w:r>
            <w:r>
              <w:rPr>
                <w:color w:val="344657"/>
                <w:spacing w:val="-2"/>
                <w:w w:val="95"/>
                <w:sz w:val="18"/>
              </w:rPr>
              <w:t>Deudores</w:t>
            </w:r>
            <w:r>
              <w:rPr>
                <w:color w:val="344657"/>
                <w:spacing w:val="-1"/>
                <w:sz w:val="18"/>
              </w:rPr>
              <w:t> </w:t>
            </w:r>
            <w:r>
              <w:rPr>
                <w:color w:val="344657"/>
                <w:spacing w:val="-2"/>
                <w:w w:val="95"/>
                <w:sz w:val="18"/>
              </w:rPr>
              <w:t>y</w:t>
            </w:r>
            <w:r>
              <w:rPr>
                <w:color w:val="344657"/>
                <w:spacing w:val="-9"/>
                <w:w w:val="95"/>
                <w:sz w:val="18"/>
              </w:rPr>
              <w:t> </w:t>
            </w:r>
            <w:r>
              <w:rPr>
                <w:color w:val="344657"/>
                <w:spacing w:val="-2"/>
                <w:w w:val="95"/>
                <w:sz w:val="18"/>
              </w:rPr>
              <w:t>otras</w:t>
            </w:r>
            <w:r>
              <w:rPr>
                <w:color w:val="344657"/>
                <w:spacing w:val="1"/>
                <w:sz w:val="18"/>
              </w:rPr>
              <w:t> </w:t>
            </w:r>
            <w:r>
              <w:rPr>
                <w:color w:val="344657"/>
                <w:spacing w:val="-2"/>
                <w:w w:val="95"/>
                <w:sz w:val="18"/>
              </w:rPr>
              <w:t>cuentas</w:t>
            </w:r>
            <w:r>
              <w:rPr>
                <w:color w:val="344657"/>
                <w:spacing w:val="6"/>
                <w:sz w:val="18"/>
              </w:rPr>
              <w:t> </w:t>
            </w:r>
            <w:r>
              <w:rPr>
                <w:color w:val="344657"/>
                <w:spacing w:val="-2"/>
                <w:w w:val="95"/>
                <w:sz w:val="18"/>
              </w:rPr>
              <w:t>a</w:t>
            </w:r>
            <w:r>
              <w:rPr>
                <w:color w:val="344657"/>
                <w:spacing w:val="-12"/>
                <w:w w:val="95"/>
                <w:sz w:val="18"/>
              </w:rPr>
              <w:t> </w:t>
            </w:r>
            <w:r>
              <w:rPr>
                <w:color w:val="344657"/>
                <w:spacing w:val="-2"/>
                <w:w w:val="95"/>
                <w:sz w:val="18"/>
              </w:rPr>
              <w:t>cobrar</w:t>
            </w:r>
          </w:p>
        </w:tc>
        <w:tc>
          <w:tcPr>
            <w:tcW w:w="1300" w:type="dxa"/>
          </w:tcPr>
          <w:p>
            <w:pPr>
              <w:pStyle w:val="TableParagraph"/>
              <w:spacing w:before="20"/>
              <w:ind w:right="159"/>
              <w:jc w:val="right"/>
              <w:rPr>
                <w:rFonts w:ascii="Times New Roman"/>
                <w:sz w:val="17"/>
              </w:rPr>
            </w:pPr>
            <w:r>
              <w:rPr>
                <w:rFonts w:ascii="Times New Roman"/>
                <w:color w:val="344657"/>
                <w:spacing w:val="-2"/>
                <w:w w:val="105"/>
                <w:sz w:val="17"/>
              </w:rPr>
              <w:t>(32</w:t>
            </w:r>
            <w:r>
              <w:rPr>
                <w:rFonts w:ascii="Times New Roman"/>
                <w:color w:val="6B6D70"/>
                <w:spacing w:val="-2"/>
                <w:w w:val="105"/>
                <w:sz w:val="17"/>
              </w:rPr>
              <w:t>4.</w:t>
            </w:r>
            <w:r>
              <w:rPr>
                <w:rFonts w:ascii="Times New Roman"/>
                <w:color w:val="344657"/>
                <w:spacing w:val="-2"/>
                <w:w w:val="105"/>
                <w:sz w:val="17"/>
              </w:rPr>
              <w:t>357)</w:t>
            </w:r>
          </w:p>
        </w:tc>
        <w:tc>
          <w:tcPr>
            <w:tcW w:w="1293" w:type="dxa"/>
          </w:tcPr>
          <w:p>
            <w:pPr>
              <w:pStyle w:val="TableParagraph"/>
              <w:spacing w:before="25"/>
              <w:ind w:right="279"/>
              <w:jc w:val="right"/>
              <w:rPr>
                <w:rFonts w:ascii="Times New Roman"/>
                <w:sz w:val="17"/>
              </w:rPr>
            </w:pPr>
            <w:r>
              <w:rPr>
                <w:rFonts w:ascii="Times New Roman"/>
                <w:color w:val="344657"/>
                <w:spacing w:val="-2"/>
                <w:w w:val="105"/>
                <w:sz w:val="17"/>
              </w:rPr>
              <w:t>(329</w:t>
            </w:r>
            <w:r>
              <w:rPr>
                <w:rFonts w:ascii="Times New Roman"/>
                <w:color w:val="565B60"/>
                <w:spacing w:val="-2"/>
                <w:w w:val="105"/>
                <w:sz w:val="17"/>
              </w:rPr>
              <w:t>.</w:t>
            </w:r>
            <w:r>
              <w:rPr>
                <w:rFonts w:ascii="Times New Roman"/>
                <w:color w:val="344657"/>
                <w:spacing w:val="-2"/>
                <w:w w:val="105"/>
                <w:sz w:val="17"/>
              </w:rPr>
              <w:t>047)</w:t>
            </w:r>
          </w:p>
        </w:tc>
        <w:tc>
          <w:tcPr>
            <w:tcW w:w="941" w:type="dxa"/>
          </w:tcPr>
          <w:p>
            <w:pPr>
              <w:pStyle w:val="TableParagraph"/>
              <w:spacing w:before="34"/>
              <w:ind w:right="92"/>
              <w:jc w:val="right"/>
              <w:rPr>
                <w:b/>
                <w:sz w:val="16"/>
              </w:rPr>
            </w:pPr>
            <w:r>
              <w:rPr>
                <w:b/>
                <w:color w:val="344657"/>
                <w:spacing w:val="-4"/>
                <w:w w:val="105"/>
                <w:sz w:val="16"/>
              </w:rPr>
              <w:t>4.690</w:t>
            </w:r>
          </w:p>
        </w:tc>
      </w:tr>
      <w:tr>
        <w:trPr>
          <w:trHeight w:val="241" w:hRule="atLeast"/>
        </w:trPr>
        <w:tc>
          <w:tcPr>
            <w:tcW w:w="5301" w:type="dxa"/>
          </w:tcPr>
          <w:p>
            <w:pPr>
              <w:pStyle w:val="TableParagraph"/>
              <w:spacing w:before="19"/>
              <w:ind w:left="60"/>
              <w:rPr>
                <w:b/>
                <w:sz w:val="16"/>
              </w:rPr>
            </w:pPr>
            <w:r>
              <w:rPr>
                <w:b/>
                <w:color w:val="344657"/>
                <w:w w:val="105"/>
                <w:sz w:val="16"/>
              </w:rPr>
              <w:t>5.</w:t>
            </w:r>
            <w:r>
              <w:rPr>
                <w:b/>
                <w:color w:val="344657"/>
                <w:spacing w:val="-21"/>
                <w:w w:val="105"/>
                <w:sz w:val="16"/>
              </w:rPr>
              <w:t> </w:t>
            </w:r>
            <w:r>
              <w:rPr>
                <w:b/>
                <w:color w:val="344657"/>
                <w:w w:val="105"/>
                <w:sz w:val="16"/>
              </w:rPr>
              <w:t>FLUJOS</w:t>
            </w:r>
            <w:r>
              <w:rPr>
                <w:b/>
                <w:color w:val="344657"/>
                <w:spacing w:val="-11"/>
                <w:w w:val="105"/>
                <w:sz w:val="16"/>
              </w:rPr>
              <w:t> </w:t>
            </w:r>
            <w:r>
              <w:rPr>
                <w:b/>
                <w:color w:val="344657"/>
                <w:w w:val="105"/>
                <w:sz w:val="16"/>
              </w:rPr>
              <w:t>DE</w:t>
            </w:r>
            <w:r>
              <w:rPr>
                <w:b/>
                <w:color w:val="344657"/>
                <w:spacing w:val="-7"/>
                <w:w w:val="105"/>
                <w:sz w:val="16"/>
              </w:rPr>
              <w:t> </w:t>
            </w:r>
            <w:r>
              <w:rPr>
                <w:b/>
                <w:color w:val="344657"/>
                <w:w w:val="105"/>
                <w:sz w:val="16"/>
              </w:rPr>
              <w:t>EFECTIVO</w:t>
            </w:r>
            <w:r>
              <w:rPr>
                <w:b/>
                <w:color w:val="344657"/>
                <w:spacing w:val="2"/>
                <w:w w:val="105"/>
                <w:sz w:val="16"/>
              </w:rPr>
              <w:t> </w:t>
            </w:r>
            <w:r>
              <w:rPr>
                <w:b/>
                <w:color w:val="344657"/>
                <w:w w:val="105"/>
                <w:sz w:val="16"/>
              </w:rPr>
              <w:t>DE</w:t>
            </w:r>
            <w:r>
              <w:rPr>
                <w:b/>
                <w:color w:val="344657"/>
                <w:spacing w:val="-12"/>
                <w:w w:val="105"/>
                <w:sz w:val="16"/>
              </w:rPr>
              <w:t> </w:t>
            </w:r>
            <w:r>
              <w:rPr>
                <w:b/>
                <w:color w:val="344657"/>
                <w:w w:val="105"/>
                <w:sz w:val="16"/>
              </w:rPr>
              <w:t>LAS</w:t>
            </w:r>
            <w:r>
              <w:rPr>
                <w:b/>
                <w:color w:val="344657"/>
                <w:spacing w:val="-5"/>
                <w:w w:val="105"/>
                <w:sz w:val="16"/>
              </w:rPr>
              <w:t> </w:t>
            </w:r>
            <w:r>
              <w:rPr>
                <w:b/>
                <w:color w:val="344657"/>
                <w:w w:val="105"/>
                <w:sz w:val="16"/>
              </w:rPr>
              <w:t>ACTIVID.</w:t>
            </w:r>
            <w:r>
              <w:rPr>
                <w:b/>
                <w:color w:val="344657"/>
                <w:spacing w:val="-12"/>
                <w:w w:val="105"/>
                <w:sz w:val="16"/>
              </w:rPr>
              <w:t> </w:t>
            </w:r>
            <w:r>
              <w:rPr>
                <w:b/>
                <w:color w:val="344657"/>
                <w:w w:val="105"/>
                <w:sz w:val="16"/>
              </w:rPr>
              <w:t>DE</w:t>
            </w:r>
            <w:r>
              <w:rPr>
                <w:b/>
                <w:color w:val="344657"/>
                <w:spacing w:val="-11"/>
                <w:w w:val="105"/>
                <w:sz w:val="16"/>
              </w:rPr>
              <w:t> </w:t>
            </w:r>
            <w:r>
              <w:rPr>
                <w:b/>
                <w:color w:val="344657"/>
                <w:spacing w:val="-2"/>
                <w:w w:val="105"/>
                <w:sz w:val="16"/>
              </w:rPr>
              <w:t>EXPLOTACION</w:t>
            </w:r>
          </w:p>
        </w:tc>
        <w:tc>
          <w:tcPr>
            <w:tcW w:w="1300" w:type="dxa"/>
          </w:tcPr>
          <w:p>
            <w:pPr>
              <w:pStyle w:val="TableParagraph"/>
              <w:spacing w:before="19"/>
              <w:ind w:right="219"/>
              <w:jc w:val="right"/>
              <w:rPr>
                <w:b/>
                <w:sz w:val="16"/>
              </w:rPr>
            </w:pPr>
            <w:r>
              <w:rPr>
                <w:b/>
                <w:color w:val="344657"/>
                <w:spacing w:val="-2"/>
                <w:sz w:val="16"/>
              </w:rPr>
              <w:t>36.6</w:t>
            </w:r>
            <w:r>
              <w:rPr>
                <w:b/>
                <w:color w:val="565B60"/>
                <w:spacing w:val="-2"/>
                <w:sz w:val="16"/>
              </w:rPr>
              <w:t>1</w:t>
            </w:r>
            <w:r>
              <w:rPr>
                <w:b/>
                <w:color w:val="344657"/>
                <w:spacing w:val="-2"/>
                <w:sz w:val="16"/>
              </w:rPr>
              <w:t>0</w:t>
            </w:r>
          </w:p>
        </w:tc>
        <w:tc>
          <w:tcPr>
            <w:tcW w:w="1293" w:type="dxa"/>
          </w:tcPr>
          <w:p>
            <w:pPr>
              <w:pStyle w:val="TableParagraph"/>
              <w:spacing w:before="23"/>
              <w:ind w:right="326"/>
              <w:jc w:val="right"/>
              <w:rPr>
                <w:b/>
                <w:sz w:val="16"/>
              </w:rPr>
            </w:pPr>
            <w:r>
              <w:rPr>
                <w:b/>
                <w:color w:val="344657"/>
                <w:spacing w:val="-2"/>
                <w:sz w:val="16"/>
              </w:rPr>
              <w:t>36.610</w:t>
            </w:r>
          </w:p>
        </w:tc>
        <w:tc>
          <w:tcPr>
            <w:tcW w:w="941" w:type="dxa"/>
          </w:tcPr>
          <w:p>
            <w:pPr>
              <w:pStyle w:val="TableParagraph"/>
              <w:spacing w:before="28"/>
              <w:ind w:right="95"/>
              <w:jc w:val="right"/>
              <w:rPr>
                <w:b/>
                <w:sz w:val="16"/>
              </w:rPr>
            </w:pPr>
            <w:r>
              <w:rPr>
                <w:b/>
                <w:color w:val="344657"/>
                <w:w w:val="102"/>
                <w:sz w:val="16"/>
              </w:rPr>
              <w:t>0</w:t>
            </w:r>
          </w:p>
        </w:tc>
      </w:tr>
      <w:tr>
        <w:trPr>
          <w:trHeight w:val="247" w:hRule="atLeast"/>
        </w:trPr>
        <w:tc>
          <w:tcPr>
            <w:tcW w:w="5301" w:type="dxa"/>
          </w:tcPr>
          <w:p>
            <w:pPr>
              <w:pStyle w:val="TableParagraph"/>
              <w:spacing w:before="27"/>
              <w:ind w:left="55"/>
              <w:rPr>
                <w:b/>
                <w:sz w:val="16"/>
              </w:rPr>
            </w:pPr>
            <w:r>
              <w:rPr>
                <w:b/>
                <w:color w:val="344657"/>
                <w:w w:val="105"/>
                <w:sz w:val="16"/>
              </w:rPr>
              <w:t>6.</w:t>
            </w:r>
            <w:r>
              <w:rPr>
                <w:b/>
                <w:color w:val="344657"/>
                <w:spacing w:val="-13"/>
                <w:w w:val="105"/>
                <w:sz w:val="16"/>
              </w:rPr>
              <w:t> </w:t>
            </w:r>
            <w:r>
              <w:rPr>
                <w:b/>
                <w:color w:val="344657"/>
                <w:w w:val="105"/>
                <w:sz w:val="16"/>
              </w:rPr>
              <w:t>PAGOS</w:t>
            </w:r>
            <w:r>
              <w:rPr>
                <w:b/>
                <w:color w:val="344657"/>
                <w:spacing w:val="-1"/>
                <w:w w:val="105"/>
                <w:sz w:val="16"/>
              </w:rPr>
              <w:t> </w:t>
            </w:r>
            <w:r>
              <w:rPr>
                <w:b/>
                <w:color w:val="344657"/>
                <w:w w:val="105"/>
                <w:sz w:val="16"/>
              </w:rPr>
              <w:t>POR</w:t>
            </w:r>
            <w:r>
              <w:rPr>
                <w:b/>
                <w:color w:val="344657"/>
                <w:spacing w:val="4"/>
                <w:w w:val="105"/>
                <w:sz w:val="16"/>
              </w:rPr>
              <w:t> </w:t>
            </w:r>
            <w:r>
              <w:rPr>
                <w:b/>
                <w:color w:val="344657"/>
                <w:spacing w:val="-2"/>
                <w:w w:val="105"/>
                <w:sz w:val="16"/>
              </w:rPr>
              <w:t>INVERSIONES</w:t>
            </w:r>
          </w:p>
        </w:tc>
        <w:tc>
          <w:tcPr>
            <w:tcW w:w="1300" w:type="dxa"/>
          </w:tcPr>
          <w:p>
            <w:pPr>
              <w:pStyle w:val="TableParagraph"/>
              <w:spacing w:before="32"/>
              <w:ind w:right="167"/>
              <w:jc w:val="right"/>
              <w:rPr>
                <w:b/>
                <w:sz w:val="16"/>
              </w:rPr>
            </w:pPr>
            <w:r>
              <w:rPr>
                <w:b/>
                <w:color w:val="344657"/>
                <w:spacing w:val="-2"/>
                <w:sz w:val="16"/>
              </w:rPr>
              <w:t>(2.140.</w:t>
            </w:r>
            <w:r>
              <w:rPr>
                <w:b/>
                <w:color w:val="565B60"/>
                <w:spacing w:val="-2"/>
                <w:sz w:val="16"/>
              </w:rPr>
              <w:t>1</w:t>
            </w:r>
            <w:r>
              <w:rPr>
                <w:b/>
                <w:color w:val="344657"/>
                <w:spacing w:val="-2"/>
                <w:sz w:val="16"/>
              </w:rPr>
              <w:t>40)</w:t>
            </w:r>
          </w:p>
        </w:tc>
        <w:tc>
          <w:tcPr>
            <w:tcW w:w="1293" w:type="dxa"/>
          </w:tcPr>
          <w:p>
            <w:pPr>
              <w:pStyle w:val="TableParagraph"/>
              <w:spacing w:before="37"/>
              <w:ind w:right="294"/>
              <w:jc w:val="right"/>
              <w:rPr>
                <w:b/>
                <w:sz w:val="16"/>
              </w:rPr>
            </w:pPr>
            <w:r>
              <w:rPr>
                <w:b/>
                <w:color w:val="344657"/>
                <w:spacing w:val="-2"/>
                <w:sz w:val="16"/>
              </w:rPr>
              <w:t>(2.140.140)</w:t>
            </w:r>
          </w:p>
        </w:tc>
        <w:tc>
          <w:tcPr>
            <w:tcW w:w="941" w:type="dxa"/>
          </w:tcPr>
          <w:p>
            <w:pPr>
              <w:pStyle w:val="TableParagraph"/>
              <w:spacing w:line="204" w:lineRule="exact" w:before="23"/>
              <w:ind w:right="79"/>
              <w:jc w:val="right"/>
              <w:rPr>
                <w:b/>
                <w:sz w:val="18"/>
              </w:rPr>
            </w:pPr>
            <w:r>
              <w:rPr>
                <w:b/>
                <w:color w:val="344657"/>
                <w:w w:val="107"/>
                <w:sz w:val="18"/>
              </w:rPr>
              <w:t>0</w:t>
            </w:r>
          </w:p>
        </w:tc>
      </w:tr>
      <w:tr>
        <w:trPr>
          <w:trHeight w:val="240" w:hRule="atLeast"/>
        </w:trPr>
        <w:tc>
          <w:tcPr>
            <w:tcW w:w="5301" w:type="dxa"/>
          </w:tcPr>
          <w:p>
            <w:pPr>
              <w:pStyle w:val="TableParagraph"/>
              <w:spacing w:before="11"/>
              <w:ind w:left="190"/>
              <w:rPr>
                <w:sz w:val="18"/>
              </w:rPr>
            </w:pPr>
            <w:r>
              <w:rPr>
                <w:color w:val="344657"/>
                <w:w w:val="90"/>
                <w:sz w:val="18"/>
              </w:rPr>
              <w:t>b)</w:t>
            </w:r>
            <w:r>
              <w:rPr>
                <w:color w:val="344657"/>
                <w:spacing w:val="11"/>
                <w:sz w:val="18"/>
              </w:rPr>
              <w:t> </w:t>
            </w:r>
            <w:r>
              <w:rPr>
                <w:color w:val="344657"/>
                <w:w w:val="90"/>
                <w:sz w:val="18"/>
              </w:rPr>
              <w:t>lnmovil</w:t>
            </w:r>
            <w:r>
              <w:rPr>
                <w:color w:val="565B60"/>
                <w:w w:val="90"/>
                <w:sz w:val="18"/>
              </w:rPr>
              <w:t>lz</w:t>
            </w:r>
            <w:r>
              <w:rPr>
                <w:color w:val="344657"/>
                <w:w w:val="90"/>
                <w:sz w:val="18"/>
              </w:rPr>
              <w:t>ado</w:t>
            </w:r>
            <w:r>
              <w:rPr>
                <w:color w:val="344657"/>
                <w:spacing w:val="-12"/>
                <w:w w:val="90"/>
                <w:sz w:val="18"/>
              </w:rPr>
              <w:t> </w:t>
            </w:r>
            <w:r>
              <w:rPr>
                <w:color w:val="344657"/>
                <w:spacing w:val="-2"/>
                <w:w w:val="90"/>
                <w:sz w:val="18"/>
              </w:rPr>
              <w:t>Intangible</w:t>
            </w:r>
          </w:p>
        </w:tc>
        <w:tc>
          <w:tcPr>
            <w:tcW w:w="1300" w:type="dxa"/>
          </w:tcPr>
          <w:p>
            <w:pPr>
              <w:pStyle w:val="TableParagraph"/>
              <w:spacing w:before="21"/>
              <w:ind w:right="167"/>
              <w:jc w:val="right"/>
              <w:rPr>
                <w:rFonts w:ascii="Times New Roman"/>
                <w:sz w:val="17"/>
              </w:rPr>
            </w:pPr>
            <w:r>
              <w:rPr>
                <w:rFonts w:ascii="Times New Roman"/>
                <w:color w:val="344657"/>
                <w:spacing w:val="-2"/>
                <w:w w:val="105"/>
                <w:sz w:val="17"/>
              </w:rPr>
              <w:t>(137.522)</w:t>
            </w:r>
          </w:p>
        </w:tc>
        <w:tc>
          <w:tcPr>
            <w:tcW w:w="1293" w:type="dxa"/>
          </w:tcPr>
          <w:p>
            <w:pPr>
              <w:pStyle w:val="TableParagraph"/>
              <w:spacing w:before="21"/>
              <w:ind w:right="279"/>
              <w:jc w:val="right"/>
              <w:rPr>
                <w:rFonts w:ascii="Times New Roman"/>
                <w:sz w:val="17"/>
              </w:rPr>
            </w:pPr>
            <w:r>
              <w:rPr>
                <w:rFonts w:ascii="Times New Roman"/>
                <w:color w:val="344657"/>
                <w:spacing w:val="-2"/>
                <w:w w:val="105"/>
                <w:sz w:val="17"/>
              </w:rPr>
              <w:t>(151.</w:t>
            </w:r>
            <w:r>
              <w:rPr>
                <w:rFonts w:ascii="Times New Roman"/>
                <w:color w:val="565B60"/>
                <w:spacing w:val="-2"/>
                <w:w w:val="105"/>
                <w:sz w:val="17"/>
              </w:rPr>
              <w:t>4</w:t>
            </w:r>
            <w:r>
              <w:rPr>
                <w:rFonts w:ascii="Times New Roman"/>
                <w:color w:val="344657"/>
                <w:spacing w:val="-2"/>
                <w:w w:val="105"/>
                <w:sz w:val="17"/>
              </w:rPr>
              <w:t>59</w:t>
            </w:r>
            <w:r>
              <w:rPr>
                <w:rFonts w:ascii="Times New Roman"/>
                <w:color w:val="6B6D70"/>
                <w:spacing w:val="-2"/>
                <w:w w:val="105"/>
                <w:sz w:val="17"/>
              </w:rPr>
              <w:t>)</w:t>
            </w:r>
          </w:p>
        </w:tc>
        <w:tc>
          <w:tcPr>
            <w:tcW w:w="941" w:type="dxa"/>
          </w:tcPr>
          <w:p>
            <w:pPr>
              <w:pStyle w:val="TableParagraph"/>
              <w:spacing w:before="35"/>
              <w:ind w:right="91"/>
              <w:jc w:val="right"/>
              <w:rPr>
                <w:b/>
                <w:sz w:val="16"/>
              </w:rPr>
            </w:pPr>
            <w:r>
              <w:rPr>
                <w:b/>
                <w:color w:val="344657"/>
                <w:spacing w:val="-2"/>
                <w:w w:val="105"/>
                <w:sz w:val="16"/>
              </w:rPr>
              <w:t>13.936</w:t>
            </w:r>
          </w:p>
        </w:tc>
      </w:tr>
      <w:tr>
        <w:trPr>
          <w:trHeight w:val="226" w:hRule="atLeast"/>
        </w:trPr>
        <w:tc>
          <w:tcPr>
            <w:tcW w:w="5301" w:type="dxa"/>
          </w:tcPr>
          <w:p>
            <w:pPr>
              <w:pStyle w:val="TableParagraph"/>
              <w:spacing w:line="191" w:lineRule="exact" w:before="16"/>
              <w:ind w:left="194"/>
              <w:rPr>
                <w:sz w:val="18"/>
              </w:rPr>
            </w:pPr>
            <w:r>
              <w:rPr>
                <w:color w:val="344657"/>
                <w:w w:val="90"/>
                <w:sz w:val="18"/>
              </w:rPr>
              <w:t>c)</w:t>
            </w:r>
            <w:r>
              <w:rPr>
                <w:color w:val="344657"/>
                <w:spacing w:val="-3"/>
                <w:sz w:val="18"/>
              </w:rPr>
              <w:t> </w:t>
            </w:r>
            <w:r>
              <w:rPr>
                <w:color w:val="344657"/>
                <w:w w:val="90"/>
                <w:sz w:val="18"/>
              </w:rPr>
              <w:t>lnmovilizado</w:t>
            </w:r>
            <w:r>
              <w:rPr>
                <w:color w:val="344657"/>
                <w:spacing w:val="11"/>
                <w:sz w:val="18"/>
              </w:rPr>
              <w:t> </w:t>
            </w:r>
            <w:r>
              <w:rPr>
                <w:color w:val="344657"/>
                <w:spacing w:val="-2"/>
                <w:w w:val="90"/>
                <w:sz w:val="18"/>
              </w:rPr>
              <w:t>material</w:t>
            </w:r>
          </w:p>
        </w:tc>
        <w:tc>
          <w:tcPr>
            <w:tcW w:w="1300" w:type="dxa"/>
          </w:tcPr>
          <w:p>
            <w:pPr>
              <w:pStyle w:val="TableParagraph"/>
              <w:spacing w:line="167" w:lineRule="exact" w:before="39"/>
              <w:ind w:right="157"/>
              <w:jc w:val="right"/>
              <w:rPr>
                <w:b/>
                <w:sz w:val="16"/>
              </w:rPr>
            </w:pPr>
            <w:r>
              <w:rPr>
                <w:b/>
                <w:color w:val="344657"/>
                <w:spacing w:val="-2"/>
                <w:sz w:val="16"/>
              </w:rPr>
              <w:t>(405</w:t>
            </w:r>
            <w:r>
              <w:rPr>
                <w:b/>
                <w:color w:val="6B6D70"/>
                <w:spacing w:val="-2"/>
                <w:sz w:val="16"/>
              </w:rPr>
              <w:t>.</w:t>
            </w:r>
            <w:r>
              <w:rPr>
                <w:b/>
                <w:color w:val="344657"/>
                <w:spacing w:val="-2"/>
                <w:sz w:val="16"/>
              </w:rPr>
              <w:t>785)</w:t>
            </w:r>
          </w:p>
        </w:tc>
        <w:tc>
          <w:tcPr>
            <w:tcW w:w="1293" w:type="dxa"/>
          </w:tcPr>
          <w:p>
            <w:pPr>
              <w:pStyle w:val="TableParagraph"/>
              <w:spacing w:line="176" w:lineRule="exact" w:before="31"/>
              <w:ind w:right="279"/>
              <w:jc w:val="right"/>
              <w:rPr>
                <w:rFonts w:ascii="Times New Roman"/>
                <w:sz w:val="17"/>
              </w:rPr>
            </w:pPr>
            <w:r>
              <w:rPr>
                <w:rFonts w:ascii="Times New Roman"/>
                <w:color w:val="344657"/>
                <w:spacing w:val="-2"/>
                <w:w w:val="105"/>
                <w:sz w:val="17"/>
              </w:rPr>
              <w:t>(39</w:t>
            </w:r>
            <w:r>
              <w:rPr>
                <w:rFonts w:ascii="Times New Roman"/>
                <w:color w:val="565B60"/>
                <w:spacing w:val="-2"/>
                <w:w w:val="105"/>
                <w:sz w:val="17"/>
              </w:rPr>
              <w:t>1</w:t>
            </w:r>
            <w:r>
              <w:rPr>
                <w:rFonts w:ascii="Times New Roman"/>
                <w:color w:val="344657"/>
                <w:spacing w:val="-2"/>
                <w:w w:val="105"/>
                <w:sz w:val="17"/>
              </w:rPr>
              <w:t>.848</w:t>
            </w:r>
            <w:r>
              <w:rPr>
                <w:rFonts w:ascii="Times New Roman"/>
                <w:color w:val="6B6D70"/>
                <w:spacing w:val="-2"/>
                <w:w w:val="105"/>
                <w:sz w:val="17"/>
              </w:rPr>
              <w:t>)</w:t>
            </w:r>
          </w:p>
        </w:tc>
        <w:tc>
          <w:tcPr>
            <w:tcW w:w="941" w:type="dxa"/>
          </w:tcPr>
          <w:p>
            <w:pPr>
              <w:pStyle w:val="TableParagraph"/>
              <w:spacing w:line="167" w:lineRule="exact" w:before="39"/>
              <w:ind w:right="50"/>
              <w:jc w:val="right"/>
              <w:rPr>
                <w:b/>
                <w:sz w:val="16"/>
              </w:rPr>
            </w:pPr>
            <w:r>
              <w:rPr>
                <w:b/>
                <w:color w:val="344657"/>
                <w:spacing w:val="-2"/>
                <w:sz w:val="16"/>
              </w:rPr>
              <w:t>(13.937)</w:t>
            </w:r>
          </w:p>
        </w:tc>
      </w:tr>
    </w:tbl>
    <w:p>
      <w:pPr>
        <w:pStyle w:val="BodyText"/>
        <w:spacing w:before="1"/>
        <w:rPr>
          <w:sz w:val="26"/>
        </w:rPr>
      </w:pPr>
    </w:p>
    <w:p>
      <w:pPr>
        <w:pStyle w:val="ListParagraph"/>
        <w:numPr>
          <w:ilvl w:val="1"/>
          <w:numId w:val="3"/>
        </w:numPr>
        <w:tabs>
          <w:tab w:pos="2329" w:val="left" w:leader="none"/>
          <w:tab w:pos="2330" w:val="left" w:leader="none"/>
        </w:tabs>
        <w:spacing w:line="240" w:lineRule="auto" w:before="0" w:after="0"/>
        <w:ind w:left="2329" w:right="0" w:hanging="714"/>
        <w:jc w:val="left"/>
        <w:rPr>
          <w:color w:val="344657"/>
          <w:sz w:val="20"/>
        </w:rPr>
      </w:pPr>
      <w:r>
        <w:rPr>
          <w:color w:val="344657"/>
          <w:sz w:val="20"/>
        </w:rPr>
        <w:t>Cambios</w:t>
      </w:r>
      <w:r>
        <w:rPr>
          <w:color w:val="344657"/>
          <w:spacing w:val="3"/>
          <w:sz w:val="20"/>
        </w:rPr>
        <w:t> </w:t>
      </w:r>
      <w:r>
        <w:rPr>
          <w:color w:val="344657"/>
          <w:sz w:val="20"/>
        </w:rPr>
        <w:t>en</w:t>
      </w:r>
      <w:r>
        <w:rPr>
          <w:color w:val="344657"/>
          <w:spacing w:val="-6"/>
          <w:sz w:val="20"/>
        </w:rPr>
        <w:t> </w:t>
      </w:r>
      <w:r>
        <w:rPr>
          <w:color w:val="344657"/>
          <w:sz w:val="20"/>
        </w:rPr>
        <w:t>criterios</w:t>
      </w:r>
      <w:r>
        <w:rPr>
          <w:color w:val="344657"/>
          <w:spacing w:val="4"/>
          <w:sz w:val="20"/>
        </w:rPr>
        <w:t> </w:t>
      </w:r>
      <w:r>
        <w:rPr>
          <w:color w:val="344657"/>
          <w:spacing w:val="-2"/>
          <w:sz w:val="20"/>
        </w:rPr>
        <w:t>contables.</w:t>
      </w:r>
    </w:p>
    <w:p>
      <w:pPr>
        <w:pStyle w:val="BodyText"/>
        <w:spacing w:before="10"/>
        <w:rPr>
          <w:sz w:val="23"/>
        </w:rPr>
      </w:pPr>
    </w:p>
    <w:p>
      <w:pPr>
        <w:spacing w:line="242" w:lineRule="auto" w:before="1"/>
        <w:ind w:left="1620" w:right="1587" w:hanging="2"/>
        <w:jc w:val="both"/>
        <w:rPr>
          <w:sz w:val="20"/>
        </w:rPr>
      </w:pPr>
      <w:r>
        <w:rPr>
          <w:color w:val="344657"/>
          <w:sz w:val="20"/>
        </w:rPr>
        <w:t>La</w:t>
      </w:r>
      <w:r>
        <w:rPr>
          <w:color w:val="344657"/>
          <w:spacing w:val="-6"/>
          <w:sz w:val="20"/>
        </w:rPr>
        <w:t> </w:t>
      </w:r>
      <w:r>
        <w:rPr>
          <w:color w:val="344657"/>
          <w:sz w:val="20"/>
        </w:rPr>
        <w:t>Sociedad ha cambiado el</w:t>
      </w:r>
      <w:r>
        <w:rPr>
          <w:color w:val="344657"/>
          <w:spacing w:val="-14"/>
          <w:sz w:val="20"/>
        </w:rPr>
        <w:t> </w:t>
      </w:r>
      <w:r>
        <w:rPr>
          <w:color w:val="344657"/>
          <w:sz w:val="20"/>
        </w:rPr>
        <w:t>criteria contable de contabilizaci6n</w:t>
      </w:r>
      <w:r>
        <w:rPr>
          <w:color w:val="344657"/>
          <w:spacing w:val="-14"/>
          <w:sz w:val="20"/>
        </w:rPr>
        <w:t> </w:t>
      </w:r>
      <w:r>
        <w:rPr>
          <w:color w:val="344657"/>
          <w:sz w:val="20"/>
        </w:rPr>
        <w:t>de</w:t>
      </w:r>
      <w:r>
        <w:rPr>
          <w:color w:val="344657"/>
          <w:spacing w:val="-8"/>
          <w:sz w:val="20"/>
        </w:rPr>
        <w:t> </w:t>
      </w:r>
      <w:r>
        <w:rPr>
          <w:color w:val="344657"/>
          <w:sz w:val="20"/>
        </w:rPr>
        <w:t>la subvenc</w:t>
      </w:r>
      <w:r>
        <w:rPr>
          <w:color w:val="565B60"/>
          <w:sz w:val="20"/>
        </w:rPr>
        <w:t>i</w:t>
      </w:r>
      <w:r>
        <w:rPr>
          <w:color w:val="344657"/>
          <w:sz w:val="20"/>
        </w:rPr>
        <w:t>6n</w:t>
      </w:r>
      <w:r>
        <w:rPr>
          <w:color w:val="344657"/>
          <w:spacing w:val="-3"/>
          <w:sz w:val="20"/>
        </w:rPr>
        <w:t> </w:t>
      </w:r>
      <w:r>
        <w:rPr>
          <w:color w:val="344657"/>
          <w:sz w:val="20"/>
        </w:rPr>
        <w:t>de</w:t>
      </w:r>
      <w:r>
        <w:rPr>
          <w:color w:val="344657"/>
          <w:spacing w:val="-1"/>
          <w:sz w:val="20"/>
        </w:rPr>
        <w:t> </w:t>
      </w:r>
      <w:r>
        <w:rPr>
          <w:color w:val="344657"/>
          <w:sz w:val="20"/>
        </w:rPr>
        <w:t>transporte. Previamente</w:t>
      </w:r>
      <w:r>
        <w:rPr>
          <w:color w:val="344657"/>
          <w:spacing w:val="9"/>
          <w:sz w:val="20"/>
        </w:rPr>
        <w:t> </w:t>
      </w:r>
      <w:r>
        <w:rPr>
          <w:color w:val="344657"/>
          <w:sz w:val="20"/>
        </w:rPr>
        <w:t>se</w:t>
      </w:r>
      <w:r>
        <w:rPr>
          <w:color w:val="344657"/>
          <w:spacing w:val="-3"/>
          <w:sz w:val="20"/>
        </w:rPr>
        <w:t> </w:t>
      </w:r>
      <w:r>
        <w:rPr>
          <w:color w:val="344657"/>
          <w:sz w:val="20"/>
        </w:rPr>
        <w:t>realizaba</w:t>
      </w:r>
      <w:r>
        <w:rPr>
          <w:color w:val="344657"/>
          <w:spacing w:val="-3"/>
          <w:sz w:val="20"/>
        </w:rPr>
        <w:t> </w:t>
      </w:r>
      <w:r>
        <w:rPr>
          <w:color w:val="344657"/>
          <w:sz w:val="20"/>
        </w:rPr>
        <w:t>una estimaci6n del</w:t>
      </w:r>
      <w:r>
        <w:rPr>
          <w:color w:val="344657"/>
          <w:spacing w:val="-14"/>
          <w:sz w:val="20"/>
        </w:rPr>
        <w:t> </w:t>
      </w:r>
      <w:r>
        <w:rPr>
          <w:color w:val="344657"/>
          <w:sz w:val="20"/>
        </w:rPr>
        <w:t>importe</w:t>
      </w:r>
      <w:r>
        <w:rPr>
          <w:color w:val="344657"/>
          <w:spacing w:val="-5"/>
          <w:sz w:val="20"/>
        </w:rPr>
        <w:t> </w:t>
      </w:r>
      <w:r>
        <w:rPr>
          <w:color w:val="344657"/>
          <w:sz w:val="20"/>
        </w:rPr>
        <w:t>a</w:t>
      </w:r>
      <w:r>
        <w:rPr>
          <w:color w:val="344657"/>
          <w:spacing w:val="-14"/>
          <w:sz w:val="20"/>
        </w:rPr>
        <w:t> </w:t>
      </w:r>
      <w:r>
        <w:rPr>
          <w:color w:val="344657"/>
          <w:sz w:val="20"/>
        </w:rPr>
        <w:t>recibir</w:t>
      </w:r>
      <w:r>
        <w:rPr>
          <w:color w:val="6B6D70"/>
          <w:sz w:val="20"/>
        </w:rPr>
        <w:t>.</w:t>
      </w:r>
      <w:r>
        <w:rPr>
          <w:color w:val="6B6D70"/>
          <w:spacing w:val="-11"/>
          <w:sz w:val="20"/>
        </w:rPr>
        <w:t> </w:t>
      </w:r>
      <w:r>
        <w:rPr>
          <w:color w:val="344657"/>
          <w:sz w:val="20"/>
        </w:rPr>
        <w:t>A</w:t>
      </w:r>
      <w:r>
        <w:rPr>
          <w:color w:val="344657"/>
          <w:spacing w:val="-4"/>
          <w:sz w:val="20"/>
        </w:rPr>
        <w:t> </w:t>
      </w:r>
      <w:r>
        <w:rPr>
          <w:color w:val="344657"/>
          <w:sz w:val="20"/>
        </w:rPr>
        <w:t>partir de</w:t>
      </w:r>
      <w:r>
        <w:rPr>
          <w:color w:val="344657"/>
          <w:spacing w:val="-10"/>
          <w:sz w:val="20"/>
        </w:rPr>
        <w:t> </w:t>
      </w:r>
      <w:r>
        <w:rPr>
          <w:color w:val="344657"/>
          <w:sz w:val="20"/>
        </w:rPr>
        <w:t>2022 se</w:t>
      </w:r>
      <w:r>
        <w:rPr>
          <w:color w:val="344657"/>
          <w:spacing w:val="-13"/>
          <w:sz w:val="20"/>
        </w:rPr>
        <w:t> </w:t>
      </w:r>
      <w:r>
        <w:rPr>
          <w:color w:val="344657"/>
          <w:sz w:val="20"/>
        </w:rPr>
        <w:t>contabiliza en el momenta de la resoluci6n donde se apruebe el importe de subvenci6n rec</w:t>
      </w:r>
      <w:r>
        <w:rPr>
          <w:color w:val="565B60"/>
          <w:sz w:val="20"/>
        </w:rPr>
        <w:t>i</w:t>
      </w:r>
      <w:r>
        <w:rPr>
          <w:color w:val="344657"/>
          <w:sz w:val="20"/>
        </w:rPr>
        <w:t>b</w:t>
      </w:r>
      <w:r>
        <w:rPr>
          <w:color w:val="565B60"/>
          <w:sz w:val="20"/>
        </w:rPr>
        <w:t>i</w:t>
      </w:r>
      <w:r>
        <w:rPr>
          <w:color w:val="344657"/>
          <w:sz w:val="20"/>
        </w:rPr>
        <w:t>da que, coma no</w:t>
      </w:r>
      <w:r>
        <w:rPr>
          <w:color w:val="565B60"/>
          <w:sz w:val="20"/>
        </w:rPr>
        <w:t>r</w:t>
      </w:r>
      <w:r>
        <w:rPr>
          <w:color w:val="344657"/>
          <w:sz w:val="20"/>
        </w:rPr>
        <w:t>ma general, se resuelve en diciembre del ejercicio pos</w:t>
      </w:r>
      <w:r>
        <w:rPr>
          <w:color w:val="565B60"/>
          <w:sz w:val="20"/>
        </w:rPr>
        <w:t>t</w:t>
      </w:r>
      <w:r>
        <w:rPr>
          <w:color w:val="344657"/>
          <w:sz w:val="20"/>
        </w:rPr>
        <w:t>erior al devengado. Es</w:t>
      </w:r>
      <w:r>
        <w:rPr>
          <w:color w:val="565B60"/>
          <w:sz w:val="20"/>
        </w:rPr>
        <w:t>t</w:t>
      </w:r>
      <w:r>
        <w:rPr>
          <w:color w:val="344657"/>
          <w:sz w:val="20"/>
        </w:rPr>
        <w:t>e cambio de c</w:t>
      </w:r>
      <w:r>
        <w:rPr>
          <w:color w:val="565B60"/>
          <w:sz w:val="20"/>
        </w:rPr>
        <w:t>ri</w:t>
      </w:r>
      <w:r>
        <w:rPr>
          <w:color w:val="344657"/>
          <w:sz w:val="20"/>
        </w:rPr>
        <w:t>teria ha supuesto un ajuste de 251.418 euros.</w:t>
      </w:r>
    </w:p>
    <w:p>
      <w:pPr>
        <w:pStyle w:val="BodyText"/>
        <w:rPr>
          <w:sz w:val="24"/>
        </w:rPr>
      </w:pPr>
    </w:p>
    <w:p>
      <w:pPr>
        <w:spacing w:line="235" w:lineRule="auto" w:before="0"/>
        <w:ind w:left="1624" w:right="1599" w:firstLine="3"/>
        <w:jc w:val="both"/>
        <w:rPr>
          <w:sz w:val="20"/>
        </w:rPr>
      </w:pPr>
      <w:r>
        <w:rPr>
          <w:color w:val="344657"/>
          <w:sz w:val="20"/>
        </w:rPr>
        <w:t>Ademas, se han trasladado los repuestos contabilizados en el epigrafe de existencias a inmovilizado material.</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1"/>
        </w:rPr>
      </w:pPr>
    </w:p>
    <w:p>
      <w:pPr>
        <w:spacing w:before="0"/>
        <w:ind w:left="1599" w:right="0" w:firstLine="0"/>
        <w:jc w:val="left"/>
        <w:rPr>
          <w:rFonts w:ascii="Times New Roman"/>
          <w:sz w:val="35"/>
        </w:rPr>
      </w:pPr>
      <w:r>
        <w:rPr/>
        <w:drawing>
          <wp:anchor distT="0" distB="0" distL="0" distR="0" allowOverlap="1" layoutInCell="1" locked="0" behindDoc="0" simplePos="0" relativeHeight="15756288">
            <wp:simplePos x="0" y="0"/>
            <wp:positionH relativeFrom="page">
              <wp:posOffset>5702544</wp:posOffset>
            </wp:positionH>
            <wp:positionV relativeFrom="paragraph">
              <wp:posOffset>-495309</wp:posOffset>
            </wp:positionV>
            <wp:extent cx="1709541" cy="1148926"/>
            <wp:effectExtent l="0" t="0" r="0" b="0"/>
            <wp:wrapNone/>
            <wp:docPr id="55" name="image36.jpeg"/>
            <wp:cNvGraphicFramePr>
              <a:graphicFrameLocks noChangeAspect="1"/>
            </wp:cNvGraphicFramePr>
            <a:graphic>
              <a:graphicData uri="http://schemas.openxmlformats.org/drawingml/2006/picture">
                <pic:pic>
                  <pic:nvPicPr>
                    <pic:cNvPr id="56" name="image36.jpeg"/>
                    <pic:cNvPicPr/>
                  </pic:nvPicPr>
                  <pic:blipFill>
                    <a:blip r:embed="rId41" cstate="print"/>
                    <a:stretch>
                      <a:fillRect/>
                    </a:stretch>
                  </pic:blipFill>
                  <pic:spPr>
                    <a:xfrm>
                      <a:off x="0" y="0"/>
                      <a:ext cx="1709541" cy="1148926"/>
                    </a:xfrm>
                    <a:prstGeom prst="rect">
                      <a:avLst/>
                    </a:prstGeom>
                  </pic:spPr>
                </pic:pic>
              </a:graphicData>
            </a:graphic>
          </wp:anchor>
        </w:drawing>
      </w:r>
      <w:r>
        <w:rPr>
          <w:rFonts w:ascii="Times New Roman"/>
          <w:color w:val="7587AA"/>
          <w:spacing w:val="-5"/>
          <w:w w:val="75"/>
          <w:sz w:val="35"/>
        </w:rPr>
        <w:t>,,</w:t>
      </w:r>
    </w:p>
    <w:p>
      <w:pPr>
        <w:spacing w:after="0"/>
        <w:jc w:val="left"/>
        <w:rPr>
          <w:rFonts w:ascii="Times New Roman"/>
          <w:sz w:val="35"/>
        </w:rPr>
        <w:sectPr>
          <w:pgSz w:w="11920" w:h="16840"/>
          <w:pgMar w:top="1220" w:bottom="280" w:left="160" w:right="0"/>
        </w:sectPr>
      </w:pPr>
    </w:p>
    <w:p>
      <w:pPr>
        <w:pStyle w:val="BodyText"/>
        <w:spacing w:line="20" w:lineRule="exact"/>
        <w:ind w:left="13"/>
        <w:rPr>
          <w:rFonts w:ascii="Times New Roman"/>
          <w:sz w:val="2"/>
        </w:rPr>
      </w:pPr>
      <w:r>
        <w:rPr>
          <w:rFonts w:ascii="Times New Roman"/>
          <w:sz w:val="2"/>
        </w:rPr>
        <w:pict>
          <v:group style="width:44.25pt;height:.25pt;mso-position-horizontal-relative:char;mso-position-vertical-relative:line" id="docshapegroup43" coordorigin="0,0" coordsize="885,5">
            <v:line style="position:absolute" from="0,2" to="884,2" stroked="true" strokeweight=".240409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spacing w:before="1"/>
        <w:ind w:left="1582" w:right="0" w:firstLine="0"/>
        <w:jc w:val="left"/>
        <w:rPr>
          <w:b/>
          <w:sz w:val="21"/>
        </w:rPr>
      </w:pPr>
      <w:r>
        <w:rPr>
          <w:color w:val="5E6769"/>
          <w:w w:val="105"/>
          <w:sz w:val="21"/>
        </w:rPr>
        <w:t>HARINERA</w:t>
      </w:r>
      <w:r>
        <w:rPr>
          <w:color w:val="5E6769"/>
          <w:spacing w:val="4"/>
          <w:w w:val="105"/>
          <w:sz w:val="21"/>
        </w:rPr>
        <w:t> </w:t>
      </w:r>
      <w:r>
        <w:rPr>
          <w:b/>
          <w:color w:val="5E6769"/>
          <w:w w:val="105"/>
          <w:sz w:val="21"/>
        </w:rPr>
        <w:t>CANARIA,</w:t>
      </w:r>
      <w:r>
        <w:rPr>
          <w:b/>
          <w:color w:val="5E6769"/>
          <w:spacing w:val="4"/>
          <w:w w:val="105"/>
          <w:sz w:val="21"/>
        </w:rPr>
        <w:t> </w:t>
      </w:r>
      <w:r>
        <w:rPr>
          <w:b/>
          <w:color w:val="5E6769"/>
          <w:spacing w:val="-4"/>
          <w:w w:val="105"/>
          <w:sz w:val="21"/>
        </w:rPr>
        <w:t>S.A.</w:t>
      </w:r>
    </w:p>
    <w:p>
      <w:pPr>
        <w:spacing w:before="8"/>
        <w:ind w:left="1582" w:right="0" w:firstLine="0"/>
        <w:jc w:val="left"/>
        <w:rPr>
          <w:sz w:val="22"/>
        </w:rPr>
      </w:pPr>
      <w:r>
        <w:rPr>
          <w:color w:val="5E6769"/>
          <w:spacing w:val="-2"/>
          <w:w w:val="105"/>
          <w:sz w:val="22"/>
        </w:rPr>
        <w:t>Memoria</w:t>
      </w:r>
    </w:p>
    <w:p>
      <w:pPr>
        <w:tabs>
          <w:tab w:pos="10204" w:val="left" w:leader="none"/>
        </w:tabs>
        <w:spacing w:before="2"/>
        <w:ind w:left="1550" w:right="0" w:firstLine="0"/>
        <w:jc w:val="left"/>
        <w:rPr>
          <w:sz w:val="22"/>
        </w:rPr>
      </w:pPr>
      <w:r>
        <w:rPr>
          <w:color w:val="5E6769"/>
          <w:spacing w:val="-31"/>
          <w:w w:val="105"/>
          <w:sz w:val="22"/>
          <w:u w:val="single" w:color="000000"/>
        </w:rPr>
        <w:t> </w:t>
      </w:r>
      <w:r>
        <w:rPr>
          <w:color w:val="5E6769"/>
          <w:w w:val="105"/>
          <w:sz w:val="22"/>
          <w:u w:val="single" w:color="000000"/>
        </w:rPr>
        <w:t>Ejercicio</w:t>
      </w:r>
      <w:r>
        <w:rPr>
          <w:color w:val="5E6769"/>
          <w:spacing w:val="29"/>
          <w:w w:val="105"/>
          <w:sz w:val="22"/>
          <w:u w:val="single" w:color="000000"/>
        </w:rPr>
        <w:t> </w:t>
      </w:r>
      <w:r>
        <w:rPr>
          <w:color w:val="5E6769"/>
          <w:w w:val="105"/>
          <w:sz w:val="22"/>
          <w:u w:val="single" w:color="000000"/>
        </w:rPr>
        <w:t>anual</w:t>
      </w:r>
      <w:r>
        <w:rPr>
          <w:color w:val="5E6769"/>
          <w:spacing w:val="5"/>
          <w:w w:val="105"/>
          <w:sz w:val="22"/>
          <w:u w:val="single" w:color="000000"/>
        </w:rPr>
        <w:t> </w:t>
      </w:r>
      <w:r>
        <w:rPr>
          <w:color w:val="5E6769"/>
          <w:w w:val="105"/>
          <w:sz w:val="22"/>
          <w:u w:val="single" w:color="000000"/>
        </w:rPr>
        <w:t>terminado</w:t>
      </w:r>
      <w:r>
        <w:rPr>
          <w:color w:val="5E6769"/>
          <w:spacing w:val="31"/>
          <w:w w:val="105"/>
          <w:sz w:val="22"/>
          <w:u w:val="single" w:color="000000"/>
        </w:rPr>
        <w:t> </w:t>
      </w:r>
      <w:r>
        <w:rPr>
          <w:color w:val="5E6769"/>
          <w:w w:val="105"/>
          <w:sz w:val="22"/>
          <w:u w:val="single" w:color="000000"/>
        </w:rPr>
        <w:t>el</w:t>
      </w:r>
      <w:r>
        <w:rPr>
          <w:color w:val="5E6769"/>
          <w:spacing w:val="8"/>
          <w:w w:val="105"/>
          <w:sz w:val="22"/>
          <w:u w:val="single" w:color="000000"/>
        </w:rPr>
        <w:t> </w:t>
      </w:r>
      <w:r>
        <w:rPr>
          <w:color w:val="5E6769"/>
          <w:w w:val="105"/>
          <w:sz w:val="22"/>
          <w:u w:val="single" w:color="000000"/>
        </w:rPr>
        <w:t>31</w:t>
      </w:r>
      <w:r>
        <w:rPr>
          <w:color w:val="5E6769"/>
          <w:spacing w:val="-11"/>
          <w:w w:val="105"/>
          <w:sz w:val="22"/>
          <w:u w:val="single" w:color="000000"/>
        </w:rPr>
        <w:t> </w:t>
      </w:r>
      <w:r>
        <w:rPr>
          <w:color w:val="5E6769"/>
          <w:w w:val="105"/>
          <w:sz w:val="22"/>
          <w:u w:val="single" w:color="000000"/>
        </w:rPr>
        <w:t>de</w:t>
      </w:r>
      <w:r>
        <w:rPr>
          <w:color w:val="5E6769"/>
          <w:spacing w:val="7"/>
          <w:w w:val="105"/>
          <w:sz w:val="22"/>
          <w:u w:val="single" w:color="000000"/>
        </w:rPr>
        <w:t> </w:t>
      </w:r>
      <w:r>
        <w:rPr>
          <w:color w:val="5E6769"/>
          <w:w w:val="105"/>
          <w:sz w:val="22"/>
          <w:u w:val="single" w:color="000000"/>
        </w:rPr>
        <w:t>diciembre</w:t>
      </w:r>
      <w:r>
        <w:rPr>
          <w:color w:val="5E6769"/>
          <w:spacing w:val="27"/>
          <w:w w:val="105"/>
          <w:sz w:val="22"/>
          <w:u w:val="single" w:color="000000"/>
        </w:rPr>
        <w:t> </w:t>
      </w:r>
      <w:r>
        <w:rPr>
          <w:color w:val="5E6769"/>
          <w:w w:val="105"/>
          <w:sz w:val="22"/>
          <w:u w:val="single" w:color="000000"/>
        </w:rPr>
        <w:t>de </w:t>
      </w:r>
      <w:r>
        <w:rPr>
          <w:color w:val="5E6769"/>
          <w:spacing w:val="-4"/>
          <w:w w:val="105"/>
          <w:sz w:val="22"/>
          <w:u w:val="single" w:color="000000"/>
        </w:rPr>
        <w:t>2022</w:t>
      </w:r>
      <w:r>
        <w:rPr>
          <w:color w:val="5E6769"/>
          <w:sz w:val="22"/>
          <w:u w:val="single" w:color="000000"/>
        </w:rPr>
        <w:tab/>
      </w:r>
    </w:p>
    <w:p>
      <w:pPr>
        <w:pStyle w:val="BodyText"/>
        <w:rPr>
          <w:sz w:val="24"/>
        </w:rPr>
      </w:pPr>
    </w:p>
    <w:p>
      <w:pPr>
        <w:pStyle w:val="BodyText"/>
        <w:spacing w:before="4"/>
        <w:rPr>
          <w:sz w:val="23"/>
        </w:rPr>
      </w:pPr>
    </w:p>
    <w:p>
      <w:pPr>
        <w:pStyle w:val="Heading6"/>
        <w:numPr>
          <w:ilvl w:val="0"/>
          <w:numId w:val="3"/>
        </w:numPr>
        <w:tabs>
          <w:tab w:pos="1585" w:val="left" w:leader="none"/>
        </w:tabs>
        <w:spacing w:line="240" w:lineRule="auto" w:before="0" w:after="0"/>
        <w:ind w:left="1584" w:right="0" w:hanging="355"/>
        <w:jc w:val="left"/>
        <w:rPr>
          <w:color w:val="5E6769"/>
        </w:rPr>
      </w:pPr>
      <w:r>
        <w:rPr>
          <w:color w:val="5E6769"/>
        </w:rPr>
        <w:t>APLICACl6N</w:t>
      </w:r>
      <w:r>
        <w:rPr>
          <w:color w:val="5E6769"/>
          <w:spacing w:val="21"/>
        </w:rPr>
        <w:t> </w:t>
      </w:r>
      <w:r>
        <w:rPr>
          <w:b w:val="0"/>
          <w:color w:val="5E6769"/>
        </w:rPr>
        <w:t>DE</w:t>
      </w:r>
      <w:r>
        <w:rPr>
          <w:b w:val="0"/>
          <w:color w:val="5E6769"/>
          <w:spacing w:val="6"/>
        </w:rPr>
        <w:t> </w:t>
      </w:r>
      <w:r>
        <w:rPr>
          <w:color w:val="5E6769"/>
          <w:spacing w:val="-2"/>
        </w:rPr>
        <w:t>RESULTADOS.</w:t>
      </w:r>
    </w:p>
    <w:p>
      <w:pPr>
        <w:pStyle w:val="BodyText"/>
        <w:spacing w:before="7"/>
        <w:rPr>
          <w:b/>
          <w:sz w:val="20"/>
        </w:rPr>
      </w:pPr>
    </w:p>
    <w:p>
      <w:pPr>
        <w:spacing w:line="242" w:lineRule="auto" w:before="0"/>
        <w:ind w:left="1582" w:right="1653" w:firstLine="1"/>
        <w:jc w:val="both"/>
        <w:rPr>
          <w:sz w:val="20"/>
        </w:rPr>
      </w:pPr>
      <w:r>
        <w:rPr>
          <w:color w:val="5E6769"/>
          <w:sz w:val="20"/>
        </w:rPr>
        <w:t>La propuesta de distribuci6n de resuttadas det ejercicia 2022 a someter par el Canseja de Administraci6n</w:t>
      </w:r>
      <w:r>
        <w:rPr>
          <w:color w:val="5E6769"/>
          <w:spacing w:val="-10"/>
          <w:sz w:val="20"/>
        </w:rPr>
        <w:t> </w:t>
      </w:r>
      <w:r>
        <w:rPr>
          <w:color w:val="5E6769"/>
          <w:sz w:val="20"/>
        </w:rPr>
        <w:t>para</w:t>
      </w:r>
      <w:r>
        <w:rPr>
          <w:color w:val="5E6769"/>
          <w:spacing w:val="-5"/>
          <w:sz w:val="20"/>
        </w:rPr>
        <w:t> </w:t>
      </w:r>
      <w:r>
        <w:rPr>
          <w:color w:val="5E6769"/>
          <w:sz w:val="20"/>
        </w:rPr>
        <w:t>su</w:t>
      </w:r>
      <w:r>
        <w:rPr>
          <w:color w:val="5E6769"/>
          <w:spacing w:val="-6"/>
          <w:sz w:val="20"/>
        </w:rPr>
        <w:t> </w:t>
      </w:r>
      <w:r>
        <w:rPr>
          <w:color w:val="5E6769"/>
          <w:sz w:val="20"/>
        </w:rPr>
        <w:t>aprobaci6n par</w:t>
      </w:r>
      <w:r>
        <w:rPr>
          <w:color w:val="5E6769"/>
          <w:spacing w:val="-1"/>
          <w:sz w:val="20"/>
        </w:rPr>
        <w:t> </w:t>
      </w:r>
      <w:r>
        <w:rPr>
          <w:color w:val="5E6769"/>
          <w:sz w:val="20"/>
        </w:rPr>
        <w:t>la</w:t>
      </w:r>
      <w:r>
        <w:rPr>
          <w:color w:val="5E6769"/>
          <w:spacing w:val="-10"/>
          <w:sz w:val="20"/>
        </w:rPr>
        <w:t> </w:t>
      </w:r>
      <w:r>
        <w:rPr>
          <w:color w:val="5E6769"/>
          <w:sz w:val="20"/>
        </w:rPr>
        <w:t>Junta General</w:t>
      </w:r>
      <w:r>
        <w:rPr>
          <w:color w:val="5E6769"/>
          <w:spacing w:val="-5"/>
          <w:sz w:val="20"/>
        </w:rPr>
        <w:t> </w:t>
      </w:r>
      <w:r>
        <w:rPr>
          <w:color w:val="5E6769"/>
          <w:sz w:val="20"/>
        </w:rPr>
        <w:t>de Accianistas, junta</w:t>
      </w:r>
      <w:r>
        <w:rPr>
          <w:color w:val="5E6769"/>
          <w:spacing w:val="-6"/>
          <w:sz w:val="20"/>
        </w:rPr>
        <w:t> </w:t>
      </w:r>
      <w:r>
        <w:rPr>
          <w:color w:val="5E6769"/>
          <w:sz w:val="20"/>
        </w:rPr>
        <w:t>con</w:t>
      </w:r>
      <w:r>
        <w:rPr>
          <w:color w:val="5E6769"/>
          <w:spacing w:val="-3"/>
          <w:sz w:val="20"/>
        </w:rPr>
        <w:t> </w:t>
      </w:r>
      <w:r>
        <w:rPr>
          <w:color w:val="5E6769"/>
          <w:sz w:val="20"/>
        </w:rPr>
        <w:t>la</w:t>
      </w:r>
      <w:r>
        <w:rPr>
          <w:color w:val="5E6769"/>
          <w:spacing w:val="-1"/>
          <w:sz w:val="20"/>
        </w:rPr>
        <w:t> </w:t>
      </w:r>
      <w:r>
        <w:rPr>
          <w:color w:val="5E6769"/>
          <w:sz w:val="20"/>
        </w:rPr>
        <w:t>distribuci6n del</w:t>
      </w:r>
      <w:r>
        <w:rPr>
          <w:color w:val="5E6769"/>
          <w:spacing w:val="-5"/>
          <w:sz w:val="20"/>
        </w:rPr>
        <w:t> </w:t>
      </w:r>
      <w:r>
        <w:rPr>
          <w:color w:val="5E6769"/>
          <w:sz w:val="20"/>
        </w:rPr>
        <w:t>resuttada</w:t>
      </w:r>
      <w:r>
        <w:rPr>
          <w:color w:val="5E6769"/>
          <w:spacing w:val="-8"/>
          <w:sz w:val="20"/>
        </w:rPr>
        <w:t> </w:t>
      </w:r>
      <w:r>
        <w:rPr>
          <w:color w:val="5E6769"/>
          <w:sz w:val="20"/>
        </w:rPr>
        <w:t>del</w:t>
      </w:r>
      <w:r>
        <w:rPr>
          <w:color w:val="5E6769"/>
          <w:spacing w:val="-13"/>
          <w:sz w:val="20"/>
        </w:rPr>
        <w:t> </w:t>
      </w:r>
      <w:r>
        <w:rPr>
          <w:color w:val="5E6769"/>
          <w:sz w:val="20"/>
        </w:rPr>
        <w:t>ejercicio</w:t>
      </w:r>
      <w:r>
        <w:rPr>
          <w:color w:val="5E6769"/>
          <w:spacing w:val="-1"/>
          <w:sz w:val="20"/>
        </w:rPr>
        <w:t> </w:t>
      </w:r>
      <w:r>
        <w:rPr>
          <w:color w:val="5E6769"/>
          <w:sz w:val="20"/>
        </w:rPr>
        <w:t>2021</w:t>
      </w:r>
      <w:r>
        <w:rPr>
          <w:color w:val="5E6769"/>
          <w:spacing w:val="-8"/>
          <w:sz w:val="20"/>
        </w:rPr>
        <w:t> </w:t>
      </w:r>
      <w:r>
        <w:rPr>
          <w:color w:val="5E6769"/>
          <w:sz w:val="20"/>
        </w:rPr>
        <w:t>anterior aprabada par</w:t>
      </w:r>
      <w:r>
        <w:rPr>
          <w:color w:val="5E6769"/>
          <w:spacing w:val="-12"/>
          <w:sz w:val="20"/>
        </w:rPr>
        <w:t> </w:t>
      </w:r>
      <w:r>
        <w:rPr>
          <w:color w:val="5E6769"/>
          <w:sz w:val="20"/>
        </w:rPr>
        <w:t>la</w:t>
      </w:r>
      <w:r>
        <w:rPr>
          <w:color w:val="5E6769"/>
          <w:spacing w:val="-14"/>
          <w:sz w:val="20"/>
        </w:rPr>
        <w:t> </w:t>
      </w:r>
      <w:r>
        <w:rPr>
          <w:color w:val="5E6769"/>
          <w:sz w:val="20"/>
        </w:rPr>
        <w:t>Junta</w:t>
      </w:r>
      <w:r>
        <w:rPr>
          <w:color w:val="5E6769"/>
          <w:spacing w:val="-3"/>
          <w:sz w:val="20"/>
        </w:rPr>
        <w:t> </w:t>
      </w:r>
      <w:r>
        <w:rPr>
          <w:color w:val="5E6769"/>
          <w:sz w:val="20"/>
        </w:rPr>
        <w:t>General de</w:t>
      </w:r>
      <w:r>
        <w:rPr>
          <w:color w:val="5E6769"/>
          <w:spacing w:val="-7"/>
          <w:sz w:val="20"/>
        </w:rPr>
        <w:t> </w:t>
      </w:r>
      <w:r>
        <w:rPr>
          <w:color w:val="5E6769"/>
          <w:sz w:val="20"/>
        </w:rPr>
        <w:t>Accianistas con</w:t>
      </w:r>
      <w:r>
        <w:rPr>
          <w:color w:val="5E6769"/>
          <w:spacing w:val="-8"/>
          <w:sz w:val="20"/>
        </w:rPr>
        <w:t> </w:t>
      </w:r>
      <w:r>
        <w:rPr>
          <w:color w:val="5E6769"/>
          <w:sz w:val="20"/>
        </w:rPr>
        <w:t>fecha 25 de junia de 2021, es la siguiente (en</w:t>
      </w:r>
      <w:r>
        <w:rPr>
          <w:color w:val="5E6769"/>
          <w:spacing w:val="-1"/>
          <w:sz w:val="20"/>
        </w:rPr>
        <w:t> </w:t>
      </w:r>
      <w:r>
        <w:rPr>
          <w:color w:val="5E6769"/>
          <w:sz w:val="20"/>
        </w:rPr>
        <w:t>euras):</w:t>
      </w:r>
    </w:p>
    <w:p>
      <w:pPr>
        <w:pStyle w:val="BodyText"/>
        <w:spacing w:before="6"/>
        <w:rPr>
          <w:sz w:val="15"/>
        </w:rPr>
      </w:pPr>
    </w:p>
    <w:p>
      <w:pPr>
        <w:tabs>
          <w:tab w:pos="5597" w:val="left" w:leader="none"/>
        </w:tabs>
        <w:spacing w:before="94"/>
        <w:ind w:left="4228" w:right="0" w:firstLine="0"/>
        <w:jc w:val="center"/>
        <w:rPr>
          <w:b/>
          <w:sz w:val="19"/>
        </w:rPr>
      </w:pPr>
      <w:r>
        <w:rPr>
          <w:b/>
          <w:color w:val="5E6769"/>
          <w:spacing w:val="-2"/>
          <w:sz w:val="19"/>
        </w:rPr>
        <w:t>Ejercicio</w:t>
      </w:r>
      <w:r>
        <w:rPr>
          <w:b/>
          <w:color w:val="5E6769"/>
          <w:sz w:val="19"/>
        </w:rPr>
        <w:tab/>
      </w:r>
      <w:r>
        <w:rPr>
          <w:b/>
          <w:color w:val="5E6769"/>
          <w:spacing w:val="-2"/>
          <w:sz w:val="19"/>
        </w:rPr>
        <w:t>Ejercicio</w:t>
      </w:r>
    </w:p>
    <w:p>
      <w:pPr>
        <w:tabs>
          <w:tab w:pos="5607" w:val="left" w:leader="none"/>
        </w:tabs>
        <w:spacing w:before="38"/>
        <w:ind w:left="4228" w:right="0" w:firstLine="0"/>
        <w:jc w:val="center"/>
        <w:rPr>
          <w:rFonts w:ascii="Times New Roman"/>
          <w:b/>
          <w:sz w:val="21"/>
        </w:rPr>
      </w:pPr>
      <w:r>
        <w:rPr>
          <w:rFonts w:ascii="Times New Roman"/>
          <w:b/>
          <w:color w:val="5E6769"/>
          <w:spacing w:val="-4"/>
          <w:w w:val="105"/>
          <w:sz w:val="21"/>
        </w:rPr>
        <w:t>2022</w:t>
      </w:r>
      <w:r>
        <w:rPr>
          <w:rFonts w:ascii="Times New Roman"/>
          <w:b/>
          <w:color w:val="5E6769"/>
          <w:sz w:val="21"/>
        </w:rPr>
        <w:tab/>
      </w:r>
      <w:r>
        <w:rPr>
          <w:rFonts w:ascii="Times New Roman"/>
          <w:b/>
          <w:color w:val="5E6769"/>
          <w:spacing w:val="-4"/>
          <w:w w:val="105"/>
          <w:sz w:val="21"/>
        </w:rPr>
        <w:t>2021</w:t>
      </w:r>
    </w:p>
    <w:p>
      <w:pPr>
        <w:pStyle w:val="BodyText"/>
        <w:spacing w:line="20" w:lineRule="exact"/>
        <w:ind w:left="6698"/>
        <w:rPr>
          <w:rFonts w:ascii="Times New Roman"/>
          <w:sz w:val="2"/>
        </w:rPr>
      </w:pPr>
      <w:r>
        <w:rPr>
          <w:rFonts w:ascii="Times New Roman"/>
          <w:sz w:val="2"/>
        </w:rPr>
        <w:pict>
          <v:group style="width:131.7pt;height:1.25pt;mso-position-horizontal-relative:char;mso-position-vertical-relative:line" id="docshapegroup44" coordorigin="0,0" coordsize="2634,25">
            <v:line style="position:absolute" from="0,12" to="2634,12" stroked="true" strokeweight="1.202047pt" strokecolor="#000000">
              <v:stroke dashstyle="solid"/>
            </v:line>
          </v:group>
        </w:pict>
      </w:r>
      <w:r>
        <w:rPr>
          <w:rFonts w:ascii="Times New Roman"/>
          <w:sz w:val="2"/>
        </w:rPr>
      </w:r>
    </w:p>
    <w:p>
      <w:pPr>
        <w:spacing w:before="25"/>
        <w:ind w:left="2349" w:right="0" w:firstLine="0"/>
        <w:jc w:val="left"/>
        <w:rPr>
          <w:b/>
          <w:sz w:val="19"/>
        </w:rPr>
      </w:pPr>
      <w:r>
        <w:rPr>
          <w:b/>
          <w:color w:val="5E6769"/>
          <w:w w:val="105"/>
          <w:sz w:val="19"/>
        </w:rPr>
        <w:t>Base</w:t>
      </w:r>
      <w:r>
        <w:rPr>
          <w:b/>
          <w:color w:val="5E6769"/>
          <w:spacing w:val="-6"/>
          <w:w w:val="105"/>
          <w:sz w:val="19"/>
        </w:rPr>
        <w:t> </w:t>
      </w:r>
      <w:r>
        <w:rPr>
          <w:b/>
          <w:color w:val="5E6769"/>
          <w:w w:val="105"/>
          <w:sz w:val="19"/>
        </w:rPr>
        <w:t>de</w:t>
      </w:r>
      <w:r>
        <w:rPr>
          <w:b/>
          <w:color w:val="5E6769"/>
          <w:spacing w:val="-12"/>
          <w:w w:val="105"/>
          <w:sz w:val="19"/>
        </w:rPr>
        <w:t> </w:t>
      </w:r>
      <w:r>
        <w:rPr>
          <w:b/>
          <w:color w:val="5E6769"/>
          <w:spacing w:val="-2"/>
          <w:w w:val="105"/>
          <w:sz w:val="19"/>
        </w:rPr>
        <w:t>reparto</w:t>
      </w:r>
    </w:p>
    <w:p>
      <w:pPr>
        <w:tabs>
          <w:tab w:pos="4750" w:val="left" w:leader="none"/>
          <w:tab w:pos="6125" w:val="left" w:leader="none"/>
        </w:tabs>
        <w:spacing w:before="43"/>
        <w:ind w:left="0" w:right="66" w:firstLine="0"/>
        <w:jc w:val="center"/>
        <w:rPr>
          <w:rFonts w:ascii="Times New Roman"/>
          <w:sz w:val="21"/>
        </w:rPr>
      </w:pPr>
      <w:r>
        <w:rPr/>
        <w:pict>
          <v:shape style="position:absolute;margin-left:342.916656pt;margin-top:16.039679pt;width:131.7pt;height:.1pt;mso-position-horizontal-relative:page;mso-position-vertical-relative:paragraph;z-index:-15699456;mso-wrap-distance-left:0;mso-wrap-distance-right:0" id="docshape45" coordorigin="6858,321" coordsize="2634,0" path="m6858,321l9492,321e" filled="false" stroked="true" strokeweight=".240409pt" strokecolor="#000000">
            <v:path arrowok="t"/>
            <v:stroke dashstyle="solid"/>
            <w10:wrap type="topAndBottom"/>
          </v:shape>
        </w:pict>
      </w:r>
      <w:r>
        <w:rPr>
          <w:color w:val="5E6769"/>
          <w:w w:val="95"/>
          <w:sz w:val="20"/>
        </w:rPr>
        <w:t>Excedente</w:t>
      </w:r>
      <w:r>
        <w:rPr>
          <w:color w:val="5E6769"/>
          <w:spacing w:val="8"/>
          <w:sz w:val="20"/>
        </w:rPr>
        <w:t> </w:t>
      </w:r>
      <w:r>
        <w:rPr>
          <w:color w:val="5E6769"/>
          <w:spacing w:val="-2"/>
          <w:sz w:val="20"/>
        </w:rPr>
        <w:t>(negativo)</w:t>
      </w:r>
      <w:r>
        <w:rPr>
          <w:color w:val="5E6769"/>
          <w:sz w:val="20"/>
        </w:rPr>
        <w:tab/>
      </w:r>
      <w:r>
        <w:rPr>
          <w:rFonts w:ascii="Times New Roman"/>
          <w:color w:val="5E6769"/>
          <w:spacing w:val="-2"/>
          <w:sz w:val="21"/>
        </w:rPr>
        <w:t>(596.003}</w:t>
      </w:r>
      <w:r>
        <w:rPr>
          <w:rFonts w:ascii="Times New Roman"/>
          <w:color w:val="5E6769"/>
          <w:sz w:val="21"/>
        </w:rPr>
        <w:tab/>
      </w:r>
      <w:r>
        <w:rPr>
          <w:rFonts w:ascii="Times New Roman"/>
          <w:color w:val="5E6769"/>
          <w:spacing w:val="-2"/>
          <w:sz w:val="21"/>
        </w:rPr>
        <w:t>(214.588}</w:t>
      </w:r>
    </w:p>
    <w:p>
      <w:pPr>
        <w:tabs>
          <w:tab w:pos="7098" w:val="left" w:leader="none"/>
          <w:tab w:pos="8459" w:val="left" w:leader="none"/>
        </w:tabs>
        <w:spacing w:before="0" w:after="30"/>
        <w:ind w:left="4223" w:right="0" w:firstLine="0"/>
        <w:jc w:val="left"/>
        <w:rPr>
          <w:rFonts w:ascii="Times New Roman"/>
          <w:b/>
          <w:sz w:val="21"/>
        </w:rPr>
      </w:pPr>
      <w:r>
        <w:rPr>
          <w:b/>
          <w:color w:val="5E6769"/>
          <w:spacing w:val="-2"/>
          <w:w w:val="105"/>
          <w:position w:val="1"/>
          <w:sz w:val="19"/>
        </w:rPr>
        <w:t>Total</w:t>
      </w:r>
      <w:r>
        <w:rPr>
          <w:b/>
          <w:color w:val="5E6769"/>
          <w:position w:val="1"/>
          <w:sz w:val="19"/>
        </w:rPr>
        <w:tab/>
      </w:r>
      <w:r>
        <w:rPr>
          <w:rFonts w:ascii="Times New Roman"/>
          <w:b/>
          <w:color w:val="5E6769"/>
          <w:spacing w:val="-2"/>
          <w:w w:val="105"/>
          <w:sz w:val="21"/>
        </w:rPr>
        <w:t>(596.003}</w:t>
      </w:r>
      <w:r>
        <w:rPr>
          <w:rFonts w:ascii="Times New Roman"/>
          <w:b/>
          <w:color w:val="5E6769"/>
          <w:sz w:val="21"/>
        </w:rPr>
        <w:tab/>
      </w:r>
      <w:r>
        <w:rPr>
          <w:rFonts w:ascii="Times New Roman"/>
          <w:b/>
          <w:color w:val="5E6769"/>
          <w:spacing w:val="-2"/>
          <w:w w:val="105"/>
          <w:sz w:val="21"/>
        </w:rPr>
        <w:t>{214.588}</w:t>
      </w:r>
    </w:p>
    <w:p>
      <w:pPr>
        <w:pStyle w:val="BodyText"/>
        <w:spacing w:line="20" w:lineRule="exact"/>
        <w:ind w:left="6698"/>
        <w:rPr>
          <w:rFonts w:ascii="Times New Roman"/>
          <w:sz w:val="2"/>
        </w:rPr>
      </w:pPr>
      <w:r>
        <w:rPr>
          <w:rFonts w:ascii="Times New Roman"/>
          <w:sz w:val="2"/>
        </w:rPr>
        <w:pict>
          <v:group style="width:131.7pt;height:.25pt;mso-position-horizontal-relative:char;mso-position-vertical-relative:line" id="docshapegroup46" coordorigin="0,0" coordsize="2634,5">
            <v:line style="position:absolute" from="0,2" to="2634,2" stroked="true" strokeweight=".240409pt" strokecolor="#000000">
              <v:stroke dashstyle="solid"/>
            </v:line>
          </v:group>
        </w:pict>
      </w:r>
      <w:r>
        <w:rPr>
          <w:rFonts w:ascii="Times New Roman"/>
          <w:sz w:val="2"/>
        </w:rPr>
      </w:r>
    </w:p>
    <w:p>
      <w:pPr>
        <w:spacing w:before="0"/>
        <w:ind w:left="2349" w:right="0" w:firstLine="0"/>
        <w:jc w:val="left"/>
        <w:rPr>
          <w:b/>
          <w:sz w:val="19"/>
        </w:rPr>
      </w:pPr>
      <w:r>
        <w:rPr>
          <w:b/>
          <w:color w:val="5E6769"/>
          <w:spacing w:val="-2"/>
          <w:sz w:val="19"/>
        </w:rPr>
        <w:t>Distribuci6n</w:t>
      </w:r>
    </w:p>
    <w:p>
      <w:pPr>
        <w:pStyle w:val="BodyText"/>
        <w:spacing w:before="11"/>
        <w:rPr>
          <w:b/>
          <w:sz w:val="13"/>
        </w:rPr>
      </w:pPr>
    </w:p>
    <w:tbl>
      <w:tblPr>
        <w:tblW w:w="0" w:type="auto"/>
        <w:jc w:val="left"/>
        <w:tblInd w:w="2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9"/>
        <w:gridCol w:w="1504"/>
        <w:gridCol w:w="1128"/>
      </w:tblGrid>
      <w:tr>
        <w:trPr>
          <w:trHeight w:val="345" w:hRule="atLeast"/>
        </w:trPr>
        <w:tc>
          <w:tcPr>
            <w:tcW w:w="4399" w:type="dxa"/>
          </w:tcPr>
          <w:p>
            <w:pPr>
              <w:pStyle w:val="TableParagraph"/>
              <w:ind w:left="67" w:right="244"/>
              <w:jc w:val="center"/>
              <w:rPr>
                <w:sz w:val="20"/>
              </w:rPr>
            </w:pPr>
            <w:r>
              <w:rPr>
                <w:color w:val="5E6769"/>
                <w:w w:val="95"/>
                <w:sz w:val="20"/>
              </w:rPr>
              <w:t>A</w:t>
            </w:r>
            <w:r>
              <w:rPr>
                <w:color w:val="5E6769"/>
                <w:spacing w:val="-10"/>
                <w:w w:val="95"/>
                <w:sz w:val="20"/>
              </w:rPr>
              <w:t> </w:t>
            </w:r>
            <w:r>
              <w:rPr>
                <w:color w:val="5E6769"/>
                <w:w w:val="95"/>
                <w:sz w:val="20"/>
              </w:rPr>
              <w:t>Resultadas</w:t>
            </w:r>
            <w:r>
              <w:rPr>
                <w:color w:val="5E6769"/>
                <w:spacing w:val="6"/>
                <w:sz w:val="20"/>
              </w:rPr>
              <w:t> </w:t>
            </w:r>
            <w:r>
              <w:rPr>
                <w:color w:val="5E6769"/>
                <w:w w:val="95"/>
                <w:sz w:val="20"/>
              </w:rPr>
              <w:t>negati\/Os</w:t>
            </w:r>
            <w:r>
              <w:rPr>
                <w:color w:val="5E6769"/>
                <w:spacing w:val="2"/>
                <w:sz w:val="20"/>
              </w:rPr>
              <w:t> </w:t>
            </w:r>
            <w:r>
              <w:rPr>
                <w:color w:val="5E6769"/>
                <w:w w:val="95"/>
                <w:sz w:val="20"/>
              </w:rPr>
              <w:t>de</w:t>
            </w:r>
            <w:r>
              <w:rPr>
                <w:color w:val="5E6769"/>
                <w:spacing w:val="-3"/>
                <w:w w:val="95"/>
                <w:sz w:val="20"/>
              </w:rPr>
              <w:t> </w:t>
            </w:r>
            <w:r>
              <w:rPr>
                <w:color w:val="5E6769"/>
                <w:w w:val="95"/>
                <w:sz w:val="20"/>
              </w:rPr>
              <w:t>ejercicias</w:t>
            </w:r>
            <w:r>
              <w:rPr>
                <w:color w:val="5E6769"/>
                <w:spacing w:val="9"/>
                <w:sz w:val="20"/>
              </w:rPr>
              <w:t> </w:t>
            </w:r>
            <w:r>
              <w:rPr>
                <w:color w:val="5E6769"/>
                <w:spacing w:val="-2"/>
                <w:w w:val="95"/>
                <w:sz w:val="20"/>
              </w:rPr>
              <w:t>anteriores</w:t>
            </w:r>
          </w:p>
        </w:tc>
        <w:tc>
          <w:tcPr>
            <w:tcW w:w="1504" w:type="dxa"/>
            <w:tcBorders>
              <w:bottom w:val="single" w:sz="12" w:space="0" w:color="000000"/>
            </w:tcBorders>
          </w:tcPr>
          <w:p>
            <w:pPr>
              <w:pStyle w:val="TableParagraph"/>
              <w:spacing w:line="233" w:lineRule="exact"/>
              <w:ind w:right="263"/>
              <w:jc w:val="right"/>
              <w:rPr>
                <w:rFonts w:ascii="Times New Roman"/>
                <w:sz w:val="21"/>
              </w:rPr>
            </w:pPr>
            <w:r>
              <w:rPr>
                <w:rFonts w:ascii="Times New Roman"/>
                <w:color w:val="5E6769"/>
                <w:spacing w:val="-2"/>
                <w:sz w:val="21"/>
              </w:rPr>
              <w:t>(596.003)</w:t>
            </w:r>
          </w:p>
        </w:tc>
        <w:tc>
          <w:tcPr>
            <w:tcW w:w="1128" w:type="dxa"/>
            <w:tcBorders>
              <w:bottom w:val="single" w:sz="12" w:space="0" w:color="000000"/>
            </w:tcBorders>
          </w:tcPr>
          <w:p>
            <w:pPr>
              <w:pStyle w:val="TableParagraph"/>
              <w:spacing w:line="233" w:lineRule="exact"/>
              <w:ind w:right="12"/>
              <w:jc w:val="right"/>
              <w:rPr>
                <w:rFonts w:ascii="Times New Roman"/>
                <w:sz w:val="21"/>
              </w:rPr>
            </w:pPr>
            <w:r>
              <w:rPr>
                <w:rFonts w:ascii="Times New Roman"/>
                <w:color w:val="5E6769"/>
                <w:spacing w:val="-2"/>
                <w:w w:val="105"/>
                <w:sz w:val="21"/>
              </w:rPr>
              <w:t>(214.588)</w:t>
            </w:r>
          </w:p>
        </w:tc>
      </w:tr>
      <w:tr>
        <w:trPr>
          <w:trHeight w:val="277" w:hRule="atLeast"/>
        </w:trPr>
        <w:tc>
          <w:tcPr>
            <w:tcW w:w="4399" w:type="dxa"/>
          </w:tcPr>
          <w:p>
            <w:pPr>
              <w:pStyle w:val="TableParagraph"/>
              <w:spacing w:line="215" w:lineRule="exact" w:before="42"/>
              <w:ind w:left="67" w:right="129"/>
              <w:jc w:val="center"/>
              <w:rPr>
                <w:b/>
                <w:sz w:val="19"/>
              </w:rPr>
            </w:pPr>
            <w:r>
              <w:rPr>
                <w:b/>
                <w:color w:val="5E6769"/>
                <w:spacing w:val="-2"/>
                <w:w w:val="105"/>
                <w:sz w:val="19"/>
              </w:rPr>
              <w:t>Total</w:t>
            </w:r>
          </w:p>
        </w:tc>
        <w:tc>
          <w:tcPr>
            <w:tcW w:w="1504" w:type="dxa"/>
            <w:tcBorders>
              <w:top w:val="single" w:sz="12" w:space="0" w:color="000000"/>
              <w:bottom w:val="single" w:sz="12" w:space="0" w:color="000000"/>
            </w:tcBorders>
          </w:tcPr>
          <w:p>
            <w:pPr>
              <w:pStyle w:val="TableParagraph"/>
              <w:spacing w:line="233" w:lineRule="exact" w:before="24"/>
              <w:ind w:right="262"/>
              <w:jc w:val="right"/>
              <w:rPr>
                <w:rFonts w:ascii="Times New Roman"/>
                <w:b/>
                <w:sz w:val="21"/>
              </w:rPr>
            </w:pPr>
            <w:r>
              <w:rPr>
                <w:rFonts w:ascii="Times New Roman"/>
                <w:b/>
                <w:color w:val="5E6769"/>
                <w:spacing w:val="-2"/>
                <w:sz w:val="21"/>
              </w:rPr>
              <w:t>{596.003}</w:t>
            </w:r>
          </w:p>
        </w:tc>
        <w:tc>
          <w:tcPr>
            <w:tcW w:w="1128" w:type="dxa"/>
            <w:tcBorders>
              <w:top w:val="single" w:sz="12" w:space="0" w:color="000000"/>
              <w:bottom w:val="single" w:sz="12" w:space="0" w:color="000000"/>
            </w:tcBorders>
          </w:tcPr>
          <w:p>
            <w:pPr>
              <w:pStyle w:val="TableParagraph"/>
              <w:spacing w:line="228" w:lineRule="exact" w:before="29"/>
              <w:ind w:right="6"/>
              <w:jc w:val="right"/>
              <w:rPr>
                <w:rFonts w:ascii="Times New Roman"/>
                <w:b/>
                <w:sz w:val="21"/>
              </w:rPr>
            </w:pPr>
            <w:r>
              <w:rPr>
                <w:rFonts w:ascii="Times New Roman"/>
                <w:b/>
                <w:color w:val="5E6769"/>
                <w:spacing w:val="-2"/>
                <w:sz w:val="21"/>
              </w:rPr>
              <w:t>(214.588}</w:t>
            </w:r>
          </w:p>
        </w:tc>
      </w:tr>
    </w:tbl>
    <w:p>
      <w:pPr>
        <w:pStyle w:val="BodyText"/>
        <w:spacing w:before="11"/>
        <w:rPr>
          <w:b/>
          <w:sz w:val="18"/>
        </w:rPr>
      </w:pPr>
    </w:p>
    <w:p>
      <w:pPr>
        <w:spacing w:before="0"/>
        <w:ind w:left="1574" w:right="0" w:firstLine="0"/>
        <w:jc w:val="left"/>
        <w:rPr>
          <w:sz w:val="20"/>
        </w:rPr>
      </w:pPr>
      <w:r>
        <w:rPr>
          <w:color w:val="5E6769"/>
          <w:sz w:val="20"/>
        </w:rPr>
        <w:t>La</w:t>
      </w:r>
      <w:r>
        <w:rPr>
          <w:color w:val="5E6769"/>
          <w:spacing w:val="-10"/>
          <w:sz w:val="20"/>
        </w:rPr>
        <w:t> </w:t>
      </w:r>
      <w:r>
        <w:rPr>
          <w:color w:val="5E6769"/>
          <w:sz w:val="20"/>
        </w:rPr>
        <w:t>Sociedad ha distribuido</w:t>
      </w:r>
      <w:r>
        <w:rPr>
          <w:color w:val="5E6769"/>
          <w:spacing w:val="10"/>
          <w:sz w:val="20"/>
        </w:rPr>
        <w:t> </w:t>
      </w:r>
      <w:r>
        <w:rPr>
          <w:color w:val="5E6769"/>
          <w:sz w:val="20"/>
        </w:rPr>
        <w:t>en</w:t>
      </w:r>
      <w:r>
        <w:rPr>
          <w:color w:val="5E6769"/>
          <w:spacing w:val="-12"/>
          <w:sz w:val="20"/>
        </w:rPr>
        <w:t> </w:t>
      </w:r>
      <w:r>
        <w:rPr>
          <w:color w:val="5E6769"/>
          <w:sz w:val="20"/>
        </w:rPr>
        <w:t>las</w:t>
      </w:r>
      <w:r>
        <w:rPr>
          <w:color w:val="5E6769"/>
          <w:spacing w:val="-5"/>
          <w:sz w:val="20"/>
        </w:rPr>
        <w:t> </w:t>
      </w:r>
      <w:r>
        <w:rPr>
          <w:color w:val="5E6769"/>
          <w:sz w:val="20"/>
        </w:rPr>
        <w:t>ultimas</w:t>
      </w:r>
      <w:r>
        <w:rPr>
          <w:color w:val="5E6769"/>
          <w:spacing w:val="2"/>
          <w:sz w:val="20"/>
        </w:rPr>
        <w:t> </w:t>
      </w:r>
      <w:r>
        <w:rPr>
          <w:color w:val="5E6769"/>
          <w:sz w:val="20"/>
        </w:rPr>
        <w:t>5</w:t>
      </w:r>
      <w:r>
        <w:rPr>
          <w:color w:val="5E6769"/>
          <w:spacing w:val="-14"/>
          <w:sz w:val="20"/>
        </w:rPr>
        <w:t> </w:t>
      </w:r>
      <w:r>
        <w:rPr>
          <w:color w:val="5E6769"/>
          <w:sz w:val="20"/>
        </w:rPr>
        <w:t>ejercicios</w:t>
      </w:r>
      <w:r>
        <w:rPr>
          <w:color w:val="5E6769"/>
          <w:spacing w:val="8"/>
          <w:sz w:val="20"/>
        </w:rPr>
        <w:t> </w:t>
      </w:r>
      <w:r>
        <w:rPr>
          <w:color w:val="5E6769"/>
          <w:sz w:val="20"/>
        </w:rPr>
        <w:t>dividendas</w:t>
      </w:r>
      <w:r>
        <w:rPr>
          <w:color w:val="5E6769"/>
          <w:spacing w:val="13"/>
          <w:sz w:val="20"/>
        </w:rPr>
        <w:t> </w:t>
      </w:r>
      <w:r>
        <w:rPr>
          <w:color w:val="5E6769"/>
          <w:sz w:val="20"/>
        </w:rPr>
        <w:t>par</w:t>
      </w:r>
      <w:r>
        <w:rPr>
          <w:color w:val="5E6769"/>
          <w:spacing w:val="-8"/>
          <w:sz w:val="20"/>
        </w:rPr>
        <w:t> </w:t>
      </w:r>
      <w:r>
        <w:rPr>
          <w:color w:val="5E6769"/>
          <w:sz w:val="20"/>
        </w:rPr>
        <w:t>importe</w:t>
      </w:r>
      <w:r>
        <w:rPr>
          <w:color w:val="5E6769"/>
          <w:spacing w:val="5"/>
          <w:sz w:val="20"/>
        </w:rPr>
        <w:t> </w:t>
      </w:r>
      <w:r>
        <w:rPr>
          <w:color w:val="5E6769"/>
          <w:sz w:val="20"/>
        </w:rPr>
        <w:t>de</w:t>
      </w:r>
      <w:r>
        <w:rPr>
          <w:color w:val="5E6769"/>
          <w:spacing w:val="3"/>
          <w:sz w:val="20"/>
        </w:rPr>
        <w:t> </w:t>
      </w:r>
      <w:r>
        <w:rPr>
          <w:rFonts w:ascii="Times New Roman"/>
          <w:color w:val="5E6769"/>
          <w:sz w:val="21"/>
        </w:rPr>
        <w:t>292.625</w:t>
      </w:r>
      <w:r>
        <w:rPr>
          <w:rFonts w:ascii="Times New Roman"/>
          <w:color w:val="5E6769"/>
          <w:spacing w:val="-4"/>
          <w:sz w:val="21"/>
        </w:rPr>
        <w:t> </w:t>
      </w:r>
      <w:r>
        <w:rPr>
          <w:color w:val="5E6769"/>
          <w:spacing w:val="-2"/>
          <w:sz w:val="20"/>
        </w:rPr>
        <w:t>euros.</w:t>
      </w:r>
    </w:p>
    <w:p>
      <w:pPr>
        <w:pStyle w:val="BodyText"/>
        <w:rPr>
          <w:sz w:val="22"/>
        </w:rPr>
      </w:pPr>
    </w:p>
    <w:p>
      <w:pPr>
        <w:pStyle w:val="BodyText"/>
        <w:rPr>
          <w:sz w:val="22"/>
        </w:rPr>
      </w:pPr>
    </w:p>
    <w:p>
      <w:pPr>
        <w:pStyle w:val="BodyText"/>
        <w:rPr>
          <w:sz w:val="21"/>
        </w:rPr>
      </w:pPr>
    </w:p>
    <w:p>
      <w:pPr>
        <w:pStyle w:val="Heading6"/>
        <w:numPr>
          <w:ilvl w:val="0"/>
          <w:numId w:val="3"/>
        </w:numPr>
        <w:tabs>
          <w:tab w:pos="1570" w:val="left" w:leader="none"/>
        </w:tabs>
        <w:spacing w:line="240" w:lineRule="auto" w:before="0" w:after="0"/>
        <w:ind w:left="1570" w:right="0" w:hanging="360"/>
        <w:jc w:val="left"/>
        <w:rPr>
          <w:color w:val="5E6769"/>
        </w:rPr>
      </w:pPr>
      <w:r>
        <w:rPr>
          <w:color w:val="5E6769"/>
        </w:rPr>
        <w:t>NORMAS</w:t>
      </w:r>
      <w:r>
        <w:rPr>
          <w:color w:val="5E6769"/>
          <w:spacing w:val="2"/>
        </w:rPr>
        <w:t> </w:t>
      </w:r>
      <w:r>
        <w:rPr>
          <w:color w:val="5E6769"/>
        </w:rPr>
        <w:t>DE</w:t>
      </w:r>
      <w:r>
        <w:rPr>
          <w:color w:val="5E6769"/>
          <w:spacing w:val="-10"/>
        </w:rPr>
        <w:t> </w:t>
      </w:r>
      <w:r>
        <w:rPr>
          <w:color w:val="5E6769"/>
        </w:rPr>
        <w:t>REGISTRO</w:t>
      </w:r>
      <w:r>
        <w:rPr>
          <w:color w:val="5E6769"/>
          <w:spacing w:val="6"/>
        </w:rPr>
        <w:t> </w:t>
      </w:r>
      <w:r>
        <w:rPr>
          <w:color w:val="5E6769"/>
        </w:rPr>
        <w:t>Y</w:t>
      </w:r>
      <w:r>
        <w:rPr>
          <w:color w:val="5E6769"/>
          <w:spacing w:val="-11"/>
        </w:rPr>
        <w:t> </w:t>
      </w:r>
      <w:r>
        <w:rPr>
          <w:color w:val="5E6769"/>
          <w:spacing w:val="-2"/>
        </w:rPr>
        <w:t>VALORACl6N.</w:t>
      </w:r>
    </w:p>
    <w:p>
      <w:pPr>
        <w:pStyle w:val="BodyText"/>
        <w:spacing w:before="7"/>
        <w:rPr>
          <w:b/>
          <w:sz w:val="20"/>
        </w:rPr>
      </w:pPr>
    </w:p>
    <w:p>
      <w:pPr>
        <w:spacing w:before="0"/>
        <w:ind w:left="1572" w:right="1606" w:hanging="3"/>
        <w:jc w:val="left"/>
        <w:rPr>
          <w:sz w:val="20"/>
        </w:rPr>
      </w:pPr>
      <w:r>
        <w:rPr>
          <w:color w:val="5E6769"/>
          <w:sz w:val="20"/>
        </w:rPr>
        <w:t>Las cuentas anuales han</w:t>
      </w:r>
      <w:r>
        <w:rPr>
          <w:color w:val="5E6769"/>
          <w:spacing w:val="-6"/>
          <w:sz w:val="20"/>
        </w:rPr>
        <w:t> </w:t>
      </w:r>
      <w:r>
        <w:rPr>
          <w:color w:val="5E6769"/>
          <w:sz w:val="20"/>
        </w:rPr>
        <w:t>side</w:t>
      </w:r>
      <w:r>
        <w:rPr>
          <w:color w:val="5E6769"/>
          <w:spacing w:val="-7"/>
          <w:sz w:val="20"/>
        </w:rPr>
        <w:t> </w:t>
      </w:r>
      <w:r>
        <w:rPr>
          <w:color w:val="5E6769"/>
          <w:sz w:val="20"/>
        </w:rPr>
        <w:t>preparadas de</w:t>
      </w:r>
      <w:r>
        <w:rPr>
          <w:color w:val="5E6769"/>
          <w:spacing w:val="-2"/>
          <w:sz w:val="20"/>
        </w:rPr>
        <w:t> </w:t>
      </w:r>
      <w:r>
        <w:rPr>
          <w:color w:val="5E6769"/>
          <w:sz w:val="20"/>
        </w:rPr>
        <w:t>acuerdo con</w:t>
      </w:r>
      <w:r>
        <w:rPr>
          <w:color w:val="5E6769"/>
          <w:spacing w:val="-13"/>
          <w:sz w:val="20"/>
        </w:rPr>
        <w:t> </w:t>
      </w:r>
      <w:r>
        <w:rPr>
          <w:color w:val="5E6769"/>
          <w:sz w:val="20"/>
        </w:rPr>
        <w:t>las principias contables y</w:t>
      </w:r>
      <w:r>
        <w:rPr>
          <w:color w:val="5E6769"/>
          <w:spacing w:val="-4"/>
          <w:sz w:val="20"/>
        </w:rPr>
        <w:t> </w:t>
      </w:r>
      <w:r>
        <w:rPr>
          <w:color w:val="5E6769"/>
          <w:sz w:val="20"/>
        </w:rPr>
        <w:t>normas de valaraci6n y clasificaci6n cantenidos en</w:t>
      </w:r>
      <w:r>
        <w:rPr>
          <w:color w:val="5E6769"/>
          <w:spacing w:val="-3"/>
          <w:sz w:val="20"/>
        </w:rPr>
        <w:t> </w:t>
      </w:r>
      <w:r>
        <w:rPr>
          <w:color w:val="5E6769"/>
          <w:sz w:val="20"/>
        </w:rPr>
        <w:t>el</w:t>
      </w:r>
      <w:r>
        <w:rPr>
          <w:color w:val="5E6769"/>
          <w:spacing w:val="-5"/>
          <w:sz w:val="20"/>
        </w:rPr>
        <w:t> </w:t>
      </w:r>
      <w:r>
        <w:rPr>
          <w:color w:val="5E6769"/>
          <w:sz w:val="20"/>
        </w:rPr>
        <w:t>Plan General de Contabilidad.</w:t>
      </w:r>
    </w:p>
    <w:p>
      <w:pPr>
        <w:pStyle w:val="BodyText"/>
        <w:spacing w:before="2"/>
        <w:rPr>
          <w:sz w:val="20"/>
        </w:rPr>
      </w:pPr>
    </w:p>
    <w:p>
      <w:pPr>
        <w:spacing w:before="0"/>
        <w:ind w:left="1571" w:right="1606" w:hanging="2"/>
        <w:jc w:val="left"/>
        <w:rPr>
          <w:sz w:val="20"/>
        </w:rPr>
      </w:pPr>
      <w:r>
        <w:rPr>
          <w:color w:val="5E6769"/>
          <w:sz w:val="20"/>
        </w:rPr>
        <w:t>Los principias cantables y</w:t>
      </w:r>
      <w:r>
        <w:rPr>
          <w:color w:val="5E6769"/>
          <w:spacing w:val="-13"/>
          <w:sz w:val="20"/>
        </w:rPr>
        <w:t> </w:t>
      </w:r>
      <w:r>
        <w:rPr>
          <w:color w:val="5E6769"/>
          <w:sz w:val="20"/>
        </w:rPr>
        <w:t>narmas</w:t>
      </w:r>
      <w:r>
        <w:rPr>
          <w:color w:val="5E6769"/>
          <w:spacing w:val="-4"/>
          <w:sz w:val="20"/>
        </w:rPr>
        <w:t> </w:t>
      </w:r>
      <w:r>
        <w:rPr>
          <w:color w:val="5E6769"/>
          <w:sz w:val="20"/>
        </w:rPr>
        <w:t>de</w:t>
      </w:r>
      <w:r>
        <w:rPr>
          <w:color w:val="5E6769"/>
          <w:spacing w:val="-11"/>
          <w:sz w:val="20"/>
        </w:rPr>
        <w:t> </w:t>
      </w:r>
      <w:r>
        <w:rPr>
          <w:color w:val="5E6769"/>
          <w:sz w:val="20"/>
        </w:rPr>
        <w:t>valoraci6n mas</w:t>
      </w:r>
      <w:r>
        <w:rPr>
          <w:color w:val="5E6769"/>
          <w:spacing w:val="-7"/>
          <w:sz w:val="20"/>
        </w:rPr>
        <w:t> </w:t>
      </w:r>
      <w:r>
        <w:rPr>
          <w:color w:val="5E6769"/>
          <w:sz w:val="20"/>
        </w:rPr>
        <w:t>significativas</w:t>
      </w:r>
      <w:r>
        <w:rPr>
          <w:color w:val="5E6769"/>
          <w:spacing w:val="-1"/>
          <w:sz w:val="20"/>
        </w:rPr>
        <w:t> </w:t>
      </w:r>
      <w:r>
        <w:rPr>
          <w:color w:val="5E6769"/>
          <w:sz w:val="20"/>
        </w:rPr>
        <w:t>aplicados par</w:t>
      </w:r>
      <w:r>
        <w:rPr>
          <w:color w:val="5E6769"/>
          <w:spacing w:val="-3"/>
          <w:sz w:val="20"/>
        </w:rPr>
        <w:t> </w:t>
      </w:r>
      <w:r>
        <w:rPr>
          <w:color w:val="5E6769"/>
          <w:sz w:val="20"/>
        </w:rPr>
        <w:t>la</w:t>
      </w:r>
      <w:r>
        <w:rPr>
          <w:color w:val="5E6769"/>
          <w:spacing w:val="-12"/>
          <w:sz w:val="20"/>
        </w:rPr>
        <w:t> </w:t>
      </w:r>
      <w:r>
        <w:rPr>
          <w:color w:val="5E6769"/>
          <w:sz w:val="20"/>
        </w:rPr>
        <w:t>Sociedad</w:t>
      </w:r>
      <w:r>
        <w:rPr>
          <w:color w:val="5E6769"/>
          <w:spacing w:val="-5"/>
          <w:sz w:val="20"/>
        </w:rPr>
        <w:t> </w:t>
      </w:r>
      <w:r>
        <w:rPr>
          <w:color w:val="5E6769"/>
          <w:sz w:val="20"/>
        </w:rPr>
        <w:t>en la preparaci6n de las cuentas anuales, se describen a continuaci6n:</w:t>
      </w:r>
    </w:p>
    <w:p>
      <w:pPr>
        <w:pStyle w:val="BodyText"/>
        <w:spacing w:before="2"/>
        <w:rPr>
          <w:sz w:val="20"/>
        </w:rPr>
      </w:pPr>
    </w:p>
    <w:p>
      <w:pPr>
        <w:pStyle w:val="ListParagraph"/>
        <w:numPr>
          <w:ilvl w:val="1"/>
          <w:numId w:val="3"/>
        </w:numPr>
        <w:tabs>
          <w:tab w:pos="2293" w:val="left" w:leader="none"/>
        </w:tabs>
        <w:spacing w:line="487" w:lineRule="auto" w:before="1" w:after="0"/>
        <w:ind w:left="2281" w:right="7240" w:hanging="344"/>
        <w:jc w:val="left"/>
        <w:rPr>
          <w:color w:val="5E6769"/>
          <w:sz w:val="20"/>
        </w:rPr>
      </w:pPr>
      <w:r>
        <w:rPr>
          <w:color w:val="5E6769"/>
          <w:sz w:val="20"/>
        </w:rPr>
        <w:t>lnmovilizado intangible </w:t>
      </w:r>
      <w:r>
        <w:rPr>
          <w:color w:val="5E6769"/>
          <w:spacing w:val="-2"/>
          <w:sz w:val="20"/>
        </w:rPr>
        <w:t>Aplicaciones</w:t>
      </w:r>
      <w:r>
        <w:rPr>
          <w:color w:val="5E6769"/>
          <w:spacing w:val="-10"/>
          <w:sz w:val="20"/>
        </w:rPr>
        <w:t> </w:t>
      </w:r>
      <w:r>
        <w:rPr>
          <w:color w:val="5E6769"/>
          <w:spacing w:val="-2"/>
          <w:sz w:val="20"/>
        </w:rPr>
        <w:t>infarmaticas</w:t>
      </w:r>
    </w:p>
    <w:p>
      <w:pPr>
        <w:spacing w:line="242" w:lineRule="auto" w:before="0"/>
        <w:ind w:left="1936" w:right="1664" w:firstLine="0"/>
        <w:jc w:val="both"/>
        <w:rPr>
          <w:sz w:val="20"/>
        </w:rPr>
      </w:pPr>
      <w:r>
        <w:rPr>
          <w:color w:val="5E6769"/>
          <w:sz w:val="20"/>
        </w:rPr>
        <w:t>lmportes satisfechos</w:t>
      </w:r>
      <w:r>
        <w:rPr>
          <w:color w:val="5E6769"/>
          <w:spacing w:val="-6"/>
          <w:sz w:val="20"/>
        </w:rPr>
        <w:t> </w:t>
      </w:r>
      <w:r>
        <w:rPr>
          <w:color w:val="5E6769"/>
          <w:sz w:val="20"/>
        </w:rPr>
        <w:t>por</w:t>
      </w:r>
      <w:r>
        <w:rPr>
          <w:color w:val="5E6769"/>
          <w:spacing w:val="-11"/>
          <w:sz w:val="20"/>
        </w:rPr>
        <w:t> </w:t>
      </w:r>
      <w:r>
        <w:rPr>
          <w:color w:val="5E6769"/>
          <w:sz w:val="20"/>
        </w:rPr>
        <w:t>la</w:t>
      </w:r>
      <w:r>
        <w:rPr>
          <w:color w:val="5E6769"/>
          <w:spacing w:val="-12"/>
          <w:sz w:val="20"/>
        </w:rPr>
        <w:t> </w:t>
      </w:r>
      <w:r>
        <w:rPr>
          <w:color w:val="5E6769"/>
          <w:sz w:val="20"/>
        </w:rPr>
        <w:t>adquisici6n de</w:t>
      </w:r>
      <w:r>
        <w:rPr>
          <w:color w:val="5E6769"/>
          <w:spacing w:val="-14"/>
          <w:sz w:val="20"/>
        </w:rPr>
        <w:t> </w:t>
      </w:r>
      <w:r>
        <w:rPr>
          <w:color w:val="5E6769"/>
          <w:sz w:val="20"/>
        </w:rPr>
        <w:t>programas</w:t>
      </w:r>
      <w:r>
        <w:rPr>
          <w:color w:val="5E6769"/>
          <w:spacing w:val="-8"/>
          <w:sz w:val="20"/>
        </w:rPr>
        <w:t> </w:t>
      </w:r>
      <w:r>
        <w:rPr>
          <w:color w:val="5E6769"/>
          <w:sz w:val="20"/>
        </w:rPr>
        <w:t>informaticos. Los</w:t>
      </w:r>
      <w:r>
        <w:rPr>
          <w:color w:val="5E6769"/>
          <w:spacing w:val="-14"/>
          <w:sz w:val="20"/>
        </w:rPr>
        <w:t> </w:t>
      </w:r>
      <w:r>
        <w:rPr>
          <w:color w:val="5E6769"/>
          <w:sz w:val="20"/>
        </w:rPr>
        <w:t>gastos</w:t>
      </w:r>
      <w:r>
        <w:rPr>
          <w:color w:val="5E6769"/>
          <w:spacing w:val="-13"/>
          <w:sz w:val="20"/>
        </w:rPr>
        <w:t> </w:t>
      </w:r>
      <w:r>
        <w:rPr>
          <w:color w:val="5E6769"/>
          <w:sz w:val="20"/>
        </w:rPr>
        <w:t>derivados del mantenimiento de</w:t>
      </w:r>
      <w:r>
        <w:rPr>
          <w:color w:val="5E6769"/>
          <w:spacing w:val="-2"/>
          <w:sz w:val="20"/>
        </w:rPr>
        <w:t> </w:t>
      </w:r>
      <w:r>
        <w:rPr>
          <w:color w:val="5E6769"/>
          <w:sz w:val="20"/>
        </w:rPr>
        <w:t>las</w:t>
      </w:r>
      <w:r>
        <w:rPr>
          <w:color w:val="5E6769"/>
          <w:spacing w:val="-1"/>
          <w:sz w:val="20"/>
        </w:rPr>
        <w:t> </w:t>
      </w:r>
      <w:r>
        <w:rPr>
          <w:color w:val="5E6769"/>
          <w:sz w:val="20"/>
        </w:rPr>
        <w:t>mismos se imputan directamente coma gastos en el</w:t>
      </w:r>
      <w:r>
        <w:rPr>
          <w:color w:val="5E6769"/>
          <w:spacing w:val="-6"/>
          <w:sz w:val="20"/>
        </w:rPr>
        <w:t> </w:t>
      </w:r>
      <w:r>
        <w:rPr>
          <w:color w:val="5E6769"/>
          <w:sz w:val="20"/>
        </w:rPr>
        <w:t>ejercicio en</w:t>
      </w:r>
      <w:r>
        <w:rPr>
          <w:color w:val="5E6769"/>
          <w:spacing w:val="-2"/>
          <w:sz w:val="20"/>
        </w:rPr>
        <w:t> </w:t>
      </w:r>
      <w:r>
        <w:rPr>
          <w:color w:val="5E6769"/>
          <w:sz w:val="20"/>
        </w:rPr>
        <w:t>que se</w:t>
      </w:r>
      <w:r>
        <w:rPr>
          <w:color w:val="5E6769"/>
          <w:spacing w:val="-17"/>
          <w:sz w:val="20"/>
        </w:rPr>
        <w:t> </w:t>
      </w:r>
      <w:r>
        <w:rPr>
          <w:color w:val="5E6769"/>
          <w:sz w:val="20"/>
        </w:rPr>
        <w:t>producen.</w:t>
      </w:r>
    </w:p>
    <w:p>
      <w:pPr>
        <w:pStyle w:val="BodyText"/>
        <w:rPr>
          <w:sz w:val="20"/>
        </w:rPr>
      </w:pPr>
    </w:p>
    <w:p>
      <w:pPr>
        <w:spacing w:before="0"/>
        <w:ind w:left="1937" w:right="1671" w:hanging="2"/>
        <w:jc w:val="both"/>
        <w:rPr>
          <w:sz w:val="20"/>
        </w:rPr>
      </w:pPr>
      <w:r>
        <w:rPr>
          <w:color w:val="5E6769"/>
          <w:sz w:val="20"/>
        </w:rPr>
        <w:t>Su amortizaci6n</w:t>
      </w:r>
      <w:r>
        <w:rPr>
          <w:color w:val="5E6769"/>
          <w:spacing w:val="21"/>
          <w:sz w:val="20"/>
        </w:rPr>
        <w:t> </w:t>
      </w:r>
      <w:r>
        <w:rPr>
          <w:color w:val="5E6769"/>
          <w:sz w:val="20"/>
        </w:rPr>
        <w:t>se practica</w:t>
      </w:r>
      <w:r>
        <w:rPr>
          <w:color w:val="5E6769"/>
          <w:spacing w:val="25"/>
          <w:sz w:val="20"/>
        </w:rPr>
        <w:t> </w:t>
      </w:r>
      <w:r>
        <w:rPr>
          <w:color w:val="5E6769"/>
          <w:sz w:val="20"/>
        </w:rPr>
        <w:t>de forma lineal en un periodo de 5</w:t>
      </w:r>
      <w:r>
        <w:rPr>
          <w:color w:val="5E6769"/>
          <w:spacing w:val="-1"/>
          <w:sz w:val="20"/>
        </w:rPr>
        <w:t> </w:t>
      </w:r>
      <w:r>
        <w:rPr>
          <w:color w:val="5E6769"/>
          <w:sz w:val="20"/>
        </w:rPr>
        <w:t>aiios, a partir del momenta en que se disponen para su uso.</w:t>
      </w:r>
    </w:p>
    <w:p>
      <w:pPr>
        <w:pStyle w:val="BodyText"/>
        <w:spacing w:before="9"/>
      </w:pPr>
    </w:p>
    <w:p>
      <w:pPr>
        <w:pStyle w:val="ListParagraph"/>
        <w:numPr>
          <w:ilvl w:val="1"/>
          <w:numId w:val="3"/>
        </w:numPr>
        <w:tabs>
          <w:tab w:pos="2293" w:val="left" w:leader="none"/>
        </w:tabs>
        <w:spacing w:line="240" w:lineRule="auto" w:before="0" w:after="0"/>
        <w:ind w:left="2292" w:right="0" w:hanging="357"/>
        <w:jc w:val="left"/>
        <w:rPr>
          <w:color w:val="5E6769"/>
          <w:sz w:val="20"/>
        </w:rPr>
      </w:pPr>
      <w:r>
        <w:rPr>
          <w:color w:val="5E6769"/>
          <w:spacing w:val="-2"/>
          <w:sz w:val="20"/>
        </w:rPr>
        <w:t>lnmovilizado</w:t>
      </w:r>
      <w:r>
        <w:rPr>
          <w:color w:val="5E6769"/>
          <w:spacing w:val="7"/>
          <w:sz w:val="20"/>
        </w:rPr>
        <w:t> </w:t>
      </w:r>
      <w:r>
        <w:rPr>
          <w:color w:val="5E6769"/>
          <w:spacing w:val="-2"/>
          <w:sz w:val="20"/>
        </w:rPr>
        <w:t>material</w:t>
      </w:r>
    </w:p>
    <w:p>
      <w:pPr>
        <w:pStyle w:val="BodyText"/>
        <w:spacing w:before="9"/>
        <w:rPr>
          <w:sz w:val="12"/>
        </w:rPr>
      </w:pPr>
    </w:p>
    <w:p>
      <w:pPr>
        <w:spacing w:after="0"/>
        <w:rPr>
          <w:sz w:val="12"/>
        </w:rPr>
        <w:sectPr>
          <w:pgSz w:w="11920" w:h="16840"/>
          <w:pgMar w:top="200" w:bottom="280" w:left="160" w:right="0"/>
        </w:sectPr>
      </w:pPr>
    </w:p>
    <w:p>
      <w:pPr>
        <w:spacing w:line="235" w:lineRule="auto" w:before="98"/>
        <w:ind w:left="1936" w:right="3" w:hanging="2"/>
        <w:jc w:val="both"/>
        <w:rPr>
          <w:sz w:val="20"/>
        </w:rPr>
      </w:pPr>
      <w:r>
        <w:rPr>
          <w:color w:val="5E6769"/>
          <w:sz w:val="20"/>
        </w:rPr>
        <w:t>Los elementos del</w:t>
      </w:r>
      <w:r>
        <w:rPr>
          <w:color w:val="5E6769"/>
          <w:spacing w:val="-3"/>
          <w:sz w:val="20"/>
        </w:rPr>
        <w:t> </w:t>
      </w:r>
      <w:r>
        <w:rPr>
          <w:color w:val="5E6769"/>
          <w:sz w:val="20"/>
        </w:rPr>
        <w:t>inmovilizado material se reflejan</w:t>
      </w:r>
      <w:r>
        <w:rPr>
          <w:color w:val="5E6769"/>
          <w:spacing w:val="-3"/>
          <w:sz w:val="20"/>
        </w:rPr>
        <w:t> </w:t>
      </w:r>
      <w:r>
        <w:rPr>
          <w:color w:val="5E6769"/>
          <w:sz w:val="20"/>
        </w:rPr>
        <w:t>par</w:t>
      </w:r>
      <w:r>
        <w:rPr>
          <w:color w:val="5E6769"/>
          <w:spacing w:val="-3"/>
          <w:sz w:val="20"/>
        </w:rPr>
        <w:t> </w:t>
      </w:r>
      <w:r>
        <w:rPr>
          <w:color w:val="5E6769"/>
          <w:sz w:val="20"/>
        </w:rPr>
        <w:t>su</w:t>
      </w:r>
      <w:r>
        <w:rPr>
          <w:color w:val="5E6769"/>
          <w:spacing w:val="-5"/>
          <w:sz w:val="20"/>
        </w:rPr>
        <w:t> </w:t>
      </w:r>
      <w:r>
        <w:rPr>
          <w:color w:val="5E6769"/>
          <w:sz w:val="20"/>
        </w:rPr>
        <w:t>precio de</w:t>
      </w:r>
      <w:r>
        <w:rPr>
          <w:color w:val="5E6769"/>
          <w:spacing w:val="-2"/>
          <w:sz w:val="20"/>
        </w:rPr>
        <w:t> </w:t>
      </w:r>
      <w:r>
        <w:rPr>
          <w:color w:val="5E6769"/>
          <w:sz w:val="20"/>
        </w:rPr>
        <w:t>adquisici6n o caste de praducci6n,</w:t>
      </w:r>
      <w:r>
        <w:rPr>
          <w:color w:val="5E6769"/>
          <w:spacing w:val="-12"/>
          <w:sz w:val="20"/>
        </w:rPr>
        <w:t> </w:t>
      </w:r>
      <w:r>
        <w:rPr>
          <w:color w:val="5E6769"/>
          <w:sz w:val="20"/>
        </w:rPr>
        <w:t>menas</w:t>
      </w:r>
      <w:r>
        <w:rPr>
          <w:color w:val="5E6769"/>
          <w:spacing w:val="-5"/>
          <w:sz w:val="20"/>
        </w:rPr>
        <w:t> </w:t>
      </w:r>
      <w:r>
        <w:rPr>
          <w:color w:val="5E6769"/>
          <w:sz w:val="20"/>
        </w:rPr>
        <w:t>las</w:t>
      </w:r>
      <w:r>
        <w:rPr>
          <w:color w:val="5E6769"/>
          <w:spacing w:val="-7"/>
          <w:sz w:val="20"/>
        </w:rPr>
        <w:t> </w:t>
      </w:r>
      <w:r>
        <w:rPr>
          <w:color w:val="5E6769"/>
          <w:sz w:val="20"/>
        </w:rPr>
        <w:t>amartizacianes</w:t>
      </w:r>
      <w:r>
        <w:rPr>
          <w:color w:val="5E6769"/>
          <w:spacing w:val="-7"/>
          <w:sz w:val="20"/>
        </w:rPr>
        <w:t> </w:t>
      </w:r>
      <w:r>
        <w:rPr>
          <w:color w:val="5E6769"/>
          <w:sz w:val="20"/>
        </w:rPr>
        <w:t>acumuladas </w:t>
      </w:r>
      <w:r>
        <w:rPr>
          <w:color w:val="5E6769"/>
          <w:sz w:val="18"/>
        </w:rPr>
        <w:t>y</w:t>
      </w:r>
      <w:r>
        <w:rPr>
          <w:color w:val="5E6769"/>
          <w:spacing w:val="-7"/>
          <w:sz w:val="18"/>
        </w:rPr>
        <w:t> </w:t>
      </w:r>
      <w:r>
        <w:rPr>
          <w:color w:val="5E6769"/>
          <w:sz w:val="20"/>
        </w:rPr>
        <w:t>el</w:t>
      </w:r>
      <w:r>
        <w:rPr>
          <w:color w:val="5E6769"/>
          <w:spacing w:val="-14"/>
          <w:sz w:val="20"/>
        </w:rPr>
        <w:t> </w:t>
      </w:r>
      <w:r>
        <w:rPr>
          <w:color w:val="5E6769"/>
          <w:sz w:val="20"/>
        </w:rPr>
        <w:t>imparte</w:t>
      </w:r>
      <w:r>
        <w:rPr>
          <w:color w:val="5E6769"/>
          <w:spacing w:val="-9"/>
          <w:sz w:val="20"/>
        </w:rPr>
        <w:t> </w:t>
      </w:r>
      <w:r>
        <w:rPr>
          <w:color w:val="5E6769"/>
          <w:sz w:val="20"/>
        </w:rPr>
        <w:t>de</w:t>
      </w:r>
      <w:r>
        <w:rPr>
          <w:color w:val="5E6769"/>
          <w:spacing w:val="-15"/>
          <w:sz w:val="20"/>
        </w:rPr>
        <w:t> </w:t>
      </w:r>
      <w:r>
        <w:rPr>
          <w:color w:val="5E6769"/>
          <w:sz w:val="20"/>
        </w:rPr>
        <w:t>las</w:t>
      </w:r>
      <w:r>
        <w:rPr>
          <w:color w:val="5E6769"/>
          <w:spacing w:val="-20"/>
          <w:sz w:val="20"/>
        </w:rPr>
        <w:t> </w:t>
      </w:r>
      <w:r>
        <w:rPr>
          <w:color w:val="5E6769"/>
          <w:sz w:val="20"/>
        </w:rPr>
        <w:t>perdidas</w:t>
      </w:r>
      <w:r>
        <w:rPr>
          <w:color w:val="5E6769"/>
          <w:spacing w:val="-5"/>
          <w:sz w:val="20"/>
        </w:rPr>
        <w:t> </w:t>
      </w:r>
      <w:r>
        <w:rPr>
          <w:color w:val="5E6769"/>
          <w:sz w:val="20"/>
        </w:rPr>
        <w:t>reconocidas.</w:t>
      </w:r>
    </w:p>
    <w:p>
      <w:pPr>
        <w:pStyle w:val="BodyText"/>
        <w:spacing w:before="8"/>
        <w:rPr>
          <w:sz w:val="20"/>
        </w:rPr>
      </w:pPr>
    </w:p>
    <w:p>
      <w:pPr>
        <w:spacing w:line="240" w:lineRule="auto" w:before="0"/>
        <w:ind w:left="1941" w:right="0" w:firstLine="1"/>
        <w:jc w:val="both"/>
        <w:rPr>
          <w:sz w:val="20"/>
        </w:rPr>
      </w:pPr>
      <w:r>
        <w:rPr>
          <w:color w:val="5E6769"/>
          <w:sz w:val="20"/>
        </w:rPr>
        <w:t>El</w:t>
      </w:r>
      <w:r>
        <w:rPr>
          <w:color w:val="5E6769"/>
          <w:spacing w:val="-14"/>
          <w:sz w:val="20"/>
        </w:rPr>
        <w:t> </w:t>
      </w:r>
      <w:r>
        <w:rPr>
          <w:color w:val="5E6769"/>
          <w:sz w:val="20"/>
        </w:rPr>
        <w:t>imparte</w:t>
      </w:r>
      <w:r>
        <w:rPr>
          <w:color w:val="5E6769"/>
          <w:spacing w:val="-14"/>
          <w:sz w:val="20"/>
        </w:rPr>
        <w:t> </w:t>
      </w:r>
      <w:r>
        <w:rPr>
          <w:color w:val="5E6769"/>
          <w:sz w:val="20"/>
        </w:rPr>
        <w:t>de</w:t>
      </w:r>
      <w:r>
        <w:rPr>
          <w:color w:val="5E6769"/>
          <w:spacing w:val="-14"/>
          <w:sz w:val="20"/>
        </w:rPr>
        <w:t> </w:t>
      </w:r>
      <w:r>
        <w:rPr>
          <w:color w:val="5E6769"/>
          <w:sz w:val="20"/>
        </w:rPr>
        <w:t>las</w:t>
      </w:r>
      <w:r>
        <w:rPr>
          <w:color w:val="5E6769"/>
          <w:spacing w:val="-8"/>
          <w:sz w:val="20"/>
        </w:rPr>
        <w:t> </w:t>
      </w:r>
      <w:r>
        <w:rPr>
          <w:color w:val="5E6769"/>
          <w:sz w:val="20"/>
        </w:rPr>
        <w:t>trabajos realizados par</w:t>
      </w:r>
      <w:r>
        <w:rPr>
          <w:color w:val="5E6769"/>
          <w:spacing w:val="-1"/>
          <w:sz w:val="20"/>
        </w:rPr>
        <w:t> </w:t>
      </w:r>
      <w:r>
        <w:rPr>
          <w:color w:val="5E6769"/>
          <w:sz w:val="20"/>
        </w:rPr>
        <w:t>ta</w:t>
      </w:r>
      <w:r>
        <w:rPr>
          <w:color w:val="5E6769"/>
          <w:spacing w:val="-14"/>
          <w:sz w:val="20"/>
        </w:rPr>
        <w:t> </w:t>
      </w:r>
      <w:r>
        <w:rPr>
          <w:color w:val="5E6769"/>
          <w:sz w:val="20"/>
        </w:rPr>
        <w:t>Sociedad para su</w:t>
      </w:r>
      <w:r>
        <w:rPr>
          <w:color w:val="5E6769"/>
          <w:spacing w:val="-14"/>
          <w:sz w:val="20"/>
        </w:rPr>
        <w:t> </w:t>
      </w:r>
      <w:r>
        <w:rPr>
          <w:color w:val="5E6769"/>
          <w:sz w:val="20"/>
        </w:rPr>
        <w:t>prapio</w:t>
      </w:r>
      <w:r>
        <w:rPr>
          <w:color w:val="5E6769"/>
          <w:spacing w:val="-11"/>
          <w:sz w:val="20"/>
        </w:rPr>
        <w:t> </w:t>
      </w:r>
      <w:r>
        <w:rPr>
          <w:color w:val="5E6769"/>
          <w:sz w:val="20"/>
        </w:rPr>
        <w:t>inmavilizado material</w:t>
      </w:r>
      <w:r>
        <w:rPr>
          <w:color w:val="5E6769"/>
          <w:spacing w:val="-6"/>
          <w:sz w:val="20"/>
        </w:rPr>
        <w:t> </w:t>
      </w:r>
      <w:r>
        <w:rPr>
          <w:color w:val="5E6769"/>
          <w:sz w:val="20"/>
        </w:rPr>
        <w:t>se calcula</w:t>
      </w:r>
      <w:r>
        <w:rPr>
          <w:color w:val="5E6769"/>
          <w:spacing w:val="-14"/>
          <w:sz w:val="20"/>
        </w:rPr>
        <w:t> </w:t>
      </w:r>
      <w:r>
        <w:rPr>
          <w:color w:val="5E6769"/>
          <w:sz w:val="20"/>
        </w:rPr>
        <w:t>adicionanda</w:t>
      </w:r>
      <w:r>
        <w:rPr>
          <w:color w:val="5E6769"/>
          <w:spacing w:val="-13"/>
          <w:sz w:val="20"/>
        </w:rPr>
        <w:t> </w:t>
      </w:r>
      <w:r>
        <w:rPr>
          <w:color w:val="5E6769"/>
          <w:sz w:val="20"/>
        </w:rPr>
        <w:t>al</w:t>
      </w:r>
      <w:r>
        <w:rPr>
          <w:color w:val="5E6769"/>
          <w:spacing w:val="-14"/>
          <w:sz w:val="20"/>
        </w:rPr>
        <w:t> </w:t>
      </w:r>
      <w:r>
        <w:rPr>
          <w:color w:val="5E6769"/>
          <w:sz w:val="20"/>
        </w:rPr>
        <w:t>precio</w:t>
      </w:r>
      <w:r>
        <w:rPr>
          <w:color w:val="5E6769"/>
          <w:spacing w:val="-12"/>
          <w:sz w:val="20"/>
        </w:rPr>
        <w:t> </w:t>
      </w:r>
      <w:r>
        <w:rPr>
          <w:color w:val="5E6769"/>
          <w:sz w:val="20"/>
        </w:rPr>
        <w:t>de</w:t>
      </w:r>
      <w:r>
        <w:rPr>
          <w:color w:val="5E6769"/>
          <w:spacing w:val="-14"/>
          <w:sz w:val="20"/>
        </w:rPr>
        <w:t> </w:t>
      </w:r>
      <w:r>
        <w:rPr>
          <w:color w:val="5E6769"/>
          <w:sz w:val="20"/>
        </w:rPr>
        <w:t>adquisici6n</w:t>
      </w:r>
      <w:r>
        <w:rPr>
          <w:color w:val="5E6769"/>
          <w:spacing w:val="6"/>
          <w:sz w:val="20"/>
        </w:rPr>
        <w:t> </w:t>
      </w:r>
      <w:r>
        <w:rPr>
          <w:color w:val="5E6769"/>
          <w:sz w:val="20"/>
        </w:rPr>
        <w:t>de</w:t>
      </w:r>
      <w:r>
        <w:rPr>
          <w:color w:val="5E6769"/>
          <w:spacing w:val="-14"/>
          <w:sz w:val="20"/>
        </w:rPr>
        <w:t> </w:t>
      </w:r>
      <w:r>
        <w:rPr>
          <w:color w:val="5E6769"/>
          <w:sz w:val="20"/>
        </w:rPr>
        <w:t>las</w:t>
      </w:r>
      <w:r>
        <w:rPr>
          <w:color w:val="5E6769"/>
          <w:spacing w:val="-13"/>
          <w:sz w:val="20"/>
        </w:rPr>
        <w:t> </w:t>
      </w:r>
      <w:r>
        <w:rPr>
          <w:color w:val="5E6769"/>
          <w:sz w:val="20"/>
        </w:rPr>
        <w:t>materias</w:t>
      </w:r>
      <w:r>
        <w:rPr>
          <w:color w:val="5E6769"/>
          <w:spacing w:val="-7"/>
          <w:sz w:val="20"/>
        </w:rPr>
        <w:t> </w:t>
      </w:r>
      <w:r>
        <w:rPr>
          <w:color w:val="5E6769"/>
          <w:sz w:val="20"/>
        </w:rPr>
        <w:t>consumibles,</w:t>
      </w:r>
      <w:r>
        <w:rPr>
          <w:color w:val="5E6769"/>
          <w:spacing w:val="-6"/>
          <w:sz w:val="20"/>
        </w:rPr>
        <w:t> </w:t>
      </w:r>
      <w:r>
        <w:rPr>
          <w:color w:val="5E6769"/>
          <w:sz w:val="20"/>
        </w:rPr>
        <w:t>las</w:t>
      </w:r>
      <w:r>
        <w:rPr>
          <w:color w:val="5E6769"/>
          <w:spacing w:val="-13"/>
          <w:sz w:val="20"/>
        </w:rPr>
        <w:t> </w:t>
      </w:r>
      <w:r>
        <w:rPr>
          <w:color w:val="5E6769"/>
          <w:sz w:val="20"/>
        </w:rPr>
        <w:t>castes</w:t>
      </w:r>
      <w:r>
        <w:rPr>
          <w:color w:val="5E6769"/>
          <w:spacing w:val="-7"/>
          <w:sz w:val="20"/>
        </w:rPr>
        <w:t> </w:t>
      </w:r>
      <w:r>
        <w:rPr>
          <w:color w:val="5E6769"/>
          <w:sz w:val="20"/>
        </w:rPr>
        <w:t>directos a indirectas imputables a dichos bienes.</w:t>
      </w:r>
    </w:p>
    <w:p>
      <w:pPr>
        <w:pStyle w:val="ListParagraph"/>
        <w:numPr>
          <w:ilvl w:val="0"/>
          <w:numId w:val="4"/>
        </w:numPr>
        <w:tabs>
          <w:tab w:pos="343" w:val="left" w:leader="none"/>
        </w:tabs>
        <w:spacing w:line="240" w:lineRule="auto" w:before="216" w:after="0"/>
        <w:ind w:left="342" w:right="0" w:hanging="55"/>
        <w:jc w:val="left"/>
        <w:rPr>
          <w:sz w:val="28"/>
        </w:rPr>
      </w:pPr>
      <w:r>
        <w:rPr/>
        <w:br w:type="column"/>
      </w:r>
      <w:r>
        <w:rPr>
          <w:rFonts w:ascii="Times New Roman" w:hAnsi="Times New Roman"/>
          <w:color w:val="B3B1BC"/>
          <w:spacing w:val="-2"/>
          <w:w w:val="65"/>
          <w:sz w:val="22"/>
        </w:rPr>
        <w:t>....</w:t>
      </w:r>
      <w:r>
        <w:rPr>
          <w:color w:val="9C99A8"/>
          <w:spacing w:val="-2"/>
          <w:w w:val="65"/>
          <w:sz w:val="28"/>
        </w:rPr>
        <w:t>_</w:t>
      </w:r>
    </w:p>
    <w:p>
      <w:pPr>
        <w:spacing w:after="0" w:line="240" w:lineRule="auto"/>
        <w:jc w:val="left"/>
        <w:rPr>
          <w:sz w:val="28"/>
        </w:rPr>
        <w:sectPr>
          <w:type w:val="continuous"/>
          <w:pgSz w:w="11920" w:h="16840"/>
          <w:pgMar w:top="640" w:bottom="280" w:left="160" w:right="0"/>
          <w:cols w:num="2" w:equalWidth="0">
            <w:col w:w="10101" w:space="40"/>
            <w:col w:w="1619"/>
          </w:cols>
        </w:sectPr>
      </w:pPr>
    </w:p>
    <w:p>
      <w:pPr>
        <w:pStyle w:val="BodyText"/>
        <w:spacing w:before="2"/>
        <w:rPr>
          <w:sz w:val="13"/>
        </w:rPr>
      </w:pPr>
    </w:p>
    <w:p>
      <w:pPr>
        <w:pStyle w:val="BodyText"/>
        <w:ind w:left="8375"/>
        <w:rPr>
          <w:sz w:val="20"/>
        </w:rPr>
      </w:pPr>
      <w:r>
        <w:rPr>
          <w:sz w:val="20"/>
        </w:rPr>
        <w:drawing>
          <wp:inline distT="0" distB="0" distL="0" distR="0">
            <wp:extent cx="1693958" cy="1121664"/>
            <wp:effectExtent l="0" t="0" r="0" b="0"/>
            <wp:docPr id="57" name="image37.jpeg"/>
            <wp:cNvGraphicFramePr>
              <a:graphicFrameLocks noChangeAspect="1"/>
            </wp:cNvGraphicFramePr>
            <a:graphic>
              <a:graphicData uri="http://schemas.openxmlformats.org/drawingml/2006/picture">
                <pic:pic>
                  <pic:nvPicPr>
                    <pic:cNvPr id="58" name="image37.jpeg"/>
                    <pic:cNvPicPr/>
                  </pic:nvPicPr>
                  <pic:blipFill>
                    <a:blip r:embed="rId42" cstate="print"/>
                    <a:stretch>
                      <a:fillRect/>
                    </a:stretch>
                  </pic:blipFill>
                  <pic:spPr>
                    <a:xfrm>
                      <a:off x="0" y="0"/>
                      <a:ext cx="1693958" cy="1121664"/>
                    </a:xfrm>
                    <a:prstGeom prst="rect">
                      <a:avLst/>
                    </a:prstGeom>
                  </pic:spPr>
                </pic:pic>
              </a:graphicData>
            </a:graphic>
          </wp:inline>
        </w:drawing>
      </w:r>
      <w:r>
        <w:rPr>
          <w:sz w:val="20"/>
        </w:rPr>
      </w:r>
    </w:p>
    <w:p>
      <w:pPr>
        <w:spacing w:after="0"/>
        <w:rPr>
          <w:sz w:val="20"/>
        </w:rPr>
        <w:sectPr>
          <w:type w:val="continuous"/>
          <w:pgSz w:w="11920" w:h="16840"/>
          <w:pgMar w:top="640" w:bottom="280" w:left="160" w:right="0"/>
        </w:sectPr>
      </w:pPr>
    </w:p>
    <w:p>
      <w:pPr>
        <w:spacing w:before="81"/>
        <w:ind w:left="1601" w:right="0" w:firstLine="0"/>
        <w:jc w:val="left"/>
        <w:rPr>
          <w:b/>
          <w:sz w:val="21"/>
        </w:rPr>
      </w:pPr>
      <w:r>
        <w:rPr>
          <w:color w:val="364B5D"/>
          <w:w w:val="105"/>
          <w:sz w:val="21"/>
        </w:rPr>
        <w:t>HARINERA</w:t>
      </w:r>
      <w:r>
        <w:rPr>
          <w:color w:val="364B5D"/>
          <w:spacing w:val="10"/>
          <w:w w:val="105"/>
          <w:sz w:val="21"/>
        </w:rPr>
        <w:t> </w:t>
      </w:r>
      <w:r>
        <w:rPr>
          <w:b/>
          <w:color w:val="364B5D"/>
          <w:w w:val="105"/>
          <w:sz w:val="21"/>
        </w:rPr>
        <w:t>CANARIA</w:t>
      </w:r>
      <w:r>
        <w:rPr>
          <w:b/>
          <w:color w:val="5B7285"/>
          <w:w w:val="105"/>
          <w:sz w:val="21"/>
        </w:rPr>
        <w:t>,</w:t>
      </w:r>
      <w:r>
        <w:rPr>
          <w:b/>
          <w:color w:val="5B7285"/>
          <w:spacing w:val="-11"/>
          <w:w w:val="105"/>
          <w:sz w:val="21"/>
        </w:rPr>
        <w:t> </w:t>
      </w:r>
      <w:r>
        <w:rPr>
          <w:b/>
          <w:color w:val="364B5D"/>
          <w:spacing w:val="-4"/>
          <w:w w:val="105"/>
          <w:sz w:val="21"/>
        </w:rPr>
        <w:t>S</w:t>
      </w:r>
      <w:r>
        <w:rPr>
          <w:b/>
          <w:color w:val="646669"/>
          <w:spacing w:val="-4"/>
          <w:w w:val="105"/>
          <w:sz w:val="21"/>
        </w:rPr>
        <w:t>.</w:t>
      </w:r>
      <w:r>
        <w:rPr>
          <w:b/>
          <w:color w:val="364B5D"/>
          <w:spacing w:val="-4"/>
          <w:w w:val="105"/>
          <w:sz w:val="21"/>
        </w:rPr>
        <w:t>A.</w:t>
      </w:r>
    </w:p>
    <w:p>
      <w:pPr>
        <w:spacing w:before="19"/>
        <w:ind w:left="1603" w:right="0" w:firstLine="0"/>
        <w:jc w:val="left"/>
        <w:rPr>
          <w:b/>
          <w:sz w:val="21"/>
        </w:rPr>
      </w:pPr>
      <w:r>
        <w:rPr>
          <w:b/>
          <w:color w:val="364B5D"/>
          <w:spacing w:val="-2"/>
          <w:w w:val="105"/>
          <w:sz w:val="21"/>
        </w:rPr>
        <w:t>Memoria</w:t>
      </w:r>
    </w:p>
    <w:p>
      <w:pPr>
        <w:tabs>
          <w:tab w:pos="10407" w:val="left" w:leader="none"/>
        </w:tabs>
        <w:spacing w:before="13"/>
        <w:ind w:left="1551" w:right="0" w:firstLine="0"/>
        <w:jc w:val="left"/>
        <w:rPr>
          <w:b/>
          <w:sz w:val="21"/>
        </w:rPr>
      </w:pPr>
      <w:r>
        <w:rPr>
          <w:b/>
          <w:color w:val="364B5D"/>
          <w:spacing w:val="-12"/>
          <w:w w:val="105"/>
          <w:sz w:val="21"/>
          <w:u w:val="single" w:color="000000"/>
        </w:rPr>
        <w:t> </w:t>
      </w:r>
      <w:r>
        <w:rPr>
          <w:b/>
          <w:color w:val="364B5D"/>
          <w:w w:val="105"/>
          <w:sz w:val="21"/>
          <w:u w:val="single" w:color="000000"/>
        </w:rPr>
        <w:t>Ejercicio</w:t>
      </w:r>
      <w:r>
        <w:rPr>
          <w:b/>
          <w:color w:val="364B5D"/>
          <w:spacing w:val="11"/>
          <w:w w:val="105"/>
          <w:sz w:val="21"/>
          <w:u w:val="single" w:color="000000"/>
        </w:rPr>
        <w:t> </w:t>
      </w:r>
      <w:r>
        <w:rPr>
          <w:b/>
          <w:color w:val="364B5D"/>
          <w:w w:val="105"/>
          <w:sz w:val="21"/>
          <w:u w:val="single" w:color="000000"/>
        </w:rPr>
        <w:t>anual</w:t>
      </w:r>
      <w:r>
        <w:rPr>
          <w:b/>
          <w:color w:val="364B5D"/>
          <w:spacing w:val="-3"/>
          <w:w w:val="105"/>
          <w:sz w:val="21"/>
          <w:u w:val="single" w:color="000000"/>
        </w:rPr>
        <w:t> </w:t>
      </w:r>
      <w:r>
        <w:rPr>
          <w:b/>
          <w:color w:val="364B5D"/>
          <w:w w:val="105"/>
          <w:sz w:val="21"/>
          <w:u w:val="single" w:color="000000"/>
        </w:rPr>
        <w:t>tenninado</w:t>
      </w:r>
      <w:r>
        <w:rPr>
          <w:b/>
          <w:color w:val="364B5D"/>
          <w:spacing w:val="11"/>
          <w:w w:val="105"/>
          <w:sz w:val="21"/>
          <w:u w:val="single" w:color="000000"/>
        </w:rPr>
        <w:t> </w:t>
      </w:r>
      <w:r>
        <w:rPr>
          <w:b/>
          <w:color w:val="364B5D"/>
          <w:w w:val="105"/>
          <w:sz w:val="21"/>
          <w:u w:val="single" w:color="000000"/>
        </w:rPr>
        <w:t>el</w:t>
      </w:r>
      <w:r>
        <w:rPr>
          <w:b/>
          <w:color w:val="364B5D"/>
          <w:spacing w:val="-3"/>
          <w:w w:val="105"/>
          <w:sz w:val="21"/>
          <w:u w:val="single" w:color="000000"/>
        </w:rPr>
        <w:t> </w:t>
      </w:r>
      <w:r>
        <w:rPr>
          <w:b/>
          <w:color w:val="364B5D"/>
          <w:w w:val="105"/>
          <w:sz w:val="21"/>
          <w:u w:val="single" w:color="000000"/>
        </w:rPr>
        <w:t>31</w:t>
      </w:r>
      <w:r>
        <w:rPr>
          <w:b/>
          <w:color w:val="364B5D"/>
          <w:spacing w:val="-5"/>
          <w:w w:val="105"/>
          <w:sz w:val="21"/>
          <w:u w:val="single" w:color="000000"/>
        </w:rPr>
        <w:t> </w:t>
      </w:r>
      <w:r>
        <w:rPr>
          <w:b/>
          <w:color w:val="364B5D"/>
          <w:w w:val="105"/>
          <w:sz w:val="21"/>
          <w:u w:val="single" w:color="000000"/>
        </w:rPr>
        <w:t>de</w:t>
      </w:r>
      <w:r>
        <w:rPr>
          <w:b/>
          <w:color w:val="364B5D"/>
          <w:spacing w:val="-4"/>
          <w:w w:val="105"/>
          <w:sz w:val="21"/>
          <w:u w:val="single" w:color="000000"/>
        </w:rPr>
        <w:t> </w:t>
      </w:r>
      <w:r>
        <w:rPr>
          <w:b/>
          <w:color w:val="364B5D"/>
          <w:w w:val="105"/>
          <w:sz w:val="21"/>
          <w:u w:val="single" w:color="000000"/>
        </w:rPr>
        <w:t>diciembre</w:t>
      </w:r>
      <w:r>
        <w:rPr>
          <w:b/>
          <w:color w:val="364B5D"/>
          <w:spacing w:val="12"/>
          <w:w w:val="105"/>
          <w:sz w:val="21"/>
          <w:u w:val="single" w:color="000000"/>
        </w:rPr>
        <w:t> </w:t>
      </w:r>
      <w:r>
        <w:rPr>
          <w:b/>
          <w:color w:val="364B5D"/>
          <w:w w:val="105"/>
          <w:sz w:val="21"/>
          <w:u w:val="single" w:color="000000"/>
        </w:rPr>
        <w:t>de</w:t>
      </w:r>
      <w:r>
        <w:rPr>
          <w:b/>
          <w:color w:val="364B5D"/>
          <w:spacing w:val="-3"/>
          <w:w w:val="105"/>
          <w:sz w:val="21"/>
          <w:u w:val="single" w:color="000000"/>
        </w:rPr>
        <w:t> </w:t>
      </w:r>
      <w:r>
        <w:rPr>
          <w:b/>
          <w:color w:val="364B5D"/>
          <w:spacing w:val="-4"/>
          <w:w w:val="105"/>
          <w:sz w:val="21"/>
          <w:u w:val="single" w:color="000000"/>
        </w:rPr>
        <w:t>2022</w:t>
      </w:r>
      <w:r>
        <w:rPr>
          <w:b/>
          <w:color w:val="364B5D"/>
          <w:sz w:val="21"/>
          <w:u w:val="single" w:color="000000"/>
        </w:rPr>
        <w:tab/>
      </w:r>
    </w:p>
    <w:p>
      <w:pPr>
        <w:pStyle w:val="BodyText"/>
        <w:rPr>
          <w:b/>
          <w:sz w:val="24"/>
        </w:rPr>
      </w:pPr>
    </w:p>
    <w:p>
      <w:pPr>
        <w:pStyle w:val="BodyText"/>
        <w:spacing w:before="2"/>
        <w:rPr>
          <w:b/>
          <w:sz w:val="23"/>
        </w:rPr>
      </w:pPr>
    </w:p>
    <w:p>
      <w:pPr>
        <w:spacing w:before="0"/>
        <w:ind w:left="1958" w:right="1615" w:firstLine="6"/>
        <w:jc w:val="both"/>
        <w:rPr>
          <w:sz w:val="20"/>
        </w:rPr>
      </w:pPr>
      <w:r>
        <w:rPr>
          <w:color w:val="364B5D"/>
          <w:sz w:val="20"/>
        </w:rPr>
        <w:t>Los</w:t>
      </w:r>
      <w:r>
        <w:rPr>
          <w:color w:val="364B5D"/>
          <w:spacing w:val="-14"/>
          <w:sz w:val="20"/>
        </w:rPr>
        <w:t> </w:t>
      </w:r>
      <w:r>
        <w:rPr>
          <w:color w:val="364B5D"/>
          <w:sz w:val="20"/>
        </w:rPr>
        <w:t>costes</w:t>
      </w:r>
      <w:r>
        <w:rPr>
          <w:color w:val="364B5D"/>
          <w:spacing w:val="-14"/>
          <w:sz w:val="20"/>
        </w:rPr>
        <w:t> </w:t>
      </w:r>
      <w:r>
        <w:rPr>
          <w:color w:val="364B5D"/>
          <w:sz w:val="20"/>
        </w:rPr>
        <w:t>de</w:t>
      </w:r>
      <w:r>
        <w:rPr>
          <w:color w:val="364B5D"/>
          <w:spacing w:val="-5"/>
          <w:sz w:val="20"/>
        </w:rPr>
        <w:t> </w:t>
      </w:r>
      <w:r>
        <w:rPr>
          <w:color w:val="364B5D"/>
          <w:sz w:val="20"/>
        </w:rPr>
        <w:t>ampliaci6n</w:t>
      </w:r>
      <w:r>
        <w:rPr>
          <w:color w:val="646669"/>
          <w:sz w:val="20"/>
        </w:rPr>
        <w:t>,</w:t>
      </w:r>
      <w:r>
        <w:rPr>
          <w:color w:val="646669"/>
          <w:spacing w:val="-14"/>
          <w:sz w:val="20"/>
        </w:rPr>
        <w:t> </w:t>
      </w:r>
      <w:r>
        <w:rPr>
          <w:color w:val="364B5D"/>
          <w:sz w:val="20"/>
        </w:rPr>
        <w:t>modern</w:t>
      </w:r>
      <w:r>
        <w:rPr>
          <w:color w:val="646669"/>
          <w:sz w:val="20"/>
        </w:rPr>
        <w:t>i</w:t>
      </w:r>
      <w:r>
        <w:rPr>
          <w:color w:val="364B5D"/>
          <w:sz w:val="20"/>
        </w:rPr>
        <w:t>zaci6n</w:t>
      </w:r>
      <w:r>
        <w:rPr>
          <w:color w:val="364B5D"/>
          <w:spacing w:val="-9"/>
          <w:sz w:val="20"/>
        </w:rPr>
        <w:t> </w:t>
      </w:r>
      <w:r>
        <w:rPr>
          <w:color w:val="364B5D"/>
          <w:sz w:val="20"/>
        </w:rPr>
        <w:t>o</w:t>
      </w:r>
      <w:r>
        <w:rPr>
          <w:color w:val="364B5D"/>
          <w:spacing w:val="-14"/>
          <w:sz w:val="20"/>
        </w:rPr>
        <w:t> </w:t>
      </w:r>
      <w:r>
        <w:rPr>
          <w:color w:val="364B5D"/>
          <w:sz w:val="20"/>
        </w:rPr>
        <w:t>mejora de</w:t>
      </w:r>
      <w:r>
        <w:rPr>
          <w:color w:val="364B5D"/>
          <w:spacing w:val="-14"/>
          <w:sz w:val="20"/>
        </w:rPr>
        <w:t> </w:t>
      </w:r>
      <w:r>
        <w:rPr>
          <w:color w:val="364B5D"/>
          <w:sz w:val="20"/>
        </w:rPr>
        <w:t>los</w:t>
      </w:r>
      <w:r>
        <w:rPr>
          <w:color w:val="364B5D"/>
          <w:spacing w:val="-11"/>
          <w:sz w:val="20"/>
        </w:rPr>
        <w:t> </w:t>
      </w:r>
      <w:r>
        <w:rPr>
          <w:color w:val="364B5D"/>
          <w:sz w:val="20"/>
        </w:rPr>
        <w:t>bienes</w:t>
      </w:r>
      <w:r>
        <w:rPr>
          <w:color w:val="364B5D"/>
          <w:spacing w:val="-2"/>
          <w:sz w:val="20"/>
        </w:rPr>
        <w:t> </w:t>
      </w:r>
      <w:r>
        <w:rPr>
          <w:color w:val="364B5D"/>
          <w:sz w:val="20"/>
        </w:rPr>
        <w:t>del</w:t>
      </w:r>
      <w:r>
        <w:rPr>
          <w:color w:val="364B5D"/>
          <w:spacing w:val="-11"/>
          <w:sz w:val="20"/>
        </w:rPr>
        <w:t> </w:t>
      </w:r>
      <w:r>
        <w:rPr>
          <w:color w:val="364B5D"/>
          <w:sz w:val="20"/>
        </w:rPr>
        <w:t>inmovilizado</w:t>
      </w:r>
      <w:r>
        <w:rPr>
          <w:color w:val="364B5D"/>
          <w:spacing w:val="14"/>
          <w:sz w:val="20"/>
        </w:rPr>
        <w:t> </w:t>
      </w:r>
      <w:r>
        <w:rPr>
          <w:color w:val="364B5D"/>
          <w:sz w:val="20"/>
        </w:rPr>
        <w:t>material</w:t>
      </w:r>
      <w:r>
        <w:rPr>
          <w:color w:val="364B5D"/>
          <w:spacing w:val="-8"/>
          <w:sz w:val="20"/>
        </w:rPr>
        <w:t> </w:t>
      </w:r>
      <w:r>
        <w:rPr>
          <w:color w:val="364B5D"/>
          <w:sz w:val="20"/>
        </w:rPr>
        <w:t>se incorporan</w:t>
      </w:r>
      <w:r>
        <w:rPr>
          <w:color w:val="364B5D"/>
          <w:spacing w:val="-10"/>
          <w:sz w:val="20"/>
        </w:rPr>
        <w:t> </w:t>
      </w:r>
      <w:r>
        <w:rPr>
          <w:color w:val="364B5D"/>
          <w:sz w:val="20"/>
        </w:rPr>
        <w:t>al</w:t>
      </w:r>
      <w:r>
        <w:rPr>
          <w:color w:val="364B5D"/>
          <w:spacing w:val="-10"/>
          <w:sz w:val="20"/>
        </w:rPr>
        <w:t> </w:t>
      </w:r>
      <w:r>
        <w:rPr>
          <w:color w:val="364B5D"/>
          <w:sz w:val="20"/>
        </w:rPr>
        <w:t>activo</w:t>
      </w:r>
      <w:r>
        <w:rPr>
          <w:color w:val="364B5D"/>
          <w:spacing w:val="-4"/>
          <w:sz w:val="20"/>
        </w:rPr>
        <w:t> </w:t>
      </w:r>
      <w:r>
        <w:rPr>
          <w:color w:val="364B5D"/>
          <w:sz w:val="20"/>
        </w:rPr>
        <w:t>como</w:t>
      </w:r>
      <w:r>
        <w:rPr>
          <w:color w:val="364B5D"/>
          <w:spacing w:val="-4"/>
          <w:sz w:val="20"/>
        </w:rPr>
        <w:t> </w:t>
      </w:r>
      <w:r>
        <w:rPr>
          <w:color w:val="364B5D"/>
          <w:sz w:val="20"/>
        </w:rPr>
        <w:t>mayor valor del</w:t>
      </w:r>
      <w:r>
        <w:rPr>
          <w:color w:val="364B5D"/>
          <w:spacing w:val="-14"/>
          <w:sz w:val="20"/>
        </w:rPr>
        <w:t> </w:t>
      </w:r>
      <w:r>
        <w:rPr>
          <w:color w:val="364B5D"/>
          <w:sz w:val="20"/>
        </w:rPr>
        <w:t>bien</w:t>
      </w:r>
      <w:r>
        <w:rPr>
          <w:color w:val="364B5D"/>
          <w:spacing w:val="-9"/>
          <w:sz w:val="20"/>
        </w:rPr>
        <w:t> </w:t>
      </w:r>
      <w:r>
        <w:rPr>
          <w:color w:val="364B5D"/>
          <w:sz w:val="20"/>
        </w:rPr>
        <w:t>exclusivamente</w:t>
      </w:r>
      <w:r>
        <w:rPr>
          <w:color w:val="364B5D"/>
          <w:spacing w:val="-14"/>
          <w:sz w:val="20"/>
        </w:rPr>
        <w:t> </w:t>
      </w:r>
      <w:r>
        <w:rPr>
          <w:color w:val="364B5D"/>
          <w:sz w:val="20"/>
        </w:rPr>
        <w:t>cuando suponen</w:t>
      </w:r>
      <w:r>
        <w:rPr>
          <w:color w:val="364B5D"/>
          <w:spacing w:val="-1"/>
          <w:sz w:val="20"/>
        </w:rPr>
        <w:t> </w:t>
      </w:r>
      <w:r>
        <w:rPr>
          <w:color w:val="4F464F"/>
          <w:sz w:val="20"/>
        </w:rPr>
        <w:t>un</w:t>
      </w:r>
      <w:r>
        <w:rPr>
          <w:color w:val="4F464F"/>
          <w:spacing w:val="-14"/>
          <w:sz w:val="20"/>
        </w:rPr>
        <w:t> </w:t>
      </w:r>
      <w:r>
        <w:rPr>
          <w:color w:val="364B5D"/>
          <w:sz w:val="20"/>
        </w:rPr>
        <w:t>aumento de su capacidad, productividad o alargamiento de su v</w:t>
      </w:r>
      <w:r>
        <w:rPr>
          <w:color w:val="646669"/>
          <w:sz w:val="20"/>
        </w:rPr>
        <w:t>i</w:t>
      </w:r>
      <w:r>
        <w:rPr>
          <w:color w:val="364B5D"/>
          <w:sz w:val="20"/>
        </w:rPr>
        <w:t>da util, y siempre que sea pos</w:t>
      </w:r>
      <w:r>
        <w:rPr>
          <w:color w:val="646669"/>
          <w:sz w:val="20"/>
        </w:rPr>
        <w:t>i</w:t>
      </w:r>
      <w:r>
        <w:rPr>
          <w:color w:val="364B5D"/>
          <w:sz w:val="20"/>
        </w:rPr>
        <w:t>ble conocer o</w:t>
      </w:r>
      <w:r>
        <w:rPr>
          <w:color w:val="364B5D"/>
          <w:spacing w:val="-10"/>
          <w:sz w:val="20"/>
        </w:rPr>
        <w:t> </w:t>
      </w:r>
      <w:r>
        <w:rPr>
          <w:color w:val="364B5D"/>
          <w:sz w:val="20"/>
        </w:rPr>
        <w:t>estimar el valor contable de</w:t>
      </w:r>
      <w:r>
        <w:rPr>
          <w:color w:val="364B5D"/>
          <w:spacing w:val="-2"/>
          <w:sz w:val="20"/>
        </w:rPr>
        <w:t> </w:t>
      </w:r>
      <w:r>
        <w:rPr>
          <w:color w:val="364B5D"/>
          <w:sz w:val="20"/>
        </w:rPr>
        <w:t>los e</w:t>
      </w:r>
      <w:r>
        <w:rPr>
          <w:color w:val="5B7285"/>
          <w:sz w:val="20"/>
        </w:rPr>
        <w:t>l</w:t>
      </w:r>
      <w:r>
        <w:rPr>
          <w:color w:val="364B5D"/>
          <w:sz w:val="20"/>
        </w:rPr>
        <w:t>ementos que</w:t>
      </w:r>
      <w:r>
        <w:rPr>
          <w:color w:val="364B5D"/>
          <w:spacing w:val="-2"/>
          <w:sz w:val="20"/>
        </w:rPr>
        <w:t> </w:t>
      </w:r>
      <w:r>
        <w:rPr>
          <w:color w:val="364B5D"/>
          <w:sz w:val="20"/>
        </w:rPr>
        <w:t>resultan dados de</w:t>
      </w:r>
      <w:r>
        <w:rPr>
          <w:color w:val="364B5D"/>
          <w:spacing w:val="-12"/>
          <w:sz w:val="20"/>
        </w:rPr>
        <w:t> </w:t>
      </w:r>
      <w:r>
        <w:rPr>
          <w:color w:val="364B5D"/>
          <w:sz w:val="20"/>
        </w:rPr>
        <w:t>baja </w:t>
      </w:r>
      <w:r>
        <w:rPr>
          <w:color w:val="4F464F"/>
          <w:sz w:val="20"/>
        </w:rPr>
        <w:t>por </w:t>
      </w:r>
      <w:r>
        <w:rPr>
          <w:color w:val="364B5D"/>
          <w:sz w:val="20"/>
        </w:rPr>
        <w:t>haber sido sustituidos</w:t>
      </w:r>
      <w:r>
        <w:rPr>
          <w:color w:val="496277"/>
          <w:sz w:val="20"/>
        </w:rPr>
        <w:t>. </w:t>
      </w:r>
      <w:r>
        <w:rPr>
          <w:color w:val="364B5D"/>
          <w:sz w:val="20"/>
        </w:rPr>
        <w:t>Las reparaciones</w:t>
      </w:r>
      <w:r>
        <w:rPr>
          <w:color w:val="364B5D"/>
          <w:spacing w:val="40"/>
          <w:sz w:val="20"/>
        </w:rPr>
        <w:t> </w:t>
      </w:r>
      <w:r>
        <w:rPr>
          <w:color w:val="364B5D"/>
          <w:sz w:val="20"/>
        </w:rPr>
        <w:t>que no representan una ampliaci6n de la vida util y los gastos de</w:t>
      </w:r>
      <w:r>
        <w:rPr>
          <w:color w:val="364B5D"/>
          <w:spacing w:val="-2"/>
          <w:sz w:val="20"/>
        </w:rPr>
        <w:t> </w:t>
      </w:r>
      <w:r>
        <w:rPr>
          <w:color w:val="364B5D"/>
          <w:sz w:val="20"/>
        </w:rPr>
        <w:t>mantenimiento</w:t>
      </w:r>
      <w:r>
        <w:rPr>
          <w:color w:val="364B5D"/>
          <w:spacing w:val="39"/>
          <w:sz w:val="20"/>
        </w:rPr>
        <w:t> </w:t>
      </w:r>
      <w:r>
        <w:rPr>
          <w:color w:val="364B5D"/>
          <w:sz w:val="20"/>
        </w:rPr>
        <w:t>son cargados directamente</w:t>
      </w:r>
      <w:r>
        <w:rPr>
          <w:color w:val="364B5D"/>
          <w:spacing w:val="34"/>
          <w:sz w:val="20"/>
        </w:rPr>
        <w:t> </w:t>
      </w:r>
      <w:r>
        <w:rPr>
          <w:color w:val="364B5D"/>
          <w:sz w:val="20"/>
        </w:rPr>
        <w:t>a la cuenta de</w:t>
      </w:r>
      <w:r>
        <w:rPr>
          <w:color w:val="364B5D"/>
          <w:spacing w:val="-8"/>
          <w:sz w:val="20"/>
        </w:rPr>
        <w:t> </w:t>
      </w:r>
      <w:r>
        <w:rPr>
          <w:color w:val="364B5D"/>
          <w:sz w:val="20"/>
        </w:rPr>
        <w:t>perdidas y gana</w:t>
      </w:r>
      <w:r>
        <w:rPr>
          <w:color w:val="4F464F"/>
          <w:sz w:val="20"/>
        </w:rPr>
        <w:t>n</w:t>
      </w:r>
      <w:r>
        <w:rPr>
          <w:color w:val="364B5D"/>
          <w:sz w:val="20"/>
        </w:rPr>
        <w:t>cias</w:t>
      </w:r>
      <w:r>
        <w:rPr>
          <w:color w:val="646669"/>
          <w:sz w:val="20"/>
        </w:rPr>
        <w:t>.</w:t>
      </w:r>
    </w:p>
    <w:p>
      <w:pPr>
        <w:pStyle w:val="BodyText"/>
        <w:spacing w:before="7"/>
        <w:rPr>
          <w:sz w:val="20"/>
        </w:rPr>
      </w:pPr>
    </w:p>
    <w:p>
      <w:pPr>
        <w:spacing w:before="0"/>
        <w:ind w:left="1966" w:right="1619" w:hanging="7"/>
        <w:jc w:val="both"/>
        <w:rPr>
          <w:sz w:val="20"/>
        </w:rPr>
      </w:pPr>
      <w:r>
        <w:rPr>
          <w:color w:val="364B5D"/>
          <w:sz w:val="20"/>
        </w:rPr>
        <w:t>Los</w:t>
      </w:r>
      <w:r>
        <w:rPr>
          <w:color w:val="364B5D"/>
          <w:spacing w:val="-14"/>
          <w:sz w:val="20"/>
        </w:rPr>
        <w:t> </w:t>
      </w:r>
      <w:r>
        <w:rPr>
          <w:color w:val="364B5D"/>
          <w:sz w:val="20"/>
        </w:rPr>
        <w:t>gastos</w:t>
      </w:r>
      <w:r>
        <w:rPr>
          <w:color w:val="364B5D"/>
          <w:spacing w:val="-14"/>
          <w:sz w:val="20"/>
        </w:rPr>
        <w:t> </w:t>
      </w:r>
      <w:r>
        <w:rPr>
          <w:color w:val="364B5D"/>
          <w:sz w:val="20"/>
        </w:rPr>
        <w:t>financieros directamente atribuibles a</w:t>
      </w:r>
      <w:r>
        <w:rPr>
          <w:color w:val="364B5D"/>
          <w:spacing w:val="-14"/>
          <w:sz w:val="20"/>
        </w:rPr>
        <w:t> </w:t>
      </w:r>
      <w:r>
        <w:rPr>
          <w:color w:val="364B5D"/>
          <w:sz w:val="20"/>
        </w:rPr>
        <w:t>la</w:t>
      </w:r>
      <w:r>
        <w:rPr>
          <w:color w:val="364B5D"/>
          <w:spacing w:val="-14"/>
          <w:sz w:val="20"/>
        </w:rPr>
        <w:t> </w:t>
      </w:r>
      <w:r>
        <w:rPr>
          <w:color w:val="364B5D"/>
          <w:sz w:val="20"/>
        </w:rPr>
        <w:t>adquisici6n</w:t>
      </w:r>
      <w:r>
        <w:rPr>
          <w:color w:val="364B5D"/>
          <w:spacing w:val="-3"/>
          <w:sz w:val="20"/>
        </w:rPr>
        <w:t> </w:t>
      </w:r>
      <w:r>
        <w:rPr>
          <w:color w:val="364B5D"/>
          <w:sz w:val="20"/>
        </w:rPr>
        <w:t>o</w:t>
      </w:r>
      <w:r>
        <w:rPr>
          <w:color w:val="364B5D"/>
          <w:spacing w:val="-14"/>
          <w:sz w:val="20"/>
        </w:rPr>
        <w:t> </w:t>
      </w:r>
      <w:r>
        <w:rPr>
          <w:color w:val="364B5D"/>
          <w:sz w:val="20"/>
        </w:rPr>
        <w:t>construcci6n de</w:t>
      </w:r>
      <w:r>
        <w:rPr>
          <w:color w:val="364B5D"/>
          <w:spacing w:val="-12"/>
          <w:sz w:val="20"/>
        </w:rPr>
        <w:t> </w:t>
      </w:r>
      <w:r>
        <w:rPr>
          <w:color w:val="364B5D"/>
          <w:sz w:val="20"/>
        </w:rPr>
        <w:t>elementos de inmovilizado material que requleran un periodo superior a un afio para estar en condiciones de uso, se incorporan coma mayor importe de las mismos hasta que se encuentran en condiciones de funcionamlento.</w:t>
      </w:r>
    </w:p>
    <w:p>
      <w:pPr>
        <w:pStyle w:val="BodyText"/>
        <w:spacing w:before="5"/>
        <w:rPr>
          <w:sz w:val="20"/>
        </w:rPr>
      </w:pPr>
    </w:p>
    <w:p>
      <w:pPr>
        <w:spacing w:line="242" w:lineRule="auto" w:before="0"/>
        <w:ind w:left="1967" w:right="1609" w:hanging="3"/>
        <w:jc w:val="both"/>
        <w:rPr>
          <w:sz w:val="20"/>
        </w:rPr>
      </w:pPr>
      <w:r>
        <w:rPr>
          <w:color w:val="364B5D"/>
          <w:sz w:val="20"/>
        </w:rPr>
        <w:t>La amortizac</w:t>
      </w:r>
      <w:r>
        <w:rPr>
          <w:color w:val="5B7285"/>
          <w:sz w:val="20"/>
        </w:rPr>
        <w:t>i</w:t>
      </w:r>
      <w:r>
        <w:rPr>
          <w:color w:val="364B5D"/>
          <w:sz w:val="20"/>
        </w:rPr>
        <w:t>6n del</w:t>
      </w:r>
      <w:r>
        <w:rPr>
          <w:color w:val="364B5D"/>
          <w:spacing w:val="-1"/>
          <w:sz w:val="20"/>
        </w:rPr>
        <w:t> </w:t>
      </w:r>
      <w:r>
        <w:rPr>
          <w:color w:val="364B5D"/>
          <w:sz w:val="20"/>
        </w:rPr>
        <w:t>inmovilizado</w:t>
      </w:r>
      <w:r>
        <w:rPr>
          <w:color w:val="364B5D"/>
          <w:spacing w:val="28"/>
          <w:sz w:val="20"/>
        </w:rPr>
        <w:t> </w:t>
      </w:r>
      <w:r>
        <w:rPr>
          <w:color w:val="364B5D"/>
          <w:sz w:val="20"/>
        </w:rPr>
        <w:t>mater</w:t>
      </w:r>
      <w:r>
        <w:rPr>
          <w:color w:val="646669"/>
          <w:sz w:val="20"/>
        </w:rPr>
        <w:t>i</w:t>
      </w:r>
      <w:r>
        <w:rPr>
          <w:color w:val="364B5D"/>
          <w:sz w:val="20"/>
        </w:rPr>
        <w:t>al se ca</w:t>
      </w:r>
      <w:r>
        <w:rPr>
          <w:color w:val="646669"/>
          <w:sz w:val="20"/>
        </w:rPr>
        <w:t>l</w:t>
      </w:r>
      <w:r>
        <w:rPr>
          <w:color w:val="364B5D"/>
          <w:sz w:val="20"/>
        </w:rPr>
        <w:t>cula sistematicamente por el</w:t>
      </w:r>
      <w:r>
        <w:rPr>
          <w:color w:val="364B5D"/>
          <w:spacing w:val="-4"/>
          <w:sz w:val="20"/>
        </w:rPr>
        <w:t> </w:t>
      </w:r>
      <w:r>
        <w:rPr>
          <w:color w:val="364B5D"/>
          <w:sz w:val="20"/>
        </w:rPr>
        <w:t>metodo </w:t>
      </w:r>
      <w:r>
        <w:rPr>
          <w:color w:val="646669"/>
          <w:sz w:val="20"/>
        </w:rPr>
        <w:t>li</w:t>
      </w:r>
      <w:r>
        <w:rPr>
          <w:color w:val="364B5D"/>
          <w:sz w:val="20"/>
        </w:rPr>
        <w:t>neal, en</w:t>
      </w:r>
      <w:r>
        <w:rPr>
          <w:color w:val="364B5D"/>
          <w:spacing w:val="-4"/>
          <w:sz w:val="20"/>
        </w:rPr>
        <w:t> </w:t>
      </w:r>
      <w:r>
        <w:rPr>
          <w:color w:val="364B5D"/>
          <w:sz w:val="20"/>
        </w:rPr>
        <w:t>funci6n de</w:t>
      </w:r>
      <w:r>
        <w:rPr>
          <w:color w:val="364B5D"/>
          <w:spacing w:val="-4"/>
          <w:sz w:val="20"/>
        </w:rPr>
        <w:t> </w:t>
      </w:r>
      <w:r>
        <w:rPr>
          <w:color w:val="364B5D"/>
          <w:sz w:val="20"/>
        </w:rPr>
        <w:t>la</w:t>
      </w:r>
      <w:r>
        <w:rPr>
          <w:color w:val="364B5D"/>
          <w:spacing w:val="-5"/>
          <w:sz w:val="20"/>
        </w:rPr>
        <w:t> </w:t>
      </w:r>
      <w:r>
        <w:rPr>
          <w:color w:val="364B5D"/>
          <w:sz w:val="20"/>
        </w:rPr>
        <w:t>vida</w:t>
      </w:r>
      <w:r>
        <w:rPr>
          <w:color w:val="364B5D"/>
          <w:spacing w:val="-4"/>
          <w:sz w:val="20"/>
        </w:rPr>
        <w:t> </w:t>
      </w:r>
      <w:r>
        <w:rPr>
          <w:color w:val="364B5D"/>
          <w:sz w:val="20"/>
        </w:rPr>
        <w:t>util</w:t>
      </w:r>
      <w:r>
        <w:rPr>
          <w:color w:val="364B5D"/>
          <w:spacing w:val="-5"/>
          <w:sz w:val="20"/>
        </w:rPr>
        <w:t> </w:t>
      </w:r>
      <w:r>
        <w:rPr>
          <w:color w:val="364B5D"/>
          <w:sz w:val="20"/>
        </w:rPr>
        <w:t>estimada de</w:t>
      </w:r>
      <w:r>
        <w:rPr>
          <w:color w:val="364B5D"/>
          <w:spacing w:val="-4"/>
          <w:sz w:val="20"/>
        </w:rPr>
        <w:t> </w:t>
      </w:r>
      <w:r>
        <w:rPr>
          <w:color w:val="364B5D"/>
          <w:sz w:val="20"/>
        </w:rPr>
        <w:t>los</w:t>
      </w:r>
      <w:r>
        <w:rPr>
          <w:color w:val="364B5D"/>
          <w:spacing w:val="-1"/>
          <w:sz w:val="20"/>
        </w:rPr>
        <w:t> </w:t>
      </w:r>
      <w:r>
        <w:rPr>
          <w:color w:val="364B5D"/>
          <w:sz w:val="20"/>
        </w:rPr>
        <w:t>diferentes</w:t>
      </w:r>
      <w:r>
        <w:rPr>
          <w:color w:val="364B5D"/>
          <w:spacing w:val="-2"/>
          <w:sz w:val="20"/>
        </w:rPr>
        <w:t> </w:t>
      </w:r>
      <w:r>
        <w:rPr>
          <w:color w:val="364B5D"/>
          <w:sz w:val="20"/>
        </w:rPr>
        <w:t>elementos, atend</w:t>
      </w:r>
      <w:r>
        <w:rPr>
          <w:color w:val="646669"/>
          <w:sz w:val="20"/>
        </w:rPr>
        <w:t>i</w:t>
      </w:r>
      <w:r>
        <w:rPr>
          <w:color w:val="364B5D"/>
          <w:sz w:val="20"/>
        </w:rPr>
        <w:t>endo</w:t>
      </w:r>
      <w:r>
        <w:rPr>
          <w:color w:val="364B5D"/>
          <w:spacing w:val="-7"/>
          <w:sz w:val="20"/>
        </w:rPr>
        <w:t> </w:t>
      </w:r>
      <w:r>
        <w:rPr>
          <w:color w:val="364B5D"/>
          <w:sz w:val="20"/>
        </w:rPr>
        <w:t>a</w:t>
      </w:r>
      <w:r>
        <w:rPr>
          <w:color w:val="364B5D"/>
          <w:spacing w:val="-13"/>
          <w:sz w:val="20"/>
        </w:rPr>
        <w:t> </w:t>
      </w:r>
      <w:r>
        <w:rPr>
          <w:color w:val="364B5D"/>
          <w:sz w:val="20"/>
        </w:rPr>
        <w:t>la</w:t>
      </w:r>
      <w:r>
        <w:rPr>
          <w:color w:val="364B5D"/>
          <w:spacing w:val="-12"/>
          <w:sz w:val="20"/>
        </w:rPr>
        <w:t> </w:t>
      </w:r>
      <w:r>
        <w:rPr>
          <w:color w:val="364B5D"/>
          <w:sz w:val="20"/>
        </w:rPr>
        <w:t>depreciaci6n efectivamente sufrida por su f</w:t>
      </w:r>
      <w:r>
        <w:rPr>
          <w:color w:val="646669"/>
          <w:sz w:val="20"/>
        </w:rPr>
        <w:t>u</w:t>
      </w:r>
      <w:r>
        <w:rPr>
          <w:color w:val="364B5D"/>
          <w:sz w:val="20"/>
        </w:rPr>
        <w:t>ncionam</w:t>
      </w:r>
      <w:r>
        <w:rPr>
          <w:color w:val="646669"/>
          <w:sz w:val="20"/>
        </w:rPr>
        <w:t>i</w:t>
      </w:r>
      <w:r>
        <w:rPr>
          <w:color w:val="364B5D"/>
          <w:sz w:val="20"/>
        </w:rPr>
        <w:t>ento</w:t>
      </w:r>
      <w:r>
        <w:rPr>
          <w:color w:val="646669"/>
          <w:sz w:val="20"/>
        </w:rPr>
        <w:t>, </w:t>
      </w:r>
      <w:r>
        <w:rPr>
          <w:color w:val="364B5D"/>
          <w:sz w:val="20"/>
        </w:rPr>
        <w:t>uso y disfrute.</w:t>
      </w:r>
    </w:p>
    <w:p>
      <w:pPr>
        <w:pStyle w:val="BodyText"/>
        <w:spacing w:before="2"/>
        <w:rPr>
          <w:sz w:val="20"/>
        </w:rPr>
      </w:pPr>
    </w:p>
    <w:p>
      <w:pPr>
        <w:spacing w:before="0"/>
        <w:ind w:left="1959" w:right="0" w:firstLine="0"/>
        <w:jc w:val="both"/>
        <w:rPr>
          <w:sz w:val="20"/>
        </w:rPr>
      </w:pPr>
      <w:r>
        <w:rPr>
          <w:color w:val="364B5D"/>
          <w:sz w:val="20"/>
        </w:rPr>
        <w:t>Los</w:t>
      </w:r>
      <w:r>
        <w:rPr>
          <w:color w:val="364B5D"/>
          <w:spacing w:val="-6"/>
          <w:sz w:val="20"/>
        </w:rPr>
        <w:t> </w:t>
      </w:r>
      <w:r>
        <w:rPr>
          <w:color w:val="364B5D"/>
          <w:sz w:val="20"/>
        </w:rPr>
        <w:t>coeficientes</w:t>
      </w:r>
      <w:r>
        <w:rPr>
          <w:color w:val="364B5D"/>
          <w:spacing w:val="14"/>
          <w:sz w:val="20"/>
        </w:rPr>
        <w:t> </w:t>
      </w:r>
      <w:r>
        <w:rPr>
          <w:color w:val="364B5D"/>
          <w:sz w:val="20"/>
        </w:rPr>
        <w:t>anuales</w:t>
      </w:r>
      <w:r>
        <w:rPr>
          <w:color w:val="364B5D"/>
          <w:spacing w:val="2"/>
          <w:sz w:val="20"/>
        </w:rPr>
        <w:t> </w:t>
      </w:r>
      <w:r>
        <w:rPr>
          <w:color w:val="364B5D"/>
          <w:sz w:val="20"/>
        </w:rPr>
        <w:t>de</w:t>
      </w:r>
      <w:r>
        <w:rPr>
          <w:color w:val="364B5D"/>
          <w:spacing w:val="-10"/>
          <w:sz w:val="20"/>
        </w:rPr>
        <w:t> </w:t>
      </w:r>
      <w:r>
        <w:rPr>
          <w:color w:val="364B5D"/>
          <w:sz w:val="20"/>
        </w:rPr>
        <w:t>amortizaci6n</w:t>
      </w:r>
      <w:r>
        <w:rPr>
          <w:color w:val="364B5D"/>
          <w:spacing w:val="12"/>
          <w:sz w:val="20"/>
        </w:rPr>
        <w:t> </w:t>
      </w:r>
      <w:r>
        <w:rPr>
          <w:color w:val="364B5D"/>
          <w:sz w:val="20"/>
        </w:rPr>
        <w:t>aplicados</w:t>
      </w:r>
      <w:r>
        <w:rPr>
          <w:color w:val="364B5D"/>
          <w:spacing w:val="-2"/>
          <w:sz w:val="20"/>
        </w:rPr>
        <w:t> </w:t>
      </w:r>
      <w:r>
        <w:rPr>
          <w:color w:val="364B5D"/>
          <w:sz w:val="20"/>
        </w:rPr>
        <w:t>son</w:t>
      </w:r>
      <w:r>
        <w:rPr>
          <w:color w:val="364B5D"/>
          <w:spacing w:val="-12"/>
          <w:sz w:val="20"/>
        </w:rPr>
        <w:t> </w:t>
      </w:r>
      <w:r>
        <w:rPr>
          <w:color w:val="364B5D"/>
          <w:sz w:val="20"/>
        </w:rPr>
        <w:t>los</w:t>
      </w:r>
      <w:r>
        <w:rPr>
          <w:color w:val="364B5D"/>
          <w:spacing w:val="-7"/>
          <w:sz w:val="20"/>
        </w:rPr>
        <w:t> </w:t>
      </w:r>
      <w:r>
        <w:rPr>
          <w:color w:val="364B5D"/>
          <w:spacing w:val="-2"/>
          <w:sz w:val="20"/>
        </w:rPr>
        <w:t>siguientes</w:t>
      </w:r>
      <w:r>
        <w:rPr>
          <w:color w:val="646669"/>
          <w:spacing w:val="-2"/>
          <w:sz w:val="20"/>
        </w:rPr>
        <w:t>:</w:t>
      </w:r>
    </w:p>
    <w:p>
      <w:pPr>
        <w:pStyle w:val="BodyText"/>
        <w:spacing w:before="11"/>
        <w:rPr>
          <w:sz w:val="14"/>
        </w:rPr>
      </w:pPr>
    </w:p>
    <w:p>
      <w:pPr>
        <w:spacing w:after="0"/>
        <w:rPr>
          <w:sz w:val="14"/>
        </w:rPr>
        <w:sectPr>
          <w:pgSz w:w="11920" w:h="16840"/>
          <w:pgMar w:top="1240" w:bottom="280" w:left="160" w:right="0"/>
        </w:sectPr>
      </w:pPr>
    </w:p>
    <w:p>
      <w:pPr>
        <w:spacing w:line="285" w:lineRule="auto" w:before="94"/>
        <w:ind w:left="3733" w:right="165" w:hanging="399"/>
        <w:jc w:val="left"/>
        <w:rPr>
          <w:sz w:val="20"/>
        </w:rPr>
      </w:pPr>
      <w:r>
        <w:rPr>
          <w:color w:val="364B5D"/>
          <w:sz w:val="20"/>
        </w:rPr>
        <w:t>Terrenos</w:t>
      </w:r>
      <w:r>
        <w:rPr>
          <w:color w:val="364B5D"/>
          <w:spacing w:val="-6"/>
          <w:sz w:val="20"/>
        </w:rPr>
        <w:t> </w:t>
      </w:r>
      <w:r>
        <w:rPr>
          <w:color w:val="364B5D"/>
          <w:sz w:val="20"/>
        </w:rPr>
        <w:t>y</w:t>
      </w:r>
      <w:r>
        <w:rPr>
          <w:color w:val="364B5D"/>
          <w:spacing w:val="-7"/>
          <w:sz w:val="20"/>
        </w:rPr>
        <w:t> </w:t>
      </w:r>
      <w:r>
        <w:rPr>
          <w:color w:val="364B5D"/>
          <w:sz w:val="20"/>
        </w:rPr>
        <w:t>construcciones </w:t>
      </w:r>
      <w:r>
        <w:rPr>
          <w:color w:val="364B5D"/>
          <w:spacing w:val="-2"/>
          <w:sz w:val="20"/>
        </w:rPr>
        <w:t>Construcciones</w:t>
      </w:r>
    </w:p>
    <w:p>
      <w:pPr>
        <w:spacing w:line="280" w:lineRule="auto" w:before="155"/>
        <w:ind w:left="3743" w:right="165" w:hanging="402"/>
        <w:jc w:val="left"/>
        <w:rPr>
          <w:sz w:val="20"/>
        </w:rPr>
      </w:pPr>
      <w:r>
        <w:rPr>
          <w:color w:val="5B7285"/>
          <w:sz w:val="20"/>
        </w:rPr>
        <w:t>l</w:t>
      </w:r>
      <w:r>
        <w:rPr>
          <w:color w:val="364B5D"/>
          <w:sz w:val="20"/>
        </w:rPr>
        <w:t>nstalaciones</w:t>
      </w:r>
      <w:r>
        <w:rPr>
          <w:color w:val="364B5D"/>
          <w:spacing w:val="-14"/>
          <w:sz w:val="20"/>
        </w:rPr>
        <w:t> </w:t>
      </w:r>
      <w:r>
        <w:rPr>
          <w:color w:val="364B5D"/>
          <w:sz w:val="20"/>
        </w:rPr>
        <w:t>tecnicas</w:t>
      </w:r>
      <w:r>
        <w:rPr>
          <w:color w:val="364B5D"/>
          <w:spacing w:val="-14"/>
          <w:sz w:val="20"/>
        </w:rPr>
        <w:t> </w:t>
      </w:r>
      <w:r>
        <w:rPr>
          <w:color w:val="364B5D"/>
          <w:sz w:val="20"/>
        </w:rPr>
        <w:t>y</w:t>
      </w:r>
      <w:r>
        <w:rPr>
          <w:color w:val="364B5D"/>
          <w:spacing w:val="-14"/>
          <w:sz w:val="20"/>
        </w:rPr>
        <w:t> </w:t>
      </w:r>
      <w:r>
        <w:rPr>
          <w:color w:val="364B5D"/>
          <w:sz w:val="20"/>
        </w:rPr>
        <w:t>maqu</w:t>
      </w:r>
      <w:r>
        <w:rPr>
          <w:color w:val="646669"/>
          <w:sz w:val="20"/>
        </w:rPr>
        <w:t>i</w:t>
      </w:r>
      <w:r>
        <w:rPr>
          <w:color w:val="364B5D"/>
          <w:sz w:val="20"/>
        </w:rPr>
        <w:t>naria lnstalaciones tecnlcas </w:t>
      </w:r>
      <w:r>
        <w:rPr>
          <w:color w:val="364B5D"/>
          <w:spacing w:val="-2"/>
          <w:sz w:val="20"/>
        </w:rPr>
        <w:t>Maquinaria</w:t>
      </w:r>
    </w:p>
    <w:p>
      <w:pPr>
        <w:spacing w:line="280" w:lineRule="auto" w:before="151"/>
        <w:ind w:left="3737" w:right="0" w:hanging="393"/>
        <w:jc w:val="left"/>
        <w:rPr>
          <w:sz w:val="20"/>
        </w:rPr>
      </w:pPr>
      <w:r>
        <w:rPr>
          <w:color w:val="364B5D"/>
          <w:w w:val="95"/>
          <w:sz w:val="20"/>
        </w:rPr>
        <w:t>Otras instalaciones, utillaje </w:t>
      </w:r>
      <w:r>
        <w:rPr>
          <w:i/>
          <w:color w:val="364B5D"/>
          <w:w w:val="95"/>
          <w:sz w:val="21"/>
        </w:rPr>
        <w:t>y </w:t>
      </w:r>
      <w:r>
        <w:rPr>
          <w:color w:val="364B5D"/>
          <w:w w:val="95"/>
          <w:sz w:val="20"/>
        </w:rPr>
        <w:t>rnobiliario </w:t>
      </w:r>
      <w:r>
        <w:rPr>
          <w:color w:val="364B5D"/>
          <w:spacing w:val="-2"/>
          <w:sz w:val="20"/>
        </w:rPr>
        <w:t>Utilaje</w:t>
      </w:r>
    </w:p>
    <w:p>
      <w:pPr>
        <w:spacing w:line="285" w:lineRule="auto" w:before="0"/>
        <w:ind w:left="3738" w:right="1293" w:firstLine="5"/>
        <w:jc w:val="left"/>
        <w:rPr>
          <w:sz w:val="20"/>
        </w:rPr>
      </w:pPr>
      <w:r>
        <w:rPr>
          <w:color w:val="364B5D"/>
          <w:spacing w:val="-2"/>
          <w:sz w:val="20"/>
        </w:rPr>
        <w:t>Otras</w:t>
      </w:r>
      <w:r>
        <w:rPr>
          <w:color w:val="364B5D"/>
          <w:spacing w:val="-12"/>
          <w:sz w:val="20"/>
        </w:rPr>
        <w:t> </w:t>
      </w:r>
      <w:r>
        <w:rPr>
          <w:color w:val="364B5D"/>
          <w:spacing w:val="-2"/>
          <w:sz w:val="20"/>
        </w:rPr>
        <w:t>lnstalaciones Mobiliario</w:t>
      </w:r>
    </w:p>
    <w:p>
      <w:pPr>
        <w:spacing w:line="280" w:lineRule="auto" w:before="152"/>
        <w:ind w:left="3747" w:right="165" w:hanging="393"/>
        <w:jc w:val="left"/>
        <w:rPr>
          <w:sz w:val="20"/>
        </w:rPr>
      </w:pPr>
      <w:r>
        <w:rPr>
          <w:color w:val="364B5D"/>
          <w:sz w:val="20"/>
        </w:rPr>
        <w:t>Otro inmovilizado mate</w:t>
      </w:r>
      <w:r>
        <w:rPr>
          <w:color w:val="496277"/>
          <w:sz w:val="20"/>
        </w:rPr>
        <w:t>ri</w:t>
      </w:r>
      <w:r>
        <w:rPr>
          <w:color w:val="364B5D"/>
          <w:sz w:val="20"/>
        </w:rPr>
        <w:t>al </w:t>
      </w:r>
      <w:r>
        <w:rPr>
          <w:color w:val="364B5D"/>
          <w:w w:val="95"/>
          <w:sz w:val="20"/>
        </w:rPr>
        <w:t>Elementos de</w:t>
      </w:r>
      <w:r>
        <w:rPr>
          <w:color w:val="364B5D"/>
          <w:spacing w:val="-3"/>
          <w:w w:val="95"/>
          <w:sz w:val="20"/>
        </w:rPr>
        <w:t> </w:t>
      </w:r>
      <w:r>
        <w:rPr>
          <w:color w:val="364B5D"/>
          <w:w w:val="95"/>
          <w:sz w:val="20"/>
        </w:rPr>
        <w:t>transporte</w:t>
      </w:r>
    </w:p>
    <w:p>
      <w:pPr>
        <w:spacing w:line="240" w:lineRule="auto" w:before="4"/>
        <w:rPr>
          <w:sz w:val="30"/>
        </w:rPr>
      </w:pPr>
      <w:r>
        <w:rPr/>
        <w:br w:type="column"/>
      </w:r>
      <w:r>
        <w:rPr>
          <w:sz w:val="30"/>
        </w:rPr>
      </w:r>
    </w:p>
    <w:p>
      <w:pPr>
        <w:spacing w:before="0"/>
        <w:ind w:left="974" w:right="3019" w:firstLine="0"/>
        <w:jc w:val="center"/>
        <w:rPr>
          <w:sz w:val="21"/>
        </w:rPr>
      </w:pPr>
      <w:r>
        <w:rPr>
          <w:color w:val="364B5D"/>
          <w:w w:val="90"/>
          <w:sz w:val="21"/>
        </w:rPr>
        <w:t>2-3-</w:t>
      </w:r>
      <w:r>
        <w:rPr>
          <w:color w:val="364B5D"/>
          <w:spacing w:val="-5"/>
          <w:w w:val="90"/>
          <w:sz w:val="21"/>
        </w:rPr>
        <w:t>5%</w:t>
      </w:r>
    </w:p>
    <w:p>
      <w:pPr>
        <w:pStyle w:val="BodyText"/>
        <w:rPr>
          <w:sz w:val="24"/>
        </w:rPr>
      </w:pPr>
    </w:p>
    <w:p>
      <w:pPr>
        <w:spacing w:before="186"/>
        <w:ind w:left="981" w:right="3006" w:firstLine="0"/>
        <w:jc w:val="center"/>
        <w:rPr>
          <w:rFonts w:ascii="Times New Roman"/>
          <w:sz w:val="21"/>
        </w:rPr>
      </w:pPr>
      <w:r>
        <w:rPr>
          <w:rFonts w:ascii="Times New Roman"/>
          <w:color w:val="364B5D"/>
          <w:sz w:val="21"/>
        </w:rPr>
        <w:t>5,56-</w:t>
      </w:r>
      <w:r>
        <w:rPr>
          <w:rFonts w:ascii="Times New Roman"/>
          <w:color w:val="364B5D"/>
          <w:spacing w:val="-5"/>
          <w:sz w:val="21"/>
        </w:rPr>
        <w:t>10%</w:t>
      </w:r>
    </w:p>
    <w:p>
      <w:pPr>
        <w:spacing w:before="27"/>
        <w:ind w:left="981" w:right="3011" w:firstLine="0"/>
        <w:jc w:val="center"/>
        <w:rPr>
          <w:sz w:val="21"/>
        </w:rPr>
      </w:pPr>
      <w:r>
        <w:rPr>
          <w:color w:val="364B5D"/>
          <w:w w:val="85"/>
          <w:sz w:val="21"/>
        </w:rPr>
        <w:t>5,56--</w:t>
      </w:r>
      <w:r>
        <w:rPr>
          <w:color w:val="364B5D"/>
          <w:spacing w:val="-2"/>
          <w:w w:val="85"/>
          <w:sz w:val="21"/>
        </w:rPr>
        <w:t>12,5%</w:t>
      </w:r>
    </w:p>
    <w:p>
      <w:pPr>
        <w:pStyle w:val="BodyText"/>
        <w:rPr>
          <w:sz w:val="24"/>
        </w:rPr>
      </w:pPr>
    </w:p>
    <w:p>
      <w:pPr>
        <w:spacing w:before="181"/>
        <w:ind w:left="980" w:right="3019" w:firstLine="0"/>
        <w:jc w:val="center"/>
        <w:rPr>
          <w:rFonts w:ascii="Times New Roman"/>
          <w:sz w:val="21"/>
        </w:rPr>
      </w:pPr>
      <w:r>
        <w:rPr>
          <w:rFonts w:ascii="Times New Roman"/>
          <w:color w:val="364B5D"/>
          <w:sz w:val="21"/>
        </w:rPr>
        <w:t>10-</w:t>
      </w:r>
      <w:r>
        <w:rPr>
          <w:rFonts w:ascii="Times New Roman"/>
          <w:color w:val="364B5D"/>
          <w:spacing w:val="-5"/>
          <w:sz w:val="21"/>
        </w:rPr>
        <w:t>20%</w:t>
      </w:r>
    </w:p>
    <w:p>
      <w:pPr>
        <w:spacing w:before="28"/>
        <w:ind w:left="981" w:right="3019" w:firstLine="0"/>
        <w:jc w:val="center"/>
        <w:rPr>
          <w:rFonts w:ascii="Times New Roman"/>
          <w:sz w:val="21"/>
        </w:rPr>
      </w:pPr>
      <w:r>
        <w:rPr>
          <w:rFonts w:ascii="Times New Roman"/>
          <w:color w:val="364B5D"/>
          <w:sz w:val="21"/>
        </w:rPr>
        <w:t>5,56-</w:t>
      </w:r>
      <w:r>
        <w:rPr>
          <w:rFonts w:ascii="Times New Roman"/>
          <w:color w:val="364B5D"/>
          <w:spacing w:val="-2"/>
          <w:sz w:val="21"/>
        </w:rPr>
        <w:t>12,5%</w:t>
      </w:r>
    </w:p>
    <w:p>
      <w:pPr>
        <w:spacing w:before="32"/>
        <w:ind w:left="981" w:right="3010" w:firstLine="0"/>
        <w:jc w:val="center"/>
        <w:rPr>
          <w:sz w:val="21"/>
        </w:rPr>
      </w:pPr>
      <w:r>
        <w:rPr>
          <w:color w:val="364B5D"/>
          <w:spacing w:val="-5"/>
          <w:sz w:val="21"/>
        </w:rPr>
        <w:t>10%</w:t>
      </w:r>
    </w:p>
    <w:p>
      <w:pPr>
        <w:pStyle w:val="BodyText"/>
        <w:rPr>
          <w:sz w:val="24"/>
        </w:rPr>
      </w:pPr>
    </w:p>
    <w:p>
      <w:pPr>
        <w:spacing w:before="182"/>
        <w:ind w:left="981" w:right="3012" w:firstLine="0"/>
        <w:jc w:val="center"/>
        <w:rPr>
          <w:rFonts w:ascii="Times New Roman"/>
          <w:sz w:val="21"/>
        </w:rPr>
      </w:pPr>
      <w:r>
        <w:rPr>
          <w:rFonts w:ascii="Times New Roman"/>
          <w:color w:val="364B5D"/>
          <w:spacing w:val="-2"/>
          <w:sz w:val="21"/>
        </w:rPr>
        <w:t>16,67%</w:t>
      </w:r>
    </w:p>
    <w:p>
      <w:pPr>
        <w:spacing w:after="0"/>
        <w:jc w:val="center"/>
        <w:rPr>
          <w:rFonts w:ascii="Times New Roman"/>
          <w:sz w:val="21"/>
        </w:rPr>
        <w:sectPr>
          <w:type w:val="continuous"/>
          <w:pgSz w:w="11920" w:h="16840"/>
          <w:pgMar w:top="640" w:bottom="280" w:left="160" w:right="0"/>
          <w:cols w:num="2" w:equalWidth="0">
            <w:col w:w="6709" w:space="40"/>
            <w:col w:w="5011"/>
          </w:cols>
        </w:sectPr>
      </w:pPr>
    </w:p>
    <w:p>
      <w:pPr>
        <w:pStyle w:val="BodyText"/>
        <w:spacing w:before="3"/>
        <w:rPr>
          <w:rFonts w:ascii="Times New Roman"/>
          <w:sz w:val="10"/>
        </w:rPr>
      </w:pPr>
    </w:p>
    <w:p>
      <w:pPr>
        <w:spacing w:line="242" w:lineRule="auto" w:before="94"/>
        <w:ind w:left="1971" w:right="1594" w:firstLine="13"/>
        <w:jc w:val="both"/>
        <w:rPr>
          <w:sz w:val="20"/>
        </w:rPr>
      </w:pPr>
      <w:r>
        <w:rPr>
          <w:color w:val="364B5D"/>
          <w:sz w:val="19"/>
        </w:rPr>
        <w:t>Se </w:t>
      </w:r>
      <w:r>
        <w:rPr>
          <w:color w:val="364B5D"/>
          <w:sz w:val="20"/>
        </w:rPr>
        <w:t>registran perdidas por deterioro del valor de los elementos del inmoviliza do material cuando su valor neto contable supera al importe recuperab</w:t>
      </w:r>
      <w:r>
        <w:rPr>
          <w:color w:val="496277"/>
          <w:sz w:val="20"/>
        </w:rPr>
        <w:t>l</w:t>
      </w:r>
      <w:r>
        <w:rPr>
          <w:color w:val="364B5D"/>
          <w:sz w:val="20"/>
        </w:rPr>
        <w:t>e, entendiendose este ultimo coma</w:t>
      </w:r>
      <w:r>
        <w:rPr>
          <w:color w:val="364B5D"/>
          <w:spacing w:val="-12"/>
          <w:sz w:val="20"/>
        </w:rPr>
        <w:t> </w:t>
      </w:r>
      <w:r>
        <w:rPr>
          <w:color w:val="364B5D"/>
          <w:sz w:val="20"/>
        </w:rPr>
        <w:t>el</w:t>
      </w:r>
      <w:r>
        <w:rPr>
          <w:color w:val="364B5D"/>
          <w:spacing w:val="-2"/>
          <w:sz w:val="20"/>
        </w:rPr>
        <w:t> </w:t>
      </w:r>
      <w:r>
        <w:rPr>
          <w:color w:val="364B5D"/>
          <w:sz w:val="20"/>
        </w:rPr>
        <w:t>mayor importe</w:t>
      </w:r>
      <w:r>
        <w:rPr>
          <w:color w:val="364B5D"/>
          <w:spacing w:val="3"/>
          <w:sz w:val="20"/>
        </w:rPr>
        <w:t> </w:t>
      </w:r>
      <w:r>
        <w:rPr>
          <w:color w:val="364B5D"/>
          <w:sz w:val="20"/>
        </w:rPr>
        <w:t>entre</w:t>
      </w:r>
      <w:r>
        <w:rPr>
          <w:color w:val="364B5D"/>
          <w:spacing w:val="-9"/>
          <w:sz w:val="20"/>
        </w:rPr>
        <w:t> </w:t>
      </w:r>
      <w:r>
        <w:rPr>
          <w:color w:val="364B5D"/>
          <w:sz w:val="20"/>
        </w:rPr>
        <w:t>su</w:t>
      </w:r>
      <w:r>
        <w:rPr>
          <w:color w:val="364B5D"/>
          <w:spacing w:val="-12"/>
          <w:sz w:val="20"/>
        </w:rPr>
        <w:t> </w:t>
      </w:r>
      <w:r>
        <w:rPr>
          <w:color w:val="364B5D"/>
          <w:sz w:val="20"/>
        </w:rPr>
        <w:t>valor</w:t>
      </w:r>
      <w:r>
        <w:rPr>
          <w:color w:val="364B5D"/>
          <w:spacing w:val="-10"/>
          <w:sz w:val="20"/>
        </w:rPr>
        <w:t> </w:t>
      </w:r>
      <w:r>
        <w:rPr>
          <w:color w:val="364B5D"/>
          <w:sz w:val="20"/>
        </w:rPr>
        <w:t>razonable menos</w:t>
      </w:r>
      <w:r>
        <w:rPr>
          <w:color w:val="364B5D"/>
          <w:spacing w:val="-7"/>
          <w:sz w:val="20"/>
        </w:rPr>
        <w:t> </w:t>
      </w:r>
      <w:r>
        <w:rPr>
          <w:color w:val="364B5D"/>
          <w:sz w:val="20"/>
        </w:rPr>
        <w:t>los</w:t>
      </w:r>
      <w:r>
        <w:rPr>
          <w:color w:val="364B5D"/>
          <w:spacing w:val="-10"/>
          <w:sz w:val="20"/>
        </w:rPr>
        <w:t> </w:t>
      </w:r>
      <w:r>
        <w:rPr>
          <w:color w:val="364B5D"/>
          <w:sz w:val="20"/>
        </w:rPr>
        <w:t>castes</w:t>
      </w:r>
      <w:r>
        <w:rPr>
          <w:color w:val="364B5D"/>
          <w:spacing w:val="-3"/>
          <w:sz w:val="20"/>
        </w:rPr>
        <w:t> </w:t>
      </w:r>
      <w:r>
        <w:rPr>
          <w:color w:val="364B5D"/>
          <w:sz w:val="20"/>
        </w:rPr>
        <w:t>de</w:t>
      </w:r>
      <w:r>
        <w:rPr>
          <w:color w:val="364B5D"/>
          <w:spacing w:val="-10"/>
          <w:sz w:val="20"/>
        </w:rPr>
        <w:t> </w:t>
      </w:r>
      <w:r>
        <w:rPr>
          <w:color w:val="364B5D"/>
          <w:sz w:val="20"/>
        </w:rPr>
        <w:t>venta</w:t>
      </w:r>
      <w:r>
        <w:rPr>
          <w:color w:val="364B5D"/>
          <w:spacing w:val="4"/>
          <w:sz w:val="20"/>
        </w:rPr>
        <w:t> </w:t>
      </w:r>
      <w:r>
        <w:rPr>
          <w:color w:val="364B5D"/>
          <w:sz w:val="20"/>
        </w:rPr>
        <w:t>y</w:t>
      </w:r>
      <w:r>
        <w:rPr>
          <w:color w:val="364B5D"/>
          <w:spacing w:val="-8"/>
          <w:sz w:val="20"/>
        </w:rPr>
        <w:t> </w:t>
      </w:r>
      <w:r>
        <w:rPr>
          <w:color w:val="364B5D"/>
          <w:sz w:val="20"/>
        </w:rPr>
        <w:t>su</w:t>
      </w:r>
      <w:r>
        <w:rPr>
          <w:color w:val="364B5D"/>
          <w:spacing w:val="-17"/>
          <w:sz w:val="20"/>
        </w:rPr>
        <w:t> </w:t>
      </w:r>
      <w:r>
        <w:rPr>
          <w:color w:val="364B5D"/>
          <w:sz w:val="20"/>
        </w:rPr>
        <w:t>valor</w:t>
      </w:r>
      <w:r>
        <w:rPr>
          <w:color w:val="364B5D"/>
          <w:spacing w:val="-13"/>
          <w:sz w:val="20"/>
        </w:rPr>
        <w:t> </w:t>
      </w:r>
      <w:r>
        <w:rPr>
          <w:color w:val="364B5D"/>
          <w:sz w:val="20"/>
        </w:rPr>
        <w:t>en</w:t>
      </w:r>
      <w:r>
        <w:rPr>
          <w:color w:val="364B5D"/>
          <w:spacing w:val="-30"/>
          <w:sz w:val="20"/>
        </w:rPr>
        <w:t> </w:t>
      </w:r>
      <w:r>
        <w:rPr>
          <w:color w:val="364B5D"/>
          <w:spacing w:val="-4"/>
          <w:sz w:val="20"/>
        </w:rPr>
        <w:t>uso.</w:t>
      </w:r>
    </w:p>
    <w:p>
      <w:pPr>
        <w:pStyle w:val="BodyText"/>
        <w:spacing w:before="2"/>
        <w:rPr>
          <w:sz w:val="20"/>
        </w:rPr>
      </w:pPr>
    </w:p>
    <w:p>
      <w:pPr>
        <w:pStyle w:val="ListParagraph"/>
        <w:numPr>
          <w:ilvl w:val="1"/>
          <w:numId w:val="3"/>
        </w:numPr>
        <w:tabs>
          <w:tab w:pos="2206" w:val="left" w:leader="none"/>
        </w:tabs>
        <w:spacing w:line="240" w:lineRule="auto" w:before="0" w:after="0"/>
        <w:ind w:left="2205" w:right="0" w:hanging="226"/>
        <w:jc w:val="left"/>
        <w:rPr>
          <w:color w:val="364B5D"/>
          <w:sz w:val="20"/>
        </w:rPr>
      </w:pPr>
      <w:r>
        <w:rPr>
          <w:color w:val="364B5D"/>
          <w:spacing w:val="-2"/>
          <w:sz w:val="20"/>
        </w:rPr>
        <w:t>Arrendamientos</w:t>
      </w:r>
    </w:p>
    <w:p>
      <w:pPr>
        <w:pStyle w:val="BodyText"/>
        <w:spacing w:before="2"/>
        <w:rPr>
          <w:sz w:val="20"/>
        </w:rPr>
      </w:pPr>
    </w:p>
    <w:p>
      <w:pPr>
        <w:spacing w:line="242" w:lineRule="auto" w:before="0"/>
        <w:ind w:left="1987" w:right="1595" w:hanging="9"/>
        <w:jc w:val="both"/>
        <w:rPr>
          <w:sz w:val="20"/>
        </w:rPr>
      </w:pPr>
      <w:r>
        <w:rPr>
          <w:color w:val="364B5D"/>
          <w:sz w:val="20"/>
        </w:rPr>
        <w:t>Los</w:t>
      </w:r>
      <w:r>
        <w:rPr>
          <w:color w:val="364B5D"/>
          <w:spacing w:val="-11"/>
          <w:sz w:val="20"/>
        </w:rPr>
        <w:t> </w:t>
      </w:r>
      <w:r>
        <w:rPr>
          <w:color w:val="364B5D"/>
          <w:sz w:val="20"/>
        </w:rPr>
        <w:t>arrendamientos</w:t>
      </w:r>
      <w:r>
        <w:rPr>
          <w:color w:val="364B5D"/>
          <w:spacing w:val="-1"/>
          <w:sz w:val="20"/>
        </w:rPr>
        <w:t> </w:t>
      </w:r>
      <w:r>
        <w:rPr>
          <w:color w:val="364B5D"/>
          <w:sz w:val="20"/>
        </w:rPr>
        <w:t>en</w:t>
      </w:r>
      <w:r>
        <w:rPr>
          <w:color w:val="364B5D"/>
          <w:spacing w:val="-9"/>
          <w:sz w:val="20"/>
        </w:rPr>
        <w:t> </w:t>
      </w:r>
      <w:r>
        <w:rPr>
          <w:color w:val="364B5D"/>
          <w:sz w:val="20"/>
        </w:rPr>
        <w:t>los</w:t>
      </w:r>
      <w:r>
        <w:rPr>
          <w:color w:val="364B5D"/>
          <w:spacing w:val="-11"/>
          <w:sz w:val="20"/>
        </w:rPr>
        <w:t> </w:t>
      </w:r>
      <w:r>
        <w:rPr>
          <w:color w:val="364B5D"/>
          <w:sz w:val="20"/>
        </w:rPr>
        <w:t>que</w:t>
      </w:r>
      <w:r>
        <w:rPr>
          <w:color w:val="364B5D"/>
          <w:spacing w:val="-6"/>
          <w:sz w:val="20"/>
        </w:rPr>
        <w:t> </w:t>
      </w:r>
      <w:r>
        <w:rPr>
          <w:color w:val="364B5D"/>
          <w:sz w:val="20"/>
        </w:rPr>
        <w:t>la</w:t>
      </w:r>
      <w:r>
        <w:rPr>
          <w:color w:val="364B5D"/>
          <w:spacing w:val="-13"/>
          <w:sz w:val="20"/>
        </w:rPr>
        <w:t> </w:t>
      </w:r>
      <w:r>
        <w:rPr>
          <w:color w:val="364B5D"/>
          <w:sz w:val="20"/>
        </w:rPr>
        <w:t>Sociedad coma</w:t>
      </w:r>
      <w:r>
        <w:rPr>
          <w:color w:val="364B5D"/>
          <w:spacing w:val="-9"/>
          <w:sz w:val="20"/>
        </w:rPr>
        <w:t> </w:t>
      </w:r>
      <w:r>
        <w:rPr>
          <w:color w:val="364B5D"/>
          <w:sz w:val="20"/>
        </w:rPr>
        <w:t>arrendador conserva una</w:t>
      </w:r>
      <w:r>
        <w:rPr>
          <w:color w:val="364B5D"/>
          <w:spacing w:val="-4"/>
          <w:sz w:val="20"/>
        </w:rPr>
        <w:t> </w:t>
      </w:r>
      <w:r>
        <w:rPr>
          <w:color w:val="364B5D"/>
          <w:sz w:val="20"/>
        </w:rPr>
        <w:t>parte</w:t>
      </w:r>
      <w:r>
        <w:rPr>
          <w:color w:val="364B5D"/>
          <w:spacing w:val="-4"/>
          <w:sz w:val="20"/>
        </w:rPr>
        <w:t> </w:t>
      </w:r>
      <w:r>
        <w:rPr>
          <w:color w:val="364B5D"/>
          <w:sz w:val="20"/>
        </w:rPr>
        <w:t>importante de las riesgos y beneficios derivados de la titularidad se clasifican coma arrendam</w:t>
      </w:r>
      <w:r>
        <w:rPr>
          <w:color w:val="5B7285"/>
          <w:sz w:val="20"/>
        </w:rPr>
        <w:t>l</w:t>
      </w:r>
      <w:r>
        <w:rPr>
          <w:color w:val="364B5D"/>
          <w:sz w:val="20"/>
        </w:rPr>
        <w:t>entos </w:t>
      </w:r>
      <w:r>
        <w:rPr>
          <w:color w:val="364B5D"/>
          <w:spacing w:val="-2"/>
          <w:sz w:val="20"/>
        </w:rPr>
        <w:t>operatives.</w:t>
      </w:r>
    </w:p>
    <w:p>
      <w:pPr>
        <w:pStyle w:val="BodyText"/>
        <w:spacing w:before="8"/>
      </w:pPr>
    </w:p>
    <w:p>
      <w:pPr>
        <w:spacing w:line="242" w:lineRule="auto" w:before="1"/>
        <w:ind w:left="1990" w:right="1583" w:hanging="2"/>
        <w:jc w:val="both"/>
        <w:rPr>
          <w:sz w:val="20"/>
        </w:rPr>
      </w:pPr>
      <w:r>
        <w:rPr>
          <w:color w:val="364B5D"/>
          <w:sz w:val="20"/>
        </w:rPr>
        <w:t>Los gastos de arrendamientos, cuando la Sociedad actua como arrendatario, se </w:t>
      </w:r>
      <w:r>
        <w:rPr>
          <w:color w:val="5B7285"/>
          <w:sz w:val="20"/>
        </w:rPr>
        <w:t>i</w:t>
      </w:r>
      <w:r>
        <w:rPr>
          <w:color w:val="364B5D"/>
          <w:sz w:val="20"/>
        </w:rPr>
        <w:t>mputan linealmente a</w:t>
      </w:r>
      <w:r>
        <w:rPr>
          <w:color w:val="364B5D"/>
          <w:spacing w:val="-9"/>
          <w:sz w:val="20"/>
        </w:rPr>
        <w:t> </w:t>
      </w:r>
      <w:r>
        <w:rPr>
          <w:color w:val="364B5D"/>
          <w:sz w:val="20"/>
        </w:rPr>
        <w:t>la</w:t>
      </w:r>
      <w:r>
        <w:rPr>
          <w:color w:val="364B5D"/>
          <w:spacing w:val="-8"/>
          <w:sz w:val="20"/>
        </w:rPr>
        <w:t> </w:t>
      </w:r>
      <w:r>
        <w:rPr>
          <w:color w:val="364B5D"/>
          <w:sz w:val="20"/>
        </w:rPr>
        <w:t>cuenta de</w:t>
      </w:r>
      <w:r>
        <w:rPr>
          <w:color w:val="364B5D"/>
          <w:spacing w:val="-12"/>
          <w:sz w:val="20"/>
        </w:rPr>
        <w:t> </w:t>
      </w:r>
      <w:r>
        <w:rPr>
          <w:color w:val="364B5D"/>
          <w:sz w:val="20"/>
        </w:rPr>
        <w:t>resultados durante la</w:t>
      </w:r>
      <w:r>
        <w:rPr>
          <w:color w:val="364B5D"/>
          <w:spacing w:val="-12"/>
          <w:sz w:val="20"/>
        </w:rPr>
        <w:t> </w:t>
      </w:r>
      <w:r>
        <w:rPr>
          <w:color w:val="364B5D"/>
          <w:sz w:val="20"/>
        </w:rPr>
        <w:t>vigencia del</w:t>
      </w:r>
      <w:r>
        <w:rPr>
          <w:color w:val="364B5D"/>
          <w:spacing w:val="-14"/>
          <w:sz w:val="20"/>
        </w:rPr>
        <w:t> </w:t>
      </w:r>
      <w:r>
        <w:rPr>
          <w:color w:val="364B5D"/>
          <w:sz w:val="20"/>
        </w:rPr>
        <w:t>contrato</w:t>
      </w:r>
      <w:r>
        <w:rPr>
          <w:color w:val="364B5D"/>
          <w:spacing w:val="-1"/>
          <w:sz w:val="20"/>
        </w:rPr>
        <w:t> </w:t>
      </w:r>
      <w:r>
        <w:rPr>
          <w:color w:val="364B5D"/>
          <w:sz w:val="20"/>
        </w:rPr>
        <w:t>con</w:t>
      </w:r>
      <w:r>
        <w:rPr>
          <w:color w:val="364B5D"/>
          <w:spacing w:val="-9"/>
          <w:sz w:val="20"/>
        </w:rPr>
        <w:t> </w:t>
      </w:r>
      <w:r>
        <w:rPr>
          <w:color w:val="364B5D"/>
          <w:sz w:val="20"/>
        </w:rPr>
        <w:t>independencia de la forma estipulada en el mismo para su pago.</w:t>
      </w:r>
    </w:p>
    <w:p>
      <w:pPr>
        <w:pStyle w:val="BodyText"/>
        <w:spacing w:before="11"/>
        <w:rPr>
          <w:sz w:val="20"/>
        </w:rPr>
      </w:pPr>
    </w:p>
    <w:p>
      <w:pPr>
        <w:spacing w:line="228" w:lineRule="auto" w:before="0"/>
        <w:ind w:left="1996" w:right="1587" w:hanging="9"/>
        <w:jc w:val="both"/>
        <w:rPr>
          <w:sz w:val="20"/>
        </w:rPr>
      </w:pPr>
      <w:r>
        <w:rPr/>
        <w:drawing>
          <wp:anchor distT="0" distB="0" distL="0" distR="0" allowOverlap="1" layoutInCell="1" locked="0" behindDoc="1" simplePos="0" relativeHeight="481196544">
            <wp:simplePos x="0" y="0"/>
            <wp:positionH relativeFrom="page">
              <wp:posOffset>5800232</wp:posOffset>
            </wp:positionH>
            <wp:positionV relativeFrom="paragraph">
              <wp:posOffset>464568</wp:posOffset>
            </wp:positionV>
            <wp:extent cx="1477533" cy="1038923"/>
            <wp:effectExtent l="0" t="0" r="0" b="0"/>
            <wp:wrapNone/>
            <wp:docPr id="59" name="image38.jpeg"/>
            <wp:cNvGraphicFramePr>
              <a:graphicFrameLocks noChangeAspect="1"/>
            </wp:cNvGraphicFramePr>
            <a:graphic>
              <a:graphicData uri="http://schemas.openxmlformats.org/drawingml/2006/picture">
                <pic:pic>
                  <pic:nvPicPr>
                    <pic:cNvPr id="60" name="image38.jpeg"/>
                    <pic:cNvPicPr/>
                  </pic:nvPicPr>
                  <pic:blipFill>
                    <a:blip r:embed="rId43" cstate="print"/>
                    <a:stretch>
                      <a:fillRect/>
                    </a:stretch>
                  </pic:blipFill>
                  <pic:spPr>
                    <a:xfrm>
                      <a:off x="0" y="0"/>
                      <a:ext cx="1477533" cy="1038923"/>
                    </a:xfrm>
                    <a:prstGeom prst="rect">
                      <a:avLst/>
                    </a:prstGeom>
                  </pic:spPr>
                </pic:pic>
              </a:graphicData>
            </a:graphic>
          </wp:anchor>
        </w:drawing>
      </w:r>
      <w:r>
        <w:rPr>
          <w:color w:val="364B5D"/>
          <w:sz w:val="20"/>
        </w:rPr>
        <w:t>Para aquellos contratos de arrendam</w:t>
      </w:r>
      <w:r>
        <w:rPr>
          <w:color w:val="5B7285"/>
          <w:sz w:val="20"/>
        </w:rPr>
        <w:t>l</w:t>
      </w:r>
      <w:r>
        <w:rPr>
          <w:color w:val="364B5D"/>
          <w:sz w:val="20"/>
        </w:rPr>
        <w:t>ento</w:t>
      </w:r>
      <w:r>
        <w:rPr>
          <w:color w:val="364B5D"/>
          <w:spacing w:val="-4"/>
          <w:sz w:val="20"/>
        </w:rPr>
        <w:t> </w:t>
      </w:r>
      <w:r>
        <w:rPr>
          <w:color w:val="364B5D"/>
          <w:sz w:val="20"/>
        </w:rPr>
        <w:t>para</w:t>
      </w:r>
      <w:r>
        <w:rPr>
          <w:color w:val="364B5D"/>
          <w:spacing w:val="-13"/>
          <w:sz w:val="20"/>
        </w:rPr>
        <w:t> </w:t>
      </w:r>
      <w:r>
        <w:rPr>
          <w:color w:val="364B5D"/>
          <w:sz w:val="20"/>
        </w:rPr>
        <w:t>los</w:t>
      </w:r>
      <w:r>
        <w:rPr>
          <w:color w:val="364B5D"/>
          <w:spacing w:val="-3"/>
          <w:sz w:val="20"/>
        </w:rPr>
        <w:t> </w:t>
      </w:r>
      <w:r>
        <w:rPr>
          <w:color w:val="364B5D"/>
          <w:sz w:val="20"/>
        </w:rPr>
        <w:t>que</w:t>
      </w:r>
      <w:r>
        <w:rPr>
          <w:color w:val="364B5D"/>
          <w:spacing w:val="-5"/>
          <w:sz w:val="20"/>
        </w:rPr>
        <w:t> </w:t>
      </w:r>
      <w:r>
        <w:rPr>
          <w:color w:val="364B5D"/>
          <w:sz w:val="20"/>
        </w:rPr>
        <w:t>no</w:t>
      </w:r>
      <w:r>
        <w:rPr>
          <w:color w:val="364B5D"/>
          <w:spacing w:val="-5"/>
          <w:sz w:val="20"/>
        </w:rPr>
        <w:t> </w:t>
      </w:r>
      <w:r>
        <w:rPr>
          <w:color w:val="364B5D"/>
          <w:sz w:val="20"/>
        </w:rPr>
        <w:t>existen</w:t>
      </w:r>
      <w:r>
        <w:rPr>
          <w:color w:val="364B5D"/>
          <w:spacing w:val="-3"/>
          <w:sz w:val="20"/>
        </w:rPr>
        <w:t> </w:t>
      </w:r>
      <w:r>
        <w:rPr>
          <w:color w:val="364B5D"/>
          <w:sz w:val="20"/>
        </w:rPr>
        <w:t>dudas razonables de</w:t>
      </w:r>
      <w:r>
        <w:rPr>
          <w:color w:val="364B5D"/>
          <w:spacing w:val="-9"/>
          <w:sz w:val="20"/>
        </w:rPr>
        <w:t> </w:t>
      </w:r>
      <w:r>
        <w:rPr>
          <w:color w:val="364B5D"/>
          <w:sz w:val="20"/>
        </w:rPr>
        <w:t>que se ejercitara la opci6n de</w:t>
      </w:r>
      <w:r>
        <w:rPr>
          <w:color w:val="364B5D"/>
          <w:spacing w:val="-1"/>
          <w:sz w:val="20"/>
        </w:rPr>
        <w:t> </w:t>
      </w:r>
      <w:r>
        <w:rPr>
          <w:color w:val="364B5D"/>
          <w:sz w:val="20"/>
        </w:rPr>
        <w:t>compra</w:t>
      </w:r>
      <w:r>
        <w:rPr>
          <w:color w:val="646669"/>
          <w:sz w:val="20"/>
        </w:rPr>
        <w:t>,</w:t>
      </w:r>
      <w:r>
        <w:rPr>
          <w:color w:val="646669"/>
          <w:spacing w:val="-4"/>
          <w:sz w:val="20"/>
        </w:rPr>
        <w:t> </w:t>
      </w:r>
      <w:r>
        <w:rPr>
          <w:color w:val="364B5D"/>
          <w:sz w:val="20"/>
        </w:rPr>
        <w:t>se clasifican como arrendamiento</w:t>
      </w:r>
      <w:r>
        <w:rPr>
          <w:color w:val="364B5D"/>
          <w:spacing w:val="35"/>
          <w:sz w:val="20"/>
        </w:rPr>
        <w:t> </w:t>
      </w:r>
      <w:r>
        <w:rPr>
          <w:color w:val="364B5D"/>
          <w:sz w:val="20"/>
        </w:rPr>
        <w:t>financiero. Se valoran al valor actual de los pages minimos incluyendo la opci6n de compra, u</w:t>
      </w:r>
      <w:r>
        <w:rPr>
          <w:color w:val="496277"/>
          <w:sz w:val="20"/>
        </w:rPr>
        <w:t>t</w:t>
      </w:r>
      <w:r>
        <w:rPr>
          <w:color w:val="364B5D"/>
          <w:sz w:val="20"/>
        </w:rPr>
        <w:t>ilizando para </w:t>
      </w:r>
      <w:r>
        <w:rPr>
          <w:color w:val="5B7285"/>
          <w:sz w:val="20"/>
        </w:rPr>
        <w:t>l</w:t>
      </w:r>
      <w:r>
        <w:rPr>
          <w:color w:val="364B5D"/>
          <w:sz w:val="20"/>
        </w:rPr>
        <w:t>a actualizacl6n un tlpo de</w:t>
      </w:r>
      <w:r>
        <w:rPr>
          <w:color w:val="364B5D"/>
          <w:spacing w:val="-6"/>
          <w:sz w:val="20"/>
        </w:rPr>
        <w:t> </w:t>
      </w:r>
      <w:r>
        <w:rPr>
          <w:color w:val="364B5D"/>
          <w:sz w:val="20"/>
        </w:rPr>
        <w:t>interes de</w:t>
      </w:r>
      <w:r>
        <w:rPr>
          <w:color w:val="364B5D"/>
          <w:spacing w:val="-4"/>
          <w:sz w:val="20"/>
        </w:rPr>
        <w:t> </w:t>
      </w:r>
      <w:r>
        <w:rPr>
          <w:color w:val="364B5D"/>
          <w:sz w:val="20"/>
        </w:rPr>
        <w:t>mercado sin</w:t>
      </w:r>
      <w:r>
        <w:rPr>
          <w:color w:val="364B5D"/>
          <w:spacing w:val="-11"/>
          <w:sz w:val="20"/>
        </w:rPr>
        <w:t> </w:t>
      </w:r>
      <w:r>
        <w:rPr>
          <w:color w:val="364B5D"/>
          <w:sz w:val="20"/>
        </w:rPr>
        <w:t>riesgos, ya que este</w:t>
      </w:r>
      <w:r>
        <w:rPr>
          <w:color w:val="364B5D"/>
          <w:spacing w:val="-2"/>
          <w:sz w:val="20"/>
        </w:rPr>
        <w:t> </w:t>
      </w:r>
      <w:r>
        <w:rPr>
          <w:rFonts w:ascii="Times New Roman"/>
          <w:color w:val="364B5D"/>
          <w:sz w:val="24"/>
        </w:rPr>
        <w:t>es </w:t>
      </w:r>
      <w:r>
        <w:rPr>
          <w:color w:val="364B5D"/>
          <w:sz w:val="20"/>
        </w:rPr>
        <w:t>menor que su valor </w:t>
      </w:r>
      <w:r>
        <w:rPr>
          <w:color w:val="364B5D"/>
          <w:spacing w:val="-2"/>
          <w:sz w:val="20"/>
        </w:rPr>
        <w:t>razonable.</w:t>
      </w:r>
    </w:p>
    <w:p>
      <w:pPr>
        <w:spacing w:after="0" w:line="228" w:lineRule="auto"/>
        <w:jc w:val="both"/>
        <w:rPr>
          <w:sz w:val="20"/>
        </w:rPr>
        <w:sectPr>
          <w:type w:val="continuous"/>
          <w:pgSz w:w="11920" w:h="16840"/>
          <w:pgMar w:top="640" w:bottom="280" w:left="160" w:right="0"/>
        </w:sectPr>
      </w:pPr>
    </w:p>
    <w:p>
      <w:pPr>
        <w:tabs>
          <w:tab w:pos="8817" w:val="left" w:leader="none"/>
          <w:tab w:pos="10894" w:val="left" w:leader="none"/>
        </w:tabs>
        <w:spacing w:line="20" w:lineRule="exact"/>
        <w:ind w:left="13" w:right="0" w:firstLine="0"/>
        <w:jc w:val="left"/>
        <w:rPr>
          <w:sz w:val="2"/>
        </w:rPr>
      </w:pPr>
      <w:r>
        <w:rPr>
          <w:sz w:val="2"/>
        </w:rPr>
        <w:pict>
          <v:group style="width:367.2pt;height:.5pt;mso-position-horizontal-relative:char;mso-position-vertical-relative:line" id="docshapegroup47" coordorigin="0,0" coordsize="7344,10">
            <v:line style="position:absolute" from="0,5" to="7344,5" stroked="true" strokeweight=".480819pt" strokecolor="#000000">
              <v:stroke dashstyle="solid"/>
            </v:line>
          </v:group>
        </w:pict>
      </w:r>
      <w:r>
        <w:rPr>
          <w:sz w:val="2"/>
        </w:rPr>
      </w:r>
      <w:r>
        <w:rPr>
          <w:sz w:val="2"/>
        </w:rPr>
        <w:tab/>
      </w:r>
      <w:r>
        <w:rPr>
          <w:sz w:val="2"/>
        </w:rPr>
        <w:pict>
          <v:group style="width:36.550pt;height:.25pt;mso-position-horizontal-relative:char;mso-position-vertical-relative:line" id="docshapegroup48" coordorigin="0,0" coordsize="731,5">
            <v:line style="position:absolute" from="0,2" to="731,2" stroked="true" strokeweight=".240409pt" strokecolor="#000000">
              <v:stroke dashstyle="solid"/>
            </v:line>
          </v:group>
        </w:pict>
      </w:r>
      <w:r>
        <w:rPr>
          <w:sz w:val="2"/>
        </w:rPr>
      </w:r>
      <w:r>
        <w:rPr>
          <w:sz w:val="2"/>
        </w:rPr>
        <w:tab/>
      </w:r>
      <w:r>
        <w:rPr>
          <w:sz w:val="2"/>
        </w:rPr>
        <w:pict>
          <v:group style="width:35.6pt;height:.25pt;mso-position-horizontal-relative:char;mso-position-vertical-relative:line" id="docshapegroup49" coordorigin="0,0" coordsize="712,5">
            <v:line style="position:absolute" from="0,2" to="711,2" stroked="true" strokeweight=".240409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4"/>
        <w:ind w:left="1569" w:right="0" w:firstLine="0"/>
        <w:jc w:val="left"/>
        <w:rPr>
          <w:b/>
          <w:sz w:val="21"/>
        </w:rPr>
      </w:pPr>
      <w:r>
        <w:rPr>
          <w:b/>
          <w:color w:val="5D6969"/>
          <w:w w:val="105"/>
          <w:sz w:val="21"/>
        </w:rPr>
        <w:t>HARINERA</w:t>
      </w:r>
      <w:r>
        <w:rPr>
          <w:b/>
          <w:color w:val="5D6969"/>
          <w:spacing w:val="-16"/>
          <w:w w:val="105"/>
          <w:sz w:val="21"/>
        </w:rPr>
        <w:t> </w:t>
      </w:r>
      <w:r>
        <w:rPr>
          <w:b/>
          <w:color w:val="5D6969"/>
          <w:w w:val="105"/>
          <w:sz w:val="21"/>
        </w:rPr>
        <w:t>CANARIA,</w:t>
      </w:r>
      <w:r>
        <w:rPr>
          <w:b/>
          <w:color w:val="5D6969"/>
          <w:spacing w:val="-8"/>
          <w:w w:val="105"/>
          <w:sz w:val="21"/>
        </w:rPr>
        <w:t> </w:t>
      </w:r>
      <w:r>
        <w:rPr>
          <w:b/>
          <w:color w:val="5D6969"/>
          <w:spacing w:val="-4"/>
          <w:w w:val="105"/>
          <w:sz w:val="21"/>
        </w:rPr>
        <w:t>S.A.</w:t>
      </w:r>
    </w:p>
    <w:p>
      <w:pPr>
        <w:spacing w:before="4"/>
        <w:ind w:left="1568" w:right="0" w:firstLine="0"/>
        <w:jc w:val="left"/>
        <w:rPr>
          <w:sz w:val="22"/>
        </w:rPr>
      </w:pPr>
      <w:r>
        <w:rPr>
          <w:color w:val="5D6969"/>
          <w:spacing w:val="-2"/>
          <w:w w:val="105"/>
          <w:sz w:val="22"/>
        </w:rPr>
        <w:t>Memoria</w:t>
      </w:r>
    </w:p>
    <w:p>
      <w:pPr>
        <w:spacing w:before="1"/>
        <w:ind w:left="1531" w:right="0" w:firstLine="0"/>
        <w:jc w:val="left"/>
        <w:rPr>
          <w:sz w:val="22"/>
        </w:rPr>
      </w:pPr>
      <w:r>
        <w:rPr>
          <w:color w:val="5D6969"/>
          <w:spacing w:val="-24"/>
          <w:w w:val="105"/>
          <w:sz w:val="22"/>
          <w:u w:val="single" w:color="000000"/>
        </w:rPr>
        <w:t> </w:t>
      </w:r>
      <w:r>
        <w:rPr>
          <w:color w:val="5D6969"/>
          <w:w w:val="105"/>
          <w:sz w:val="22"/>
          <w:u w:val="single" w:color="000000"/>
        </w:rPr>
        <w:t>Ejercicio</w:t>
      </w:r>
      <w:r>
        <w:rPr>
          <w:color w:val="5D6969"/>
          <w:spacing w:val="18"/>
          <w:w w:val="105"/>
          <w:sz w:val="22"/>
          <w:u w:val="single" w:color="000000"/>
        </w:rPr>
        <w:t> </w:t>
      </w:r>
      <w:r>
        <w:rPr>
          <w:color w:val="5D6969"/>
          <w:w w:val="105"/>
          <w:sz w:val="22"/>
          <w:u w:val="single" w:color="000000"/>
        </w:rPr>
        <w:t>anual</w:t>
      </w:r>
      <w:r>
        <w:rPr>
          <w:color w:val="5D6969"/>
          <w:spacing w:val="7"/>
          <w:w w:val="105"/>
          <w:sz w:val="22"/>
          <w:u w:val="single" w:color="000000"/>
        </w:rPr>
        <w:t> </w:t>
      </w:r>
      <w:r>
        <w:rPr>
          <w:color w:val="5D6969"/>
          <w:w w:val="105"/>
          <w:sz w:val="22"/>
          <w:u w:val="single" w:color="000000"/>
        </w:rPr>
        <w:t>terminado</w:t>
      </w:r>
      <w:r>
        <w:rPr>
          <w:color w:val="5D6969"/>
          <w:spacing w:val="33"/>
          <w:w w:val="105"/>
          <w:sz w:val="22"/>
          <w:u w:val="single" w:color="000000"/>
        </w:rPr>
        <w:t> </w:t>
      </w:r>
      <w:r>
        <w:rPr>
          <w:color w:val="5D6969"/>
          <w:w w:val="105"/>
          <w:sz w:val="22"/>
          <w:u w:val="single" w:color="000000"/>
        </w:rPr>
        <w:t>el</w:t>
      </w:r>
      <w:r>
        <w:rPr>
          <w:color w:val="5D6969"/>
          <w:spacing w:val="10"/>
          <w:w w:val="105"/>
          <w:sz w:val="22"/>
          <w:u w:val="single" w:color="000000"/>
        </w:rPr>
        <w:t> </w:t>
      </w:r>
      <w:r>
        <w:rPr>
          <w:color w:val="5D6969"/>
          <w:w w:val="105"/>
          <w:sz w:val="22"/>
          <w:u w:val="single" w:color="000000"/>
        </w:rPr>
        <w:t>31 de</w:t>
      </w:r>
      <w:r>
        <w:rPr>
          <w:color w:val="5D6969"/>
          <w:spacing w:val="8"/>
          <w:w w:val="105"/>
          <w:sz w:val="22"/>
          <w:u w:val="single" w:color="000000"/>
        </w:rPr>
        <w:t> </w:t>
      </w:r>
      <w:r>
        <w:rPr>
          <w:color w:val="5D6969"/>
          <w:w w:val="105"/>
          <w:sz w:val="22"/>
          <w:u w:val="single" w:color="000000"/>
        </w:rPr>
        <w:t>diciembre</w:t>
      </w:r>
      <w:r>
        <w:rPr>
          <w:color w:val="5D6969"/>
          <w:spacing w:val="17"/>
          <w:w w:val="105"/>
          <w:sz w:val="22"/>
          <w:u w:val="single" w:color="000000"/>
        </w:rPr>
        <w:t> </w:t>
      </w:r>
      <w:r>
        <w:rPr>
          <w:color w:val="5D6969"/>
          <w:w w:val="105"/>
          <w:sz w:val="22"/>
          <w:u w:val="single" w:color="000000"/>
        </w:rPr>
        <w:t>de</w:t>
      </w:r>
      <w:r>
        <w:rPr>
          <w:color w:val="5D6969"/>
          <w:spacing w:val="10"/>
          <w:w w:val="105"/>
          <w:sz w:val="22"/>
          <w:u w:val="single" w:color="000000"/>
        </w:rPr>
        <w:t> </w:t>
      </w:r>
      <w:r>
        <w:rPr>
          <w:color w:val="5D6969"/>
          <w:spacing w:val="-4"/>
          <w:w w:val="105"/>
          <w:sz w:val="22"/>
          <w:u w:val="single" w:color="000000"/>
        </w:rPr>
        <w:t>2022</w:t>
      </w:r>
    </w:p>
    <w:p>
      <w:pPr>
        <w:pStyle w:val="BodyText"/>
        <w:rPr>
          <w:sz w:val="24"/>
        </w:rPr>
      </w:pPr>
    </w:p>
    <w:p>
      <w:pPr>
        <w:pStyle w:val="BodyText"/>
        <w:spacing w:before="4"/>
        <w:rPr>
          <w:sz w:val="23"/>
        </w:rPr>
      </w:pPr>
    </w:p>
    <w:p>
      <w:pPr>
        <w:pStyle w:val="ListParagraph"/>
        <w:numPr>
          <w:ilvl w:val="1"/>
          <w:numId w:val="3"/>
        </w:numPr>
        <w:tabs>
          <w:tab w:pos="2284" w:val="left" w:leader="none"/>
        </w:tabs>
        <w:spacing w:line="240" w:lineRule="auto" w:before="1" w:after="0"/>
        <w:ind w:left="2283" w:right="0" w:hanging="360"/>
        <w:jc w:val="left"/>
        <w:rPr>
          <w:color w:val="5D6969"/>
          <w:sz w:val="20"/>
        </w:rPr>
      </w:pPr>
      <w:r>
        <w:rPr>
          <w:color w:val="5D6969"/>
          <w:sz w:val="20"/>
        </w:rPr>
        <w:t>lnversiones</w:t>
      </w:r>
      <w:r>
        <w:rPr>
          <w:color w:val="5D6969"/>
          <w:spacing w:val="-13"/>
          <w:sz w:val="20"/>
        </w:rPr>
        <w:t> </w:t>
      </w:r>
      <w:r>
        <w:rPr>
          <w:color w:val="5D6969"/>
          <w:spacing w:val="-2"/>
          <w:sz w:val="20"/>
        </w:rPr>
        <w:t>inmobiliarias</w:t>
      </w:r>
    </w:p>
    <w:p>
      <w:pPr>
        <w:pStyle w:val="BodyText"/>
        <w:spacing w:before="1"/>
        <w:rPr>
          <w:sz w:val="20"/>
        </w:rPr>
      </w:pPr>
    </w:p>
    <w:p>
      <w:pPr>
        <w:spacing w:line="242" w:lineRule="auto" w:before="0"/>
        <w:ind w:left="1922" w:right="1651" w:hanging="2"/>
        <w:jc w:val="both"/>
        <w:rPr>
          <w:sz w:val="20"/>
        </w:rPr>
      </w:pPr>
      <w:r>
        <w:rPr>
          <w:color w:val="5D6969"/>
          <w:sz w:val="20"/>
        </w:rPr>
        <w:t>Las lnversiones inmobiliarias comprenden aquetlos actives no corrientes, concretamente bienes inmuebles, que</w:t>
      </w:r>
      <w:r>
        <w:rPr>
          <w:color w:val="5D6969"/>
          <w:spacing w:val="-4"/>
          <w:sz w:val="20"/>
        </w:rPr>
        <w:t> </w:t>
      </w:r>
      <w:r>
        <w:rPr>
          <w:color w:val="5D6969"/>
          <w:sz w:val="20"/>
        </w:rPr>
        <w:t>se</w:t>
      </w:r>
      <w:r>
        <w:rPr>
          <w:color w:val="5D6969"/>
          <w:spacing w:val="-12"/>
          <w:sz w:val="20"/>
        </w:rPr>
        <w:t> </w:t>
      </w:r>
      <w:r>
        <w:rPr>
          <w:color w:val="5D6969"/>
          <w:sz w:val="20"/>
        </w:rPr>
        <w:t>poseen</w:t>
      </w:r>
      <w:r>
        <w:rPr>
          <w:color w:val="5D6969"/>
          <w:spacing w:val="-3"/>
          <w:sz w:val="20"/>
        </w:rPr>
        <w:t> </w:t>
      </w:r>
      <w:r>
        <w:rPr>
          <w:color w:val="5D6969"/>
          <w:sz w:val="20"/>
        </w:rPr>
        <w:t>para</w:t>
      </w:r>
      <w:r>
        <w:rPr>
          <w:color w:val="5D6969"/>
          <w:spacing w:val="-4"/>
          <w:sz w:val="20"/>
        </w:rPr>
        <w:t> </w:t>
      </w:r>
      <w:r>
        <w:rPr>
          <w:color w:val="5D6969"/>
          <w:sz w:val="20"/>
        </w:rPr>
        <w:t>la</w:t>
      </w:r>
      <w:r>
        <w:rPr>
          <w:color w:val="5D6969"/>
          <w:spacing w:val="-3"/>
          <w:sz w:val="20"/>
        </w:rPr>
        <w:t> </w:t>
      </w:r>
      <w:r>
        <w:rPr>
          <w:color w:val="5D6969"/>
          <w:sz w:val="20"/>
        </w:rPr>
        <w:t>obtenci6n de</w:t>
      </w:r>
      <w:r>
        <w:rPr>
          <w:color w:val="5D6969"/>
          <w:spacing w:val="-7"/>
          <w:sz w:val="20"/>
        </w:rPr>
        <w:t> </w:t>
      </w:r>
      <w:r>
        <w:rPr>
          <w:color w:val="5D6969"/>
          <w:sz w:val="20"/>
        </w:rPr>
        <w:t>rentas,</w:t>
      </w:r>
      <w:r>
        <w:rPr>
          <w:color w:val="5D6969"/>
          <w:spacing w:val="-4"/>
          <w:sz w:val="20"/>
        </w:rPr>
        <w:t> </w:t>
      </w:r>
      <w:r>
        <w:rPr>
          <w:color w:val="5D6969"/>
          <w:sz w:val="20"/>
        </w:rPr>
        <w:t>plusvaHas</w:t>
      </w:r>
      <w:r>
        <w:rPr>
          <w:color w:val="5D6969"/>
          <w:spacing w:val="17"/>
          <w:sz w:val="20"/>
        </w:rPr>
        <w:t> </w:t>
      </w:r>
      <w:r>
        <w:rPr>
          <w:color w:val="5D6969"/>
          <w:sz w:val="20"/>
        </w:rPr>
        <w:t>o</w:t>
      </w:r>
      <w:r>
        <w:rPr>
          <w:color w:val="5D6969"/>
          <w:spacing w:val="-4"/>
          <w:sz w:val="20"/>
        </w:rPr>
        <w:t> </w:t>
      </w:r>
      <w:r>
        <w:rPr>
          <w:color w:val="5D6969"/>
          <w:sz w:val="20"/>
        </w:rPr>
        <w:t>ambas, en</w:t>
      </w:r>
      <w:r>
        <w:rPr>
          <w:color w:val="5D6969"/>
          <w:spacing w:val="-13"/>
          <w:sz w:val="20"/>
        </w:rPr>
        <w:t> </w:t>
      </w:r>
      <w:r>
        <w:rPr>
          <w:color w:val="5D6969"/>
          <w:sz w:val="20"/>
        </w:rPr>
        <w:t>lugar de para su uso en la producci6n o suministro de bienes o servicios, o bien para fines administrativos, o para su venta en el curso ordinario de las operaciones.</w:t>
      </w:r>
    </w:p>
    <w:p>
      <w:pPr>
        <w:pStyle w:val="BodyText"/>
        <w:rPr>
          <w:sz w:val="20"/>
        </w:rPr>
      </w:pPr>
    </w:p>
    <w:p>
      <w:pPr>
        <w:spacing w:line="244" w:lineRule="auto" w:before="0"/>
        <w:ind w:left="1922" w:right="1640" w:hanging="2"/>
        <w:jc w:val="both"/>
        <w:rPr>
          <w:sz w:val="20"/>
        </w:rPr>
      </w:pPr>
      <w:r>
        <w:rPr>
          <w:color w:val="5D6969"/>
          <w:sz w:val="20"/>
        </w:rPr>
        <w:t>Los</w:t>
      </w:r>
      <w:r>
        <w:rPr>
          <w:color w:val="5D6969"/>
          <w:spacing w:val="-14"/>
          <w:sz w:val="20"/>
        </w:rPr>
        <w:t> </w:t>
      </w:r>
      <w:r>
        <w:rPr>
          <w:color w:val="5D6969"/>
          <w:sz w:val="20"/>
        </w:rPr>
        <w:t>elementos</w:t>
      </w:r>
      <w:r>
        <w:rPr>
          <w:color w:val="5D6969"/>
          <w:spacing w:val="-14"/>
          <w:sz w:val="20"/>
        </w:rPr>
        <w:t> </w:t>
      </w:r>
      <w:r>
        <w:rPr>
          <w:color w:val="5D6969"/>
          <w:sz w:val="20"/>
        </w:rPr>
        <w:t>incluidos</w:t>
      </w:r>
      <w:r>
        <w:rPr>
          <w:color w:val="5D6969"/>
          <w:spacing w:val="-14"/>
          <w:sz w:val="20"/>
        </w:rPr>
        <w:t> </w:t>
      </w:r>
      <w:r>
        <w:rPr>
          <w:color w:val="5D6969"/>
          <w:sz w:val="20"/>
        </w:rPr>
        <w:t>en</w:t>
      </w:r>
      <w:r>
        <w:rPr>
          <w:color w:val="5D6969"/>
          <w:spacing w:val="-14"/>
          <w:sz w:val="20"/>
        </w:rPr>
        <w:t> </w:t>
      </w:r>
      <w:r>
        <w:rPr>
          <w:color w:val="5D6969"/>
          <w:sz w:val="20"/>
        </w:rPr>
        <w:t>este</w:t>
      </w:r>
      <w:r>
        <w:rPr>
          <w:color w:val="5D6969"/>
          <w:spacing w:val="-13"/>
          <w:sz w:val="20"/>
        </w:rPr>
        <w:t> </w:t>
      </w:r>
      <w:r>
        <w:rPr>
          <w:color w:val="5D6969"/>
          <w:sz w:val="20"/>
        </w:rPr>
        <w:t>ep[grafe</w:t>
      </w:r>
      <w:r>
        <w:rPr>
          <w:color w:val="5D6969"/>
          <w:spacing w:val="-12"/>
          <w:sz w:val="20"/>
        </w:rPr>
        <w:t> </w:t>
      </w:r>
      <w:r>
        <w:rPr>
          <w:color w:val="5D6969"/>
          <w:sz w:val="20"/>
        </w:rPr>
        <w:t>se</w:t>
      </w:r>
      <w:r>
        <w:rPr>
          <w:color w:val="5D6969"/>
          <w:spacing w:val="-13"/>
          <w:sz w:val="20"/>
        </w:rPr>
        <w:t> </w:t>
      </w:r>
      <w:r>
        <w:rPr>
          <w:color w:val="5D6969"/>
          <w:sz w:val="20"/>
        </w:rPr>
        <w:t>presentan</w:t>
      </w:r>
      <w:r>
        <w:rPr>
          <w:color w:val="5D6969"/>
          <w:spacing w:val="-5"/>
          <w:sz w:val="20"/>
        </w:rPr>
        <w:t> </w:t>
      </w:r>
      <w:r>
        <w:rPr>
          <w:color w:val="5D6969"/>
          <w:sz w:val="20"/>
        </w:rPr>
        <w:t>valorados</w:t>
      </w:r>
      <w:r>
        <w:rPr>
          <w:color w:val="5D6969"/>
          <w:spacing w:val="5"/>
          <w:sz w:val="20"/>
        </w:rPr>
        <w:t> </w:t>
      </w:r>
      <w:r>
        <w:rPr>
          <w:color w:val="5D6969"/>
          <w:sz w:val="20"/>
        </w:rPr>
        <w:t>utilizando</w:t>
      </w:r>
      <w:r>
        <w:rPr>
          <w:color w:val="5D6969"/>
          <w:spacing w:val="-10"/>
          <w:sz w:val="20"/>
        </w:rPr>
        <w:t> </w:t>
      </w:r>
      <w:r>
        <w:rPr>
          <w:color w:val="5D6969"/>
          <w:sz w:val="20"/>
        </w:rPr>
        <w:t>identicos</w:t>
      </w:r>
      <w:r>
        <w:rPr>
          <w:color w:val="5D6969"/>
          <w:spacing w:val="-10"/>
          <w:sz w:val="20"/>
        </w:rPr>
        <w:t> </w:t>
      </w:r>
      <w:r>
        <w:rPr>
          <w:color w:val="5D6969"/>
          <w:sz w:val="20"/>
        </w:rPr>
        <w:t>criterios que para el lnmovilizado material para</w:t>
      </w:r>
      <w:r>
        <w:rPr>
          <w:color w:val="5D6969"/>
          <w:spacing w:val="-1"/>
          <w:sz w:val="20"/>
        </w:rPr>
        <w:t> </w:t>
      </w:r>
      <w:r>
        <w:rPr>
          <w:color w:val="5D6969"/>
          <w:sz w:val="20"/>
        </w:rPr>
        <w:t>las terrenos y construcciones,</w:t>
      </w:r>
      <w:r>
        <w:rPr>
          <w:color w:val="5D6969"/>
          <w:spacing w:val="-7"/>
          <w:sz w:val="20"/>
        </w:rPr>
        <w:t> </w:t>
      </w:r>
      <w:r>
        <w:rPr>
          <w:color w:val="5D6969"/>
          <w:sz w:val="20"/>
        </w:rPr>
        <w:t>concretamente par su caste</w:t>
      </w:r>
      <w:r>
        <w:rPr>
          <w:color w:val="5D6969"/>
          <w:spacing w:val="-14"/>
          <w:sz w:val="20"/>
        </w:rPr>
        <w:t> </w:t>
      </w:r>
      <w:r>
        <w:rPr>
          <w:color w:val="5D6969"/>
          <w:sz w:val="20"/>
        </w:rPr>
        <w:t>de</w:t>
      </w:r>
      <w:r>
        <w:rPr>
          <w:color w:val="5D6969"/>
          <w:spacing w:val="-14"/>
          <w:sz w:val="20"/>
        </w:rPr>
        <w:t> </w:t>
      </w:r>
      <w:r>
        <w:rPr>
          <w:color w:val="5D6969"/>
          <w:sz w:val="20"/>
        </w:rPr>
        <w:t>adquisici6n,</w:t>
      </w:r>
      <w:r>
        <w:rPr>
          <w:color w:val="5D6969"/>
          <w:spacing w:val="-6"/>
          <w:sz w:val="20"/>
        </w:rPr>
        <w:t> </w:t>
      </w:r>
      <w:r>
        <w:rPr>
          <w:color w:val="5D6969"/>
          <w:sz w:val="20"/>
        </w:rPr>
        <w:t>menos</w:t>
      </w:r>
      <w:r>
        <w:rPr>
          <w:color w:val="5D6969"/>
          <w:spacing w:val="-12"/>
          <w:sz w:val="20"/>
        </w:rPr>
        <w:t> </w:t>
      </w:r>
      <w:r>
        <w:rPr>
          <w:color w:val="5D6969"/>
          <w:sz w:val="20"/>
        </w:rPr>
        <w:t>las</w:t>
      </w:r>
      <w:r>
        <w:rPr>
          <w:color w:val="5D6969"/>
          <w:spacing w:val="-12"/>
          <w:sz w:val="20"/>
        </w:rPr>
        <w:t> </w:t>
      </w:r>
      <w:r>
        <w:rPr>
          <w:color w:val="5D6969"/>
          <w:sz w:val="20"/>
        </w:rPr>
        <w:t>correspondientes</w:t>
      </w:r>
      <w:r>
        <w:rPr>
          <w:color w:val="5D6969"/>
          <w:spacing w:val="-14"/>
          <w:sz w:val="20"/>
        </w:rPr>
        <w:t> </w:t>
      </w:r>
      <w:r>
        <w:rPr>
          <w:color w:val="5D6969"/>
          <w:sz w:val="20"/>
        </w:rPr>
        <w:t>amortizaciones</w:t>
      </w:r>
      <w:r>
        <w:rPr>
          <w:color w:val="5D6969"/>
          <w:spacing w:val="-1"/>
          <w:sz w:val="20"/>
        </w:rPr>
        <w:t> </w:t>
      </w:r>
      <w:r>
        <w:rPr>
          <w:color w:val="5D6969"/>
          <w:sz w:val="20"/>
        </w:rPr>
        <w:t>acumuladas</w:t>
      </w:r>
      <w:r>
        <w:rPr>
          <w:color w:val="5D6969"/>
          <w:spacing w:val="8"/>
          <w:sz w:val="20"/>
        </w:rPr>
        <w:t> </w:t>
      </w:r>
      <w:r>
        <w:rPr>
          <w:color w:val="5D6969"/>
          <w:sz w:val="20"/>
        </w:rPr>
        <w:t>y</w:t>
      </w:r>
      <w:r>
        <w:rPr>
          <w:color w:val="5D6969"/>
          <w:spacing w:val="-14"/>
          <w:sz w:val="20"/>
        </w:rPr>
        <w:t> </w:t>
      </w:r>
      <w:r>
        <w:rPr>
          <w:color w:val="5D6969"/>
          <w:sz w:val="20"/>
        </w:rPr>
        <w:t>las</w:t>
      </w:r>
      <w:r>
        <w:rPr>
          <w:color w:val="5D6969"/>
          <w:spacing w:val="-14"/>
          <w:sz w:val="20"/>
        </w:rPr>
        <w:t> </w:t>
      </w:r>
      <w:r>
        <w:rPr>
          <w:color w:val="5D6969"/>
          <w:sz w:val="20"/>
        </w:rPr>
        <w:t>perdidas par deterioro.</w:t>
      </w:r>
    </w:p>
    <w:p>
      <w:pPr>
        <w:pStyle w:val="BodyText"/>
        <w:spacing w:before="7"/>
      </w:pPr>
    </w:p>
    <w:p>
      <w:pPr>
        <w:spacing w:line="244" w:lineRule="auto" w:before="0"/>
        <w:ind w:left="1928" w:right="1658" w:hanging="2"/>
        <w:jc w:val="both"/>
        <w:rPr>
          <w:sz w:val="20"/>
        </w:rPr>
      </w:pPr>
      <w:r>
        <w:rPr>
          <w:color w:val="5D6969"/>
          <w:sz w:val="20"/>
        </w:rPr>
        <w:t>Su amortizaci6n se</w:t>
      </w:r>
      <w:r>
        <w:rPr>
          <w:color w:val="5D6969"/>
          <w:spacing w:val="-5"/>
          <w:sz w:val="20"/>
        </w:rPr>
        <w:t> </w:t>
      </w:r>
      <w:r>
        <w:rPr>
          <w:color w:val="5D6969"/>
          <w:sz w:val="20"/>
        </w:rPr>
        <w:t>practica de</w:t>
      </w:r>
      <w:r>
        <w:rPr>
          <w:color w:val="5D6969"/>
          <w:spacing w:val="-1"/>
          <w:sz w:val="20"/>
        </w:rPr>
        <w:t> </w:t>
      </w:r>
      <w:r>
        <w:rPr>
          <w:color w:val="5D6969"/>
          <w:sz w:val="20"/>
        </w:rPr>
        <w:t>forma lineal</w:t>
      </w:r>
      <w:r>
        <w:rPr>
          <w:color w:val="5D6969"/>
          <w:spacing w:val="-1"/>
          <w:sz w:val="20"/>
        </w:rPr>
        <w:t> </w:t>
      </w:r>
      <w:r>
        <w:rPr>
          <w:color w:val="5D6969"/>
          <w:sz w:val="20"/>
        </w:rPr>
        <w:t>en</w:t>
      </w:r>
      <w:r>
        <w:rPr>
          <w:color w:val="5D6969"/>
          <w:spacing w:val="-5"/>
          <w:sz w:val="20"/>
        </w:rPr>
        <w:t> </w:t>
      </w:r>
      <w:r>
        <w:rPr>
          <w:color w:val="5D6969"/>
          <w:sz w:val="20"/>
        </w:rPr>
        <w:t>un</w:t>
      </w:r>
      <w:r>
        <w:rPr>
          <w:color w:val="5D6969"/>
          <w:spacing w:val="-10"/>
          <w:sz w:val="20"/>
        </w:rPr>
        <w:t> </w:t>
      </w:r>
      <w:r>
        <w:rPr>
          <w:color w:val="5D6969"/>
          <w:sz w:val="20"/>
        </w:rPr>
        <w:t>periodo de 50 anos, a</w:t>
      </w:r>
      <w:r>
        <w:rPr>
          <w:color w:val="5D6969"/>
          <w:spacing w:val="-7"/>
          <w:sz w:val="20"/>
        </w:rPr>
        <w:t> </w:t>
      </w:r>
      <w:r>
        <w:rPr>
          <w:color w:val="5D6969"/>
          <w:sz w:val="20"/>
        </w:rPr>
        <w:t>partir del</w:t>
      </w:r>
      <w:r>
        <w:rPr>
          <w:color w:val="5D6969"/>
          <w:spacing w:val="-10"/>
          <w:sz w:val="20"/>
        </w:rPr>
        <w:t> </w:t>
      </w:r>
      <w:r>
        <w:rPr>
          <w:color w:val="5D6969"/>
          <w:sz w:val="20"/>
        </w:rPr>
        <w:t>momenta en que se disponen para su uso.</w:t>
      </w:r>
    </w:p>
    <w:p>
      <w:pPr>
        <w:pStyle w:val="BodyText"/>
        <w:spacing w:before="2"/>
        <w:rPr>
          <w:sz w:val="20"/>
        </w:rPr>
      </w:pPr>
    </w:p>
    <w:p>
      <w:pPr>
        <w:pStyle w:val="ListParagraph"/>
        <w:numPr>
          <w:ilvl w:val="1"/>
          <w:numId w:val="3"/>
        </w:numPr>
        <w:tabs>
          <w:tab w:pos="2279" w:val="left" w:leader="none"/>
        </w:tabs>
        <w:spacing w:line="240" w:lineRule="auto" w:before="1" w:after="0"/>
        <w:ind w:left="2278" w:right="0" w:hanging="351"/>
        <w:jc w:val="left"/>
        <w:rPr>
          <w:color w:val="5D6969"/>
          <w:sz w:val="20"/>
        </w:rPr>
      </w:pPr>
      <w:r>
        <w:rPr>
          <w:color w:val="5D6969"/>
          <w:sz w:val="20"/>
        </w:rPr>
        <w:t>lnstrumentos</w:t>
      </w:r>
      <w:r>
        <w:rPr>
          <w:color w:val="5D6969"/>
          <w:spacing w:val="-6"/>
          <w:sz w:val="20"/>
        </w:rPr>
        <w:t> </w:t>
      </w:r>
      <w:r>
        <w:rPr>
          <w:color w:val="5D6969"/>
          <w:spacing w:val="-2"/>
          <w:sz w:val="20"/>
        </w:rPr>
        <w:t>financieros</w:t>
      </w:r>
    </w:p>
    <w:p>
      <w:pPr>
        <w:pStyle w:val="BodyText"/>
        <w:spacing w:before="1"/>
        <w:rPr>
          <w:sz w:val="20"/>
        </w:rPr>
      </w:pPr>
    </w:p>
    <w:p>
      <w:pPr>
        <w:pStyle w:val="ListParagraph"/>
        <w:numPr>
          <w:ilvl w:val="2"/>
          <w:numId w:val="3"/>
        </w:numPr>
        <w:tabs>
          <w:tab w:pos="2292" w:val="left" w:leader="none"/>
        </w:tabs>
        <w:spacing w:line="240" w:lineRule="auto" w:before="0" w:after="0"/>
        <w:ind w:left="2291" w:right="0" w:hanging="369"/>
        <w:jc w:val="left"/>
        <w:rPr>
          <w:color w:val="5D6969"/>
          <w:sz w:val="20"/>
        </w:rPr>
      </w:pPr>
      <w:r>
        <w:rPr>
          <w:color w:val="5D6969"/>
          <w:spacing w:val="-2"/>
          <w:sz w:val="20"/>
        </w:rPr>
        <w:t>Activos financieros:</w:t>
      </w:r>
    </w:p>
    <w:p>
      <w:pPr>
        <w:pStyle w:val="BodyText"/>
        <w:spacing w:before="2"/>
        <w:rPr>
          <w:sz w:val="20"/>
        </w:rPr>
      </w:pPr>
    </w:p>
    <w:p>
      <w:pPr>
        <w:spacing w:before="0"/>
        <w:ind w:left="2275" w:right="0" w:firstLine="0"/>
        <w:jc w:val="both"/>
        <w:rPr>
          <w:sz w:val="20"/>
        </w:rPr>
      </w:pPr>
      <w:r>
        <w:rPr>
          <w:color w:val="5D6969"/>
          <w:spacing w:val="-2"/>
          <w:sz w:val="20"/>
        </w:rPr>
        <w:t>Efectiva</w:t>
      </w:r>
      <w:r>
        <w:rPr>
          <w:color w:val="5D6969"/>
          <w:spacing w:val="3"/>
          <w:sz w:val="20"/>
        </w:rPr>
        <w:t> </w:t>
      </w:r>
      <w:r>
        <w:rPr>
          <w:color w:val="5D6969"/>
          <w:spacing w:val="-2"/>
          <w:sz w:val="20"/>
        </w:rPr>
        <w:t>y</w:t>
      </w:r>
      <w:r>
        <w:rPr>
          <w:color w:val="5D6969"/>
          <w:spacing w:val="-10"/>
          <w:sz w:val="20"/>
        </w:rPr>
        <w:t> </w:t>
      </w:r>
      <w:r>
        <w:rPr>
          <w:color w:val="5D6969"/>
          <w:spacing w:val="-2"/>
          <w:sz w:val="20"/>
        </w:rPr>
        <w:t>otros</w:t>
      </w:r>
      <w:r>
        <w:rPr>
          <w:color w:val="5D6969"/>
          <w:spacing w:val="-8"/>
          <w:sz w:val="20"/>
        </w:rPr>
        <w:t> </w:t>
      </w:r>
      <w:r>
        <w:rPr>
          <w:color w:val="5D6969"/>
          <w:spacing w:val="-2"/>
          <w:sz w:val="20"/>
        </w:rPr>
        <w:t>activos</w:t>
      </w:r>
      <w:r>
        <w:rPr>
          <w:color w:val="5D6969"/>
          <w:spacing w:val="-4"/>
          <w:sz w:val="20"/>
        </w:rPr>
        <w:t> </w:t>
      </w:r>
      <w:r>
        <w:rPr>
          <w:color w:val="5D6969"/>
          <w:spacing w:val="-2"/>
          <w:sz w:val="20"/>
        </w:rPr>
        <w:t>Hquidos</w:t>
      </w:r>
      <w:r>
        <w:rPr>
          <w:color w:val="5D6969"/>
          <w:spacing w:val="8"/>
          <w:sz w:val="20"/>
        </w:rPr>
        <w:t> </w:t>
      </w:r>
      <w:r>
        <w:rPr>
          <w:color w:val="5D6969"/>
          <w:spacing w:val="-2"/>
          <w:sz w:val="20"/>
        </w:rPr>
        <w:t>equivalentes.</w:t>
      </w:r>
    </w:p>
    <w:p>
      <w:pPr>
        <w:spacing w:before="1"/>
        <w:ind w:left="2271" w:right="0" w:firstLine="0"/>
        <w:jc w:val="both"/>
        <w:rPr>
          <w:sz w:val="20"/>
        </w:rPr>
      </w:pPr>
      <w:r>
        <w:rPr>
          <w:color w:val="5D6969"/>
          <w:sz w:val="20"/>
        </w:rPr>
        <w:t>Creditos</w:t>
      </w:r>
      <w:r>
        <w:rPr>
          <w:color w:val="5D6969"/>
          <w:spacing w:val="-3"/>
          <w:sz w:val="20"/>
        </w:rPr>
        <w:t> </w:t>
      </w:r>
      <w:r>
        <w:rPr>
          <w:color w:val="5D6969"/>
          <w:sz w:val="20"/>
        </w:rPr>
        <w:t>par</w:t>
      </w:r>
      <w:r>
        <w:rPr>
          <w:color w:val="5D6969"/>
          <w:spacing w:val="-14"/>
          <w:sz w:val="20"/>
        </w:rPr>
        <w:t> </w:t>
      </w:r>
      <w:r>
        <w:rPr>
          <w:color w:val="5D6969"/>
          <w:sz w:val="20"/>
        </w:rPr>
        <w:t>operaciones</w:t>
      </w:r>
      <w:r>
        <w:rPr>
          <w:color w:val="5D6969"/>
          <w:spacing w:val="8"/>
          <w:sz w:val="20"/>
        </w:rPr>
        <w:t> </w:t>
      </w:r>
      <w:r>
        <w:rPr>
          <w:color w:val="5D6969"/>
          <w:sz w:val="20"/>
        </w:rPr>
        <w:t>comerciales:</w:t>
      </w:r>
      <w:r>
        <w:rPr>
          <w:color w:val="5D6969"/>
          <w:spacing w:val="3"/>
          <w:sz w:val="20"/>
        </w:rPr>
        <w:t> </w:t>
      </w:r>
      <w:r>
        <w:rPr>
          <w:color w:val="5D6969"/>
          <w:sz w:val="20"/>
        </w:rPr>
        <w:t>clientes</w:t>
      </w:r>
      <w:r>
        <w:rPr>
          <w:color w:val="5D6969"/>
          <w:spacing w:val="-2"/>
          <w:sz w:val="20"/>
        </w:rPr>
        <w:t> </w:t>
      </w:r>
      <w:r>
        <w:rPr>
          <w:color w:val="5D6969"/>
          <w:sz w:val="20"/>
        </w:rPr>
        <w:t>y</w:t>
      </w:r>
      <w:r>
        <w:rPr>
          <w:color w:val="5D6969"/>
          <w:spacing w:val="-10"/>
          <w:sz w:val="20"/>
        </w:rPr>
        <w:t> </w:t>
      </w:r>
      <w:r>
        <w:rPr>
          <w:color w:val="5D6969"/>
          <w:sz w:val="20"/>
        </w:rPr>
        <w:t>deudores</w:t>
      </w:r>
      <w:r>
        <w:rPr>
          <w:color w:val="5D6969"/>
          <w:spacing w:val="1"/>
          <w:sz w:val="20"/>
        </w:rPr>
        <w:t> </w:t>
      </w:r>
      <w:r>
        <w:rPr>
          <w:color w:val="5D6969"/>
          <w:spacing w:val="-2"/>
          <w:sz w:val="20"/>
        </w:rPr>
        <w:t>varies;</w:t>
      </w:r>
    </w:p>
    <w:p>
      <w:pPr>
        <w:spacing w:before="0"/>
        <w:ind w:left="1922" w:right="1641" w:firstLine="349"/>
        <w:jc w:val="both"/>
        <w:rPr>
          <w:sz w:val="20"/>
        </w:rPr>
      </w:pPr>
      <w:r>
        <w:rPr>
          <w:color w:val="5D6969"/>
          <w:sz w:val="20"/>
        </w:rPr>
        <w:t>Creditos a terceros: tales coma las prestamos y creditos financieros concedidos</w:t>
      </w:r>
      <w:r>
        <w:rPr>
          <w:color w:val="979797"/>
          <w:sz w:val="20"/>
        </w:rPr>
        <w:t>, </w:t>
      </w:r>
      <w:r>
        <w:rPr>
          <w:color w:val="5D6969"/>
          <w:sz w:val="20"/>
        </w:rPr>
        <w:t>incluidos las surgidos de la venta de activos no corrientes;</w:t>
      </w:r>
    </w:p>
    <w:p>
      <w:pPr>
        <w:spacing w:before="2"/>
        <w:ind w:left="1924" w:right="1658" w:firstLine="351"/>
        <w:jc w:val="both"/>
        <w:rPr>
          <w:sz w:val="20"/>
        </w:rPr>
      </w:pPr>
      <w:r>
        <w:rPr>
          <w:color w:val="5D6969"/>
          <w:sz w:val="20"/>
        </w:rPr>
        <w:t>Valores representativos de deuda de otras empresas adquiridos: tales coma las obligaciones,</w:t>
      </w:r>
      <w:r>
        <w:rPr>
          <w:color w:val="5D6969"/>
          <w:spacing w:val="40"/>
          <w:sz w:val="20"/>
        </w:rPr>
        <w:t> </w:t>
      </w:r>
      <w:r>
        <w:rPr>
          <w:color w:val="5D6969"/>
          <w:sz w:val="20"/>
        </w:rPr>
        <w:t>bonos y pagan s;</w:t>
      </w:r>
    </w:p>
    <w:p>
      <w:pPr>
        <w:spacing w:line="235" w:lineRule="auto" w:before="10"/>
        <w:ind w:left="1922" w:right="1650" w:firstLine="356"/>
        <w:jc w:val="both"/>
        <w:rPr>
          <w:sz w:val="20"/>
        </w:rPr>
      </w:pPr>
      <w:r>
        <w:rPr>
          <w:color w:val="5D6969"/>
          <w:sz w:val="20"/>
        </w:rPr>
        <w:t>lnstrumentos de patrimonia de</w:t>
      </w:r>
      <w:r>
        <w:rPr>
          <w:color w:val="5D6969"/>
          <w:spacing w:val="-2"/>
          <w:sz w:val="20"/>
        </w:rPr>
        <w:t> </w:t>
      </w:r>
      <w:r>
        <w:rPr>
          <w:color w:val="5D6969"/>
          <w:sz w:val="20"/>
        </w:rPr>
        <w:t>otras empresas adquiridos: acciones, participaciones</w:t>
      </w:r>
      <w:r>
        <w:rPr>
          <w:color w:val="5D6969"/>
          <w:spacing w:val="-7"/>
          <w:sz w:val="20"/>
        </w:rPr>
        <w:t> </w:t>
      </w:r>
      <w:r>
        <w:rPr>
          <w:color w:val="5D6969"/>
          <w:sz w:val="20"/>
        </w:rPr>
        <w:t>en instituciones de inversi6n colectiva y otros instrumentos</w:t>
      </w:r>
      <w:r>
        <w:rPr>
          <w:color w:val="5D6969"/>
          <w:spacing w:val="37"/>
          <w:sz w:val="20"/>
        </w:rPr>
        <w:t> </w:t>
      </w:r>
      <w:r>
        <w:rPr>
          <w:color w:val="5D6969"/>
          <w:sz w:val="20"/>
        </w:rPr>
        <w:t>de</w:t>
      </w:r>
      <w:r>
        <w:rPr>
          <w:color w:val="5D6969"/>
          <w:spacing w:val="-3"/>
          <w:sz w:val="20"/>
        </w:rPr>
        <w:t> </w:t>
      </w:r>
      <w:r>
        <w:rPr>
          <w:color w:val="5D6969"/>
          <w:sz w:val="20"/>
        </w:rPr>
        <w:t>patrimonio;</w:t>
      </w:r>
    </w:p>
    <w:p>
      <w:pPr>
        <w:spacing w:before="3"/>
        <w:ind w:left="1928" w:right="1667" w:firstLine="347"/>
        <w:jc w:val="both"/>
        <w:rPr>
          <w:sz w:val="20"/>
        </w:rPr>
      </w:pPr>
      <w:r>
        <w:rPr>
          <w:color w:val="5D6969"/>
          <w:sz w:val="20"/>
        </w:rPr>
        <w:t>Derivados con</w:t>
      </w:r>
      <w:r>
        <w:rPr>
          <w:color w:val="5D6969"/>
          <w:spacing w:val="-1"/>
          <w:sz w:val="20"/>
        </w:rPr>
        <w:t> </w:t>
      </w:r>
      <w:r>
        <w:rPr>
          <w:color w:val="5D6969"/>
          <w:sz w:val="20"/>
        </w:rPr>
        <w:t>valoraci6n</w:t>
      </w:r>
      <w:r>
        <w:rPr>
          <w:color w:val="5D6969"/>
          <w:spacing w:val="19"/>
          <w:sz w:val="20"/>
        </w:rPr>
        <w:t> </w:t>
      </w:r>
      <w:r>
        <w:rPr>
          <w:color w:val="5D6969"/>
          <w:sz w:val="20"/>
        </w:rPr>
        <w:t>favorable</w:t>
      </w:r>
      <w:r>
        <w:rPr>
          <w:color w:val="5D6969"/>
          <w:spacing w:val="18"/>
          <w:sz w:val="20"/>
        </w:rPr>
        <w:t> </w:t>
      </w:r>
      <w:r>
        <w:rPr>
          <w:color w:val="5D6969"/>
          <w:sz w:val="20"/>
        </w:rPr>
        <w:t>para</w:t>
      </w:r>
      <w:r>
        <w:rPr>
          <w:color w:val="5D6969"/>
          <w:spacing w:val="-1"/>
          <w:sz w:val="20"/>
        </w:rPr>
        <w:t> </w:t>
      </w:r>
      <w:r>
        <w:rPr>
          <w:color w:val="5D6969"/>
          <w:sz w:val="20"/>
        </w:rPr>
        <w:t>la empresa: entre ellos, futuros u operacianes a</w:t>
      </w:r>
      <w:r>
        <w:rPr>
          <w:color w:val="5D6969"/>
          <w:spacing w:val="-2"/>
          <w:sz w:val="20"/>
        </w:rPr>
        <w:t> </w:t>
      </w:r>
      <w:r>
        <w:rPr>
          <w:color w:val="5D6969"/>
          <w:sz w:val="20"/>
        </w:rPr>
        <w:t>plaza, opciones, permutas financieras y</w:t>
      </w:r>
      <w:r>
        <w:rPr>
          <w:color w:val="5D6969"/>
          <w:spacing w:val="-4"/>
          <w:sz w:val="20"/>
        </w:rPr>
        <w:t> </w:t>
      </w:r>
      <w:r>
        <w:rPr>
          <w:color w:val="5D6969"/>
          <w:sz w:val="20"/>
        </w:rPr>
        <w:t>compraventa de moneda extranjera a plaza, y</w:t>
      </w:r>
    </w:p>
    <w:p>
      <w:pPr>
        <w:spacing w:line="242" w:lineRule="auto" w:before="6"/>
        <w:ind w:left="1927" w:right="1651" w:firstLine="344"/>
        <w:jc w:val="both"/>
        <w:rPr>
          <w:sz w:val="20"/>
        </w:rPr>
      </w:pPr>
      <w:r>
        <w:rPr>
          <w:color w:val="5D6969"/>
          <w:sz w:val="20"/>
        </w:rPr>
        <w:t>Otros actives financieros: tales coma dep6sitos en entidades de credito, anticipos y creditos al personal, fianzas y dep6sitos constituidos, dividendos a cobrar y desembolsos exigidos sabre instrumentos de patrimonio propio.</w:t>
      </w:r>
    </w:p>
    <w:p>
      <w:pPr>
        <w:pStyle w:val="BodyText"/>
        <w:spacing w:before="11"/>
        <w:rPr>
          <w:sz w:val="11"/>
        </w:rPr>
      </w:pPr>
    </w:p>
    <w:p>
      <w:pPr>
        <w:spacing w:before="94"/>
        <w:ind w:left="1921" w:right="0" w:firstLine="0"/>
        <w:jc w:val="left"/>
        <w:rPr>
          <w:b/>
          <w:sz w:val="19"/>
        </w:rPr>
      </w:pPr>
      <w:r>
        <w:rPr>
          <w:b/>
          <w:color w:val="5D6969"/>
          <w:w w:val="105"/>
          <w:sz w:val="19"/>
        </w:rPr>
        <w:t>lnversiones</w:t>
      </w:r>
      <w:r>
        <w:rPr>
          <w:b/>
          <w:color w:val="5D6969"/>
          <w:spacing w:val="5"/>
          <w:w w:val="105"/>
          <w:sz w:val="19"/>
        </w:rPr>
        <w:t> </w:t>
      </w:r>
      <w:r>
        <w:rPr>
          <w:b/>
          <w:color w:val="5D6969"/>
          <w:w w:val="105"/>
          <w:sz w:val="19"/>
        </w:rPr>
        <w:t>financieras</w:t>
      </w:r>
      <w:r>
        <w:rPr>
          <w:b/>
          <w:color w:val="5D6969"/>
          <w:spacing w:val="4"/>
          <w:w w:val="105"/>
          <w:sz w:val="19"/>
        </w:rPr>
        <w:t> </w:t>
      </w:r>
      <w:r>
        <w:rPr>
          <w:b/>
          <w:color w:val="5D6969"/>
          <w:w w:val="105"/>
          <w:sz w:val="19"/>
        </w:rPr>
        <w:t>a</w:t>
      </w:r>
      <w:r>
        <w:rPr>
          <w:b/>
          <w:color w:val="5D6969"/>
          <w:spacing w:val="-7"/>
          <w:w w:val="105"/>
          <w:sz w:val="19"/>
        </w:rPr>
        <w:t> </w:t>
      </w:r>
      <w:r>
        <w:rPr>
          <w:b/>
          <w:color w:val="5D6969"/>
          <w:w w:val="105"/>
          <w:sz w:val="19"/>
          <w:u w:val="thick" w:color="5D6969"/>
        </w:rPr>
        <w:t>largo </w:t>
      </w:r>
      <w:r>
        <w:rPr>
          <w:b/>
          <w:color w:val="5D6969"/>
          <w:w w:val="105"/>
          <w:sz w:val="20"/>
          <w:u w:val="thick" w:color="5D6969"/>
        </w:rPr>
        <w:t>y</w:t>
      </w:r>
      <w:r>
        <w:rPr>
          <w:b/>
          <w:color w:val="5D6969"/>
          <w:spacing w:val="-12"/>
          <w:w w:val="105"/>
          <w:sz w:val="20"/>
          <w:u w:val="thick" w:color="5D6969"/>
        </w:rPr>
        <w:t> </w:t>
      </w:r>
      <w:r>
        <w:rPr>
          <w:b/>
          <w:color w:val="5D6969"/>
          <w:w w:val="105"/>
          <w:sz w:val="19"/>
          <w:u w:val="thick" w:color="5D6969"/>
        </w:rPr>
        <w:t>corto</w:t>
      </w:r>
      <w:r>
        <w:rPr>
          <w:b/>
          <w:color w:val="5D6969"/>
          <w:spacing w:val="-1"/>
          <w:w w:val="105"/>
          <w:sz w:val="19"/>
          <w:u w:val="thick" w:color="5D6969"/>
        </w:rPr>
        <w:t> </w:t>
      </w:r>
      <w:r>
        <w:rPr>
          <w:b/>
          <w:color w:val="5D6969"/>
          <w:spacing w:val="-2"/>
          <w:w w:val="105"/>
          <w:sz w:val="19"/>
          <w:u w:val="thick" w:color="5D6969"/>
        </w:rPr>
        <w:t>plazo</w:t>
      </w:r>
    </w:p>
    <w:p>
      <w:pPr>
        <w:pStyle w:val="BodyText"/>
        <w:spacing w:before="11"/>
        <w:rPr>
          <w:b/>
          <w:sz w:val="11"/>
        </w:rPr>
      </w:pPr>
    </w:p>
    <w:p>
      <w:pPr>
        <w:spacing w:line="242" w:lineRule="auto" w:before="94"/>
        <w:ind w:left="1922" w:right="1626" w:firstLine="359"/>
        <w:jc w:val="both"/>
        <w:rPr>
          <w:sz w:val="20"/>
        </w:rPr>
      </w:pPr>
      <w:r>
        <w:rPr/>
        <w:drawing>
          <wp:anchor distT="0" distB="0" distL="0" distR="0" allowOverlap="1" layoutInCell="1" locked="0" behindDoc="1" simplePos="0" relativeHeight="481198592">
            <wp:simplePos x="0" y="0"/>
            <wp:positionH relativeFrom="page">
              <wp:posOffset>5530015</wp:posOffset>
            </wp:positionH>
            <wp:positionV relativeFrom="paragraph">
              <wp:posOffset>2450396</wp:posOffset>
            </wp:positionV>
            <wp:extent cx="1843338" cy="1123577"/>
            <wp:effectExtent l="0" t="0" r="0" b="0"/>
            <wp:wrapNone/>
            <wp:docPr id="61" name="image39.jpeg"/>
            <wp:cNvGraphicFramePr>
              <a:graphicFrameLocks noChangeAspect="1"/>
            </wp:cNvGraphicFramePr>
            <a:graphic>
              <a:graphicData uri="http://schemas.openxmlformats.org/drawingml/2006/picture">
                <pic:pic>
                  <pic:nvPicPr>
                    <pic:cNvPr id="62" name="image39.jpeg"/>
                    <pic:cNvPicPr/>
                  </pic:nvPicPr>
                  <pic:blipFill>
                    <a:blip r:embed="rId44" cstate="print"/>
                    <a:stretch>
                      <a:fillRect/>
                    </a:stretch>
                  </pic:blipFill>
                  <pic:spPr>
                    <a:xfrm>
                      <a:off x="0" y="0"/>
                      <a:ext cx="1843338" cy="1123577"/>
                    </a:xfrm>
                    <a:prstGeom prst="rect">
                      <a:avLst/>
                    </a:prstGeom>
                  </pic:spPr>
                </pic:pic>
              </a:graphicData>
            </a:graphic>
          </wp:anchor>
        </w:drawing>
      </w:r>
      <w:r>
        <w:rPr>
          <w:color w:val="5D6969"/>
          <w:sz w:val="20"/>
          <w:u w:val="thick" w:color="5D6969"/>
        </w:rPr>
        <w:t>Actives Financieros a caste Amartizado.</w:t>
      </w:r>
      <w:r>
        <w:rPr>
          <w:color w:val="5D6969"/>
          <w:sz w:val="20"/>
        </w:rPr>
        <w:t> Un active financiero se incluye en esta categoria, incluso cuando este admitido a negociaci6n en un mercado organizado, si la empresa mantiene la</w:t>
      </w:r>
      <w:r>
        <w:rPr>
          <w:color w:val="5D6969"/>
          <w:spacing w:val="-7"/>
          <w:sz w:val="20"/>
        </w:rPr>
        <w:t> </w:t>
      </w:r>
      <w:r>
        <w:rPr>
          <w:color w:val="5D6969"/>
          <w:sz w:val="20"/>
        </w:rPr>
        <w:t>inversion con</w:t>
      </w:r>
      <w:r>
        <w:rPr>
          <w:color w:val="5D6969"/>
          <w:spacing w:val="-2"/>
          <w:sz w:val="20"/>
        </w:rPr>
        <w:t> </w:t>
      </w:r>
      <w:r>
        <w:rPr>
          <w:color w:val="5D6969"/>
          <w:sz w:val="20"/>
        </w:rPr>
        <w:t>el objetivo de</w:t>
      </w:r>
      <w:r>
        <w:rPr>
          <w:color w:val="5D6969"/>
          <w:spacing w:val="-3"/>
          <w:sz w:val="20"/>
        </w:rPr>
        <w:t> </w:t>
      </w:r>
      <w:r>
        <w:rPr>
          <w:color w:val="5D6969"/>
          <w:sz w:val="20"/>
        </w:rPr>
        <w:t>percibir las</w:t>
      </w:r>
      <w:r>
        <w:rPr>
          <w:color w:val="5D6969"/>
          <w:spacing w:val="-1"/>
          <w:sz w:val="20"/>
        </w:rPr>
        <w:t> </w:t>
      </w:r>
      <w:r>
        <w:rPr>
          <w:color w:val="5D6969"/>
          <w:sz w:val="20"/>
        </w:rPr>
        <w:t>flujas de</w:t>
      </w:r>
      <w:r>
        <w:rPr>
          <w:color w:val="5D6969"/>
          <w:spacing w:val="-7"/>
          <w:sz w:val="20"/>
        </w:rPr>
        <w:t> </w:t>
      </w:r>
      <w:r>
        <w:rPr>
          <w:color w:val="5D6969"/>
          <w:sz w:val="20"/>
        </w:rPr>
        <w:t>efectivo derivados de la</w:t>
      </w:r>
      <w:r>
        <w:rPr>
          <w:color w:val="5D6969"/>
          <w:spacing w:val="-9"/>
          <w:sz w:val="20"/>
        </w:rPr>
        <w:t> </w:t>
      </w:r>
      <w:r>
        <w:rPr>
          <w:color w:val="5D6969"/>
          <w:sz w:val="20"/>
        </w:rPr>
        <w:t>ejecuci6n del contrato, y</w:t>
      </w:r>
      <w:r>
        <w:rPr>
          <w:color w:val="5D6969"/>
          <w:spacing w:val="-2"/>
          <w:sz w:val="20"/>
        </w:rPr>
        <w:t> </w:t>
      </w:r>
      <w:r>
        <w:rPr>
          <w:color w:val="5D6969"/>
          <w:sz w:val="20"/>
        </w:rPr>
        <w:t>las condiciones contractuales del activo financiero dan</w:t>
      </w:r>
      <w:r>
        <w:rPr>
          <w:color w:val="5D6969"/>
          <w:spacing w:val="-6"/>
          <w:sz w:val="20"/>
        </w:rPr>
        <w:t> </w:t>
      </w:r>
      <w:r>
        <w:rPr>
          <w:color w:val="5D6969"/>
          <w:sz w:val="20"/>
        </w:rPr>
        <w:t>lugar, en fechas</w:t>
      </w:r>
      <w:r>
        <w:rPr>
          <w:color w:val="5D6969"/>
          <w:spacing w:val="-14"/>
          <w:sz w:val="20"/>
        </w:rPr>
        <w:t> </w:t>
      </w:r>
      <w:r>
        <w:rPr>
          <w:color w:val="5D6969"/>
          <w:sz w:val="20"/>
        </w:rPr>
        <w:t>especificadas,</w:t>
      </w:r>
      <w:r>
        <w:rPr>
          <w:color w:val="5D6969"/>
          <w:spacing w:val="-14"/>
          <w:sz w:val="20"/>
        </w:rPr>
        <w:t> </w:t>
      </w:r>
      <w:r>
        <w:rPr>
          <w:color w:val="5D6969"/>
          <w:sz w:val="20"/>
        </w:rPr>
        <w:t>a</w:t>
      </w:r>
      <w:r>
        <w:rPr>
          <w:color w:val="5D6969"/>
          <w:spacing w:val="-7"/>
          <w:sz w:val="20"/>
        </w:rPr>
        <w:t> </w:t>
      </w:r>
      <w:r>
        <w:rPr>
          <w:color w:val="5D6969"/>
          <w:sz w:val="20"/>
        </w:rPr>
        <w:t>flujos</w:t>
      </w:r>
      <w:r>
        <w:rPr>
          <w:color w:val="5D6969"/>
          <w:spacing w:val="-2"/>
          <w:sz w:val="20"/>
        </w:rPr>
        <w:t> </w:t>
      </w:r>
      <w:r>
        <w:rPr>
          <w:color w:val="5D6969"/>
          <w:sz w:val="20"/>
        </w:rPr>
        <w:t>de</w:t>
      </w:r>
      <w:r>
        <w:rPr>
          <w:color w:val="5D6969"/>
          <w:spacing w:val="-10"/>
          <w:sz w:val="20"/>
        </w:rPr>
        <w:t> </w:t>
      </w:r>
      <w:r>
        <w:rPr>
          <w:color w:val="5D6969"/>
          <w:sz w:val="20"/>
        </w:rPr>
        <w:t>efectivo que</w:t>
      </w:r>
      <w:r>
        <w:rPr>
          <w:color w:val="5D6969"/>
          <w:spacing w:val="-6"/>
          <w:sz w:val="20"/>
        </w:rPr>
        <w:t> </w:t>
      </w:r>
      <w:r>
        <w:rPr>
          <w:color w:val="5D6969"/>
          <w:sz w:val="20"/>
        </w:rPr>
        <w:t>son</w:t>
      </w:r>
      <w:r>
        <w:rPr>
          <w:color w:val="5D6969"/>
          <w:spacing w:val="-14"/>
          <w:sz w:val="20"/>
        </w:rPr>
        <w:t> </w:t>
      </w:r>
      <w:r>
        <w:rPr>
          <w:color w:val="5D6969"/>
          <w:sz w:val="20"/>
        </w:rPr>
        <w:t>unicamente</w:t>
      </w:r>
      <w:r>
        <w:rPr>
          <w:color w:val="5D6969"/>
          <w:spacing w:val="12"/>
          <w:sz w:val="20"/>
        </w:rPr>
        <w:t> </w:t>
      </w:r>
      <w:r>
        <w:rPr>
          <w:color w:val="5D6969"/>
          <w:sz w:val="20"/>
        </w:rPr>
        <w:t>cobras</w:t>
      </w:r>
      <w:r>
        <w:rPr>
          <w:color w:val="5D6969"/>
          <w:spacing w:val="-1"/>
          <w:sz w:val="20"/>
        </w:rPr>
        <w:t> </w:t>
      </w:r>
      <w:r>
        <w:rPr>
          <w:color w:val="5D6969"/>
          <w:sz w:val="20"/>
        </w:rPr>
        <w:t>de</w:t>
      </w:r>
      <w:r>
        <w:rPr>
          <w:color w:val="5D6969"/>
          <w:spacing w:val="-14"/>
          <w:sz w:val="20"/>
        </w:rPr>
        <w:t> </w:t>
      </w:r>
      <w:r>
        <w:rPr>
          <w:color w:val="5D6969"/>
          <w:sz w:val="20"/>
        </w:rPr>
        <w:t>principal e</w:t>
      </w:r>
      <w:r>
        <w:rPr>
          <w:color w:val="5D6969"/>
          <w:spacing w:val="-14"/>
          <w:sz w:val="20"/>
        </w:rPr>
        <w:t> </w:t>
      </w:r>
      <w:r>
        <w:rPr>
          <w:color w:val="5D6969"/>
          <w:sz w:val="20"/>
        </w:rPr>
        <w:t>intereses sabre el importe del principal pendiente. Los flujas de efectivo contractuales que son unicamente cobras de principal e interes sabre el importe del principal pendiente son inherentes</w:t>
      </w:r>
      <w:r>
        <w:rPr>
          <w:color w:val="5D6969"/>
          <w:spacing w:val="14"/>
          <w:sz w:val="20"/>
        </w:rPr>
        <w:t> </w:t>
      </w:r>
      <w:r>
        <w:rPr>
          <w:color w:val="5D6969"/>
          <w:sz w:val="20"/>
        </w:rPr>
        <w:t>a</w:t>
      </w:r>
      <w:r>
        <w:rPr>
          <w:color w:val="5D6969"/>
          <w:spacing w:val="-12"/>
          <w:sz w:val="20"/>
        </w:rPr>
        <w:t> </w:t>
      </w:r>
      <w:r>
        <w:rPr>
          <w:color w:val="5D6969"/>
          <w:sz w:val="20"/>
        </w:rPr>
        <w:t>un</w:t>
      </w:r>
      <w:r>
        <w:rPr>
          <w:color w:val="5D6969"/>
          <w:spacing w:val="-6"/>
          <w:sz w:val="20"/>
        </w:rPr>
        <w:t> </w:t>
      </w:r>
      <w:r>
        <w:rPr>
          <w:color w:val="5D6969"/>
          <w:sz w:val="20"/>
        </w:rPr>
        <w:t>acuerdo</w:t>
      </w:r>
      <w:r>
        <w:rPr>
          <w:color w:val="5D6969"/>
          <w:spacing w:val="-3"/>
          <w:sz w:val="20"/>
        </w:rPr>
        <w:t> </w:t>
      </w:r>
      <w:r>
        <w:rPr>
          <w:color w:val="5D6969"/>
          <w:sz w:val="20"/>
        </w:rPr>
        <w:t>que</w:t>
      </w:r>
      <w:r>
        <w:rPr>
          <w:color w:val="5D6969"/>
          <w:spacing w:val="-8"/>
          <w:sz w:val="20"/>
        </w:rPr>
        <w:t> </w:t>
      </w:r>
      <w:r>
        <w:rPr>
          <w:color w:val="5D6969"/>
          <w:sz w:val="20"/>
        </w:rPr>
        <w:t>tiene</w:t>
      </w:r>
      <w:r>
        <w:rPr>
          <w:color w:val="5D6969"/>
          <w:spacing w:val="-5"/>
          <w:sz w:val="20"/>
        </w:rPr>
        <w:t> </w:t>
      </w:r>
      <w:r>
        <w:rPr>
          <w:color w:val="5D6969"/>
          <w:sz w:val="20"/>
        </w:rPr>
        <w:t>la</w:t>
      </w:r>
      <w:r>
        <w:rPr>
          <w:color w:val="5D6969"/>
          <w:spacing w:val="-9"/>
          <w:sz w:val="20"/>
        </w:rPr>
        <w:t> </w:t>
      </w:r>
      <w:r>
        <w:rPr>
          <w:color w:val="5D6969"/>
          <w:sz w:val="20"/>
        </w:rPr>
        <w:t>naturaleza de</w:t>
      </w:r>
      <w:r>
        <w:rPr>
          <w:color w:val="5D6969"/>
          <w:spacing w:val="-11"/>
          <w:sz w:val="20"/>
        </w:rPr>
        <w:t> </w:t>
      </w:r>
      <w:r>
        <w:rPr>
          <w:color w:val="5D6969"/>
          <w:sz w:val="20"/>
        </w:rPr>
        <w:t>prestamo ordinario</w:t>
      </w:r>
      <w:r>
        <w:rPr>
          <w:color w:val="5D6969"/>
          <w:spacing w:val="-4"/>
          <w:sz w:val="20"/>
        </w:rPr>
        <w:t> </w:t>
      </w:r>
      <w:r>
        <w:rPr>
          <w:color w:val="5D6969"/>
          <w:sz w:val="20"/>
        </w:rPr>
        <w:t>o</w:t>
      </w:r>
      <w:r>
        <w:rPr>
          <w:color w:val="5D6969"/>
          <w:spacing w:val="-13"/>
          <w:sz w:val="20"/>
        </w:rPr>
        <w:t> </w:t>
      </w:r>
      <w:r>
        <w:rPr>
          <w:color w:val="5D6969"/>
          <w:sz w:val="20"/>
        </w:rPr>
        <w:t>comun, sin</w:t>
      </w:r>
      <w:r>
        <w:rPr>
          <w:color w:val="5D6969"/>
          <w:spacing w:val="-12"/>
          <w:sz w:val="20"/>
        </w:rPr>
        <w:t> </w:t>
      </w:r>
      <w:r>
        <w:rPr>
          <w:color w:val="5D6969"/>
          <w:sz w:val="20"/>
        </w:rPr>
        <w:t>perjuicio de que la operaci6n se acuerde a un tipo de interes cero o par debajo de mercado. Con caracter general, se incluyen en esta categoria las creditos par operaciones comerciales (aquellos</w:t>
      </w:r>
      <w:r>
        <w:rPr>
          <w:color w:val="5D6969"/>
          <w:spacing w:val="-14"/>
          <w:sz w:val="20"/>
        </w:rPr>
        <w:t> </w:t>
      </w:r>
      <w:r>
        <w:rPr>
          <w:color w:val="5D6969"/>
          <w:sz w:val="20"/>
        </w:rPr>
        <w:t>actives</w:t>
      </w:r>
      <w:r>
        <w:rPr>
          <w:color w:val="5D6969"/>
          <w:spacing w:val="-14"/>
          <w:sz w:val="20"/>
        </w:rPr>
        <w:t> </w:t>
      </w:r>
      <w:r>
        <w:rPr>
          <w:color w:val="5D6969"/>
          <w:sz w:val="20"/>
        </w:rPr>
        <w:t>financieros</w:t>
      </w:r>
      <w:r>
        <w:rPr>
          <w:color w:val="5D6969"/>
          <w:spacing w:val="-14"/>
          <w:sz w:val="20"/>
        </w:rPr>
        <w:t> </w:t>
      </w:r>
      <w:r>
        <w:rPr>
          <w:color w:val="5D6969"/>
          <w:sz w:val="20"/>
        </w:rPr>
        <w:t>que</w:t>
      </w:r>
      <w:r>
        <w:rPr>
          <w:color w:val="5D6969"/>
          <w:spacing w:val="-14"/>
          <w:sz w:val="20"/>
        </w:rPr>
        <w:t> </w:t>
      </w:r>
      <w:r>
        <w:rPr>
          <w:color w:val="5D6969"/>
          <w:sz w:val="20"/>
        </w:rPr>
        <w:t>se</w:t>
      </w:r>
      <w:r>
        <w:rPr>
          <w:color w:val="5D6969"/>
          <w:spacing w:val="-14"/>
          <w:sz w:val="20"/>
        </w:rPr>
        <w:t> </w:t>
      </w:r>
      <w:r>
        <w:rPr>
          <w:color w:val="5D6969"/>
          <w:sz w:val="20"/>
        </w:rPr>
        <w:t>originan</w:t>
      </w:r>
      <w:r>
        <w:rPr>
          <w:color w:val="5D6969"/>
          <w:spacing w:val="-10"/>
          <w:sz w:val="20"/>
        </w:rPr>
        <w:t> </w:t>
      </w:r>
      <w:r>
        <w:rPr>
          <w:color w:val="5D6969"/>
          <w:sz w:val="20"/>
        </w:rPr>
        <w:t>en</w:t>
      </w:r>
      <w:r>
        <w:rPr>
          <w:color w:val="5D6969"/>
          <w:spacing w:val="-13"/>
          <w:sz w:val="20"/>
        </w:rPr>
        <w:t> </w:t>
      </w:r>
      <w:r>
        <w:rPr>
          <w:color w:val="5D6969"/>
          <w:sz w:val="20"/>
        </w:rPr>
        <w:t>la</w:t>
      </w:r>
      <w:r>
        <w:rPr>
          <w:color w:val="5D6969"/>
          <w:spacing w:val="-14"/>
          <w:sz w:val="20"/>
        </w:rPr>
        <w:t> </w:t>
      </w:r>
      <w:r>
        <w:rPr>
          <w:color w:val="5D6969"/>
          <w:sz w:val="20"/>
        </w:rPr>
        <w:t>venta</w:t>
      </w:r>
      <w:r>
        <w:rPr>
          <w:color w:val="5D6969"/>
          <w:spacing w:val="-14"/>
          <w:sz w:val="20"/>
        </w:rPr>
        <w:t> </w:t>
      </w:r>
      <w:r>
        <w:rPr>
          <w:color w:val="5D6969"/>
          <w:sz w:val="20"/>
        </w:rPr>
        <w:t>de</w:t>
      </w:r>
      <w:r>
        <w:rPr>
          <w:color w:val="5D6969"/>
          <w:spacing w:val="-14"/>
          <w:sz w:val="20"/>
        </w:rPr>
        <w:t> </w:t>
      </w:r>
      <w:r>
        <w:rPr>
          <w:color w:val="5D6969"/>
          <w:sz w:val="20"/>
        </w:rPr>
        <w:t>bienes</w:t>
      </w:r>
      <w:r>
        <w:rPr>
          <w:color w:val="5D6969"/>
          <w:spacing w:val="-3"/>
          <w:sz w:val="20"/>
        </w:rPr>
        <w:t> </w:t>
      </w:r>
      <w:r>
        <w:rPr>
          <w:color w:val="5D6969"/>
          <w:sz w:val="20"/>
        </w:rPr>
        <w:t>y</w:t>
      </w:r>
      <w:r>
        <w:rPr>
          <w:color w:val="5D6969"/>
          <w:spacing w:val="-14"/>
          <w:sz w:val="20"/>
        </w:rPr>
        <w:t> </w:t>
      </w:r>
      <w:r>
        <w:rPr>
          <w:color w:val="5D6969"/>
          <w:sz w:val="20"/>
        </w:rPr>
        <w:t>la</w:t>
      </w:r>
      <w:r>
        <w:rPr>
          <w:color w:val="5D6969"/>
          <w:spacing w:val="-14"/>
          <w:sz w:val="20"/>
        </w:rPr>
        <w:t> </w:t>
      </w:r>
      <w:r>
        <w:rPr>
          <w:color w:val="5D6969"/>
          <w:sz w:val="20"/>
        </w:rPr>
        <w:t>prestaci6n</w:t>
      </w:r>
      <w:r>
        <w:rPr>
          <w:color w:val="5D6969"/>
          <w:spacing w:val="-3"/>
          <w:sz w:val="20"/>
        </w:rPr>
        <w:t> </w:t>
      </w:r>
      <w:r>
        <w:rPr>
          <w:color w:val="5D6969"/>
          <w:sz w:val="20"/>
        </w:rPr>
        <w:t>de</w:t>
      </w:r>
      <w:r>
        <w:rPr>
          <w:color w:val="5D6969"/>
          <w:spacing w:val="-11"/>
          <w:sz w:val="20"/>
        </w:rPr>
        <w:t> </w:t>
      </w:r>
      <w:r>
        <w:rPr>
          <w:color w:val="5D6969"/>
          <w:sz w:val="20"/>
        </w:rPr>
        <w:t>servicios par</w:t>
      </w:r>
      <w:r>
        <w:rPr>
          <w:color w:val="5D6969"/>
          <w:spacing w:val="-11"/>
          <w:sz w:val="20"/>
        </w:rPr>
        <w:t> </w:t>
      </w:r>
      <w:r>
        <w:rPr>
          <w:color w:val="5D6969"/>
          <w:sz w:val="20"/>
        </w:rPr>
        <w:t>operaciones</w:t>
      </w:r>
      <w:r>
        <w:rPr>
          <w:color w:val="5D6969"/>
          <w:spacing w:val="9"/>
          <w:sz w:val="20"/>
        </w:rPr>
        <w:t> </w:t>
      </w:r>
      <w:r>
        <w:rPr>
          <w:color w:val="5D6969"/>
          <w:sz w:val="20"/>
        </w:rPr>
        <w:t>de</w:t>
      </w:r>
      <w:r>
        <w:rPr>
          <w:color w:val="5D6969"/>
          <w:spacing w:val="-7"/>
          <w:sz w:val="20"/>
        </w:rPr>
        <w:t> </w:t>
      </w:r>
      <w:r>
        <w:rPr>
          <w:color w:val="5D6969"/>
          <w:sz w:val="20"/>
        </w:rPr>
        <w:t>trafico</w:t>
      </w:r>
      <w:r>
        <w:rPr>
          <w:color w:val="5D6969"/>
          <w:spacing w:val="-4"/>
          <w:sz w:val="20"/>
        </w:rPr>
        <w:t> </w:t>
      </w:r>
      <w:r>
        <w:rPr>
          <w:color w:val="5D6969"/>
          <w:sz w:val="20"/>
        </w:rPr>
        <w:t>de</w:t>
      </w:r>
      <w:r>
        <w:rPr>
          <w:color w:val="5D6969"/>
          <w:spacing w:val="-14"/>
          <w:sz w:val="20"/>
        </w:rPr>
        <w:t> </w:t>
      </w:r>
      <w:r>
        <w:rPr>
          <w:color w:val="5D6969"/>
          <w:sz w:val="20"/>
        </w:rPr>
        <w:t>la</w:t>
      </w:r>
      <w:r>
        <w:rPr>
          <w:color w:val="5D6969"/>
          <w:spacing w:val="-14"/>
          <w:sz w:val="20"/>
        </w:rPr>
        <w:t> </w:t>
      </w:r>
      <w:r>
        <w:rPr>
          <w:color w:val="5D6969"/>
          <w:sz w:val="20"/>
        </w:rPr>
        <w:t>empresa con</w:t>
      </w:r>
      <w:r>
        <w:rPr>
          <w:color w:val="5D6969"/>
          <w:spacing w:val="-14"/>
          <w:sz w:val="20"/>
        </w:rPr>
        <w:t> </w:t>
      </w:r>
      <w:r>
        <w:rPr>
          <w:color w:val="5D6969"/>
          <w:sz w:val="20"/>
        </w:rPr>
        <w:t>cobro</w:t>
      </w:r>
      <w:r>
        <w:rPr>
          <w:color w:val="5D6969"/>
          <w:spacing w:val="-9"/>
          <w:sz w:val="20"/>
        </w:rPr>
        <w:t> </w:t>
      </w:r>
      <w:r>
        <w:rPr>
          <w:color w:val="5D6969"/>
          <w:sz w:val="20"/>
        </w:rPr>
        <w:t>aplazado),</w:t>
      </w:r>
      <w:r>
        <w:rPr>
          <w:color w:val="5D6969"/>
          <w:spacing w:val="-14"/>
          <w:sz w:val="20"/>
        </w:rPr>
        <w:t> </w:t>
      </w:r>
      <w:r>
        <w:rPr>
          <w:color w:val="5D6969"/>
          <w:sz w:val="20"/>
        </w:rPr>
        <w:t>y</w:t>
      </w:r>
      <w:r>
        <w:rPr>
          <w:color w:val="5D6969"/>
          <w:spacing w:val="-8"/>
          <w:sz w:val="20"/>
        </w:rPr>
        <w:t> </w:t>
      </w:r>
      <w:r>
        <w:rPr>
          <w:color w:val="5D6969"/>
          <w:sz w:val="20"/>
        </w:rPr>
        <w:t>las</w:t>
      </w:r>
      <w:r>
        <w:rPr>
          <w:color w:val="5D6969"/>
          <w:spacing w:val="-7"/>
          <w:sz w:val="20"/>
        </w:rPr>
        <w:t> </w:t>
      </w:r>
      <w:r>
        <w:rPr>
          <w:color w:val="5D6969"/>
          <w:sz w:val="20"/>
        </w:rPr>
        <w:t>creditos</w:t>
      </w:r>
      <w:r>
        <w:rPr>
          <w:color w:val="5D6969"/>
          <w:spacing w:val="-3"/>
          <w:sz w:val="20"/>
        </w:rPr>
        <w:t> </w:t>
      </w:r>
      <w:r>
        <w:rPr>
          <w:color w:val="5D6969"/>
          <w:sz w:val="20"/>
        </w:rPr>
        <w:t>por</w:t>
      </w:r>
      <w:r>
        <w:rPr>
          <w:color w:val="5D6969"/>
          <w:spacing w:val="-12"/>
          <w:sz w:val="20"/>
        </w:rPr>
        <w:t> </w:t>
      </w:r>
      <w:r>
        <w:rPr>
          <w:color w:val="5D6969"/>
          <w:sz w:val="20"/>
        </w:rPr>
        <w:t>operaciones no comerciales aquellos actives financieros que, no siendo instrumentos de patrimonio n</w:t>
      </w:r>
      <w:r>
        <w:rPr>
          <w:color w:val="979797"/>
          <w:sz w:val="20"/>
        </w:rPr>
        <w:t>i </w:t>
      </w:r>
      <w:r>
        <w:rPr>
          <w:color w:val="5D6969"/>
          <w:sz w:val="20"/>
        </w:rPr>
        <w:t>derivados, no tienen origen comercial y cuyos cobras son de cuantia determinada o determinable, que proceden de operaciones de prestamo o credito concedidos par la empresa). Es decir, dentro de</w:t>
      </w:r>
      <w:r>
        <w:rPr>
          <w:color w:val="5D6969"/>
          <w:spacing w:val="-3"/>
          <w:sz w:val="20"/>
        </w:rPr>
        <w:t> </w:t>
      </w:r>
      <w:r>
        <w:rPr>
          <w:color w:val="5D6969"/>
          <w:sz w:val="20"/>
        </w:rPr>
        <w:t>esta categoria estarian las</w:t>
      </w:r>
      <w:r>
        <w:rPr>
          <w:color w:val="5D6969"/>
          <w:spacing w:val="-2"/>
          <w:sz w:val="20"/>
        </w:rPr>
        <w:t> </w:t>
      </w:r>
      <w:r>
        <w:rPr>
          <w:color w:val="5D6969"/>
          <w:sz w:val="20"/>
        </w:rPr>
        <w:t>prestamos y cuentas a</w:t>
      </w:r>
      <w:r>
        <w:rPr>
          <w:color w:val="5D6969"/>
          <w:spacing w:val="-1"/>
          <w:sz w:val="20"/>
        </w:rPr>
        <w:t> </w:t>
      </w:r>
      <w:r>
        <w:rPr>
          <w:color w:val="5D6969"/>
          <w:sz w:val="20"/>
        </w:rPr>
        <w:t>cobrar, asi coma aquellos valores representatives de deuda, con una fecha de vencimiento fijada</w:t>
      </w:r>
      <w:r>
        <w:rPr>
          <w:color w:val="979797"/>
          <w:sz w:val="20"/>
        </w:rPr>
        <w:t>, </w:t>
      </w:r>
      <w:r>
        <w:rPr>
          <w:color w:val="5D6969"/>
          <w:sz w:val="20"/>
        </w:rPr>
        <w:t>cobras</w:t>
      </w:r>
      <w:r>
        <w:rPr>
          <w:color w:val="5D6969"/>
          <w:spacing w:val="-5"/>
          <w:sz w:val="20"/>
        </w:rPr>
        <w:t> </w:t>
      </w:r>
      <w:r>
        <w:rPr>
          <w:color w:val="5D6969"/>
          <w:sz w:val="20"/>
        </w:rPr>
        <w:t>de</w:t>
      </w:r>
      <w:r>
        <w:rPr>
          <w:color w:val="5D6969"/>
          <w:spacing w:val="-14"/>
          <w:sz w:val="20"/>
        </w:rPr>
        <w:t> </w:t>
      </w:r>
      <w:r>
        <w:rPr>
          <w:color w:val="5D6969"/>
          <w:sz w:val="20"/>
        </w:rPr>
        <w:t>cuantia determinada o</w:t>
      </w:r>
      <w:r>
        <w:rPr>
          <w:color w:val="5D6969"/>
          <w:spacing w:val="-14"/>
          <w:sz w:val="20"/>
        </w:rPr>
        <w:t> </w:t>
      </w:r>
      <w:r>
        <w:rPr>
          <w:color w:val="5D6969"/>
          <w:sz w:val="20"/>
        </w:rPr>
        <w:t>determinable,</w:t>
      </w:r>
      <w:r>
        <w:rPr>
          <w:color w:val="5D6969"/>
          <w:spacing w:val="18"/>
          <w:sz w:val="20"/>
        </w:rPr>
        <w:t> </w:t>
      </w:r>
      <w:r>
        <w:rPr>
          <w:color w:val="5D6969"/>
          <w:sz w:val="20"/>
        </w:rPr>
        <w:t>que</w:t>
      </w:r>
      <w:r>
        <w:rPr>
          <w:color w:val="5D6969"/>
          <w:spacing w:val="-5"/>
          <w:sz w:val="20"/>
        </w:rPr>
        <w:t> </w:t>
      </w:r>
      <w:r>
        <w:rPr>
          <w:color w:val="5D6969"/>
          <w:sz w:val="20"/>
        </w:rPr>
        <w:t>se</w:t>
      </w:r>
      <w:r>
        <w:rPr>
          <w:color w:val="5D6969"/>
          <w:spacing w:val="-11"/>
          <w:sz w:val="20"/>
        </w:rPr>
        <w:t> </w:t>
      </w:r>
      <w:r>
        <w:rPr>
          <w:color w:val="5D6969"/>
          <w:sz w:val="20"/>
        </w:rPr>
        <w:t>negocien</w:t>
      </w:r>
      <w:r>
        <w:rPr>
          <w:color w:val="5D6969"/>
          <w:spacing w:val="-6"/>
          <w:sz w:val="20"/>
        </w:rPr>
        <w:t> </w:t>
      </w:r>
      <w:r>
        <w:rPr>
          <w:color w:val="5D6969"/>
          <w:sz w:val="20"/>
        </w:rPr>
        <w:t>en</w:t>
      </w:r>
      <w:r>
        <w:rPr>
          <w:color w:val="5D6969"/>
          <w:spacing w:val="-14"/>
          <w:sz w:val="20"/>
        </w:rPr>
        <w:t> </w:t>
      </w:r>
      <w:r>
        <w:rPr>
          <w:color w:val="5D6969"/>
          <w:sz w:val="20"/>
        </w:rPr>
        <w:t>un</w:t>
      </w:r>
      <w:r>
        <w:rPr>
          <w:color w:val="5D6969"/>
          <w:spacing w:val="-11"/>
          <w:sz w:val="20"/>
        </w:rPr>
        <w:t> </w:t>
      </w:r>
      <w:r>
        <w:rPr>
          <w:color w:val="5D6969"/>
          <w:sz w:val="20"/>
        </w:rPr>
        <w:t>mercada active</w:t>
      </w:r>
      <w:r>
        <w:rPr>
          <w:color w:val="5D6969"/>
          <w:spacing w:val="-2"/>
          <w:sz w:val="20"/>
        </w:rPr>
        <w:t> </w:t>
      </w:r>
      <w:r>
        <w:rPr>
          <w:color w:val="5D6969"/>
          <w:sz w:val="18"/>
        </w:rPr>
        <w:t>y</w:t>
      </w:r>
      <w:r>
        <w:rPr>
          <w:color w:val="5D6969"/>
          <w:spacing w:val="-4"/>
          <w:sz w:val="18"/>
        </w:rPr>
        <w:t> </w:t>
      </w:r>
      <w:r>
        <w:rPr>
          <w:color w:val="5D6969"/>
          <w:sz w:val="20"/>
        </w:rPr>
        <w:t>que la Sociedad tiene intenci6n y capacidad de conservar hasta su</w:t>
      </w:r>
      <w:r>
        <w:rPr>
          <w:color w:val="5D6969"/>
          <w:spacing w:val="-1"/>
          <w:sz w:val="20"/>
        </w:rPr>
        <w:t> </w:t>
      </w:r>
      <w:r>
        <w:rPr>
          <w:color w:val="5D6969"/>
          <w:sz w:val="20"/>
        </w:rPr>
        <w:t>vencimiento.</w:t>
      </w:r>
    </w:p>
    <w:p>
      <w:pPr>
        <w:spacing w:after="0" w:line="242" w:lineRule="auto"/>
        <w:jc w:val="both"/>
        <w:rPr>
          <w:sz w:val="20"/>
        </w:rPr>
        <w:sectPr>
          <w:pgSz w:w="11920" w:h="16840"/>
          <w:pgMar w:top="200" w:bottom="0" w:left="160" w:right="0"/>
        </w:sectPr>
      </w:pPr>
    </w:p>
    <w:p>
      <w:pPr>
        <w:spacing w:before="67"/>
        <w:ind w:left="1651" w:right="0" w:firstLine="0"/>
        <w:jc w:val="left"/>
        <w:rPr>
          <w:b/>
          <w:sz w:val="21"/>
        </w:rPr>
      </w:pPr>
      <w:r>
        <w:rPr>
          <w:b/>
          <w:color w:val="384B62"/>
          <w:w w:val="105"/>
          <w:sz w:val="21"/>
        </w:rPr>
        <w:t>HARINERA</w:t>
      </w:r>
      <w:r>
        <w:rPr>
          <w:b/>
          <w:color w:val="384B62"/>
          <w:spacing w:val="-17"/>
          <w:w w:val="105"/>
          <w:sz w:val="21"/>
        </w:rPr>
        <w:t> </w:t>
      </w:r>
      <w:r>
        <w:rPr>
          <w:b/>
          <w:color w:val="384B62"/>
          <w:w w:val="105"/>
          <w:sz w:val="21"/>
        </w:rPr>
        <w:t>CANARIA,</w:t>
      </w:r>
      <w:r>
        <w:rPr>
          <w:b/>
          <w:color w:val="384B62"/>
          <w:spacing w:val="-4"/>
          <w:w w:val="105"/>
          <w:sz w:val="21"/>
        </w:rPr>
        <w:t> S.A.</w:t>
      </w:r>
    </w:p>
    <w:p>
      <w:pPr>
        <w:spacing w:before="4"/>
        <w:ind w:left="1650" w:right="0" w:firstLine="0"/>
        <w:jc w:val="left"/>
        <w:rPr>
          <w:sz w:val="22"/>
        </w:rPr>
      </w:pPr>
      <w:r>
        <w:rPr>
          <w:color w:val="384B62"/>
          <w:spacing w:val="-2"/>
          <w:w w:val="105"/>
          <w:sz w:val="22"/>
        </w:rPr>
        <w:t>Memoria</w:t>
      </w:r>
    </w:p>
    <w:p>
      <w:pPr>
        <w:spacing w:before="2"/>
        <w:ind w:left="1654" w:right="0" w:firstLine="0"/>
        <w:jc w:val="left"/>
        <w:rPr>
          <w:sz w:val="22"/>
        </w:rPr>
      </w:pPr>
      <w:r>
        <w:rPr/>
        <w:pict>
          <v:shape style="position:absolute;margin-left:88.457779pt;margin-top:13.786283pt;width:429.8pt;height:.1pt;mso-position-horizontal-relative:page;mso-position-vertical-relative:paragraph;z-index:-15695872;mso-wrap-distance-left:0;mso-wrap-distance-right:0" id="docshape50" coordorigin="1769,276" coordsize="8596,0" path="m1769,276l10365,276e" filled="false" stroked="true" strokeweight=".962411pt" strokecolor="#000000">
            <v:path arrowok="t"/>
            <v:stroke dashstyle="solid"/>
            <w10:wrap type="topAndBottom"/>
          </v:shape>
        </w:pict>
      </w:r>
      <w:r>
        <w:rPr>
          <w:color w:val="384B62"/>
          <w:spacing w:val="-2"/>
          <w:w w:val="110"/>
          <w:sz w:val="22"/>
        </w:rPr>
        <w:t>Ejercicio</w:t>
      </w:r>
      <w:r>
        <w:rPr>
          <w:color w:val="384B62"/>
          <w:spacing w:val="-10"/>
          <w:w w:val="110"/>
          <w:sz w:val="22"/>
        </w:rPr>
        <w:t> </w:t>
      </w:r>
      <w:r>
        <w:rPr>
          <w:color w:val="384B62"/>
          <w:spacing w:val="-2"/>
          <w:w w:val="110"/>
          <w:sz w:val="22"/>
        </w:rPr>
        <w:t>anual</w:t>
      </w:r>
      <w:r>
        <w:rPr>
          <w:color w:val="384B62"/>
          <w:spacing w:val="-8"/>
          <w:w w:val="110"/>
          <w:sz w:val="22"/>
        </w:rPr>
        <w:t> </w:t>
      </w:r>
      <w:r>
        <w:rPr>
          <w:color w:val="384B62"/>
          <w:spacing w:val="-2"/>
          <w:w w:val="110"/>
          <w:sz w:val="22"/>
        </w:rPr>
        <w:t>terminado</w:t>
      </w:r>
      <w:r>
        <w:rPr>
          <w:color w:val="384B62"/>
          <w:spacing w:val="1"/>
          <w:w w:val="110"/>
          <w:sz w:val="22"/>
        </w:rPr>
        <w:t> </w:t>
      </w:r>
      <w:r>
        <w:rPr>
          <w:color w:val="384B62"/>
          <w:spacing w:val="-2"/>
          <w:w w:val="110"/>
          <w:sz w:val="22"/>
        </w:rPr>
        <w:t>el</w:t>
      </w:r>
      <w:r>
        <w:rPr>
          <w:color w:val="384B62"/>
          <w:spacing w:val="-12"/>
          <w:w w:val="110"/>
          <w:sz w:val="22"/>
        </w:rPr>
        <w:t> </w:t>
      </w:r>
      <w:r>
        <w:rPr>
          <w:color w:val="384B62"/>
          <w:spacing w:val="-2"/>
          <w:w w:val="110"/>
          <w:sz w:val="22"/>
        </w:rPr>
        <w:t>31</w:t>
      </w:r>
      <w:r>
        <w:rPr>
          <w:color w:val="384B62"/>
          <w:spacing w:val="-18"/>
          <w:w w:val="110"/>
          <w:sz w:val="22"/>
        </w:rPr>
        <w:t> </w:t>
      </w:r>
      <w:r>
        <w:rPr>
          <w:color w:val="384B62"/>
          <w:spacing w:val="-2"/>
          <w:w w:val="110"/>
          <w:sz w:val="22"/>
        </w:rPr>
        <w:t>de</w:t>
      </w:r>
      <w:r>
        <w:rPr>
          <w:color w:val="384B62"/>
          <w:spacing w:val="-17"/>
          <w:w w:val="110"/>
          <w:sz w:val="22"/>
        </w:rPr>
        <w:t> </w:t>
      </w:r>
      <w:r>
        <w:rPr>
          <w:color w:val="384B62"/>
          <w:spacing w:val="-2"/>
          <w:w w:val="110"/>
          <w:sz w:val="22"/>
        </w:rPr>
        <w:t>diciembre de</w:t>
      </w:r>
      <w:r>
        <w:rPr>
          <w:color w:val="384B62"/>
          <w:spacing w:val="-11"/>
          <w:w w:val="110"/>
          <w:sz w:val="22"/>
        </w:rPr>
        <w:t> </w:t>
      </w:r>
      <w:r>
        <w:rPr>
          <w:color w:val="384B62"/>
          <w:spacing w:val="-4"/>
          <w:w w:val="110"/>
          <w:sz w:val="22"/>
        </w:rPr>
        <w:t>2022</w:t>
      </w:r>
    </w:p>
    <w:p>
      <w:pPr>
        <w:pStyle w:val="BodyText"/>
        <w:rPr>
          <w:sz w:val="24"/>
        </w:rPr>
      </w:pPr>
    </w:p>
    <w:p>
      <w:pPr>
        <w:pStyle w:val="BodyText"/>
        <w:spacing w:before="9"/>
        <w:rPr>
          <w:sz w:val="20"/>
        </w:rPr>
      </w:pPr>
    </w:p>
    <w:p>
      <w:pPr>
        <w:spacing w:before="0"/>
        <w:ind w:left="2000" w:right="1579" w:firstLine="353"/>
        <w:jc w:val="both"/>
        <w:rPr>
          <w:sz w:val="20"/>
        </w:rPr>
      </w:pPr>
      <w:r>
        <w:rPr>
          <w:color w:val="384B62"/>
          <w:sz w:val="20"/>
        </w:rPr>
        <w:t>Valoraci6n inicial: lnicialmente se valoran por su valor razonable, mas los costes de transacci6n que</w:t>
      </w:r>
      <w:r>
        <w:rPr>
          <w:color w:val="384B62"/>
          <w:spacing w:val="-4"/>
          <w:sz w:val="20"/>
        </w:rPr>
        <w:t> </w:t>
      </w:r>
      <w:r>
        <w:rPr>
          <w:color w:val="384B62"/>
          <w:sz w:val="20"/>
        </w:rPr>
        <w:t>les</w:t>
      </w:r>
      <w:r>
        <w:rPr>
          <w:color w:val="384B62"/>
          <w:spacing w:val="-8"/>
          <w:sz w:val="20"/>
        </w:rPr>
        <w:t> </w:t>
      </w:r>
      <w:r>
        <w:rPr>
          <w:color w:val="384B62"/>
          <w:sz w:val="20"/>
        </w:rPr>
        <w:t>sean</w:t>
      </w:r>
      <w:r>
        <w:rPr>
          <w:color w:val="384B62"/>
          <w:spacing w:val="-14"/>
          <w:sz w:val="20"/>
        </w:rPr>
        <w:t> </w:t>
      </w:r>
      <w:r>
        <w:rPr>
          <w:color w:val="384B62"/>
          <w:sz w:val="20"/>
        </w:rPr>
        <w:t>directamente atribuibles. No</w:t>
      </w:r>
      <w:r>
        <w:rPr>
          <w:color w:val="384B62"/>
          <w:spacing w:val="-9"/>
          <w:sz w:val="20"/>
        </w:rPr>
        <w:t> </w:t>
      </w:r>
      <w:r>
        <w:rPr>
          <w:color w:val="384B62"/>
          <w:sz w:val="20"/>
        </w:rPr>
        <w:t>obstante, los</w:t>
      </w:r>
      <w:r>
        <w:rPr>
          <w:color w:val="384B62"/>
          <w:spacing w:val="-14"/>
          <w:sz w:val="20"/>
        </w:rPr>
        <w:t> </w:t>
      </w:r>
      <w:r>
        <w:rPr>
          <w:color w:val="384B62"/>
          <w:sz w:val="20"/>
        </w:rPr>
        <w:t>creditos</w:t>
      </w:r>
      <w:r>
        <w:rPr>
          <w:color w:val="384B62"/>
          <w:spacing w:val="-8"/>
          <w:sz w:val="20"/>
        </w:rPr>
        <w:t> </w:t>
      </w:r>
      <w:r>
        <w:rPr>
          <w:color w:val="384B62"/>
          <w:sz w:val="20"/>
        </w:rPr>
        <w:t>por</w:t>
      </w:r>
      <w:r>
        <w:rPr>
          <w:color w:val="384B62"/>
          <w:spacing w:val="-14"/>
          <w:sz w:val="20"/>
        </w:rPr>
        <w:t> </w:t>
      </w:r>
      <w:r>
        <w:rPr>
          <w:color w:val="384B62"/>
          <w:sz w:val="20"/>
        </w:rPr>
        <w:t>operaciones comerciales con vencimiento no superior a un aiio y que no tienen un tipo de interes contractual expllclto, asi coma las creditas al personal, los dividendos a cobrar y las desembolsos exigidos sabre</w:t>
      </w:r>
      <w:r>
        <w:rPr>
          <w:color w:val="384B62"/>
          <w:spacing w:val="-6"/>
          <w:sz w:val="20"/>
        </w:rPr>
        <w:t> </w:t>
      </w:r>
      <w:r>
        <w:rPr>
          <w:color w:val="384B62"/>
          <w:sz w:val="20"/>
        </w:rPr>
        <w:t>instrumentos de</w:t>
      </w:r>
      <w:r>
        <w:rPr>
          <w:color w:val="384B62"/>
          <w:spacing w:val="-3"/>
          <w:sz w:val="20"/>
        </w:rPr>
        <w:t> </w:t>
      </w:r>
      <w:r>
        <w:rPr>
          <w:color w:val="384B62"/>
          <w:sz w:val="20"/>
        </w:rPr>
        <w:t>patrirnonio, cuyo importe se</w:t>
      </w:r>
      <w:r>
        <w:rPr>
          <w:color w:val="384B62"/>
          <w:spacing w:val="-1"/>
          <w:sz w:val="20"/>
        </w:rPr>
        <w:t> </w:t>
      </w:r>
      <w:r>
        <w:rPr>
          <w:color w:val="384B62"/>
          <w:sz w:val="20"/>
        </w:rPr>
        <w:t>espera recibir en el</w:t>
      </w:r>
      <w:r>
        <w:rPr>
          <w:color w:val="384B62"/>
          <w:spacing w:val="-5"/>
          <w:sz w:val="20"/>
        </w:rPr>
        <w:t> </w:t>
      </w:r>
      <w:r>
        <w:rPr>
          <w:color w:val="384B62"/>
          <w:sz w:val="20"/>
        </w:rPr>
        <w:t>corto</w:t>
      </w:r>
      <w:r>
        <w:rPr>
          <w:color w:val="384B62"/>
          <w:spacing w:val="-1"/>
          <w:sz w:val="20"/>
        </w:rPr>
        <w:t> </w:t>
      </w:r>
      <w:r>
        <w:rPr>
          <w:color w:val="384B62"/>
          <w:sz w:val="20"/>
        </w:rPr>
        <w:t>plaza, se podran valorar por su valor nominal cuando el</w:t>
      </w:r>
      <w:r>
        <w:rPr>
          <w:color w:val="384B62"/>
          <w:spacing w:val="-6"/>
          <w:sz w:val="20"/>
        </w:rPr>
        <w:t> </w:t>
      </w:r>
      <w:r>
        <w:rPr>
          <w:color w:val="384B62"/>
          <w:sz w:val="20"/>
        </w:rPr>
        <w:t>efecto de no</w:t>
      </w:r>
      <w:r>
        <w:rPr>
          <w:color w:val="384B62"/>
          <w:spacing w:val="-7"/>
          <w:sz w:val="20"/>
        </w:rPr>
        <w:t> </w:t>
      </w:r>
      <w:r>
        <w:rPr>
          <w:color w:val="384B62"/>
          <w:sz w:val="20"/>
        </w:rPr>
        <w:t>actualizar </w:t>
      </w:r>
      <w:r>
        <w:rPr>
          <w:color w:val="6E7275"/>
          <w:sz w:val="20"/>
        </w:rPr>
        <w:t>l</w:t>
      </w:r>
      <w:r>
        <w:rPr>
          <w:color w:val="384B62"/>
          <w:sz w:val="20"/>
        </w:rPr>
        <w:t>as flujos de efectivo no sea significativo.</w:t>
      </w:r>
    </w:p>
    <w:p>
      <w:pPr>
        <w:pStyle w:val="BodyText"/>
        <w:spacing w:before="8"/>
        <w:rPr>
          <w:sz w:val="20"/>
        </w:rPr>
      </w:pPr>
    </w:p>
    <w:p>
      <w:pPr>
        <w:spacing w:line="240" w:lineRule="auto" w:before="0"/>
        <w:ind w:left="2000" w:right="1580" w:firstLine="352"/>
        <w:jc w:val="both"/>
        <w:rPr>
          <w:sz w:val="20"/>
        </w:rPr>
      </w:pPr>
      <w:r>
        <w:rPr>
          <w:color w:val="384B62"/>
          <w:sz w:val="20"/>
        </w:rPr>
        <w:t>Valoraci6n posterior: se hace a caste amort</w:t>
      </w:r>
      <w:r>
        <w:rPr>
          <w:color w:val="6E7275"/>
          <w:sz w:val="20"/>
        </w:rPr>
        <w:t>l</w:t>
      </w:r>
      <w:r>
        <w:rPr>
          <w:color w:val="384B62"/>
          <w:sz w:val="20"/>
        </w:rPr>
        <w:t>zado y los intereses devengados se contabilizan en la c</w:t>
      </w:r>
      <w:r>
        <w:rPr>
          <w:color w:val="626262"/>
          <w:sz w:val="20"/>
        </w:rPr>
        <w:t>u</w:t>
      </w:r>
      <w:r>
        <w:rPr>
          <w:color w:val="384B62"/>
          <w:sz w:val="20"/>
        </w:rPr>
        <w:t>enta de perdidas y ganancias, aplicando el metodo del tipo de </w:t>
      </w:r>
      <w:r>
        <w:rPr>
          <w:color w:val="626262"/>
          <w:sz w:val="20"/>
        </w:rPr>
        <w:t>in</w:t>
      </w:r>
      <w:r>
        <w:rPr>
          <w:color w:val="384B62"/>
          <w:sz w:val="20"/>
        </w:rPr>
        <w:t>te</w:t>
      </w:r>
      <w:r>
        <w:rPr>
          <w:color w:val="626262"/>
          <w:sz w:val="20"/>
        </w:rPr>
        <w:t>r</w:t>
      </w:r>
      <w:r>
        <w:rPr>
          <w:color w:val="384B62"/>
          <w:sz w:val="20"/>
        </w:rPr>
        <w:t>es </w:t>
      </w:r>
      <w:r>
        <w:rPr>
          <w:color w:val="384B62"/>
          <w:spacing w:val="-2"/>
          <w:sz w:val="20"/>
        </w:rPr>
        <w:t>efectivo.</w:t>
      </w:r>
    </w:p>
    <w:p>
      <w:pPr>
        <w:spacing w:before="3"/>
        <w:ind w:left="2001" w:right="1575" w:hanging="4"/>
        <w:jc w:val="both"/>
        <w:rPr>
          <w:sz w:val="20"/>
        </w:rPr>
      </w:pPr>
      <w:r>
        <w:rPr>
          <w:color w:val="384B62"/>
          <w:sz w:val="20"/>
        </w:rPr>
        <w:t>No obstante, los cred</w:t>
      </w:r>
      <w:r>
        <w:rPr>
          <w:color w:val="6E7275"/>
          <w:sz w:val="20"/>
        </w:rPr>
        <w:t>i</w:t>
      </w:r>
      <w:r>
        <w:rPr>
          <w:color w:val="384B62"/>
          <w:sz w:val="20"/>
        </w:rPr>
        <w:t>tos con vencimiento no superior a </w:t>
      </w:r>
      <w:r>
        <w:rPr>
          <w:color w:val="6E7275"/>
          <w:sz w:val="20"/>
        </w:rPr>
        <w:t>u</w:t>
      </w:r>
      <w:r>
        <w:rPr>
          <w:color w:val="384B62"/>
          <w:sz w:val="20"/>
        </w:rPr>
        <w:t>n aiio que, de acuerdo con lo dispuesto en el</w:t>
      </w:r>
      <w:r>
        <w:rPr>
          <w:color w:val="384B62"/>
          <w:spacing w:val="-2"/>
          <w:sz w:val="20"/>
        </w:rPr>
        <w:t> </w:t>
      </w:r>
      <w:r>
        <w:rPr>
          <w:color w:val="384B62"/>
          <w:sz w:val="20"/>
        </w:rPr>
        <w:t>apartada anterior, se valoren inicialmente por su</w:t>
      </w:r>
      <w:r>
        <w:rPr>
          <w:color w:val="384B62"/>
          <w:spacing w:val="-11"/>
          <w:sz w:val="20"/>
        </w:rPr>
        <w:t> </w:t>
      </w:r>
      <w:r>
        <w:rPr>
          <w:color w:val="384B62"/>
          <w:sz w:val="20"/>
        </w:rPr>
        <w:t>valor nominal, con</w:t>
      </w:r>
      <w:r>
        <w:rPr>
          <w:color w:val="626262"/>
          <w:sz w:val="20"/>
        </w:rPr>
        <w:t>ti</w:t>
      </w:r>
      <w:r>
        <w:rPr>
          <w:color w:val="384B62"/>
          <w:sz w:val="20"/>
        </w:rPr>
        <w:t>nua</w:t>
      </w:r>
      <w:r>
        <w:rPr>
          <w:color w:val="626262"/>
          <w:sz w:val="20"/>
        </w:rPr>
        <w:t>r</w:t>
      </w:r>
      <w:r>
        <w:rPr>
          <w:color w:val="384B62"/>
          <w:sz w:val="20"/>
        </w:rPr>
        <w:t>an valarandose par dlcha imparte, salvo que se hubieran deteriarado</w:t>
      </w:r>
      <w:r>
        <w:rPr>
          <w:color w:val="959595"/>
          <w:sz w:val="20"/>
        </w:rPr>
        <w:t>.</w:t>
      </w:r>
    </w:p>
    <w:p>
      <w:pPr>
        <w:pStyle w:val="BodyText"/>
        <w:spacing w:before="10"/>
        <w:rPr>
          <w:sz w:val="20"/>
        </w:rPr>
      </w:pPr>
    </w:p>
    <w:p>
      <w:pPr>
        <w:spacing w:line="237" w:lineRule="auto" w:before="0"/>
        <w:ind w:left="2001" w:right="1578" w:hanging="4"/>
        <w:jc w:val="both"/>
        <w:rPr>
          <w:sz w:val="20"/>
        </w:rPr>
      </w:pPr>
      <w:r>
        <w:rPr>
          <w:color w:val="384B62"/>
          <w:sz w:val="20"/>
        </w:rPr>
        <w:t>Cuando</w:t>
      </w:r>
      <w:r>
        <w:rPr>
          <w:color w:val="384B62"/>
          <w:spacing w:val="-11"/>
          <w:sz w:val="20"/>
        </w:rPr>
        <w:t> </w:t>
      </w:r>
      <w:r>
        <w:rPr>
          <w:color w:val="384B62"/>
          <w:sz w:val="20"/>
        </w:rPr>
        <w:t>las</w:t>
      </w:r>
      <w:r>
        <w:rPr>
          <w:color w:val="384B62"/>
          <w:spacing w:val="-8"/>
          <w:sz w:val="20"/>
        </w:rPr>
        <w:t> </w:t>
      </w:r>
      <w:r>
        <w:rPr>
          <w:color w:val="384B62"/>
          <w:sz w:val="20"/>
        </w:rPr>
        <w:t>flujos de</w:t>
      </w:r>
      <w:r>
        <w:rPr>
          <w:color w:val="384B62"/>
          <w:spacing w:val="-14"/>
          <w:sz w:val="20"/>
        </w:rPr>
        <w:t> </w:t>
      </w:r>
      <w:r>
        <w:rPr>
          <w:color w:val="384B62"/>
          <w:sz w:val="20"/>
        </w:rPr>
        <w:t>efectiva</w:t>
      </w:r>
      <w:r>
        <w:rPr>
          <w:color w:val="384B62"/>
          <w:spacing w:val="-6"/>
          <w:sz w:val="20"/>
        </w:rPr>
        <w:t> </w:t>
      </w:r>
      <w:r>
        <w:rPr>
          <w:color w:val="384B62"/>
          <w:sz w:val="20"/>
        </w:rPr>
        <w:t>contractuales de</w:t>
      </w:r>
      <w:r>
        <w:rPr>
          <w:color w:val="384B62"/>
          <w:spacing w:val="-7"/>
          <w:sz w:val="20"/>
        </w:rPr>
        <w:t> </w:t>
      </w:r>
      <w:r>
        <w:rPr>
          <w:color w:val="384B62"/>
          <w:sz w:val="20"/>
        </w:rPr>
        <w:t>un</w:t>
      </w:r>
      <w:r>
        <w:rPr>
          <w:color w:val="384B62"/>
          <w:spacing w:val="-5"/>
          <w:sz w:val="20"/>
        </w:rPr>
        <w:t> </w:t>
      </w:r>
      <w:r>
        <w:rPr>
          <w:color w:val="384B62"/>
          <w:sz w:val="20"/>
        </w:rPr>
        <w:t>act</w:t>
      </w:r>
      <w:r>
        <w:rPr>
          <w:color w:val="6E7275"/>
          <w:sz w:val="20"/>
        </w:rPr>
        <w:t>i</w:t>
      </w:r>
      <w:r>
        <w:rPr>
          <w:color w:val="384B62"/>
          <w:sz w:val="20"/>
        </w:rPr>
        <w:t>ve</w:t>
      </w:r>
      <w:r>
        <w:rPr>
          <w:color w:val="384B62"/>
          <w:spacing w:val="-3"/>
          <w:sz w:val="20"/>
        </w:rPr>
        <w:t> </w:t>
      </w:r>
      <w:r>
        <w:rPr>
          <w:color w:val="384B62"/>
          <w:sz w:val="20"/>
        </w:rPr>
        <w:t>financiero se</w:t>
      </w:r>
      <w:r>
        <w:rPr>
          <w:color w:val="384B62"/>
          <w:spacing w:val="-12"/>
          <w:sz w:val="20"/>
        </w:rPr>
        <w:t> </w:t>
      </w:r>
      <w:r>
        <w:rPr>
          <w:color w:val="384B62"/>
          <w:sz w:val="20"/>
        </w:rPr>
        <w:t>modiflcan debida a</w:t>
      </w:r>
      <w:r>
        <w:rPr>
          <w:color w:val="384B62"/>
          <w:spacing w:val="-7"/>
          <w:sz w:val="20"/>
        </w:rPr>
        <w:t> </w:t>
      </w:r>
      <w:r>
        <w:rPr>
          <w:color w:val="384B62"/>
          <w:sz w:val="20"/>
        </w:rPr>
        <w:t>las dificultades financ</w:t>
      </w:r>
      <w:r>
        <w:rPr>
          <w:color w:val="6E7275"/>
          <w:sz w:val="20"/>
        </w:rPr>
        <w:t>i</w:t>
      </w:r>
      <w:r>
        <w:rPr>
          <w:color w:val="384B62"/>
          <w:sz w:val="20"/>
        </w:rPr>
        <w:t>era</w:t>
      </w:r>
      <w:r>
        <w:rPr>
          <w:color w:val="626262"/>
          <w:sz w:val="20"/>
        </w:rPr>
        <w:t>s </w:t>
      </w:r>
      <w:r>
        <w:rPr>
          <w:color w:val="384B62"/>
          <w:sz w:val="20"/>
        </w:rPr>
        <w:t>del</w:t>
      </w:r>
      <w:r>
        <w:rPr>
          <w:color w:val="384B62"/>
          <w:spacing w:val="-10"/>
          <w:sz w:val="20"/>
        </w:rPr>
        <w:t> </w:t>
      </w:r>
      <w:r>
        <w:rPr>
          <w:color w:val="384B62"/>
          <w:sz w:val="20"/>
        </w:rPr>
        <w:t>em</w:t>
      </w:r>
      <w:r>
        <w:rPr>
          <w:color w:val="6E7275"/>
          <w:sz w:val="20"/>
        </w:rPr>
        <w:t>i</w:t>
      </w:r>
      <w:r>
        <w:rPr>
          <w:color w:val="384B62"/>
          <w:sz w:val="20"/>
        </w:rPr>
        <w:t>sor,</w:t>
      </w:r>
      <w:r>
        <w:rPr>
          <w:color w:val="384B62"/>
          <w:spacing w:val="-9"/>
          <w:sz w:val="20"/>
        </w:rPr>
        <w:t> </w:t>
      </w:r>
      <w:r>
        <w:rPr>
          <w:color w:val="384B62"/>
          <w:sz w:val="20"/>
        </w:rPr>
        <w:t>la empresa</w:t>
      </w:r>
      <w:r>
        <w:rPr>
          <w:color w:val="384B62"/>
          <w:spacing w:val="21"/>
          <w:sz w:val="20"/>
        </w:rPr>
        <w:t> </w:t>
      </w:r>
      <w:r>
        <w:rPr>
          <w:color w:val="384B62"/>
          <w:sz w:val="20"/>
        </w:rPr>
        <w:t>ana</w:t>
      </w:r>
      <w:r>
        <w:rPr>
          <w:color w:val="6E7275"/>
          <w:sz w:val="20"/>
        </w:rPr>
        <w:t>l</w:t>
      </w:r>
      <w:r>
        <w:rPr>
          <w:color w:val="384B62"/>
          <w:sz w:val="20"/>
        </w:rPr>
        <w:t>izara s</w:t>
      </w:r>
      <w:r>
        <w:rPr>
          <w:color w:val="626262"/>
          <w:sz w:val="20"/>
        </w:rPr>
        <w:t>i</w:t>
      </w:r>
      <w:r>
        <w:rPr>
          <w:color w:val="626262"/>
          <w:spacing w:val="-14"/>
          <w:sz w:val="20"/>
        </w:rPr>
        <w:t> </w:t>
      </w:r>
      <w:r>
        <w:rPr>
          <w:color w:val="384B62"/>
          <w:sz w:val="20"/>
        </w:rPr>
        <w:t>precede cantabiliza</w:t>
      </w:r>
      <w:r>
        <w:rPr>
          <w:color w:val="626262"/>
          <w:sz w:val="20"/>
        </w:rPr>
        <w:t>r</w:t>
      </w:r>
      <w:r>
        <w:rPr>
          <w:color w:val="626262"/>
          <w:spacing w:val="-5"/>
          <w:sz w:val="20"/>
        </w:rPr>
        <w:t> </w:t>
      </w:r>
      <w:r>
        <w:rPr>
          <w:color w:val="384B62"/>
          <w:sz w:val="20"/>
        </w:rPr>
        <w:t>una</w:t>
      </w:r>
      <w:r>
        <w:rPr>
          <w:color w:val="384B62"/>
          <w:spacing w:val="-6"/>
          <w:sz w:val="20"/>
        </w:rPr>
        <w:t> </w:t>
      </w:r>
      <w:r>
        <w:rPr>
          <w:color w:val="384B62"/>
          <w:sz w:val="20"/>
        </w:rPr>
        <w:t>perdida par deterioro de va</w:t>
      </w:r>
      <w:r>
        <w:rPr>
          <w:color w:val="6E7275"/>
          <w:sz w:val="20"/>
        </w:rPr>
        <w:t>l</w:t>
      </w:r>
      <w:r>
        <w:rPr>
          <w:color w:val="384B62"/>
          <w:sz w:val="20"/>
        </w:rPr>
        <w:t>or.</w:t>
      </w:r>
    </w:p>
    <w:p>
      <w:pPr>
        <w:pStyle w:val="BodyText"/>
        <w:spacing w:before="9"/>
        <w:rPr>
          <w:sz w:val="20"/>
        </w:rPr>
      </w:pPr>
    </w:p>
    <w:p>
      <w:pPr>
        <w:pStyle w:val="ListParagraph"/>
        <w:numPr>
          <w:ilvl w:val="0"/>
          <w:numId w:val="5"/>
        </w:numPr>
        <w:tabs>
          <w:tab w:pos="2349" w:val="left" w:leader="none"/>
        </w:tabs>
        <w:spacing w:line="240" w:lineRule="auto" w:before="0" w:after="0"/>
        <w:ind w:left="2005" w:right="1578" w:firstLine="1"/>
        <w:jc w:val="both"/>
        <w:rPr>
          <w:color w:val="384B62"/>
          <w:sz w:val="20"/>
        </w:rPr>
      </w:pPr>
      <w:r>
        <w:rPr>
          <w:color w:val="384B62"/>
          <w:sz w:val="20"/>
        </w:rPr>
        <w:t>Deteriara: La Saciedad registra las correspond</w:t>
      </w:r>
      <w:r>
        <w:rPr>
          <w:color w:val="6E7275"/>
          <w:sz w:val="20"/>
        </w:rPr>
        <w:t>l</w:t>
      </w:r>
      <w:r>
        <w:rPr>
          <w:color w:val="384B62"/>
          <w:sz w:val="20"/>
        </w:rPr>
        <w:t>entes deterioros par la diferen</w:t>
      </w:r>
      <w:r>
        <w:rPr>
          <w:color w:val="626262"/>
          <w:sz w:val="20"/>
        </w:rPr>
        <w:t>ci</w:t>
      </w:r>
      <w:r>
        <w:rPr>
          <w:color w:val="384B62"/>
          <w:sz w:val="20"/>
        </w:rPr>
        <w:t>a existente</w:t>
      </w:r>
      <w:r>
        <w:rPr>
          <w:color w:val="384B62"/>
          <w:spacing w:val="-7"/>
          <w:sz w:val="20"/>
        </w:rPr>
        <w:t> </w:t>
      </w:r>
      <w:r>
        <w:rPr>
          <w:color w:val="384B62"/>
          <w:sz w:val="20"/>
        </w:rPr>
        <w:t>entre</w:t>
      </w:r>
      <w:r>
        <w:rPr>
          <w:color w:val="384B62"/>
          <w:spacing w:val="-7"/>
          <w:sz w:val="20"/>
        </w:rPr>
        <w:t> </w:t>
      </w:r>
      <w:r>
        <w:rPr>
          <w:color w:val="384B62"/>
          <w:sz w:val="20"/>
        </w:rPr>
        <w:t>el importe</w:t>
      </w:r>
      <w:r>
        <w:rPr>
          <w:color w:val="384B62"/>
          <w:spacing w:val="-1"/>
          <w:sz w:val="20"/>
        </w:rPr>
        <w:t> </w:t>
      </w:r>
      <w:r>
        <w:rPr>
          <w:color w:val="384B62"/>
          <w:sz w:val="20"/>
        </w:rPr>
        <w:t>a</w:t>
      </w:r>
      <w:r>
        <w:rPr>
          <w:color w:val="384B62"/>
          <w:spacing w:val="-14"/>
          <w:sz w:val="20"/>
        </w:rPr>
        <w:t> </w:t>
      </w:r>
      <w:r>
        <w:rPr>
          <w:color w:val="384B62"/>
          <w:sz w:val="20"/>
        </w:rPr>
        <w:t>recuperar de</w:t>
      </w:r>
      <w:r>
        <w:rPr>
          <w:color w:val="384B62"/>
          <w:spacing w:val="-10"/>
          <w:sz w:val="20"/>
        </w:rPr>
        <w:t> </w:t>
      </w:r>
      <w:r>
        <w:rPr>
          <w:color w:val="384B62"/>
          <w:sz w:val="20"/>
        </w:rPr>
        <w:t>las</w:t>
      </w:r>
      <w:r>
        <w:rPr>
          <w:color w:val="384B62"/>
          <w:spacing w:val="-14"/>
          <w:sz w:val="20"/>
        </w:rPr>
        <w:t> </w:t>
      </w:r>
      <w:r>
        <w:rPr>
          <w:color w:val="384B62"/>
          <w:sz w:val="20"/>
        </w:rPr>
        <w:t>cuentas</w:t>
      </w:r>
      <w:r>
        <w:rPr>
          <w:color w:val="384B62"/>
          <w:spacing w:val="-1"/>
          <w:sz w:val="20"/>
        </w:rPr>
        <w:t> </w:t>
      </w:r>
      <w:r>
        <w:rPr>
          <w:color w:val="384B62"/>
          <w:sz w:val="20"/>
        </w:rPr>
        <w:t>par</w:t>
      </w:r>
      <w:r>
        <w:rPr>
          <w:color w:val="384B62"/>
          <w:spacing w:val="-11"/>
          <w:sz w:val="20"/>
        </w:rPr>
        <w:t> </w:t>
      </w:r>
      <w:r>
        <w:rPr>
          <w:color w:val="384B62"/>
          <w:sz w:val="20"/>
        </w:rPr>
        <w:t>cobrar y</w:t>
      </w:r>
      <w:r>
        <w:rPr>
          <w:color w:val="384B62"/>
          <w:spacing w:val="-9"/>
          <w:sz w:val="20"/>
        </w:rPr>
        <w:t> </w:t>
      </w:r>
      <w:r>
        <w:rPr>
          <w:color w:val="384B62"/>
          <w:sz w:val="20"/>
        </w:rPr>
        <w:t>e</w:t>
      </w:r>
      <w:r>
        <w:rPr>
          <w:color w:val="6E7275"/>
          <w:sz w:val="20"/>
        </w:rPr>
        <w:t>l</w:t>
      </w:r>
      <w:r>
        <w:rPr>
          <w:color w:val="6E7275"/>
          <w:spacing w:val="-14"/>
          <w:sz w:val="20"/>
        </w:rPr>
        <w:t> </w:t>
      </w:r>
      <w:r>
        <w:rPr>
          <w:color w:val="384B62"/>
          <w:sz w:val="20"/>
        </w:rPr>
        <w:t>valo</w:t>
      </w:r>
      <w:r>
        <w:rPr>
          <w:color w:val="6E7275"/>
          <w:sz w:val="20"/>
        </w:rPr>
        <w:t>r</w:t>
      </w:r>
      <w:r>
        <w:rPr>
          <w:color w:val="6E7275"/>
          <w:spacing w:val="-7"/>
          <w:sz w:val="20"/>
        </w:rPr>
        <w:t> </w:t>
      </w:r>
      <w:r>
        <w:rPr>
          <w:color w:val="384B62"/>
          <w:sz w:val="20"/>
        </w:rPr>
        <w:t>en</w:t>
      </w:r>
      <w:r>
        <w:rPr>
          <w:color w:val="384B62"/>
          <w:spacing w:val="-14"/>
          <w:sz w:val="20"/>
        </w:rPr>
        <w:t> </w:t>
      </w:r>
      <w:r>
        <w:rPr>
          <w:color w:val="384B62"/>
          <w:sz w:val="20"/>
        </w:rPr>
        <w:t>libros</w:t>
      </w:r>
      <w:r>
        <w:rPr>
          <w:color w:val="384B62"/>
          <w:spacing w:val="-4"/>
          <w:sz w:val="20"/>
        </w:rPr>
        <w:t> </w:t>
      </w:r>
      <w:r>
        <w:rPr>
          <w:color w:val="384B62"/>
          <w:sz w:val="20"/>
        </w:rPr>
        <w:t>par</w:t>
      </w:r>
      <w:r>
        <w:rPr>
          <w:color w:val="384B62"/>
          <w:spacing w:val="-7"/>
          <w:sz w:val="20"/>
        </w:rPr>
        <w:t> </w:t>
      </w:r>
      <w:r>
        <w:rPr>
          <w:color w:val="384B62"/>
          <w:sz w:val="20"/>
        </w:rPr>
        <w:t>el</w:t>
      </w:r>
      <w:r>
        <w:rPr>
          <w:color w:val="384B62"/>
          <w:spacing w:val="-14"/>
          <w:sz w:val="20"/>
        </w:rPr>
        <w:t> </w:t>
      </w:r>
      <w:r>
        <w:rPr>
          <w:color w:val="6E7275"/>
          <w:sz w:val="20"/>
        </w:rPr>
        <w:t>que </w:t>
      </w:r>
      <w:r>
        <w:rPr>
          <w:color w:val="384B62"/>
          <w:sz w:val="20"/>
        </w:rPr>
        <w:t>se encuentran regis</w:t>
      </w:r>
      <w:r>
        <w:rPr>
          <w:color w:val="626262"/>
          <w:sz w:val="20"/>
        </w:rPr>
        <w:t>t</w:t>
      </w:r>
      <w:r>
        <w:rPr>
          <w:color w:val="384B62"/>
          <w:sz w:val="20"/>
        </w:rPr>
        <w:t>radas.</w:t>
      </w:r>
    </w:p>
    <w:p>
      <w:pPr>
        <w:pStyle w:val="BodyText"/>
        <w:spacing w:before="4"/>
        <w:rPr>
          <w:sz w:val="20"/>
        </w:rPr>
      </w:pPr>
    </w:p>
    <w:p>
      <w:pPr>
        <w:spacing w:line="240" w:lineRule="auto" w:before="0"/>
        <w:ind w:left="2004" w:right="1572" w:firstLine="56"/>
        <w:jc w:val="both"/>
        <w:rPr>
          <w:sz w:val="20"/>
        </w:rPr>
      </w:pPr>
      <w:r>
        <w:rPr>
          <w:color w:val="384B62"/>
          <w:sz w:val="20"/>
        </w:rPr>
        <w:t>Al</w:t>
      </w:r>
      <w:r>
        <w:rPr>
          <w:color w:val="384B62"/>
          <w:spacing w:val="-14"/>
          <w:sz w:val="20"/>
        </w:rPr>
        <w:t> </w:t>
      </w:r>
      <w:r>
        <w:rPr>
          <w:color w:val="384B62"/>
          <w:sz w:val="20"/>
        </w:rPr>
        <w:t>menos</w:t>
      </w:r>
      <w:r>
        <w:rPr>
          <w:color w:val="384B62"/>
          <w:spacing w:val="-14"/>
          <w:sz w:val="20"/>
        </w:rPr>
        <w:t> </w:t>
      </w:r>
      <w:r>
        <w:rPr>
          <w:color w:val="384B62"/>
          <w:sz w:val="20"/>
        </w:rPr>
        <w:t>al</w:t>
      </w:r>
      <w:r>
        <w:rPr>
          <w:color w:val="384B62"/>
          <w:spacing w:val="-14"/>
          <w:sz w:val="20"/>
        </w:rPr>
        <w:t> </w:t>
      </w:r>
      <w:r>
        <w:rPr>
          <w:color w:val="384B62"/>
          <w:sz w:val="20"/>
        </w:rPr>
        <w:t>cierre</w:t>
      </w:r>
      <w:r>
        <w:rPr>
          <w:color w:val="384B62"/>
          <w:spacing w:val="-10"/>
          <w:sz w:val="20"/>
        </w:rPr>
        <w:t> </w:t>
      </w:r>
      <w:r>
        <w:rPr>
          <w:color w:val="384B62"/>
          <w:sz w:val="20"/>
        </w:rPr>
        <w:t>del</w:t>
      </w:r>
      <w:r>
        <w:rPr>
          <w:color w:val="384B62"/>
          <w:spacing w:val="-14"/>
          <w:sz w:val="20"/>
        </w:rPr>
        <w:t> </w:t>
      </w:r>
      <w:r>
        <w:rPr>
          <w:color w:val="384B62"/>
          <w:sz w:val="20"/>
        </w:rPr>
        <w:t>ejercicia, se</w:t>
      </w:r>
      <w:r>
        <w:rPr>
          <w:color w:val="384B62"/>
          <w:spacing w:val="-14"/>
          <w:sz w:val="20"/>
        </w:rPr>
        <w:t> </w:t>
      </w:r>
      <w:r>
        <w:rPr>
          <w:color w:val="384B62"/>
          <w:sz w:val="20"/>
        </w:rPr>
        <w:t>efectuan</w:t>
      </w:r>
      <w:r>
        <w:rPr>
          <w:color w:val="384B62"/>
          <w:spacing w:val="-4"/>
          <w:sz w:val="20"/>
        </w:rPr>
        <w:t> </w:t>
      </w:r>
      <w:r>
        <w:rPr>
          <w:color w:val="384B62"/>
          <w:sz w:val="20"/>
        </w:rPr>
        <w:t>las</w:t>
      </w:r>
      <w:r>
        <w:rPr>
          <w:color w:val="384B62"/>
          <w:spacing w:val="-9"/>
          <w:sz w:val="20"/>
        </w:rPr>
        <w:t> </w:t>
      </w:r>
      <w:r>
        <w:rPr>
          <w:color w:val="384B62"/>
          <w:sz w:val="20"/>
        </w:rPr>
        <w:t>correcciones valorativas</w:t>
      </w:r>
      <w:r>
        <w:rPr>
          <w:color w:val="384B62"/>
          <w:spacing w:val="-4"/>
          <w:sz w:val="20"/>
        </w:rPr>
        <w:t> </w:t>
      </w:r>
      <w:r>
        <w:rPr>
          <w:color w:val="384B62"/>
          <w:sz w:val="20"/>
        </w:rPr>
        <w:t>necesarias siempre que existe evidencia abjetiva de que el valor de un active financiera incluido en esta categoria, o de un grupo de actives financieros con similares caracteristicas de riesgo valorados calectivamente</w:t>
      </w:r>
      <w:r>
        <w:rPr>
          <w:color w:val="828385"/>
          <w:sz w:val="20"/>
        </w:rPr>
        <w:t>. </w:t>
      </w:r>
      <w:r>
        <w:rPr>
          <w:color w:val="384B62"/>
          <w:sz w:val="20"/>
        </w:rPr>
        <w:t>se ha deterlorado coma resultado de uno o mas eventos que hayan</w:t>
      </w:r>
      <w:r>
        <w:rPr>
          <w:color w:val="384B62"/>
          <w:spacing w:val="-14"/>
          <w:sz w:val="20"/>
        </w:rPr>
        <w:t> </w:t>
      </w:r>
      <w:r>
        <w:rPr>
          <w:color w:val="384B62"/>
          <w:sz w:val="20"/>
        </w:rPr>
        <w:t>ocurrido</w:t>
      </w:r>
      <w:r>
        <w:rPr>
          <w:color w:val="384B62"/>
          <w:spacing w:val="-14"/>
          <w:sz w:val="20"/>
        </w:rPr>
        <w:t> </w:t>
      </w:r>
      <w:r>
        <w:rPr>
          <w:color w:val="384B62"/>
          <w:sz w:val="20"/>
        </w:rPr>
        <w:t>despues</w:t>
      </w:r>
      <w:r>
        <w:rPr>
          <w:color w:val="384B62"/>
          <w:spacing w:val="-14"/>
          <w:sz w:val="20"/>
        </w:rPr>
        <w:t> </w:t>
      </w:r>
      <w:r>
        <w:rPr>
          <w:color w:val="384B62"/>
          <w:sz w:val="20"/>
        </w:rPr>
        <w:t>de</w:t>
      </w:r>
      <w:r>
        <w:rPr>
          <w:color w:val="384B62"/>
          <w:spacing w:val="-14"/>
          <w:sz w:val="20"/>
        </w:rPr>
        <w:t> </w:t>
      </w:r>
      <w:r>
        <w:rPr>
          <w:color w:val="384B62"/>
          <w:sz w:val="20"/>
        </w:rPr>
        <w:t>su</w:t>
      </w:r>
      <w:r>
        <w:rPr>
          <w:color w:val="384B62"/>
          <w:spacing w:val="-14"/>
          <w:sz w:val="20"/>
        </w:rPr>
        <w:t> </w:t>
      </w:r>
      <w:r>
        <w:rPr>
          <w:color w:val="384B62"/>
          <w:sz w:val="20"/>
        </w:rPr>
        <w:t>reconocimiento</w:t>
      </w:r>
      <w:r>
        <w:rPr>
          <w:color w:val="384B62"/>
          <w:spacing w:val="-14"/>
          <w:sz w:val="20"/>
        </w:rPr>
        <w:t> </w:t>
      </w:r>
      <w:r>
        <w:rPr>
          <w:color w:val="384B62"/>
          <w:sz w:val="20"/>
        </w:rPr>
        <w:t>inicial</w:t>
      </w:r>
      <w:r>
        <w:rPr>
          <w:color w:val="384B62"/>
          <w:spacing w:val="-14"/>
          <w:sz w:val="20"/>
        </w:rPr>
        <w:t> </w:t>
      </w:r>
      <w:r>
        <w:rPr>
          <w:color w:val="384B62"/>
          <w:sz w:val="20"/>
        </w:rPr>
        <w:t>y</w:t>
      </w:r>
      <w:r>
        <w:rPr>
          <w:color w:val="384B62"/>
          <w:spacing w:val="-14"/>
          <w:sz w:val="20"/>
        </w:rPr>
        <w:t> </w:t>
      </w:r>
      <w:r>
        <w:rPr>
          <w:color w:val="384B62"/>
          <w:sz w:val="20"/>
        </w:rPr>
        <w:t>que</w:t>
      </w:r>
      <w:r>
        <w:rPr>
          <w:color w:val="384B62"/>
          <w:spacing w:val="-14"/>
          <w:sz w:val="20"/>
        </w:rPr>
        <w:t> </w:t>
      </w:r>
      <w:r>
        <w:rPr>
          <w:color w:val="384B62"/>
          <w:sz w:val="20"/>
        </w:rPr>
        <w:t>ocasionen</w:t>
      </w:r>
      <w:r>
        <w:rPr>
          <w:color w:val="384B62"/>
          <w:spacing w:val="-13"/>
          <w:sz w:val="20"/>
        </w:rPr>
        <w:t> </w:t>
      </w:r>
      <w:r>
        <w:rPr>
          <w:color w:val="384B62"/>
          <w:sz w:val="20"/>
        </w:rPr>
        <w:t>una</w:t>
      </w:r>
      <w:r>
        <w:rPr>
          <w:color w:val="384B62"/>
          <w:spacing w:val="-12"/>
          <w:sz w:val="20"/>
        </w:rPr>
        <w:t> </w:t>
      </w:r>
      <w:r>
        <w:rPr>
          <w:color w:val="384B62"/>
          <w:sz w:val="20"/>
        </w:rPr>
        <w:t>reducci6n</w:t>
      </w:r>
      <w:r>
        <w:rPr>
          <w:color w:val="384B62"/>
          <w:spacing w:val="-14"/>
          <w:sz w:val="20"/>
        </w:rPr>
        <w:t> </w:t>
      </w:r>
      <w:r>
        <w:rPr>
          <w:color w:val="384B62"/>
          <w:sz w:val="20"/>
        </w:rPr>
        <w:t>o</w:t>
      </w:r>
      <w:r>
        <w:rPr>
          <w:color w:val="384B62"/>
          <w:spacing w:val="-8"/>
          <w:sz w:val="20"/>
        </w:rPr>
        <w:t> </w:t>
      </w:r>
      <w:r>
        <w:rPr>
          <w:color w:val="384B62"/>
          <w:sz w:val="20"/>
        </w:rPr>
        <w:t>retraso en las flujos de efectivo estimados futures, que pueden venlr motivados por la insolvencia del</w:t>
      </w:r>
      <w:r>
        <w:rPr>
          <w:color w:val="384B62"/>
          <w:spacing w:val="-3"/>
          <w:sz w:val="20"/>
        </w:rPr>
        <w:t> </w:t>
      </w:r>
      <w:r>
        <w:rPr>
          <w:color w:val="384B62"/>
          <w:sz w:val="20"/>
        </w:rPr>
        <w:t>deudor.</w:t>
      </w:r>
    </w:p>
    <w:p>
      <w:pPr>
        <w:pStyle w:val="BodyText"/>
        <w:spacing w:before="8"/>
        <w:rPr>
          <w:sz w:val="20"/>
        </w:rPr>
      </w:pPr>
    </w:p>
    <w:p>
      <w:pPr>
        <w:spacing w:before="0"/>
        <w:ind w:left="2009" w:right="1569" w:hanging="2"/>
        <w:jc w:val="both"/>
        <w:rPr>
          <w:sz w:val="20"/>
        </w:rPr>
      </w:pPr>
      <w:r>
        <w:rPr>
          <w:color w:val="384B62"/>
          <w:sz w:val="20"/>
        </w:rPr>
        <w:t>La</w:t>
      </w:r>
      <w:r>
        <w:rPr>
          <w:color w:val="384B62"/>
          <w:spacing w:val="-7"/>
          <w:sz w:val="20"/>
        </w:rPr>
        <w:t> </w:t>
      </w:r>
      <w:r>
        <w:rPr>
          <w:color w:val="384B62"/>
          <w:sz w:val="20"/>
        </w:rPr>
        <w:t>perdida par</w:t>
      </w:r>
      <w:r>
        <w:rPr>
          <w:color w:val="384B62"/>
          <w:spacing w:val="-5"/>
          <w:sz w:val="20"/>
        </w:rPr>
        <w:t> </w:t>
      </w:r>
      <w:r>
        <w:rPr>
          <w:color w:val="384B62"/>
          <w:sz w:val="20"/>
        </w:rPr>
        <w:t>deterioro del</w:t>
      </w:r>
      <w:r>
        <w:rPr>
          <w:color w:val="384B62"/>
          <w:spacing w:val="-9"/>
          <w:sz w:val="20"/>
        </w:rPr>
        <w:t> </w:t>
      </w:r>
      <w:r>
        <w:rPr>
          <w:color w:val="384B62"/>
          <w:sz w:val="20"/>
        </w:rPr>
        <w:t>valor de</w:t>
      </w:r>
      <w:r>
        <w:rPr>
          <w:color w:val="384B62"/>
          <w:spacing w:val="-5"/>
          <w:sz w:val="20"/>
        </w:rPr>
        <w:t> </w:t>
      </w:r>
      <w:r>
        <w:rPr>
          <w:color w:val="384B62"/>
          <w:sz w:val="20"/>
        </w:rPr>
        <w:t>estos actives financieros es</w:t>
      </w:r>
      <w:r>
        <w:rPr>
          <w:color w:val="384B62"/>
          <w:spacing w:val="-4"/>
          <w:sz w:val="20"/>
        </w:rPr>
        <w:t> </w:t>
      </w:r>
      <w:r>
        <w:rPr>
          <w:color w:val="384B62"/>
          <w:sz w:val="20"/>
        </w:rPr>
        <w:t>la</w:t>
      </w:r>
      <w:r>
        <w:rPr>
          <w:color w:val="384B62"/>
          <w:spacing w:val="-1"/>
          <w:sz w:val="20"/>
        </w:rPr>
        <w:t> </w:t>
      </w:r>
      <w:r>
        <w:rPr>
          <w:color w:val="384B62"/>
          <w:sz w:val="20"/>
        </w:rPr>
        <w:t>diferencia entre su</w:t>
      </w:r>
      <w:r>
        <w:rPr>
          <w:color w:val="384B62"/>
          <w:spacing w:val="-1"/>
          <w:sz w:val="20"/>
        </w:rPr>
        <w:t> </w:t>
      </w:r>
      <w:r>
        <w:rPr>
          <w:color w:val="384B62"/>
          <w:sz w:val="20"/>
        </w:rPr>
        <w:t>valor en libros y el valor actual de las flujos de efectivo futures, incluidos, en su case, las procedentes de la ejecuci6n de las garantras reales y personales, que se estima van a generar, descontados al tipo de interes efectivo calculado en el momenta de su recanocimiento</w:t>
      </w:r>
      <w:r>
        <w:rPr>
          <w:color w:val="384B62"/>
          <w:spacing w:val="-20"/>
          <w:sz w:val="20"/>
        </w:rPr>
        <w:t> </w:t>
      </w:r>
      <w:r>
        <w:rPr>
          <w:color w:val="384B62"/>
          <w:sz w:val="20"/>
        </w:rPr>
        <w:t>iniclal.</w:t>
      </w:r>
    </w:p>
    <w:p>
      <w:pPr>
        <w:pStyle w:val="BodyText"/>
        <w:spacing w:before="3"/>
        <w:rPr>
          <w:sz w:val="21"/>
        </w:rPr>
      </w:pPr>
    </w:p>
    <w:p>
      <w:pPr>
        <w:spacing w:line="235" w:lineRule="auto" w:before="0"/>
        <w:ind w:left="2014" w:right="1570" w:hanging="7"/>
        <w:jc w:val="both"/>
        <w:rPr>
          <w:sz w:val="20"/>
        </w:rPr>
      </w:pPr>
      <w:r>
        <w:rPr>
          <w:color w:val="384B62"/>
          <w:sz w:val="20"/>
        </w:rPr>
        <w:t>Las correcclones de valor par deterioro, asi como su</w:t>
      </w:r>
      <w:r>
        <w:rPr>
          <w:color w:val="384B62"/>
          <w:spacing w:val="-2"/>
          <w:sz w:val="20"/>
        </w:rPr>
        <w:t> </w:t>
      </w:r>
      <w:r>
        <w:rPr>
          <w:color w:val="384B62"/>
          <w:sz w:val="20"/>
        </w:rPr>
        <w:t>reversion cuando el lmporte de dicha perdida dlsminuyese por causas relacionadas con</w:t>
      </w:r>
      <w:r>
        <w:rPr>
          <w:color w:val="384B62"/>
          <w:spacing w:val="-5"/>
          <w:sz w:val="20"/>
        </w:rPr>
        <w:t> </w:t>
      </w:r>
      <w:r>
        <w:rPr>
          <w:color w:val="384B62"/>
          <w:sz w:val="20"/>
        </w:rPr>
        <w:t>un</w:t>
      </w:r>
      <w:r>
        <w:rPr>
          <w:color w:val="384B62"/>
          <w:spacing w:val="-2"/>
          <w:sz w:val="20"/>
        </w:rPr>
        <w:t> </w:t>
      </w:r>
      <w:r>
        <w:rPr>
          <w:color w:val="384B62"/>
          <w:sz w:val="20"/>
        </w:rPr>
        <w:t>evenlo posterior, se</w:t>
      </w:r>
      <w:r>
        <w:rPr>
          <w:color w:val="384B62"/>
          <w:spacing w:val="-6"/>
          <w:sz w:val="20"/>
        </w:rPr>
        <w:t> </w:t>
      </w:r>
      <w:r>
        <w:rPr>
          <w:color w:val="384B62"/>
          <w:sz w:val="20"/>
        </w:rPr>
        <w:t>reconocen camo un</w:t>
      </w:r>
      <w:r>
        <w:rPr>
          <w:color w:val="384B62"/>
          <w:spacing w:val="-9"/>
          <w:sz w:val="20"/>
        </w:rPr>
        <w:t> </w:t>
      </w:r>
      <w:r>
        <w:rPr>
          <w:color w:val="384B62"/>
          <w:sz w:val="20"/>
        </w:rPr>
        <w:t>gasto o</w:t>
      </w:r>
      <w:r>
        <w:rPr>
          <w:color w:val="384B62"/>
          <w:spacing w:val="-7"/>
          <w:sz w:val="20"/>
        </w:rPr>
        <w:t> </w:t>
      </w:r>
      <w:r>
        <w:rPr>
          <w:color w:val="384B62"/>
          <w:sz w:val="20"/>
        </w:rPr>
        <w:t>un</w:t>
      </w:r>
      <w:r>
        <w:rPr>
          <w:color w:val="384B62"/>
          <w:spacing w:val="-10"/>
          <w:sz w:val="20"/>
        </w:rPr>
        <w:t> </w:t>
      </w:r>
      <w:r>
        <w:rPr>
          <w:color w:val="384B62"/>
          <w:sz w:val="20"/>
        </w:rPr>
        <w:t>ingreso, respectivamente,</w:t>
      </w:r>
      <w:r>
        <w:rPr>
          <w:color w:val="384B62"/>
          <w:spacing w:val="-14"/>
          <w:sz w:val="20"/>
        </w:rPr>
        <w:t> </w:t>
      </w:r>
      <w:r>
        <w:rPr>
          <w:color w:val="384B62"/>
          <w:sz w:val="20"/>
        </w:rPr>
        <w:t>en</w:t>
      </w:r>
      <w:r>
        <w:rPr>
          <w:color w:val="384B62"/>
          <w:spacing w:val="-9"/>
          <w:sz w:val="20"/>
        </w:rPr>
        <w:t> </w:t>
      </w:r>
      <w:r>
        <w:rPr>
          <w:color w:val="384B62"/>
          <w:sz w:val="20"/>
        </w:rPr>
        <w:t>la cuenta de</w:t>
      </w:r>
      <w:r>
        <w:rPr>
          <w:color w:val="384B62"/>
          <w:spacing w:val="-3"/>
          <w:sz w:val="20"/>
        </w:rPr>
        <w:t> </w:t>
      </w:r>
      <w:r>
        <w:rPr>
          <w:color w:val="384B62"/>
          <w:sz w:val="20"/>
        </w:rPr>
        <w:t>perdidas y</w:t>
      </w:r>
      <w:r>
        <w:rPr>
          <w:color w:val="384B62"/>
          <w:spacing w:val="-7"/>
          <w:sz w:val="20"/>
        </w:rPr>
        <w:t> </w:t>
      </w:r>
      <w:r>
        <w:rPr>
          <w:color w:val="384B62"/>
          <w:sz w:val="20"/>
        </w:rPr>
        <w:t>ganancias. La reversion del</w:t>
      </w:r>
      <w:r>
        <w:rPr>
          <w:color w:val="384B62"/>
          <w:spacing w:val="-14"/>
          <w:sz w:val="20"/>
        </w:rPr>
        <w:t> </w:t>
      </w:r>
      <w:r>
        <w:rPr>
          <w:color w:val="384B62"/>
          <w:sz w:val="20"/>
        </w:rPr>
        <w:t>deterioro</w:t>
      </w:r>
      <w:r>
        <w:rPr>
          <w:color w:val="384B62"/>
          <w:spacing w:val="-5"/>
          <w:sz w:val="20"/>
        </w:rPr>
        <w:t> </w:t>
      </w:r>
      <w:r>
        <w:rPr>
          <w:color w:val="384B62"/>
          <w:sz w:val="20"/>
        </w:rPr>
        <w:t>tiene</w:t>
      </w:r>
      <w:r>
        <w:rPr>
          <w:color w:val="384B62"/>
          <w:spacing w:val="-5"/>
          <w:sz w:val="20"/>
        </w:rPr>
        <w:t> </w:t>
      </w:r>
      <w:r>
        <w:rPr>
          <w:color w:val="384B62"/>
          <w:sz w:val="20"/>
        </w:rPr>
        <w:t>coma</w:t>
      </w:r>
      <w:r>
        <w:rPr>
          <w:color w:val="384B62"/>
          <w:spacing w:val="-14"/>
          <w:sz w:val="20"/>
        </w:rPr>
        <w:t> </w:t>
      </w:r>
      <w:r>
        <w:rPr>
          <w:color w:val="384B62"/>
          <w:sz w:val="22"/>
        </w:rPr>
        <w:t>If</w:t>
      </w:r>
      <w:r>
        <w:rPr>
          <w:color w:val="384B62"/>
          <w:sz w:val="20"/>
        </w:rPr>
        <w:t>mite</w:t>
      </w:r>
      <w:r>
        <w:rPr>
          <w:color w:val="384B62"/>
          <w:spacing w:val="-3"/>
          <w:sz w:val="20"/>
        </w:rPr>
        <w:t> </w:t>
      </w:r>
      <w:r>
        <w:rPr>
          <w:color w:val="384B62"/>
          <w:sz w:val="20"/>
        </w:rPr>
        <w:t>el</w:t>
      </w:r>
      <w:r>
        <w:rPr>
          <w:color w:val="384B62"/>
          <w:spacing w:val="-14"/>
          <w:sz w:val="20"/>
        </w:rPr>
        <w:t> </w:t>
      </w:r>
      <w:r>
        <w:rPr>
          <w:color w:val="384B62"/>
          <w:sz w:val="20"/>
        </w:rPr>
        <w:t>valor</w:t>
      </w:r>
      <w:r>
        <w:rPr>
          <w:color w:val="384B62"/>
          <w:spacing w:val="-1"/>
          <w:sz w:val="20"/>
        </w:rPr>
        <w:t> </w:t>
      </w:r>
      <w:r>
        <w:rPr>
          <w:color w:val="384B62"/>
          <w:sz w:val="20"/>
        </w:rPr>
        <w:t>en</w:t>
      </w:r>
      <w:r>
        <w:rPr>
          <w:color w:val="384B62"/>
          <w:spacing w:val="-14"/>
          <w:sz w:val="20"/>
        </w:rPr>
        <w:t> </w:t>
      </w:r>
      <w:r>
        <w:rPr>
          <w:color w:val="384B62"/>
          <w:sz w:val="20"/>
        </w:rPr>
        <w:t>libros del</w:t>
      </w:r>
      <w:r>
        <w:rPr>
          <w:color w:val="384B62"/>
          <w:spacing w:val="-13"/>
          <w:sz w:val="20"/>
        </w:rPr>
        <w:t> </w:t>
      </w:r>
      <w:r>
        <w:rPr>
          <w:color w:val="384B62"/>
          <w:sz w:val="20"/>
        </w:rPr>
        <w:t>active</w:t>
      </w:r>
      <w:r>
        <w:rPr>
          <w:color w:val="384B62"/>
          <w:spacing w:val="-4"/>
          <w:sz w:val="20"/>
        </w:rPr>
        <w:t> </w:t>
      </w:r>
      <w:r>
        <w:rPr>
          <w:color w:val="384B62"/>
          <w:sz w:val="20"/>
        </w:rPr>
        <w:t>que</w:t>
      </w:r>
      <w:r>
        <w:rPr>
          <w:color w:val="384B62"/>
          <w:spacing w:val="-10"/>
          <w:sz w:val="20"/>
        </w:rPr>
        <w:t> </w:t>
      </w:r>
      <w:r>
        <w:rPr>
          <w:color w:val="384B62"/>
          <w:sz w:val="20"/>
        </w:rPr>
        <w:t>estarla reconocido</w:t>
      </w:r>
      <w:r>
        <w:rPr>
          <w:color w:val="384B62"/>
          <w:spacing w:val="12"/>
          <w:sz w:val="20"/>
        </w:rPr>
        <w:t> </w:t>
      </w:r>
      <w:r>
        <w:rPr>
          <w:color w:val="384B62"/>
          <w:sz w:val="20"/>
        </w:rPr>
        <w:t>en</w:t>
      </w:r>
      <w:r>
        <w:rPr>
          <w:color w:val="384B62"/>
          <w:spacing w:val="-12"/>
          <w:sz w:val="20"/>
        </w:rPr>
        <w:t> </w:t>
      </w:r>
      <w:r>
        <w:rPr>
          <w:color w:val="384B62"/>
          <w:sz w:val="20"/>
        </w:rPr>
        <w:t>la</w:t>
      </w:r>
      <w:r>
        <w:rPr>
          <w:color w:val="384B62"/>
          <w:spacing w:val="-10"/>
          <w:sz w:val="20"/>
        </w:rPr>
        <w:t> </w:t>
      </w:r>
      <w:r>
        <w:rPr>
          <w:color w:val="384B62"/>
          <w:sz w:val="20"/>
        </w:rPr>
        <w:t>fecha de</w:t>
      </w:r>
      <w:r>
        <w:rPr>
          <w:color w:val="384B62"/>
          <w:spacing w:val="-2"/>
          <w:sz w:val="20"/>
        </w:rPr>
        <w:t> </w:t>
      </w:r>
      <w:r>
        <w:rPr>
          <w:color w:val="384B62"/>
          <w:sz w:val="20"/>
        </w:rPr>
        <w:t>reversion si no se hubiese registrado el deterioro del valor.</w:t>
      </w:r>
    </w:p>
    <w:p>
      <w:pPr>
        <w:pStyle w:val="BodyText"/>
        <w:spacing w:before="6"/>
        <w:rPr>
          <w:sz w:val="12"/>
        </w:rPr>
      </w:pPr>
    </w:p>
    <w:p>
      <w:pPr>
        <w:spacing w:line="240" w:lineRule="auto" w:before="94"/>
        <w:ind w:left="2020" w:right="1568" w:firstLine="348"/>
        <w:jc w:val="both"/>
        <w:rPr>
          <w:sz w:val="20"/>
        </w:rPr>
      </w:pPr>
      <w:r>
        <w:rPr>
          <w:color w:val="384B62"/>
          <w:sz w:val="20"/>
          <w:u w:val="thick" w:color="384B62"/>
        </w:rPr>
        <w:t>Actives financieras a caste</w:t>
      </w:r>
      <w:r>
        <w:rPr>
          <w:color w:val="384B62"/>
          <w:sz w:val="20"/>
        </w:rPr>
        <w:t>. Denlro de esta categorla se inctuyen, entre otras, las inversiones en el patrimonio de empresas del grupo, multigrupo y asociadas, asi coma</w:t>
      </w:r>
      <w:r>
        <w:rPr>
          <w:color w:val="384B62"/>
          <w:spacing w:val="-4"/>
          <w:sz w:val="20"/>
        </w:rPr>
        <w:t> </w:t>
      </w:r>
      <w:r>
        <w:rPr>
          <w:color w:val="384B62"/>
          <w:sz w:val="20"/>
        </w:rPr>
        <w:t>las restantes inversiones en instrumentos de patrimanio cuyo valor razanable no puede determlnarse per</w:t>
      </w:r>
      <w:r>
        <w:rPr>
          <w:color w:val="384B62"/>
          <w:spacing w:val="-1"/>
          <w:sz w:val="20"/>
        </w:rPr>
        <w:t> </w:t>
      </w:r>
      <w:r>
        <w:rPr>
          <w:color w:val="384B62"/>
          <w:sz w:val="20"/>
        </w:rPr>
        <w:t>referencia a un</w:t>
      </w:r>
      <w:r>
        <w:rPr>
          <w:color w:val="384B62"/>
          <w:spacing w:val="-6"/>
          <w:sz w:val="20"/>
        </w:rPr>
        <w:t> </w:t>
      </w:r>
      <w:r>
        <w:rPr>
          <w:color w:val="384B62"/>
          <w:sz w:val="20"/>
        </w:rPr>
        <w:t>precio</w:t>
      </w:r>
      <w:r>
        <w:rPr>
          <w:color w:val="384B62"/>
          <w:spacing w:val="-8"/>
          <w:sz w:val="20"/>
        </w:rPr>
        <w:t> </w:t>
      </w:r>
      <w:r>
        <w:rPr>
          <w:color w:val="384B62"/>
          <w:sz w:val="20"/>
        </w:rPr>
        <w:t>catizado en</w:t>
      </w:r>
      <w:r>
        <w:rPr>
          <w:color w:val="384B62"/>
          <w:spacing w:val="-9"/>
          <w:sz w:val="20"/>
        </w:rPr>
        <w:t> </w:t>
      </w:r>
      <w:r>
        <w:rPr>
          <w:color w:val="384B62"/>
          <w:sz w:val="20"/>
        </w:rPr>
        <w:t>un</w:t>
      </w:r>
      <w:r>
        <w:rPr>
          <w:color w:val="384B62"/>
          <w:spacing w:val="-4"/>
          <w:sz w:val="20"/>
        </w:rPr>
        <w:t> </w:t>
      </w:r>
      <w:r>
        <w:rPr>
          <w:color w:val="384B62"/>
          <w:sz w:val="20"/>
        </w:rPr>
        <w:t>mercado activo para un instrumento identlca, o no puede obtenerse una estimaci6n frable del</w:t>
      </w:r>
      <w:r>
        <w:rPr>
          <w:color w:val="384B62"/>
          <w:spacing w:val="-2"/>
          <w:sz w:val="20"/>
        </w:rPr>
        <w:t> </w:t>
      </w:r>
      <w:r>
        <w:rPr>
          <w:color w:val="384B62"/>
          <w:sz w:val="20"/>
        </w:rPr>
        <w:t>mismo</w:t>
      </w:r>
      <w:r>
        <w:rPr>
          <w:color w:val="6E7275"/>
          <w:sz w:val="20"/>
        </w:rPr>
        <w:t>.</w:t>
      </w:r>
    </w:p>
    <w:p>
      <w:pPr>
        <w:pStyle w:val="BodyText"/>
        <w:spacing w:before="6"/>
        <w:rPr>
          <w:sz w:val="20"/>
        </w:rPr>
      </w:pPr>
    </w:p>
    <w:p>
      <w:pPr>
        <w:spacing w:before="0"/>
        <w:ind w:left="2024" w:right="1567" w:firstLine="8"/>
        <w:jc w:val="both"/>
        <w:rPr>
          <w:sz w:val="20"/>
        </w:rPr>
      </w:pPr>
      <w:r>
        <w:rPr/>
        <w:drawing>
          <wp:anchor distT="0" distB="0" distL="0" distR="0" allowOverlap="1" layoutInCell="1" locked="0" behindDoc="1" simplePos="0" relativeHeight="481199616">
            <wp:simplePos x="0" y="0"/>
            <wp:positionH relativeFrom="page">
              <wp:posOffset>5543801</wp:posOffset>
            </wp:positionH>
            <wp:positionV relativeFrom="paragraph">
              <wp:posOffset>406356</wp:posOffset>
            </wp:positionV>
            <wp:extent cx="1685119" cy="965587"/>
            <wp:effectExtent l="0" t="0" r="0" b="0"/>
            <wp:wrapNone/>
            <wp:docPr id="63" name="image40.jpeg"/>
            <wp:cNvGraphicFramePr>
              <a:graphicFrameLocks noChangeAspect="1"/>
            </wp:cNvGraphicFramePr>
            <a:graphic>
              <a:graphicData uri="http://schemas.openxmlformats.org/drawingml/2006/picture">
                <pic:pic>
                  <pic:nvPicPr>
                    <pic:cNvPr id="64" name="image40.jpeg"/>
                    <pic:cNvPicPr/>
                  </pic:nvPicPr>
                  <pic:blipFill>
                    <a:blip r:embed="rId45" cstate="print"/>
                    <a:stretch>
                      <a:fillRect/>
                    </a:stretch>
                  </pic:blipFill>
                  <pic:spPr>
                    <a:xfrm>
                      <a:off x="0" y="0"/>
                      <a:ext cx="1685119" cy="965587"/>
                    </a:xfrm>
                    <a:prstGeom prst="rect">
                      <a:avLst/>
                    </a:prstGeom>
                  </pic:spPr>
                </pic:pic>
              </a:graphicData>
            </a:graphic>
          </wp:anchor>
        </w:drawing>
      </w:r>
      <w:r>
        <w:rPr>
          <w:color w:val="384B62"/>
          <w:sz w:val="20"/>
        </w:rPr>
        <w:t>Se</w:t>
      </w:r>
      <w:r>
        <w:rPr>
          <w:color w:val="384B62"/>
          <w:spacing w:val="-8"/>
          <w:sz w:val="20"/>
        </w:rPr>
        <w:t> </w:t>
      </w:r>
      <w:r>
        <w:rPr>
          <w:color w:val="384B62"/>
          <w:sz w:val="20"/>
        </w:rPr>
        <w:t>inctuiran tambien en</w:t>
      </w:r>
      <w:r>
        <w:rPr>
          <w:color w:val="384B62"/>
          <w:spacing w:val="-7"/>
          <w:sz w:val="20"/>
        </w:rPr>
        <w:t> </w:t>
      </w:r>
      <w:r>
        <w:rPr>
          <w:color w:val="384B62"/>
          <w:sz w:val="20"/>
        </w:rPr>
        <w:t>esta calegorfa las</w:t>
      </w:r>
      <w:r>
        <w:rPr>
          <w:color w:val="384B62"/>
          <w:spacing w:val="-1"/>
          <w:sz w:val="20"/>
        </w:rPr>
        <w:t> </w:t>
      </w:r>
      <w:r>
        <w:rPr>
          <w:color w:val="384B62"/>
          <w:sz w:val="20"/>
        </w:rPr>
        <w:t>prestamos participativos</w:t>
      </w:r>
      <w:r>
        <w:rPr>
          <w:color w:val="384B62"/>
          <w:spacing w:val="-6"/>
          <w:sz w:val="20"/>
        </w:rPr>
        <w:t> </w:t>
      </w:r>
      <w:r>
        <w:rPr>
          <w:color w:val="384B62"/>
          <w:sz w:val="20"/>
        </w:rPr>
        <w:t>cuyos intereses</w:t>
      </w:r>
      <w:r>
        <w:rPr>
          <w:color w:val="384B62"/>
          <w:spacing w:val="28"/>
          <w:sz w:val="20"/>
        </w:rPr>
        <w:t> </w:t>
      </w:r>
      <w:r>
        <w:rPr>
          <w:color w:val="384B62"/>
          <w:sz w:val="20"/>
        </w:rPr>
        <w:t>tengan caracter contingente </w:t>
      </w:r>
      <w:r>
        <w:rPr>
          <w:color w:val="384B62"/>
          <w:sz w:val="18"/>
        </w:rPr>
        <w:t>y </w:t>
      </w:r>
      <w:r>
        <w:rPr>
          <w:color w:val="384B62"/>
          <w:sz w:val="20"/>
        </w:rPr>
        <w:t>cualquier otra</w:t>
      </w:r>
      <w:r>
        <w:rPr>
          <w:color w:val="384B62"/>
          <w:spacing w:val="-1"/>
          <w:sz w:val="20"/>
        </w:rPr>
        <w:t> </w:t>
      </w:r>
      <w:r>
        <w:rPr>
          <w:color w:val="384B62"/>
          <w:sz w:val="20"/>
        </w:rPr>
        <w:t>activo financiero</w:t>
      </w:r>
      <w:r>
        <w:rPr>
          <w:color w:val="384B62"/>
          <w:spacing w:val="-2"/>
          <w:sz w:val="20"/>
        </w:rPr>
        <w:t> </w:t>
      </w:r>
      <w:r>
        <w:rPr>
          <w:color w:val="384B62"/>
          <w:sz w:val="20"/>
        </w:rPr>
        <w:t>que</w:t>
      </w:r>
      <w:r>
        <w:rPr>
          <w:color w:val="384B62"/>
          <w:spacing w:val="-14"/>
          <w:sz w:val="20"/>
        </w:rPr>
        <w:t> </w:t>
      </w:r>
      <w:r>
        <w:rPr>
          <w:color w:val="384B62"/>
          <w:sz w:val="20"/>
        </w:rPr>
        <w:t>inicialmente procediese clasificar en</w:t>
      </w:r>
      <w:r>
        <w:rPr>
          <w:color w:val="384B62"/>
          <w:spacing w:val="-8"/>
          <w:sz w:val="20"/>
        </w:rPr>
        <w:t> </w:t>
      </w:r>
      <w:r>
        <w:rPr>
          <w:color w:val="384B62"/>
          <w:sz w:val="20"/>
        </w:rPr>
        <w:t>la</w:t>
      </w:r>
      <w:r>
        <w:rPr>
          <w:color w:val="384B62"/>
          <w:spacing w:val="-4"/>
          <w:sz w:val="20"/>
        </w:rPr>
        <w:t> </w:t>
      </w:r>
      <w:r>
        <w:rPr>
          <w:color w:val="384B62"/>
          <w:sz w:val="20"/>
        </w:rPr>
        <w:t>cartera de valor </w:t>
      </w:r>
      <w:r>
        <w:rPr>
          <w:color w:val="4F6477"/>
          <w:sz w:val="20"/>
        </w:rPr>
        <w:t>razanable </w:t>
      </w:r>
      <w:r>
        <w:rPr>
          <w:color w:val="384B62"/>
          <w:sz w:val="20"/>
        </w:rPr>
        <w:t>con cambios en la</w:t>
      </w:r>
      <w:r>
        <w:rPr>
          <w:color w:val="384B62"/>
          <w:spacing w:val="-4"/>
          <w:sz w:val="20"/>
        </w:rPr>
        <w:t> </w:t>
      </w:r>
      <w:r>
        <w:rPr>
          <w:color w:val="384B62"/>
          <w:sz w:val="20"/>
        </w:rPr>
        <w:t>cuenta</w:t>
      </w:r>
      <w:r>
        <w:rPr>
          <w:color w:val="384B62"/>
          <w:spacing w:val="-3"/>
          <w:sz w:val="20"/>
        </w:rPr>
        <w:t> </w:t>
      </w:r>
      <w:r>
        <w:rPr>
          <w:color w:val="384B62"/>
          <w:sz w:val="20"/>
        </w:rPr>
        <w:t>de perdidas y</w:t>
      </w:r>
      <w:r>
        <w:rPr>
          <w:color w:val="384B62"/>
          <w:spacing w:val="-6"/>
          <w:sz w:val="20"/>
        </w:rPr>
        <w:t> </w:t>
      </w:r>
      <w:r>
        <w:rPr>
          <w:color w:val="384B62"/>
          <w:sz w:val="20"/>
        </w:rPr>
        <w:t>ganancias cuando no sea posible obtener </w:t>
      </w:r>
      <w:r>
        <w:rPr>
          <w:color w:val="4F6477"/>
          <w:sz w:val="20"/>
        </w:rPr>
        <w:t>una </w:t>
      </w:r>
      <w:r>
        <w:rPr>
          <w:color w:val="384B62"/>
          <w:sz w:val="20"/>
        </w:rPr>
        <w:t>est</w:t>
      </w:r>
      <w:r>
        <w:rPr>
          <w:color w:val="60798C"/>
          <w:sz w:val="20"/>
        </w:rPr>
        <w:t>l</w:t>
      </w:r>
      <w:r>
        <w:rPr>
          <w:color w:val="384B62"/>
          <w:sz w:val="20"/>
        </w:rPr>
        <w:t>maci6n fiable de</w:t>
      </w:r>
      <w:r>
        <w:rPr>
          <w:color w:val="384B62"/>
          <w:spacing w:val="38"/>
          <w:sz w:val="20"/>
        </w:rPr>
        <w:t> </w:t>
      </w:r>
      <w:r>
        <w:rPr>
          <w:color w:val="384B62"/>
          <w:sz w:val="20"/>
        </w:rPr>
        <w:t>su valor razonable.</w:t>
      </w:r>
    </w:p>
    <w:p>
      <w:pPr>
        <w:spacing w:after="0"/>
        <w:jc w:val="both"/>
        <w:rPr>
          <w:sz w:val="20"/>
        </w:rPr>
        <w:sectPr>
          <w:pgSz w:w="11920" w:h="16840"/>
          <w:pgMar w:top="1240" w:bottom="280" w:left="160" w:right="0"/>
        </w:sectPr>
      </w:pPr>
    </w:p>
    <w:p>
      <w:pPr>
        <w:pStyle w:val="BodyText"/>
        <w:spacing w:line="20" w:lineRule="exact"/>
        <w:ind w:left="13"/>
        <w:rPr>
          <w:sz w:val="2"/>
        </w:rPr>
      </w:pPr>
      <w:r>
        <w:rPr>
          <w:sz w:val="2"/>
        </w:rPr>
        <w:pict>
          <v:group style="width:240.35pt;height:.25pt;mso-position-horizontal-relative:char;mso-position-vertical-relative:line" id="docshapegroup51" coordorigin="0,0" coordsize="4807,5">
            <v:line style="position:absolute" from="0,2" to="4806,2" stroked="true" strokeweight=".240409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4"/>
        <w:ind w:left="1596" w:right="0" w:firstLine="0"/>
        <w:jc w:val="left"/>
        <w:rPr>
          <w:b/>
          <w:sz w:val="21"/>
        </w:rPr>
      </w:pPr>
      <w:r>
        <w:rPr>
          <w:color w:val="5B6669"/>
          <w:w w:val="105"/>
          <w:sz w:val="21"/>
        </w:rPr>
        <w:t>HARINERA</w:t>
      </w:r>
      <w:r>
        <w:rPr>
          <w:color w:val="5B6669"/>
          <w:spacing w:val="20"/>
          <w:w w:val="105"/>
          <w:sz w:val="21"/>
        </w:rPr>
        <w:t> </w:t>
      </w:r>
      <w:r>
        <w:rPr>
          <w:b/>
          <w:color w:val="5B6669"/>
          <w:w w:val="105"/>
          <w:sz w:val="21"/>
        </w:rPr>
        <w:t>CANARIA</w:t>
      </w:r>
      <w:r>
        <w:rPr>
          <w:b/>
          <w:color w:val="828385"/>
          <w:w w:val="105"/>
          <w:sz w:val="21"/>
        </w:rPr>
        <w:t>,</w:t>
      </w:r>
      <w:r>
        <w:rPr>
          <w:b/>
          <w:color w:val="828385"/>
          <w:spacing w:val="-11"/>
          <w:w w:val="105"/>
          <w:sz w:val="21"/>
        </w:rPr>
        <w:t> </w:t>
      </w:r>
      <w:r>
        <w:rPr>
          <w:b/>
          <w:color w:val="5B6669"/>
          <w:spacing w:val="-4"/>
          <w:w w:val="105"/>
          <w:sz w:val="21"/>
        </w:rPr>
        <w:t>S.A</w:t>
      </w:r>
      <w:r>
        <w:rPr>
          <w:b/>
          <w:color w:val="828385"/>
          <w:spacing w:val="-4"/>
          <w:w w:val="105"/>
          <w:sz w:val="21"/>
        </w:rPr>
        <w:t>.</w:t>
      </w:r>
    </w:p>
    <w:p>
      <w:pPr>
        <w:spacing w:line="252" w:lineRule="exact" w:before="4"/>
        <w:ind w:left="1596" w:right="0" w:firstLine="0"/>
        <w:jc w:val="left"/>
        <w:rPr>
          <w:sz w:val="22"/>
        </w:rPr>
      </w:pPr>
      <w:r>
        <w:rPr>
          <w:color w:val="5B6669"/>
          <w:spacing w:val="-2"/>
          <w:w w:val="105"/>
          <w:sz w:val="22"/>
        </w:rPr>
        <w:t>Memoria</w:t>
      </w:r>
    </w:p>
    <w:p>
      <w:pPr>
        <w:spacing w:line="264" w:lineRule="exact" w:before="0"/>
        <w:ind w:left="1596" w:right="0" w:firstLine="0"/>
        <w:jc w:val="left"/>
        <w:rPr>
          <w:rFonts w:ascii="Times New Roman"/>
          <w:b/>
          <w:sz w:val="23"/>
        </w:rPr>
      </w:pPr>
      <w:r>
        <w:rPr/>
        <w:pict>
          <v:shape style="position:absolute;margin-left:86.510155pt;margin-top:14.299863pt;width:429.45pt;height:.1pt;mso-position-horizontal-relative:page;mso-position-vertical-relative:paragraph;z-index:-15694336;mso-wrap-distance-left:0;mso-wrap-distance-right:0" id="docshape52" coordorigin="1730,286" coordsize="8589,0" path="m1730,286l10319,286e" filled="false" stroked="true" strokeweight=".961638pt" strokecolor="#000000">
            <v:path arrowok="t"/>
            <v:stroke dashstyle="solid"/>
            <w10:wrap type="topAndBottom"/>
          </v:shape>
        </w:pict>
      </w:r>
      <w:r>
        <w:rPr>
          <w:color w:val="5B6669"/>
          <w:w w:val="105"/>
          <w:sz w:val="22"/>
        </w:rPr>
        <w:t>Ejercicio</w:t>
      </w:r>
      <w:r>
        <w:rPr>
          <w:color w:val="5B6669"/>
          <w:spacing w:val="15"/>
          <w:w w:val="105"/>
          <w:sz w:val="22"/>
        </w:rPr>
        <w:t> </w:t>
      </w:r>
      <w:r>
        <w:rPr>
          <w:color w:val="5B6669"/>
          <w:w w:val="105"/>
          <w:sz w:val="22"/>
        </w:rPr>
        <w:t>anual</w:t>
      </w:r>
      <w:r>
        <w:rPr>
          <w:color w:val="5B6669"/>
          <w:spacing w:val="6"/>
          <w:w w:val="105"/>
          <w:sz w:val="22"/>
        </w:rPr>
        <w:t> </w:t>
      </w:r>
      <w:r>
        <w:rPr>
          <w:color w:val="5B6669"/>
          <w:w w:val="105"/>
          <w:sz w:val="22"/>
        </w:rPr>
        <w:t>terminado</w:t>
      </w:r>
      <w:r>
        <w:rPr>
          <w:color w:val="5B6669"/>
          <w:spacing w:val="19"/>
          <w:w w:val="105"/>
          <w:sz w:val="22"/>
        </w:rPr>
        <w:t> </w:t>
      </w:r>
      <w:r>
        <w:rPr>
          <w:color w:val="5B6669"/>
          <w:w w:val="105"/>
          <w:sz w:val="22"/>
        </w:rPr>
        <w:t>el</w:t>
      </w:r>
      <w:r>
        <w:rPr>
          <w:color w:val="5B6669"/>
          <w:spacing w:val="8"/>
          <w:w w:val="105"/>
          <w:sz w:val="22"/>
        </w:rPr>
        <w:t> </w:t>
      </w:r>
      <w:r>
        <w:rPr>
          <w:color w:val="5B6669"/>
          <w:w w:val="105"/>
          <w:sz w:val="22"/>
        </w:rPr>
        <w:t>31</w:t>
      </w:r>
      <w:r>
        <w:rPr>
          <w:color w:val="5B6669"/>
          <w:spacing w:val="-7"/>
          <w:w w:val="105"/>
          <w:sz w:val="22"/>
        </w:rPr>
        <w:t> </w:t>
      </w:r>
      <w:r>
        <w:rPr>
          <w:color w:val="5B6669"/>
          <w:w w:val="105"/>
          <w:sz w:val="22"/>
        </w:rPr>
        <w:t>de</w:t>
      </w:r>
      <w:r>
        <w:rPr>
          <w:color w:val="5B6669"/>
          <w:spacing w:val="2"/>
          <w:w w:val="105"/>
          <w:sz w:val="22"/>
        </w:rPr>
        <w:t> </w:t>
      </w:r>
      <w:r>
        <w:rPr>
          <w:color w:val="5B6669"/>
          <w:w w:val="105"/>
          <w:sz w:val="22"/>
        </w:rPr>
        <w:t>diciembre</w:t>
      </w:r>
      <w:r>
        <w:rPr>
          <w:color w:val="5B6669"/>
          <w:spacing w:val="21"/>
          <w:w w:val="105"/>
          <w:sz w:val="22"/>
        </w:rPr>
        <w:t> </w:t>
      </w:r>
      <w:r>
        <w:rPr>
          <w:color w:val="5B6669"/>
          <w:w w:val="105"/>
          <w:sz w:val="22"/>
        </w:rPr>
        <w:t>de</w:t>
      </w:r>
      <w:r>
        <w:rPr>
          <w:color w:val="5B6669"/>
          <w:spacing w:val="5"/>
          <w:w w:val="105"/>
          <w:sz w:val="22"/>
        </w:rPr>
        <w:t> </w:t>
      </w:r>
      <w:r>
        <w:rPr>
          <w:rFonts w:ascii="Times New Roman"/>
          <w:b/>
          <w:color w:val="5B6669"/>
          <w:spacing w:val="-4"/>
          <w:w w:val="105"/>
          <w:sz w:val="23"/>
        </w:rPr>
        <w:t>2022</w:t>
      </w:r>
    </w:p>
    <w:p>
      <w:pPr>
        <w:pStyle w:val="BodyText"/>
        <w:rPr>
          <w:rFonts w:ascii="Times New Roman"/>
          <w:b/>
          <w:sz w:val="26"/>
        </w:rPr>
      </w:pPr>
    </w:p>
    <w:p>
      <w:pPr>
        <w:spacing w:before="210"/>
        <w:ind w:left="1951" w:right="1639" w:firstLine="353"/>
        <w:jc w:val="both"/>
        <w:rPr>
          <w:sz w:val="20"/>
        </w:rPr>
      </w:pPr>
      <w:r>
        <w:rPr>
          <w:color w:val="5B6669"/>
          <w:sz w:val="20"/>
        </w:rPr>
        <w:t>Valoraci6n inicial: Se valoran al caste, que equivate al valor razonable de la contraprestaci6n entregada mas las castes de transacci6n que les sean directamente </w:t>
      </w:r>
      <w:r>
        <w:rPr>
          <w:color w:val="5B6669"/>
          <w:spacing w:val="-2"/>
          <w:sz w:val="20"/>
        </w:rPr>
        <w:t>atribuibles.</w:t>
      </w:r>
    </w:p>
    <w:p>
      <w:pPr>
        <w:pStyle w:val="BodyText"/>
        <w:spacing w:before="8"/>
        <w:rPr>
          <w:sz w:val="20"/>
        </w:rPr>
      </w:pPr>
    </w:p>
    <w:p>
      <w:pPr>
        <w:pStyle w:val="ListParagraph"/>
        <w:numPr>
          <w:ilvl w:val="0"/>
          <w:numId w:val="5"/>
        </w:numPr>
        <w:tabs>
          <w:tab w:pos="2305" w:val="left" w:leader="none"/>
        </w:tabs>
        <w:spacing w:line="240" w:lineRule="auto" w:before="0" w:after="0"/>
        <w:ind w:left="1947" w:right="1642" w:firstLine="1"/>
        <w:jc w:val="both"/>
        <w:rPr>
          <w:color w:val="5B6669"/>
          <w:sz w:val="20"/>
        </w:rPr>
      </w:pPr>
      <w:r>
        <w:rPr>
          <w:color w:val="5B6669"/>
          <w:sz w:val="20"/>
        </w:rPr>
        <w:t>Valoraci6n posterior: Los instrumentos de patrimonio incluidos en esta categorfa se valoran par su caste, menos, en su caso, el importe acumulado de las correcciones valorativas par deterioro.</w:t>
      </w:r>
    </w:p>
    <w:p>
      <w:pPr>
        <w:pStyle w:val="BodyText"/>
        <w:spacing w:before="8"/>
        <w:rPr>
          <w:sz w:val="20"/>
        </w:rPr>
      </w:pPr>
    </w:p>
    <w:p>
      <w:pPr>
        <w:pStyle w:val="ListParagraph"/>
        <w:numPr>
          <w:ilvl w:val="0"/>
          <w:numId w:val="5"/>
        </w:numPr>
        <w:tabs>
          <w:tab w:pos="2295" w:val="left" w:leader="none"/>
        </w:tabs>
        <w:spacing w:line="242" w:lineRule="auto" w:before="0" w:after="0"/>
        <w:ind w:left="1936" w:right="1642" w:firstLine="12"/>
        <w:jc w:val="both"/>
        <w:rPr>
          <w:color w:val="5B6669"/>
          <w:sz w:val="20"/>
        </w:rPr>
      </w:pPr>
      <w:r>
        <w:rPr>
          <w:color w:val="5B6669"/>
          <w:sz w:val="20"/>
        </w:rPr>
        <w:t>Deterioro</w:t>
      </w:r>
      <w:r>
        <w:rPr>
          <w:color w:val="828385"/>
          <w:sz w:val="20"/>
        </w:rPr>
        <w:t>: </w:t>
      </w:r>
      <w:r>
        <w:rPr>
          <w:color w:val="5B6669"/>
          <w:sz w:val="20"/>
        </w:rPr>
        <w:t>Al menos al cierre det ejercicio, se efectuan las correcciones valorativas necesarias siempre que existe evidencia objetiva de</w:t>
      </w:r>
      <w:r>
        <w:rPr>
          <w:color w:val="5B6669"/>
          <w:spacing w:val="-2"/>
          <w:sz w:val="20"/>
        </w:rPr>
        <w:t> </w:t>
      </w:r>
      <w:r>
        <w:rPr>
          <w:color w:val="5B6669"/>
          <w:sz w:val="20"/>
        </w:rPr>
        <w:t>que el</w:t>
      </w:r>
      <w:r>
        <w:rPr>
          <w:color w:val="5B6669"/>
          <w:spacing w:val="-6"/>
          <w:sz w:val="20"/>
        </w:rPr>
        <w:t> </w:t>
      </w:r>
      <w:r>
        <w:rPr>
          <w:color w:val="5B6669"/>
          <w:sz w:val="20"/>
        </w:rPr>
        <w:t>valor en</w:t>
      </w:r>
      <w:r>
        <w:rPr>
          <w:color w:val="5B6669"/>
          <w:spacing w:val="-8"/>
          <w:sz w:val="20"/>
        </w:rPr>
        <w:t> </w:t>
      </w:r>
      <w:r>
        <w:rPr>
          <w:color w:val="5B6669"/>
          <w:sz w:val="20"/>
        </w:rPr>
        <w:t>libros de una</w:t>
      </w:r>
      <w:r>
        <w:rPr>
          <w:color w:val="5B6669"/>
          <w:spacing w:val="-1"/>
          <w:sz w:val="20"/>
        </w:rPr>
        <w:t> </w:t>
      </w:r>
      <w:r>
        <w:rPr>
          <w:color w:val="5B6669"/>
          <w:sz w:val="20"/>
        </w:rPr>
        <w:t>inversi6n no es recuperable. La Sociedad</w:t>
      </w:r>
      <w:r>
        <w:rPr>
          <w:color w:val="5B6669"/>
          <w:spacing w:val="40"/>
          <w:sz w:val="20"/>
        </w:rPr>
        <w:t> </w:t>
      </w:r>
      <w:r>
        <w:rPr>
          <w:color w:val="5B6669"/>
          <w:sz w:val="20"/>
        </w:rPr>
        <w:t>registra las correspondientes deterioros por la diferencia existente entre el valor en libros y el importe recuperable, entendido este coma el mayor importe entre su</w:t>
      </w:r>
      <w:r>
        <w:rPr>
          <w:color w:val="5B6669"/>
          <w:spacing w:val="-2"/>
          <w:sz w:val="20"/>
        </w:rPr>
        <w:t> </w:t>
      </w:r>
      <w:r>
        <w:rPr>
          <w:color w:val="5B6669"/>
          <w:sz w:val="20"/>
        </w:rPr>
        <w:t>valor</w:t>
      </w:r>
      <w:r>
        <w:rPr>
          <w:color w:val="5B6669"/>
          <w:spacing w:val="-6"/>
          <w:sz w:val="20"/>
        </w:rPr>
        <w:t> </w:t>
      </w:r>
      <w:r>
        <w:rPr>
          <w:color w:val="5B6669"/>
          <w:sz w:val="20"/>
        </w:rPr>
        <w:t>razonable menos los</w:t>
      </w:r>
      <w:r>
        <w:rPr>
          <w:color w:val="5B6669"/>
          <w:spacing w:val="-4"/>
          <w:sz w:val="20"/>
        </w:rPr>
        <w:t> </w:t>
      </w:r>
      <w:r>
        <w:rPr>
          <w:color w:val="5B6669"/>
          <w:sz w:val="20"/>
        </w:rPr>
        <w:t>castes de venta y</w:t>
      </w:r>
      <w:r>
        <w:rPr>
          <w:color w:val="5B6669"/>
          <w:spacing w:val="-1"/>
          <w:sz w:val="20"/>
        </w:rPr>
        <w:t> </w:t>
      </w:r>
      <w:r>
        <w:rPr>
          <w:color w:val="5B6669"/>
          <w:sz w:val="20"/>
        </w:rPr>
        <w:t>el</w:t>
      </w:r>
      <w:r>
        <w:rPr>
          <w:color w:val="5B6669"/>
          <w:spacing w:val="-14"/>
          <w:sz w:val="20"/>
        </w:rPr>
        <w:t> </w:t>
      </w:r>
      <w:r>
        <w:rPr>
          <w:color w:val="5B6669"/>
          <w:sz w:val="20"/>
        </w:rPr>
        <w:t>valor actual de</w:t>
      </w:r>
      <w:r>
        <w:rPr>
          <w:color w:val="5B6669"/>
          <w:spacing w:val="-6"/>
          <w:sz w:val="20"/>
        </w:rPr>
        <w:t> </w:t>
      </w:r>
      <w:r>
        <w:rPr>
          <w:color w:val="5B6669"/>
          <w:sz w:val="20"/>
        </w:rPr>
        <w:t>las</w:t>
      </w:r>
      <w:r>
        <w:rPr>
          <w:color w:val="5B6669"/>
          <w:spacing w:val="-3"/>
          <w:sz w:val="20"/>
        </w:rPr>
        <w:t> </w:t>
      </w:r>
      <w:r>
        <w:rPr>
          <w:color w:val="5B6669"/>
          <w:sz w:val="20"/>
        </w:rPr>
        <w:t>flujos de efectivo</w:t>
      </w:r>
      <w:r>
        <w:rPr>
          <w:color w:val="5B6669"/>
          <w:spacing w:val="-14"/>
          <w:sz w:val="20"/>
        </w:rPr>
        <w:t> </w:t>
      </w:r>
      <w:r>
        <w:rPr>
          <w:color w:val="5B6669"/>
          <w:sz w:val="20"/>
        </w:rPr>
        <w:t>futures</w:t>
      </w:r>
      <w:r>
        <w:rPr>
          <w:color w:val="5B6669"/>
          <w:spacing w:val="-7"/>
          <w:sz w:val="20"/>
        </w:rPr>
        <w:t> </w:t>
      </w:r>
      <w:r>
        <w:rPr>
          <w:color w:val="5B6669"/>
          <w:sz w:val="20"/>
        </w:rPr>
        <w:t>derivados de</w:t>
      </w:r>
      <w:r>
        <w:rPr>
          <w:color w:val="5B6669"/>
          <w:spacing w:val="-14"/>
          <w:sz w:val="20"/>
        </w:rPr>
        <w:t> </w:t>
      </w:r>
      <w:r>
        <w:rPr>
          <w:color w:val="5B6669"/>
          <w:sz w:val="20"/>
        </w:rPr>
        <w:t>la</w:t>
      </w:r>
      <w:r>
        <w:rPr>
          <w:color w:val="5B6669"/>
          <w:spacing w:val="-11"/>
          <w:sz w:val="20"/>
        </w:rPr>
        <w:t> </w:t>
      </w:r>
      <w:r>
        <w:rPr>
          <w:color w:val="5B6669"/>
          <w:sz w:val="20"/>
        </w:rPr>
        <w:t>inversi6n,</w:t>
      </w:r>
      <w:r>
        <w:rPr>
          <w:color w:val="5B6669"/>
          <w:spacing w:val="-2"/>
          <w:sz w:val="20"/>
        </w:rPr>
        <w:t> </w:t>
      </w:r>
      <w:r>
        <w:rPr>
          <w:color w:val="5B6669"/>
          <w:sz w:val="20"/>
        </w:rPr>
        <w:t>que</w:t>
      </w:r>
      <w:r>
        <w:rPr>
          <w:color w:val="5B6669"/>
          <w:spacing w:val="-11"/>
          <w:sz w:val="20"/>
        </w:rPr>
        <w:t> </w:t>
      </w:r>
      <w:r>
        <w:rPr>
          <w:color w:val="5B6669"/>
          <w:sz w:val="20"/>
        </w:rPr>
        <w:t>para</w:t>
      </w:r>
      <w:r>
        <w:rPr>
          <w:color w:val="5B6669"/>
          <w:spacing w:val="-3"/>
          <w:sz w:val="20"/>
        </w:rPr>
        <w:t> </w:t>
      </w:r>
      <w:r>
        <w:rPr>
          <w:color w:val="5B6669"/>
          <w:sz w:val="20"/>
        </w:rPr>
        <w:t>el</w:t>
      </w:r>
      <w:r>
        <w:rPr>
          <w:color w:val="5B6669"/>
          <w:spacing w:val="-14"/>
          <w:sz w:val="20"/>
        </w:rPr>
        <w:t> </w:t>
      </w:r>
      <w:r>
        <w:rPr>
          <w:color w:val="5B6669"/>
          <w:sz w:val="20"/>
        </w:rPr>
        <w:t>caso</w:t>
      </w:r>
      <w:r>
        <w:rPr>
          <w:color w:val="5B6669"/>
          <w:spacing w:val="-13"/>
          <w:sz w:val="20"/>
        </w:rPr>
        <w:t> </w:t>
      </w:r>
      <w:r>
        <w:rPr>
          <w:color w:val="5B6669"/>
          <w:sz w:val="20"/>
        </w:rPr>
        <w:t>de</w:t>
      </w:r>
      <w:r>
        <w:rPr>
          <w:color w:val="5B6669"/>
          <w:spacing w:val="-13"/>
          <w:sz w:val="20"/>
        </w:rPr>
        <w:t> </w:t>
      </w:r>
      <w:r>
        <w:rPr>
          <w:color w:val="5B6669"/>
          <w:sz w:val="20"/>
        </w:rPr>
        <w:t>instrumentos</w:t>
      </w:r>
      <w:r>
        <w:rPr>
          <w:color w:val="5B6669"/>
          <w:spacing w:val="10"/>
          <w:sz w:val="20"/>
        </w:rPr>
        <w:t> </w:t>
      </w:r>
      <w:r>
        <w:rPr>
          <w:color w:val="5B6669"/>
          <w:sz w:val="20"/>
        </w:rPr>
        <w:t>de</w:t>
      </w:r>
      <w:r>
        <w:rPr>
          <w:color w:val="5B6669"/>
          <w:spacing w:val="-14"/>
          <w:sz w:val="20"/>
        </w:rPr>
        <w:t> </w:t>
      </w:r>
      <w:r>
        <w:rPr>
          <w:color w:val="5B6669"/>
          <w:sz w:val="20"/>
        </w:rPr>
        <w:t>patrimonio</w:t>
      </w:r>
      <w:r>
        <w:rPr>
          <w:color w:val="5B6669"/>
          <w:spacing w:val="12"/>
          <w:sz w:val="20"/>
        </w:rPr>
        <w:t> </w:t>
      </w:r>
      <w:r>
        <w:rPr>
          <w:color w:val="5B6669"/>
          <w:sz w:val="20"/>
        </w:rPr>
        <w:t>se calculan, bien mediante la estimaci6n de los que se espera recibir coma consecuencia del reparto de dividendos realizado por la empresa participada y de la enajenaci6n o baja en cuentas de</w:t>
      </w:r>
      <w:r>
        <w:rPr>
          <w:color w:val="5B6669"/>
          <w:spacing w:val="-4"/>
          <w:sz w:val="20"/>
        </w:rPr>
        <w:t> </w:t>
      </w:r>
      <w:r>
        <w:rPr>
          <w:color w:val="5B6669"/>
          <w:sz w:val="20"/>
        </w:rPr>
        <w:t>la inversi6n en la</w:t>
      </w:r>
      <w:r>
        <w:rPr>
          <w:color w:val="5B6669"/>
          <w:spacing w:val="-2"/>
          <w:sz w:val="20"/>
        </w:rPr>
        <w:t> </w:t>
      </w:r>
      <w:r>
        <w:rPr>
          <w:color w:val="5B6669"/>
          <w:sz w:val="20"/>
        </w:rPr>
        <w:t>misma, bien</w:t>
      </w:r>
      <w:r>
        <w:rPr>
          <w:color w:val="5B6669"/>
          <w:spacing w:val="-3"/>
          <w:sz w:val="20"/>
        </w:rPr>
        <w:t> </w:t>
      </w:r>
      <w:r>
        <w:rPr>
          <w:color w:val="5B6669"/>
          <w:sz w:val="20"/>
        </w:rPr>
        <w:t>mediante la</w:t>
      </w:r>
      <w:r>
        <w:rPr>
          <w:color w:val="5B6669"/>
          <w:spacing w:val="-2"/>
          <w:sz w:val="20"/>
        </w:rPr>
        <w:t> </w:t>
      </w:r>
      <w:r>
        <w:rPr>
          <w:color w:val="5B6669"/>
          <w:sz w:val="20"/>
        </w:rPr>
        <w:t>estimaci6n de su</w:t>
      </w:r>
      <w:r>
        <w:rPr>
          <w:color w:val="5B6669"/>
          <w:spacing w:val="-7"/>
          <w:sz w:val="20"/>
        </w:rPr>
        <w:t> </w:t>
      </w:r>
      <w:r>
        <w:rPr>
          <w:color w:val="5B6669"/>
          <w:sz w:val="20"/>
        </w:rPr>
        <w:t>participaci6n en</w:t>
      </w:r>
      <w:r>
        <w:rPr>
          <w:color w:val="5B6669"/>
          <w:spacing w:val="-10"/>
          <w:sz w:val="20"/>
        </w:rPr>
        <w:t> </w:t>
      </w:r>
      <w:r>
        <w:rPr>
          <w:color w:val="5B6669"/>
          <w:sz w:val="20"/>
        </w:rPr>
        <w:t>las flujos de efectivo que se espera sean generados par la empresa participada, procedentes tanto de sus actividades</w:t>
      </w:r>
      <w:r>
        <w:rPr>
          <w:color w:val="5B6669"/>
          <w:spacing w:val="32"/>
          <w:sz w:val="20"/>
        </w:rPr>
        <w:t> </w:t>
      </w:r>
      <w:r>
        <w:rPr>
          <w:color w:val="5B6669"/>
          <w:sz w:val="20"/>
        </w:rPr>
        <w:t>ordinarias coma de su enajenaci6n o baja en cuentas.</w:t>
      </w:r>
    </w:p>
    <w:p>
      <w:pPr>
        <w:pStyle w:val="BodyText"/>
        <w:spacing w:before="4"/>
        <w:rPr>
          <w:sz w:val="20"/>
        </w:rPr>
      </w:pPr>
    </w:p>
    <w:p>
      <w:pPr>
        <w:spacing w:line="240" w:lineRule="auto" w:before="0"/>
        <w:ind w:left="1936" w:right="1649" w:firstLine="4"/>
        <w:jc w:val="both"/>
        <w:rPr>
          <w:sz w:val="20"/>
        </w:rPr>
      </w:pPr>
      <w:r>
        <w:rPr>
          <w:color w:val="5B6669"/>
          <w:sz w:val="20"/>
        </w:rPr>
        <w:t>Salvo mejor evidencia del importe recuperable de las inversiones en instrumentos de patrimonio, la estimaci6n de</w:t>
      </w:r>
      <w:r>
        <w:rPr>
          <w:color w:val="5B6669"/>
          <w:spacing w:val="-1"/>
          <w:sz w:val="20"/>
        </w:rPr>
        <w:t> </w:t>
      </w:r>
      <w:r>
        <w:rPr>
          <w:color w:val="5B6669"/>
          <w:sz w:val="20"/>
        </w:rPr>
        <w:t>la</w:t>
      </w:r>
      <w:r>
        <w:rPr>
          <w:color w:val="5B6669"/>
          <w:spacing w:val="-4"/>
          <w:sz w:val="20"/>
        </w:rPr>
        <w:t> </w:t>
      </w:r>
      <w:r>
        <w:rPr>
          <w:color w:val="5B6669"/>
          <w:sz w:val="20"/>
        </w:rPr>
        <w:t>perdida par deterioro de esta clase de actives se calcula en funci6n</w:t>
      </w:r>
      <w:r>
        <w:rPr>
          <w:color w:val="5B6669"/>
          <w:spacing w:val="-5"/>
          <w:sz w:val="20"/>
        </w:rPr>
        <w:t> </w:t>
      </w:r>
      <w:r>
        <w:rPr>
          <w:color w:val="5B6669"/>
          <w:sz w:val="20"/>
        </w:rPr>
        <w:t>del</w:t>
      </w:r>
      <w:r>
        <w:rPr>
          <w:color w:val="5B6669"/>
          <w:spacing w:val="-14"/>
          <w:sz w:val="20"/>
        </w:rPr>
        <w:t> </w:t>
      </w:r>
      <w:r>
        <w:rPr>
          <w:color w:val="5B6669"/>
          <w:sz w:val="20"/>
        </w:rPr>
        <w:t>patrimonio neto</w:t>
      </w:r>
      <w:r>
        <w:rPr>
          <w:color w:val="5B6669"/>
          <w:spacing w:val="-5"/>
          <w:sz w:val="20"/>
        </w:rPr>
        <w:t> </w:t>
      </w:r>
      <w:r>
        <w:rPr>
          <w:color w:val="5B6669"/>
          <w:sz w:val="20"/>
        </w:rPr>
        <w:t>de</w:t>
      </w:r>
      <w:r>
        <w:rPr>
          <w:color w:val="5B6669"/>
          <w:spacing w:val="-14"/>
          <w:sz w:val="20"/>
        </w:rPr>
        <w:t> </w:t>
      </w:r>
      <w:r>
        <w:rPr>
          <w:color w:val="5B6669"/>
          <w:sz w:val="20"/>
        </w:rPr>
        <w:t>la</w:t>
      </w:r>
      <w:r>
        <w:rPr>
          <w:color w:val="5B6669"/>
          <w:spacing w:val="-8"/>
          <w:sz w:val="20"/>
        </w:rPr>
        <w:t> </w:t>
      </w:r>
      <w:r>
        <w:rPr>
          <w:color w:val="5B6669"/>
          <w:sz w:val="20"/>
        </w:rPr>
        <w:t>entidad</w:t>
      </w:r>
      <w:r>
        <w:rPr>
          <w:color w:val="5B6669"/>
          <w:spacing w:val="-11"/>
          <w:sz w:val="20"/>
        </w:rPr>
        <w:t> </w:t>
      </w:r>
      <w:r>
        <w:rPr>
          <w:color w:val="5B6669"/>
          <w:sz w:val="20"/>
        </w:rPr>
        <w:t>participada y</w:t>
      </w:r>
      <w:r>
        <w:rPr>
          <w:color w:val="5B6669"/>
          <w:spacing w:val="-14"/>
          <w:sz w:val="20"/>
        </w:rPr>
        <w:t> </w:t>
      </w:r>
      <w:r>
        <w:rPr>
          <w:color w:val="5B6669"/>
          <w:sz w:val="20"/>
        </w:rPr>
        <w:t>de</w:t>
      </w:r>
      <w:r>
        <w:rPr>
          <w:color w:val="5B6669"/>
          <w:spacing w:val="-11"/>
          <w:sz w:val="20"/>
        </w:rPr>
        <w:t> </w:t>
      </w:r>
      <w:r>
        <w:rPr>
          <w:color w:val="5B6669"/>
          <w:sz w:val="20"/>
        </w:rPr>
        <w:t>las</w:t>
      </w:r>
      <w:r>
        <w:rPr>
          <w:color w:val="5B6669"/>
          <w:spacing w:val="-14"/>
          <w:sz w:val="20"/>
        </w:rPr>
        <w:t> </w:t>
      </w:r>
      <w:r>
        <w:rPr>
          <w:color w:val="5B6669"/>
          <w:sz w:val="20"/>
        </w:rPr>
        <w:t>plusvatras tacitas existentes en la fecha de la valoraci6n, netas del efecto impositivo. En la deterrninaci6n de ese valor, y siempre que la empresa participada haya invertido a su vez en otra, se tiene en cuenta el patrimonio neto incluido en las cuentas anuales consolidadas elaboradas aplicando las criterios del</w:t>
      </w:r>
      <w:r>
        <w:rPr>
          <w:color w:val="5B6669"/>
          <w:spacing w:val="-2"/>
          <w:sz w:val="20"/>
        </w:rPr>
        <w:t> </w:t>
      </w:r>
      <w:r>
        <w:rPr>
          <w:color w:val="5B6669"/>
          <w:sz w:val="20"/>
        </w:rPr>
        <w:t>Codigo de Comercio y sus norrnas de desarrollo.</w:t>
      </w:r>
    </w:p>
    <w:p>
      <w:pPr>
        <w:pStyle w:val="BodyText"/>
        <w:spacing w:before="6"/>
        <w:rPr>
          <w:sz w:val="20"/>
        </w:rPr>
      </w:pPr>
    </w:p>
    <w:p>
      <w:pPr>
        <w:spacing w:line="240" w:lineRule="auto" w:before="1"/>
        <w:ind w:left="1936" w:right="1648" w:hanging="3"/>
        <w:jc w:val="both"/>
        <w:rPr>
          <w:sz w:val="20"/>
        </w:rPr>
      </w:pPr>
      <w:r>
        <w:rPr>
          <w:color w:val="5B6669"/>
          <w:sz w:val="20"/>
        </w:rPr>
        <w:t>El reconocimiento de las correcciones valorativas par deterioro de valor y, en su case, su reversion, se registran coma un gasto o un ingreso, respectivamente, en la cuenta de perdidas y ganancias. La reversion del deterioro tendra coma</w:t>
      </w:r>
      <w:r>
        <w:rPr>
          <w:color w:val="5B6669"/>
          <w:spacing w:val="-1"/>
          <w:sz w:val="20"/>
        </w:rPr>
        <w:t> </w:t>
      </w:r>
      <w:r>
        <w:rPr>
          <w:color w:val="5B6669"/>
          <w:sz w:val="20"/>
        </w:rPr>
        <w:t>limite el valor en libros de la inversion que estaria reconocida en la fecha de reversion si no se hubiese registrado el deterioro del valor.</w:t>
      </w:r>
    </w:p>
    <w:p>
      <w:pPr>
        <w:pStyle w:val="BodyText"/>
        <w:spacing w:before="7"/>
        <w:rPr>
          <w:sz w:val="12"/>
        </w:rPr>
      </w:pPr>
    </w:p>
    <w:p>
      <w:pPr>
        <w:spacing w:line="242" w:lineRule="auto" w:before="94"/>
        <w:ind w:left="1936" w:right="1655" w:firstLine="354"/>
        <w:jc w:val="both"/>
        <w:rPr>
          <w:sz w:val="20"/>
        </w:rPr>
      </w:pPr>
      <w:r>
        <w:rPr>
          <w:color w:val="5B6669"/>
          <w:sz w:val="20"/>
          <w:u w:val="thick" w:color="5B6669"/>
        </w:rPr>
        <w:t>Actives financieros a valor razonable con cambios en el patrimonio neto</w:t>
      </w:r>
      <w:r>
        <w:rPr>
          <w:color w:val="5B6669"/>
          <w:sz w:val="20"/>
        </w:rPr>
        <w:t>. Un active financiero se incluye en esta categoria cuando las condiciones contractuales del active financiero</w:t>
      </w:r>
      <w:r>
        <w:rPr>
          <w:color w:val="5B6669"/>
          <w:spacing w:val="-14"/>
          <w:sz w:val="20"/>
        </w:rPr>
        <w:t> </w:t>
      </w:r>
      <w:r>
        <w:rPr>
          <w:color w:val="5B6669"/>
          <w:sz w:val="20"/>
        </w:rPr>
        <w:t>dan</w:t>
      </w:r>
      <w:r>
        <w:rPr>
          <w:color w:val="5B6669"/>
          <w:spacing w:val="-14"/>
          <w:sz w:val="20"/>
        </w:rPr>
        <w:t> </w:t>
      </w:r>
      <w:r>
        <w:rPr>
          <w:color w:val="5B6669"/>
          <w:sz w:val="20"/>
        </w:rPr>
        <w:t>lugar,</w:t>
      </w:r>
      <w:r>
        <w:rPr>
          <w:color w:val="5B6669"/>
          <w:spacing w:val="-14"/>
          <w:sz w:val="20"/>
        </w:rPr>
        <w:t> </w:t>
      </w:r>
      <w:r>
        <w:rPr>
          <w:color w:val="5B6669"/>
          <w:sz w:val="20"/>
        </w:rPr>
        <w:t>en</w:t>
      </w:r>
      <w:r>
        <w:rPr>
          <w:color w:val="5B6669"/>
          <w:spacing w:val="-14"/>
          <w:sz w:val="20"/>
        </w:rPr>
        <w:t> </w:t>
      </w:r>
      <w:r>
        <w:rPr>
          <w:color w:val="5B6669"/>
          <w:sz w:val="20"/>
        </w:rPr>
        <w:t>fechas</w:t>
      </w:r>
      <w:r>
        <w:rPr>
          <w:color w:val="5B6669"/>
          <w:spacing w:val="-14"/>
          <w:sz w:val="20"/>
        </w:rPr>
        <w:t> </w:t>
      </w:r>
      <w:r>
        <w:rPr>
          <w:color w:val="5B6669"/>
          <w:sz w:val="20"/>
        </w:rPr>
        <w:t>especificadas,</w:t>
      </w:r>
      <w:r>
        <w:rPr>
          <w:color w:val="5B6669"/>
          <w:spacing w:val="-14"/>
          <w:sz w:val="20"/>
        </w:rPr>
        <w:t> </w:t>
      </w:r>
      <w:r>
        <w:rPr>
          <w:color w:val="5B6669"/>
          <w:sz w:val="20"/>
        </w:rPr>
        <w:t>a</w:t>
      </w:r>
      <w:r>
        <w:rPr>
          <w:color w:val="5B6669"/>
          <w:spacing w:val="-14"/>
          <w:sz w:val="20"/>
        </w:rPr>
        <w:t> </w:t>
      </w:r>
      <w:r>
        <w:rPr>
          <w:color w:val="5B6669"/>
          <w:sz w:val="20"/>
        </w:rPr>
        <w:t>flujos</w:t>
      </w:r>
      <w:r>
        <w:rPr>
          <w:color w:val="5B6669"/>
          <w:spacing w:val="-14"/>
          <w:sz w:val="20"/>
        </w:rPr>
        <w:t> </w:t>
      </w:r>
      <w:r>
        <w:rPr>
          <w:color w:val="5B6669"/>
          <w:sz w:val="20"/>
        </w:rPr>
        <w:t>de</w:t>
      </w:r>
      <w:r>
        <w:rPr>
          <w:color w:val="5B6669"/>
          <w:spacing w:val="-14"/>
          <w:sz w:val="20"/>
        </w:rPr>
        <w:t> </w:t>
      </w:r>
      <w:r>
        <w:rPr>
          <w:color w:val="5B6669"/>
          <w:sz w:val="20"/>
        </w:rPr>
        <w:t>efectivo</w:t>
      </w:r>
      <w:r>
        <w:rPr>
          <w:color w:val="5B6669"/>
          <w:spacing w:val="-10"/>
          <w:sz w:val="20"/>
        </w:rPr>
        <w:t> </w:t>
      </w:r>
      <w:r>
        <w:rPr>
          <w:color w:val="5B6669"/>
          <w:sz w:val="20"/>
        </w:rPr>
        <w:t>que</w:t>
      </w:r>
      <w:r>
        <w:rPr>
          <w:color w:val="5B6669"/>
          <w:spacing w:val="-10"/>
          <w:sz w:val="20"/>
        </w:rPr>
        <w:t> </w:t>
      </w:r>
      <w:r>
        <w:rPr>
          <w:color w:val="5B6669"/>
          <w:sz w:val="20"/>
        </w:rPr>
        <w:t>son</w:t>
      </w:r>
      <w:r>
        <w:rPr>
          <w:color w:val="5B6669"/>
          <w:spacing w:val="-14"/>
          <w:sz w:val="20"/>
        </w:rPr>
        <w:t> </w:t>
      </w:r>
      <w:r>
        <w:rPr>
          <w:color w:val="5B6669"/>
          <w:sz w:val="20"/>
        </w:rPr>
        <w:t>unicamente</w:t>
      </w:r>
      <w:r>
        <w:rPr>
          <w:color w:val="5B6669"/>
          <w:spacing w:val="5"/>
          <w:sz w:val="20"/>
        </w:rPr>
        <w:t> </w:t>
      </w:r>
      <w:r>
        <w:rPr>
          <w:color w:val="5B6669"/>
          <w:sz w:val="20"/>
        </w:rPr>
        <w:t>cobras de principal e intereses sabre el importe del principal pendiente, y no se mantiene para negociar ni proceda clasificarlo en la categoria de actives financieros a caste amortizado. Tambien se incluyen en</w:t>
      </w:r>
      <w:r>
        <w:rPr>
          <w:color w:val="5B6669"/>
          <w:spacing w:val="-3"/>
          <w:sz w:val="20"/>
        </w:rPr>
        <w:t> </w:t>
      </w:r>
      <w:r>
        <w:rPr>
          <w:color w:val="5B6669"/>
          <w:sz w:val="20"/>
        </w:rPr>
        <w:t>esta categoria las inversiones en instrumentos de patrimonio para las</w:t>
      </w:r>
      <w:r>
        <w:rPr>
          <w:color w:val="5B6669"/>
          <w:spacing w:val="-14"/>
          <w:sz w:val="20"/>
        </w:rPr>
        <w:t> </w:t>
      </w:r>
      <w:r>
        <w:rPr>
          <w:color w:val="5B6669"/>
          <w:sz w:val="20"/>
        </w:rPr>
        <w:t>que,</w:t>
      </w:r>
      <w:r>
        <w:rPr>
          <w:color w:val="5B6669"/>
          <w:spacing w:val="-14"/>
          <w:sz w:val="20"/>
        </w:rPr>
        <w:t> </w:t>
      </w:r>
      <w:r>
        <w:rPr>
          <w:color w:val="5B6669"/>
          <w:sz w:val="20"/>
        </w:rPr>
        <w:t>debiendose</w:t>
      </w:r>
      <w:r>
        <w:rPr>
          <w:color w:val="5B6669"/>
          <w:spacing w:val="-14"/>
          <w:sz w:val="20"/>
        </w:rPr>
        <w:t> </w:t>
      </w:r>
      <w:r>
        <w:rPr>
          <w:color w:val="5B6669"/>
          <w:sz w:val="20"/>
        </w:rPr>
        <w:t>haberse</w:t>
      </w:r>
      <w:r>
        <w:rPr>
          <w:color w:val="5B6669"/>
          <w:spacing w:val="-12"/>
          <w:sz w:val="20"/>
        </w:rPr>
        <w:t> </w:t>
      </w:r>
      <w:r>
        <w:rPr>
          <w:color w:val="5B6669"/>
          <w:sz w:val="20"/>
        </w:rPr>
        <w:t>incluido</w:t>
      </w:r>
      <w:r>
        <w:rPr>
          <w:color w:val="5B6669"/>
          <w:spacing w:val="-4"/>
          <w:sz w:val="20"/>
        </w:rPr>
        <w:t> </w:t>
      </w:r>
      <w:r>
        <w:rPr>
          <w:color w:val="5B6669"/>
          <w:sz w:val="20"/>
        </w:rPr>
        <w:t>en</w:t>
      </w:r>
      <w:r>
        <w:rPr>
          <w:color w:val="5B6669"/>
          <w:spacing w:val="-14"/>
          <w:sz w:val="20"/>
        </w:rPr>
        <w:t> </w:t>
      </w:r>
      <w:r>
        <w:rPr>
          <w:color w:val="5B6669"/>
          <w:sz w:val="20"/>
        </w:rPr>
        <w:t>la</w:t>
      </w:r>
      <w:r>
        <w:rPr>
          <w:color w:val="5B6669"/>
          <w:spacing w:val="-14"/>
          <w:sz w:val="20"/>
        </w:rPr>
        <w:t> </w:t>
      </w:r>
      <w:r>
        <w:rPr>
          <w:color w:val="5B6669"/>
          <w:sz w:val="20"/>
        </w:rPr>
        <w:t>categorfa</w:t>
      </w:r>
      <w:r>
        <w:rPr>
          <w:color w:val="5B6669"/>
          <w:spacing w:val="-3"/>
          <w:sz w:val="20"/>
        </w:rPr>
        <w:t> </w:t>
      </w:r>
      <w:r>
        <w:rPr>
          <w:color w:val="5B6669"/>
          <w:sz w:val="20"/>
        </w:rPr>
        <w:t>de</w:t>
      </w:r>
      <w:r>
        <w:rPr>
          <w:color w:val="5B6669"/>
          <w:spacing w:val="-14"/>
          <w:sz w:val="20"/>
        </w:rPr>
        <w:t> </w:t>
      </w:r>
      <w:r>
        <w:rPr>
          <w:color w:val="5B6669"/>
          <w:sz w:val="20"/>
        </w:rPr>
        <w:t>actives</w:t>
      </w:r>
      <w:r>
        <w:rPr>
          <w:color w:val="5B6669"/>
          <w:spacing w:val="-1"/>
          <w:sz w:val="20"/>
        </w:rPr>
        <w:t> </w:t>
      </w:r>
      <w:r>
        <w:rPr>
          <w:color w:val="5B6669"/>
          <w:sz w:val="20"/>
        </w:rPr>
        <w:t>financieros a</w:t>
      </w:r>
      <w:r>
        <w:rPr>
          <w:color w:val="5B6669"/>
          <w:spacing w:val="-14"/>
          <w:sz w:val="20"/>
        </w:rPr>
        <w:t> </w:t>
      </w:r>
      <w:r>
        <w:rPr>
          <w:color w:val="5B6669"/>
          <w:sz w:val="20"/>
        </w:rPr>
        <w:t>valor</w:t>
      </w:r>
      <w:r>
        <w:rPr>
          <w:color w:val="5B6669"/>
          <w:spacing w:val="-8"/>
          <w:sz w:val="20"/>
        </w:rPr>
        <w:t> </w:t>
      </w:r>
      <w:r>
        <w:rPr>
          <w:color w:val="5B6669"/>
          <w:sz w:val="20"/>
        </w:rPr>
        <w:t>razonable con</w:t>
      </w:r>
      <w:r>
        <w:rPr>
          <w:color w:val="5B6669"/>
          <w:spacing w:val="-9"/>
          <w:sz w:val="20"/>
        </w:rPr>
        <w:t> </w:t>
      </w:r>
      <w:r>
        <w:rPr>
          <w:color w:val="5B6669"/>
          <w:sz w:val="20"/>
        </w:rPr>
        <w:t>cambios en</w:t>
      </w:r>
      <w:r>
        <w:rPr>
          <w:color w:val="5B6669"/>
          <w:spacing w:val="-6"/>
          <w:sz w:val="20"/>
        </w:rPr>
        <w:t> </w:t>
      </w:r>
      <w:r>
        <w:rPr>
          <w:color w:val="5B6669"/>
          <w:sz w:val="20"/>
        </w:rPr>
        <w:t>perdidas y</w:t>
      </w:r>
      <w:r>
        <w:rPr>
          <w:color w:val="5B6669"/>
          <w:spacing w:val="-8"/>
          <w:sz w:val="20"/>
        </w:rPr>
        <w:t> </w:t>
      </w:r>
      <w:r>
        <w:rPr>
          <w:color w:val="5B6669"/>
          <w:sz w:val="20"/>
        </w:rPr>
        <w:t>ganancias, se</w:t>
      </w:r>
      <w:r>
        <w:rPr>
          <w:color w:val="5B6669"/>
          <w:spacing w:val="-9"/>
          <w:sz w:val="20"/>
        </w:rPr>
        <w:t> </w:t>
      </w:r>
      <w:r>
        <w:rPr>
          <w:color w:val="5B6669"/>
          <w:sz w:val="20"/>
        </w:rPr>
        <w:t>ha</w:t>
      </w:r>
      <w:r>
        <w:rPr>
          <w:color w:val="5B6669"/>
          <w:spacing w:val="-6"/>
          <w:sz w:val="20"/>
        </w:rPr>
        <w:t> </w:t>
      </w:r>
      <w:r>
        <w:rPr>
          <w:color w:val="5B6669"/>
          <w:sz w:val="20"/>
        </w:rPr>
        <w:t>ejercitado la</w:t>
      </w:r>
      <w:r>
        <w:rPr>
          <w:color w:val="5B6669"/>
          <w:spacing w:val="-5"/>
          <w:sz w:val="20"/>
        </w:rPr>
        <w:t> </w:t>
      </w:r>
      <w:r>
        <w:rPr>
          <w:color w:val="5B6669"/>
          <w:sz w:val="20"/>
        </w:rPr>
        <w:t>opci6n</w:t>
      </w:r>
      <w:r>
        <w:rPr>
          <w:color w:val="5B6669"/>
          <w:spacing w:val="-6"/>
          <w:sz w:val="20"/>
        </w:rPr>
        <w:t> </w:t>
      </w:r>
      <w:r>
        <w:rPr>
          <w:color w:val="5B6669"/>
          <w:sz w:val="20"/>
        </w:rPr>
        <w:t>irrevocable de</w:t>
      </w:r>
      <w:r>
        <w:rPr>
          <w:color w:val="5B6669"/>
          <w:spacing w:val="-4"/>
          <w:sz w:val="20"/>
        </w:rPr>
        <w:t> </w:t>
      </w:r>
      <w:r>
        <w:rPr>
          <w:color w:val="5B6669"/>
          <w:sz w:val="20"/>
        </w:rPr>
        <w:t>clasificarlas en esta categoria.</w:t>
      </w:r>
    </w:p>
    <w:p>
      <w:pPr>
        <w:pStyle w:val="BodyText"/>
        <w:rPr>
          <w:sz w:val="12"/>
        </w:rPr>
      </w:pPr>
    </w:p>
    <w:p>
      <w:pPr>
        <w:pStyle w:val="ListParagraph"/>
        <w:numPr>
          <w:ilvl w:val="0"/>
          <w:numId w:val="5"/>
        </w:numPr>
        <w:tabs>
          <w:tab w:pos="2294" w:val="left" w:leader="none"/>
          <w:tab w:pos="2296" w:val="left" w:leader="none"/>
          <w:tab w:pos="10523" w:val="left" w:leader="none"/>
        </w:tabs>
        <w:spacing w:line="235" w:lineRule="auto" w:before="98" w:after="0"/>
        <w:ind w:left="1941" w:right="1147" w:hanging="3"/>
        <w:jc w:val="left"/>
        <w:rPr>
          <w:color w:val="5B6669"/>
          <w:sz w:val="20"/>
        </w:rPr>
      </w:pPr>
      <w:r>
        <w:rPr>
          <w:color w:val="5B6669"/>
          <w:sz w:val="20"/>
        </w:rPr>
        <w:t>Valoraci6n inicial: Valor razonable, que, salvo evidencia en contrario, es el precio de la transacci6n,</w:t>
      </w:r>
      <w:r>
        <w:rPr>
          <w:color w:val="5B6669"/>
          <w:spacing w:val="40"/>
          <w:sz w:val="20"/>
        </w:rPr>
        <w:t> </w:t>
      </w:r>
      <w:r>
        <w:rPr>
          <w:color w:val="5B6669"/>
          <w:sz w:val="20"/>
        </w:rPr>
        <w:t>que</w:t>
      </w:r>
      <w:r>
        <w:rPr>
          <w:color w:val="5B6669"/>
          <w:spacing w:val="40"/>
          <w:sz w:val="20"/>
        </w:rPr>
        <w:t> </w:t>
      </w:r>
      <w:r>
        <w:rPr>
          <w:color w:val="5B6669"/>
          <w:sz w:val="20"/>
        </w:rPr>
        <w:t>equivale</w:t>
      </w:r>
      <w:r>
        <w:rPr>
          <w:color w:val="5B6669"/>
          <w:spacing w:val="40"/>
          <w:sz w:val="20"/>
        </w:rPr>
        <w:t> </w:t>
      </w:r>
      <w:r>
        <w:rPr>
          <w:color w:val="5B6669"/>
          <w:sz w:val="20"/>
        </w:rPr>
        <w:t>al</w:t>
      </w:r>
      <w:r>
        <w:rPr>
          <w:color w:val="5B6669"/>
          <w:spacing w:val="40"/>
          <w:sz w:val="20"/>
        </w:rPr>
        <w:t> </w:t>
      </w:r>
      <w:r>
        <w:rPr>
          <w:color w:val="5B6669"/>
          <w:sz w:val="20"/>
        </w:rPr>
        <w:t>valor</w:t>
      </w:r>
      <w:r>
        <w:rPr>
          <w:color w:val="5B6669"/>
          <w:spacing w:val="40"/>
          <w:sz w:val="20"/>
        </w:rPr>
        <w:t> </w:t>
      </w:r>
      <w:r>
        <w:rPr>
          <w:color w:val="5B6669"/>
          <w:sz w:val="20"/>
        </w:rPr>
        <w:t>razonable</w:t>
      </w:r>
      <w:r>
        <w:rPr>
          <w:color w:val="5B6669"/>
          <w:spacing w:val="40"/>
          <w:sz w:val="20"/>
        </w:rPr>
        <w:t> </w:t>
      </w:r>
      <w:r>
        <w:rPr>
          <w:color w:val="5B6669"/>
          <w:sz w:val="20"/>
        </w:rPr>
        <w:t>de</w:t>
      </w:r>
      <w:r>
        <w:rPr>
          <w:color w:val="5B6669"/>
          <w:spacing w:val="40"/>
          <w:sz w:val="20"/>
        </w:rPr>
        <w:t> </w:t>
      </w:r>
      <w:r>
        <w:rPr>
          <w:color w:val="5B6669"/>
          <w:sz w:val="20"/>
        </w:rPr>
        <w:t>la</w:t>
      </w:r>
      <w:r>
        <w:rPr>
          <w:color w:val="5B6669"/>
          <w:spacing w:val="40"/>
          <w:sz w:val="20"/>
        </w:rPr>
        <w:t> </w:t>
      </w:r>
      <w:r>
        <w:rPr>
          <w:color w:val="5B6669"/>
          <w:sz w:val="20"/>
        </w:rPr>
        <w:t>contraprestacion entregada,</w:t>
      </w:r>
      <w:r>
        <w:rPr>
          <w:color w:val="5B6669"/>
          <w:spacing w:val="40"/>
          <w:sz w:val="20"/>
        </w:rPr>
        <w:t> </w:t>
      </w:r>
      <w:r>
        <w:rPr>
          <w:color w:val="5B6669"/>
          <w:sz w:val="20"/>
        </w:rPr>
        <w:t>mas</w:t>
      </w:r>
      <w:r>
        <w:rPr>
          <w:color w:val="5B6669"/>
          <w:spacing w:val="40"/>
          <w:sz w:val="20"/>
        </w:rPr>
        <w:t> </w:t>
      </w:r>
      <w:r>
        <w:rPr>
          <w:color w:val="5B6669"/>
          <w:sz w:val="20"/>
        </w:rPr>
        <w:t>las</w:t>
        <w:tab/>
      </w:r>
      <w:r>
        <w:rPr>
          <w:rFonts w:ascii="Times New Roman" w:hAnsi="Times New Roman"/>
          <w:i/>
          <w:color w:val="C6C6C6"/>
          <w:spacing w:val="-6"/>
          <w:position w:val="-7"/>
          <w:sz w:val="15"/>
        </w:rPr>
        <w:t>.:</w:t>
      </w:r>
    </w:p>
    <w:p>
      <w:pPr>
        <w:spacing w:line="162" w:lineRule="exact" w:before="0"/>
        <w:ind w:left="1941" w:right="0" w:firstLine="0"/>
        <w:jc w:val="left"/>
        <w:rPr>
          <w:sz w:val="20"/>
        </w:rPr>
      </w:pPr>
      <w:r>
        <w:rPr>
          <w:color w:val="5B6669"/>
          <w:sz w:val="20"/>
        </w:rPr>
        <w:t>castes</w:t>
      </w:r>
      <w:r>
        <w:rPr>
          <w:color w:val="5B6669"/>
          <w:spacing w:val="-3"/>
          <w:sz w:val="20"/>
        </w:rPr>
        <w:t> </w:t>
      </w:r>
      <w:r>
        <w:rPr>
          <w:color w:val="5B6669"/>
          <w:sz w:val="20"/>
        </w:rPr>
        <w:t>de</w:t>
      </w:r>
      <w:r>
        <w:rPr>
          <w:color w:val="5B6669"/>
          <w:spacing w:val="-12"/>
          <w:sz w:val="20"/>
        </w:rPr>
        <w:t> </w:t>
      </w:r>
      <w:r>
        <w:rPr>
          <w:color w:val="5B6669"/>
          <w:sz w:val="20"/>
        </w:rPr>
        <w:t>transaccion que</w:t>
      </w:r>
      <w:r>
        <w:rPr>
          <w:color w:val="5B6669"/>
          <w:spacing w:val="-8"/>
          <w:sz w:val="20"/>
        </w:rPr>
        <w:t> </w:t>
      </w:r>
      <w:r>
        <w:rPr>
          <w:color w:val="5B6669"/>
          <w:sz w:val="20"/>
        </w:rPr>
        <w:t>les</w:t>
      </w:r>
      <w:r>
        <w:rPr>
          <w:color w:val="5B6669"/>
          <w:spacing w:val="-6"/>
          <w:sz w:val="20"/>
        </w:rPr>
        <w:t> </w:t>
      </w:r>
      <w:r>
        <w:rPr>
          <w:color w:val="5B6669"/>
          <w:sz w:val="20"/>
        </w:rPr>
        <w:t>son</w:t>
      </w:r>
      <w:r>
        <w:rPr>
          <w:color w:val="5B6669"/>
          <w:spacing w:val="-6"/>
          <w:sz w:val="20"/>
        </w:rPr>
        <w:t> </w:t>
      </w:r>
      <w:r>
        <w:rPr>
          <w:color w:val="5B6669"/>
          <w:sz w:val="20"/>
        </w:rPr>
        <w:t>directamente</w:t>
      </w:r>
      <w:r>
        <w:rPr>
          <w:color w:val="5B6669"/>
          <w:spacing w:val="10"/>
          <w:sz w:val="20"/>
        </w:rPr>
        <w:t> </w:t>
      </w:r>
      <w:r>
        <w:rPr>
          <w:color w:val="5B6669"/>
          <w:spacing w:val="-2"/>
          <w:sz w:val="20"/>
        </w:rPr>
        <w:t>atribuibles.</w:t>
      </w:r>
    </w:p>
    <w:p>
      <w:pPr>
        <w:pStyle w:val="BodyText"/>
        <w:spacing w:before="6"/>
        <w:rPr>
          <w:sz w:val="20"/>
        </w:rPr>
      </w:pPr>
    </w:p>
    <w:p>
      <w:pPr>
        <w:pStyle w:val="ListParagraph"/>
        <w:numPr>
          <w:ilvl w:val="0"/>
          <w:numId w:val="5"/>
        </w:numPr>
        <w:tabs>
          <w:tab w:pos="2296" w:val="left" w:leader="none"/>
        </w:tabs>
        <w:spacing w:line="240" w:lineRule="auto" w:before="0" w:after="0"/>
        <w:ind w:left="1936" w:right="1652" w:firstLine="2"/>
        <w:jc w:val="both"/>
        <w:rPr>
          <w:color w:val="5B6669"/>
          <w:sz w:val="20"/>
        </w:rPr>
      </w:pPr>
      <w:r>
        <w:rPr/>
        <w:drawing>
          <wp:anchor distT="0" distB="0" distL="0" distR="0" allowOverlap="1" layoutInCell="1" locked="0" behindDoc="1" simplePos="0" relativeHeight="481201152">
            <wp:simplePos x="0" y="0"/>
            <wp:positionH relativeFrom="page">
              <wp:posOffset>5652091</wp:posOffset>
            </wp:positionH>
            <wp:positionV relativeFrom="paragraph">
              <wp:posOffset>287050</wp:posOffset>
            </wp:positionV>
            <wp:extent cx="1525942" cy="1209067"/>
            <wp:effectExtent l="0" t="0" r="0" b="0"/>
            <wp:wrapNone/>
            <wp:docPr id="65" name="image41.jpeg"/>
            <wp:cNvGraphicFramePr>
              <a:graphicFrameLocks noChangeAspect="1"/>
            </wp:cNvGraphicFramePr>
            <a:graphic>
              <a:graphicData uri="http://schemas.openxmlformats.org/drawingml/2006/picture">
                <pic:pic>
                  <pic:nvPicPr>
                    <pic:cNvPr id="66" name="image41.jpeg"/>
                    <pic:cNvPicPr/>
                  </pic:nvPicPr>
                  <pic:blipFill>
                    <a:blip r:embed="rId46" cstate="print"/>
                    <a:stretch>
                      <a:fillRect/>
                    </a:stretch>
                  </pic:blipFill>
                  <pic:spPr>
                    <a:xfrm>
                      <a:off x="0" y="0"/>
                      <a:ext cx="1525942" cy="1209067"/>
                    </a:xfrm>
                    <a:prstGeom prst="rect">
                      <a:avLst/>
                    </a:prstGeom>
                  </pic:spPr>
                </pic:pic>
              </a:graphicData>
            </a:graphic>
          </wp:anchor>
        </w:drawing>
      </w:r>
      <w:r>
        <w:rPr>
          <w:color w:val="5B6669"/>
          <w:sz w:val="20"/>
        </w:rPr>
        <w:t>Valoraci6n posterior: Valor razonable, sin deducir las castes de transacci6n en que se pueda incurrir en su enajenacion. Los cambios que se producen en el valor razonable se registran directamente en el</w:t>
      </w:r>
      <w:r>
        <w:rPr>
          <w:color w:val="5B6669"/>
          <w:spacing w:val="-2"/>
          <w:sz w:val="20"/>
        </w:rPr>
        <w:t> </w:t>
      </w:r>
      <w:r>
        <w:rPr>
          <w:color w:val="5B6669"/>
          <w:sz w:val="20"/>
        </w:rPr>
        <w:t>patrimonio neto, hasta que el</w:t>
      </w:r>
      <w:r>
        <w:rPr>
          <w:color w:val="5B6669"/>
          <w:spacing w:val="-6"/>
          <w:sz w:val="20"/>
        </w:rPr>
        <w:t> </w:t>
      </w:r>
      <w:r>
        <w:rPr>
          <w:color w:val="5B6669"/>
          <w:sz w:val="20"/>
        </w:rPr>
        <w:t>activo financiero causa baja del balance o</w:t>
      </w:r>
      <w:r>
        <w:rPr>
          <w:color w:val="5B6669"/>
          <w:spacing w:val="-12"/>
          <w:sz w:val="20"/>
        </w:rPr>
        <w:t> </w:t>
      </w:r>
      <w:r>
        <w:rPr>
          <w:color w:val="5B6669"/>
          <w:sz w:val="20"/>
        </w:rPr>
        <w:t>se</w:t>
      </w:r>
      <w:r>
        <w:rPr>
          <w:color w:val="5B6669"/>
          <w:spacing w:val="-12"/>
          <w:sz w:val="20"/>
        </w:rPr>
        <w:t> </w:t>
      </w:r>
      <w:r>
        <w:rPr>
          <w:color w:val="5B6669"/>
          <w:sz w:val="20"/>
        </w:rPr>
        <w:t>deteriora, momenta</w:t>
      </w:r>
      <w:r>
        <w:rPr>
          <w:color w:val="5B6669"/>
          <w:spacing w:val="-2"/>
          <w:sz w:val="20"/>
        </w:rPr>
        <w:t> </w:t>
      </w:r>
      <w:r>
        <w:rPr>
          <w:color w:val="5B6669"/>
          <w:sz w:val="20"/>
        </w:rPr>
        <w:t>en</w:t>
      </w:r>
      <w:r>
        <w:rPr>
          <w:color w:val="5B6669"/>
          <w:spacing w:val="-7"/>
          <w:sz w:val="20"/>
        </w:rPr>
        <w:t> </w:t>
      </w:r>
      <w:r>
        <w:rPr>
          <w:color w:val="5B6669"/>
          <w:sz w:val="20"/>
        </w:rPr>
        <w:t>que</w:t>
      </w:r>
      <w:r>
        <w:rPr>
          <w:color w:val="5B6669"/>
          <w:spacing w:val="-8"/>
          <w:sz w:val="20"/>
        </w:rPr>
        <w:t> </w:t>
      </w:r>
      <w:r>
        <w:rPr>
          <w:color w:val="5B6669"/>
          <w:sz w:val="20"/>
        </w:rPr>
        <w:t>el</w:t>
      </w:r>
      <w:r>
        <w:rPr>
          <w:color w:val="5B6669"/>
          <w:spacing w:val="-14"/>
          <w:sz w:val="20"/>
        </w:rPr>
        <w:t> </w:t>
      </w:r>
      <w:r>
        <w:rPr>
          <w:color w:val="5B6669"/>
          <w:sz w:val="20"/>
        </w:rPr>
        <w:t>importe asf reconocido,</w:t>
      </w:r>
      <w:r>
        <w:rPr>
          <w:color w:val="5B6669"/>
          <w:spacing w:val="17"/>
          <w:sz w:val="20"/>
        </w:rPr>
        <w:t> </w:t>
      </w:r>
      <w:r>
        <w:rPr>
          <w:color w:val="5B6669"/>
          <w:sz w:val="20"/>
        </w:rPr>
        <w:t>se</w:t>
      </w:r>
      <w:r>
        <w:rPr>
          <w:color w:val="5B6669"/>
          <w:spacing w:val="-9"/>
          <w:sz w:val="20"/>
        </w:rPr>
        <w:t> </w:t>
      </w:r>
      <w:r>
        <w:rPr>
          <w:color w:val="5B6669"/>
          <w:sz w:val="20"/>
        </w:rPr>
        <w:t>imputa a</w:t>
      </w:r>
      <w:r>
        <w:rPr>
          <w:color w:val="5B6669"/>
          <w:spacing w:val="-9"/>
          <w:sz w:val="20"/>
        </w:rPr>
        <w:t> </w:t>
      </w:r>
      <w:r>
        <w:rPr>
          <w:color w:val="5B6669"/>
          <w:sz w:val="20"/>
        </w:rPr>
        <w:t>la</w:t>
      </w:r>
      <w:r>
        <w:rPr>
          <w:color w:val="5B6669"/>
          <w:spacing w:val="-5"/>
          <w:sz w:val="20"/>
        </w:rPr>
        <w:t> </w:t>
      </w:r>
      <w:r>
        <w:rPr>
          <w:color w:val="5B6669"/>
          <w:sz w:val="20"/>
        </w:rPr>
        <w:t>cuenta</w:t>
      </w:r>
      <w:r>
        <w:rPr>
          <w:color w:val="5B6669"/>
          <w:spacing w:val="-2"/>
          <w:sz w:val="20"/>
        </w:rPr>
        <w:t> </w:t>
      </w:r>
      <w:r>
        <w:rPr>
          <w:color w:val="5B6669"/>
          <w:sz w:val="20"/>
        </w:rPr>
        <w:t>de perdidas y ganancias.</w:t>
      </w:r>
    </w:p>
    <w:p>
      <w:pPr>
        <w:spacing w:after="0" w:line="240" w:lineRule="auto"/>
        <w:jc w:val="both"/>
        <w:rPr>
          <w:sz w:val="20"/>
        </w:rPr>
        <w:sectPr>
          <w:pgSz w:w="11920" w:h="16840"/>
          <w:pgMar w:top="200" w:bottom="280" w:left="160" w:right="0"/>
        </w:sectPr>
      </w:pPr>
    </w:p>
    <w:p>
      <w:pPr>
        <w:spacing w:before="72"/>
        <w:ind w:left="1588" w:right="0" w:firstLine="0"/>
        <w:jc w:val="left"/>
        <w:rPr>
          <w:b/>
          <w:sz w:val="21"/>
        </w:rPr>
      </w:pPr>
      <w:r>
        <w:rPr>
          <w:b/>
          <w:color w:val="364960"/>
          <w:spacing w:val="-2"/>
          <w:w w:val="105"/>
          <w:sz w:val="21"/>
        </w:rPr>
        <w:t>HARINERA</w:t>
      </w:r>
      <w:r>
        <w:rPr>
          <w:b/>
          <w:color w:val="364960"/>
          <w:spacing w:val="7"/>
          <w:w w:val="105"/>
          <w:sz w:val="21"/>
        </w:rPr>
        <w:t> </w:t>
      </w:r>
      <w:r>
        <w:rPr>
          <w:b/>
          <w:color w:val="364960"/>
          <w:spacing w:val="-2"/>
          <w:w w:val="105"/>
          <w:sz w:val="21"/>
        </w:rPr>
        <w:t>CANARIA,</w:t>
      </w:r>
      <w:r>
        <w:rPr>
          <w:b/>
          <w:color w:val="364960"/>
          <w:spacing w:val="-4"/>
          <w:w w:val="105"/>
          <w:sz w:val="21"/>
        </w:rPr>
        <w:t> S.A.</w:t>
      </w:r>
    </w:p>
    <w:p>
      <w:pPr>
        <w:spacing w:before="13"/>
        <w:ind w:left="1589" w:right="0" w:firstLine="0"/>
        <w:jc w:val="left"/>
        <w:rPr>
          <w:b/>
          <w:sz w:val="21"/>
        </w:rPr>
      </w:pPr>
      <w:r>
        <w:rPr>
          <w:b/>
          <w:color w:val="364960"/>
          <w:spacing w:val="-2"/>
          <w:w w:val="105"/>
          <w:sz w:val="21"/>
        </w:rPr>
        <w:t>Memoria</w:t>
      </w:r>
    </w:p>
    <w:p>
      <w:pPr>
        <w:spacing w:before="14"/>
        <w:ind w:left="1593" w:right="0" w:firstLine="0"/>
        <w:jc w:val="left"/>
        <w:rPr>
          <w:b/>
          <w:sz w:val="21"/>
        </w:rPr>
      </w:pPr>
      <w:r>
        <w:rPr/>
        <w:pict>
          <v:shape style="position:absolute;margin-left:93.265266pt;margin-top:13.676689pt;width:423.1pt;height:.1pt;mso-position-horizontal-relative:page;mso-position-vertical-relative:paragraph;z-index:-15693312;mso-wrap-distance-left:0;mso-wrap-distance-right:0" id="docshape53" coordorigin="1865,274" coordsize="8462,0" path="m1865,274l10326,274e" filled="false" stroked="true" strokeweight=".962411pt" strokecolor="#000000">
            <v:path arrowok="t"/>
            <v:stroke dashstyle="solid"/>
            <w10:wrap type="topAndBottom"/>
          </v:shape>
        </w:pict>
      </w:r>
      <w:r>
        <w:rPr>
          <w:b/>
          <w:color w:val="364960"/>
          <w:w w:val="105"/>
          <w:sz w:val="21"/>
        </w:rPr>
        <w:t>E</w:t>
      </w:r>
      <w:r>
        <w:rPr>
          <w:b/>
          <w:color w:val="5E666D"/>
          <w:w w:val="105"/>
          <w:sz w:val="21"/>
        </w:rPr>
        <w:t>j</w:t>
      </w:r>
      <w:r>
        <w:rPr>
          <w:b/>
          <w:color w:val="364960"/>
          <w:w w:val="105"/>
          <w:sz w:val="21"/>
        </w:rPr>
        <w:t>ercicio</w:t>
      </w:r>
      <w:r>
        <w:rPr>
          <w:b/>
          <w:color w:val="364960"/>
          <w:spacing w:val="-11"/>
          <w:w w:val="105"/>
          <w:sz w:val="21"/>
        </w:rPr>
        <w:t> </w:t>
      </w:r>
      <w:r>
        <w:rPr>
          <w:b/>
          <w:color w:val="364960"/>
          <w:w w:val="105"/>
          <w:sz w:val="21"/>
        </w:rPr>
        <w:t>anual</w:t>
      </w:r>
      <w:r>
        <w:rPr>
          <w:b/>
          <w:color w:val="364960"/>
          <w:spacing w:val="-10"/>
          <w:w w:val="105"/>
          <w:sz w:val="21"/>
        </w:rPr>
        <w:t> </w:t>
      </w:r>
      <w:r>
        <w:rPr>
          <w:b/>
          <w:color w:val="364960"/>
          <w:w w:val="105"/>
          <w:sz w:val="21"/>
        </w:rPr>
        <w:t>terminado</w:t>
      </w:r>
      <w:r>
        <w:rPr>
          <w:b/>
          <w:color w:val="364960"/>
          <w:spacing w:val="3"/>
          <w:w w:val="105"/>
          <w:sz w:val="21"/>
        </w:rPr>
        <w:t> </w:t>
      </w:r>
      <w:r>
        <w:rPr>
          <w:b/>
          <w:color w:val="4B4B52"/>
          <w:w w:val="105"/>
          <w:sz w:val="21"/>
        </w:rPr>
        <w:t>el</w:t>
      </w:r>
      <w:r>
        <w:rPr>
          <w:b/>
          <w:color w:val="4B4B52"/>
          <w:spacing w:val="2"/>
          <w:w w:val="105"/>
          <w:sz w:val="21"/>
        </w:rPr>
        <w:t> </w:t>
      </w:r>
      <w:r>
        <w:rPr>
          <w:b/>
          <w:color w:val="4B4B52"/>
          <w:w w:val="105"/>
          <w:sz w:val="21"/>
        </w:rPr>
        <w:t>31</w:t>
      </w:r>
      <w:r>
        <w:rPr>
          <w:b/>
          <w:color w:val="4B4B52"/>
          <w:spacing w:val="5"/>
          <w:w w:val="105"/>
          <w:sz w:val="21"/>
        </w:rPr>
        <w:t> </w:t>
      </w:r>
      <w:r>
        <w:rPr>
          <w:b/>
          <w:color w:val="364960"/>
          <w:w w:val="105"/>
          <w:sz w:val="21"/>
        </w:rPr>
        <w:t>de</w:t>
      </w:r>
      <w:r>
        <w:rPr>
          <w:b/>
          <w:color w:val="364960"/>
          <w:spacing w:val="-14"/>
          <w:w w:val="105"/>
          <w:sz w:val="21"/>
        </w:rPr>
        <w:t> </w:t>
      </w:r>
      <w:r>
        <w:rPr>
          <w:b/>
          <w:color w:val="364960"/>
          <w:w w:val="105"/>
          <w:sz w:val="21"/>
        </w:rPr>
        <w:t>diciembre</w:t>
      </w:r>
      <w:r>
        <w:rPr>
          <w:b/>
          <w:color w:val="364960"/>
          <w:spacing w:val="8"/>
          <w:w w:val="105"/>
          <w:sz w:val="21"/>
        </w:rPr>
        <w:t> </w:t>
      </w:r>
      <w:r>
        <w:rPr>
          <w:b/>
          <w:color w:val="364960"/>
          <w:w w:val="105"/>
          <w:sz w:val="21"/>
        </w:rPr>
        <w:t>de</w:t>
      </w:r>
      <w:r>
        <w:rPr>
          <w:b/>
          <w:color w:val="364960"/>
          <w:spacing w:val="-10"/>
          <w:w w:val="105"/>
          <w:sz w:val="21"/>
        </w:rPr>
        <w:t> </w:t>
      </w:r>
      <w:r>
        <w:rPr>
          <w:b/>
          <w:color w:val="364960"/>
          <w:spacing w:val="-4"/>
          <w:w w:val="105"/>
          <w:sz w:val="21"/>
        </w:rPr>
        <w:t>2022</w:t>
      </w:r>
    </w:p>
    <w:p>
      <w:pPr>
        <w:pStyle w:val="BodyText"/>
        <w:rPr>
          <w:b/>
          <w:sz w:val="24"/>
        </w:rPr>
      </w:pPr>
    </w:p>
    <w:p>
      <w:pPr>
        <w:pStyle w:val="BodyText"/>
        <w:spacing w:before="6"/>
        <w:rPr>
          <w:b/>
          <w:sz w:val="21"/>
        </w:rPr>
      </w:pPr>
    </w:p>
    <w:p>
      <w:pPr>
        <w:pStyle w:val="BodyText"/>
        <w:spacing w:line="244" w:lineRule="auto" w:before="1"/>
        <w:ind w:left="1966" w:right="1631" w:firstLine="348"/>
        <w:jc w:val="both"/>
      </w:pPr>
      <w:r>
        <w:rPr>
          <w:color w:val="364960"/>
          <w:w w:val="105"/>
        </w:rPr>
        <w:t>Deterioro: Al</w:t>
      </w:r>
      <w:r>
        <w:rPr>
          <w:color w:val="364960"/>
          <w:w w:val="105"/>
        </w:rPr>
        <w:t> menos</w:t>
      </w:r>
      <w:r>
        <w:rPr>
          <w:color w:val="364960"/>
          <w:w w:val="105"/>
        </w:rPr>
        <w:t> al</w:t>
      </w:r>
      <w:r>
        <w:rPr>
          <w:color w:val="364960"/>
          <w:w w:val="105"/>
        </w:rPr>
        <w:t> cierre</w:t>
      </w:r>
      <w:r>
        <w:rPr>
          <w:color w:val="364960"/>
          <w:w w:val="105"/>
        </w:rPr>
        <w:t> del</w:t>
      </w:r>
      <w:r>
        <w:rPr>
          <w:color w:val="364960"/>
          <w:w w:val="105"/>
        </w:rPr>
        <w:t> ejerclclo,</w:t>
      </w:r>
      <w:r>
        <w:rPr>
          <w:color w:val="364960"/>
          <w:w w:val="105"/>
        </w:rPr>
        <w:t> se</w:t>
      </w:r>
      <w:r>
        <w:rPr>
          <w:color w:val="364960"/>
          <w:w w:val="105"/>
        </w:rPr>
        <w:t> efectuan</w:t>
      </w:r>
      <w:r>
        <w:rPr>
          <w:color w:val="364960"/>
          <w:w w:val="105"/>
        </w:rPr>
        <w:t> las</w:t>
      </w:r>
      <w:r>
        <w:rPr>
          <w:color w:val="364960"/>
          <w:w w:val="105"/>
        </w:rPr>
        <w:t> correcciones</w:t>
      </w:r>
      <w:r>
        <w:rPr>
          <w:color w:val="364960"/>
          <w:w w:val="105"/>
        </w:rPr>
        <w:t> valorativas necesarias siempre que exis</w:t>
      </w:r>
      <w:r>
        <w:rPr>
          <w:color w:val="5E666D"/>
          <w:w w:val="105"/>
        </w:rPr>
        <w:t>t</w:t>
      </w:r>
      <w:r>
        <w:rPr>
          <w:color w:val="364960"/>
          <w:w w:val="105"/>
        </w:rPr>
        <w:t>e evidencla objetiva de que el va</w:t>
      </w:r>
      <w:r>
        <w:rPr>
          <w:color w:val="5E666D"/>
          <w:w w:val="105"/>
        </w:rPr>
        <w:t>l</w:t>
      </w:r>
      <w:r>
        <w:rPr>
          <w:color w:val="364960"/>
          <w:w w:val="105"/>
        </w:rPr>
        <w:t>or de</w:t>
      </w:r>
      <w:r>
        <w:rPr>
          <w:color w:val="364960"/>
          <w:spacing w:val="-3"/>
          <w:w w:val="105"/>
        </w:rPr>
        <w:t> </w:t>
      </w:r>
      <w:r>
        <w:rPr>
          <w:color w:val="364960"/>
          <w:w w:val="105"/>
        </w:rPr>
        <w:t>un active</w:t>
      </w:r>
      <w:r>
        <w:rPr>
          <w:color w:val="364960"/>
          <w:spacing w:val="-2"/>
          <w:w w:val="105"/>
        </w:rPr>
        <w:t> </w:t>
      </w:r>
      <w:r>
        <w:rPr>
          <w:color w:val="364960"/>
          <w:w w:val="105"/>
        </w:rPr>
        <w:t>financiero se ha deteriorado</w:t>
      </w:r>
      <w:r>
        <w:rPr>
          <w:color w:val="364960"/>
          <w:w w:val="105"/>
        </w:rPr>
        <w:t> como resultado</w:t>
      </w:r>
      <w:r>
        <w:rPr>
          <w:color w:val="364960"/>
          <w:w w:val="105"/>
        </w:rPr>
        <w:t> de uno o mas eventos</w:t>
      </w:r>
      <w:r>
        <w:rPr>
          <w:color w:val="364960"/>
          <w:w w:val="105"/>
        </w:rPr>
        <w:t> q</w:t>
      </w:r>
      <w:r>
        <w:rPr>
          <w:color w:val="5E666D"/>
          <w:w w:val="105"/>
        </w:rPr>
        <w:t>u</w:t>
      </w:r>
      <w:r>
        <w:rPr>
          <w:color w:val="364960"/>
          <w:w w:val="105"/>
        </w:rPr>
        <w:t>e hayan ocurrido despues</w:t>
      </w:r>
      <w:r>
        <w:rPr>
          <w:color w:val="364960"/>
          <w:w w:val="105"/>
        </w:rPr>
        <w:t> de su </w:t>
      </w:r>
      <w:r>
        <w:rPr>
          <w:color w:val="5E666D"/>
          <w:w w:val="105"/>
        </w:rPr>
        <w:t>r</w:t>
      </w:r>
      <w:r>
        <w:rPr>
          <w:color w:val="364960"/>
          <w:w w:val="105"/>
        </w:rPr>
        <w:t>econocimiento inicial,</w:t>
      </w:r>
      <w:r>
        <w:rPr>
          <w:color w:val="364960"/>
          <w:spacing w:val="-3"/>
          <w:w w:val="105"/>
        </w:rPr>
        <w:t> </w:t>
      </w:r>
      <w:r>
        <w:rPr>
          <w:rFonts w:ascii="Times New Roman"/>
          <w:color w:val="364960"/>
          <w:w w:val="105"/>
          <w:sz w:val="22"/>
        </w:rPr>
        <w:t>y</w:t>
      </w:r>
      <w:r>
        <w:rPr>
          <w:rFonts w:ascii="Times New Roman"/>
          <w:color w:val="364960"/>
          <w:spacing w:val="-8"/>
          <w:w w:val="105"/>
          <w:sz w:val="22"/>
        </w:rPr>
        <w:t> </w:t>
      </w:r>
      <w:r>
        <w:rPr>
          <w:color w:val="364960"/>
          <w:w w:val="105"/>
        </w:rPr>
        <w:t>que</w:t>
      </w:r>
      <w:r>
        <w:rPr>
          <w:color w:val="364960"/>
          <w:spacing w:val="-9"/>
          <w:w w:val="105"/>
        </w:rPr>
        <w:t> </w:t>
      </w:r>
      <w:r>
        <w:rPr>
          <w:color w:val="364960"/>
          <w:w w:val="105"/>
        </w:rPr>
        <w:t>ocasionen: - retraso</w:t>
      </w:r>
      <w:r>
        <w:rPr>
          <w:color w:val="364960"/>
          <w:spacing w:val="-7"/>
          <w:w w:val="105"/>
        </w:rPr>
        <w:t> </w:t>
      </w:r>
      <w:r>
        <w:rPr>
          <w:color w:val="364960"/>
          <w:w w:val="105"/>
        </w:rPr>
        <w:t>en</w:t>
      </w:r>
      <w:r>
        <w:rPr>
          <w:color w:val="364960"/>
          <w:spacing w:val="-14"/>
          <w:w w:val="105"/>
        </w:rPr>
        <w:t> </w:t>
      </w:r>
      <w:r>
        <w:rPr>
          <w:color w:val="364960"/>
          <w:w w:val="105"/>
        </w:rPr>
        <w:t>los</w:t>
      </w:r>
      <w:r>
        <w:rPr>
          <w:color w:val="364960"/>
          <w:spacing w:val="-10"/>
          <w:w w:val="105"/>
        </w:rPr>
        <w:t> </w:t>
      </w:r>
      <w:r>
        <w:rPr>
          <w:color w:val="364960"/>
          <w:w w:val="105"/>
        </w:rPr>
        <w:t>flujos de efectivo</w:t>
      </w:r>
      <w:r>
        <w:rPr>
          <w:color w:val="364960"/>
          <w:spacing w:val="-3"/>
          <w:w w:val="105"/>
        </w:rPr>
        <w:t> </w:t>
      </w:r>
      <w:r>
        <w:rPr>
          <w:color w:val="364960"/>
          <w:w w:val="105"/>
        </w:rPr>
        <w:t>estimados futures</w:t>
      </w:r>
      <w:r>
        <w:rPr>
          <w:color w:val="5E666D"/>
          <w:w w:val="105"/>
        </w:rPr>
        <w:t>; </w:t>
      </w:r>
      <w:r>
        <w:rPr>
          <w:color w:val="364960"/>
          <w:w w:val="105"/>
        </w:rPr>
        <w:t>o - la falta</w:t>
      </w:r>
      <w:r>
        <w:rPr>
          <w:color w:val="364960"/>
          <w:spacing w:val="-4"/>
          <w:w w:val="105"/>
        </w:rPr>
        <w:t> </w:t>
      </w:r>
      <w:r>
        <w:rPr>
          <w:color w:val="364960"/>
          <w:w w:val="105"/>
        </w:rPr>
        <w:t>de</w:t>
      </w:r>
      <w:r>
        <w:rPr>
          <w:color w:val="364960"/>
          <w:spacing w:val="-6"/>
          <w:w w:val="105"/>
        </w:rPr>
        <w:t> </w:t>
      </w:r>
      <w:r>
        <w:rPr>
          <w:color w:val="364960"/>
          <w:w w:val="105"/>
        </w:rPr>
        <w:t>recuperabilidad</w:t>
      </w:r>
      <w:r>
        <w:rPr>
          <w:color w:val="364960"/>
          <w:spacing w:val="-5"/>
          <w:w w:val="105"/>
        </w:rPr>
        <w:t> </w:t>
      </w:r>
      <w:r>
        <w:rPr>
          <w:color w:val="364960"/>
          <w:w w:val="105"/>
        </w:rPr>
        <w:t>del</w:t>
      </w:r>
      <w:r>
        <w:rPr>
          <w:color w:val="364960"/>
          <w:spacing w:val="24"/>
          <w:w w:val="105"/>
        </w:rPr>
        <w:t> </w:t>
      </w:r>
      <w:r>
        <w:rPr>
          <w:color w:val="364960"/>
          <w:w w:val="105"/>
        </w:rPr>
        <w:t>valor en llbros del</w:t>
      </w:r>
      <w:r>
        <w:rPr>
          <w:color w:val="364960"/>
          <w:spacing w:val="-11"/>
          <w:w w:val="105"/>
        </w:rPr>
        <w:t> </w:t>
      </w:r>
      <w:r>
        <w:rPr>
          <w:color w:val="364960"/>
          <w:w w:val="105"/>
        </w:rPr>
        <w:t>act</w:t>
      </w:r>
      <w:r>
        <w:rPr>
          <w:color w:val="5E666D"/>
          <w:w w:val="105"/>
        </w:rPr>
        <w:t>i</w:t>
      </w:r>
      <w:r>
        <w:rPr>
          <w:color w:val="364960"/>
          <w:w w:val="105"/>
        </w:rPr>
        <w:t>ve,</w:t>
      </w:r>
      <w:r>
        <w:rPr>
          <w:color w:val="364960"/>
          <w:spacing w:val="-9"/>
          <w:w w:val="105"/>
        </w:rPr>
        <w:t> </w:t>
      </w:r>
      <w:r>
        <w:rPr>
          <w:color w:val="364960"/>
          <w:w w:val="105"/>
        </w:rPr>
        <w:t>ev</w:t>
      </w:r>
      <w:r>
        <w:rPr>
          <w:color w:val="77797B"/>
          <w:w w:val="105"/>
        </w:rPr>
        <w:t>l</w:t>
      </w:r>
      <w:r>
        <w:rPr>
          <w:color w:val="364960"/>
          <w:w w:val="105"/>
        </w:rPr>
        <w:t>denciada</w:t>
      </w:r>
      <w:r>
        <w:rPr>
          <w:color w:val="77797B"/>
          <w:w w:val="105"/>
        </w:rPr>
        <w:t>,</w:t>
      </w:r>
      <w:r>
        <w:rPr>
          <w:color w:val="77797B"/>
          <w:spacing w:val="-14"/>
          <w:w w:val="105"/>
        </w:rPr>
        <w:t> </w:t>
      </w:r>
      <w:r>
        <w:rPr>
          <w:color w:val="364960"/>
          <w:w w:val="105"/>
        </w:rPr>
        <w:t>por</w:t>
      </w:r>
      <w:r>
        <w:rPr>
          <w:color w:val="364960"/>
          <w:spacing w:val="-3"/>
          <w:w w:val="105"/>
        </w:rPr>
        <w:t> </w:t>
      </w:r>
      <w:r>
        <w:rPr>
          <w:color w:val="364960"/>
          <w:w w:val="105"/>
        </w:rPr>
        <w:t>ejemplo, por</w:t>
      </w:r>
      <w:r>
        <w:rPr>
          <w:color w:val="364960"/>
          <w:spacing w:val="-9"/>
          <w:w w:val="105"/>
        </w:rPr>
        <w:t> </w:t>
      </w:r>
      <w:r>
        <w:rPr>
          <w:color w:val="364960"/>
          <w:w w:val="105"/>
        </w:rPr>
        <w:t>un descenso prolongado o significativo en su valor razonab</w:t>
      </w:r>
      <w:r>
        <w:rPr>
          <w:color w:val="5E666D"/>
          <w:w w:val="105"/>
        </w:rPr>
        <w:t>l</w:t>
      </w:r>
      <w:r>
        <w:rPr>
          <w:color w:val="364960"/>
          <w:w w:val="105"/>
        </w:rPr>
        <w:t>e.</w:t>
      </w:r>
    </w:p>
    <w:p>
      <w:pPr>
        <w:pStyle w:val="BodyText"/>
        <w:spacing w:before="2"/>
        <w:rPr>
          <w:sz w:val="21"/>
        </w:rPr>
      </w:pPr>
    </w:p>
    <w:p>
      <w:pPr>
        <w:pStyle w:val="BodyText"/>
        <w:spacing w:line="252" w:lineRule="auto" w:before="1"/>
        <w:ind w:left="1972" w:right="1633" w:hanging="7"/>
        <w:jc w:val="both"/>
      </w:pPr>
      <w:r>
        <w:rPr>
          <w:color w:val="364960"/>
          <w:w w:val="105"/>
        </w:rPr>
        <w:t>La correcci6n valorativa por</w:t>
      </w:r>
      <w:r>
        <w:rPr>
          <w:color w:val="364960"/>
          <w:spacing w:val="-6"/>
          <w:w w:val="105"/>
        </w:rPr>
        <w:t> </w:t>
      </w:r>
      <w:r>
        <w:rPr>
          <w:color w:val="364960"/>
          <w:w w:val="105"/>
        </w:rPr>
        <w:t>deterioro del</w:t>
      </w:r>
      <w:r>
        <w:rPr>
          <w:color w:val="364960"/>
          <w:spacing w:val="-2"/>
          <w:w w:val="105"/>
        </w:rPr>
        <w:t> </w:t>
      </w:r>
      <w:r>
        <w:rPr>
          <w:color w:val="364960"/>
          <w:w w:val="105"/>
        </w:rPr>
        <w:t>valor de estos actives financ</w:t>
      </w:r>
      <w:r>
        <w:rPr>
          <w:color w:val="77797B"/>
          <w:w w:val="105"/>
        </w:rPr>
        <w:t>i</w:t>
      </w:r>
      <w:r>
        <w:rPr>
          <w:color w:val="364960"/>
          <w:w w:val="105"/>
        </w:rPr>
        <w:t>eros es</w:t>
      </w:r>
      <w:r>
        <w:rPr>
          <w:color w:val="364960"/>
          <w:spacing w:val="-6"/>
          <w:w w:val="105"/>
        </w:rPr>
        <w:t> </w:t>
      </w:r>
      <w:r>
        <w:rPr>
          <w:color w:val="364960"/>
          <w:w w:val="105"/>
        </w:rPr>
        <w:t>la diferencia entre su caste o caste amortizado</w:t>
      </w:r>
      <w:r>
        <w:rPr>
          <w:color w:val="364960"/>
          <w:w w:val="105"/>
        </w:rPr>
        <w:t> menos, en</w:t>
      </w:r>
      <w:r>
        <w:rPr>
          <w:color w:val="364960"/>
          <w:w w:val="105"/>
        </w:rPr>
        <w:t> su case, cualquier correcci6n</w:t>
      </w:r>
      <w:r>
        <w:rPr>
          <w:color w:val="364960"/>
          <w:w w:val="105"/>
        </w:rPr>
        <w:t> valorativa</w:t>
      </w:r>
      <w:r>
        <w:rPr>
          <w:color w:val="364960"/>
          <w:w w:val="105"/>
        </w:rPr>
        <w:t> par deterioro</w:t>
      </w:r>
      <w:r>
        <w:rPr>
          <w:color w:val="364960"/>
          <w:spacing w:val="-6"/>
          <w:w w:val="105"/>
        </w:rPr>
        <w:t> </w:t>
      </w:r>
      <w:r>
        <w:rPr>
          <w:color w:val="364960"/>
          <w:w w:val="105"/>
        </w:rPr>
        <w:t>previamente reconocida en</w:t>
      </w:r>
      <w:r>
        <w:rPr>
          <w:color w:val="364960"/>
          <w:spacing w:val="-1"/>
          <w:w w:val="105"/>
        </w:rPr>
        <w:t> </w:t>
      </w:r>
      <w:r>
        <w:rPr>
          <w:color w:val="364960"/>
          <w:w w:val="105"/>
        </w:rPr>
        <w:t>la</w:t>
      </w:r>
      <w:r>
        <w:rPr>
          <w:color w:val="364960"/>
          <w:spacing w:val="-1"/>
          <w:w w:val="105"/>
        </w:rPr>
        <w:t> </w:t>
      </w:r>
      <w:r>
        <w:rPr>
          <w:color w:val="364960"/>
          <w:w w:val="105"/>
        </w:rPr>
        <w:t>cuenta de</w:t>
      </w:r>
      <w:r>
        <w:rPr>
          <w:color w:val="364960"/>
          <w:spacing w:val="-10"/>
          <w:w w:val="105"/>
        </w:rPr>
        <w:t> </w:t>
      </w:r>
      <w:r>
        <w:rPr>
          <w:color w:val="364960"/>
          <w:w w:val="105"/>
        </w:rPr>
        <w:t>perd</w:t>
      </w:r>
      <w:r>
        <w:rPr>
          <w:color w:val="5E666D"/>
          <w:w w:val="105"/>
        </w:rPr>
        <w:t>i</w:t>
      </w:r>
      <w:r>
        <w:rPr>
          <w:color w:val="364960"/>
          <w:w w:val="105"/>
        </w:rPr>
        <w:t>das</w:t>
      </w:r>
      <w:r>
        <w:rPr>
          <w:color w:val="364960"/>
          <w:spacing w:val="-2"/>
          <w:w w:val="105"/>
        </w:rPr>
        <w:t> </w:t>
      </w:r>
      <w:r>
        <w:rPr>
          <w:color w:val="364960"/>
          <w:w w:val="105"/>
          <w:sz w:val="20"/>
        </w:rPr>
        <w:t>y</w:t>
      </w:r>
      <w:r>
        <w:rPr>
          <w:color w:val="364960"/>
          <w:spacing w:val="-7"/>
          <w:w w:val="105"/>
          <w:sz w:val="20"/>
        </w:rPr>
        <w:t> </w:t>
      </w:r>
      <w:r>
        <w:rPr>
          <w:color w:val="364960"/>
          <w:w w:val="105"/>
        </w:rPr>
        <w:t>ganancias yet</w:t>
      </w:r>
      <w:r>
        <w:rPr>
          <w:color w:val="364960"/>
          <w:spacing w:val="36"/>
          <w:w w:val="105"/>
        </w:rPr>
        <w:t> </w:t>
      </w:r>
      <w:r>
        <w:rPr>
          <w:color w:val="364960"/>
          <w:w w:val="105"/>
        </w:rPr>
        <w:t>valor</w:t>
      </w:r>
      <w:r>
        <w:rPr>
          <w:color w:val="364960"/>
          <w:spacing w:val="-3"/>
          <w:w w:val="105"/>
        </w:rPr>
        <w:t> </w:t>
      </w:r>
      <w:r>
        <w:rPr>
          <w:color w:val="364960"/>
          <w:w w:val="105"/>
        </w:rPr>
        <w:t>razonable en</w:t>
      </w:r>
      <w:r>
        <w:rPr>
          <w:color w:val="364960"/>
          <w:spacing w:val="-5"/>
          <w:w w:val="105"/>
        </w:rPr>
        <w:t> </w:t>
      </w:r>
      <w:r>
        <w:rPr>
          <w:color w:val="364960"/>
          <w:w w:val="105"/>
        </w:rPr>
        <w:t>el</w:t>
      </w:r>
      <w:r>
        <w:rPr>
          <w:color w:val="364960"/>
          <w:spacing w:val="-7"/>
          <w:w w:val="105"/>
        </w:rPr>
        <w:t> </w:t>
      </w:r>
      <w:r>
        <w:rPr>
          <w:color w:val="364960"/>
          <w:w w:val="105"/>
        </w:rPr>
        <w:t>momenta</w:t>
      </w:r>
      <w:r>
        <w:rPr>
          <w:color w:val="364960"/>
          <w:spacing w:val="-7"/>
          <w:w w:val="105"/>
        </w:rPr>
        <w:t> </w:t>
      </w:r>
      <w:r>
        <w:rPr>
          <w:color w:val="364960"/>
          <w:w w:val="105"/>
        </w:rPr>
        <w:t>en que</w:t>
      </w:r>
      <w:r>
        <w:rPr>
          <w:color w:val="364960"/>
          <w:spacing w:val="-12"/>
          <w:w w:val="105"/>
        </w:rPr>
        <w:t> </w:t>
      </w:r>
      <w:r>
        <w:rPr>
          <w:color w:val="364960"/>
          <w:w w:val="105"/>
        </w:rPr>
        <w:t>se efectue</w:t>
      </w:r>
      <w:r>
        <w:rPr>
          <w:color w:val="364960"/>
          <w:spacing w:val="-1"/>
          <w:w w:val="105"/>
        </w:rPr>
        <w:t> </w:t>
      </w:r>
      <w:r>
        <w:rPr>
          <w:color w:val="364960"/>
          <w:w w:val="105"/>
        </w:rPr>
        <w:t>la</w:t>
      </w:r>
      <w:r>
        <w:rPr>
          <w:color w:val="364960"/>
          <w:spacing w:val="-5"/>
          <w:w w:val="105"/>
        </w:rPr>
        <w:t> </w:t>
      </w:r>
      <w:r>
        <w:rPr>
          <w:color w:val="364960"/>
          <w:w w:val="105"/>
        </w:rPr>
        <w:t>valoraci6n.</w:t>
      </w:r>
      <w:r>
        <w:rPr>
          <w:color w:val="364960"/>
          <w:spacing w:val="-2"/>
          <w:w w:val="105"/>
        </w:rPr>
        <w:t> </w:t>
      </w:r>
      <w:r>
        <w:rPr>
          <w:color w:val="364960"/>
          <w:w w:val="105"/>
        </w:rPr>
        <w:t>Las</w:t>
      </w:r>
      <w:r>
        <w:rPr>
          <w:color w:val="364960"/>
          <w:spacing w:val="-6"/>
          <w:w w:val="105"/>
        </w:rPr>
        <w:t> </w:t>
      </w:r>
      <w:r>
        <w:rPr>
          <w:color w:val="364960"/>
          <w:w w:val="105"/>
        </w:rPr>
        <w:t>perdidas acumuladas</w:t>
      </w:r>
      <w:r>
        <w:rPr>
          <w:color w:val="364960"/>
          <w:spacing w:val="-1"/>
          <w:w w:val="105"/>
        </w:rPr>
        <w:t> </w:t>
      </w:r>
      <w:r>
        <w:rPr>
          <w:color w:val="364960"/>
          <w:w w:val="105"/>
        </w:rPr>
        <w:t>reconocidas en</w:t>
      </w:r>
      <w:r>
        <w:rPr>
          <w:color w:val="364960"/>
          <w:spacing w:val="-8"/>
          <w:w w:val="105"/>
        </w:rPr>
        <w:t> </w:t>
      </w:r>
      <w:r>
        <w:rPr>
          <w:color w:val="364960"/>
          <w:w w:val="105"/>
        </w:rPr>
        <w:t>el patrimonio</w:t>
      </w:r>
      <w:r>
        <w:rPr>
          <w:color w:val="364960"/>
          <w:w w:val="105"/>
        </w:rPr>
        <w:t> neto</w:t>
      </w:r>
      <w:r>
        <w:rPr>
          <w:color w:val="364960"/>
          <w:w w:val="105"/>
        </w:rPr>
        <w:t> por</w:t>
      </w:r>
      <w:r>
        <w:rPr>
          <w:color w:val="364960"/>
          <w:w w:val="105"/>
        </w:rPr>
        <w:t> disminuci6n</w:t>
      </w:r>
      <w:r>
        <w:rPr>
          <w:color w:val="364960"/>
          <w:w w:val="105"/>
        </w:rPr>
        <w:t> del</w:t>
      </w:r>
      <w:r>
        <w:rPr>
          <w:color w:val="364960"/>
          <w:w w:val="105"/>
        </w:rPr>
        <w:t> valor</w:t>
      </w:r>
      <w:r>
        <w:rPr>
          <w:color w:val="364960"/>
          <w:w w:val="105"/>
        </w:rPr>
        <w:t> razonable,</w:t>
      </w:r>
      <w:r>
        <w:rPr>
          <w:color w:val="364960"/>
          <w:w w:val="105"/>
        </w:rPr>
        <w:t> siempre que</w:t>
      </w:r>
      <w:r>
        <w:rPr>
          <w:color w:val="364960"/>
          <w:w w:val="105"/>
        </w:rPr>
        <w:t> exista</w:t>
      </w:r>
      <w:r>
        <w:rPr>
          <w:color w:val="364960"/>
          <w:w w:val="105"/>
        </w:rPr>
        <w:t> una</w:t>
      </w:r>
      <w:r>
        <w:rPr>
          <w:color w:val="364960"/>
          <w:w w:val="105"/>
        </w:rPr>
        <w:t> evidencia objetiva de</w:t>
      </w:r>
      <w:r>
        <w:rPr>
          <w:color w:val="364960"/>
          <w:w w:val="105"/>
        </w:rPr>
        <w:t> deterioro</w:t>
      </w:r>
      <w:r>
        <w:rPr>
          <w:color w:val="364960"/>
          <w:w w:val="105"/>
        </w:rPr>
        <w:t> en</w:t>
      </w:r>
      <w:r>
        <w:rPr>
          <w:color w:val="364960"/>
          <w:w w:val="105"/>
        </w:rPr>
        <w:t> el</w:t>
      </w:r>
      <w:r>
        <w:rPr>
          <w:color w:val="364960"/>
          <w:w w:val="105"/>
        </w:rPr>
        <w:t> valor</w:t>
      </w:r>
      <w:r>
        <w:rPr>
          <w:color w:val="364960"/>
          <w:w w:val="105"/>
        </w:rPr>
        <w:t> del</w:t>
      </w:r>
      <w:r>
        <w:rPr>
          <w:color w:val="364960"/>
          <w:w w:val="105"/>
        </w:rPr>
        <w:t> active,</w:t>
      </w:r>
      <w:r>
        <w:rPr>
          <w:color w:val="364960"/>
          <w:w w:val="105"/>
        </w:rPr>
        <w:t> se</w:t>
      </w:r>
      <w:r>
        <w:rPr>
          <w:color w:val="364960"/>
          <w:w w:val="105"/>
        </w:rPr>
        <w:t> reconocen</w:t>
      </w:r>
      <w:r>
        <w:rPr>
          <w:color w:val="364960"/>
          <w:w w:val="105"/>
        </w:rPr>
        <w:t> en</w:t>
      </w:r>
      <w:r>
        <w:rPr>
          <w:color w:val="364960"/>
          <w:w w:val="105"/>
        </w:rPr>
        <w:t> </w:t>
      </w:r>
      <w:r>
        <w:rPr>
          <w:color w:val="4B4B52"/>
          <w:w w:val="105"/>
        </w:rPr>
        <w:t>la</w:t>
      </w:r>
      <w:r>
        <w:rPr>
          <w:color w:val="4B4B52"/>
          <w:w w:val="105"/>
        </w:rPr>
        <w:t> </w:t>
      </w:r>
      <w:r>
        <w:rPr>
          <w:color w:val="364960"/>
          <w:w w:val="105"/>
        </w:rPr>
        <w:t>cuenta</w:t>
      </w:r>
      <w:r>
        <w:rPr>
          <w:color w:val="364960"/>
          <w:w w:val="105"/>
        </w:rPr>
        <w:t> de</w:t>
      </w:r>
      <w:r>
        <w:rPr>
          <w:color w:val="364960"/>
          <w:w w:val="105"/>
        </w:rPr>
        <w:t> perdidas</w:t>
      </w:r>
      <w:r>
        <w:rPr>
          <w:color w:val="364960"/>
          <w:w w:val="105"/>
        </w:rPr>
        <w:t> y </w:t>
      </w:r>
      <w:r>
        <w:rPr>
          <w:color w:val="364960"/>
          <w:spacing w:val="-2"/>
          <w:w w:val="105"/>
        </w:rPr>
        <w:t>ganancias.</w:t>
      </w:r>
    </w:p>
    <w:p>
      <w:pPr>
        <w:pStyle w:val="BodyText"/>
        <w:spacing w:before="4"/>
        <w:rPr>
          <w:sz w:val="20"/>
        </w:rPr>
      </w:pPr>
    </w:p>
    <w:p>
      <w:pPr>
        <w:pStyle w:val="BodyText"/>
        <w:spacing w:line="242" w:lineRule="auto"/>
        <w:ind w:left="1971" w:right="1637" w:firstLine="3"/>
        <w:jc w:val="both"/>
      </w:pPr>
      <w:r>
        <w:rPr>
          <w:color w:val="364960"/>
          <w:w w:val="105"/>
        </w:rPr>
        <w:t>Si</w:t>
      </w:r>
      <w:r>
        <w:rPr>
          <w:color w:val="364960"/>
          <w:w w:val="105"/>
        </w:rPr>
        <w:t> en</w:t>
      </w:r>
      <w:r>
        <w:rPr>
          <w:color w:val="364960"/>
          <w:w w:val="105"/>
        </w:rPr>
        <w:t> ejercicios</w:t>
      </w:r>
      <w:r>
        <w:rPr>
          <w:color w:val="364960"/>
          <w:w w:val="105"/>
        </w:rPr>
        <w:t> posteriores</w:t>
      </w:r>
      <w:r>
        <w:rPr>
          <w:color w:val="364960"/>
          <w:w w:val="105"/>
        </w:rPr>
        <w:t> se</w:t>
      </w:r>
      <w:r>
        <w:rPr>
          <w:color w:val="364960"/>
          <w:w w:val="105"/>
        </w:rPr>
        <w:t> incrementa</w:t>
      </w:r>
      <w:r>
        <w:rPr>
          <w:color w:val="364960"/>
          <w:w w:val="105"/>
        </w:rPr>
        <w:t> el</w:t>
      </w:r>
      <w:r>
        <w:rPr>
          <w:color w:val="364960"/>
          <w:w w:val="105"/>
        </w:rPr>
        <w:t> valor</w:t>
      </w:r>
      <w:r>
        <w:rPr>
          <w:color w:val="364960"/>
          <w:w w:val="105"/>
        </w:rPr>
        <w:t> razonable,</w:t>
      </w:r>
      <w:r>
        <w:rPr>
          <w:color w:val="364960"/>
          <w:w w:val="105"/>
        </w:rPr>
        <w:t> </w:t>
      </w:r>
      <w:r>
        <w:rPr>
          <w:color w:val="4B4B52"/>
          <w:w w:val="105"/>
        </w:rPr>
        <w:t>la</w:t>
      </w:r>
      <w:r>
        <w:rPr>
          <w:color w:val="4B4B52"/>
          <w:w w:val="105"/>
        </w:rPr>
        <w:t> </w:t>
      </w:r>
      <w:r>
        <w:rPr>
          <w:color w:val="364960"/>
          <w:w w:val="105"/>
        </w:rPr>
        <w:t>correcci6n</w:t>
      </w:r>
      <w:r>
        <w:rPr>
          <w:color w:val="364960"/>
          <w:w w:val="105"/>
        </w:rPr>
        <w:t> valorativa reconocida en</w:t>
      </w:r>
      <w:r>
        <w:rPr>
          <w:color w:val="364960"/>
          <w:spacing w:val="-8"/>
          <w:w w:val="105"/>
        </w:rPr>
        <w:t> </w:t>
      </w:r>
      <w:r>
        <w:rPr>
          <w:color w:val="364960"/>
          <w:w w:val="105"/>
        </w:rPr>
        <w:t>ejercicios an</w:t>
      </w:r>
      <w:r>
        <w:rPr>
          <w:color w:val="5E666D"/>
          <w:w w:val="105"/>
        </w:rPr>
        <w:t>t</w:t>
      </w:r>
      <w:r>
        <w:rPr>
          <w:color w:val="364960"/>
          <w:w w:val="105"/>
        </w:rPr>
        <w:t>eriores revierte con</w:t>
      </w:r>
      <w:r>
        <w:rPr>
          <w:color w:val="364960"/>
          <w:spacing w:val="24"/>
          <w:w w:val="105"/>
        </w:rPr>
        <w:t> </w:t>
      </w:r>
      <w:r>
        <w:rPr>
          <w:color w:val="364960"/>
          <w:w w:val="105"/>
        </w:rPr>
        <w:t>abono a</w:t>
      </w:r>
      <w:r>
        <w:rPr>
          <w:color w:val="364960"/>
          <w:spacing w:val="-1"/>
          <w:w w:val="105"/>
        </w:rPr>
        <w:t> </w:t>
      </w:r>
      <w:r>
        <w:rPr>
          <w:color w:val="364960"/>
          <w:w w:val="105"/>
        </w:rPr>
        <w:t>la</w:t>
      </w:r>
      <w:r>
        <w:rPr>
          <w:color w:val="364960"/>
          <w:spacing w:val="-5"/>
          <w:w w:val="105"/>
        </w:rPr>
        <w:t> </w:t>
      </w:r>
      <w:r>
        <w:rPr>
          <w:color w:val="364960"/>
          <w:w w:val="105"/>
        </w:rPr>
        <w:t>cuenta de</w:t>
      </w:r>
      <w:r>
        <w:rPr>
          <w:color w:val="364960"/>
          <w:spacing w:val="-5"/>
          <w:w w:val="105"/>
        </w:rPr>
        <w:t> </w:t>
      </w:r>
      <w:r>
        <w:rPr>
          <w:color w:val="364960"/>
          <w:w w:val="105"/>
        </w:rPr>
        <w:t>perdidas </w:t>
      </w:r>
      <w:r>
        <w:rPr>
          <w:rFonts w:ascii="Times New Roman"/>
          <w:color w:val="364960"/>
          <w:w w:val="105"/>
          <w:sz w:val="22"/>
        </w:rPr>
        <w:t>y</w:t>
      </w:r>
      <w:r>
        <w:rPr>
          <w:rFonts w:ascii="Times New Roman"/>
          <w:color w:val="364960"/>
          <w:spacing w:val="-3"/>
          <w:w w:val="105"/>
          <w:sz w:val="22"/>
        </w:rPr>
        <w:t> </w:t>
      </w:r>
      <w:r>
        <w:rPr>
          <w:color w:val="364960"/>
          <w:w w:val="105"/>
        </w:rPr>
        <w:t>ganancia</w:t>
      </w:r>
      <w:r>
        <w:rPr>
          <w:color w:val="5E666D"/>
          <w:w w:val="105"/>
        </w:rPr>
        <w:t>s </w:t>
      </w:r>
      <w:r>
        <w:rPr>
          <w:color w:val="364960"/>
          <w:w w:val="105"/>
        </w:rPr>
        <w:t>del</w:t>
      </w:r>
      <w:r>
        <w:rPr>
          <w:color w:val="364960"/>
          <w:w w:val="105"/>
        </w:rPr>
        <w:t> ejercicio.</w:t>
      </w:r>
      <w:r>
        <w:rPr>
          <w:color w:val="364960"/>
          <w:w w:val="105"/>
        </w:rPr>
        <w:t> No</w:t>
      </w:r>
      <w:r>
        <w:rPr>
          <w:color w:val="364960"/>
          <w:w w:val="105"/>
        </w:rPr>
        <w:t> obstante</w:t>
      </w:r>
      <w:r>
        <w:rPr>
          <w:color w:val="77797B"/>
          <w:w w:val="105"/>
        </w:rPr>
        <w:t>,</w:t>
      </w:r>
      <w:r>
        <w:rPr>
          <w:color w:val="77797B"/>
          <w:w w:val="105"/>
        </w:rPr>
        <w:t> </w:t>
      </w:r>
      <w:r>
        <w:rPr>
          <w:color w:val="364960"/>
          <w:w w:val="105"/>
        </w:rPr>
        <w:t>en</w:t>
      </w:r>
      <w:r>
        <w:rPr>
          <w:color w:val="364960"/>
          <w:w w:val="105"/>
        </w:rPr>
        <w:t> el</w:t>
      </w:r>
      <w:r>
        <w:rPr>
          <w:color w:val="364960"/>
          <w:w w:val="105"/>
        </w:rPr>
        <w:t> case</w:t>
      </w:r>
      <w:r>
        <w:rPr>
          <w:color w:val="364960"/>
          <w:w w:val="105"/>
        </w:rPr>
        <w:t> de</w:t>
      </w:r>
      <w:r>
        <w:rPr>
          <w:color w:val="364960"/>
          <w:w w:val="105"/>
        </w:rPr>
        <w:t> que</w:t>
      </w:r>
      <w:r>
        <w:rPr>
          <w:color w:val="364960"/>
          <w:w w:val="105"/>
        </w:rPr>
        <w:t> se</w:t>
      </w:r>
      <w:r>
        <w:rPr>
          <w:color w:val="364960"/>
          <w:w w:val="105"/>
        </w:rPr>
        <w:t> incrementase</w:t>
      </w:r>
      <w:r>
        <w:rPr>
          <w:color w:val="364960"/>
          <w:w w:val="105"/>
        </w:rPr>
        <w:t> el</w:t>
      </w:r>
      <w:r>
        <w:rPr>
          <w:color w:val="364960"/>
          <w:w w:val="105"/>
        </w:rPr>
        <w:t> valor</w:t>
      </w:r>
      <w:r>
        <w:rPr>
          <w:color w:val="364960"/>
          <w:w w:val="105"/>
        </w:rPr>
        <w:t> razonable correspondiente</w:t>
      </w:r>
      <w:r>
        <w:rPr>
          <w:color w:val="364960"/>
          <w:w w:val="105"/>
        </w:rPr>
        <w:t> a</w:t>
      </w:r>
      <w:r>
        <w:rPr>
          <w:color w:val="364960"/>
          <w:w w:val="105"/>
        </w:rPr>
        <w:t> un</w:t>
      </w:r>
      <w:r>
        <w:rPr>
          <w:color w:val="364960"/>
          <w:w w:val="105"/>
        </w:rPr>
        <w:t> instrumento</w:t>
      </w:r>
      <w:r>
        <w:rPr>
          <w:color w:val="364960"/>
          <w:w w:val="105"/>
        </w:rPr>
        <w:t> de</w:t>
      </w:r>
      <w:r>
        <w:rPr>
          <w:color w:val="364960"/>
          <w:w w:val="105"/>
        </w:rPr>
        <w:t> patrimonio,</w:t>
      </w:r>
      <w:r>
        <w:rPr>
          <w:color w:val="364960"/>
          <w:w w:val="105"/>
        </w:rPr>
        <w:t> la</w:t>
      </w:r>
      <w:r>
        <w:rPr>
          <w:color w:val="364960"/>
          <w:w w:val="105"/>
        </w:rPr>
        <w:t> correcci6n</w:t>
      </w:r>
      <w:r>
        <w:rPr>
          <w:color w:val="364960"/>
          <w:w w:val="105"/>
        </w:rPr>
        <w:t> valorativa</w:t>
      </w:r>
      <w:r>
        <w:rPr>
          <w:color w:val="364960"/>
          <w:w w:val="105"/>
        </w:rPr>
        <w:t> reconocida</w:t>
      </w:r>
      <w:r>
        <w:rPr>
          <w:color w:val="364960"/>
          <w:w w:val="105"/>
        </w:rPr>
        <w:t> e</w:t>
      </w:r>
      <w:r>
        <w:rPr>
          <w:color w:val="5E666D"/>
          <w:w w:val="105"/>
        </w:rPr>
        <w:t>n </w:t>
      </w:r>
      <w:r>
        <w:rPr>
          <w:color w:val="364960"/>
          <w:w w:val="105"/>
        </w:rPr>
        <w:t>e</w:t>
      </w:r>
      <w:r>
        <w:rPr>
          <w:color w:val="664F56"/>
          <w:w w:val="105"/>
        </w:rPr>
        <w:t>j</w:t>
      </w:r>
      <w:r>
        <w:rPr>
          <w:color w:val="364960"/>
          <w:w w:val="105"/>
        </w:rPr>
        <w:t>ercicios</w:t>
      </w:r>
      <w:r>
        <w:rPr>
          <w:color w:val="364960"/>
          <w:spacing w:val="-13"/>
          <w:w w:val="105"/>
        </w:rPr>
        <w:t> </w:t>
      </w:r>
      <w:r>
        <w:rPr>
          <w:color w:val="364960"/>
          <w:w w:val="105"/>
        </w:rPr>
        <w:t>anteriores</w:t>
      </w:r>
      <w:r>
        <w:rPr>
          <w:color w:val="364960"/>
          <w:spacing w:val="-10"/>
          <w:w w:val="105"/>
        </w:rPr>
        <w:t> </w:t>
      </w:r>
      <w:r>
        <w:rPr>
          <w:color w:val="364960"/>
          <w:w w:val="105"/>
        </w:rPr>
        <w:t>no</w:t>
      </w:r>
      <w:r>
        <w:rPr>
          <w:color w:val="364960"/>
          <w:spacing w:val="-12"/>
          <w:w w:val="105"/>
        </w:rPr>
        <w:t> </w:t>
      </w:r>
      <w:r>
        <w:rPr>
          <w:color w:val="364960"/>
          <w:w w:val="105"/>
        </w:rPr>
        <w:t>revert</w:t>
      </w:r>
      <w:r>
        <w:rPr>
          <w:color w:val="5E666D"/>
          <w:w w:val="105"/>
        </w:rPr>
        <w:t>i</w:t>
      </w:r>
      <w:r>
        <w:rPr>
          <w:color w:val="364960"/>
          <w:w w:val="105"/>
        </w:rPr>
        <w:t>ra con</w:t>
      </w:r>
      <w:r>
        <w:rPr>
          <w:color w:val="364960"/>
          <w:spacing w:val="-10"/>
          <w:w w:val="105"/>
        </w:rPr>
        <w:t> </w:t>
      </w:r>
      <w:r>
        <w:rPr>
          <w:color w:val="364960"/>
          <w:w w:val="105"/>
        </w:rPr>
        <w:t>abono</w:t>
      </w:r>
      <w:r>
        <w:rPr>
          <w:color w:val="364960"/>
          <w:spacing w:val="-6"/>
          <w:w w:val="105"/>
        </w:rPr>
        <w:t> </w:t>
      </w:r>
      <w:r>
        <w:rPr>
          <w:color w:val="364960"/>
          <w:w w:val="105"/>
        </w:rPr>
        <w:t>a</w:t>
      </w:r>
      <w:r>
        <w:rPr>
          <w:color w:val="364960"/>
          <w:spacing w:val="-3"/>
          <w:w w:val="105"/>
        </w:rPr>
        <w:t> </w:t>
      </w:r>
      <w:r>
        <w:rPr>
          <w:color w:val="364960"/>
          <w:w w:val="105"/>
        </w:rPr>
        <w:t>la cuenta</w:t>
      </w:r>
      <w:r>
        <w:rPr>
          <w:color w:val="364960"/>
          <w:spacing w:val="-11"/>
          <w:w w:val="105"/>
        </w:rPr>
        <w:t> </w:t>
      </w:r>
      <w:r>
        <w:rPr>
          <w:color w:val="364960"/>
          <w:w w:val="105"/>
        </w:rPr>
        <w:t>de</w:t>
      </w:r>
      <w:r>
        <w:rPr>
          <w:color w:val="364960"/>
          <w:spacing w:val="-21"/>
          <w:w w:val="105"/>
        </w:rPr>
        <w:t> </w:t>
      </w:r>
      <w:r>
        <w:rPr>
          <w:color w:val="364960"/>
          <w:w w:val="105"/>
        </w:rPr>
        <w:t>perdidas</w:t>
      </w:r>
      <w:r>
        <w:rPr>
          <w:color w:val="364960"/>
          <w:spacing w:val="-13"/>
          <w:w w:val="105"/>
        </w:rPr>
        <w:t> </w:t>
      </w:r>
      <w:r>
        <w:rPr>
          <w:color w:val="364960"/>
          <w:w w:val="105"/>
          <w:sz w:val="20"/>
        </w:rPr>
        <w:t>y</w:t>
      </w:r>
      <w:r>
        <w:rPr>
          <w:color w:val="364960"/>
          <w:spacing w:val="-13"/>
          <w:w w:val="105"/>
          <w:sz w:val="20"/>
        </w:rPr>
        <w:t> </w:t>
      </w:r>
      <w:r>
        <w:rPr>
          <w:color w:val="364960"/>
          <w:w w:val="105"/>
        </w:rPr>
        <w:t>ganancias y</w:t>
      </w:r>
      <w:r>
        <w:rPr>
          <w:color w:val="364960"/>
          <w:spacing w:val="-10"/>
          <w:w w:val="105"/>
        </w:rPr>
        <w:t> </w:t>
      </w:r>
      <w:r>
        <w:rPr>
          <w:color w:val="364960"/>
          <w:w w:val="105"/>
        </w:rPr>
        <w:t>se</w:t>
      </w:r>
      <w:r>
        <w:rPr>
          <w:color w:val="364960"/>
          <w:spacing w:val="-13"/>
          <w:w w:val="105"/>
        </w:rPr>
        <w:t> </w:t>
      </w:r>
      <w:r>
        <w:rPr>
          <w:color w:val="364960"/>
          <w:w w:val="105"/>
        </w:rPr>
        <w:t>registra</w:t>
      </w:r>
    </w:p>
    <w:p>
      <w:pPr>
        <w:pStyle w:val="BodyText"/>
        <w:spacing w:before="6"/>
        <w:ind w:left="1977"/>
        <w:jc w:val="both"/>
      </w:pPr>
      <w:r>
        <w:rPr>
          <w:color w:val="364960"/>
          <w:w w:val="105"/>
        </w:rPr>
        <w:t>el</w:t>
      </w:r>
      <w:r>
        <w:rPr>
          <w:color w:val="364960"/>
          <w:spacing w:val="-2"/>
          <w:w w:val="105"/>
        </w:rPr>
        <w:t> </w:t>
      </w:r>
      <w:r>
        <w:rPr>
          <w:color w:val="5E666D"/>
          <w:w w:val="105"/>
        </w:rPr>
        <w:t>i</w:t>
      </w:r>
      <w:r>
        <w:rPr>
          <w:color w:val="364960"/>
          <w:w w:val="105"/>
        </w:rPr>
        <w:t>ncremento</w:t>
      </w:r>
      <w:r>
        <w:rPr>
          <w:color w:val="364960"/>
          <w:spacing w:val="1"/>
          <w:w w:val="105"/>
        </w:rPr>
        <w:t> </w:t>
      </w:r>
      <w:r>
        <w:rPr>
          <w:color w:val="364960"/>
          <w:w w:val="105"/>
        </w:rPr>
        <w:t>de</w:t>
      </w:r>
      <w:r>
        <w:rPr>
          <w:color w:val="364960"/>
          <w:spacing w:val="-12"/>
          <w:w w:val="105"/>
        </w:rPr>
        <w:t> </w:t>
      </w:r>
      <w:r>
        <w:rPr>
          <w:color w:val="364960"/>
          <w:w w:val="105"/>
        </w:rPr>
        <w:t>valor</w:t>
      </w:r>
      <w:r>
        <w:rPr>
          <w:color w:val="364960"/>
          <w:spacing w:val="-6"/>
          <w:w w:val="105"/>
        </w:rPr>
        <w:t> </w:t>
      </w:r>
      <w:r>
        <w:rPr>
          <w:color w:val="364960"/>
          <w:w w:val="105"/>
        </w:rPr>
        <w:t>razonable</w:t>
      </w:r>
      <w:r>
        <w:rPr>
          <w:color w:val="364960"/>
          <w:spacing w:val="6"/>
          <w:w w:val="105"/>
        </w:rPr>
        <w:t> </w:t>
      </w:r>
      <w:r>
        <w:rPr>
          <w:color w:val="364960"/>
          <w:w w:val="105"/>
        </w:rPr>
        <w:t>directamente</w:t>
      </w:r>
      <w:r>
        <w:rPr>
          <w:color w:val="364960"/>
          <w:spacing w:val="9"/>
          <w:w w:val="105"/>
        </w:rPr>
        <w:t> </w:t>
      </w:r>
      <w:r>
        <w:rPr>
          <w:color w:val="364960"/>
          <w:w w:val="105"/>
        </w:rPr>
        <w:t>contra</w:t>
      </w:r>
      <w:r>
        <w:rPr>
          <w:color w:val="364960"/>
          <w:spacing w:val="-6"/>
          <w:w w:val="105"/>
        </w:rPr>
        <w:t> </w:t>
      </w:r>
      <w:r>
        <w:rPr>
          <w:color w:val="364960"/>
          <w:w w:val="105"/>
        </w:rPr>
        <w:t>el</w:t>
      </w:r>
      <w:r>
        <w:rPr>
          <w:color w:val="364960"/>
          <w:spacing w:val="-2"/>
          <w:w w:val="105"/>
        </w:rPr>
        <w:t> </w:t>
      </w:r>
      <w:r>
        <w:rPr>
          <w:color w:val="364960"/>
          <w:w w:val="105"/>
        </w:rPr>
        <w:t>pa</w:t>
      </w:r>
      <w:r>
        <w:rPr>
          <w:color w:val="5E666D"/>
          <w:w w:val="105"/>
        </w:rPr>
        <w:t>t</w:t>
      </w:r>
      <w:r>
        <w:rPr>
          <w:color w:val="364960"/>
          <w:w w:val="105"/>
        </w:rPr>
        <w:t>rimonio </w:t>
      </w:r>
      <w:r>
        <w:rPr>
          <w:color w:val="364960"/>
          <w:spacing w:val="-2"/>
          <w:w w:val="105"/>
        </w:rPr>
        <w:t>neto.</w:t>
      </w:r>
    </w:p>
    <w:p>
      <w:pPr>
        <w:pStyle w:val="BodyText"/>
        <w:spacing w:before="11"/>
        <w:rPr>
          <w:sz w:val="12"/>
        </w:rPr>
      </w:pPr>
    </w:p>
    <w:p>
      <w:pPr>
        <w:pStyle w:val="BodyText"/>
        <w:spacing w:before="94"/>
        <w:ind w:left="2329"/>
        <w:jc w:val="both"/>
      </w:pPr>
      <w:r>
        <w:rPr>
          <w:color w:val="364960"/>
          <w:w w:val="105"/>
        </w:rPr>
        <w:t>Efectivo</w:t>
      </w:r>
      <w:r>
        <w:rPr>
          <w:color w:val="364960"/>
          <w:spacing w:val="7"/>
          <w:w w:val="105"/>
        </w:rPr>
        <w:t> </w:t>
      </w:r>
      <w:r>
        <w:rPr>
          <w:color w:val="364960"/>
          <w:w w:val="105"/>
          <w:u w:val="thick" w:color="364960"/>
        </w:rPr>
        <w:t>y otros</w:t>
      </w:r>
      <w:r>
        <w:rPr>
          <w:color w:val="364960"/>
          <w:spacing w:val="-4"/>
          <w:w w:val="105"/>
          <w:u w:val="thick" w:color="364960"/>
        </w:rPr>
        <w:t> </w:t>
      </w:r>
      <w:r>
        <w:rPr>
          <w:color w:val="364960"/>
          <w:w w:val="105"/>
          <w:u w:val="thick" w:color="364960"/>
        </w:rPr>
        <w:t>medics</w:t>
      </w:r>
      <w:r>
        <w:rPr>
          <w:color w:val="364960"/>
          <w:spacing w:val="6"/>
          <w:w w:val="105"/>
          <w:u w:val="thick" w:color="364960"/>
        </w:rPr>
        <w:t> </w:t>
      </w:r>
      <w:r>
        <w:rPr>
          <w:color w:val="364960"/>
          <w:w w:val="105"/>
          <w:u w:val="thick" w:color="364960"/>
        </w:rPr>
        <w:t>llguidos</w:t>
      </w:r>
      <w:r>
        <w:rPr>
          <w:color w:val="364960"/>
          <w:spacing w:val="11"/>
          <w:w w:val="105"/>
          <w:u w:val="thick" w:color="364960"/>
        </w:rPr>
        <w:t> </w:t>
      </w:r>
      <w:r>
        <w:rPr>
          <w:color w:val="364960"/>
          <w:spacing w:val="-2"/>
          <w:w w:val="105"/>
          <w:u w:val="thick" w:color="364960"/>
        </w:rPr>
        <w:t>eguivalentes.</w:t>
      </w:r>
    </w:p>
    <w:p>
      <w:pPr>
        <w:pStyle w:val="BodyText"/>
        <w:spacing w:before="2"/>
        <w:rPr>
          <w:sz w:val="21"/>
        </w:rPr>
      </w:pPr>
    </w:p>
    <w:p>
      <w:pPr>
        <w:pStyle w:val="BodyText"/>
        <w:spacing w:line="254" w:lineRule="auto"/>
        <w:ind w:left="1977" w:right="1633" w:firstLine="7"/>
        <w:jc w:val="both"/>
      </w:pPr>
      <w:r>
        <w:rPr>
          <w:color w:val="364960"/>
          <w:w w:val="105"/>
        </w:rPr>
        <w:t>Baja</w:t>
      </w:r>
      <w:r>
        <w:rPr>
          <w:color w:val="364960"/>
          <w:spacing w:val="-1"/>
          <w:w w:val="105"/>
        </w:rPr>
        <w:t> </w:t>
      </w:r>
      <w:r>
        <w:rPr>
          <w:color w:val="364960"/>
          <w:w w:val="105"/>
        </w:rPr>
        <w:t>este</w:t>
      </w:r>
      <w:r>
        <w:rPr>
          <w:color w:val="364960"/>
          <w:spacing w:val="-6"/>
          <w:w w:val="105"/>
        </w:rPr>
        <w:t> </w:t>
      </w:r>
      <w:r>
        <w:rPr>
          <w:color w:val="364960"/>
          <w:w w:val="105"/>
        </w:rPr>
        <w:t>eplgrafe del</w:t>
      </w:r>
      <w:r>
        <w:rPr>
          <w:color w:val="364960"/>
          <w:spacing w:val="-1"/>
          <w:w w:val="105"/>
        </w:rPr>
        <w:t> </w:t>
      </w:r>
      <w:r>
        <w:rPr>
          <w:color w:val="364960"/>
          <w:w w:val="105"/>
        </w:rPr>
        <w:t>ba</w:t>
      </w:r>
      <w:r>
        <w:rPr>
          <w:color w:val="5E666D"/>
          <w:w w:val="105"/>
        </w:rPr>
        <w:t>l</w:t>
      </w:r>
      <w:r>
        <w:rPr>
          <w:color w:val="364960"/>
          <w:w w:val="105"/>
        </w:rPr>
        <w:t>ance de situaci6n adjunto se</w:t>
      </w:r>
      <w:r>
        <w:rPr>
          <w:color w:val="364960"/>
          <w:spacing w:val="-4"/>
          <w:w w:val="105"/>
        </w:rPr>
        <w:t> </w:t>
      </w:r>
      <w:r>
        <w:rPr>
          <w:color w:val="364960"/>
          <w:w w:val="105"/>
        </w:rPr>
        <w:t>registra el efectivo</w:t>
      </w:r>
      <w:r>
        <w:rPr>
          <w:color w:val="364960"/>
          <w:spacing w:val="-2"/>
          <w:w w:val="105"/>
        </w:rPr>
        <w:t> </w:t>
      </w:r>
      <w:r>
        <w:rPr>
          <w:color w:val="364960"/>
          <w:w w:val="105"/>
        </w:rPr>
        <w:t>en</w:t>
      </w:r>
      <w:r>
        <w:rPr>
          <w:color w:val="364960"/>
          <w:spacing w:val="-2"/>
          <w:w w:val="105"/>
        </w:rPr>
        <w:t> </w:t>
      </w:r>
      <w:r>
        <w:rPr>
          <w:color w:val="364960"/>
          <w:w w:val="105"/>
        </w:rPr>
        <w:t>caja y</w:t>
      </w:r>
      <w:r>
        <w:rPr>
          <w:color w:val="364960"/>
          <w:spacing w:val="-1"/>
          <w:w w:val="105"/>
        </w:rPr>
        <w:t> </w:t>
      </w:r>
      <w:r>
        <w:rPr>
          <w:color w:val="364960"/>
          <w:w w:val="105"/>
        </w:rPr>
        <w:t>bancos, dep6sitos a</w:t>
      </w:r>
      <w:r>
        <w:rPr>
          <w:color w:val="364960"/>
          <w:spacing w:val="-3"/>
          <w:w w:val="105"/>
        </w:rPr>
        <w:t> </w:t>
      </w:r>
      <w:r>
        <w:rPr>
          <w:color w:val="364960"/>
          <w:w w:val="105"/>
        </w:rPr>
        <w:t>la vista y otras inversiones a corto plaza con vencimiento inferior a tres meses de</w:t>
      </w:r>
      <w:r>
        <w:rPr>
          <w:color w:val="364960"/>
          <w:spacing w:val="-1"/>
          <w:w w:val="105"/>
        </w:rPr>
        <w:t> </w:t>
      </w:r>
      <w:r>
        <w:rPr>
          <w:color w:val="364960"/>
          <w:w w:val="105"/>
        </w:rPr>
        <w:t>alta</w:t>
      </w:r>
      <w:r>
        <w:rPr>
          <w:color w:val="364960"/>
          <w:spacing w:val="-2"/>
          <w:w w:val="105"/>
        </w:rPr>
        <w:t> </w:t>
      </w:r>
      <w:r>
        <w:rPr>
          <w:color w:val="364960"/>
          <w:w w:val="105"/>
        </w:rPr>
        <w:t>liquidez que son</w:t>
      </w:r>
      <w:r>
        <w:rPr>
          <w:color w:val="364960"/>
          <w:spacing w:val="-4"/>
          <w:w w:val="105"/>
        </w:rPr>
        <w:t> </w:t>
      </w:r>
      <w:r>
        <w:rPr>
          <w:color w:val="364960"/>
          <w:w w:val="105"/>
        </w:rPr>
        <w:t>rap</w:t>
      </w:r>
      <w:r>
        <w:rPr>
          <w:color w:val="5E666D"/>
          <w:w w:val="105"/>
        </w:rPr>
        <w:t>i</w:t>
      </w:r>
      <w:r>
        <w:rPr>
          <w:color w:val="364960"/>
          <w:w w:val="105"/>
        </w:rPr>
        <w:t>damen</w:t>
      </w:r>
      <w:r>
        <w:rPr>
          <w:color w:val="5E666D"/>
          <w:w w:val="105"/>
        </w:rPr>
        <w:t>t</w:t>
      </w:r>
      <w:r>
        <w:rPr>
          <w:color w:val="364960"/>
          <w:w w:val="105"/>
        </w:rPr>
        <w:t>e realizables en</w:t>
      </w:r>
      <w:r>
        <w:rPr>
          <w:color w:val="364960"/>
          <w:spacing w:val="-6"/>
          <w:w w:val="105"/>
        </w:rPr>
        <w:t> </w:t>
      </w:r>
      <w:r>
        <w:rPr>
          <w:color w:val="364960"/>
          <w:w w:val="105"/>
        </w:rPr>
        <w:t>caja y</w:t>
      </w:r>
      <w:r>
        <w:rPr>
          <w:color w:val="364960"/>
          <w:spacing w:val="-5"/>
          <w:w w:val="105"/>
        </w:rPr>
        <w:t> </w:t>
      </w:r>
      <w:r>
        <w:rPr>
          <w:color w:val="364960"/>
          <w:w w:val="105"/>
        </w:rPr>
        <w:t>que</w:t>
      </w:r>
      <w:r>
        <w:rPr>
          <w:color w:val="364960"/>
          <w:spacing w:val="-3"/>
          <w:w w:val="105"/>
        </w:rPr>
        <w:t> </w:t>
      </w:r>
      <w:r>
        <w:rPr>
          <w:color w:val="364960"/>
          <w:w w:val="105"/>
        </w:rPr>
        <w:t>no tienen riesgo de</w:t>
      </w:r>
      <w:r>
        <w:rPr>
          <w:color w:val="364960"/>
          <w:spacing w:val="-1"/>
          <w:w w:val="105"/>
        </w:rPr>
        <w:t> </w:t>
      </w:r>
      <w:r>
        <w:rPr>
          <w:color w:val="364960"/>
          <w:w w:val="105"/>
        </w:rPr>
        <w:t>cambios en su valor</w:t>
      </w:r>
      <w:r>
        <w:rPr>
          <w:color w:val="5E666D"/>
          <w:w w:val="105"/>
        </w:rPr>
        <w:t>.</w:t>
      </w:r>
    </w:p>
    <w:p>
      <w:pPr>
        <w:pStyle w:val="BodyText"/>
        <w:spacing w:before="10"/>
      </w:pPr>
    </w:p>
    <w:p>
      <w:pPr>
        <w:pStyle w:val="ListParagraph"/>
        <w:numPr>
          <w:ilvl w:val="2"/>
          <w:numId w:val="3"/>
        </w:numPr>
        <w:tabs>
          <w:tab w:pos="2201" w:val="left" w:leader="none"/>
        </w:tabs>
        <w:spacing w:line="240" w:lineRule="auto" w:before="0" w:after="0"/>
        <w:ind w:left="2200" w:right="0" w:hanging="213"/>
        <w:jc w:val="left"/>
        <w:rPr>
          <w:color w:val="364960"/>
          <w:sz w:val="19"/>
        </w:rPr>
      </w:pPr>
      <w:r>
        <w:rPr>
          <w:color w:val="364960"/>
          <w:w w:val="105"/>
          <w:sz w:val="19"/>
        </w:rPr>
        <w:t>Pasivos</w:t>
      </w:r>
      <w:r>
        <w:rPr>
          <w:color w:val="364960"/>
          <w:spacing w:val="-13"/>
          <w:w w:val="105"/>
          <w:sz w:val="19"/>
        </w:rPr>
        <w:t> </w:t>
      </w:r>
      <w:r>
        <w:rPr>
          <w:color w:val="364960"/>
          <w:spacing w:val="-2"/>
          <w:w w:val="105"/>
          <w:sz w:val="19"/>
        </w:rPr>
        <w:t>financieros:</w:t>
      </w:r>
    </w:p>
    <w:p>
      <w:pPr>
        <w:pStyle w:val="BodyText"/>
        <w:spacing w:before="9"/>
        <w:rPr>
          <w:sz w:val="18"/>
        </w:rPr>
      </w:pPr>
    </w:p>
    <w:p>
      <w:pPr>
        <w:pStyle w:val="BodyText"/>
        <w:spacing w:line="244" w:lineRule="auto"/>
        <w:ind w:left="2330" w:right="3048"/>
        <w:jc w:val="both"/>
      </w:pPr>
      <w:r>
        <w:rPr>
          <w:color w:val="364960"/>
          <w:w w:val="105"/>
        </w:rPr>
        <w:t>Debitos</w:t>
      </w:r>
      <w:r>
        <w:rPr>
          <w:color w:val="364960"/>
          <w:spacing w:val="-12"/>
          <w:w w:val="105"/>
        </w:rPr>
        <w:t> </w:t>
      </w:r>
      <w:r>
        <w:rPr>
          <w:color w:val="364960"/>
          <w:w w:val="105"/>
        </w:rPr>
        <w:t>per</w:t>
      </w:r>
      <w:r>
        <w:rPr>
          <w:color w:val="364960"/>
          <w:spacing w:val="-11"/>
          <w:w w:val="105"/>
        </w:rPr>
        <w:t> </w:t>
      </w:r>
      <w:r>
        <w:rPr>
          <w:color w:val="364960"/>
          <w:w w:val="105"/>
        </w:rPr>
        <w:t>operaciones comerciales</w:t>
      </w:r>
      <w:r>
        <w:rPr>
          <w:color w:val="5E666D"/>
          <w:w w:val="105"/>
        </w:rPr>
        <w:t>:</w:t>
      </w:r>
      <w:r>
        <w:rPr>
          <w:color w:val="5E666D"/>
          <w:spacing w:val="-14"/>
          <w:w w:val="105"/>
        </w:rPr>
        <w:t> </w:t>
      </w:r>
      <w:r>
        <w:rPr>
          <w:color w:val="364960"/>
          <w:w w:val="105"/>
        </w:rPr>
        <w:t>proveedores </w:t>
      </w:r>
      <w:r>
        <w:rPr>
          <w:rFonts w:ascii="Times New Roman"/>
          <w:color w:val="364960"/>
          <w:w w:val="105"/>
          <w:sz w:val="22"/>
        </w:rPr>
        <w:t>y</w:t>
      </w:r>
      <w:r>
        <w:rPr>
          <w:rFonts w:ascii="Times New Roman"/>
          <w:color w:val="364960"/>
          <w:spacing w:val="-15"/>
          <w:w w:val="105"/>
          <w:sz w:val="22"/>
        </w:rPr>
        <w:t> </w:t>
      </w:r>
      <w:r>
        <w:rPr>
          <w:color w:val="364960"/>
          <w:w w:val="105"/>
        </w:rPr>
        <w:t>acreedores varies; Deudas con entidades de credito</w:t>
      </w:r>
      <w:r>
        <w:rPr>
          <w:color w:val="77797B"/>
          <w:w w:val="105"/>
        </w:rPr>
        <w:t>;</w:t>
      </w:r>
    </w:p>
    <w:p>
      <w:pPr>
        <w:pStyle w:val="BodyText"/>
        <w:spacing w:line="242" w:lineRule="auto"/>
        <w:ind w:left="1986" w:right="1619" w:firstLine="348"/>
        <w:jc w:val="both"/>
      </w:pPr>
      <w:r>
        <w:rPr>
          <w:color w:val="364960"/>
          <w:w w:val="105"/>
        </w:rPr>
        <w:t>Otros</w:t>
      </w:r>
      <w:r>
        <w:rPr>
          <w:color w:val="364960"/>
          <w:w w:val="105"/>
        </w:rPr>
        <w:t> pasivos</w:t>
      </w:r>
      <w:r>
        <w:rPr>
          <w:color w:val="364960"/>
          <w:w w:val="105"/>
        </w:rPr>
        <w:t> financieros:</w:t>
      </w:r>
      <w:r>
        <w:rPr>
          <w:color w:val="364960"/>
          <w:w w:val="105"/>
        </w:rPr>
        <w:t> deudas</w:t>
      </w:r>
      <w:r>
        <w:rPr>
          <w:color w:val="364960"/>
          <w:w w:val="105"/>
        </w:rPr>
        <w:t> con</w:t>
      </w:r>
      <w:r>
        <w:rPr>
          <w:color w:val="364960"/>
          <w:w w:val="105"/>
        </w:rPr>
        <w:t> terceros,</w:t>
      </w:r>
      <w:r>
        <w:rPr>
          <w:color w:val="364960"/>
          <w:w w:val="105"/>
        </w:rPr>
        <w:t> tales</w:t>
      </w:r>
      <w:r>
        <w:rPr>
          <w:color w:val="364960"/>
          <w:w w:val="105"/>
        </w:rPr>
        <w:t> coma</w:t>
      </w:r>
      <w:r>
        <w:rPr>
          <w:color w:val="364960"/>
          <w:w w:val="105"/>
        </w:rPr>
        <w:t> los prestamos</w:t>
      </w:r>
      <w:r>
        <w:rPr>
          <w:color w:val="364960"/>
          <w:w w:val="105"/>
        </w:rPr>
        <w:t> </w:t>
      </w:r>
      <w:r>
        <w:rPr>
          <w:color w:val="364960"/>
          <w:w w:val="105"/>
          <w:sz w:val="20"/>
        </w:rPr>
        <w:t>y</w:t>
      </w:r>
      <w:r>
        <w:rPr>
          <w:color w:val="364960"/>
          <w:w w:val="105"/>
          <w:sz w:val="20"/>
        </w:rPr>
        <w:t> </w:t>
      </w:r>
      <w:r>
        <w:rPr>
          <w:color w:val="364960"/>
          <w:w w:val="105"/>
        </w:rPr>
        <w:t>creditos financieros</w:t>
      </w:r>
      <w:r>
        <w:rPr>
          <w:color w:val="364960"/>
          <w:spacing w:val="-14"/>
          <w:w w:val="105"/>
        </w:rPr>
        <w:t> </w:t>
      </w:r>
      <w:r>
        <w:rPr>
          <w:color w:val="364960"/>
          <w:w w:val="105"/>
        </w:rPr>
        <w:t>recibidos</w:t>
      </w:r>
      <w:r>
        <w:rPr>
          <w:color w:val="364960"/>
          <w:spacing w:val="-7"/>
          <w:w w:val="105"/>
        </w:rPr>
        <w:t> </w:t>
      </w:r>
      <w:r>
        <w:rPr>
          <w:color w:val="364960"/>
          <w:w w:val="105"/>
        </w:rPr>
        <w:t>de</w:t>
      </w:r>
      <w:r>
        <w:rPr>
          <w:color w:val="364960"/>
          <w:spacing w:val="-14"/>
          <w:w w:val="105"/>
        </w:rPr>
        <w:t> </w:t>
      </w:r>
      <w:r>
        <w:rPr>
          <w:color w:val="364960"/>
          <w:w w:val="105"/>
        </w:rPr>
        <w:t>personas</w:t>
      </w:r>
      <w:r>
        <w:rPr>
          <w:color w:val="364960"/>
          <w:spacing w:val="10"/>
          <w:w w:val="105"/>
        </w:rPr>
        <w:t> </w:t>
      </w:r>
      <w:r>
        <w:rPr>
          <w:color w:val="364960"/>
          <w:w w:val="105"/>
        </w:rPr>
        <w:t>o</w:t>
      </w:r>
      <w:r>
        <w:rPr>
          <w:color w:val="364960"/>
          <w:spacing w:val="-14"/>
          <w:w w:val="105"/>
        </w:rPr>
        <w:t> </w:t>
      </w:r>
      <w:r>
        <w:rPr>
          <w:color w:val="364960"/>
          <w:w w:val="105"/>
        </w:rPr>
        <w:t>empresas que</w:t>
      </w:r>
      <w:r>
        <w:rPr>
          <w:color w:val="364960"/>
          <w:spacing w:val="-14"/>
          <w:w w:val="105"/>
        </w:rPr>
        <w:t> </w:t>
      </w:r>
      <w:r>
        <w:rPr>
          <w:color w:val="364960"/>
          <w:w w:val="105"/>
        </w:rPr>
        <w:t>no</w:t>
      </w:r>
      <w:r>
        <w:rPr>
          <w:color w:val="364960"/>
          <w:spacing w:val="-14"/>
          <w:w w:val="105"/>
        </w:rPr>
        <w:t> </w:t>
      </w:r>
      <w:r>
        <w:rPr>
          <w:color w:val="364960"/>
          <w:w w:val="105"/>
        </w:rPr>
        <w:t>sean</w:t>
      </w:r>
      <w:r>
        <w:rPr>
          <w:color w:val="364960"/>
          <w:spacing w:val="-9"/>
          <w:w w:val="105"/>
        </w:rPr>
        <w:t> </w:t>
      </w:r>
      <w:r>
        <w:rPr>
          <w:color w:val="364960"/>
          <w:w w:val="105"/>
        </w:rPr>
        <w:t>entidades de</w:t>
      </w:r>
      <w:r>
        <w:rPr>
          <w:color w:val="364960"/>
          <w:spacing w:val="-14"/>
          <w:w w:val="105"/>
        </w:rPr>
        <w:t> </w:t>
      </w:r>
      <w:r>
        <w:rPr>
          <w:color w:val="364960"/>
          <w:w w:val="105"/>
        </w:rPr>
        <w:t>credito</w:t>
      </w:r>
      <w:r>
        <w:rPr>
          <w:color w:val="364960"/>
          <w:spacing w:val="-6"/>
          <w:w w:val="105"/>
        </w:rPr>
        <w:t> </w:t>
      </w:r>
      <w:r>
        <w:rPr>
          <w:color w:val="364960"/>
          <w:w w:val="105"/>
        </w:rPr>
        <w:t>incluidos</w:t>
      </w:r>
      <w:r>
        <w:rPr>
          <w:color w:val="364960"/>
          <w:spacing w:val="-11"/>
          <w:w w:val="105"/>
        </w:rPr>
        <w:t> </w:t>
      </w:r>
      <w:r>
        <w:rPr>
          <w:color w:val="364960"/>
          <w:w w:val="105"/>
        </w:rPr>
        <w:t>los surgidos</w:t>
      </w:r>
      <w:r>
        <w:rPr>
          <w:color w:val="364960"/>
          <w:spacing w:val="-8"/>
          <w:w w:val="105"/>
        </w:rPr>
        <w:t> </w:t>
      </w:r>
      <w:r>
        <w:rPr>
          <w:color w:val="364960"/>
          <w:w w:val="105"/>
        </w:rPr>
        <w:t>en</w:t>
      </w:r>
      <w:r>
        <w:rPr>
          <w:color w:val="364960"/>
          <w:spacing w:val="-14"/>
          <w:w w:val="105"/>
        </w:rPr>
        <w:t> </w:t>
      </w:r>
      <w:r>
        <w:rPr>
          <w:color w:val="364960"/>
          <w:w w:val="105"/>
        </w:rPr>
        <w:t>la</w:t>
      </w:r>
      <w:r>
        <w:rPr>
          <w:color w:val="364960"/>
          <w:spacing w:val="-1"/>
          <w:w w:val="105"/>
        </w:rPr>
        <w:t> </w:t>
      </w:r>
      <w:r>
        <w:rPr>
          <w:color w:val="364960"/>
          <w:w w:val="105"/>
        </w:rPr>
        <w:t>compra</w:t>
      </w:r>
      <w:r>
        <w:rPr>
          <w:color w:val="364960"/>
          <w:spacing w:val="-3"/>
          <w:w w:val="105"/>
        </w:rPr>
        <w:t> </w:t>
      </w:r>
      <w:r>
        <w:rPr>
          <w:color w:val="364960"/>
          <w:w w:val="105"/>
        </w:rPr>
        <w:t>de</w:t>
      </w:r>
      <w:r>
        <w:rPr>
          <w:color w:val="364960"/>
          <w:spacing w:val="-12"/>
          <w:w w:val="105"/>
        </w:rPr>
        <w:t> </w:t>
      </w:r>
      <w:r>
        <w:rPr>
          <w:color w:val="364960"/>
          <w:w w:val="105"/>
        </w:rPr>
        <w:t>activos</w:t>
      </w:r>
      <w:r>
        <w:rPr>
          <w:color w:val="364960"/>
          <w:spacing w:val="-10"/>
          <w:w w:val="105"/>
        </w:rPr>
        <w:t> </w:t>
      </w:r>
      <w:r>
        <w:rPr>
          <w:color w:val="364960"/>
          <w:w w:val="105"/>
        </w:rPr>
        <w:t>no</w:t>
      </w:r>
      <w:r>
        <w:rPr>
          <w:color w:val="364960"/>
          <w:spacing w:val="-12"/>
          <w:w w:val="105"/>
        </w:rPr>
        <w:t> </w:t>
      </w:r>
      <w:r>
        <w:rPr>
          <w:color w:val="364960"/>
          <w:w w:val="105"/>
        </w:rPr>
        <w:t>conientes, fianzas </w:t>
      </w:r>
      <w:r>
        <w:rPr>
          <w:rFonts w:ascii="Times New Roman"/>
          <w:color w:val="364960"/>
          <w:w w:val="105"/>
          <w:sz w:val="22"/>
        </w:rPr>
        <w:t>y</w:t>
      </w:r>
      <w:r>
        <w:rPr>
          <w:rFonts w:ascii="Times New Roman"/>
          <w:color w:val="364960"/>
          <w:spacing w:val="-12"/>
          <w:w w:val="105"/>
          <w:sz w:val="22"/>
        </w:rPr>
        <w:t> </w:t>
      </w:r>
      <w:r>
        <w:rPr>
          <w:color w:val="364960"/>
          <w:w w:val="105"/>
        </w:rPr>
        <w:t>dep6sitos reclbidos</w:t>
      </w:r>
      <w:r>
        <w:rPr>
          <w:color w:val="364960"/>
          <w:spacing w:val="-11"/>
          <w:w w:val="105"/>
        </w:rPr>
        <w:t> </w:t>
      </w:r>
      <w:r>
        <w:rPr>
          <w:rFonts w:ascii="Times New Roman"/>
          <w:color w:val="364960"/>
          <w:w w:val="105"/>
          <w:sz w:val="22"/>
        </w:rPr>
        <w:t>y</w:t>
      </w:r>
      <w:r>
        <w:rPr>
          <w:rFonts w:ascii="Times New Roman"/>
          <w:color w:val="364960"/>
          <w:spacing w:val="-12"/>
          <w:w w:val="105"/>
          <w:sz w:val="22"/>
        </w:rPr>
        <w:t> </w:t>
      </w:r>
      <w:r>
        <w:rPr>
          <w:color w:val="364960"/>
          <w:w w:val="105"/>
        </w:rPr>
        <w:t>desembolsos exigidos por terceros sabre participaciones.</w:t>
      </w:r>
    </w:p>
    <w:p>
      <w:pPr>
        <w:pStyle w:val="BodyText"/>
        <w:spacing w:before="9"/>
        <w:rPr>
          <w:sz w:val="20"/>
        </w:rPr>
      </w:pPr>
    </w:p>
    <w:p>
      <w:pPr>
        <w:pStyle w:val="BodyText"/>
        <w:spacing w:line="254" w:lineRule="auto"/>
        <w:ind w:left="1995" w:right="1625" w:hanging="7"/>
        <w:jc w:val="both"/>
      </w:pPr>
      <w:r>
        <w:rPr>
          <w:color w:val="364960"/>
          <w:w w:val="105"/>
        </w:rPr>
        <w:t>Los</w:t>
      </w:r>
      <w:r>
        <w:rPr>
          <w:color w:val="364960"/>
          <w:spacing w:val="-6"/>
          <w:w w:val="105"/>
        </w:rPr>
        <w:t> </w:t>
      </w:r>
      <w:r>
        <w:rPr>
          <w:color w:val="364960"/>
          <w:w w:val="105"/>
        </w:rPr>
        <w:t>pasivos financieros, a efectos de</w:t>
      </w:r>
      <w:r>
        <w:rPr>
          <w:color w:val="364960"/>
          <w:spacing w:val="-3"/>
          <w:w w:val="105"/>
        </w:rPr>
        <w:t> </w:t>
      </w:r>
      <w:r>
        <w:rPr>
          <w:color w:val="364960"/>
          <w:w w:val="105"/>
        </w:rPr>
        <w:t>su</w:t>
      </w:r>
      <w:r>
        <w:rPr>
          <w:color w:val="364960"/>
          <w:spacing w:val="-6"/>
          <w:w w:val="105"/>
        </w:rPr>
        <w:t> </w:t>
      </w:r>
      <w:r>
        <w:rPr>
          <w:color w:val="364960"/>
          <w:w w:val="105"/>
        </w:rPr>
        <w:t>valoraci6n, se</w:t>
      </w:r>
      <w:r>
        <w:rPr>
          <w:color w:val="364960"/>
          <w:spacing w:val="-5"/>
          <w:w w:val="105"/>
        </w:rPr>
        <w:t> </w:t>
      </w:r>
      <w:r>
        <w:rPr>
          <w:color w:val="364960"/>
          <w:w w:val="105"/>
        </w:rPr>
        <w:t>induyen en</w:t>
      </w:r>
      <w:r>
        <w:rPr>
          <w:color w:val="364960"/>
          <w:spacing w:val="-1"/>
          <w:w w:val="105"/>
        </w:rPr>
        <w:t> </w:t>
      </w:r>
      <w:r>
        <w:rPr>
          <w:color w:val="364960"/>
          <w:w w:val="105"/>
        </w:rPr>
        <w:t>alguna de</w:t>
      </w:r>
      <w:r>
        <w:rPr>
          <w:color w:val="364960"/>
          <w:spacing w:val="-4"/>
          <w:w w:val="105"/>
        </w:rPr>
        <w:t> </w:t>
      </w:r>
      <w:r>
        <w:rPr>
          <w:color w:val="364960"/>
          <w:w w:val="105"/>
        </w:rPr>
        <w:t>las</w:t>
      </w:r>
      <w:r>
        <w:rPr>
          <w:color w:val="364960"/>
          <w:spacing w:val="-3"/>
          <w:w w:val="105"/>
        </w:rPr>
        <w:t> </w:t>
      </w:r>
      <w:r>
        <w:rPr>
          <w:color w:val="364960"/>
          <w:w w:val="105"/>
        </w:rPr>
        <w:t>siguientes </w:t>
      </w:r>
      <w:r>
        <w:rPr>
          <w:color w:val="364960"/>
          <w:spacing w:val="-2"/>
          <w:w w:val="105"/>
        </w:rPr>
        <w:t>categorias:</w:t>
      </w:r>
    </w:p>
    <w:p>
      <w:pPr>
        <w:pStyle w:val="BodyText"/>
        <w:spacing w:before="9"/>
        <w:rPr>
          <w:sz w:val="11"/>
        </w:rPr>
      </w:pPr>
    </w:p>
    <w:p>
      <w:pPr>
        <w:pStyle w:val="BodyText"/>
        <w:spacing w:line="254" w:lineRule="auto" w:before="94"/>
        <w:ind w:left="1995" w:right="1607" w:firstLine="344"/>
        <w:jc w:val="both"/>
      </w:pPr>
      <w:r>
        <w:rPr>
          <w:color w:val="364960"/>
          <w:w w:val="105"/>
          <w:u w:val="thick" w:color="5E666D"/>
        </w:rPr>
        <w:t>Pasivos</w:t>
      </w:r>
      <w:r>
        <w:rPr>
          <w:color w:val="364960"/>
          <w:spacing w:val="-2"/>
          <w:w w:val="105"/>
          <w:u w:val="thick" w:color="5E666D"/>
        </w:rPr>
        <w:t> </w:t>
      </w:r>
      <w:r>
        <w:rPr>
          <w:color w:val="364960"/>
          <w:w w:val="105"/>
          <w:u w:val="thick" w:color="5E666D"/>
        </w:rPr>
        <w:t>Financieros a</w:t>
      </w:r>
      <w:r>
        <w:rPr>
          <w:color w:val="364960"/>
          <w:spacing w:val="-7"/>
          <w:w w:val="105"/>
          <w:u w:val="thick" w:color="5E666D"/>
        </w:rPr>
        <w:t> </w:t>
      </w:r>
      <w:r>
        <w:rPr>
          <w:color w:val="364960"/>
          <w:w w:val="105"/>
          <w:u w:val="thick" w:color="5E666D"/>
        </w:rPr>
        <w:t>caste Amortlzado</w:t>
      </w:r>
      <w:r>
        <w:rPr>
          <w:color w:val="5E666D"/>
          <w:w w:val="105"/>
        </w:rPr>
        <w:t>.</w:t>
      </w:r>
      <w:r>
        <w:rPr>
          <w:color w:val="5E666D"/>
          <w:spacing w:val="-14"/>
          <w:w w:val="105"/>
        </w:rPr>
        <w:t> </w:t>
      </w:r>
      <w:r>
        <w:rPr>
          <w:color w:val="364960"/>
          <w:w w:val="105"/>
        </w:rPr>
        <w:t>Dentro</w:t>
      </w:r>
      <w:r>
        <w:rPr>
          <w:color w:val="364960"/>
          <w:spacing w:val="-6"/>
          <w:w w:val="105"/>
        </w:rPr>
        <w:t> </w:t>
      </w:r>
      <w:r>
        <w:rPr>
          <w:color w:val="364960"/>
          <w:w w:val="105"/>
        </w:rPr>
        <w:t>de</w:t>
      </w:r>
      <w:r>
        <w:rPr>
          <w:color w:val="364960"/>
          <w:spacing w:val="-13"/>
          <w:w w:val="105"/>
        </w:rPr>
        <w:t> </w:t>
      </w:r>
      <w:r>
        <w:rPr>
          <w:color w:val="364960"/>
          <w:w w:val="105"/>
        </w:rPr>
        <w:t>esta</w:t>
      </w:r>
      <w:r>
        <w:rPr>
          <w:color w:val="364960"/>
          <w:spacing w:val="-11"/>
          <w:w w:val="105"/>
        </w:rPr>
        <w:t> </w:t>
      </w:r>
      <w:r>
        <w:rPr>
          <w:color w:val="364960"/>
          <w:w w:val="105"/>
        </w:rPr>
        <w:t>categoria</w:t>
      </w:r>
      <w:r>
        <w:rPr>
          <w:color w:val="364960"/>
          <w:spacing w:val="-3"/>
          <w:w w:val="105"/>
        </w:rPr>
        <w:t> </w:t>
      </w:r>
      <w:r>
        <w:rPr>
          <w:color w:val="364960"/>
          <w:w w:val="105"/>
        </w:rPr>
        <w:t>se</w:t>
      </w:r>
      <w:r>
        <w:rPr>
          <w:color w:val="364960"/>
          <w:spacing w:val="-8"/>
          <w:w w:val="105"/>
        </w:rPr>
        <w:t> </w:t>
      </w:r>
      <w:r>
        <w:rPr>
          <w:color w:val="364960"/>
          <w:w w:val="105"/>
        </w:rPr>
        <w:t>clasifican</w:t>
      </w:r>
      <w:r>
        <w:rPr>
          <w:color w:val="364960"/>
          <w:spacing w:val="-5"/>
          <w:w w:val="105"/>
        </w:rPr>
        <w:t> </w:t>
      </w:r>
      <w:r>
        <w:rPr>
          <w:color w:val="364960"/>
          <w:w w:val="105"/>
        </w:rPr>
        <w:t>todos</w:t>
      </w:r>
      <w:r>
        <w:rPr>
          <w:color w:val="364960"/>
          <w:spacing w:val="-13"/>
          <w:w w:val="105"/>
        </w:rPr>
        <w:t> </w:t>
      </w:r>
      <w:r>
        <w:rPr>
          <w:color w:val="364960"/>
          <w:w w:val="105"/>
        </w:rPr>
        <w:t>los pasivos financieros excepto cuando deben valorarse a</w:t>
      </w:r>
      <w:r>
        <w:rPr>
          <w:color w:val="364960"/>
          <w:w w:val="105"/>
        </w:rPr>
        <w:t> valor razonable con cambios en la cuenta</w:t>
      </w:r>
      <w:r>
        <w:rPr>
          <w:color w:val="364960"/>
          <w:w w:val="105"/>
        </w:rPr>
        <w:t> de perdidas</w:t>
      </w:r>
      <w:r>
        <w:rPr>
          <w:color w:val="364960"/>
          <w:w w:val="105"/>
        </w:rPr>
        <w:t> y ganancias.</w:t>
      </w:r>
      <w:r>
        <w:rPr>
          <w:color w:val="364960"/>
          <w:w w:val="105"/>
        </w:rPr>
        <w:t> Con caracter general, se incluyen en esta categoria las debitos por operaciones</w:t>
      </w:r>
      <w:r>
        <w:rPr>
          <w:color w:val="364960"/>
          <w:spacing w:val="33"/>
          <w:w w:val="105"/>
        </w:rPr>
        <w:t> </w:t>
      </w:r>
      <w:r>
        <w:rPr>
          <w:color w:val="364960"/>
          <w:w w:val="105"/>
        </w:rPr>
        <w:t>comerciales y los debitos por operaciones no comerciales.</w:t>
      </w:r>
    </w:p>
    <w:p>
      <w:pPr>
        <w:pStyle w:val="BodyText"/>
        <w:spacing w:before="6"/>
      </w:pPr>
    </w:p>
    <w:p>
      <w:pPr>
        <w:pStyle w:val="BodyText"/>
        <w:spacing w:line="256" w:lineRule="auto"/>
        <w:ind w:left="2000" w:right="1602" w:firstLine="3"/>
        <w:jc w:val="both"/>
      </w:pPr>
      <w:r>
        <w:rPr>
          <w:color w:val="364960"/>
          <w:w w:val="105"/>
        </w:rPr>
        <w:t>Los</w:t>
      </w:r>
      <w:r>
        <w:rPr>
          <w:color w:val="364960"/>
          <w:w w:val="105"/>
        </w:rPr>
        <w:t> prestamos</w:t>
      </w:r>
      <w:r>
        <w:rPr>
          <w:color w:val="364960"/>
          <w:w w:val="105"/>
        </w:rPr>
        <w:t> participat</w:t>
      </w:r>
      <w:r>
        <w:rPr>
          <w:color w:val="5E666D"/>
          <w:w w:val="105"/>
        </w:rPr>
        <w:t>i</w:t>
      </w:r>
      <w:r>
        <w:rPr>
          <w:color w:val="364960"/>
          <w:w w:val="105"/>
        </w:rPr>
        <w:t>vos</w:t>
      </w:r>
      <w:r>
        <w:rPr>
          <w:color w:val="364960"/>
          <w:w w:val="105"/>
        </w:rPr>
        <w:t> que</w:t>
      </w:r>
      <w:r>
        <w:rPr>
          <w:color w:val="364960"/>
          <w:w w:val="105"/>
        </w:rPr>
        <w:t> tengan</w:t>
      </w:r>
      <w:r>
        <w:rPr>
          <w:color w:val="364960"/>
          <w:w w:val="105"/>
        </w:rPr>
        <w:t> las</w:t>
      </w:r>
      <w:r>
        <w:rPr>
          <w:color w:val="364960"/>
          <w:w w:val="105"/>
        </w:rPr>
        <w:t> caracteristicas</w:t>
      </w:r>
      <w:r>
        <w:rPr>
          <w:color w:val="364960"/>
          <w:w w:val="105"/>
        </w:rPr>
        <w:t> de</w:t>
      </w:r>
      <w:r>
        <w:rPr>
          <w:color w:val="364960"/>
          <w:w w:val="105"/>
        </w:rPr>
        <w:t> un prestamo</w:t>
      </w:r>
      <w:r>
        <w:rPr>
          <w:color w:val="364960"/>
          <w:w w:val="105"/>
        </w:rPr>
        <w:t> ordinario</w:t>
      </w:r>
      <w:r>
        <w:rPr>
          <w:color w:val="364960"/>
          <w:w w:val="105"/>
        </w:rPr>
        <w:t> o comun</w:t>
      </w:r>
      <w:r>
        <w:rPr>
          <w:color w:val="364960"/>
          <w:spacing w:val="-6"/>
          <w:w w:val="105"/>
        </w:rPr>
        <w:t> </w:t>
      </w:r>
      <w:r>
        <w:rPr>
          <w:color w:val="364960"/>
          <w:w w:val="105"/>
        </w:rPr>
        <w:t>tambien</w:t>
      </w:r>
      <w:r>
        <w:rPr>
          <w:color w:val="364960"/>
          <w:spacing w:val="-3"/>
          <w:w w:val="105"/>
        </w:rPr>
        <w:t> </w:t>
      </w:r>
      <w:r>
        <w:rPr>
          <w:color w:val="364960"/>
          <w:w w:val="105"/>
        </w:rPr>
        <w:t>se</w:t>
      </w:r>
      <w:r>
        <w:rPr>
          <w:color w:val="364960"/>
          <w:spacing w:val="-8"/>
          <w:w w:val="105"/>
        </w:rPr>
        <w:t> </w:t>
      </w:r>
      <w:r>
        <w:rPr>
          <w:color w:val="364960"/>
          <w:w w:val="105"/>
        </w:rPr>
        <w:t>incluiran</w:t>
      </w:r>
      <w:r>
        <w:rPr>
          <w:color w:val="364960"/>
          <w:spacing w:val="-1"/>
          <w:w w:val="105"/>
        </w:rPr>
        <w:t> </w:t>
      </w:r>
      <w:r>
        <w:rPr>
          <w:color w:val="364960"/>
          <w:w w:val="105"/>
        </w:rPr>
        <w:t>en esta</w:t>
      </w:r>
      <w:r>
        <w:rPr>
          <w:color w:val="364960"/>
          <w:spacing w:val="-3"/>
          <w:w w:val="105"/>
        </w:rPr>
        <w:t> </w:t>
      </w:r>
      <w:r>
        <w:rPr>
          <w:color w:val="364960"/>
          <w:w w:val="105"/>
        </w:rPr>
        <w:t>categorfa sin perjuicio</w:t>
      </w:r>
      <w:r>
        <w:rPr>
          <w:color w:val="364960"/>
          <w:spacing w:val="-3"/>
          <w:w w:val="105"/>
        </w:rPr>
        <w:t> </w:t>
      </w:r>
      <w:r>
        <w:rPr>
          <w:color w:val="364960"/>
          <w:w w:val="105"/>
        </w:rPr>
        <w:t>de</w:t>
      </w:r>
      <w:r>
        <w:rPr>
          <w:color w:val="364960"/>
          <w:spacing w:val="-6"/>
          <w:w w:val="105"/>
        </w:rPr>
        <w:t> </w:t>
      </w:r>
      <w:r>
        <w:rPr>
          <w:color w:val="364960"/>
          <w:w w:val="105"/>
        </w:rPr>
        <w:t>que</w:t>
      </w:r>
      <w:r>
        <w:rPr>
          <w:color w:val="364960"/>
          <w:spacing w:val="-14"/>
          <w:w w:val="105"/>
        </w:rPr>
        <w:t> </w:t>
      </w:r>
      <w:r>
        <w:rPr>
          <w:color w:val="364960"/>
          <w:w w:val="105"/>
        </w:rPr>
        <w:t>la</w:t>
      </w:r>
      <w:r>
        <w:rPr>
          <w:color w:val="364960"/>
          <w:spacing w:val="-10"/>
          <w:w w:val="105"/>
        </w:rPr>
        <w:t> </w:t>
      </w:r>
      <w:r>
        <w:rPr>
          <w:color w:val="364960"/>
          <w:w w:val="105"/>
        </w:rPr>
        <w:t>operaci6n</w:t>
      </w:r>
      <w:r>
        <w:rPr>
          <w:color w:val="364960"/>
          <w:spacing w:val="-1"/>
          <w:w w:val="105"/>
        </w:rPr>
        <w:t> </w:t>
      </w:r>
      <w:r>
        <w:rPr>
          <w:color w:val="364960"/>
          <w:w w:val="105"/>
        </w:rPr>
        <w:t>se</w:t>
      </w:r>
      <w:r>
        <w:rPr>
          <w:color w:val="364960"/>
          <w:spacing w:val="-4"/>
          <w:w w:val="105"/>
        </w:rPr>
        <w:t> </w:t>
      </w:r>
      <w:r>
        <w:rPr>
          <w:color w:val="364960"/>
          <w:w w:val="105"/>
        </w:rPr>
        <w:t>acuerde a un tipo de interes cero o por deba</w:t>
      </w:r>
      <w:r>
        <w:rPr>
          <w:color w:val="5E666D"/>
          <w:w w:val="105"/>
        </w:rPr>
        <w:t>j</w:t>
      </w:r>
      <w:r>
        <w:rPr>
          <w:color w:val="364960"/>
          <w:w w:val="105"/>
        </w:rPr>
        <w:t>o de mercado</w:t>
      </w:r>
      <w:r>
        <w:rPr>
          <w:color w:val="5E666D"/>
          <w:w w:val="105"/>
        </w:rPr>
        <w:t>.</w:t>
      </w:r>
    </w:p>
    <w:p>
      <w:pPr>
        <w:pStyle w:val="BodyText"/>
        <w:spacing w:before="4"/>
        <w:rPr>
          <w:sz w:val="24"/>
        </w:rPr>
      </w:pPr>
      <w:r>
        <w:rPr/>
        <w:drawing>
          <wp:anchor distT="0" distB="0" distL="0" distR="0" allowOverlap="1" layoutInCell="1" locked="0" behindDoc="0" simplePos="0" relativeHeight="70">
            <wp:simplePos x="0" y="0"/>
            <wp:positionH relativeFrom="page">
              <wp:posOffset>5507168</wp:posOffset>
            </wp:positionH>
            <wp:positionV relativeFrom="paragraph">
              <wp:posOffset>193025</wp:posOffset>
            </wp:positionV>
            <wp:extent cx="1778341" cy="1207008"/>
            <wp:effectExtent l="0" t="0" r="0" b="0"/>
            <wp:wrapTopAndBottom/>
            <wp:docPr id="67" name="image42.jpeg"/>
            <wp:cNvGraphicFramePr>
              <a:graphicFrameLocks noChangeAspect="1"/>
            </wp:cNvGraphicFramePr>
            <a:graphic>
              <a:graphicData uri="http://schemas.openxmlformats.org/drawingml/2006/picture">
                <pic:pic>
                  <pic:nvPicPr>
                    <pic:cNvPr id="68" name="image42.jpeg"/>
                    <pic:cNvPicPr/>
                  </pic:nvPicPr>
                  <pic:blipFill>
                    <a:blip r:embed="rId47" cstate="print"/>
                    <a:stretch>
                      <a:fillRect/>
                    </a:stretch>
                  </pic:blipFill>
                  <pic:spPr>
                    <a:xfrm>
                      <a:off x="0" y="0"/>
                      <a:ext cx="1778341" cy="1207008"/>
                    </a:xfrm>
                    <a:prstGeom prst="rect">
                      <a:avLst/>
                    </a:prstGeom>
                  </pic:spPr>
                </pic:pic>
              </a:graphicData>
            </a:graphic>
          </wp:anchor>
        </w:drawing>
      </w:r>
    </w:p>
    <w:p>
      <w:pPr>
        <w:spacing w:after="0"/>
        <w:rPr>
          <w:sz w:val="24"/>
        </w:rPr>
        <w:sectPr>
          <w:pgSz w:w="11920" w:h="16840"/>
          <w:pgMar w:top="1240" w:bottom="280" w:left="160" w:right="0"/>
        </w:sectPr>
      </w:pPr>
    </w:p>
    <w:p>
      <w:pPr>
        <w:spacing w:before="79"/>
        <w:ind w:left="1559" w:right="0" w:firstLine="0"/>
        <w:jc w:val="left"/>
        <w:rPr>
          <w:b/>
          <w:sz w:val="21"/>
        </w:rPr>
      </w:pPr>
      <w:r>
        <w:rPr>
          <w:b/>
          <w:color w:val="5D6969"/>
          <w:w w:val="105"/>
          <w:sz w:val="21"/>
        </w:rPr>
        <w:t>HARINERA</w:t>
      </w:r>
      <w:r>
        <w:rPr>
          <w:b/>
          <w:color w:val="5D6969"/>
          <w:spacing w:val="-8"/>
          <w:w w:val="105"/>
          <w:sz w:val="21"/>
        </w:rPr>
        <w:t> </w:t>
      </w:r>
      <w:r>
        <w:rPr>
          <w:b/>
          <w:color w:val="5D6969"/>
          <w:w w:val="105"/>
          <w:sz w:val="21"/>
        </w:rPr>
        <w:t>CANARIA,</w:t>
      </w:r>
      <w:r>
        <w:rPr>
          <w:b/>
          <w:color w:val="5D6969"/>
          <w:spacing w:val="-7"/>
          <w:w w:val="105"/>
          <w:sz w:val="21"/>
        </w:rPr>
        <w:t> </w:t>
      </w:r>
      <w:r>
        <w:rPr>
          <w:b/>
          <w:color w:val="5D6969"/>
          <w:spacing w:val="-4"/>
          <w:w w:val="105"/>
          <w:sz w:val="21"/>
        </w:rPr>
        <w:t>S.A.</w:t>
      </w:r>
    </w:p>
    <w:p>
      <w:pPr>
        <w:spacing w:before="4"/>
        <w:ind w:left="1558" w:right="0" w:firstLine="0"/>
        <w:jc w:val="left"/>
        <w:rPr>
          <w:sz w:val="22"/>
        </w:rPr>
      </w:pPr>
      <w:r>
        <w:rPr>
          <w:color w:val="5D6969"/>
          <w:spacing w:val="-2"/>
          <w:w w:val="105"/>
          <w:sz w:val="22"/>
        </w:rPr>
        <w:t>Memoria</w:t>
      </w:r>
    </w:p>
    <w:p>
      <w:pPr>
        <w:spacing w:before="1"/>
        <w:ind w:left="1557" w:right="0" w:firstLine="0"/>
        <w:jc w:val="left"/>
        <w:rPr>
          <w:sz w:val="22"/>
        </w:rPr>
      </w:pPr>
      <w:r>
        <w:rPr/>
        <w:pict>
          <v:shape style="position:absolute;margin-left:84.587708pt;margin-top:13.733645pt;width:428.75pt;height:.1pt;mso-position-horizontal-relative:page;mso-position-vertical-relative:paragraph;z-index:-15692288;mso-wrap-distance-left:0;mso-wrap-distance-right:0" id="docshape54" coordorigin="1692,275" coordsize="8575,0" path="m1692,275l10266,275e" filled="false" stroked="true" strokeweight=".961638pt" strokecolor="#000000">
            <v:path arrowok="t"/>
            <v:stroke dashstyle="solid"/>
            <w10:wrap type="topAndBottom"/>
          </v:shape>
        </w:pict>
      </w:r>
      <w:r>
        <w:rPr>
          <w:color w:val="5D6969"/>
          <w:w w:val="105"/>
          <w:sz w:val="22"/>
        </w:rPr>
        <w:t>Ejercicio</w:t>
      </w:r>
      <w:r>
        <w:rPr>
          <w:color w:val="5D6969"/>
          <w:spacing w:val="14"/>
          <w:w w:val="105"/>
          <w:sz w:val="22"/>
        </w:rPr>
        <w:t> </w:t>
      </w:r>
      <w:r>
        <w:rPr>
          <w:color w:val="5D6969"/>
          <w:w w:val="105"/>
          <w:sz w:val="22"/>
        </w:rPr>
        <w:t>anual</w:t>
      </w:r>
      <w:r>
        <w:rPr>
          <w:color w:val="5D6969"/>
          <w:spacing w:val="3"/>
          <w:w w:val="105"/>
          <w:sz w:val="22"/>
        </w:rPr>
        <w:t> </w:t>
      </w:r>
      <w:r>
        <w:rPr>
          <w:color w:val="5D6969"/>
          <w:w w:val="105"/>
          <w:sz w:val="22"/>
        </w:rPr>
        <w:t>terminado</w:t>
      </w:r>
      <w:r>
        <w:rPr>
          <w:color w:val="5D6969"/>
          <w:spacing w:val="17"/>
          <w:w w:val="105"/>
          <w:sz w:val="22"/>
        </w:rPr>
        <w:t> </w:t>
      </w:r>
      <w:r>
        <w:rPr>
          <w:color w:val="5D6969"/>
          <w:w w:val="105"/>
          <w:sz w:val="22"/>
        </w:rPr>
        <w:t>el</w:t>
      </w:r>
      <w:r>
        <w:rPr>
          <w:color w:val="5D6969"/>
          <w:spacing w:val="5"/>
          <w:w w:val="105"/>
          <w:sz w:val="22"/>
        </w:rPr>
        <w:t> </w:t>
      </w:r>
      <w:r>
        <w:rPr>
          <w:color w:val="5D6969"/>
          <w:w w:val="105"/>
          <w:sz w:val="22"/>
        </w:rPr>
        <w:t>31</w:t>
      </w:r>
      <w:r>
        <w:rPr>
          <w:color w:val="5D6969"/>
          <w:spacing w:val="-8"/>
          <w:w w:val="105"/>
          <w:sz w:val="22"/>
        </w:rPr>
        <w:t> </w:t>
      </w:r>
      <w:r>
        <w:rPr>
          <w:color w:val="5D6969"/>
          <w:w w:val="105"/>
          <w:sz w:val="22"/>
        </w:rPr>
        <w:t>de</w:t>
      </w:r>
      <w:r>
        <w:rPr>
          <w:color w:val="5D6969"/>
          <w:spacing w:val="6"/>
          <w:w w:val="105"/>
          <w:sz w:val="22"/>
        </w:rPr>
        <w:t> </w:t>
      </w:r>
      <w:r>
        <w:rPr>
          <w:color w:val="5D6969"/>
          <w:w w:val="105"/>
          <w:sz w:val="22"/>
        </w:rPr>
        <w:t>diciembre</w:t>
      </w:r>
      <w:r>
        <w:rPr>
          <w:color w:val="5D6969"/>
          <w:spacing w:val="30"/>
          <w:w w:val="105"/>
          <w:sz w:val="22"/>
        </w:rPr>
        <w:t> </w:t>
      </w:r>
      <w:r>
        <w:rPr>
          <w:color w:val="5D6969"/>
          <w:w w:val="105"/>
          <w:sz w:val="22"/>
        </w:rPr>
        <w:t>de</w:t>
      </w:r>
      <w:r>
        <w:rPr>
          <w:color w:val="5D6969"/>
          <w:spacing w:val="2"/>
          <w:w w:val="105"/>
          <w:sz w:val="22"/>
        </w:rPr>
        <w:t> </w:t>
      </w:r>
      <w:r>
        <w:rPr>
          <w:color w:val="5D6969"/>
          <w:spacing w:val="-4"/>
          <w:w w:val="105"/>
          <w:sz w:val="22"/>
        </w:rPr>
        <w:t>2022</w:t>
      </w:r>
    </w:p>
    <w:p>
      <w:pPr>
        <w:pStyle w:val="BodyText"/>
        <w:rPr>
          <w:sz w:val="24"/>
        </w:rPr>
      </w:pPr>
    </w:p>
    <w:p>
      <w:pPr>
        <w:pStyle w:val="BodyText"/>
        <w:spacing w:before="11"/>
        <w:rPr>
          <w:sz w:val="21"/>
        </w:rPr>
      </w:pPr>
    </w:p>
    <w:p>
      <w:pPr>
        <w:pStyle w:val="BodyText"/>
        <w:spacing w:line="252" w:lineRule="auto"/>
        <w:ind w:left="1918" w:right="1685" w:firstLine="357"/>
        <w:jc w:val="both"/>
      </w:pPr>
      <w:r>
        <w:rPr>
          <w:color w:val="5D6969"/>
          <w:w w:val="105"/>
        </w:rPr>
        <w:t>Valoraci6n</w:t>
      </w:r>
      <w:r>
        <w:rPr>
          <w:color w:val="5D6969"/>
          <w:w w:val="105"/>
        </w:rPr>
        <w:t> inicial: lnicialmente</w:t>
      </w:r>
      <w:r>
        <w:rPr>
          <w:color w:val="5D6969"/>
          <w:spacing w:val="31"/>
          <w:w w:val="105"/>
        </w:rPr>
        <w:t> </w:t>
      </w:r>
      <w:r>
        <w:rPr>
          <w:color w:val="5D6969"/>
          <w:w w:val="105"/>
        </w:rPr>
        <w:t>se valoran par su valor</w:t>
      </w:r>
      <w:r>
        <w:rPr>
          <w:color w:val="5D6969"/>
          <w:w w:val="105"/>
        </w:rPr>
        <w:t> razonable, que, salvo evidencia en</w:t>
      </w:r>
      <w:r>
        <w:rPr>
          <w:color w:val="5D6969"/>
          <w:w w:val="105"/>
        </w:rPr>
        <w:t> contrario,</w:t>
      </w:r>
      <w:r>
        <w:rPr>
          <w:color w:val="5D6969"/>
          <w:w w:val="105"/>
        </w:rPr>
        <w:t> es</w:t>
      </w:r>
      <w:r>
        <w:rPr>
          <w:color w:val="5D6969"/>
          <w:w w:val="105"/>
        </w:rPr>
        <w:t> el</w:t>
      </w:r>
      <w:r>
        <w:rPr>
          <w:color w:val="5D6969"/>
          <w:w w:val="105"/>
        </w:rPr>
        <w:t> precio</w:t>
      </w:r>
      <w:r>
        <w:rPr>
          <w:color w:val="5D6969"/>
          <w:w w:val="105"/>
        </w:rPr>
        <w:t> de</w:t>
      </w:r>
      <w:r>
        <w:rPr>
          <w:color w:val="5D6969"/>
          <w:w w:val="105"/>
        </w:rPr>
        <w:t> la</w:t>
      </w:r>
      <w:r>
        <w:rPr>
          <w:color w:val="5D6969"/>
          <w:w w:val="105"/>
        </w:rPr>
        <w:t> transacci6n,</w:t>
      </w:r>
      <w:r>
        <w:rPr>
          <w:color w:val="5D6969"/>
          <w:w w:val="105"/>
        </w:rPr>
        <w:t> que</w:t>
      </w:r>
      <w:r>
        <w:rPr>
          <w:color w:val="5D6969"/>
          <w:w w:val="105"/>
        </w:rPr>
        <w:t> equivale</w:t>
      </w:r>
      <w:r>
        <w:rPr>
          <w:color w:val="5D6969"/>
          <w:w w:val="105"/>
        </w:rPr>
        <w:t> al</w:t>
      </w:r>
      <w:r>
        <w:rPr>
          <w:color w:val="5D6969"/>
          <w:w w:val="105"/>
        </w:rPr>
        <w:t> valor</w:t>
      </w:r>
      <w:r>
        <w:rPr>
          <w:color w:val="5D6969"/>
          <w:w w:val="105"/>
        </w:rPr>
        <w:t> razonable</w:t>
      </w:r>
      <w:r>
        <w:rPr>
          <w:color w:val="5D6969"/>
          <w:w w:val="105"/>
        </w:rPr>
        <w:t> de</w:t>
      </w:r>
      <w:r>
        <w:rPr>
          <w:color w:val="5D6969"/>
          <w:w w:val="105"/>
        </w:rPr>
        <w:t> la contraprestaci6n</w:t>
      </w:r>
      <w:r>
        <w:rPr>
          <w:color w:val="5D6969"/>
          <w:spacing w:val="-3"/>
          <w:w w:val="105"/>
        </w:rPr>
        <w:t> </w:t>
      </w:r>
      <w:r>
        <w:rPr>
          <w:color w:val="5D6969"/>
          <w:w w:val="105"/>
        </w:rPr>
        <w:t>recibida ajustado par las castes de transacci6n que le sean directamente atribuibles.</w:t>
      </w:r>
      <w:r>
        <w:rPr>
          <w:color w:val="5D6969"/>
          <w:w w:val="105"/>
        </w:rPr>
        <w:t> No</w:t>
      </w:r>
      <w:r>
        <w:rPr>
          <w:color w:val="5D6969"/>
          <w:w w:val="105"/>
        </w:rPr>
        <w:t> obstante,</w:t>
      </w:r>
      <w:r>
        <w:rPr>
          <w:color w:val="5D6969"/>
          <w:w w:val="105"/>
        </w:rPr>
        <w:t> las</w:t>
      </w:r>
      <w:r>
        <w:rPr>
          <w:color w:val="5D6969"/>
          <w:w w:val="105"/>
        </w:rPr>
        <w:t> debitos</w:t>
      </w:r>
      <w:r>
        <w:rPr>
          <w:color w:val="5D6969"/>
          <w:w w:val="105"/>
        </w:rPr>
        <w:t> par</w:t>
      </w:r>
      <w:r>
        <w:rPr>
          <w:color w:val="5D6969"/>
          <w:w w:val="105"/>
        </w:rPr>
        <w:t> operaciones</w:t>
      </w:r>
      <w:r>
        <w:rPr>
          <w:color w:val="5D6969"/>
          <w:w w:val="105"/>
        </w:rPr>
        <w:t> comerciales</w:t>
      </w:r>
      <w:r>
        <w:rPr>
          <w:color w:val="5D6969"/>
          <w:w w:val="105"/>
        </w:rPr>
        <w:t> con</w:t>
      </w:r>
      <w:r>
        <w:rPr>
          <w:color w:val="5D6969"/>
          <w:w w:val="105"/>
        </w:rPr>
        <w:t> vencimiento</w:t>
      </w:r>
      <w:r>
        <w:rPr>
          <w:color w:val="5D6969"/>
          <w:w w:val="105"/>
        </w:rPr>
        <w:t> no superior a</w:t>
      </w:r>
      <w:r>
        <w:rPr>
          <w:color w:val="5D6969"/>
          <w:spacing w:val="-10"/>
          <w:w w:val="105"/>
        </w:rPr>
        <w:t> </w:t>
      </w:r>
      <w:r>
        <w:rPr>
          <w:color w:val="5D6969"/>
          <w:w w:val="105"/>
        </w:rPr>
        <w:t>un aria</w:t>
      </w:r>
      <w:r>
        <w:rPr>
          <w:color w:val="5D6969"/>
          <w:spacing w:val="-2"/>
          <w:w w:val="105"/>
        </w:rPr>
        <w:t> </w:t>
      </w:r>
      <w:r>
        <w:rPr>
          <w:color w:val="5D6969"/>
          <w:w w:val="105"/>
          <w:sz w:val="20"/>
        </w:rPr>
        <w:t>y</w:t>
      </w:r>
      <w:r>
        <w:rPr>
          <w:color w:val="5D6969"/>
          <w:spacing w:val="-15"/>
          <w:w w:val="105"/>
          <w:sz w:val="20"/>
        </w:rPr>
        <w:t> </w:t>
      </w:r>
      <w:r>
        <w:rPr>
          <w:color w:val="5D6969"/>
          <w:w w:val="105"/>
        </w:rPr>
        <w:t>que</w:t>
      </w:r>
      <w:r>
        <w:rPr>
          <w:color w:val="5D6969"/>
          <w:spacing w:val="-8"/>
          <w:w w:val="105"/>
        </w:rPr>
        <w:t> </w:t>
      </w:r>
      <w:r>
        <w:rPr>
          <w:color w:val="5D6969"/>
          <w:w w:val="105"/>
        </w:rPr>
        <w:t>no</w:t>
      </w:r>
      <w:r>
        <w:rPr>
          <w:color w:val="5D6969"/>
          <w:spacing w:val="-3"/>
          <w:w w:val="105"/>
        </w:rPr>
        <w:t> </w:t>
      </w:r>
      <w:r>
        <w:rPr>
          <w:color w:val="5D6969"/>
          <w:w w:val="105"/>
        </w:rPr>
        <w:t>tengan</w:t>
      </w:r>
      <w:r>
        <w:rPr>
          <w:color w:val="5D6969"/>
          <w:spacing w:val="-4"/>
          <w:w w:val="105"/>
        </w:rPr>
        <w:t> </w:t>
      </w:r>
      <w:r>
        <w:rPr>
          <w:color w:val="5D6969"/>
          <w:w w:val="105"/>
        </w:rPr>
        <w:t>un tipo</w:t>
      </w:r>
      <w:r>
        <w:rPr>
          <w:color w:val="5D6969"/>
          <w:spacing w:val="-2"/>
          <w:w w:val="105"/>
        </w:rPr>
        <w:t> </w:t>
      </w:r>
      <w:r>
        <w:rPr>
          <w:color w:val="5D6969"/>
          <w:w w:val="105"/>
        </w:rPr>
        <w:t>de</w:t>
      </w:r>
      <w:r>
        <w:rPr>
          <w:color w:val="5D6969"/>
          <w:spacing w:val="-9"/>
          <w:w w:val="105"/>
        </w:rPr>
        <w:t> </w:t>
      </w:r>
      <w:r>
        <w:rPr>
          <w:color w:val="5D6969"/>
          <w:w w:val="105"/>
        </w:rPr>
        <w:t>interes contractual, asr</w:t>
      </w:r>
      <w:r>
        <w:rPr>
          <w:color w:val="5D6969"/>
          <w:spacing w:val="-6"/>
          <w:w w:val="105"/>
        </w:rPr>
        <w:t> </w:t>
      </w:r>
      <w:r>
        <w:rPr>
          <w:color w:val="5D6969"/>
          <w:w w:val="105"/>
        </w:rPr>
        <w:t>como</w:t>
      </w:r>
      <w:r>
        <w:rPr>
          <w:color w:val="5D6969"/>
          <w:spacing w:val="-3"/>
          <w:w w:val="105"/>
        </w:rPr>
        <w:t> </w:t>
      </w:r>
      <w:r>
        <w:rPr>
          <w:color w:val="5D6969"/>
          <w:w w:val="105"/>
        </w:rPr>
        <w:t>las</w:t>
      </w:r>
      <w:r>
        <w:rPr>
          <w:color w:val="5D6969"/>
          <w:spacing w:val="-5"/>
          <w:w w:val="105"/>
        </w:rPr>
        <w:t> </w:t>
      </w:r>
      <w:r>
        <w:rPr>
          <w:color w:val="5D6969"/>
          <w:w w:val="105"/>
        </w:rPr>
        <w:t>desembolsos exigidos par terceros sabre participaciones,</w:t>
      </w:r>
      <w:r>
        <w:rPr>
          <w:color w:val="5D6969"/>
          <w:spacing w:val="-14"/>
          <w:w w:val="105"/>
        </w:rPr>
        <w:t> </w:t>
      </w:r>
      <w:r>
        <w:rPr>
          <w:color w:val="5D6969"/>
          <w:w w:val="105"/>
        </w:rPr>
        <w:t>cuyo</w:t>
      </w:r>
      <w:r>
        <w:rPr>
          <w:color w:val="5D6969"/>
          <w:spacing w:val="-10"/>
          <w:w w:val="105"/>
        </w:rPr>
        <w:t> </w:t>
      </w:r>
      <w:r>
        <w:rPr>
          <w:color w:val="5D6969"/>
          <w:w w:val="105"/>
        </w:rPr>
        <w:t>importe se</w:t>
      </w:r>
      <w:r>
        <w:rPr>
          <w:color w:val="5D6969"/>
          <w:spacing w:val="-6"/>
          <w:w w:val="105"/>
        </w:rPr>
        <w:t> </w:t>
      </w:r>
      <w:r>
        <w:rPr>
          <w:color w:val="5D6969"/>
          <w:w w:val="105"/>
        </w:rPr>
        <w:t>espera pagar en</w:t>
      </w:r>
      <w:r>
        <w:rPr>
          <w:color w:val="5D6969"/>
          <w:spacing w:val="-1"/>
          <w:w w:val="105"/>
        </w:rPr>
        <w:t> </w:t>
      </w:r>
      <w:r>
        <w:rPr>
          <w:color w:val="5D6969"/>
          <w:w w:val="105"/>
        </w:rPr>
        <w:t>el</w:t>
      </w:r>
      <w:r>
        <w:rPr>
          <w:color w:val="5D6969"/>
          <w:spacing w:val="-1"/>
          <w:w w:val="105"/>
        </w:rPr>
        <w:t> </w:t>
      </w:r>
      <w:r>
        <w:rPr>
          <w:color w:val="5D6969"/>
          <w:w w:val="105"/>
        </w:rPr>
        <w:t>corto plaza</w:t>
      </w:r>
      <w:r>
        <w:rPr>
          <w:color w:val="939393"/>
          <w:w w:val="105"/>
        </w:rPr>
        <w:t>, </w:t>
      </w:r>
      <w:r>
        <w:rPr>
          <w:color w:val="5D6969"/>
          <w:w w:val="105"/>
        </w:rPr>
        <w:t>se</w:t>
      </w:r>
      <w:r>
        <w:rPr>
          <w:color w:val="5D6969"/>
          <w:spacing w:val="-14"/>
          <w:w w:val="105"/>
        </w:rPr>
        <w:t> </w:t>
      </w:r>
      <w:r>
        <w:rPr>
          <w:color w:val="5D6969"/>
          <w:w w:val="105"/>
        </w:rPr>
        <w:t>pueden</w:t>
      </w:r>
      <w:r>
        <w:rPr>
          <w:color w:val="5D6969"/>
          <w:spacing w:val="-14"/>
          <w:w w:val="105"/>
        </w:rPr>
        <w:t> </w:t>
      </w:r>
      <w:r>
        <w:rPr>
          <w:color w:val="5D6969"/>
          <w:w w:val="105"/>
        </w:rPr>
        <w:t>valorar</w:t>
      </w:r>
      <w:r>
        <w:rPr>
          <w:color w:val="5D6969"/>
          <w:spacing w:val="-14"/>
          <w:w w:val="105"/>
        </w:rPr>
        <w:t> </w:t>
      </w:r>
      <w:r>
        <w:rPr>
          <w:color w:val="5D6969"/>
          <w:w w:val="105"/>
        </w:rPr>
        <w:t>par</w:t>
      </w:r>
      <w:r>
        <w:rPr>
          <w:color w:val="5D6969"/>
          <w:spacing w:val="-14"/>
          <w:w w:val="105"/>
        </w:rPr>
        <w:t> </w:t>
      </w:r>
      <w:r>
        <w:rPr>
          <w:color w:val="5D6969"/>
          <w:w w:val="105"/>
        </w:rPr>
        <w:t>su</w:t>
      </w:r>
      <w:r>
        <w:rPr>
          <w:color w:val="5D6969"/>
          <w:spacing w:val="-14"/>
          <w:w w:val="105"/>
        </w:rPr>
        <w:t> </w:t>
      </w:r>
      <w:r>
        <w:rPr>
          <w:color w:val="5D6969"/>
          <w:w w:val="105"/>
        </w:rPr>
        <w:t>valor</w:t>
      </w:r>
      <w:r>
        <w:rPr>
          <w:color w:val="5D6969"/>
          <w:spacing w:val="-14"/>
          <w:w w:val="105"/>
        </w:rPr>
        <w:t> </w:t>
      </w:r>
      <w:r>
        <w:rPr>
          <w:color w:val="5D6969"/>
          <w:w w:val="105"/>
        </w:rPr>
        <w:t>nominal,</w:t>
      </w:r>
      <w:r>
        <w:rPr>
          <w:color w:val="5D6969"/>
          <w:spacing w:val="-13"/>
          <w:w w:val="105"/>
        </w:rPr>
        <w:t> </w:t>
      </w:r>
      <w:r>
        <w:rPr>
          <w:color w:val="5D6969"/>
          <w:w w:val="105"/>
        </w:rPr>
        <w:t>cuando</w:t>
      </w:r>
      <w:r>
        <w:rPr>
          <w:color w:val="5D6969"/>
          <w:spacing w:val="-14"/>
          <w:w w:val="105"/>
        </w:rPr>
        <w:t> </w:t>
      </w:r>
      <w:r>
        <w:rPr>
          <w:color w:val="5D6969"/>
          <w:w w:val="105"/>
        </w:rPr>
        <w:t>el</w:t>
      </w:r>
      <w:r>
        <w:rPr>
          <w:color w:val="5D6969"/>
          <w:spacing w:val="-14"/>
          <w:w w:val="105"/>
        </w:rPr>
        <w:t> </w:t>
      </w:r>
      <w:r>
        <w:rPr>
          <w:color w:val="5D6969"/>
          <w:w w:val="105"/>
        </w:rPr>
        <w:t>efecto</w:t>
      </w:r>
      <w:r>
        <w:rPr>
          <w:color w:val="5D6969"/>
          <w:spacing w:val="-14"/>
          <w:w w:val="105"/>
        </w:rPr>
        <w:t> </w:t>
      </w:r>
      <w:r>
        <w:rPr>
          <w:color w:val="5D6969"/>
          <w:w w:val="105"/>
        </w:rPr>
        <w:t>de</w:t>
      </w:r>
      <w:r>
        <w:rPr>
          <w:color w:val="5D6969"/>
          <w:spacing w:val="-14"/>
          <w:w w:val="105"/>
        </w:rPr>
        <w:t> </w:t>
      </w:r>
      <w:r>
        <w:rPr>
          <w:color w:val="5D6969"/>
          <w:w w:val="105"/>
        </w:rPr>
        <w:t>no</w:t>
      </w:r>
      <w:r>
        <w:rPr>
          <w:color w:val="5D6969"/>
          <w:spacing w:val="-14"/>
          <w:w w:val="105"/>
        </w:rPr>
        <w:t> </w:t>
      </w:r>
      <w:r>
        <w:rPr>
          <w:color w:val="5D6969"/>
          <w:w w:val="105"/>
        </w:rPr>
        <w:t>actualizar</w:t>
      </w:r>
      <w:r>
        <w:rPr>
          <w:color w:val="5D6969"/>
          <w:spacing w:val="-14"/>
          <w:w w:val="105"/>
        </w:rPr>
        <w:t> </w:t>
      </w:r>
      <w:r>
        <w:rPr>
          <w:color w:val="5D6969"/>
          <w:w w:val="105"/>
        </w:rPr>
        <w:t>las</w:t>
      </w:r>
      <w:r>
        <w:rPr>
          <w:color w:val="5D6969"/>
          <w:spacing w:val="-13"/>
          <w:w w:val="105"/>
        </w:rPr>
        <w:t> </w:t>
      </w:r>
      <w:r>
        <w:rPr>
          <w:color w:val="5D6969"/>
          <w:w w:val="105"/>
        </w:rPr>
        <w:t>flujos</w:t>
      </w:r>
      <w:r>
        <w:rPr>
          <w:color w:val="5D6969"/>
          <w:spacing w:val="-14"/>
          <w:w w:val="105"/>
        </w:rPr>
        <w:t> </w:t>
      </w:r>
      <w:r>
        <w:rPr>
          <w:color w:val="5D6969"/>
          <w:w w:val="105"/>
        </w:rPr>
        <w:t>de</w:t>
      </w:r>
      <w:r>
        <w:rPr>
          <w:color w:val="5D6969"/>
          <w:spacing w:val="-14"/>
          <w:w w:val="105"/>
        </w:rPr>
        <w:t> </w:t>
      </w:r>
      <w:r>
        <w:rPr>
          <w:color w:val="5D6969"/>
          <w:w w:val="105"/>
        </w:rPr>
        <w:t>efectivo no sea significativo.</w:t>
      </w:r>
    </w:p>
    <w:p>
      <w:pPr>
        <w:pStyle w:val="BodyText"/>
        <w:spacing w:before="9"/>
        <w:rPr>
          <w:sz w:val="20"/>
        </w:rPr>
      </w:pPr>
    </w:p>
    <w:p>
      <w:pPr>
        <w:pStyle w:val="ListParagraph"/>
        <w:numPr>
          <w:ilvl w:val="0"/>
          <w:numId w:val="6"/>
        </w:numPr>
        <w:tabs>
          <w:tab w:pos="2267" w:val="left" w:leader="none"/>
        </w:tabs>
        <w:spacing w:line="247" w:lineRule="auto" w:before="0" w:after="0"/>
        <w:ind w:left="1913" w:right="1685" w:firstLine="7"/>
        <w:jc w:val="both"/>
        <w:rPr>
          <w:sz w:val="19"/>
        </w:rPr>
      </w:pPr>
      <w:r>
        <w:rPr>
          <w:color w:val="5D6969"/>
          <w:w w:val="105"/>
          <w:sz w:val="19"/>
        </w:rPr>
        <w:t>Valoraci6n</w:t>
      </w:r>
      <w:r>
        <w:rPr>
          <w:color w:val="5D6969"/>
          <w:w w:val="105"/>
          <w:sz w:val="19"/>
        </w:rPr>
        <w:t> posterior:</w:t>
      </w:r>
      <w:r>
        <w:rPr>
          <w:color w:val="5D6969"/>
          <w:w w:val="105"/>
          <w:sz w:val="19"/>
        </w:rPr>
        <w:t> se</w:t>
      </w:r>
      <w:r>
        <w:rPr>
          <w:color w:val="5D6969"/>
          <w:w w:val="105"/>
          <w:sz w:val="19"/>
        </w:rPr>
        <w:t> hace</w:t>
      </w:r>
      <w:r>
        <w:rPr>
          <w:color w:val="5D6969"/>
          <w:w w:val="105"/>
          <w:sz w:val="19"/>
        </w:rPr>
        <w:t> a</w:t>
      </w:r>
      <w:r>
        <w:rPr>
          <w:color w:val="5D6969"/>
          <w:w w:val="105"/>
          <w:sz w:val="19"/>
        </w:rPr>
        <w:t> caste</w:t>
      </w:r>
      <w:r>
        <w:rPr>
          <w:color w:val="5D6969"/>
          <w:w w:val="105"/>
          <w:sz w:val="19"/>
        </w:rPr>
        <w:t> amortizado.</w:t>
      </w:r>
      <w:r>
        <w:rPr>
          <w:color w:val="5D6969"/>
          <w:w w:val="105"/>
          <w:sz w:val="19"/>
        </w:rPr>
        <w:t> Los</w:t>
      </w:r>
      <w:r>
        <w:rPr>
          <w:color w:val="5D6969"/>
          <w:w w:val="105"/>
          <w:sz w:val="19"/>
        </w:rPr>
        <w:t> intereses</w:t>
      </w:r>
      <w:r>
        <w:rPr>
          <w:color w:val="5D6969"/>
          <w:w w:val="105"/>
          <w:sz w:val="19"/>
        </w:rPr>
        <w:t> devengados</w:t>
      </w:r>
      <w:r>
        <w:rPr>
          <w:color w:val="5D6969"/>
          <w:w w:val="105"/>
          <w:sz w:val="19"/>
        </w:rPr>
        <w:t> se contabilizan en la cuenta de</w:t>
      </w:r>
      <w:r>
        <w:rPr>
          <w:color w:val="5D6969"/>
          <w:spacing w:val="-1"/>
          <w:w w:val="105"/>
          <w:sz w:val="19"/>
        </w:rPr>
        <w:t> </w:t>
      </w:r>
      <w:r>
        <w:rPr>
          <w:color w:val="5D6969"/>
          <w:w w:val="105"/>
          <w:sz w:val="19"/>
        </w:rPr>
        <w:t>perdidas </w:t>
      </w:r>
      <w:r>
        <w:rPr>
          <w:color w:val="5D6969"/>
          <w:w w:val="105"/>
          <w:sz w:val="21"/>
        </w:rPr>
        <w:t>y </w:t>
      </w:r>
      <w:r>
        <w:rPr>
          <w:color w:val="5D6969"/>
          <w:w w:val="105"/>
          <w:sz w:val="19"/>
        </w:rPr>
        <w:t>ganancias, aplicando el metodo del tipo de interes efectivo.</w:t>
      </w:r>
      <w:r>
        <w:rPr>
          <w:color w:val="5D6969"/>
          <w:spacing w:val="-4"/>
          <w:w w:val="105"/>
          <w:sz w:val="19"/>
        </w:rPr>
        <w:t> </w:t>
      </w:r>
      <w:r>
        <w:rPr>
          <w:color w:val="5D6969"/>
          <w:w w:val="105"/>
          <w:sz w:val="19"/>
        </w:rPr>
        <w:t>No</w:t>
      </w:r>
      <w:r>
        <w:rPr>
          <w:color w:val="5D6969"/>
          <w:spacing w:val="-14"/>
          <w:w w:val="105"/>
          <w:sz w:val="19"/>
        </w:rPr>
        <w:t> </w:t>
      </w:r>
      <w:r>
        <w:rPr>
          <w:color w:val="5D6969"/>
          <w:w w:val="105"/>
          <w:sz w:val="19"/>
        </w:rPr>
        <w:t>obstante,</w:t>
      </w:r>
      <w:r>
        <w:rPr>
          <w:color w:val="5D6969"/>
          <w:spacing w:val="-5"/>
          <w:w w:val="105"/>
          <w:sz w:val="19"/>
        </w:rPr>
        <w:t> </w:t>
      </w:r>
      <w:r>
        <w:rPr>
          <w:color w:val="5D6969"/>
          <w:w w:val="105"/>
          <w:sz w:val="19"/>
        </w:rPr>
        <w:t>los</w:t>
      </w:r>
      <w:r>
        <w:rPr>
          <w:color w:val="5D6969"/>
          <w:spacing w:val="-4"/>
          <w:w w:val="105"/>
          <w:sz w:val="19"/>
        </w:rPr>
        <w:t> </w:t>
      </w:r>
      <w:r>
        <w:rPr>
          <w:color w:val="5D6969"/>
          <w:w w:val="105"/>
          <w:sz w:val="19"/>
        </w:rPr>
        <w:t>debitos</w:t>
      </w:r>
      <w:r>
        <w:rPr>
          <w:color w:val="5D6969"/>
          <w:spacing w:val="-6"/>
          <w:w w:val="105"/>
          <w:sz w:val="19"/>
        </w:rPr>
        <w:t> </w:t>
      </w:r>
      <w:r>
        <w:rPr>
          <w:color w:val="5D6969"/>
          <w:w w:val="105"/>
          <w:sz w:val="19"/>
        </w:rPr>
        <w:t>con</w:t>
      </w:r>
      <w:r>
        <w:rPr>
          <w:color w:val="5D6969"/>
          <w:spacing w:val="-14"/>
          <w:w w:val="105"/>
          <w:sz w:val="19"/>
        </w:rPr>
        <w:t> </w:t>
      </w:r>
      <w:r>
        <w:rPr>
          <w:color w:val="5D6969"/>
          <w:w w:val="105"/>
          <w:sz w:val="19"/>
        </w:rPr>
        <w:t>vencimiento no</w:t>
      </w:r>
      <w:r>
        <w:rPr>
          <w:color w:val="5D6969"/>
          <w:spacing w:val="-2"/>
          <w:w w:val="105"/>
          <w:sz w:val="19"/>
        </w:rPr>
        <w:t> </w:t>
      </w:r>
      <w:r>
        <w:rPr>
          <w:color w:val="5D6969"/>
          <w:w w:val="105"/>
          <w:sz w:val="19"/>
        </w:rPr>
        <w:t>superior a</w:t>
      </w:r>
      <w:r>
        <w:rPr>
          <w:color w:val="5D6969"/>
          <w:spacing w:val="-9"/>
          <w:w w:val="105"/>
          <w:sz w:val="19"/>
        </w:rPr>
        <w:t> </w:t>
      </w:r>
      <w:r>
        <w:rPr>
          <w:color w:val="5D6969"/>
          <w:w w:val="105"/>
          <w:sz w:val="19"/>
        </w:rPr>
        <w:t>un ano</w:t>
      </w:r>
      <w:r>
        <w:rPr>
          <w:color w:val="5D6969"/>
          <w:spacing w:val="-12"/>
          <w:w w:val="105"/>
          <w:sz w:val="19"/>
        </w:rPr>
        <w:t> </w:t>
      </w:r>
      <w:r>
        <w:rPr>
          <w:color w:val="5D6969"/>
          <w:w w:val="105"/>
          <w:sz w:val="19"/>
        </w:rPr>
        <w:t>que,</w:t>
      </w:r>
      <w:r>
        <w:rPr>
          <w:color w:val="5D6969"/>
          <w:spacing w:val="-8"/>
          <w:w w:val="105"/>
          <w:sz w:val="19"/>
        </w:rPr>
        <w:t> </w:t>
      </w:r>
      <w:r>
        <w:rPr>
          <w:color w:val="5D6969"/>
          <w:w w:val="105"/>
          <w:sz w:val="19"/>
        </w:rPr>
        <w:t>de</w:t>
      </w:r>
      <w:r>
        <w:rPr>
          <w:color w:val="5D6969"/>
          <w:spacing w:val="-12"/>
          <w:w w:val="105"/>
          <w:sz w:val="19"/>
        </w:rPr>
        <w:t> </w:t>
      </w:r>
      <w:r>
        <w:rPr>
          <w:color w:val="5D6969"/>
          <w:w w:val="105"/>
          <w:sz w:val="19"/>
        </w:rPr>
        <w:t>acuerdo con lo</w:t>
      </w:r>
      <w:r>
        <w:rPr>
          <w:color w:val="5D6969"/>
          <w:spacing w:val="-14"/>
          <w:w w:val="105"/>
          <w:sz w:val="19"/>
        </w:rPr>
        <w:t> </w:t>
      </w:r>
      <w:r>
        <w:rPr>
          <w:color w:val="5D6969"/>
          <w:w w:val="105"/>
          <w:sz w:val="19"/>
        </w:rPr>
        <w:t>dispuesto</w:t>
      </w:r>
      <w:r>
        <w:rPr>
          <w:color w:val="5D6969"/>
          <w:spacing w:val="-14"/>
          <w:w w:val="105"/>
          <w:sz w:val="19"/>
        </w:rPr>
        <w:t> </w:t>
      </w:r>
      <w:r>
        <w:rPr>
          <w:color w:val="5D6969"/>
          <w:w w:val="105"/>
          <w:sz w:val="19"/>
        </w:rPr>
        <w:t>en</w:t>
      </w:r>
      <w:r>
        <w:rPr>
          <w:color w:val="5D6969"/>
          <w:spacing w:val="-14"/>
          <w:w w:val="105"/>
          <w:sz w:val="19"/>
        </w:rPr>
        <w:t> </w:t>
      </w:r>
      <w:r>
        <w:rPr>
          <w:color w:val="5D6969"/>
          <w:w w:val="105"/>
          <w:sz w:val="19"/>
        </w:rPr>
        <w:t>el</w:t>
      </w:r>
      <w:r>
        <w:rPr>
          <w:color w:val="5D6969"/>
          <w:spacing w:val="-14"/>
          <w:w w:val="105"/>
          <w:sz w:val="19"/>
        </w:rPr>
        <w:t> </w:t>
      </w:r>
      <w:r>
        <w:rPr>
          <w:color w:val="5D6969"/>
          <w:w w:val="105"/>
          <w:sz w:val="19"/>
        </w:rPr>
        <w:t>apartado</w:t>
      </w:r>
      <w:r>
        <w:rPr>
          <w:color w:val="5D6969"/>
          <w:spacing w:val="-5"/>
          <w:w w:val="105"/>
          <w:sz w:val="19"/>
        </w:rPr>
        <w:t> </w:t>
      </w:r>
      <w:r>
        <w:rPr>
          <w:color w:val="5D6969"/>
          <w:w w:val="105"/>
          <w:sz w:val="19"/>
        </w:rPr>
        <w:t>anterior,</w:t>
      </w:r>
      <w:r>
        <w:rPr>
          <w:color w:val="5D6969"/>
          <w:spacing w:val="-14"/>
          <w:w w:val="105"/>
          <w:sz w:val="19"/>
        </w:rPr>
        <w:t> </w:t>
      </w:r>
      <w:r>
        <w:rPr>
          <w:color w:val="5D6969"/>
          <w:w w:val="105"/>
          <w:sz w:val="19"/>
        </w:rPr>
        <w:t>se</w:t>
      </w:r>
      <w:r>
        <w:rPr>
          <w:color w:val="5D6969"/>
          <w:spacing w:val="-14"/>
          <w:w w:val="105"/>
          <w:sz w:val="19"/>
        </w:rPr>
        <w:t> </w:t>
      </w:r>
      <w:r>
        <w:rPr>
          <w:color w:val="5D6969"/>
          <w:w w:val="105"/>
          <w:sz w:val="19"/>
        </w:rPr>
        <w:t>valoren</w:t>
      </w:r>
      <w:r>
        <w:rPr>
          <w:color w:val="5D6969"/>
          <w:spacing w:val="-14"/>
          <w:w w:val="105"/>
          <w:sz w:val="19"/>
        </w:rPr>
        <w:t> </w:t>
      </w:r>
      <w:r>
        <w:rPr>
          <w:color w:val="5D6969"/>
          <w:w w:val="105"/>
          <w:sz w:val="19"/>
        </w:rPr>
        <w:t>inicialmente</w:t>
      </w:r>
      <w:r>
        <w:rPr>
          <w:color w:val="5D6969"/>
          <w:spacing w:val="-7"/>
          <w:w w:val="105"/>
          <w:sz w:val="19"/>
        </w:rPr>
        <w:t> </w:t>
      </w:r>
      <w:r>
        <w:rPr>
          <w:color w:val="5D6969"/>
          <w:w w:val="105"/>
          <w:sz w:val="19"/>
        </w:rPr>
        <w:t>par</w:t>
      </w:r>
      <w:r>
        <w:rPr>
          <w:color w:val="5D6969"/>
          <w:spacing w:val="-14"/>
          <w:w w:val="105"/>
          <w:sz w:val="19"/>
        </w:rPr>
        <w:t> </w:t>
      </w:r>
      <w:r>
        <w:rPr>
          <w:color w:val="5D6969"/>
          <w:w w:val="105"/>
          <w:sz w:val="19"/>
        </w:rPr>
        <w:t>su</w:t>
      </w:r>
      <w:r>
        <w:rPr>
          <w:color w:val="5D6969"/>
          <w:spacing w:val="-10"/>
          <w:w w:val="105"/>
          <w:sz w:val="19"/>
        </w:rPr>
        <w:t> </w:t>
      </w:r>
      <w:r>
        <w:rPr>
          <w:color w:val="5D6969"/>
          <w:w w:val="105"/>
          <w:sz w:val="19"/>
        </w:rPr>
        <w:t>valor</w:t>
      </w:r>
      <w:r>
        <w:rPr>
          <w:color w:val="5D6969"/>
          <w:spacing w:val="-12"/>
          <w:w w:val="105"/>
          <w:sz w:val="19"/>
        </w:rPr>
        <w:t> </w:t>
      </w:r>
      <w:r>
        <w:rPr>
          <w:color w:val="5D6969"/>
          <w:w w:val="105"/>
          <w:sz w:val="19"/>
        </w:rPr>
        <w:t>nominal,</w:t>
      </w:r>
      <w:r>
        <w:rPr>
          <w:color w:val="5D6969"/>
          <w:spacing w:val="-8"/>
          <w:w w:val="105"/>
          <w:sz w:val="19"/>
        </w:rPr>
        <w:t> </w:t>
      </w:r>
      <w:r>
        <w:rPr>
          <w:color w:val="5D6969"/>
          <w:w w:val="105"/>
          <w:sz w:val="19"/>
        </w:rPr>
        <w:t>continuaran valorandose par dicho importe.</w:t>
      </w:r>
    </w:p>
    <w:p>
      <w:pPr>
        <w:pStyle w:val="BodyText"/>
        <w:spacing w:before="4"/>
        <w:rPr>
          <w:sz w:val="12"/>
        </w:rPr>
      </w:pPr>
    </w:p>
    <w:p>
      <w:pPr>
        <w:pStyle w:val="BodyText"/>
        <w:spacing w:before="94"/>
        <w:ind w:left="2259"/>
      </w:pPr>
      <w:r>
        <w:rPr>
          <w:color w:val="5D6969"/>
          <w:w w:val="95"/>
          <w:u w:val="thick" w:color="5D6969"/>
        </w:rPr>
        <w:t>lnstrumentos_finam::ieros_derivados</w:t>
      </w:r>
      <w:r>
        <w:rPr>
          <w:color w:val="5D6969"/>
          <w:spacing w:val="36"/>
        </w:rPr>
        <w:t> </w:t>
      </w:r>
      <w:r>
        <w:rPr>
          <w:color w:val="5D6969"/>
          <w:w w:val="95"/>
          <w:sz w:val="20"/>
        </w:rPr>
        <w:t>y_</w:t>
      </w:r>
      <w:r>
        <w:rPr>
          <w:color w:val="5D6969"/>
          <w:spacing w:val="38"/>
          <w:sz w:val="20"/>
        </w:rPr>
        <w:t> </w:t>
      </w:r>
      <w:r>
        <w:rPr>
          <w:color w:val="5D6969"/>
          <w:w w:val="95"/>
        </w:rPr>
        <w:t>contabilizaci6n_de</w:t>
      </w:r>
      <w:r>
        <w:rPr>
          <w:color w:val="5D6969"/>
          <w:spacing w:val="53"/>
        </w:rPr>
        <w:t> </w:t>
      </w:r>
      <w:r>
        <w:rPr>
          <w:color w:val="5D6969"/>
          <w:spacing w:val="-2"/>
          <w:w w:val="95"/>
        </w:rPr>
        <w:t>coberturas</w:t>
      </w:r>
    </w:p>
    <w:p>
      <w:pPr>
        <w:pStyle w:val="BodyText"/>
        <w:spacing w:before="6"/>
        <w:rPr>
          <w:sz w:val="20"/>
        </w:rPr>
      </w:pPr>
    </w:p>
    <w:p>
      <w:pPr>
        <w:pStyle w:val="BodyText"/>
        <w:spacing w:line="252" w:lineRule="auto" w:before="1"/>
        <w:ind w:left="2268" w:right="1606" w:firstLine="3"/>
      </w:pPr>
      <w:r>
        <w:rPr>
          <w:b/>
          <w:color w:val="5D6969"/>
          <w:w w:val="105"/>
        </w:rPr>
        <w:t>Cobertura</w:t>
      </w:r>
      <w:r>
        <w:rPr>
          <w:b/>
          <w:color w:val="5D6969"/>
          <w:spacing w:val="-2"/>
          <w:w w:val="105"/>
        </w:rPr>
        <w:t> </w:t>
      </w:r>
      <w:r>
        <w:rPr>
          <w:b/>
          <w:color w:val="5D6969"/>
          <w:w w:val="105"/>
        </w:rPr>
        <w:t>de valor</w:t>
      </w:r>
      <w:r>
        <w:rPr>
          <w:b/>
          <w:color w:val="5D6969"/>
          <w:spacing w:val="-9"/>
          <w:w w:val="105"/>
        </w:rPr>
        <w:t> </w:t>
      </w:r>
      <w:r>
        <w:rPr>
          <w:b/>
          <w:color w:val="5D6969"/>
          <w:w w:val="105"/>
        </w:rPr>
        <w:t>razonable: </w:t>
      </w:r>
      <w:r>
        <w:rPr>
          <w:color w:val="5D6969"/>
          <w:w w:val="105"/>
        </w:rPr>
        <w:t>cubre la</w:t>
      </w:r>
      <w:r>
        <w:rPr>
          <w:color w:val="5D6969"/>
          <w:spacing w:val="-10"/>
          <w:w w:val="105"/>
        </w:rPr>
        <w:t> </w:t>
      </w:r>
      <w:r>
        <w:rPr>
          <w:color w:val="5D6969"/>
          <w:w w:val="105"/>
        </w:rPr>
        <w:t>exposici6n</w:t>
      </w:r>
      <w:r>
        <w:rPr>
          <w:color w:val="5D6969"/>
          <w:spacing w:val="-2"/>
          <w:w w:val="105"/>
        </w:rPr>
        <w:t> </w:t>
      </w:r>
      <w:r>
        <w:rPr>
          <w:color w:val="5D6969"/>
          <w:w w:val="105"/>
        </w:rPr>
        <w:t>a</w:t>
      </w:r>
      <w:r>
        <w:rPr>
          <w:color w:val="5D6969"/>
          <w:spacing w:val="-2"/>
          <w:w w:val="105"/>
        </w:rPr>
        <w:t> </w:t>
      </w:r>
      <w:r>
        <w:rPr>
          <w:color w:val="5D6969"/>
          <w:w w:val="105"/>
        </w:rPr>
        <w:t>las</w:t>
      </w:r>
      <w:r>
        <w:rPr>
          <w:color w:val="5D6969"/>
          <w:spacing w:val="-4"/>
          <w:w w:val="105"/>
        </w:rPr>
        <w:t> </w:t>
      </w:r>
      <w:r>
        <w:rPr>
          <w:color w:val="5D6969"/>
          <w:w w:val="105"/>
        </w:rPr>
        <w:t>cambios en</w:t>
      </w:r>
      <w:r>
        <w:rPr>
          <w:color w:val="5D6969"/>
          <w:spacing w:val="-12"/>
          <w:w w:val="105"/>
        </w:rPr>
        <w:t> </w:t>
      </w:r>
      <w:r>
        <w:rPr>
          <w:color w:val="5D6969"/>
          <w:w w:val="105"/>
        </w:rPr>
        <w:t>el</w:t>
      </w:r>
      <w:r>
        <w:rPr>
          <w:color w:val="5D6969"/>
          <w:spacing w:val="-7"/>
          <w:w w:val="105"/>
        </w:rPr>
        <w:t> </w:t>
      </w:r>
      <w:r>
        <w:rPr>
          <w:color w:val="5D6969"/>
          <w:w w:val="105"/>
        </w:rPr>
        <w:t>valor</w:t>
      </w:r>
      <w:r>
        <w:rPr>
          <w:color w:val="5D6969"/>
          <w:spacing w:val="-7"/>
          <w:w w:val="105"/>
        </w:rPr>
        <w:t> </w:t>
      </w:r>
      <w:r>
        <w:rPr>
          <w:color w:val="5D6969"/>
          <w:w w:val="105"/>
        </w:rPr>
        <w:t>razonable de actives o pasivos reconocidos ode</w:t>
      </w:r>
      <w:r>
        <w:rPr>
          <w:color w:val="5D6969"/>
          <w:spacing w:val="40"/>
          <w:w w:val="105"/>
        </w:rPr>
        <w:t> </w:t>
      </w:r>
      <w:r>
        <w:rPr>
          <w:color w:val="5D6969"/>
          <w:w w:val="105"/>
        </w:rPr>
        <w:t>compromises</w:t>
      </w:r>
      <w:r>
        <w:rPr>
          <w:color w:val="5D6969"/>
          <w:w w:val="105"/>
        </w:rPr>
        <w:t> en firme aun</w:t>
      </w:r>
      <w:r>
        <w:rPr>
          <w:color w:val="5D6969"/>
          <w:spacing w:val="-3"/>
          <w:w w:val="105"/>
        </w:rPr>
        <w:t> </w:t>
      </w:r>
      <w:r>
        <w:rPr>
          <w:color w:val="5D6969"/>
          <w:w w:val="105"/>
        </w:rPr>
        <w:t>no reconocidos, ode una</w:t>
      </w:r>
      <w:r>
        <w:rPr>
          <w:color w:val="5D6969"/>
          <w:spacing w:val="-14"/>
          <w:w w:val="105"/>
        </w:rPr>
        <w:t> </w:t>
      </w:r>
      <w:r>
        <w:rPr>
          <w:color w:val="5D6969"/>
          <w:w w:val="105"/>
        </w:rPr>
        <w:t>parte</w:t>
      </w:r>
      <w:r>
        <w:rPr>
          <w:color w:val="5D6969"/>
          <w:spacing w:val="-3"/>
          <w:w w:val="105"/>
        </w:rPr>
        <w:t> </w:t>
      </w:r>
      <w:r>
        <w:rPr>
          <w:color w:val="5D6969"/>
          <w:w w:val="105"/>
        </w:rPr>
        <w:t>concreta</w:t>
      </w:r>
      <w:r>
        <w:rPr>
          <w:color w:val="5D6969"/>
          <w:spacing w:val="-1"/>
          <w:w w:val="105"/>
        </w:rPr>
        <w:t> </w:t>
      </w:r>
      <w:r>
        <w:rPr>
          <w:color w:val="5D6969"/>
          <w:w w:val="105"/>
        </w:rPr>
        <w:t>de</w:t>
      </w:r>
      <w:r>
        <w:rPr>
          <w:color w:val="5D6969"/>
          <w:spacing w:val="-14"/>
          <w:w w:val="105"/>
        </w:rPr>
        <w:t> </w:t>
      </w:r>
      <w:r>
        <w:rPr>
          <w:color w:val="5D6969"/>
          <w:w w:val="105"/>
        </w:rPr>
        <w:t>las</w:t>
      </w:r>
      <w:r>
        <w:rPr>
          <w:color w:val="5D6969"/>
          <w:spacing w:val="-9"/>
          <w:w w:val="105"/>
        </w:rPr>
        <w:t> </w:t>
      </w:r>
      <w:r>
        <w:rPr>
          <w:color w:val="5D6969"/>
          <w:w w:val="105"/>
        </w:rPr>
        <w:t>mismos, atribuible a</w:t>
      </w:r>
      <w:r>
        <w:rPr>
          <w:color w:val="5D6969"/>
          <w:spacing w:val="-16"/>
          <w:w w:val="105"/>
        </w:rPr>
        <w:t> </w:t>
      </w:r>
      <w:r>
        <w:rPr>
          <w:color w:val="5D6969"/>
          <w:w w:val="105"/>
        </w:rPr>
        <w:t>un</w:t>
      </w:r>
      <w:r>
        <w:rPr>
          <w:color w:val="5D6969"/>
          <w:spacing w:val="-10"/>
          <w:w w:val="105"/>
        </w:rPr>
        <w:t> </w:t>
      </w:r>
      <w:r>
        <w:rPr>
          <w:color w:val="5D6969"/>
          <w:w w:val="105"/>
        </w:rPr>
        <w:t>riesgo concrete</w:t>
      </w:r>
      <w:r>
        <w:rPr>
          <w:color w:val="5D6969"/>
          <w:spacing w:val="-4"/>
          <w:w w:val="105"/>
        </w:rPr>
        <w:t> </w:t>
      </w:r>
      <w:r>
        <w:rPr>
          <w:color w:val="5D6969"/>
          <w:w w:val="105"/>
        </w:rPr>
        <w:t>que</w:t>
      </w:r>
      <w:r>
        <w:rPr>
          <w:color w:val="5D6969"/>
          <w:spacing w:val="-6"/>
          <w:w w:val="105"/>
        </w:rPr>
        <w:t> </w:t>
      </w:r>
      <w:r>
        <w:rPr>
          <w:color w:val="5D6969"/>
          <w:w w:val="105"/>
        </w:rPr>
        <w:t>pueda afectar a</w:t>
      </w:r>
      <w:r>
        <w:rPr>
          <w:color w:val="5D6969"/>
          <w:spacing w:val="-10"/>
          <w:w w:val="105"/>
        </w:rPr>
        <w:t> </w:t>
      </w:r>
      <w:r>
        <w:rPr>
          <w:color w:val="5D6969"/>
          <w:w w:val="105"/>
        </w:rPr>
        <w:t>la cuenta de</w:t>
      </w:r>
      <w:r>
        <w:rPr>
          <w:color w:val="5D6969"/>
          <w:spacing w:val="-9"/>
          <w:w w:val="105"/>
        </w:rPr>
        <w:t> </w:t>
      </w:r>
      <w:r>
        <w:rPr>
          <w:color w:val="5D6969"/>
          <w:w w:val="105"/>
        </w:rPr>
        <w:t>perdidas </w:t>
      </w:r>
      <w:r>
        <w:rPr>
          <w:color w:val="5D6969"/>
          <w:w w:val="105"/>
          <w:sz w:val="20"/>
        </w:rPr>
        <w:t>y</w:t>
      </w:r>
      <w:r>
        <w:rPr>
          <w:color w:val="5D6969"/>
          <w:spacing w:val="-6"/>
          <w:w w:val="105"/>
          <w:sz w:val="20"/>
        </w:rPr>
        <w:t> </w:t>
      </w:r>
      <w:r>
        <w:rPr>
          <w:color w:val="5D6969"/>
          <w:w w:val="105"/>
        </w:rPr>
        <w:t>ganancias (par ejemplo,</w:t>
      </w:r>
      <w:r>
        <w:rPr>
          <w:color w:val="5D6969"/>
          <w:spacing w:val="-3"/>
          <w:w w:val="105"/>
        </w:rPr>
        <w:t> </w:t>
      </w:r>
      <w:r>
        <w:rPr>
          <w:color w:val="5D6969"/>
          <w:w w:val="105"/>
        </w:rPr>
        <w:t>la</w:t>
      </w:r>
      <w:r>
        <w:rPr>
          <w:color w:val="5D6969"/>
          <w:spacing w:val="-11"/>
          <w:w w:val="105"/>
        </w:rPr>
        <w:t> </w:t>
      </w:r>
      <w:r>
        <w:rPr>
          <w:color w:val="5D6969"/>
          <w:w w:val="105"/>
        </w:rPr>
        <w:t>contrataci6n de</w:t>
      </w:r>
      <w:r>
        <w:rPr>
          <w:color w:val="5D6969"/>
          <w:spacing w:val="-10"/>
          <w:w w:val="105"/>
        </w:rPr>
        <w:t> </w:t>
      </w:r>
      <w:r>
        <w:rPr>
          <w:color w:val="5D6969"/>
          <w:w w:val="105"/>
        </w:rPr>
        <w:t>una</w:t>
      </w:r>
      <w:r>
        <w:rPr>
          <w:color w:val="5D6969"/>
          <w:spacing w:val="-7"/>
          <w:w w:val="105"/>
        </w:rPr>
        <w:t> </w:t>
      </w:r>
      <w:r>
        <w:rPr>
          <w:color w:val="5D6969"/>
          <w:w w:val="105"/>
        </w:rPr>
        <w:t>permuta</w:t>
      </w:r>
      <w:r>
        <w:rPr>
          <w:color w:val="5D6969"/>
          <w:spacing w:val="-5"/>
          <w:w w:val="105"/>
        </w:rPr>
        <w:t> </w:t>
      </w:r>
      <w:r>
        <w:rPr>
          <w:color w:val="5D6969"/>
          <w:w w:val="105"/>
        </w:rPr>
        <w:t>financiera para cubrir el riesgo de una financiaci6n a tipo de interes fijo).</w:t>
      </w:r>
    </w:p>
    <w:p>
      <w:pPr>
        <w:pStyle w:val="BodyText"/>
        <w:spacing w:before="2"/>
      </w:pPr>
    </w:p>
    <w:p>
      <w:pPr>
        <w:pStyle w:val="BodyText"/>
        <w:spacing w:line="256" w:lineRule="auto"/>
        <w:ind w:left="2264" w:right="1606" w:hanging="2"/>
      </w:pPr>
      <w:r>
        <w:rPr>
          <w:color w:val="5D6969"/>
          <w:w w:val="105"/>
        </w:rPr>
        <w:t>Los</w:t>
      </w:r>
      <w:r>
        <w:rPr>
          <w:color w:val="5D6969"/>
          <w:spacing w:val="-3"/>
          <w:w w:val="105"/>
        </w:rPr>
        <w:t> </w:t>
      </w:r>
      <w:r>
        <w:rPr>
          <w:color w:val="5D6969"/>
          <w:w w:val="105"/>
        </w:rPr>
        <w:t>cambios de</w:t>
      </w:r>
      <w:r>
        <w:rPr>
          <w:color w:val="5D6969"/>
          <w:spacing w:val="-3"/>
          <w:w w:val="105"/>
        </w:rPr>
        <w:t> </w:t>
      </w:r>
      <w:r>
        <w:rPr>
          <w:color w:val="5D6969"/>
          <w:w w:val="105"/>
        </w:rPr>
        <w:t>valor</w:t>
      </w:r>
      <w:r>
        <w:rPr>
          <w:color w:val="5D6969"/>
          <w:spacing w:val="-1"/>
          <w:w w:val="105"/>
        </w:rPr>
        <w:t> </w:t>
      </w:r>
      <w:r>
        <w:rPr>
          <w:color w:val="5D6969"/>
          <w:w w:val="105"/>
        </w:rPr>
        <w:t>del</w:t>
      </w:r>
      <w:r>
        <w:rPr>
          <w:color w:val="5D6969"/>
          <w:spacing w:val="-14"/>
          <w:w w:val="105"/>
        </w:rPr>
        <w:t> </w:t>
      </w:r>
      <w:r>
        <w:rPr>
          <w:color w:val="5D6969"/>
          <w:w w:val="105"/>
        </w:rPr>
        <w:t>instrumento de</w:t>
      </w:r>
      <w:r>
        <w:rPr>
          <w:color w:val="5D6969"/>
          <w:spacing w:val="-10"/>
          <w:w w:val="105"/>
        </w:rPr>
        <w:t> </w:t>
      </w:r>
      <w:r>
        <w:rPr>
          <w:color w:val="5D6969"/>
          <w:w w:val="105"/>
        </w:rPr>
        <w:t>cobertura </w:t>
      </w:r>
      <w:r>
        <w:rPr>
          <w:color w:val="5D6969"/>
          <w:w w:val="105"/>
          <w:sz w:val="20"/>
        </w:rPr>
        <w:t>y</w:t>
      </w:r>
      <w:r>
        <w:rPr>
          <w:color w:val="5D6969"/>
          <w:spacing w:val="-6"/>
          <w:w w:val="105"/>
          <w:sz w:val="20"/>
        </w:rPr>
        <w:t> </w:t>
      </w:r>
      <w:r>
        <w:rPr>
          <w:color w:val="5D6969"/>
          <w:w w:val="105"/>
        </w:rPr>
        <w:t>de</w:t>
      </w:r>
      <w:r>
        <w:rPr>
          <w:color w:val="5D6969"/>
          <w:spacing w:val="-9"/>
          <w:w w:val="105"/>
        </w:rPr>
        <w:t> </w:t>
      </w:r>
      <w:r>
        <w:rPr>
          <w:color w:val="5D6969"/>
          <w:w w:val="105"/>
        </w:rPr>
        <w:t>la partida cubierta atribuibles al riesgo cubierto se reconoceran en la cuenta de perdidas y ganancias.</w:t>
      </w:r>
    </w:p>
    <w:p>
      <w:pPr>
        <w:pStyle w:val="BodyText"/>
        <w:spacing w:before="2"/>
        <w:rPr>
          <w:sz w:val="20"/>
        </w:rPr>
      </w:pPr>
    </w:p>
    <w:p>
      <w:pPr>
        <w:pStyle w:val="BodyText"/>
        <w:spacing w:line="254" w:lineRule="auto"/>
        <w:ind w:left="2260" w:right="1695" w:hanging="4"/>
        <w:jc w:val="both"/>
      </w:pPr>
      <w:r>
        <w:rPr>
          <w:color w:val="5D6969"/>
          <w:w w:val="105"/>
        </w:rPr>
        <w:t>Cuando</w:t>
      </w:r>
      <w:r>
        <w:rPr>
          <w:color w:val="5D6969"/>
          <w:spacing w:val="-3"/>
          <w:w w:val="105"/>
        </w:rPr>
        <w:t> </w:t>
      </w:r>
      <w:r>
        <w:rPr>
          <w:color w:val="5D6969"/>
          <w:w w:val="105"/>
        </w:rPr>
        <w:t>la</w:t>
      </w:r>
      <w:r>
        <w:rPr>
          <w:color w:val="5D6969"/>
          <w:spacing w:val="-7"/>
          <w:w w:val="105"/>
        </w:rPr>
        <w:t> </w:t>
      </w:r>
      <w:r>
        <w:rPr>
          <w:color w:val="5D6969"/>
          <w:w w:val="105"/>
        </w:rPr>
        <w:t>partida</w:t>
      </w:r>
      <w:r>
        <w:rPr>
          <w:color w:val="5D6969"/>
          <w:spacing w:val="-6"/>
          <w:w w:val="105"/>
        </w:rPr>
        <w:t> </w:t>
      </w:r>
      <w:r>
        <w:rPr>
          <w:color w:val="5D6969"/>
          <w:w w:val="105"/>
        </w:rPr>
        <w:t>cubierta sea</w:t>
      </w:r>
      <w:r>
        <w:rPr>
          <w:color w:val="5D6969"/>
          <w:spacing w:val="-14"/>
          <w:w w:val="105"/>
        </w:rPr>
        <w:t> </w:t>
      </w:r>
      <w:r>
        <w:rPr>
          <w:color w:val="5D6969"/>
          <w:w w:val="105"/>
        </w:rPr>
        <w:t>un</w:t>
      </w:r>
      <w:r>
        <w:rPr>
          <w:color w:val="5D6969"/>
          <w:spacing w:val="-4"/>
          <w:w w:val="105"/>
        </w:rPr>
        <w:t> </w:t>
      </w:r>
      <w:r>
        <w:rPr>
          <w:color w:val="5D6969"/>
          <w:w w:val="105"/>
        </w:rPr>
        <w:t>compromise en</w:t>
      </w:r>
      <w:r>
        <w:rPr>
          <w:color w:val="5D6969"/>
          <w:spacing w:val="-14"/>
          <w:w w:val="105"/>
        </w:rPr>
        <w:t> </w:t>
      </w:r>
      <w:r>
        <w:rPr>
          <w:color w:val="5D6969"/>
          <w:w w:val="105"/>
        </w:rPr>
        <w:t>firme</w:t>
      </w:r>
      <w:r>
        <w:rPr>
          <w:color w:val="5D6969"/>
          <w:spacing w:val="-2"/>
          <w:w w:val="105"/>
        </w:rPr>
        <w:t> </w:t>
      </w:r>
      <w:r>
        <w:rPr>
          <w:color w:val="5D6969"/>
          <w:w w:val="105"/>
        </w:rPr>
        <w:t>no</w:t>
      </w:r>
      <w:r>
        <w:rPr>
          <w:color w:val="5D6969"/>
          <w:spacing w:val="-8"/>
          <w:w w:val="105"/>
        </w:rPr>
        <w:t> </w:t>
      </w:r>
      <w:r>
        <w:rPr>
          <w:color w:val="5D6969"/>
          <w:w w:val="105"/>
        </w:rPr>
        <w:t>reconocido</w:t>
      </w:r>
      <w:r>
        <w:rPr>
          <w:color w:val="5D6969"/>
          <w:spacing w:val="-1"/>
          <w:w w:val="105"/>
        </w:rPr>
        <w:t> </w:t>
      </w:r>
      <w:r>
        <w:rPr>
          <w:color w:val="5D6969"/>
          <w:w w:val="105"/>
        </w:rPr>
        <w:t>o</w:t>
      </w:r>
      <w:r>
        <w:rPr>
          <w:color w:val="5D6969"/>
          <w:spacing w:val="-7"/>
          <w:w w:val="105"/>
        </w:rPr>
        <w:t> </w:t>
      </w:r>
      <w:r>
        <w:rPr>
          <w:color w:val="5D6969"/>
          <w:w w:val="105"/>
        </w:rPr>
        <w:t>un</w:t>
      </w:r>
      <w:r>
        <w:rPr>
          <w:color w:val="5D6969"/>
          <w:spacing w:val="-10"/>
          <w:w w:val="105"/>
        </w:rPr>
        <w:t> </w:t>
      </w:r>
      <w:r>
        <w:rPr>
          <w:color w:val="5D6969"/>
          <w:w w:val="105"/>
        </w:rPr>
        <w:t>componente de</w:t>
      </w:r>
      <w:r>
        <w:rPr>
          <w:color w:val="5D6969"/>
          <w:w w:val="105"/>
        </w:rPr>
        <w:t> este,</w:t>
      </w:r>
      <w:r>
        <w:rPr>
          <w:color w:val="5D6969"/>
          <w:w w:val="105"/>
        </w:rPr>
        <w:t> el</w:t>
      </w:r>
      <w:r>
        <w:rPr>
          <w:color w:val="5D6969"/>
          <w:w w:val="105"/>
        </w:rPr>
        <w:t> cambio</w:t>
      </w:r>
      <w:r>
        <w:rPr>
          <w:color w:val="5D6969"/>
          <w:w w:val="105"/>
        </w:rPr>
        <w:t> acumulado</w:t>
      </w:r>
      <w:r>
        <w:rPr>
          <w:color w:val="5D6969"/>
          <w:w w:val="105"/>
        </w:rPr>
        <w:t> en</w:t>
      </w:r>
      <w:r>
        <w:rPr>
          <w:color w:val="5D6969"/>
          <w:w w:val="105"/>
        </w:rPr>
        <w:t> el</w:t>
      </w:r>
      <w:r>
        <w:rPr>
          <w:color w:val="5D6969"/>
          <w:w w:val="105"/>
        </w:rPr>
        <w:t> valor</w:t>
      </w:r>
      <w:r>
        <w:rPr>
          <w:color w:val="5D6969"/>
          <w:w w:val="105"/>
        </w:rPr>
        <w:t> razonable</w:t>
      </w:r>
      <w:r>
        <w:rPr>
          <w:color w:val="5D6969"/>
          <w:w w:val="105"/>
        </w:rPr>
        <w:t> de</w:t>
      </w:r>
      <w:r>
        <w:rPr>
          <w:color w:val="5D6969"/>
          <w:w w:val="105"/>
        </w:rPr>
        <w:t> la</w:t>
      </w:r>
      <w:r>
        <w:rPr>
          <w:color w:val="5D6969"/>
          <w:w w:val="105"/>
        </w:rPr>
        <w:t> partida</w:t>
      </w:r>
      <w:r>
        <w:rPr>
          <w:color w:val="5D6969"/>
          <w:w w:val="105"/>
        </w:rPr>
        <w:t> cubierta</w:t>
      </w:r>
      <w:r>
        <w:rPr>
          <w:color w:val="5D6969"/>
          <w:w w:val="105"/>
        </w:rPr>
        <w:t> con posterioridad a</w:t>
      </w:r>
      <w:r>
        <w:rPr>
          <w:color w:val="5D6969"/>
          <w:spacing w:val="-8"/>
          <w:w w:val="105"/>
        </w:rPr>
        <w:t> </w:t>
      </w:r>
      <w:r>
        <w:rPr>
          <w:color w:val="5D6969"/>
          <w:w w:val="105"/>
        </w:rPr>
        <w:t>su</w:t>
      </w:r>
      <w:r>
        <w:rPr>
          <w:color w:val="5D6969"/>
          <w:spacing w:val="-8"/>
          <w:w w:val="105"/>
        </w:rPr>
        <w:t> </w:t>
      </w:r>
      <w:r>
        <w:rPr>
          <w:color w:val="5D6969"/>
          <w:w w:val="105"/>
        </w:rPr>
        <w:t>designaci6n se</w:t>
      </w:r>
      <w:r>
        <w:rPr>
          <w:color w:val="5D6969"/>
          <w:spacing w:val="-9"/>
          <w:w w:val="105"/>
        </w:rPr>
        <w:t> </w:t>
      </w:r>
      <w:r>
        <w:rPr>
          <w:color w:val="5D6969"/>
          <w:w w:val="105"/>
        </w:rPr>
        <w:t>reconocera coma</w:t>
      </w:r>
      <w:r>
        <w:rPr>
          <w:color w:val="5D6969"/>
          <w:spacing w:val="-2"/>
          <w:w w:val="105"/>
        </w:rPr>
        <w:t> </w:t>
      </w:r>
      <w:r>
        <w:rPr>
          <w:color w:val="5D6969"/>
          <w:w w:val="105"/>
        </w:rPr>
        <w:t>un</w:t>
      </w:r>
      <w:r>
        <w:rPr>
          <w:color w:val="5D6969"/>
          <w:spacing w:val="-9"/>
          <w:w w:val="105"/>
        </w:rPr>
        <w:t> </w:t>
      </w:r>
      <w:r>
        <w:rPr>
          <w:color w:val="5D6969"/>
          <w:w w:val="105"/>
        </w:rPr>
        <w:t>active</w:t>
      </w:r>
      <w:r>
        <w:rPr>
          <w:color w:val="5D6969"/>
          <w:spacing w:val="-2"/>
          <w:w w:val="105"/>
        </w:rPr>
        <w:t> </w:t>
      </w:r>
      <w:r>
        <w:rPr>
          <w:color w:val="5D6969"/>
          <w:w w:val="105"/>
        </w:rPr>
        <w:t>o</w:t>
      </w:r>
      <w:r>
        <w:rPr>
          <w:color w:val="5D6969"/>
          <w:spacing w:val="-13"/>
          <w:w w:val="105"/>
        </w:rPr>
        <w:t> </w:t>
      </w:r>
      <w:r>
        <w:rPr>
          <w:color w:val="5D6969"/>
          <w:w w:val="105"/>
        </w:rPr>
        <w:t>un pasivo, y</w:t>
      </w:r>
      <w:r>
        <w:rPr>
          <w:color w:val="5D6969"/>
          <w:spacing w:val="-8"/>
          <w:w w:val="105"/>
        </w:rPr>
        <w:t> </w:t>
      </w:r>
      <w:r>
        <w:rPr>
          <w:color w:val="5D6969"/>
          <w:w w:val="105"/>
        </w:rPr>
        <w:t>la ganancia o perdida correspondiente</w:t>
      </w:r>
      <w:r>
        <w:rPr>
          <w:color w:val="5D6969"/>
          <w:spacing w:val="-8"/>
          <w:w w:val="105"/>
        </w:rPr>
        <w:t> </w:t>
      </w:r>
      <w:r>
        <w:rPr>
          <w:color w:val="5D6969"/>
          <w:w w:val="105"/>
        </w:rPr>
        <w:t>se reflejara en la cuenta de perdidas y ganancias.</w:t>
      </w:r>
    </w:p>
    <w:p>
      <w:pPr>
        <w:pStyle w:val="BodyText"/>
        <w:spacing w:before="9"/>
      </w:pPr>
    </w:p>
    <w:p>
      <w:pPr>
        <w:pStyle w:val="BodyText"/>
        <w:spacing w:line="254" w:lineRule="auto"/>
        <w:ind w:left="2259" w:right="1697" w:firstLine="3"/>
        <w:jc w:val="both"/>
      </w:pPr>
      <w:r>
        <w:rPr>
          <w:color w:val="5D6969"/>
          <w:w w:val="105"/>
        </w:rPr>
        <w:t>Las modificaciones en el importe</w:t>
      </w:r>
      <w:r>
        <w:rPr>
          <w:color w:val="5D6969"/>
          <w:w w:val="105"/>
        </w:rPr>
        <w:t> en libros de las partidas</w:t>
      </w:r>
      <w:r>
        <w:rPr>
          <w:color w:val="5D6969"/>
          <w:w w:val="105"/>
        </w:rPr>
        <w:t> cubiertas</w:t>
      </w:r>
      <w:r>
        <w:rPr>
          <w:color w:val="5D6969"/>
          <w:w w:val="105"/>
        </w:rPr>
        <w:t> que</w:t>
      </w:r>
      <w:r>
        <w:rPr>
          <w:color w:val="5D6969"/>
          <w:w w:val="105"/>
        </w:rPr>
        <w:t> se valoren</w:t>
      </w:r>
      <w:r>
        <w:rPr>
          <w:color w:val="5D6969"/>
          <w:w w:val="105"/>
        </w:rPr>
        <w:t> a caste amortizado</w:t>
      </w:r>
      <w:r>
        <w:rPr>
          <w:color w:val="5D6969"/>
          <w:w w:val="105"/>
        </w:rPr>
        <w:t> implicaran la correcci6n,</w:t>
      </w:r>
      <w:r>
        <w:rPr>
          <w:color w:val="5D6969"/>
          <w:w w:val="105"/>
        </w:rPr>
        <w:t> bien desde el memento de la modificaci6n, bien</w:t>
      </w:r>
      <w:r>
        <w:rPr>
          <w:color w:val="5D6969"/>
          <w:w w:val="105"/>
        </w:rPr>
        <w:t> (coma</w:t>
      </w:r>
      <w:r>
        <w:rPr>
          <w:color w:val="5D6969"/>
          <w:w w:val="105"/>
        </w:rPr>
        <w:t> tarde)</w:t>
      </w:r>
      <w:r>
        <w:rPr>
          <w:color w:val="5D6969"/>
          <w:w w:val="105"/>
        </w:rPr>
        <w:t> desde</w:t>
      </w:r>
      <w:r>
        <w:rPr>
          <w:color w:val="5D6969"/>
          <w:w w:val="105"/>
        </w:rPr>
        <w:t> que</w:t>
      </w:r>
      <w:r>
        <w:rPr>
          <w:color w:val="5D6969"/>
          <w:w w:val="105"/>
        </w:rPr>
        <w:t> cese</w:t>
      </w:r>
      <w:r>
        <w:rPr>
          <w:color w:val="5D6969"/>
          <w:w w:val="105"/>
        </w:rPr>
        <w:t> la</w:t>
      </w:r>
      <w:r>
        <w:rPr>
          <w:color w:val="5D6969"/>
          <w:w w:val="105"/>
        </w:rPr>
        <w:t> contabilidad</w:t>
      </w:r>
      <w:r>
        <w:rPr>
          <w:color w:val="5D6969"/>
          <w:w w:val="105"/>
        </w:rPr>
        <w:t> de</w:t>
      </w:r>
      <w:r>
        <w:rPr>
          <w:color w:val="5D6969"/>
          <w:w w:val="105"/>
        </w:rPr>
        <w:t> coberturas,</w:t>
      </w:r>
      <w:r>
        <w:rPr>
          <w:color w:val="5D6969"/>
          <w:w w:val="105"/>
        </w:rPr>
        <w:t> del</w:t>
      </w:r>
      <w:r>
        <w:rPr>
          <w:color w:val="5D6969"/>
          <w:w w:val="105"/>
        </w:rPr>
        <w:t> tipo</w:t>
      </w:r>
      <w:r>
        <w:rPr>
          <w:color w:val="5D6969"/>
          <w:w w:val="105"/>
        </w:rPr>
        <w:t> de interes efectivo del instrumento</w:t>
      </w:r>
    </w:p>
    <w:p>
      <w:pPr>
        <w:pStyle w:val="BodyText"/>
        <w:spacing w:before="2"/>
        <w:rPr>
          <w:sz w:val="11"/>
        </w:rPr>
      </w:pPr>
    </w:p>
    <w:p>
      <w:pPr>
        <w:pStyle w:val="BodyText"/>
        <w:spacing w:before="94"/>
        <w:ind w:left="2269"/>
      </w:pPr>
      <w:r>
        <w:rPr>
          <w:color w:val="5D6969"/>
          <w:u w:val="thick" w:color="5D6969"/>
        </w:rPr>
        <w:t>lnversiones_en</w:t>
      </w:r>
      <w:r>
        <w:rPr>
          <w:color w:val="5D6969"/>
          <w:spacing w:val="14"/>
          <w:u w:val="thick" w:color="5D6969"/>
        </w:rPr>
        <w:t> </w:t>
      </w:r>
      <w:r>
        <w:rPr>
          <w:color w:val="5D6969"/>
          <w:u w:val="thick" w:color="5D6969"/>
        </w:rPr>
        <w:t>empresas</w:t>
      </w:r>
      <w:r>
        <w:rPr>
          <w:color w:val="5D6969"/>
          <w:spacing w:val="27"/>
          <w:u w:val="thick" w:color="5D6969"/>
        </w:rPr>
        <w:t> </w:t>
      </w:r>
      <w:r>
        <w:rPr>
          <w:color w:val="5D6969"/>
          <w:u w:val="thick" w:color="5D6969"/>
        </w:rPr>
        <w:t>del</w:t>
      </w:r>
      <w:r>
        <w:rPr>
          <w:color w:val="5D6969"/>
          <w:spacing w:val="30"/>
          <w:u w:val="thick" w:color="5D6969"/>
        </w:rPr>
        <w:t> </w:t>
      </w:r>
      <w:r>
        <w:rPr>
          <w:color w:val="5D6969"/>
          <w:u w:val="thick" w:color="5D6969"/>
        </w:rPr>
        <w:t>qrupo,</w:t>
      </w:r>
      <w:r>
        <w:rPr>
          <w:color w:val="5D6969"/>
          <w:spacing w:val="18"/>
          <w:u w:val="thick" w:color="5D6969"/>
        </w:rPr>
        <w:t> </w:t>
      </w:r>
      <w:r>
        <w:rPr>
          <w:color w:val="5D6969"/>
          <w:u w:val="thick" w:color="5D6969"/>
        </w:rPr>
        <w:t>multiqrupo</w:t>
      </w:r>
      <w:r>
        <w:rPr>
          <w:color w:val="5D6969"/>
          <w:spacing w:val="42"/>
          <w:u w:val="thick" w:color="5D6969"/>
        </w:rPr>
        <w:t> </w:t>
      </w:r>
      <w:r>
        <w:rPr>
          <w:color w:val="5D6969"/>
          <w:sz w:val="20"/>
          <w:u w:val="thick" w:color="5D6969"/>
        </w:rPr>
        <w:t>y</w:t>
      </w:r>
      <w:r>
        <w:rPr>
          <w:color w:val="5D6969"/>
          <w:spacing w:val="8"/>
          <w:sz w:val="20"/>
        </w:rPr>
        <w:t> </w:t>
      </w:r>
      <w:r>
        <w:rPr>
          <w:color w:val="5D6969"/>
          <w:spacing w:val="-2"/>
          <w:w w:val="95"/>
        </w:rPr>
        <w:t>i;isqcia_d_as</w:t>
      </w:r>
    </w:p>
    <w:p>
      <w:pPr>
        <w:pStyle w:val="BodyText"/>
        <w:spacing w:before="2"/>
        <w:rPr>
          <w:sz w:val="13"/>
        </w:rPr>
      </w:pPr>
    </w:p>
    <w:p>
      <w:pPr>
        <w:pStyle w:val="BodyText"/>
        <w:spacing w:line="254" w:lineRule="auto" w:before="95"/>
        <w:ind w:left="2259" w:right="1704" w:firstLine="3"/>
        <w:jc w:val="both"/>
      </w:pPr>
      <w:r>
        <w:rPr>
          <w:color w:val="5D6969"/>
          <w:w w:val="105"/>
        </w:rPr>
        <w:t>Las</w:t>
      </w:r>
      <w:r>
        <w:rPr>
          <w:color w:val="5D6969"/>
          <w:spacing w:val="-9"/>
          <w:w w:val="105"/>
        </w:rPr>
        <w:t> </w:t>
      </w:r>
      <w:r>
        <w:rPr>
          <w:color w:val="5D6969"/>
          <w:w w:val="105"/>
        </w:rPr>
        <w:t>inversiones en</w:t>
      </w:r>
      <w:r>
        <w:rPr>
          <w:color w:val="5D6969"/>
          <w:spacing w:val="-10"/>
          <w:w w:val="105"/>
        </w:rPr>
        <w:t> </w:t>
      </w:r>
      <w:r>
        <w:rPr>
          <w:color w:val="5D6969"/>
          <w:w w:val="105"/>
        </w:rPr>
        <w:t>empresas del</w:t>
      </w:r>
      <w:r>
        <w:rPr>
          <w:color w:val="5D6969"/>
          <w:spacing w:val="-10"/>
          <w:w w:val="105"/>
        </w:rPr>
        <w:t> </w:t>
      </w:r>
      <w:r>
        <w:rPr>
          <w:color w:val="5D6969"/>
          <w:w w:val="105"/>
        </w:rPr>
        <w:t>grupo,</w:t>
      </w:r>
      <w:r>
        <w:rPr>
          <w:color w:val="5D6969"/>
          <w:spacing w:val="-4"/>
          <w:w w:val="105"/>
        </w:rPr>
        <w:t> </w:t>
      </w:r>
      <w:r>
        <w:rPr>
          <w:color w:val="5D6969"/>
          <w:w w:val="105"/>
        </w:rPr>
        <w:t>multigrupo y</w:t>
      </w:r>
      <w:r>
        <w:rPr>
          <w:color w:val="5D6969"/>
          <w:spacing w:val="-10"/>
          <w:w w:val="105"/>
        </w:rPr>
        <w:t> </w:t>
      </w:r>
      <w:r>
        <w:rPr>
          <w:color w:val="5D6969"/>
          <w:w w:val="105"/>
        </w:rPr>
        <w:t>asociadas, se</w:t>
      </w:r>
      <w:r>
        <w:rPr>
          <w:color w:val="5D6969"/>
          <w:spacing w:val="-11"/>
          <w:w w:val="105"/>
        </w:rPr>
        <w:t> </w:t>
      </w:r>
      <w:r>
        <w:rPr>
          <w:color w:val="5D6969"/>
          <w:w w:val="105"/>
        </w:rPr>
        <w:t>valoran inicialmente par su caste, que equivale al valor razonable de</w:t>
      </w:r>
      <w:r>
        <w:rPr>
          <w:color w:val="5D6969"/>
          <w:spacing w:val="-5"/>
          <w:w w:val="105"/>
        </w:rPr>
        <w:t> </w:t>
      </w:r>
      <w:r>
        <w:rPr>
          <w:color w:val="5D6969"/>
          <w:w w:val="105"/>
        </w:rPr>
        <w:t>la contraprestaci6n</w:t>
      </w:r>
      <w:r>
        <w:rPr>
          <w:color w:val="5D6969"/>
          <w:spacing w:val="-11"/>
          <w:w w:val="105"/>
        </w:rPr>
        <w:t> </w:t>
      </w:r>
      <w:r>
        <w:rPr>
          <w:color w:val="5D6969"/>
          <w:w w:val="105"/>
        </w:rPr>
        <w:t>entregada mas</w:t>
      </w:r>
      <w:r>
        <w:rPr>
          <w:color w:val="5D6969"/>
          <w:spacing w:val="-1"/>
          <w:w w:val="105"/>
        </w:rPr>
        <w:t> </w:t>
      </w:r>
      <w:r>
        <w:rPr>
          <w:color w:val="5D6969"/>
          <w:w w:val="105"/>
        </w:rPr>
        <w:t>las castes de transacci6n.</w:t>
      </w:r>
    </w:p>
    <w:p>
      <w:pPr>
        <w:pStyle w:val="BodyText"/>
        <w:spacing w:line="244" w:lineRule="auto"/>
        <w:ind w:left="2261" w:right="1699" w:firstLine="6"/>
        <w:jc w:val="both"/>
      </w:pPr>
      <w:r>
        <w:rPr>
          <w:color w:val="5D6969"/>
          <w:w w:val="105"/>
        </w:rPr>
        <w:t>Al</w:t>
      </w:r>
      <w:r>
        <w:rPr>
          <w:color w:val="5D6969"/>
          <w:spacing w:val="-14"/>
          <w:w w:val="105"/>
        </w:rPr>
        <w:t> </w:t>
      </w:r>
      <w:r>
        <w:rPr>
          <w:color w:val="5D6969"/>
          <w:w w:val="105"/>
        </w:rPr>
        <w:t>menos</w:t>
      </w:r>
      <w:r>
        <w:rPr>
          <w:color w:val="5D6969"/>
          <w:spacing w:val="-2"/>
          <w:w w:val="105"/>
        </w:rPr>
        <w:t> </w:t>
      </w:r>
      <w:r>
        <w:rPr>
          <w:color w:val="5D6969"/>
          <w:w w:val="105"/>
        </w:rPr>
        <w:t>al</w:t>
      </w:r>
      <w:r>
        <w:rPr>
          <w:color w:val="5D6969"/>
          <w:spacing w:val="-6"/>
          <w:w w:val="105"/>
        </w:rPr>
        <w:t> </w:t>
      </w:r>
      <w:r>
        <w:rPr>
          <w:color w:val="5D6969"/>
          <w:w w:val="105"/>
        </w:rPr>
        <w:t>cierre</w:t>
      </w:r>
      <w:r>
        <w:rPr>
          <w:color w:val="5D6969"/>
          <w:spacing w:val="-9"/>
          <w:w w:val="105"/>
        </w:rPr>
        <w:t> </w:t>
      </w:r>
      <w:r>
        <w:rPr>
          <w:color w:val="5D6969"/>
          <w:w w:val="105"/>
        </w:rPr>
        <w:t>del</w:t>
      </w:r>
      <w:r>
        <w:rPr>
          <w:color w:val="5D6969"/>
          <w:spacing w:val="-14"/>
          <w:w w:val="105"/>
        </w:rPr>
        <w:t> </w:t>
      </w:r>
      <w:r>
        <w:rPr>
          <w:color w:val="5D6969"/>
          <w:w w:val="105"/>
        </w:rPr>
        <w:t>ejercicio,</w:t>
      </w:r>
      <w:r>
        <w:rPr>
          <w:color w:val="5D6969"/>
          <w:spacing w:val="-5"/>
          <w:w w:val="105"/>
        </w:rPr>
        <w:t> </w:t>
      </w:r>
      <w:r>
        <w:rPr>
          <w:color w:val="5D6969"/>
          <w:w w:val="105"/>
        </w:rPr>
        <w:t>la</w:t>
      </w:r>
      <w:r>
        <w:rPr>
          <w:color w:val="5D6969"/>
          <w:spacing w:val="-4"/>
          <w:w w:val="105"/>
        </w:rPr>
        <w:t> </w:t>
      </w:r>
      <w:r>
        <w:rPr>
          <w:color w:val="5D6969"/>
          <w:w w:val="105"/>
        </w:rPr>
        <w:t>Sociedad</w:t>
      </w:r>
      <w:r>
        <w:rPr>
          <w:color w:val="5D6969"/>
          <w:spacing w:val="-5"/>
          <w:w w:val="105"/>
        </w:rPr>
        <w:t> </w:t>
      </w:r>
      <w:r>
        <w:rPr>
          <w:color w:val="5D6969"/>
          <w:w w:val="105"/>
        </w:rPr>
        <w:t>precede</w:t>
      </w:r>
      <w:r>
        <w:rPr>
          <w:color w:val="5D6969"/>
          <w:spacing w:val="-3"/>
          <w:w w:val="105"/>
        </w:rPr>
        <w:t> </w:t>
      </w:r>
      <w:r>
        <w:rPr>
          <w:color w:val="5D6969"/>
          <w:w w:val="105"/>
        </w:rPr>
        <w:t>a</w:t>
      </w:r>
      <w:r>
        <w:rPr>
          <w:color w:val="5D6969"/>
          <w:spacing w:val="-6"/>
          <w:w w:val="105"/>
        </w:rPr>
        <w:t> </w:t>
      </w:r>
      <w:r>
        <w:rPr>
          <w:color w:val="5D6969"/>
          <w:w w:val="105"/>
        </w:rPr>
        <w:t>evaluar si</w:t>
      </w:r>
      <w:r>
        <w:rPr>
          <w:color w:val="5D6969"/>
          <w:spacing w:val="-11"/>
          <w:w w:val="105"/>
        </w:rPr>
        <w:t> </w:t>
      </w:r>
      <w:r>
        <w:rPr>
          <w:color w:val="5D6969"/>
          <w:w w:val="105"/>
        </w:rPr>
        <w:t>ha</w:t>
      </w:r>
      <w:r>
        <w:rPr>
          <w:color w:val="5D6969"/>
          <w:spacing w:val="-9"/>
          <w:w w:val="105"/>
        </w:rPr>
        <w:t> </w:t>
      </w:r>
      <w:r>
        <w:rPr>
          <w:color w:val="5D6969"/>
          <w:w w:val="105"/>
        </w:rPr>
        <w:t>existido</w:t>
      </w:r>
      <w:r>
        <w:rPr>
          <w:color w:val="5D6969"/>
          <w:spacing w:val="-2"/>
          <w:w w:val="105"/>
        </w:rPr>
        <w:t> </w:t>
      </w:r>
      <w:r>
        <w:rPr>
          <w:color w:val="5D6969"/>
          <w:w w:val="105"/>
        </w:rPr>
        <w:t>deterioro</w:t>
      </w:r>
      <w:r>
        <w:rPr>
          <w:color w:val="5D6969"/>
          <w:spacing w:val="-7"/>
          <w:w w:val="105"/>
        </w:rPr>
        <w:t> </w:t>
      </w:r>
      <w:r>
        <w:rPr>
          <w:color w:val="5D6969"/>
          <w:w w:val="105"/>
        </w:rPr>
        <w:t>de valor</w:t>
      </w:r>
      <w:r>
        <w:rPr>
          <w:color w:val="5D6969"/>
          <w:w w:val="105"/>
        </w:rPr>
        <w:t> de</w:t>
      </w:r>
      <w:r>
        <w:rPr>
          <w:color w:val="5D6969"/>
          <w:w w:val="105"/>
        </w:rPr>
        <w:t> las</w:t>
      </w:r>
      <w:r>
        <w:rPr>
          <w:color w:val="5D6969"/>
          <w:w w:val="105"/>
        </w:rPr>
        <w:t> inversiones.</w:t>
      </w:r>
      <w:r>
        <w:rPr>
          <w:color w:val="5D6969"/>
          <w:w w:val="105"/>
        </w:rPr>
        <w:t> Las</w:t>
      </w:r>
      <w:r>
        <w:rPr>
          <w:color w:val="5D6969"/>
          <w:w w:val="105"/>
        </w:rPr>
        <w:t> correcciones</w:t>
      </w:r>
      <w:r>
        <w:rPr>
          <w:color w:val="5D6969"/>
          <w:w w:val="105"/>
        </w:rPr>
        <w:t> valorativas</w:t>
      </w:r>
      <w:r>
        <w:rPr>
          <w:color w:val="5D6969"/>
          <w:w w:val="105"/>
        </w:rPr>
        <w:t> par</w:t>
      </w:r>
      <w:r>
        <w:rPr>
          <w:color w:val="5D6969"/>
          <w:w w:val="105"/>
        </w:rPr>
        <w:t> deterioro</w:t>
      </w:r>
      <w:r>
        <w:rPr>
          <w:color w:val="5D6969"/>
          <w:w w:val="105"/>
        </w:rPr>
        <w:t> </w:t>
      </w:r>
      <w:r>
        <w:rPr>
          <w:color w:val="5D6969"/>
          <w:w w:val="105"/>
          <w:sz w:val="20"/>
        </w:rPr>
        <w:t>y</w:t>
      </w:r>
      <w:r>
        <w:rPr>
          <w:color w:val="5D6969"/>
          <w:w w:val="105"/>
          <w:sz w:val="20"/>
        </w:rPr>
        <w:t> </w:t>
      </w:r>
      <w:r>
        <w:rPr>
          <w:color w:val="5D6969"/>
          <w:w w:val="105"/>
        </w:rPr>
        <w:t>en</w:t>
      </w:r>
      <w:r>
        <w:rPr>
          <w:color w:val="5D6969"/>
          <w:w w:val="105"/>
        </w:rPr>
        <w:t> su</w:t>
      </w:r>
      <w:r>
        <w:rPr>
          <w:color w:val="5D6969"/>
          <w:w w:val="105"/>
        </w:rPr>
        <w:t> case</w:t>
      </w:r>
      <w:r>
        <w:rPr>
          <w:color w:val="5D6969"/>
          <w:w w:val="105"/>
        </w:rPr>
        <w:t> la reversion, se</w:t>
      </w:r>
      <w:r>
        <w:rPr>
          <w:color w:val="5D6969"/>
          <w:spacing w:val="-7"/>
          <w:w w:val="105"/>
        </w:rPr>
        <w:t> </w:t>
      </w:r>
      <w:r>
        <w:rPr>
          <w:color w:val="5D6969"/>
          <w:w w:val="105"/>
        </w:rPr>
        <w:t>llevan</w:t>
      </w:r>
      <w:r>
        <w:rPr>
          <w:color w:val="5D6969"/>
          <w:spacing w:val="-1"/>
          <w:w w:val="105"/>
        </w:rPr>
        <w:t> </w:t>
      </w:r>
      <w:r>
        <w:rPr>
          <w:color w:val="5D6969"/>
          <w:w w:val="105"/>
        </w:rPr>
        <w:t>coma gasto o ingresa, respectivamente, en</w:t>
      </w:r>
      <w:r>
        <w:rPr>
          <w:color w:val="5D6969"/>
          <w:spacing w:val="-1"/>
          <w:w w:val="105"/>
        </w:rPr>
        <w:t> </w:t>
      </w:r>
      <w:r>
        <w:rPr>
          <w:color w:val="5D6969"/>
          <w:w w:val="105"/>
        </w:rPr>
        <w:t>la cuenta de</w:t>
      </w:r>
      <w:r>
        <w:rPr>
          <w:color w:val="5D6969"/>
          <w:spacing w:val="-6"/>
          <w:w w:val="105"/>
        </w:rPr>
        <w:t> </w:t>
      </w:r>
      <w:r>
        <w:rPr>
          <w:color w:val="5D6969"/>
          <w:w w:val="105"/>
        </w:rPr>
        <w:t>perdidas </w:t>
      </w:r>
      <w:r>
        <w:rPr>
          <w:color w:val="5D6969"/>
          <w:w w:val="105"/>
          <w:sz w:val="20"/>
        </w:rPr>
        <w:t>y </w:t>
      </w:r>
      <w:r>
        <w:rPr>
          <w:color w:val="5D6969"/>
          <w:spacing w:val="-2"/>
          <w:w w:val="105"/>
        </w:rPr>
        <w:t>ganancias.</w:t>
      </w:r>
    </w:p>
    <w:p>
      <w:pPr>
        <w:pStyle w:val="BodyText"/>
        <w:spacing w:line="252" w:lineRule="auto" w:before="6"/>
        <w:ind w:left="2264" w:right="1689" w:hanging="2"/>
        <w:jc w:val="both"/>
      </w:pPr>
      <w:r>
        <w:rPr/>
        <w:drawing>
          <wp:anchor distT="0" distB="0" distL="0" distR="0" allowOverlap="1" layoutInCell="1" locked="0" behindDoc="1" simplePos="0" relativeHeight="481203200">
            <wp:simplePos x="0" y="0"/>
            <wp:positionH relativeFrom="page">
              <wp:posOffset>5591052</wp:posOffset>
            </wp:positionH>
            <wp:positionV relativeFrom="paragraph">
              <wp:posOffset>1002406</wp:posOffset>
            </wp:positionV>
            <wp:extent cx="1672432" cy="1135790"/>
            <wp:effectExtent l="0" t="0" r="0" b="0"/>
            <wp:wrapNone/>
            <wp:docPr id="69" name="image43.jpeg"/>
            <wp:cNvGraphicFramePr>
              <a:graphicFrameLocks noChangeAspect="1"/>
            </wp:cNvGraphicFramePr>
            <a:graphic>
              <a:graphicData uri="http://schemas.openxmlformats.org/drawingml/2006/picture">
                <pic:pic>
                  <pic:nvPicPr>
                    <pic:cNvPr id="70" name="image43.jpeg"/>
                    <pic:cNvPicPr/>
                  </pic:nvPicPr>
                  <pic:blipFill>
                    <a:blip r:embed="rId48" cstate="print"/>
                    <a:stretch>
                      <a:fillRect/>
                    </a:stretch>
                  </pic:blipFill>
                  <pic:spPr>
                    <a:xfrm>
                      <a:off x="0" y="0"/>
                      <a:ext cx="1672432" cy="1135790"/>
                    </a:xfrm>
                    <a:prstGeom prst="rect">
                      <a:avLst/>
                    </a:prstGeom>
                  </pic:spPr>
                </pic:pic>
              </a:graphicData>
            </a:graphic>
          </wp:anchor>
        </w:drawing>
      </w:r>
      <w:r>
        <w:rPr>
          <w:color w:val="5D6969"/>
          <w:w w:val="105"/>
        </w:rPr>
        <w:t>La correcci6n par deteriaro</w:t>
      </w:r>
      <w:r>
        <w:rPr>
          <w:color w:val="5D6969"/>
          <w:w w:val="105"/>
        </w:rPr>
        <w:t> se aplicara siempre que</w:t>
      </w:r>
      <w:r>
        <w:rPr>
          <w:color w:val="5D6969"/>
          <w:spacing w:val="-1"/>
          <w:w w:val="105"/>
        </w:rPr>
        <w:t> </w:t>
      </w:r>
      <w:r>
        <w:rPr>
          <w:color w:val="5D6969"/>
          <w:w w:val="105"/>
        </w:rPr>
        <w:t>exista evidencia objetiva de que el valor en</w:t>
      </w:r>
      <w:r>
        <w:rPr>
          <w:color w:val="5D6969"/>
          <w:spacing w:val="-11"/>
          <w:w w:val="105"/>
        </w:rPr>
        <w:t> </w:t>
      </w:r>
      <w:r>
        <w:rPr>
          <w:color w:val="5D6969"/>
          <w:w w:val="105"/>
        </w:rPr>
        <w:t>libros de</w:t>
      </w:r>
      <w:r>
        <w:rPr>
          <w:color w:val="5D6969"/>
          <w:spacing w:val="-7"/>
          <w:w w:val="105"/>
        </w:rPr>
        <w:t> </w:t>
      </w:r>
      <w:r>
        <w:rPr>
          <w:color w:val="5D6969"/>
          <w:w w:val="105"/>
        </w:rPr>
        <w:t>una inversi6n no sera</w:t>
      </w:r>
      <w:r>
        <w:rPr>
          <w:color w:val="5D6969"/>
          <w:spacing w:val="-2"/>
          <w:w w:val="105"/>
        </w:rPr>
        <w:t> </w:t>
      </w:r>
      <w:r>
        <w:rPr>
          <w:color w:val="5D6969"/>
          <w:w w:val="105"/>
        </w:rPr>
        <w:t>recuperable. Se</w:t>
      </w:r>
      <w:r>
        <w:rPr>
          <w:color w:val="5D6969"/>
          <w:spacing w:val="-10"/>
          <w:w w:val="105"/>
        </w:rPr>
        <w:t> </w:t>
      </w:r>
      <w:r>
        <w:rPr>
          <w:color w:val="5D6969"/>
          <w:w w:val="105"/>
        </w:rPr>
        <w:t>entiende par valor recuperable, el</w:t>
      </w:r>
      <w:r>
        <w:rPr>
          <w:color w:val="5D6969"/>
          <w:spacing w:val="-14"/>
          <w:w w:val="105"/>
        </w:rPr>
        <w:t> </w:t>
      </w:r>
      <w:r>
        <w:rPr>
          <w:color w:val="5D6969"/>
          <w:w w:val="105"/>
        </w:rPr>
        <w:t>mayor</w:t>
      </w:r>
      <w:r>
        <w:rPr>
          <w:color w:val="5D6969"/>
          <w:spacing w:val="-11"/>
          <w:w w:val="105"/>
        </w:rPr>
        <w:t> </w:t>
      </w:r>
      <w:r>
        <w:rPr>
          <w:color w:val="5D6969"/>
          <w:w w:val="105"/>
        </w:rPr>
        <w:t>importe</w:t>
      </w:r>
      <w:r>
        <w:rPr>
          <w:color w:val="5D6969"/>
          <w:spacing w:val="-2"/>
          <w:w w:val="105"/>
        </w:rPr>
        <w:t> </w:t>
      </w:r>
      <w:r>
        <w:rPr>
          <w:color w:val="5D6969"/>
          <w:w w:val="105"/>
        </w:rPr>
        <w:t>entre</w:t>
      </w:r>
      <w:r>
        <w:rPr>
          <w:color w:val="5D6969"/>
          <w:spacing w:val="-6"/>
          <w:w w:val="105"/>
        </w:rPr>
        <w:t> </w:t>
      </w:r>
      <w:r>
        <w:rPr>
          <w:color w:val="5D6969"/>
          <w:w w:val="105"/>
        </w:rPr>
        <w:t>su valor</w:t>
      </w:r>
      <w:r>
        <w:rPr>
          <w:color w:val="5D6969"/>
          <w:spacing w:val="-5"/>
          <w:w w:val="105"/>
        </w:rPr>
        <w:t> </w:t>
      </w:r>
      <w:r>
        <w:rPr>
          <w:color w:val="5D6969"/>
          <w:w w:val="105"/>
        </w:rPr>
        <w:t>razonable menos las</w:t>
      </w:r>
      <w:r>
        <w:rPr>
          <w:color w:val="5D6969"/>
          <w:spacing w:val="-12"/>
          <w:w w:val="105"/>
        </w:rPr>
        <w:t> </w:t>
      </w:r>
      <w:r>
        <w:rPr>
          <w:color w:val="5D6969"/>
          <w:w w:val="105"/>
        </w:rPr>
        <w:t>castes</w:t>
      </w:r>
      <w:r>
        <w:rPr>
          <w:color w:val="5D6969"/>
          <w:spacing w:val="-3"/>
          <w:w w:val="105"/>
        </w:rPr>
        <w:t> </w:t>
      </w:r>
      <w:r>
        <w:rPr>
          <w:color w:val="5D6969"/>
          <w:w w:val="105"/>
        </w:rPr>
        <w:t>de</w:t>
      </w:r>
      <w:r>
        <w:rPr>
          <w:color w:val="5D6969"/>
          <w:spacing w:val="-7"/>
          <w:w w:val="105"/>
        </w:rPr>
        <w:t> </w:t>
      </w:r>
      <w:r>
        <w:rPr>
          <w:color w:val="5D6969"/>
          <w:w w:val="105"/>
        </w:rPr>
        <w:t>venta</w:t>
      </w:r>
      <w:r>
        <w:rPr>
          <w:color w:val="5D6969"/>
          <w:spacing w:val="-7"/>
          <w:w w:val="105"/>
        </w:rPr>
        <w:t> </w:t>
      </w:r>
      <w:r>
        <w:rPr>
          <w:color w:val="5D6969"/>
          <w:w w:val="105"/>
          <w:sz w:val="20"/>
        </w:rPr>
        <w:t>y</w:t>
      </w:r>
      <w:r>
        <w:rPr>
          <w:color w:val="5D6969"/>
          <w:spacing w:val="-3"/>
          <w:w w:val="105"/>
          <w:sz w:val="20"/>
        </w:rPr>
        <w:t> </w:t>
      </w:r>
      <w:r>
        <w:rPr>
          <w:color w:val="5D6969"/>
          <w:w w:val="105"/>
        </w:rPr>
        <w:t>el</w:t>
      </w:r>
      <w:r>
        <w:rPr>
          <w:color w:val="5D6969"/>
          <w:spacing w:val="-8"/>
          <w:w w:val="105"/>
        </w:rPr>
        <w:t> </w:t>
      </w:r>
      <w:r>
        <w:rPr>
          <w:color w:val="5D6969"/>
          <w:w w:val="105"/>
        </w:rPr>
        <w:t>valor actual</w:t>
      </w:r>
      <w:r>
        <w:rPr>
          <w:color w:val="5D6969"/>
          <w:spacing w:val="-2"/>
          <w:w w:val="105"/>
        </w:rPr>
        <w:t> </w:t>
      </w:r>
      <w:r>
        <w:rPr>
          <w:color w:val="5D6969"/>
          <w:w w:val="105"/>
        </w:rPr>
        <w:t>de las</w:t>
      </w:r>
      <w:r>
        <w:rPr>
          <w:color w:val="5D6969"/>
          <w:w w:val="105"/>
        </w:rPr>
        <w:t> flujos de</w:t>
      </w:r>
      <w:r>
        <w:rPr>
          <w:color w:val="5D6969"/>
          <w:w w:val="105"/>
        </w:rPr>
        <w:t> efectivo</w:t>
      </w:r>
      <w:r>
        <w:rPr>
          <w:color w:val="5D6969"/>
          <w:w w:val="105"/>
        </w:rPr>
        <w:t> futures</w:t>
      </w:r>
      <w:r>
        <w:rPr>
          <w:color w:val="5D6969"/>
          <w:w w:val="105"/>
        </w:rPr>
        <w:t> derivados</w:t>
      </w:r>
      <w:r>
        <w:rPr>
          <w:color w:val="5D6969"/>
          <w:w w:val="105"/>
        </w:rPr>
        <w:t> de la</w:t>
      </w:r>
      <w:r>
        <w:rPr>
          <w:color w:val="5D6969"/>
          <w:w w:val="105"/>
        </w:rPr>
        <w:t> inversi6n,</w:t>
      </w:r>
      <w:r>
        <w:rPr>
          <w:color w:val="5D6969"/>
          <w:w w:val="105"/>
        </w:rPr>
        <w:t> calculados</w:t>
      </w:r>
      <w:r>
        <w:rPr>
          <w:color w:val="5D6969"/>
          <w:w w:val="105"/>
        </w:rPr>
        <w:t> bien</w:t>
      </w:r>
      <w:r>
        <w:rPr>
          <w:color w:val="5D6969"/>
          <w:w w:val="105"/>
        </w:rPr>
        <w:t> mediante</w:t>
      </w:r>
      <w:r>
        <w:rPr>
          <w:color w:val="5D6969"/>
          <w:w w:val="105"/>
        </w:rPr>
        <w:t> la estimaci6n</w:t>
      </w:r>
      <w:r>
        <w:rPr>
          <w:color w:val="5D6969"/>
          <w:w w:val="105"/>
        </w:rPr>
        <w:t> de las que se espera recibir coma consecuencia</w:t>
      </w:r>
      <w:r>
        <w:rPr>
          <w:color w:val="5D6969"/>
          <w:w w:val="105"/>
        </w:rPr>
        <w:t> del reparto de dividendos realizadas</w:t>
      </w:r>
      <w:r>
        <w:rPr>
          <w:color w:val="5D6969"/>
          <w:w w:val="105"/>
        </w:rPr>
        <w:t> par</w:t>
      </w:r>
      <w:r>
        <w:rPr>
          <w:color w:val="5D6969"/>
          <w:w w:val="105"/>
        </w:rPr>
        <w:t> la</w:t>
      </w:r>
      <w:r>
        <w:rPr>
          <w:color w:val="5D6969"/>
          <w:w w:val="105"/>
        </w:rPr>
        <w:t> empresa</w:t>
      </w:r>
      <w:r>
        <w:rPr>
          <w:color w:val="5D6969"/>
          <w:w w:val="105"/>
        </w:rPr>
        <w:t> participada</w:t>
      </w:r>
      <w:r>
        <w:rPr>
          <w:color w:val="5D6969"/>
          <w:w w:val="105"/>
        </w:rPr>
        <w:t> </w:t>
      </w:r>
      <w:r>
        <w:rPr>
          <w:color w:val="5D6969"/>
          <w:w w:val="105"/>
          <w:sz w:val="20"/>
        </w:rPr>
        <w:t>y</w:t>
      </w:r>
      <w:r>
        <w:rPr>
          <w:color w:val="5D6969"/>
          <w:w w:val="105"/>
          <w:sz w:val="20"/>
        </w:rPr>
        <w:t> </w:t>
      </w:r>
      <w:r>
        <w:rPr>
          <w:color w:val="5D6969"/>
          <w:w w:val="105"/>
        </w:rPr>
        <w:t>de</w:t>
      </w:r>
      <w:r>
        <w:rPr>
          <w:color w:val="5D6969"/>
          <w:w w:val="105"/>
        </w:rPr>
        <w:t> la</w:t>
      </w:r>
      <w:r>
        <w:rPr>
          <w:color w:val="5D6969"/>
          <w:w w:val="105"/>
        </w:rPr>
        <w:t> enajenaci6n o</w:t>
      </w:r>
      <w:r>
        <w:rPr>
          <w:color w:val="5D6969"/>
          <w:w w:val="105"/>
        </w:rPr>
        <w:t> baja</w:t>
      </w:r>
      <w:r>
        <w:rPr>
          <w:color w:val="5D6969"/>
          <w:w w:val="105"/>
        </w:rPr>
        <w:t> en</w:t>
      </w:r>
      <w:r>
        <w:rPr>
          <w:color w:val="5D6969"/>
          <w:w w:val="105"/>
        </w:rPr>
        <w:t> cuentas</w:t>
      </w:r>
      <w:r>
        <w:rPr>
          <w:color w:val="5D6969"/>
          <w:w w:val="105"/>
        </w:rPr>
        <w:t> de</w:t>
      </w:r>
      <w:r>
        <w:rPr>
          <w:color w:val="5D6969"/>
          <w:w w:val="105"/>
        </w:rPr>
        <w:t> la inversion</w:t>
      </w:r>
      <w:r>
        <w:rPr>
          <w:color w:val="5D6969"/>
          <w:spacing w:val="-14"/>
          <w:w w:val="105"/>
        </w:rPr>
        <w:t> </w:t>
      </w:r>
      <w:r>
        <w:rPr>
          <w:color w:val="5D6969"/>
          <w:w w:val="105"/>
        </w:rPr>
        <w:t>misma,</w:t>
      </w:r>
      <w:r>
        <w:rPr>
          <w:color w:val="5D6969"/>
          <w:spacing w:val="-12"/>
          <w:w w:val="105"/>
        </w:rPr>
        <w:t> </w:t>
      </w:r>
      <w:r>
        <w:rPr>
          <w:color w:val="5D6969"/>
          <w:w w:val="105"/>
        </w:rPr>
        <w:t>bien</w:t>
      </w:r>
      <w:r>
        <w:rPr>
          <w:color w:val="5D6969"/>
          <w:spacing w:val="-14"/>
          <w:w w:val="105"/>
        </w:rPr>
        <w:t> </w:t>
      </w:r>
      <w:r>
        <w:rPr>
          <w:color w:val="5D6969"/>
          <w:w w:val="105"/>
        </w:rPr>
        <w:t>mediante</w:t>
      </w:r>
      <w:r>
        <w:rPr>
          <w:color w:val="5D6969"/>
          <w:spacing w:val="-3"/>
          <w:w w:val="105"/>
        </w:rPr>
        <w:t> </w:t>
      </w:r>
      <w:r>
        <w:rPr>
          <w:color w:val="5D6969"/>
          <w:w w:val="105"/>
        </w:rPr>
        <w:t>la</w:t>
      </w:r>
      <w:r>
        <w:rPr>
          <w:color w:val="5D6969"/>
          <w:spacing w:val="-5"/>
          <w:w w:val="105"/>
        </w:rPr>
        <w:t> </w:t>
      </w:r>
      <w:r>
        <w:rPr>
          <w:color w:val="5D6969"/>
          <w:w w:val="105"/>
        </w:rPr>
        <w:t>estimaci6n de</w:t>
      </w:r>
      <w:r>
        <w:rPr>
          <w:color w:val="5D6969"/>
          <w:spacing w:val="-14"/>
          <w:w w:val="105"/>
        </w:rPr>
        <w:t> </w:t>
      </w:r>
      <w:r>
        <w:rPr>
          <w:color w:val="5D6969"/>
          <w:w w:val="105"/>
        </w:rPr>
        <w:t>su</w:t>
      </w:r>
      <w:r>
        <w:rPr>
          <w:color w:val="5D6969"/>
          <w:spacing w:val="-13"/>
          <w:w w:val="105"/>
        </w:rPr>
        <w:t> </w:t>
      </w:r>
      <w:r>
        <w:rPr>
          <w:color w:val="5D6969"/>
          <w:w w:val="105"/>
        </w:rPr>
        <w:t>participaci6n en</w:t>
      </w:r>
      <w:r>
        <w:rPr>
          <w:color w:val="5D6969"/>
          <w:spacing w:val="-14"/>
          <w:w w:val="105"/>
        </w:rPr>
        <w:t> </w:t>
      </w:r>
      <w:r>
        <w:rPr>
          <w:color w:val="5D6969"/>
          <w:w w:val="105"/>
        </w:rPr>
        <w:t>las</w:t>
      </w:r>
      <w:r>
        <w:rPr>
          <w:color w:val="5D6969"/>
          <w:spacing w:val="-10"/>
          <w:w w:val="105"/>
        </w:rPr>
        <w:t> </w:t>
      </w:r>
      <w:r>
        <w:rPr>
          <w:color w:val="5D6969"/>
          <w:w w:val="105"/>
        </w:rPr>
        <w:t>flujos</w:t>
      </w:r>
      <w:r>
        <w:rPr>
          <w:color w:val="5D6969"/>
          <w:spacing w:val="-8"/>
          <w:w w:val="105"/>
        </w:rPr>
        <w:t> </w:t>
      </w:r>
      <w:r>
        <w:rPr>
          <w:color w:val="5D6969"/>
          <w:w w:val="105"/>
        </w:rPr>
        <w:t>de</w:t>
      </w:r>
      <w:r>
        <w:rPr>
          <w:color w:val="5D6969"/>
          <w:spacing w:val="-14"/>
          <w:w w:val="105"/>
        </w:rPr>
        <w:t> </w:t>
      </w:r>
      <w:r>
        <w:rPr>
          <w:color w:val="5D6969"/>
          <w:w w:val="105"/>
        </w:rPr>
        <w:t>efectivo que se espera que sean generados par la empresa participada. Salvo mejor evidencia del importe</w:t>
      </w:r>
      <w:r>
        <w:rPr>
          <w:color w:val="5D6969"/>
          <w:w w:val="105"/>
        </w:rPr>
        <w:t> recuperable,</w:t>
      </w:r>
      <w:r>
        <w:rPr>
          <w:color w:val="5D6969"/>
          <w:w w:val="105"/>
        </w:rPr>
        <w:t> se tomara</w:t>
      </w:r>
      <w:r>
        <w:rPr>
          <w:color w:val="5D6969"/>
          <w:w w:val="105"/>
        </w:rPr>
        <w:t> en consideraci6n</w:t>
      </w:r>
      <w:r>
        <w:rPr>
          <w:color w:val="5D6969"/>
          <w:w w:val="105"/>
        </w:rPr>
        <w:t> el patrimonio</w:t>
      </w:r>
      <w:r>
        <w:rPr>
          <w:color w:val="5D6969"/>
          <w:w w:val="105"/>
        </w:rPr>
        <w:t> neto de la Entidad participada corregido par las plusvalf</w:t>
      </w:r>
      <w:r>
        <w:rPr>
          <w:color w:val="5D6969"/>
          <w:spacing w:val="-32"/>
          <w:w w:val="105"/>
        </w:rPr>
        <w:t> </w:t>
      </w:r>
      <w:r>
        <w:rPr>
          <w:color w:val="5D6969"/>
          <w:w w:val="105"/>
        </w:rPr>
        <w:t>as tacitas existentes en la fecha de</w:t>
      </w:r>
      <w:r>
        <w:rPr>
          <w:color w:val="5D6969"/>
          <w:spacing w:val="-10"/>
          <w:w w:val="105"/>
        </w:rPr>
        <w:t> </w:t>
      </w:r>
      <w:r>
        <w:rPr>
          <w:color w:val="5D6969"/>
          <w:w w:val="105"/>
        </w:rPr>
        <w:t>la valoraci6n.</w:t>
      </w:r>
    </w:p>
    <w:p>
      <w:pPr>
        <w:spacing w:before="124"/>
        <w:ind w:left="1374" w:right="0" w:firstLine="0"/>
        <w:jc w:val="left"/>
        <w:rPr>
          <w:rFonts w:ascii="Times New Roman"/>
          <w:sz w:val="15"/>
        </w:rPr>
      </w:pPr>
      <w:r>
        <w:rPr>
          <w:rFonts w:ascii="Times New Roman"/>
          <w:i/>
          <w:color w:val="5D6969"/>
          <w:w w:val="105"/>
          <w:sz w:val="15"/>
        </w:rPr>
        <w:t>i</w:t>
      </w:r>
      <w:r>
        <w:rPr>
          <w:rFonts w:ascii="Times New Roman"/>
          <w:i/>
          <w:color w:val="5D6969"/>
          <w:spacing w:val="76"/>
          <w:w w:val="105"/>
          <w:sz w:val="15"/>
        </w:rPr>
        <w:t> </w:t>
      </w:r>
      <w:r>
        <w:rPr>
          <w:rFonts w:ascii="Times New Roman"/>
          <w:color w:val="5D6969"/>
          <w:spacing w:val="-10"/>
          <w:w w:val="105"/>
          <w:sz w:val="15"/>
        </w:rPr>
        <w:t>.</w:t>
      </w:r>
    </w:p>
    <w:p>
      <w:pPr>
        <w:spacing w:after="0"/>
        <w:jc w:val="left"/>
        <w:rPr>
          <w:rFonts w:ascii="Times New Roman"/>
          <w:sz w:val="15"/>
        </w:rPr>
        <w:sectPr>
          <w:pgSz w:w="11920" w:h="16840"/>
          <w:pgMar w:top="1500" w:bottom="0" w:left="160" w:right="0"/>
        </w:sectPr>
      </w:pPr>
    </w:p>
    <w:p>
      <w:pPr>
        <w:spacing w:before="82"/>
        <w:ind w:left="1656" w:right="0" w:firstLine="0"/>
        <w:jc w:val="left"/>
        <w:rPr>
          <w:b/>
          <w:sz w:val="21"/>
        </w:rPr>
      </w:pPr>
      <w:r>
        <w:rPr>
          <w:b/>
          <w:color w:val="364960"/>
          <w:spacing w:val="-2"/>
          <w:w w:val="105"/>
          <w:sz w:val="21"/>
        </w:rPr>
        <w:t>HARINERA</w:t>
      </w:r>
      <w:r>
        <w:rPr>
          <w:b/>
          <w:color w:val="364960"/>
          <w:spacing w:val="4"/>
          <w:w w:val="105"/>
          <w:sz w:val="21"/>
        </w:rPr>
        <w:t> </w:t>
      </w:r>
      <w:r>
        <w:rPr>
          <w:b/>
          <w:color w:val="364960"/>
          <w:spacing w:val="-2"/>
          <w:w w:val="105"/>
          <w:sz w:val="21"/>
        </w:rPr>
        <w:t>CANARIA,</w:t>
      </w:r>
      <w:r>
        <w:rPr>
          <w:b/>
          <w:color w:val="364960"/>
          <w:spacing w:val="4"/>
          <w:w w:val="105"/>
          <w:sz w:val="21"/>
        </w:rPr>
        <w:t> </w:t>
      </w:r>
      <w:r>
        <w:rPr>
          <w:b/>
          <w:color w:val="364960"/>
          <w:spacing w:val="-4"/>
          <w:w w:val="105"/>
          <w:sz w:val="21"/>
        </w:rPr>
        <w:t>S.A.</w:t>
      </w:r>
    </w:p>
    <w:p>
      <w:pPr>
        <w:spacing w:before="9"/>
        <w:ind w:left="1651" w:right="0" w:firstLine="0"/>
        <w:jc w:val="left"/>
        <w:rPr>
          <w:b/>
          <w:sz w:val="21"/>
        </w:rPr>
      </w:pPr>
      <w:r>
        <w:rPr>
          <w:b/>
          <w:color w:val="364960"/>
          <w:spacing w:val="-2"/>
          <w:w w:val="105"/>
          <w:sz w:val="21"/>
        </w:rPr>
        <w:t>Memoria</w:t>
      </w:r>
    </w:p>
    <w:p>
      <w:pPr>
        <w:tabs>
          <w:tab w:pos="10166" w:val="left" w:leader="none"/>
        </w:tabs>
        <w:spacing w:before="9"/>
        <w:ind w:left="1609" w:right="0" w:firstLine="0"/>
        <w:jc w:val="left"/>
        <w:rPr>
          <w:sz w:val="22"/>
        </w:rPr>
      </w:pPr>
      <w:r>
        <w:rPr>
          <w:color w:val="364960"/>
          <w:spacing w:val="-17"/>
          <w:w w:val="105"/>
          <w:sz w:val="22"/>
          <w:u w:val="single" w:color="000000"/>
        </w:rPr>
        <w:t> </w:t>
      </w:r>
      <w:r>
        <w:rPr>
          <w:color w:val="364960"/>
          <w:w w:val="105"/>
          <w:sz w:val="22"/>
          <w:u w:val="single" w:color="000000"/>
        </w:rPr>
        <w:t>E</w:t>
      </w:r>
      <w:r>
        <w:rPr>
          <w:color w:val="57595D"/>
          <w:w w:val="105"/>
          <w:sz w:val="22"/>
          <w:u w:val="single" w:color="000000"/>
        </w:rPr>
        <w:t>j</w:t>
      </w:r>
      <w:r>
        <w:rPr>
          <w:color w:val="364960"/>
          <w:w w:val="105"/>
          <w:sz w:val="22"/>
          <w:u w:val="single" w:color="000000"/>
        </w:rPr>
        <w:t>ercicio</w:t>
      </w:r>
      <w:r>
        <w:rPr>
          <w:color w:val="364960"/>
          <w:spacing w:val="20"/>
          <w:w w:val="105"/>
          <w:sz w:val="22"/>
          <w:u w:val="single" w:color="000000"/>
        </w:rPr>
        <w:t> </w:t>
      </w:r>
      <w:r>
        <w:rPr>
          <w:color w:val="364960"/>
          <w:w w:val="105"/>
          <w:sz w:val="22"/>
          <w:u w:val="single" w:color="000000"/>
        </w:rPr>
        <w:t>anual</w:t>
      </w:r>
      <w:r>
        <w:rPr>
          <w:color w:val="364960"/>
          <w:spacing w:val="8"/>
          <w:w w:val="105"/>
          <w:sz w:val="22"/>
          <w:u w:val="single" w:color="000000"/>
        </w:rPr>
        <w:t> </w:t>
      </w:r>
      <w:r>
        <w:rPr>
          <w:color w:val="364960"/>
          <w:w w:val="105"/>
          <w:sz w:val="22"/>
          <w:u w:val="single" w:color="000000"/>
        </w:rPr>
        <w:t>termi</w:t>
      </w:r>
      <w:r>
        <w:rPr>
          <w:color w:val="57595D"/>
          <w:w w:val="105"/>
          <w:sz w:val="22"/>
          <w:u w:val="single" w:color="000000"/>
        </w:rPr>
        <w:t>n</w:t>
      </w:r>
      <w:r>
        <w:rPr>
          <w:color w:val="364960"/>
          <w:w w:val="105"/>
          <w:sz w:val="22"/>
          <w:u w:val="single" w:color="000000"/>
        </w:rPr>
        <w:t>ado</w:t>
      </w:r>
      <w:r>
        <w:rPr>
          <w:color w:val="364960"/>
          <w:spacing w:val="22"/>
          <w:w w:val="105"/>
          <w:sz w:val="22"/>
          <w:u w:val="single" w:color="000000"/>
        </w:rPr>
        <w:t> </w:t>
      </w:r>
      <w:r>
        <w:rPr>
          <w:color w:val="364960"/>
          <w:w w:val="105"/>
          <w:sz w:val="22"/>
          <w:u w:val="single" w:color="000000"/>
        </w:rPr>
        <w:t>el</w:t>
      </w:r>
      <w:r>
        <w:rPr>
          <w:color w:val="364960"/>
          <w:spacing w:val="13"/>
          <w:w w:val="105"/>
          <w:sz w:val="22"/>
          <w:u w:val="single" w:color="000000"/>
        </w:rPr>
        <w:t> </w:t>
      </w:r>
      <w:r>
        <w:rPr>
          <w:color w:val="364960"/>
          <w:w w:val="105"/>
          <w:sz w:val="22"/>
          <w:u w:val="single" w:color="000000"/>
        </w:rPr>
        <w:t>31</w:t>
      </w:r>
      <w:r>
        <w:rPr>
          <w:color w:val="364960"/>
          <w:spacing w:val="-9"/>
          <w:w w:val="105"/>
          <w:sz w:val="22"/>
          <w:u w:val="single" w:color="000000"/>
        </w:rPr>
        <w:t> </w:t>
      </w:r>
      <w:r>
        <w:rPr>
          <w:color w:val="364960"/>
          <w:w w:val="105"/>
          <w:sz w:val="22"/>
          <w:u w:val="single" w:color="000000"/>
        </w:rPr>
        <w:t>de</w:t>
      </w:r>
      <w:r>
        <w:rPr>
          <w:color w:val="364960"/>
          <w:spacing w:val="5"/>
          <w:w w:val="105"/>
          <w:sz w:val="22"/>
          <w:u w:val="single" w:color="000000"/>
        </w:rPr>
        <w:t> </w:t>
      </w:r>
      <w:r>
        <w:rPr>
          <w:color w:val="364960"/>
          <w:w w:val="105"/>
          <w:sz w:val="22"/>
          <w:u w:val="single" w:color="000000"/>
        </w:rPr>
        <w:t>diciembre</w:t>
      </w:r>
      <w:r>
        <w:rPr>
          <w:color w:val="364960"/>
          <w:spacing w:val="24"/>
          <w:w w:val="105"/>
          <w:sz w:val="22"/>
          <w:u w:val="single" w:color="000000"/>
        </w:rPr>
        <w:t> </w:t>
      </w:r>
      <w:r>
        <w:rPr>
          <w:color w:val="364960"/>
          <w:w w:val="105"/>
          <w:sz w:val="22"/>
          <w:u w:val="single" w:color="000000"/>
        </w:rPr>
        <w:t>de</w:t>
      </w:r>
      <w:r>
        <w:rPr>
          <w:color w:val="364960"/>
          <w:spacing w:val="4"/>
          <w:w w:val="105"/>
          <w:sz w:val="22"/>
          <w:u w:val="single" w:color="000000"/>
        </w:rPr>
        <w:t> </w:t>
      </w:r>
      <w:r>
        <w:rPr>
          <w:color w:val="364960"/>
          <w:spacing w:val="-4"/>
          <w:w w:val="105"/>
          <w:sz w:val="22"/>
          <w:u w:val="single" w:color="000000"/>
        </w:rPr>
        <w:t>2022</w:t>
      </w:r>
      <w:r>
        <w:rPr>
          <w:color w:val="364960"/>
          <w:sz w:val="22"/>
          <w:u w:val="single" w:color="000000"/>
        </w:rPr>
        <w:tab/>
      </w:r>
    </w:p>
    <w:p>
      <w:pPr>
        <w:pStyle w:val="BodyText"/>
        <w:rPr>
          <w:sz w:val="24"/>
        </w:rPr>
      </w:pPr>
    </w:p>
    <w:p>
      <w:pPr>
        <w:pStyle w:val="BodyText"/>
        <w:spacing w:before="9"/>
        <w:rPr>
          <w:sz w:val="23"/>
        </w:rPr>
      </w:pPr>
    </w:p>
    <w:p>
      <w:pPr>
        <w:pStyle w:val="BodyText"/>
        <w:spacing w:line="254" w:lineRule="auto"/>
        <w:ind w:left="2361" w:right="1613" w:firstLine="3"/>
        <w:jc w:val="both"/>
      </w:pPr>
      <w:r>
        <w:rPr>
          <w:color w:val="364960"/>
          <w:w w:val="105"/>
        </w:rPr>
        <w:t>Los</w:t>
      </w:r>
      <w:r>
        <w:rPr>
          <w:color w:val="364960"/>
          <w:w w:val="105"/>
        </w:rPr>
        <w:t> pasivos</w:t>
      </w:r>
      <w:r>
        <w:rPr>
          <w:color w:val="364960"/>
          <w:w w:val="105"/>
        </w:rPr>
        <w:t> fi</w:t>
      </w:r>
      <w:r>
        <w:rPr>
          <w:color w:val="696B6D"/>
          <w:w w:val="105"/>
        </w:rPr>
        <w:t>n</w:t>
      </w:r>
      <w:r>
        <w:rPr>
          <w:color w:val="364960"/>
          <w:w w:val="105"/>
        </w:rPr>
        <w:t>ancieros</w:t>
      </w:r>
      <w:r>
        <w:rPr>
          <w:color w:val="364960"/>
          <w:w w:val="105"/>
        </w:rPr>
        <w:t> y</w:t>
      </w:r>
      <w:r>
        <w:rPr>
          <w:color w:val="364960"/>
          <w:w w:val="105"/>
        </w:rPr>
        <w:t> las</w:t>
      </w:r>
      <w:r>
        <w:rPr>
          <w:color w:val="364960"/>
          <w:w w:val="105"/>
        </w:rPr>
        <w:t> instrumentos</w:t>
      </w:r>
      <w:r>
        <w:rPr>
          <w:color w:val="364960"/>
          <w:w w:val="105"/>
        </w:rPr>
        <w:t> de</w:t>
      </w:r>
      <w:r>
        <w:rPr>
          <w:color w:val="364960"/>
          <w:w w:val="105"/>
        </w:rPr>
        <w:t> patrimonio se</w:t>
      </w:r>
      <w:r>
        <w:rPr>
          <w:color w:val="364960"/>
          <w:w w:val="105"/>
        </w:rPr>
        <w:t> clasifican</w:t>
      </w:r>
      <w:r>
        <w:rPr>
          <w:color w:val="364960"/>
          <w:w w:val="105"/>
        </w:rPr>
        <w:t> conforme</w:t>
      </w:r>
      <w:r>
        <w:rPr>
          <w:color w:val="364960"/>
          <w:w w:val="105"/>
        </w:rPr>
        <w:t> al contenido</w:t>
      </w:r>
      <w:r>
        <w:rPr>
          <w:color w:val="364960"/>
          <w:w w:val="105"/>
        </w:rPr>
        <w:t> de</w:t>
      </w:r>
      <w:r>
        <w:rPr>
          <w:color w:val="364960"/>
          <w:w w:val="105"/>
        </w:rPr>
        <w:t> </w:t>
      </w:r>
      <w:r>
        <w:rPr>
          <w:color w:val="696B6D"/>
          <w:w w:val="105"/>
        </w:rPr>
        <w:t>l</w:t>
      </w:r>
      <w:r>
        <w:rPr>
          <w:color w:val="364960"/>
          <w:w w:val="105"/>
        </w:rPr>
        <w:t>os</w:t>
      </w:r>
      <w:r>
        <w:rPr>
          <w:color w:val="364960"/>
          <w:w w:val="105"/>
        </w:rPr>
        <w:t> acuerdos</w:t>
      </w:r>
      <w:r>
        <w:rPr>
          <w:color w:val="364960"/>
          <w:w w:val="105"/>
        </w:rPr>
        <w:t> contractuales</w:t>
      </w:r>
      <w:r>
        <w:rPr>
          <w:color w:val="364960"/>
          <w:w w:val="105"/>
        </w:rPr>
        <w:t> pactados</w:t>
      </w:r>
      <w:r>
        <w:rPr>
          <w:color w:val="364960"/>
          <w:w w:val="105"/>
        </w:rPr>
        <w:t> y</w:t>
      </w:r>
      <w:r>
        <w:rPr>
          <w:color w:val="364960"/>
          <w:w w:val="105"/>
        </w:rPr>
        <w:t> teniendo</w:t>
      </w:r>
      <w:r>
        <w:rPr>
          <w:color w:val="364960"/>
          <w:w w:val="105"/>
        </w:rPr>
        <w:t> en</w:t>
      </w:r>
      <w:r>
        <w:rPr>
          <w:color w:val="364960"/>
          <w:w w:val="105"/>
        </w:rPr>
        <w:t> cuenta</w:t>
      </w:r>
      <w:r>
        <w:rPr>
          <w:color w:val="364960"/>
          <w:w w:val="105"/>
        </w:rPr>
        <w:t> el</w:t>
      </w:r>
      <w:r>
        <w:rPr>
          <w:color w:val="364960"/>
          <w:w w:val="105"/>
        </w:rPr>
        <w:t> fondo econ6m</w:t>
      </w:r>
      <w:r>
        <w:rPr>
          <w:color w:val="57595D"/>
          <w:w w:val="105"/>
        </w:rPr>
        <w:t>l</w:t>
      </w:r>
      <w:r>
        <w:rPr>
          <w:color w:val="364960"/>
          <w:w w:val="105"/>
        </w:rPr>
        <w:t>co.</w:t>
      </w:r>
      <w:r>
        <w:rPr>
          <w:color w:val="364960"/>
          <w:w w:val="105"/>
        </w:rPr>
        <w:t> Un</w:t>
      </w:r>
      <w:r>
        <w:rPr>
          <w:color w:val="364960"/>
          <w:w w:val="105"/>
        </w:rPr>
        <w:t> instrumento</w:t>
      </w:r>
      <w:r>
        <w:rPr>
          <w:color w:val="364960"/>
          <w:w w:val="105"/>
        </w:rPr>
        <w:t> de</w:t>
      </w:r>
      <w:r>
        <w:rPr>
          <w:color w:val="364960"/>
          <w:w w:val="105"/>
        </w:rPr>
        <w:t> patrimonio</w:t>
      </w:r>
      <w:r>
        <w:rPr>
          <w:color w:val="364960"/>
          <w:w w:val="105"/>
        </w:rPr>
        <w:t> es</w:t>
      </w:r>
      <w:r>
        <w:rPr>
          <w:color w:val="364960"/>
          <w:w w:val="105"/>
        </w:rPr>
        <w:t> un</w:t>
      </w:r>
      <w:r>
        <w:rPr>
          <w:color w:val="364960"/>
          <w:w w:val="105"/>
        </w:rPr>
        <w:t> contrato</w:t>
      </w:r>
      <w:r>
        <w:rPr>
          <w:color w:val="364960"/>
          <w:w w:val="105"/>
        </w:rPr>
        <w:t> que</w:t>
      </w:r>
      <w:r>
        <w:rPr>
          <w:color w:val="364960"/>
          <w:w w:val="105"/>
        </w:rPr>
        <w:t> representa</w:t>
      </w:r>
      <w:r>
        <w:rPr>
          <w:color w:val="364960"/>
          <w:w w:val="105"/>
        </w:rPr>
        <w:t> una partic</w:t>
      </w:r>
      <w:r>
        <w:rPr>
          <w:color w:val="696B6D"/>
          <w:w w:val="105"/>
        </w:rPr>
        <w:t>i</w:t>
      </w:r>
      <w:r>
        <w:rPr>
          <w:color w:val="364960"/>
          <w:w w:val="105"/>
        </w:rPr>
        <w:t>paci6n</w:t>
      </w:r>
      <w:r>
        <w:rPr>
          <w:color w:val="364960"/>
          <w:spacing w:val="-6"/>
          <w:w w:val="105"/>
        </w:rPr>
        <w:t> </w:t>
      </w:r>
      <w:r>
        <w:rPr>
          <w:color w:val="364960"/>
          <w:w w:val="105"/>
        </w:rPr>
        <w:t>resi</w:t>
      </w:r>
      <w:r>
        <w:rPr>
          <w:color w:val="57595D"/>
          <w:w w:val="105"/>
        </w:rPr>
        <w:t>d</w:t>
      </w:r>
      <w:r>
        <w:rPr>
          <w:color w:val="364960"/>
          <w:w w:val="105"/>
        </w:rPr>
        <w:t>ual</w:t>
      </w:r>
      <w:r>
        <w:rPr>
          <w:color w:val="364960"/>
          <w:spacing w:val="-1"/>
          <w:w w:val="105"/>
        </w:rPr>
        <w:t> </w:t>
      </w:r>
      <w:r>
        <w:rPr>
          <w:color w:val="364960"/>
          <w:w w:val="105"/>
        </w:rPr>
        <w:t>en el patrimonio</w:t>
      </w:r>
      <w:r>
        <w:rPr>
          <w:color w:val="364960"/>
          <w:spacing w:val="28"/>
          <w:w w:val="105"/>
        </w:rPr>
        <w:t> </w:t>
      </w:r>
      <w:r>
        <w:rPr>
          <w:color w:val="364960"/>
          <w:w w:val="105"/>
        </w:rPr>
        <w:t>del grupo una</w:t>
      </w:r>
      <w:r>
        <w:rPr>
          <w:color w:val="364960"/>
          <w:spacing w:val="-1"/>
          <w:w w:val="105"/>
        </w:rPr>
        <w:t> </w:t>
      </w:r>
      <w:r>
        <w:rPr>
          <w:color w:val="364960"/>
          <w:w w:val="105"/>
        </w:rPr>
        <w:t>vez</w:t>
      </w:r>
      <w:r>
        <w:rPr>
          <w:color w:val="364960"/>
          <w:spacing w:val="-2"/>
          <w:w w:val="105"/>
        </w:rPr>
        <w:t> </w:t>
      </w:r>
      <w:r>
        <w:rPr>
          <w:color w:val="364960"/>
          <w:w w:val="105"/>
        </w:rPr>
        <w:t>deducidos todos sus</w:t>
      </w:r>
      <w:r>
        <w:rPr>
          <w:color w:val="364960"/>
          <w:spacing w:val="-3"/>
          <w:w w:val="105"/>
        </w:rPr>
        <w:t> </w:t>
      </w:r>
      <w:r>
        <w:rPr>
          <w:color w:val="364960"/>
          <w:w w:val="105"/>
        </w:rPr>
        <w:t>pasivos.</w:t>
      </w:r>
    </w:p>
    <w:p>
      <w:pPr>
        <w:pStyle w:val="BodyText"/>
        <w:spacing w:before="10"/>
      </w:pPr>
    </w:p>
    <w:p>
      <w:pPr>
        <w:pStyle w:val="ListParagraph"/>
        <w:numPr>
          <w:ilvl w:val="1"/>
          <w:numId w:val="3"/>
        </w:numPr>
        <w:tabs>
          <w:tab w:pos="2191" w:val="left" w:leader="none"/>
        </w:tabs>
        <w:spacing w:line="240" w:lineRule="auto" w:before="0" w:after="0"/>
        <w:ind w:left="2190" w:right="0" w:hanging="175"/>
        <w:jc w:val="left"/>
        <w:rPr>
          <w:color w:val="364960"/>
          <w:sz w:val="19"/>
        </w:rPr>
      </w:pPr>
      <w:r>
        <w:rPr>
          <w:color w:val="364960"/>
          <w:spacing w:val="-2"/>
          <w:w w:val="105"/>
          <w:sz w:val="19"/>
        </w:rPr>
        <w:t>Ex</w:t>
      </w:r>
      <w:r>
        <w:rPr>
          <w:color w:val="696B6D"/>
          <w:spacing w:val="-2"/>
          <w:w w:val="105"/>
          <w:sz w:val="19"/>
        </w:rPr>
        <w:t>i</w:t>
      </w:r>
      <w:r>
        <w:rPr>
          <w:color w:val="364960"/>
          <w:spacing w:val="-2"/>
          <w:w w:val="105"/>
          <w:sz w:val="19"/>
        </w:rPr>
        <w:t>stenc</w:t>
      </w:r>
      <w:r>
        <w:rPr>
          <w:color w:val="696B6D"/>
          <w:spacing w:val="-2"/>
          <w:w w:val="105"/>
          <w:sz w:val="19"/>
        </w:rPr>
        <w:t>l</w:t>
      </w:r>
      <w:r>
        <w:rPr>
          <w:color w:val="364960"/>
          <w:spacing w:val="-2"/>
          <w:w w:val="105"/>
          <w:sz w:val="19"/>
        </w:rPr>
        <w:t>as</w:t>
      </w:r>
    </w:p>
    <w:p>
      <w:pPr>
        <w:pStyle w:val="BodyText"/>
        <w:spacing w:before="2"/>
        <w:rPr>
          <w:sz w:val="21"/>
        </w:rPr>
      </w:pPr>
    </w:p>
    <w:p>
      <w:pPr>
        <w:pStyle w:val="BodyText"/>
        <w:spacing w:line="254" w:lineRule="auto"/>
        <w:ind w:left="2011" w:right="1624" w:firstLine="2"/>
        <w:jc w:val="both"/>
      </w:pPr>
      <w:r>
        <w:rPr>
          <w:color w:val="364960"/>
          <w:w w:val="105"/>
        </w:rPr>
        <w:t>Se valoran par su pr</w:t>
      </w:r>
      <w:r>
        <w:rPr>
          <w:color w:val="696B6D"/>
          <w:w w:val="105"/>
        </w:rPr>
        <w:t>e</w:t>
      </w:r>
      <w:r>
        <w:rPr>
          <w:color w:val="364960"/>
          <w:w w:val="105"/>
        </w:rPr>
        <w:t>cio de adquisici6n o</w:t>
      </w:r>
      <w:r>
        <w:rPr>
          <w:color w:val="364960"/>
          <w:w w:val="105"/>
        </w:rPr>
        <w:t> caste de producci6n, adoptandose</w:t>
      </w:r>
      <w:r>
        <w:rPr>
          <w:color w:val="364960"/>
          <w:w w:val="105"/>
        </w:rPr>
        <w:t> con caracter general el metodo del precio media ponderado.</w:t>
      </w:r>
    </w:p>
    <w:p>
      <w:pPr>
        <w:pStyle w:val="BodyText"/>
        <w:rPr>
          <w:sz w:val="20"/>
        </w:rPr>
      </w:pPr>
    </w:p>
    <w:p>
      <w:pPr>
        <w:pStyle w:val="BodyText"/>
        <w:spacing w:line="254" w:lineRule="auto"/>
        <w:ind w:left="2011" w:right="1614" w:firstLine="5"/>
        <w:jc w:val="both"/>
      </w:pPr>
      <w:r>
        <w:rPr>
          <w:color w:val="364960"/>
          <w:w w:val="105"/>
        </w:rPr>
        <w:t>El precio</w:t>
      </w:r>
      <w:r>
        <w:rPr>
          <w:color w:val="364960"/>
          <w:w w:val="105"/>
        </w:rPr>
        <w:t> de adquisici6n</w:t>
      </w:r>
      <w:r>
        <w:rPr>
          <w:color w:val="364960"/>
          <w:w w:val="105"/>
        </w:rPr>
        <w:t> de las existencias</w:t>
      </w:r>
      <w:r>
        <w:rPr>
          <w:color w:val="364960"/>
          <w:w w:val="105"/>
        </w:rPr>
        <w:t> incluye</w:t>
      </w:r>
      <w:r>
        <w:rPr>
          <w:color w:val="364960"/>
          <w:w w:val="105"/>
        </w:rPr>
        <w:t> el</w:t>
      </w:r>
      <w:r>
        <w:rPr>
          <w:color w:val="364960"/>
          <w:w w:val="105"/>
        </w:rPr>
        <w:t> importe</w:t>
      </w:r>
      <w:r>
        <w:rPr>
          <w:color w:val="364960"/>
          <w:w w:val="105"/>
        </w:rPr>
        <w:t> facturado</w:t>
      </w:r>
      <w:r>
        <w:rPr>
          <w:color w:val="364960"/>
          <w:w w:val="105"/>
        </w:rPr>
        <w:t> por</w:t>
      </w:r>
      <w:r>
        <w:rPr>
          <w:color w:val="364960"/>
          <w:w w:val="105"/>
        </w:rPr>
        <w:t> el</w:t>
      </w:r>
      <w:r>
        <w:rPr>
          <w:color w:val="364960"/>
          <w:w w:val="105"/>
        </w:rPr>
        <w:t> proveedor, deducidos</w:t>
      </w:r>
      <w:r>
        <w:rPr>
          <w:color w:val="364960"/>
          <w:spacing w:val="-14"/>
          <w:w w:val="105"/>
        </w:rPr>
        <w:t> </w:t>
      </w:r>
      <w:r>
        <w:rPr>
          <w:color w:val="364960"/>
          <w:w w:val="105"/>
        </w:rPr>
        <w:t>las</w:t>
      </w:r>
      <w:r>
        <w:rPr>
          <w:color w:val="364960"/>
          <w:spacing w:val="-9"/>
          <w:w w:val="105"/>
        </w:rPr>
        <w:t> </w:t>
      </w:r>
      <w:r>
        <w:rPr>
          <w:color w:val="364960"/>
          <w:w w:val="105"/>
        </w:rPr>
        <w:t>descuentos</w:t>
      </w:r>
      <w:r>
        <w:rPr>
          <w:color w:val="364960"/>
          <w:spacing w:val="-1"/>
          <w:w w:val="105"/>
        </w:rPr>
        <w:t> </w:t>
      </w:r>
      <w:r>
        <w:rPr>
          <w:color w:val="364960"/>
          <w:w w:val="105"/>
        </w:rPr>
        <w:t>e</w:t>
      </w:r>
      <w:r>
        <w:rPr>
          <w:color w:val="364960"/>
          <w:spacing w:val="-10"/>
          <w:w w:val="105"/>
        </w:rPr>
        <w:t> </w:t>
      </w:r>
      <w:r>
        <w:rPr>
          <w:color w:val="364960"/>
          <w:w w:val="105"/>
        </w:rPr>
        <w:t>intereses</w:t>
      </w:r>
      <w:r>
        <w:rPr>
          <w:color w:val="364960"/>
          <w:spacing w:val="-12"/>
          <w:w w:val="105"/>
        </w:rPr>
        <w:t> </w:t>
      </w:r>
      <w:r>
        <w:rPr>
          <w:color w:val="364960"/>
          <w:w w:val="105"/>
        </w:rPr>
        <w:t>incarporados</w:t>
      </w:r>
      <w:r>
        <w:rPr>
          <w:color w:val="364960"/>
          <w:spacing w:val="-3"/>
          <w:w w:val="105"/>
        </w:rPr>
        <w:t> </w:t>
      </w:r>
      <w:r>
        <w:rPr>
          <w:color w:val="364960"/>
          <w:w w:val="105"/>
        </w:rPr>
        <w:t>al</w:t>
      </w:r>
      <w:r>
        <w:rPr>
          <w:color w:val="364960"/>
          <w:spacing w:val="-14"/>
          <w:w w:val="105"/>
        </w:rPr>
        <w:t> </w:t>
      </w:r>
      <w:r>
        <w:rPr>
          <w:color w:val="364960"/>
          <w:w w:val="105"/>
        </w:rPr>
        <w:t>nominal</w:t>
      </w:r>
      <w:r>
        <w:rPr>
          <w:color w:val="364960"/>
          <w:spacing w:val="-10"/>
          <w:w w:val="105"/>
        </w:rPr>
        <w:t> </w:t>
      </w:r>
      <w:r>
        <w:rPr>
          <w:color w:val="364960"/>
          <w:w w:val="105"/>
        </w:rPr>
        <w:t>de</w:t>
      </w:r>
      <w:r>
        <w:rPr>
          <w:color w:val="364960"/>
          <w:spacing w:val="-14"/>
          <w:w w:val="105"/>
        </w:rPr>
        <w:t> </w:t>
      </w:r>
      <w:r>
        <w:rPr>
          <w:color w:val="364960"/>
          <w:w w:val="105"/>
        </w:rPr>
        <w:t>los</w:t>
      </w:r>
      <w:r>
        <w:rPr>
          <w:color w:val="364960"/>
          <w:spacing w:val="-14"/>
          <w:w w:val="105"/>
        </w:rPr>
        <w:t> </w:t>
      </w:r>
      <w:r>
        <w:rPr>
          <w:color w:val="364960"/>
          <w:w w:val="105"/>
        </w:rPr>
        <w:t>debitos,</w:t>
      </w:r>
      <w:r>
        <w:rPr>
          <w:color w:val="364960"/>
          <w:spacing w:val="-10"/>
          <w:w w:val="105"/>
        </w:rPr>
        <w:t> </w:t>
      </w:r>
      <w:r>
        <w:rPr>
          <w:color w:val="364960"/>
          <w:w w:val="105"/>
        </w:rPr>
        <w:t>mas</w:t>
      </w:r>
      <w:r>
        <w:rPr>
          <w:color w:val="364960"/>
          <w:spacing w:val="-12"/>
          <w:w w:val="105"/>
        </w:rPr>
        <w:t> </w:t>
      </w:r>
      <w:r>
        <w:rPr>
          <w:color w:val="364960"/>
          <w:w w:val="105"/>
        </w:rPr>
        <w:t>las</w:t>
      </w:r>
      <w:r>
        <w:rPr>
          <w:color w:val="364960"/>
          <w:spacing w:val="-14"/>
          <w:w w:val="105"/>
        </w:rPr>
        <w:t> </w:t>
      </w:r>
      <w:r>
        <w:rPr>
          <w:color w:val="364960"/>
          <w:w w:val="105"/>
        </w:rPr>
        <w:t>gastos ad</w:t>
      </w:r>
      <w:r>
        <w:rPr>
          <w:color w:val="57595D"/>
          <w:w w:val="105"/>
        </w:rPr>
        <w:t>i</w:t>
      </w:r>
      <w:r>
        <w:rPr>
          <w:color w:val="364960"/>
          <w:w w:val="105"/>
        </w:rPr>
        <w:t>cionales hasta que se encuentran ubicadas para su venta.</w:t>
      </w:r>
    </w:p>
    <w:p>
      <w:pPr>
        <w:pStyle w:val="BodyText"/>
        <w:rPr>
          <w:sz w:val="20"/>
        </w:rPr>
      </w:pPr>
    </w:p>
    <w:p>
      <w:pPr>
        <w:pStyle w:val="BodyText"/>
        <w:spacing w:line="232" w:lineRule="auto"/>
        <w:ind w:left="2014" w:right="1600" w:firstLine="2"/>
        <w:jc w:val="both"/>
      </w:pPr>
      <w:r>
        <w:rPr>
          <w:color w:val="364960"/>
          <w:w w:val="105"/>
        </w:rPr>
        <w:t>E</w:t>
      </w:r>
      <w:r>
        <w:rPr>
          <w:color w:val="33597E"/>
          <w:w w:val="105"/>
        </w:rPr>
        <w:t>l</w:t>
      </w:r>
      <w:r>
        <w:rPr>
          <w:color w:val="33597E"/>
          <w:spacing w:val="-14"/>
          <w:w w:val="105"/>
        </w:rPr>
        <w:t> </w:t>
      </w:r>
      <w:r>
        <w:rPr>
          <w:color w:val="364960"/>
          <w:w w:val="105"/>
        </w:rPr>
        <w:t>coste</w:t>
      </w:r>
      <w:r>
        <w:rPr>
          <w:color w:val="364960"/>
          <w:spacing w:val="-14"/>
          <w:w w:val="105"/>
        </w:rPr>
        <w:t> </w:t>
      </w:r>
      <w:r>
        <w:rPr>
          <w:color w:val="364960"/>
          <w:w w:val="105"/>
        </w:rPr>
        <w:t>de</w:t>
      </w:r>
      <w:r>
        <w:rPr>
          <w:color w:val="364960"/>
          <w:spacing w:val="-1"/>
          <w:w w:val="105"/>
        </w:rPr>
        <w:t> </w:t>
      </w:r>
      <w:r>
        <w:rPr>
          <w:color w:val="364960"/>
          <w:w w:val="105"/>
        </w:rPr>
        <w:t>las</w:t>
      </w:r>
      <w:r>
        <w:rPr>
          <w:color w:val="364960"/>
          <w:spacing w:val="-9"/>
          <w:w w:val="105"/>
        </w:rPr>
        <w:t> </w:t>
      </w:r>
      <w:r>
        <w:rPr>
          <w:color w:val="364960"/>
          <w:w w:val="105"/>
        </w:rPr>
        <w:t>productos terminados</w:t>
      </w:r>
      <w:r>
        <w:rPr>
          <w:color w:val="364960"/>
          <w:spacing w:val="14"/>
          <w:w w:val="105"/>
        </w:rPr>
        <w:t> </w:t>
      </w:r>
      <w:r>
        <w:rPr>
          <w:i/>
          <w:color w:val="364960"/>
          <w:w w:val="105"/>
          <w:sz w:val="20"/>
        </w:rPr>
        <w:t>y</w:t>
      </w:r>
      <w:r>
        <w:rPr>
          <w:i/>
          <w:color w:val="364960"/>
          <w:spacing w:val="-3"/>
          <w:w w:val="105"/>
          <w:sz w:val="20"/>
        </w:rPr>
        <w:t> </w:t>
      </w:r>
      <w:r>
        <w:rPr>
          <w:color w:val="364960"/>
          <w:w w:val="105"/>
        </w:rPr>
        <w:t>de</w:t>
      </w:r>
      <w:r>
        <w:rPr>
          <w:color w:val="364960"/>
          <w:spacing w:val="-8"/>
          <w:w w:val="105"/>
        </w:rPr>
        <w:t> </w:t>
      </w:r>
      <w:r>
        <w:rPr>
          <w:color w:val="364960"/>
          <w:w w:val="105"/>
        </w:rPr>
        <w:t>las productos</w:t>
      </w:r>
      <w:r>
        <w:rPr>
          <w:color w:val="364960"/>
          <w:spacing w:val="-8"/>
          <w:w w:val="105"/>
        </w:rPr>
        <w:t> </w:t>
      </w:r>
      <w:r>
        <w:rPr>
          <w:color w:val="364960"/>
          <w:w w:val="105"/>
        </w:rPr>
        <w:t>en</w:t>
      </w:r>
      <w:r>
        <w:rPr>
          <w:color w:val="364960"/>
          <w:spacing w:val="-6"/>
          <w:w w:val="105"/>
        </w:rPr>
        <w:t> </w:t>
      </w:r>
      <w:r>
        <w:rPr>
          <w:color w:val="364960"/>
          <w:w w:val="105"/>
        </w:rPr>
        <w:t>curso</w:t>
      </w:r>
      <w:r>
        <w:rPr>
          <w:color w:val="364960"/>
          <w:spacing w:val="-14"/>
          <w:w w:val="105"/>
        </w:rPr>
        <w:t> </w:t>
      </w:r>
      <w:r>
        <w:rPr>
          <w:color w:val="364960"/>
          <w:w w:val="105"/>
        </w:rPr>
        <w:t>incluye</w:t>
      </w:r>
      <w:r>
        <w:rPr>
          <w:color w:val="364960"/>
          <w:spacing w:val="-3"/>
          <w:w w:val="105"/>
        </w:rPr>
        <w:t> </w:t>
      </w:r>
      <w:r>
        <w:rPr>
          <w:color w:val="364960"/>
          <w:w w:val="105"/>
        </w:rPr>
        <w:t>los</w:t>
      </w:r>
      <w:r>
        <w:rPr>
          <w:color w:val="364960"/>
          <w:spacing w:val="-14"/>
          <w:w w:val="105"/>
        </w:rPr>
        <w:t> </w:t>
      </w:r>
      <w:r>
        <w:rPr>
          <w:color w:val="364960"/>
          <w:w w:val="105"/>
        </w:rPr>
        <w:t>importes de</w:t>
      </w:r>
      <w:r>
        <w:rPr>
          <w:color w:val="364960"/>
          <w:spacing w:val="-12"/>
          <w:w w:val="105"/>
        </w:rPr>
        <w:t> </w:t>
      </w:r>
      <w:r>
        <w:rPr>
          <w:color w:val="364960"/>
          <w:w w:val="105"/>
        </w:rPr>
        <w:t>las materias</w:t>
      </w:r>
      <w:r>
        <w:rPr>
          <w:color w:val="364960"/>
          <w:w w:val="105"/>
        </w:rPr>
        <w:t> primas</w:t>
      </w:r>
      <w:r>
        <w:rPr>
          <w:color w:val="364960"/>
          <w:w w:val="105"/>
        </w:rPr>
        <w:t> </w:t>
      </w:r>
      <w:r>
        <w:rPr>
          <w:rFonts w:ascii="Times New Roman"/>
          <w:color w:val="364960"/>
          <w:w w:val="105"/>
          <w:sz w:val="22"/>
        </w:rPr>
        <w:t>y</w:t>
      </w:r>
      <w:r>
        <w:rPr>
          <w:rFonts w:ascii="Times New Roman"/>
          <w:color w:val="364960"/>
          <w:w w:val="105"/>
          <w:sz w:val="22"/>
        </w:rPr>
        <w:t> </w:t>
      </w:r>
      <w:r>
        <w:rPr>
          <w:color w:val="364960"/>
          <w:w w:val="105"/>
        </w:rPr>
        <w:t>o</w:t>
      </w:r>
      <w:r>
        <w:rPr>
          <w:color w:val="57595D"/>
          <w:w w:val="105"/>
        </w:rPr>
        <w:t>t</w:t>
      </w:r>
      <w:r>
        <w:rPr>
          <w:color w:val="364960"/>
          <w:w w:val="105"/>
        </w:rPr>
        <w:t>ras</w:t>
      </w:r>
      <w:r>
        <w:rPr>
          <w:color w:val="364960"/>
          <w:w w:val="105"/>
        </w:rPr>
        <w:t> materias</w:t>
      </w:r>
      <w:r>
        <w:rPr>
          <w:color w:val="364960"/>
          <w:w w:val="105"/>
        </w:rPr>
        <w:t> consumibles,</w:t>
      </w:r>
      <w:r>
        <w:rPr>
          <w:color w:val="364960"/>
          <w:w w:val="105"/>
        </w:rPr>
        <w:t> los</w:t>
      </w:r>
      <w:r>
        <w:rPr>
          <w:color w:val="364960"/>
          <w:w w:val="105"/>
        </w:rPr>
        <w:t> castes</w:t>
      </w:r>
      <w:r>
        <w:rPr>
          <w:color w:val="364960"/>
          <w:w w:val="105"/>
        </w:rPr>
        <w:t> directamente</w:t>
      </w:r>
      <w:r>
        <w:rPr>
          <w:color w:val="364960"/>
          <w:w w:val="105"/>
        </w:rPr>
        <w:t> imputables</w:t>
      </w:r>
      <w:r>
        <w:rPr>
          <w:color w:val="364960"/>
          <w:w w:val="105"/>
        </w:rPr>
        <w:t> al producto y la parte proporcional de las castes indirectamente</w:t>
      </w:r>
      <w:r>
        <w:rPr>
          <w:color w:val="364960"/>
          <w:spacing w:val="-11"/>
          <w:w w:val="105"/>
        </w:rPr>
        <w:t> </w:t>
      </w:r>
      <w:r>
        <w:rPr>
          <w:color w:val="364960"/>
          <w:w w:val="105"/>
        </w:rPr>
        <w:t>imputables.</w:t>
      </w:r>
    </w:p>
    <w:p>
      <w:pPr>
        <w:pStyle w:val="BodyText"/>
        <w:spacing w:before="6"/>
        <w:rPr>
          <w:sz w:val="21"/>
        </w:rPr>
      </w:pPr>
    </w:p>
    <w:p>
      <w:pPr>
        <w:pStyle w:val="BodyText"/>
        <w:spacing w:line="254" w:lineRule="auto"/>
        <w:ind w:left="2015" w:right="1605" w:hanging="3"/>
        <w:jc w:val="both"/>
      </w:pPr>
      <w:r>
        <w:rPr>
          <w:color w:val="364960"/>
          <w:w w:val="105"/>
        </w:rPr>
        <w:t>En los cases</w:t>
      </w:r>
      <w:r>
        <w:rPr>
          <w:color w:val="364960"/>
          <w:w w:val="105"/>
        </w:rPr>
        <w:t> en que el valor</w:t>
      </w:r>
      <w:r>
        <w:rPr>
          <w:color w:val="364960"/>
          <w:w w:val="105"/>
        </w:rPr>
        <w:t> neto realizable</w:t>
      </w:r>
      <w:r>
        <w:rPr>
          <w:color w:val="364960"/>
          <w:w w:val="105"/>
        </w:rPr>
        <w:t> de las existencias</w:t>
      </w:r>
      <w:r>
        <w:rPr>
          <w:color w:val="364960"/>
          <w:w w:val="105"/>
        </w:rPr>
        <w:t> es inferior</w:t>
      </w:r>
      <w:r>
        <w:rPr>
          <w:color w:val="364960"/>
          <w:w w:val="105"/>
        </w:rPr>
        <w:t> a</w:t>
      </w:r>
      <w:r>
        <w:rPr>
          <w:color w:val="364960"/>
          <w:w w:val="105"/>
        </w:rPr>
        <w:t> su precio de adquisici6n o a su</w:t>
      </w:r>
      <w:r>
        <w:rPr>
          <w:color w:val="364960"/>
          <w:spacing w:val="-4"/>
          <w:w w:val="105"/>
        </w:rPr>
        <w:t> </w:t>
      </w:r>
      <w:r>
        <w:rPr>
          <w:color w:val="364960"/>
          <w:w w:val="105"/>
        </w:rPr>
        <w:t>caste de</w:t>
      </w:r>
      <w:r>
        <w:rPr>
          <w:color w:val="364960"/>
          <w:spacing w:val="-3"/>
          <w:w w:val="105"/>
        </w:rPr>
        <w:t> </w:t>
      </w:r>
      <w:r>
        <w:rPr>
          <w:color w:val="364960"/>
          <w:w w:val="105"/>
        </w:rPr>
        <w:t>producci6n, se efectuan las oportunas correcciones valorativas reconaciendose el gasto correspondiente</w:t>
      </w:r>
      <w:r>
        <w:rPr>
          <w:color w:val="364960"/>
          <w:spacing w:val="-4"/>
          <w:w w:val="105"/>
        </w:rPr>
        <w:t> </w:t>
      </w:r>
      <w:r>
        <w:rPr>
          <w:color w:val="364960"/>
          <w:w w:val="105"/>
        </w:rPr>
        <w:t>en la cuenta de</w:t>
      </w:r>
      <w:r>
        <w:rPr>
          <w:color w:val="364960"/>
          <w:spacing w:val="-4"/>
          <w:w w:val="105"/>
        </w:rPr>
        <w:t> </w:t>
      </w:r>
      <w:r>
        <w:rPr>
          <w:color w:val="364960"/>
          <w:w w:val="105"/>
        </w:rPr>
        <w:t>perdidas y ganancias.</w:t>
      </w:r>
    </w:p>
    <w:p>
      <w:pPr>
        <w:pStyle w:val="BodyText"/>
        <w:rPr>
          <w:sz w:val="20"/>
        </w:rPr>
      </w:pPr>
    </w:p>
    <w:p>
      <w:pPr>
        <w:pStyle w:val="BodyText"/>
        <w:spacing w:before="7"/>
      </w:pPr>
    </w:p>
    <w:p>
      <w:pPr>
        <w:pStyle w:val="ListParagraph"/>
        <w:numPr>
          <w:ilvl w:val="1"/>
          <w:numId w:val="3"/>
        </w:numPr>
        <w:tabs>
          <w:tab w:pos="2261" w:val="left" w:leader="none"/>
        </w:tabs>
        <w:spacing w:line="240" w:lineRule="auto" w:before="0" w:after="0"/>
        <w:ind w:left="2260" w:right="0" w:hanging="240"/>
        <w:jc w:val="left"/>
        <w:rPr>
          <w:color w:val="364960"/>
          <w:sz w:val="19"/>
        </w:rPr>
      </w:pPr>
      <w:r>
        <w:rPr>
          <w:color w:val="364960"/>
          <w:w w:val="105"/>
          <w:sz w:val="19"/>
        </w:rPr>
        <w:t>lmpuesta</w:t>
      </w:r>
      <w:r>
        <w:rPr>
          <w:color w:val="364960"/>
          <w:spacing w:val="1"/>
          <w:w w:val="105"/>
          <w:sz w:val="19"/>
        </w:rPr>
        <w:t> </w:t>
      </w:r>
      <w:r>
        <w:rPr>
          <w:color w:val="364960"/>
          <w:w w:val="105"/>
          <w:sz w:val="19"/>
        </w:rPr>
        <w:t>sabre</w:t>
      </w:r>
      <w:r>
        <w:rPr>
          <w:color w:val="364960"/>
          <w:spacing w:val="1"/>
          <w:w w:val="105"/>
          <w:sz w:val="19"/>
        </w:rPr>
        <w:t> </w:t>
      </w:r>
      <w:r>
        <w:rPr>
          <w:color w:val="364960"/>
          <w:spacing w:val="-2"/>
          <w:w w:val="105"/>
          <w:sz w:val="19"/>
        </w:rPr>
        <w:t>Sociedades</w:t>
      </w:r>
    </w:p>
    <w:p>
      <w:pPr>
        <w:pStyle w:val="BodyText"/>
        <w:spacing w:before="6"/>
        <w:rPr>
          <w:sz w:val="21"/>
        </w:rPr>
      </w:pPr>
    </w:p>
    <w:p>
      <w:pPr>
        <w:pStyle w:val="BodyText"/>
        <w:spacing w:line="252" w:lineRule="auto" w:before="1"/>
        <w:ind w:left="2014" w:right="1600" w:firstLine="7"/>
        <w:jc w:val="both"/>
      </w:pPr>
      <w:r>
        <w:rPr>
          <w:color w:val="364960"/>
          <w:w w:val="105"/>
        </w:rPr>
        <w:t>El</w:t>
      </w:r>
      <w:r>
        <w:rPr>
          <w:color w:val="364960"/>
          <w:spacing w:val="-14"/>
          <w:w w:val="105"/>
        </w:rPr>
        <w:t> </w:t>
      </w:r>
      <w:r>
        <w:rPr>
          <w:color w:val="364960"/>
          <w:w w:val="105"/>
        </w:rPr>
        <w:t>gasto</w:t>
      </w:r>
      <w:r>
        <w:rPr>
          <w:color w:val="364960"/>
          <w:spacing w:val="-14"/>
          <w:w w:val="105"/>
        </w:rPr>
        <w:t> </w:t>
      </w:r>
      <w:r>
        <w:rPr>
          <w:color w:val="364960"/>
          <w:w w:val="105"/>
        </w:rPr>
        <w:t>par</w:t>
      </w:r>
      <w:r>
        <w:rPr>
          <w:color w:val="364960"/>
          <w:spacing w:val="-14"/>
          <w:w w:val="105"/>
        </w:rPr>
        <w:t> </w:t>
      </w:r>
      <w:r>
        <w:rPr>
          <w:color w:val="364960"/>
          <w:w w:val="105"/>
        </w:rPr>
        <w:t>impuesto</w:t>
      </w:r>
      <w:r>
        <w:rPr>
          <w:color w:val="364960"/>
          <w:spacing w:val="-10"/>
          <w:w w:val="105"/>
        </w:rPr>
        <w:t> </w:t>
      </w:r>
      <w:r>
        <w:rPr>
          <w:color w:val="364960"/>
          <w:w w:val="105"/>
        </w:rPr>
        <w:t>sabre</w:t>
      </w:r>
      <w:r>
        <w:rPr>
          <w:color w:val="364960"/>
          <w:spacing w:val="-9"/>
          <w:w w:val="105"/>
        </w:rPr>
        <w:t> </w:t>
      </w:r>
      <w:r>
        <w:rPr>
          <w:color w:val="364960"/>
          <w:w w:val="105"/>
        </w:rPr>
        <w:t>beneficios</w:t>
      </w:r>
      <w:r>
        <w:rPr>
          <w:color w:val="364960"/>
          <w:spacing w:val="-4"/>
          <w:w w:val="105"/>
        </w:rPr>
        <w:t> </w:t>
      </w:r>
      <w:r>
        <w:rPr>
          <w:color w:val="364960"/>
          <w:w w:val="105"/>
        </w:rPr>
        <w:t>comp</w:t>
      </w:r>
      <w:r>
        <w:rPr>
          <w:color w:val="57595D"/>
          <w:w w:val="105"/>
        </w:rPr>
        <w:t>r</w:t>
      </w:r>
      <w:r>
        <w:rPr>
          <w:color w:val="364960"/>
          <w:w w:val="105"/>
        </w:rPr>
        <w:t>e</w:t>
      </w:r>
      <w:r>
        <w:rPr>
          <w:color w:val="696B6D"/>
          <w:w w:val="105"/>
        </w:rPr>
        <w:t>n</w:t>
      </w:r>
      <w:r>
        <w:rPr>
          <w:color w:val="364960"/>
          <w:w w:val="105"/>
        </w:rPr>
        <w:t>dera</w:t>
      </w:r>
      <w:r>
        <w:rPr>
          <w:color w:val="364960"/>
          <w:spacing w:val="-11"/>
          <w:w w:val="105"/>
        </w:rPr>
        <w:t> </w:t>
      </w:r>
      <w:r>
        <w:rPr>
          <w:color w:val="364960"/>
          <w:w w:val="105"/>
        </w:rPr>
        <w:t>la</w:t>
      </w:r>
      <w:r>
        <w:rPr>
          <w:color w:val="364960"/>
          <w:spacing w:val="-14"/>
          <w:w w:val="105"/>
        </w:rPr>
        <w:t> </w:t>
      </w:r>
      <w:r>
        <w:rPr>
          <w:color w:val="364960"/>
          <w:w w:val="105"/>
        </w:rPr>
        <w:t>parte</w:t>
      </w:r>
      <w:r>
        <w:rPr>
          <w:color w:val="364960"/>
          <w:spacing w:val="-14"/>
          <w:w w:val="105"/>
        </w:rPr>
        <w:t> </w:t>
      </w:r>
      <w:r>
        <w:rPr>
          <w:color w:val="364960"/>
          <w:w w:val="105"/>
        </w:rPr>
        <w:t>rela</w:t>
      </w:r>
      <w:r>
        <w:rPr>
          <w:color w:val="57595D"/>
          <w:w w:val="105"/>
        </w:rPr>
        <w:t>ti</w:t>
      </w:r>
      <w:r>
        <w:rPr>
          <w:color w:val="364960"/>
          <w:w w:val="105"/>
        </w:rPr>
        <w:t>va</w:t>
      </w:r>
      <w:r>
        <w:rPr>
          <w:color w:val="364960"/>
          <w:spacing w:val="-7"/>
          <w:w w:val="105"/>
        </w:rPr>
        <w:t> </w:t>
      </w:r>
      <w:r>
        <w:rPr>
          <w:color w:val="364960"/>
          <w:w w:val="105"/>
        </w:rPr>
        <w:t>a</w:t>
      </w:r>
      <w:r>
        <w:rPr>
          <w:color w:val="57595D"/>
          <w:w w:val="105"/>
        </w:rPr>
        <w:t>l</w:t>
      </w:r>
      <w:r>
        <w:rPr>
          <w:color w:val="57595D"/>
          <w:spacing w:val="-14"/>
          <w:w w:val="105"/>
        </w:rPr>
        <w:t> </w:t>
      </w:r>
      <w:r>
        <w:rPr>
          <w:color w:val="364960"/>
          <w:w w:val="105"/>
        </w:rPr>
        <w:t>gas</w:t>
      </w:r>
      <w:r>
        <w:rPr>
          <w:color w:val="57595D"/>
          <w:w w:val="105"/>
        </w:rPr>
        <w:t>t</w:t>
      </w:r>
      <w:r>
        <w:rPr>
          <w:color w:val="364960"/>
          <w:w w:val="105"/>
        </w:rPr>
        <w:t>o</w:t>
      </w:r>
      <w:r>
        <w:rPr>
          <w:color w:val="364960"/>
          <w:spacing w:val="-13"/>
          <w:w w:val="105"/>
        </w:rPr>
        <w:t> </w:t>
      </w:r>
      <w:r>
        <w:rPr>
          <w:color w:val="364960"/>
          <w:w w:val="105"/>
        </w:rPr>
        <w:t>por</w:t>
      </w:r>
      <w:r>
        <w:rPr>
          <w:color w:val="364960"/>
          <w:spacing w:val="-14"/>
          <w:w w:val="105"/>
        </w:rPr>
        <w:t> </w:t>
      </w:r>
      <w:r>
        <w:rPr>
          <w:color w:val="364960"/>
          <w:w w:val="105"/>
        </w:rPr>
        <w:t>e</w:t>
      </w:r>
      <w:r>
        <w:rPr>
          <w:color w:val="696B6D"/>
          <w:w w:val="105"/>
        </w:rPr>
        <w:t>l</w:t>
      </w:r>
      <w:r>
        <w:rPr>
          <w:color w:val="696B6D"/>
          <w:spacing w:val="-13"/>
          <w:w w:val="105"/>
        </w:rPr>
        <w:t> </w:t>
      </w:r>
      <w:r>
        <w:rPr>
          <w:color w:val="364960"/>
          <w:w w:val="105"/>
        </w:rPr>
        <w:t>impuesto corriente y la parte</w:t>
      </w:r>
      <w:r>
        <w:rPr>
          <w:color w:val="364960"/>
          <w:spacing w:val="-4"/>
          <w:w w:val="105"/>
        </w:rPr>
        <w:t> </w:t>
      </w:r>
      <w:r>
        <w:rPr>
          <w:color w:val="364960"/>
          <w:w w:val="105"/>
        </w:rPr>
        <w:t>correspondiente al gasto por</w:t>
      </w:r>
      <w:r>
        <w:rPr>
          <w:color w:val="364960"/>
          <w:spacing w:val="-1"/>
          <w:w w:val="105"/>
        </w:rPr>
        <w:t> </w:t>
      </w:r>
      <w:r>
        <w:rPr>
          <w:color w:val="364960"/>
          <w:w w:val="105"/>
        </w:rPr>
        <w:t>el</w:t>
      </w:r>
      <w:r>
        <w:rPr>
          <w:color w:val="364960"/>
          <w:spacing w:val="-14"/>
          <w:w w:val="105"/>
        </w:rPr>
        <w:t> </w:t>
      </w:r>
      <w:r>
        <w:rPr>
          <w:color w:val="696B6D"/>
          <w:w w:val="105"/>
        </w:rPr>
        <w:t>i</w:t>
      </w:r>
      <w:r>
        <w:rPr>
          <w:color w:val="364960"/>
          <w:w w:val="105"/>
        </w:rPr>
        <w:t>mpues</w:t>
      </w:r>
      <w:r>
        <w:rPr>
          <w:color w:val="57595D"/>
          <w:w w:val="105"/>
        </w:rPr>
        <w:t>t</w:t>
      </w:r>
      <w:r>
        <w:rPr>
          <w:color w:val="364960"/>
          <w:w w:val="105"/>
        </w:rPr>
        <w:t>o diferido.</w:t>
      </w:r>
      <w:r>
        <w:rPr>
          <w:color w:val="364960"/>
          <w:spacing w:val="-1"/>
          <w:w w:val="105"/>
        </w:rPr>
        <w:t> </w:t>
      </w:r>
      <w:r>
        <w:rPr>
          <w:color w:val="696B6D"/>
          <w:w w:val="105"/>
        </w:rPr>
        <w:t>El </w:t>
      </w:r>
      <w:r>
        <w:rPr>
          <w:color w:val="364960"/>
          <w:w w:val="105"/>
        </w:rPr>
        <w:t>gas</w:t>
      </w:r>
      <w:r>
        <w:rPr>
          <w:color w:val="57595D"/>
          <w:w w:val="105"/>
        </w:rPr>
        <w:t>t</w:t>
      </w:r>
      <w:r>
        <w:rPr>
          <w:color w:val="364960"/>
          <w:w w:val="105"/>
        </w:rPr>
        <w:t>o por impuesto corrien</w:t>
      </w:r>
      <w:r>
        <w:rPr>
          <w:color w:val="57595D"/>
          <w:w w:val="105"/>
        </w:rPr>
        <w:t>l</w:t>
      </w:r>
      <w:r>
        <w:rPr>
          <w:color w:val="364960"/>
          <w:w w:val="105"/>
        </w:rPr>
        <w:t>e</w:t>
      </w:r>
      <w:r>
        <w:rPr>
          <w:color w:val="364960"/>
          <w:spacing w:val="-14"/>
          <w:w w:val="105"/>
        </w:rPr>
        <w:t> </w:t>
      </w:r>
      <w:r>
        <w:rPr>
          <w:color w:val="364960"/>
          <w:w w:val="105"/>
        </w:rPr>
        <w:t>se</w:t>
      </w:r>
      <w:r>
        <w:rPr>
          <w:color w:val="364960"/>
          <w:spacing w:val="-14"/>
          <w:w w:val="105"/>
        </w:rPr>
        <w:t> </w:t>
      </w:r>
      <w:r>
        <w:rPr>
          <w:color w:val="364960"/>
          <w:w w:val="105"/>
        </w:rPr>
        <w:t>corresponderia</w:t>
      </w:r>
      <w:r>
        <w:rPr>
          <w:color w:val="364960"/>
          <w:spacing w:val="-14"/>
          <w:w w:val="105"/>
        </w:rPr>
        <w:t> </w:t>
      </w:r>
      <w:r>
        <w:rPr>
          <w:color w:val="364960"/>
          <w:w w:val="105"/>
        </w:rPr>
        <w:t>con</w:t>
      </w:r>
      <w:r>
        <w:rPr>
          <w:color w:val="364960"/>
          <w:spacing w:val="-14"/>
          <w:w w:val="105"/>
        </w:rPr>
        <w:t> </w:t>
      </w:r>
      <w:r>
        <w:rPr>
          <w:color w:val="364960"/>
          <w:w w:val="105"/>
        </w:rPr>
        <w:t>la</w:t>
      </w:r>
      <w:r>
        <w:rPr>
          <w:color w:val="364960"/>
          <w:spacing w:val="-14"/>
          <w:w w:val="105"/>
        </w:rPr>
        <w:t> </w:t>
      </w:r>
      <w:r>
        <w:rPr>
          <w:color w:val="364960"/>
          <w:w w:val="105"/>
        </w:rPr>
        <w:t>cancelaci6n</w:t>
      </w:r>
      <w:r>
        <w:rPr>
          <w:color w:val="364960"/>
          <w:spacing w:val="-14"/>
          <w:w w:val="105"/>
        </w:rPr>
        <w:t> </w:t>
      </w:r>
      <w:r>
        <w:rPr>
          <w:color w:val="364960"/>
          <w:w w:val="105"/>
        </w:rPr>
        <w:t>de</w:t>
      </w:r>
      <w:r>
        <w:rPr>
          <w:color w:val="364960"/>
          <w:spacing w:val="-13"/>
          <w:w w:val="105"/>
        </w:rPr>
        <w:t> </w:t>
      </w:r>
      <w:r>
        <w:rPr>
          <w:color w:val="364960"/>
          <w:w w:val="105"/>
        </w:rPr>
        <w:t>las</w:t>
      </w:r>
      <w:r>
        <w:rPr>
          <w:color w:val="364960"/>
          <w:spacing w:val="-14"/>
          <w:w w:val="105"/>
        </w:rPr>
        <w:t> </w:t>
      </w:r>
      <w:r>
        <w:rPr>
          <w:color w:val="364960"/>
          <w:w w:val="105"/>
        </w:rPr>
        <w:t>retenciones</w:t>
      </w:r>
      <w:r>
        <w:rPr>
          <w:color w:val="364960"/>
          <w:spacing w:val="-14"/>
          <w:w w:val="105"/>
        </w:rPr>
        <w:t> </w:t>
      </w:r>
      <w:r>
        <w:rPr>
          <w:color w:val="364960"/>
          <w:w w:val="105"/>
        </w:rPr>
        <w:t>y</w:t>
      </w:r>
      <w:r>
        <w:rPr>
          <w:color w:val="364960"/>
          <w:spacing w:val="-14"/>
          <w:w w:val="105"/>
        </w:rPr>
        <w:t> </w:t>
      </w:r>
      <w:r>
        <w:rPr>
          <w:color w:val="364960"/>
          <w:w w:val="105"/>
        </w:rPr>
        <w:t>pagos</w:t>
      </w:r>
      <w:r>
        <w:rPr>
          <w:color w:val="364960"/>
          <w:spacing w:val="-14"/>
          <w:w w:val="105"/>
        </w:rPr>
        <w:t> </w:t>
      </w:r>
      <w:r>
        <w:rPr>
          <w:color w:val="364960"/>
          <w:w w:val="105"/>
        </w:rPr>
        <w:t>a</w:t>
      </w:r>
      <w:r>
        <w:rPr>
          <w:color w:val="364960"/>
          <w:spacing w:val="-14"/>
          <w:w w:val="105"/>
        </w:rPr>
        <w:t> </w:t>
      </w:r>
      <w:r>
        <w:rPr>
          <w:color w:val="364960"/>
          <w:w w:val="105"/>
        </w:rPr>
        <w:t>cuenta,</w:t>
      </w:r>
      <w:r>
        <w:rPr>
          <w:color w:val="364960"/>
          <w:spacing w:val="-9"/>
          <w:w w:val="105"/>
        </w:rPr>
        <w:t> </w:t>
      </w:r>
      <w:r>
        <w:rPr>
          <w:color w:val="364960"/>
          <w:w w:val="105"/>
        </w:rPr>
        <w:t>asf</w:t>
      </w:r>
      <w:r>
        <w:rPr>
          <w:color w:val="364960"/>
          <w:spacing w:val="-3"/>
          <w:w w:val="105"/>
        </w:rPr>
        <w:t> </w:t>
      </w:r>
      <w:r>
        <w:rPr>
          <w:color w:val="364960"/>
          <w:w w:val="105"/>
        </w:rPr>
        <w:t>coma el reconocimlento</w:t>
      </w:r>
      <w:r>
        <w:rPr>
          <w:color w:val="364960"/>
          <w:spacing w:val="-9"/>
          <w:w w:val="105"/>
        </w:rPr>
        <w:t> </w:t>
      </w:r>
      <w:r>
        <w:rPr>
          <w:color w:val="364960"/>
          <w:w w:val="105"/>
        </w:rPr>
        <w:t>de</w:t>
      </w:r>
      <w:r>
        <w:rPr>
          <w:color w:val="364960"/>
          <w:spacing w:val="-18"/>
          <w:w w:val="105"/>
        </w:rPr>
        <w:t> </w:t>
      </w:r>
      <w:r>
        <w:rPr>
          <w:color w:val="364960"/>
          <w:w w:val="105"/>
        </w:rPr>
        <w:t>1os pasivos y activos par impues</w:t>
      </w:r>
      <w:r>
        <w:rPr>
          <w:color w:val="696B6D"/>
          <w:w w:val="105"/>
        </w:rPr>
        <w:t>t</w:t>
      </w:r>
      <w:r>
        <w:rPr>
          <w:color w:val="364960"/>
          <w:w w:val="105"/>
        </w:rPr>
        <w:t>o corriente.</w:t>
      </w:r>
    </w:p>
    <w:p>
      <w:pPr>
        <w:pStyle w:val="BodyText"/>
        <w:spacing w:before="11"/>
        <w:rPr>
          <w:sz w:val="18"/>
        </w:rPr>
      </w:pPr>
    </w:p>
    <w:p>
      <w:pPr>
        <w:pStyle w:val="BodyText"/>
        <w:spacing w:line="249" w:lineRule="auto"/>
        <w:ind w:left="2024" w:right="1598" w:hanging="7"/>
        <w:jc w:val="both"/>
      </w:pPr>
      <w:r>
        <w:rPr>
          <w:color w:val="364960"/>
          <w:w w:val="105"/>
        </w:rPr>
        <w:t>Los</w:t>
      </w:r>
      <w:r>
        <w:rPr>
          <w:color w:val="364960"/>
          <w:w w:val="105"/>
        </w:rPr>
        <w:t> actives</w:t>
      </w:r>
      <w:r>
        <w:rPr>
          <w:color w:val="364960"/>
          <w:w w:val="105"/>
        </w:rPr>
        <w:t> </w:t>
      </w:r>
      <w:r>
        <w:rPr>
          <w:i/>
          <w:color w:val="364960"/>
          <w:w w:val="105"/>
          <w:sz w:val="21"/>
        </w:rPr>
        <w:t>y</w:t>
      </w:r>
      <w:r>
        <w:rPr>
          <w:i/>
          <w:color w:val="364960"/>
          <w:w w:val="105"/>
          <w:sz w:val="21"/>
        </w:rPr>
        <w:t> </w:t>
      </w:r>
      <w:r>
        <w:rPr>
          <w:color w:val="364960"/>
          <w:w w:val="105"/>
        </w:rPr>
        <w:t>pasivos</w:t>
      </w:r>
      <w:r>
        <w:rPr>
          <w:color w:val="364960"/>
          <w:w w:val="105"/>
        </w:rPr>
        <w:t> par</w:t>
      </w:r>
      <w:r>
        <w:rPr>
          <w:color w:val="364960"/>
          <w:w w:val="105"/>
        </w:rPr>
        <w:t> impuestos</w:t>
      </w:r>
      <w:r>
        <w:rPr>
          <w:color w:val="364960"/>
          <w:w w:val="105"/>
        </w:rPr>
        <w:t> dlferidos</w:t>
      </w:r>
      <w:r>
        <w:rPr>
          <w:color w:val="364960"/>
          <w:w w:val="105"/>
        </w:rPr>
        <w:t> proceden</w:t>
      </w:r>
      <w:r>
        <w:rPr>
          <w:color w:val="364960"/>
          <w:w w:val="105"/>
        </w:rPr>
        <w:t> de</w:t>
      </w:r>
      <w:r>
        <w:rPr>
          <w:color w:val="364960"/>
          <w:w w:val="105"/>
        </w:rPr>
        <w:t> las</w:t>
      </w:r>
      <w:r>
        <w:rPr>
          <w:color w:val="364960"/>
          <w:w w:val="105"/>
        </w:rPr>
        <w:t> d</w:t>
      </w:r>
      <w:r>
        <w:rPr>
          <w:color w:val="696B6D"/>
          <w:w w:val="105"/>
        </w:rPr>
        <w:t>i</w:t>
      </w:r>
      <w:r>
        <w:rPr>
          <w:color w:val="364960"/>
          <w:w w:val="105"/>
        </w:rPr>
        <w:t>ferencias</w:t>
      </w:r>
      <w:r>
        <w:rPr>
          <w:color w:val="364960"/>
          <w:w w:val="105"/>
        </w:rPr>
        <w:t> tempora</w:t>
      </w:r>
      <w:r>
        <w:rPr>
          <w:color w:val="57595D"/>
          <w:w w:val="105"/>
        </w:rPr>
        <w:t>rl</w:t>
      </w:r>
      <w:r>
        <w:rPr>
          <w:color w:val="364960"/>
          <w:w w:val="105"/>
        </w:rPr>
        <w:t>as defin</w:t>
      </w:r>
      <w:r>
        <w:rPr>
          <w:color w:val="57595D"/>
          <w:w w:val="105"/>
        </w:rPr>
        <w:t>i</w:t>
      </w:r>
      <w:r>
        <w:rPr>
          <w:color w:val="364960"/>
          <w:w w:val="105"/>
        </w:rPr>
        <w:t>das</w:t>
      </w:r>
      <w:r>
        <w:rPr>
          <w:color w:val="364960"/>
          <w:w w:val="105"/>
        </w:rPr>
        <w:t> coma las importes que se preven recuperab</w:t>
      </w:r>
      <w:r>
        <w:rPr>
          <w:color w:val="696B6D"/>
          <w:w w:val="105"/>
        </w:rPr>
        <w:t>l</w:t>
      </w:r>
      <w:r>
        <w:rPr>
          <w:color w:val="364960"/>
          <w:w w:val="105"/>
        </w:rPr>
        <w:t>es</w:t>
      </w:r>
      <w:r>
        <w:rPr>
          <w:color w:val="364960"/>
          <w:w w:val="105"/>
        </w:rPr>
        <w:t> o pagaderos</w:t>
      </w:r>
      <w:r>
        <w:rPr>
          <w:color w:val="364960"/>
          <w:w w:val="105"/>
        </w:rPr>
        <w:t> en</w:t>
      </w:r>
      <w:r>
        <w:rPr>
          <w:color w:val="364960"/>
          <w:w w:val="105"/>
        </w:rPr>
        <w:t> el</w:t>
      </w:r>
      <w:r>
        <w:rPr>
          <w:color w:val="364960"/>
          <w:w w:val="105"/>
        </w:rPr>
        <w:t> futuro</w:t>
      </w:r>
      <w:r>
        <w:rPr>
          <w:color w:val="364960"/>
          <w:w w:val="105"/>
        </w:rPr>
        <w:t> y que derivan</w:t>
      </w:r>
      <w:r>
        <w:rPr>
          <w:color w:val="364960"/>
          <w:w w:val="105"/>
        </w:rPr>
        <w:t> de</w:t>
      </w:r>
      <w:r>
        <w:rPr>
          <w:color w:val="364960"/>
          <w:w w:val="105"/>
        </w:rPr>
        <w:t> la</w:t>
      </w:r>
      <w:r>
        <w:rPr>
          <w:color w:val="364960"/>
          <w:w w:val="105"/>
        </w:rPr>
        <w:t> diferente</w:t>
      </w:r>
      <w:r>
        <w:rPr>
          <w:color w:val="364960"/>
          <w:w w:val="105"/>
        </w:rPr>
        <w:t> valoraci6n,</w:t>
      </w:r>
      <w:r>
        <w:rPr>
          <w:color w:val="364960"/>
          <w:w w:val="105"/>
        </w:rPr>
        <w:t> contable</w:t>
      </w:r>
      <w:r>
        <w:rPr>
          <w:color w:val="364960"/>
          <w:w w:val="105"/>
        </w:rPr>
        <w:t> y</w:t>
      </w:r>
      <w:r>
        <w:rPr>
          <w:color w:val="364960"/>
          <w:w w:val="105"/>
        </w:rPr>
        <w:t> fiscal</w:t>
      </w:r>
      <w:r>
        <w:rPr>
          <w:color w:val="696B6D"/>
          <w:w w:val="105"/>
        </w:rPr>
        <w:t>,</w:t>
      </w:r>
      <w:r>
        <w:rPr>
          <w:color w:val="696B6D"/>
          <w:w w:val="105"/>
        </w:rPr>
        <w:t> </w:t>
      </w:r>
      <w:r>
        <w:rPr>
          <w:color w:val="364960"/>
          <w:w w:val="105"/>
        </w:rPr>
        <w:t>a</w:t>
      </w:r>
      <w:r>
        <w:rPr>
          <w:color w:val="696B6D"/>
          <w:w w:val="105"/>
        </w:rPr>
        <w:t>t</w:t>
      </w:r>
      <w:r>
        <w:rPr>
          <w:color w:val="364960"/>
          <w:w w:val="105"/>
        </w:rPr>
        <w:t>ribuida a</w:t>
      </w:r>
      <w:r>
        <w:rPr>
          <w:color w:val="364960"/>
          <w:w w:val="105"/>
        </w:rPr>
        <w:t> los</w:t>
      </w:r>
      <w:r>
        <w:rPr>
          <w:color w:val="364960"/>
          <w:w w:val="105"/>
        </w:rPr>
        <w:t> ac</w:t>
      </w:r>
      <w:r>
        <w:rPr>
          <w:color w:val="57595D"/>
          <w:w w:val="105"/>
        </w:rPr>
        <w:t>ti</w:t>
      </w:r>
      <w:r>
        <w:rPr>
          <w:color w:val="364960"/>
          <w:w w:val="105"/>
        </w:rPr>
        <w:t>ves,</w:t>
      </w:r>
      <w:r>
        <w:rPr>
          <w:color w:val="364960"/>
          <w:w w:val="105"/>
        </w:rPr>
        <w:t> pasivos</w:t>
      </w:r>
      <w:r>
        <w:rPr>
          <w:color w:val="364960"/>
          <w:w w:val="105"/>
        </w:rPr>
        <w:t> </w:t>
      </w:r>
      <w:r>
        <w:rPr>
          <w:i/>
          <w:color w:val="364960"/>
          <w:w w:val="105"/>
          <w:sz w:val="20"/>
        </w:rPr>
        <w:t>y</w:t>
      </w:r>
      <w:r>
        <w:rPr>
          <w:i/>
          <w:color w:val="364960"/>
          <w:w w:val="105"/>
          <w:sz w:val="20"/>
        </w:rPr>
        <w:t> </w:t>
      </w:r>
      <w:r>
        <w:rPr>
          <w:color w:val="364960"/>
          <w:w w:val="105"/>
        </w:rPr>
        <w:t>determinados</w:t>
      </w:r>
      <w:r>
        <w:rPr>
          <w:color w:val="364960"/>
          <w:spacing w:val="-8"/>
          <w:w w:val="105"/>
        </w:rPr>
        <w:t> </w:t>
      </w:r>
      <w:r>
        <w:rPr>
          <w:color w:val="364960"/>
          <w:w w:val="105"/>
        </w:rPr>
        <w:t>instrumentos de</w:t>
      </w:r>
      <w:r>
        <w:rPr>
          <w:color w:val="364960"/>
          <w:spacing w:val="-13"/>
          <w:w w:val="105"/>
        </w:rPr>
        <w:t> </w:t>
      </w:r>
      <w:r>
        <w:rPr>
          <w:color w:val="364960"/>
          <w:w w:val="105"/>
        </w:rPr>
        <w:t>patrimonio</w:t>
      </w:r>
      <w:r>
        <w:rPr>
          <w:color w:val="364960"/>
          <w:spacing w:val="-5"/>
          <w:w w:val="105"/>
        </w:rPr>
        <w:t> </w:t>
      </w:r>
      <w:r>
        <w:rPr>
          <w:color w:val="364960"/>
          <w:w w:val="105"/>
        </w:rPr>
        <w:t>propio</w:t>
      </w:r>
      <w:r>
        <w:rPr>
          <w:color w:val="364960"/>
          <w:spacing w:val="-8"/>
          <w:w w:val="105"/>
        </w:rPr>
        <w:t> </w:t>
      </w:r>
      <w:r>
        <w:rPr>
          <w:color w:val="364960"/>
          <w:w w:val="105"/>
        </w:rPr>
        <w:t>de</w:t>
      </w:r>
      <w:r>
        <w:rPr>
          <w:color w:val="364960"/>
          <w:spacing w:val="-14"/>
          <w:w w:val="105"/>
        </w:rPr>
        <w:t> </w:t>
      </w:r>
      <w:r>
        <w:rPr>
          <w:color w:val="364960"/>
          <w:w w:val="105"/>
        </w:rPr>
        <w:t>la empresa,</w:t>
      </w:r>
      <w:r>
        <w:rPr>
          <w:color w:val="364960"/>
          <w:spacing w:val="-13"/>
          <w:w w:val="105"/>
        </w:rPr>
        <w:t> </w:t>
      </w:r>
      <w:r>
        <w:rPr>
          <w:color w:val="364960"/>
          <w:w w:val="105"/>
        </w:rPr>
        <w:t>en</w:t>
      </w:r>
      <w:r>
        <w:rPr>
          <w:color w:val="364960"/>
          <w:spacing w:val="-9"/>
          <w:w w:val="105"/>
        </w:rPr>
        <w:t> </w:t>
      </w:r>
      <w:r>
        <w:rPr>
          <w:color w:val="364960"/>
          <w:w w:val="105"/>
        </w:rPr>
        <w:t>la</w:t>
      </w:r>
      <w:r>
        <w:rPr>
          <w:color w:val="364960"/>
          <w:spacing w:val="-1"/>
          <w:w w:val="105"/>
        </w:rPr>
        <w:t> </w:t>
      </w:r>
      <w:r>
        <w:rPr>
          <w:color w:val="364960"/>
          <w:w w:val="105"/>
        </w:rPr>
        <w:t>medida</w:t>
      </w:r>
      <w:r>
        <w:rPr>
          <w:color w:val="364960"/>
          <w:spacing w:val="-11"/>
          <w:w w:val="105"/>
        </w:rPr>
        <w:t> </w:t>
      </w:r>
      <w:r>
        <w:rPr>
          <w:color w:val="364960"/>
          <w:w w:val="105"/>
        </w:rPr>
        <w:t>en</w:t>
      </w:r>
      <w:r>
        <w:rPr>
          <w:color w:val="364960"/>
          <w:spacing w:val="-6"/>
          <w:w w:val="105"/>
        </w:rPr>
        <w:t> </w:t>
      </w:r>
      <w:r>
        <w:rPr>
          <w:color w:val="364960"/>
          <w:w w:val="105"/>
        </w:rPr>
        <w:t>que</w:t>
      </w:r>
      <w:r>
        <w:rPr>
          <w:color w:val="364960"/>
          <w:spacing w:val="-13"/>
          <w:w w:val="105"/>
        </w:rPr>
        <w:t> </w:t>
      </w:r>
      <w:r>
        <w:rPr>
          <w:color w:val="364960"/>
          <w:w w:val="105"/>
        </w:rPr>
        <w:t>tengan incidencia en la carga fiscal futura.</w:t>
      </w:r>
    </w:p>
    <w:p>
      <w:pPr>
        <w:pStyle w:val="BodyText"/>
        <w:spacing w:before="3"/>
        <w:rPr>
          <w:sz w:val="20"/>
        </w:rPr>
      </w:pPr>
    </w:p>
    <w:p>
      <w:pPr>
        <w:pStyle w:val="BodyText"/>
        <w:spacing w:line="259" w:lineRule="auto"/>
        <w:ind w:left="2029" w:right="1608" w:hanging="2"/>
        <w:jc w:val="both"/>
      </w:pPr>
      <w:r>
        <w:rPr>
          <w:color w:val="364960"/>
          <w:w w:val="105"/>
        </w:rPr>
        <w:t>Los actives par impuestos</w:t>
      </w:r>
      <w:r>
        <w:rPr>
          <w:color w:val="364960"/>
          <w:w w:val="105"/>
        </w:rPr>
        <w:t> diferidos son</w:t>
      </w:r>
      <w:r>
        <w:rPr>
          <w:color w:val="364960"/>
          <w:spacing w:val="-1"/>
          <w:w w:val="105"/>
        </w:rPr>
        <w:t> </w:t>
      </w:r>
      <w:r>
        <w:rPr>
          <w:color w:val="364960"/>
          <w:w w:val="105"/>
        </w:rPr>
        <w:t>las</w:t>
      </w:r>
      <w:r>
        <w:rPr>
          <w:color w:val="364960"/>
          <w:w w:val="105"/>
        </w:rPr>
        <w:t> canti</w:t>
      </w:r>
      <w:r>
        <w:rPr>
          <w:color w:val="57595D"/>
          <w:w w:val="105"/>
        </w:rPr>
        <w:t>d</w:t>
      </w:r>
      <w:r>
        <w:rPr>
          <w:color w:val="364960"/>
          <w:w w:val="105"/>
        </w:rPr>
        <w:t>ades del imp</w:t>
      </w:r>
      <w:r>
        <w:rPr>
          <w:color w:val="57595D"/>
          <w:w w:val="105"/>
        </w:rPr>
        <w:t>u</w:t>
      </w:r>
      <w:r>
        <w:rPr>
          <w:color w:val="364960"/>
          <w:w w:val="105"/>
        </w:rPr>
        <w:t>esto o</w:t>
      </w:r>
      <w:r>
        <w:rPr>
          <w:color w:val="364960"/>
          <w:w w:val="105"/>
        </w:rPr>
        <w:t> impues</w:t>
      </w:r>
      <w:r>
        <w:rPr>
          <w:color w:val="57595D"/>
          <w:w w:val="105"/>
        </w:rPr>
        <w:t>t</w:t>
      </w:r>
      <w:r>
        <w:rPr>
          <w:color w:val="364960"/>
          <w:w w:val="105"/>
        </w:rPr>
        <w:t>os sobre el beneficio a recuperar en ejercicios futuros, relaciana</w:t>
      </w:r>
      <w:r>
        <w:rPr>
          <w:color w:val="57595D"/>
          <w:w w:val="105"/>
        </w:rPr>
        <w:t>d</w:t>
      </w:r>
      <w:r>
        <w:rPr>
          <w:color w:val="364960"/>
          <w:w w:val="105"/>
        </w:rPr>
        <w:t>as </w:t>
      </w:r>
      <w:r>
        <w:rPr>
          <w:color w:val="57595D"/>
          <w:w w:val="105"/>
        </w:rPr>
        <w:t>c</w:t>
      </w:r>
      <w:r>
        <w:rPr>
          <w:color w:val="364960"/>
          <w:w w:val="105"/>
        </w:rPr>
        <w:t>on</w:t>
      </w:r>
      <w:r>
        <w:rPr>
          <w:color w:val="7C7985"/>
          <w:w w:val="105"/>
        </w:rPr>
        <w:t>:</w:t>
      </w:r>
    </w:p>
    <w:p>
      <w:pPr>
        <w:pStyle w:val="BodyText"/>
        <w:spacing w:before="10"/>
        <w:rPr>
          <w:sz w:val="9"/>
        </w:rPr>
      </w:pPr>
    </w:p>
    <w:p>
      <w:pPr>
        <w:pStyle w:val="ListParagraph"/>
        <w:numPr>
          <w:ilvl w:val="0"/>
          <w:numId w:val="7"/>
        </w:numPr>
        <w:tabs>
          <w:tab w:pos="2753" w:val="left" w:leader="none"/>
          <w:tab w:pos="2754" w:val="left" w:leader="none"/>
        </w:tabs>
        <w:spacing w:line="240" w:lineRule="auto" w:before="93" w:after="0"/>
        <w:ind w:left="2753" w:right="0" w:hanging="473"/>
        <w:jc w:val="left"/>
        <w:rPr>
          <w:color w:val="364960"/>
          <w:sz w:val="21"/>
        </w:rPr>
      </w:pPr>
      <w:r>
        <w:rPr/>
        <w:pict>
          <v:shape style="position:absolute;margin-left:565.556519pt;margin-top:5.591918pt;width:5.1pt;height:39.2pt;mso-position-horizontal-relative:page;mso-position-vertical-relative:paragraph;z-index:-22112256" type="#_x0000_t202" id="docshape55" filled="false" stroked="false">
            <v:textbox inset="0,0,0,0">
              <w:txbxContent>
                <w:p>
                  <w:pPr>
                    <w:spacing w:line="784" w:lineRule="exact" w:before="0"/>
                    <w:ind w:left="0" w:right="0" w:firstLine="0"/>
                    <w:jc w:val="left"/>
                    <w:rPr>
                      <w:sz w:val="70"/>
                    </w:rPr>
                  </w:pPr>
                  <w:r>
                    <w:rPr>
                      <w:color w:val="B3B6DB"/>
                      <w:spacing w:val="-41"/>
                      <w:w w:val="106"/>
                      <w:sz w:val="70"/>
                    </w:rPr>
                    <w:t>'</w:t>
                  </w:r>
                </w:p>
              </w:txbxContent>
            </v:textbox>
            <w10:wrap type="none"/>
          </v:shape>
        </w:pict>
      </w:r>
      <w:r>
        <w:rPr>
          <w:color w:val="57595D"/>
          <w:w w:val="105"/>
          <w:sz w:val="19"/>
        </w:rPr>
        <w:t>L</w:t>
      </w:r>
      <w:r>
        <w:rPr>
          <w:color w:val="364960"/>
          <w:w w:val="105"/>
          <w:sz w:val="19"/>
        </w:rPr>
        <w:t>as</w:t>
      </w:r>
      <w:r>
        <w:rPr>
          <w:color w:val="364960"/>
          <w:spacing w:val="-14"/>
          <w:w w:val="105"/>
          <w:sz w:val="19"/>
        </w:rPr>
        <w:t> </w:t>
      </w:r>
      <w:r>
        <w:rPr>
          <w:color w:val="364960"/>
          <w:w w:val="105"/>
          <w:sz w:val="19"/>
        </w:rPr>
        <w:t>diferencias</w:t>
      </w:r>
      <w:r>
        <w:rPr>
          <w:color w:val="364960"/>
          <w:spacing w:val="-8"/>
          <w:w w:val="105"/>
          <w:sz w:val="19"/>
        </w:rPr>
        <w:t> </w:t>
      </w:r>
      <w:r>
        <w:rPr>
          <w:color w:val="364960"/>
          <w:w w:val="105"/>
          <w:sz w:val="19"/>
        </w:rPr>
        <w:t>temporarias</w:t>
      </w:r>
      <w:r>
        <w:rPr>
          <w:color w:val="364960"/>
          <w:spacing w:val="-6"/>
          <w:w w:val="105"/>
          <w:sz w:val="19"/>
        </w:rPr>
        <w:t> </w:t>
      </w:r>
      <w:r>
        <w:rPr>
          <w:color w:val="364960"/>
          <w:spacing w:val="-2"/>
          <w:w w:val="105"/>
          <w:sz w:val="19"/>
        </w:rPr>
        <w:t>deducibles.</w:t>
      </w:r>
    </w:p>
    <w:p>
      <w:pPr>
        <w:pStyle w:val="ListParagraph"/>
        <w:numPr>
          <w:ilvl w:val="0"/>
          <w:numId w:val="7"/>
        </w:numPr>
        <w:tabs>
          <w:tab w:pos="2752" w:val="left" w:leader="none"/>
          <w:tab w:pos="2753" w:val="left" w:leader="none"/>
          <w:tab w:pos="11252" w:val="left" w:leader="none"/>
        </w:tabs>
        <w:spacing w:line="240" w:lineRule="auto" w:before="56" w:after="0"/>
        <w:ind w:left="2752" w:right="0" w:hanging="528"/>
        <w:jc w:val="left"/>
        <w:rPr>
          <w:color w:val="364960"/>
          <w:sz w:val="20"/>
        </w:rPr>
      </w:pPr>
      <w:r>
        <w:rPr>
          <w:color w:val="364960"/>
          <w:w w:val="105"/>
          <w:sz w:val="19"/>
        </w:rPr>
        <w:t>El</w:t>
      </w:r>
      <w:r>
        <w:rPr>
          <w:color w:val="364960"/>
          <w:spacing w:val="1"/>
          <w:w w:val="105"/>
          <w:sz w:val="19"/>
        </w:rPr>
        <w:t> </w:t>
      </w:r>
      <w:r>
        <w:rPr>
          <w:color w:val="364960"/>
          <w:w w:val="105"/>
          <w:sz w:val="19"/>
        </w:rPr>
        <w:t>derecho</w:t>
      </w:r>
      <w:r>
        <w:rPr>
          <w:color w:val="364960"/>
          <w:spacing w:val="-1"/>
          <w:w w:val="105"/>
          <w:sz w:val="19"/>
        </w:rPr>
        <w:t> </w:t>
      </w:r>
      <w:r>
        <w:rPr>
          <w:color w:val="364960"/>
          <w:w w:val="105"/>
          <w:sz w:val="19"/>
        </w:rPr>
        <w:t>a</w:t>
      </w:r>
      <w:r>
        <w:rPr>
          <w:color w:val="364960"/>
          <w:spacing w:val="-14"/>
          <w:w w:val="105"/>
          <w:sz w:val="19"/>
        </w:rPr>
        <w:t> </w:t>
      </w:r>
      <w:r>
        <w:rPr>
          <w:color w:val="364960"/>
          <w:w w:val="105"/>
          <w:sz w:val="19"/>
        </w:rPr>
        <w:t>compensa</w:t>
      </w:r>
      <w:r>
        <w:rPr>
          <w:color w:val="57595D"/>
          <w:w w:val="105"/>
          <w:sz w:val="19"/>
        </w:rPr>
        <w:t>r</w:t>
      </w:r>
      <w:r>
        <w:rPr>
          <w:color w:val="57595D"/>
          <w:spacing w:val="-7"/>
          <w:w w:val="105"/>
          <w:sz w:val="19"/>
        </w:rPr>
        <w:t> </w:t>
      </w:r>
      <w:r>
        <w:rPr>
          <w:color w:val="364960"/>
          <w:w w:val="105"/>
          <w:sz w:val="19"/>
        </w:rPr>
        <w:t>per</w:t>
      </w:r>
      <w:r>
        <w:rPr>
          <w:color w:val="57595D"/>
          <w:w w:val="105"/>
          <w:sz w:val="19"/>
        </w:rPr>
        <w:t>d</w:t>
      </w:r>
      <w:r>
        <w:rPr>
          <w:color w:val="364960"/>
          <w:w w:val="105"/>
          <w:sz w:val="19"/>
        </w:rPr>
        <w:t>idas</w:t>
      </w:r>
      <w:r>
        <w:rPr>
          <w:color w:val="364960"/>
          <w:spacing w:val="6"/>
          <w:w w:val="105"/>
          <w:sz w:val="19"/>
        </w:rPr>
        <w:t> </w:t>
      </w:r>
      <w:r>
        <w:rPr>
          <w:color w:val="364960"/>
          <w:spacing w:val="-2"/>
          <w:w w:val="105"/>
          <w:sz w:val="19"/>
        </w:rPr>
        <w:t>fiscales.</w:t>
      </w:r>
      <w:r>
        <w:rPr>
          <w:color w:val="364960"/>
          <w:sz w:val="19"/>
        </w:rPr>
        <w:tab/>
      </w:r>
      <w:r>
        <w:rPr>
          <w:color w:val="B3B6DB"/>
          <w:w w:val="110"/>
          <w:position w:val="9"/>
          <w:sz w:val="29"/>
        </w:rPr>
        <w:t>,-</w:t>
      </w:r>
      <w:r>
        <w:rPr>
          <w:color w:val="7C7985"/>
          <w:spacing w:val="-10"/>
          <w:w w:val="110"/>
          <w:position w:val="9"/>
          <w:sz w:val="29"/>
        </w:rPr>
        <w:t>-</w:t>
      </w:r>
    </w:p>
    <w:p>
      <w:pPr>
        <w:pStyle w:val="BodyText"/>
        <w:spacing w:before="9"/>
        <w:rPr>
          <w:sz w:val="12"/>
        </w:rPr>
      </w:pPr>
    </w:p>
    <w:p>
      <w:pPr>
        <w:pStyle w:val="BodyText"/>
        <w:tabs>
          <w:tab w:pos="2753" w:val="left" w:leader="none"/>
        </w:tabs>
        <w:spacing w:line="254" w:lineRule="auto" w:before="94"/>
        <w:ind w:left="2760" w:right="1606" w:hanging="588"/>
      </w:pPr>
      <w:r>
        <w:rPr>
          <w:color w:val="364960"/>
          <w:spacing w:val="-4"/>
          <w:w w:val="105"/>
        </w:rPr>
        <w:t>Ill.</w:t>
      </w:r>
      <w:r>
        <w:rPr>
          <w:color w:val="364960"/>
        </w:rPr>
        <w:tab/>
      </w:r>
      <w:r>
        <w:rPr>
          <w:color w:val="364960"/>
          <w:w w:val="105"/>
        </w:rPr>
        <w:t>Las deducciones</w:t>
      </w:r>
      <w:r>
        <w:rPr>
          <w:color w:val="364960"/>
          <w:w w:val="105"/>
        </w:rPr>
        <w:t> y otras venta</w:t>
      </w:r>
      <w:r>
        <w:rPr>
          <w:color w:val="57595D"/>
          <w:w w:val="105"/>
        </w:rPr>
        <w:t>j</w:t>
      </w:r>
      <w:r>
        <w:rPr>
          <w:color w:val="364960"/>
          <w:w w:val="105"/>
        </w:rPr>
        <w:t>as fisca</w:t>
      </w:r>
      <w:r>
        <w:rPr>
          <w:color w:val="696B6D"/>
          <w:w w:val="105"/>
        </w:rPr>
        <w:t>l</w:t>
      </w:r>
      <w:r>
        <w:rPr>
          <w:color w:val="364960"/>
          <w:w w:val="105"/>
        </w:rPr>
        <w:t>es</w:t>
      </w:r>
      <w:r>
        <w:rPr>
          <w:color w:val="364960"/>
          <w:spacing w:val="-5"/>
          <w:w w:val="105"/>
        </w:rPr>
        <w:t> </w:t>
      </w:r>
      <w:r>
        <w:rPr>
          <w:color w:val="364960"/>
          <w:w w:val="105"/>
        </w:rPr>
        <w:t>no utilizadas, que</w:t>
      </w:r>
      <w:r>
        <w:rPr>
          <w:color w:val="364960"/>
          <w:spacing w:val="-1"/>
          <w:w w:val="105"/>
        </w:rPr>
        <w:t> </w:t>
      </w:r>
      <w:r>
        <w:rPr>
          <w:color w:val="364960"/>
          <w:w w:val="105"/>
        </w:rPr>
        <w:t>queden pe</w:t>
      </w:r>
      <w:r>
        <w:rPr>
          <w:color w:val="57595D"/>
          <w:w w:val="105"/>
        </w:rPr>
        <w:t>n</w:t>
      </w:r>
      <w:r>
        <w:rPr>
          <w:color w:val="364960"/>
          <w:w w:val="105"/>
        </w:rPr>
        <w:t>dientes de aplicar fiscalme</w:t>
      </w:r>
      <w:r>
        <w:rPr>
          <w:color w:val="57595D"/>
          <w:w w:val="105"/>
        </w:rPr>
        <w:t>n</w:t>
      </w:r>
      <w:r>
        <w:rPr>
          <w:color w:val="364960"/>
          <w:w w:val="105"/>
        </w:rPr>
        <w:t>te.</w:t>
      </w:r>
    </w:p>
    <w:p>
      <w:pPr>
        <w:pStyle w:val="BodyText"/>
        <w:rPr>
          <w:sz w:val="20"/>
        </w:rPr>
      </w:pPr>
    </w:p>
    <w:p>
      <w:pPr>
        <w:pStyle w:val="BodyText"/>
        <w:spacing w:line="249" w:lineRule="auto"/>
        <w:ind w:left="2042" w:right="1606"/>
      </w:pPr>
      <w:r>
        <w:rPr>
          <w:color w:val="364960"/>
          <w:w w:val="105"/>
        </w:rPr>
        <w:t>Los</w:t>
      </w:r>
      <w:r>
        <w:rPr>
          <w:color w:val="364960"/>
          <w:spacing w:val="77"/>
          <w:w w:val="105"/>
        </w:rPr>
        <w:t> </w:t>
      </w:r>
      <w:r>
        <w:rPr>
          <w:color w:val="364960"/>
          <w:w w:val="105"/>
        </w:rPr>
        <w:t>ac</w:t>
      </w:r>
      <w:r>
        <w:rPr>
          <w:color w:val="57595D"/>
          <w:w w:val="105"/>
        </w:rPr>
        <w:t>ti</w:t>
      </w:r>
      <w:r>
        <w:rPr>
          <w:color w:val="364960"/>
          <w:w w:val="105"/>
        </w:rPr>
        <w:t>vos</w:t>
      </w:r>
      <w:r>
        <w:rPr>
          <w:color w:val="364960"/>
          <w:spacing w:val="73"/>
          <w:w w:val="105"/>
        </w:rPr>
        <w:t> </w:t>
      </w:r>
      <w:r>
        <w:rPr>
          <w:color w:val="364960"/>
          <w:w w:val="105"/>
        </w:rPr>
        <w:t>por</w:t>
      </w:r>
      <w:r>
        <w:rPr>
          <w:color w:val="364960"/>
          <w:spacing w:val="67"/>
          <w:w w:val="105"/>
        </w:rPr>
        <w:t> </w:t>
      </w:r>
      <w:r>
        <w:rPr>
          <w:color w:val="364960"/>
          <w:w w:val="105"/>
        </w:rPr>
        <w:t>impuesto</w:t>
      </w:r>
      <w:r>
        <w:rPr>
          <w:color w:val="364960"/>
          <w:spacing w:val="80"/>
          <w:w w:val="105"/>
        </w:rPr>
        <w:t> </w:t>
      </w:r>
      <w:r>
        <w:rPr>
          <w:color w:val="364960"/>
          <w:w w:val="105"/>
        </w:rPr>
        <w:t>diferido</w:t>
      </w:r>
      <w:r>
        <w:rPr>
          <w:color w:val="364960"/>
          <w:spacing w:val="75"/>
          <w:w w:val="105"/>
        </w:rPr>
        <w:t> </w:t>
      </w:r>
      <w:r>
        <w:rPr>
          <w:color w:val="364960"/>
          <w:w w:val="105"/>
        </w:rPr>
        <w:t>no</w:t>
      </w:r>
      <w:r>
        <w:rPr>
          <w:color w:val="364960"/>
          <w:spacing w:val="80"/>
          <w:w w:val="105"/>
        </w:rPr>
        <w:t> </w:t>
      </w:r>
      <w:r>
        <w:rPr>
          <w:color w:val="364960"/>
          <w:w w:val="105"/>
        </w:rPr>
        <w:t>constit</w:t>
      </w:r>
      <w:r>
        <w:rPr>
          <w:color w:val="696B6D"/>
          <w:w w:val="105"/>
        </w:rPr>
        <w:t>u</w:t>
      </w:r>
      <w:r>
        <w:rPr>
          <w:color w:val="364960"/>
          <w:w w:val="105"/>
        </w:rPr>
        <w:t>yen</w:t>
      </w:r>
      <w:r>
        <w:rPr>
          <w:color w:val="364960"/>
          <w:spacing w:val="72"/>
          <w:w w:val="105"/>
        </w:rPr>
        <w:t> </w:t>
      </w:r>
      <w:r>
        <w:rPr>
          <w:color w:val="364960"/>
          <w:w w:val="105"/>
        </w:rPr>
        <w:t>un</w:t>
      </w:r>
      <w:r>
        <w:rPr>
          <w:color w:val="364960"/>
          <w:spacing w:val="69"/>
          <w:w w:val="105"/>
        </w:rPr>
        <w:t> </w:t>
      </w:r>
      <w:r>
        <w:rPr>
          <w:color w:val="364960"/>
          <w:w w:val="105"/>
        </w:rPr>
        <w:t>derecha</w:t>
      </w:r>
      <w:r>
        <w:rPr>
          <w:color w:val="364960"/>
          <w:spacing w:val="74"/>
          <w:w w:val="105"/>
        </w:rPr>
        <w:t> </w:t>
      </w:r>
      <w:r>
        <w:rPr>
          <w:color w:val="364960"/>
          <w:w w:val="105"/>
        </w:rPr>
        <w:t>de</w:t>
      </w:r>
      <w:r>
        <w:rPr>
          <w:color w:val="364960"/>
          <w:spacing w:val="69"/>
          <w:w w:val="105"/>
        </w:rPr>
        <w:t> </w:t>
      </w:r>
      <w:r>
        <w:rPr>
          <w:color w:val="364960"/>
          <w:w w:val="105"/>
        </w:rPr>
        <w:t>cobra</w:t>
      </w:r>
      <w:r>
        <w:rPr>
          <w:color w:val="364960"/>
          <w:spacing w:val="74"/>
          <w:w w:val="105"/>
        </w:rPr>
        <w:t> </w:t>
      </w:r>
      <w:r>
        <w:rPr>
          <w:color w:val="364960"/>
          <w:w w:val="105"/>
        </w:rPr>
        <w:t>fren</w:t>
      </w:r>
      <w:r>
        <w:rPr>
          <w:color w:val="57595D"/>
          <w:w w:val="105"/>
        </w:rPr>
        <w:t>t</w:t>
      </w:r>
      <w:r>
        <w:rPr>
          <w:color w:val="364960"/>
          <w:w w:val="105"/>
        </w:rPr>
        <w:t>e</w:t>
      </w:r>
      <w:r>
        <w:rPr>
          <w:color w:val="364960"/>
          <w:spacing w:val="80"/>
          <w:w w:val="105"/>
        </w:rPr>
        <w:t> </w:t>
      </w:r>
      <w:r>
        <w:rPr>
          <w:color w:val="364960"/>
          <w:w w:val="105"/>
        </w:rPr>
        <w:t>a</w:t>
      </w:r>
      <w:r>
        <w:rPr>
          <w:color w:val="364960"/>
          <w:spacing w:val="73"/>
          <w:w w:val="105"/>
        </w:rPr>
        <w:t> </w:t>
      </w:r>
      <w:r>
        <w:rPr>
          <w:color w:val="364960"/>
          <w:w w:val="105"/>
        </w:rPr>
        <w:t>la Administraci6n</w:t>
      </w:r>
      <w:r>
        <w:rPr>
          <w:color w:val="364960"/>
          <w:spacing w:val="-7"/>
          <w:w w:val="105"/>
        </w:rPr>
        <w:t> </w:t>
      </w:r>
      <w:r>
        <w:rPr>
          <w:color w:val="364960"/>
          <w:w w:val="105"/>
        </w:rPr>
        <w:t>tributa</w:t>
      </w:r>
      <w:r>
        <w:rPr>
          <w:color w:val="696B6D"/>
          <w:w w:val="105"/>
        </w:rPr>
        <w:t>r</w:t>
      </w:r>
      <w:r>
        <w:rPr>
          <w:color w:val="364960"/>
          <w:w w:val="105"/>
        </w:rPr>
        <w:t>ia.</w:t>
      </w:r>
    </w:p>
    <w:p>
      <w:pPr>
        <w:pStyle w:val="BodyText"/>
        <w:rPr>
          <w:sz w:val="20"/>
        </w:rPr>
      </w:pPr>
    </w:p>
    <w:p>
      <w:pPr>
        <w:pStyle w:val="BodyText"/>
        <w:spacing w:before="7"/>
        <w:rPr>
          <w:sz w:val="24"/>
        </w:rPr>
      </w:pPr>
      <w:r>
        <w:rPr/>
        <w:drawing>
          <wp:anchor distT="0" distB="0" distL="0" distR="0" allowOverlap="1" layoutInCell="1" locked="0" behindDoc="0" simplePos="0" relativeHeight="73">
            <wp:simplePos x="0" y="0"/>
            <wp:positionH relativeFrom="page">
              <wp:posOffset>5763600</wp:posOffset>
            </wp:positionH>
            <wp:positionV relativeFrom="paragraph">
              <wp:posOffset>194930</wp:posOffset>
            </wp:positionV>
            <wp:extent cx="1668717" cy="1292352"/>
            <wp:effectExtent l="0" t="0" r="0" b="0"/>
            <wp:wrapTopAndBottom/>
            <wp:docPr id="71" name="image44.jpeg"/>
            <wp:cNvGraphicFramePr>
              <a:graphicFrameLocks noChangeAspect="1"/>
            </wp:cNvGraphicFramePr>
            <a:graphic>
              <a:graphicData uri="http://schemas.openxmlformats.org/drawingml/2006/picture">
                <pic:pic>
                  <pic:nvPicPr>
                    <pic:cNvPr id="72" name="image44.jpeg"/>
                    <pic:cNvPicPr/>
                  </pic:nvPicPr>
                  <pic:blipFill>
                    <a:blip r:embed="rId49" cstate="print"/>
                    <a:stretch>
                      <a:fillRect/>
                    </a:stretch>
                  </pic:blipFill>
                  <pic:spPr>
                    <a:xfrm>
                      <a:off x="0" y="0"/>
                      <a:ext cx="1668717" cy="1292352"/>
                    </a:xfrm>
                    <a:prstGeom prst="rect">
                      <a:avLst/>
                    </a:prstGeom>
                  </pic:spPr>
                </pic:pic>
              </a:graphicData>
            </a:graphic>
          </wp:anchor>
        </w:drawing>
      </w:r>
    </w:p>
    <w:p>
      <w:pPr>
        <w:spacing w:after="0"/>
        <w:rPr>
          <w:sz w:val="24"/>
        </w:rPr>
        <w:sectPr>
          <w:pgSz w:w="11920" w:h="16840"/>
          <w:pgMar w:top="1220" w:bottom="280" w:left="160" w:right="0"/>
        </w:sectPr>
      </w:pPr>
    </w:p>
    <w:p>
      <w:pPr>
        <w:pStyle w:val="BodyText"/>
        <w:spacing w:line="20" w:lineRule="exact"/>
        <w:ind w:left="13"/>
        <w:rPr>
          <w:sz w:val="2"/>
        </w:rPr>
      </w:pPr>
      <w:r>
        <w:rPr>
          <w:sz w:val="2"/>
        </w:rPr>
        <w:pict>
          <v:group style="width:62.5pt;height:.5pt;mso-position-horizontal-relative:char;mso-position-vertical-relative:line" id="docshapegroup56" coordorigin="0,0" coordsize="1250,10">
            <v:line style="position:absolute" from="0,5" to="1250,5" stroked="true" strokeweight=".480819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9" w:lineRule="exact" w:before="209"/>
        <w:ind w:left="1583" w:right="0" w:firstLine="0"/>
        <w:jc w:val="left"/>
        <w:rPr>
          <w:b/>
          <w:sz w:val="21"/>
        </w:rPr>
      </w:pPr>
      <w:r>
        <w:rPr>
          <w:b/>
          <w:color w:val="5D6969"/>
          <w:w w:val="105"/>
          <w:sz w:val="21"/>
        </w:rPr>
        <w:t>HARINERA</w:t>
      </w:r>
      <w:r>
        <w:rPr>
          <w:b/>
          <w:color w:val="5D6969"/>
          <w:spacing w:val="-7"/>
          <w:w w:val="105"/>
          <w:sz w:val="21"/>
        </w:rPr>
        <w:t> </w:t>
      </w:r>
      <w:r>
        <w:rPr>
          <w:b/>
          <w:color w:val="5D6969"/>
          <w:w w:val="105"/>
          <w:sz w:val="21"/>
        </w:rPr>
        <w:t>CANARIA,</w:t>
      </w:r>
      <w:r>
        <w:rPr>
          <w:b/>
          <w:color w:val="5D6969"/>
          <w:spacing w:val="-3"/>
          <w:w w:val="105"/>
          <w:sz w:val="21"/>
        </w:rPr>
        <w:t> </w:t>
      </w:r>
      <w:r>
        <w:rPr>
          <w:b/>
          <w:color w:val="5D6969"/>
          <w:spacing w:val="-4"/>
          <w:w w:val="105"/>
          <w:sz w:val="21"/>
        </w:rPr>
        <w:t>S.A</w:t>
      </w:r>
      <w:r>
        <w:rPr>
          <w:b/>
          <w:color w:val="7B7C7C"/>
          <w:spacing w:val="-4"/>
          <w:w w:val="105"/>
          <w:sz w:val="21"/>
        </w:rPr>
        <w:t>.</w:t>
      </w:r>
    </w:p>
    <w:p>
      <w:pPr>
        <w:spacing w:line="257" w:lineRule="exact" w:before="0"/>
        <w:ind w:left="1581" w:right="0" w:firstLine="0"/>
        <w:jc w:val="left"/>
        <w:rPr>
          <w:sz w:val="23"/>
        </w:rPr>
      </w:pPr>
      <w:r>
        <w:rPr>
          <w:color w:val="5D6969"/>
          <w:spacing w:val="-2"/>
          <w:sz w:val="23"/>
        </w:rPr>
        <w:t>Memoria</w:t>
      </w:r>
    </w:p>
    <w:p>
      <w:pPr>
        <w:pStyle w:val="Heading3"/>
        <w:tabs>
          <w:tab w:pos="10041" w:val="left" w:leader="none"/>
        </w:tabs>
        <w:ind w:left="1580"/>
        <w:rPr>
          <w:u w:val="none"/>
        </w:rPr>
      </w:pPr>
      <w:r>
        <w:rPr>
          <w:color w:val="5D6969"/>
          <w:spacing w:val="-2"/>
          <w:w w:val="105"/>
          <w:u w:val="single" w:color="000000"/>
        </w:rPr>
        <w:t>Ejercicio anual</w:t>
      </w:r>
      <w:r>
        <w:rPr>
          <w:color w:val="5D6969"/>
          <w:spacing w:val="-10"/>
          <w:w w:val="105"/>
          <w:u w:val="single" w:color="000000"/>
        </w:rPr>
        <w:t> </w:t>
      </w:r>
      <w:r>
        <w:rPr>
          <w:color w:val="5D6969"/>
          <w:spacing w:val="-2"/>
          <w:w w:val="105"/>
          <w:u w:val="single" w:color="000000"/>
        </w:rPr>
        <w:t>terminado</w:t>
      </w:r>
      <w:r>
        <w:rPr>
          <w:color w:val="5D6969"/>
          <w:spacing w:val="9"/>
          <w:w w:val="105"/>
          <w:u w:val="single" w:color="000000"/>
        </w:rPr>
        <w:t> </w:t>
      </w:r>
      <w:r>
        <w:rPr>
          <w:color w:val="5D6969"/>
          <w:spacing w:val="-2"/>
          <w:w w:val="105"/>
          <w:u w:val="single" w:color="000000"/>
        </w:rPr>
        <w:t>el</w:t>
      </w:r>
      <w:r>
        <w:rPr>
          <w:color w:val="5D6969"/>
          <w:spacing w:val="-15"/>
          <w:w w:val="105"/>
          <w:u w:val="single" w:color="000000"/>
        </w:rPr>
        <w:t> </w:t>
      </w:r>
      <w:r>
        <w:rPr>
          <w:color w:val="5D6969"/>
          <w:spacing w:val="-2"/>
          <w:w w:val="105"/>
          <w:u w:val="single" w:color="000000"/>
        </w:rPr>
        <w:t>31</w:t>
      </w:r>
      <w:r>
        <w:rPr>
          <w:color w:val="5D6969"/>
          <w:spacing w:val="-18"/>
          <w:w w:val="105"/>
          <w:u w:val="single" w:color="000000"/>
        </w:rPr>
        <w:t> </w:t>
      </w:r>
      <w:r>
        <w:rPr>
          <w:color w:val="5D6969"/>
          <w:spacing w:val="-2"/>
          <w:w w:val="105"/>
          <w:u w:val="single" w:color="000000"/>
        </w:rPr>
        <w:t>de</w:t>
      </w:r>
      <w:r>
        <w:rPr>
          <w:color w:val="5D6969"/>
          <w:spacing w:val="-15"/>
          <w:w w:val="105"/>
          <w:u w:val="single" w:color="000000"/>
        </w:rPr>
        <w:t> </w:t>
      </w:r>
      <w:r>
        <w:rPr>
          <w:color w:val="5D6969"/>
          <w:spacing w:val="-2"/>
          <w:w w:val="105"/>
          <w:u w:val="single" w:color="000000"/>
        </w:rPr>
        <w:t>diciembre</w:t>
      </w:r>
      <w:r>
        <w:rPr>
          <w:color w:val="5D6969"/>
          <w:spacing w:val="6"/>
          <w:w w:val="105"/>
          <w:u w:val="single" w:color="000000"/>
        </w:rPr>
        <w:t> </w:t>
      </w:r>
      <w:r>
        <w:rPr>
          <w:color w:val="5D6969"/>
          <w:spacing w:val="-2"/>
          <w:w w:val="105"/>
          <w:u w:val="single" w:color="000000"/>
        </w:rPr>
        <w:t>de</w:t>
      </w:r>
      <w:r>
        <w:rPr>
          <w:color w:val="5D6969"/>
          <w:spacing w:val="-15"/>
          <w:w w:val="105"/>
          <w:u w:val="single" w:color="000000"/>
        </w:rPr>
        <w:t> </w:t>
      </w:r>
      <w:r>
        <w:rPr>
          <w:color w:val="5D6969"/>
          <w:spacing w:val="-4"/>
          <w:w w:val="105"/>
          <w:u w:val="single" w:color="000000"/>
        </w:rPr>
        <w:t>2022</w:t>
      </w:r>
      <w:r>
        <w:rPr>
          <w:color w:val="5D6969"/>
          <w:u w:val="single" w:color="000000"/>
        </w:rPr>
        <w:tab/>
      </w:r>
    </w:p>
    <w:p>
      <w:pPr>
        <w:pStyle w:val="BodyText"/>
        <w:rPr>
          <w:sz w:val="26"/>
        </w:rPr>
      </w:pPr>
    </w:p>
    <w:p>
      <w:pPr>
        <w:pStyle w:val="BodyText"/>
        <w:spacing w:before="7"/>
        <w:rPr>
          <w:sz w:val="21"/>
        </w:rPr>
      </w:pPr>
    </w:p>
    <w:p>
      <w:pPr>
        <w:spacing w:before="0"/>
        <w:ind w:left="1936" w:right="1643" w:hanging="2"/>
        <w:jc w:val="both"/>
        <w:rPr>
          <w:sz w:val="20"/>
        </w:rPr>
      </w:pPr>
      <w:r>
        <w:rPr>
          <w:color w:val="5D6969"/>
          <w:sz w:val="20"/>
        </w:rPr>
        <w:t>Los activos por impuestos diferidos s61o se reconocerfm de acuerdo con el principio de prudencia</w:t>
      </w:r>
      <w:r>
        <w:rPr>
          <w:color w:val="5D6969"/>
          <w:spacing w:val="-1"/>
          <w:sz w:val="20"/>
        </w:rPr>
        <w:t> </w:t>
      </w:r>
      <w:r>
        <w:rPr>
          <w:color w:val="5D6969"/>
          <w:sz w:val="20"/>
        </w:rPr>
        <w:t>en</w:t>
      </w:r>
      <w:r>
        <w:rPr>
          <w:color w:val="5D6969"/>
          <w:spacing w:val="-14"/>
          <w:sz w:val="20"/>
        </w:rPr>
        <w:t> </w:t>
      </w:r>
      <w:r>
        <w:rPr>
          <w:color w:val="5D6969"/>
          <w:sz w:val="20"/>
        </w:rPr>
        <w:t>la</w:t>
      </w:r>
      <w:r>
        <w:rPr>
          <w:color w:val="5D6969"/>
          <w:spacing w:val="-11"/>
          <w:sz w:val="20"/>
        </w:rPr>
        <w:t> </w:t>
      </w:r>
      <w:r>
        <w:rPr>
          <w:color w:val="5D6969"/>
          <w:sz w:val="20"/>
        </w:rPr>
        <w:t>medida que</w:t>
      </w:r>
      <w:r>
        <w:rPr>
          <w:color w:val="5D6969"/>
          <w:spacing w:val="-12"/>
          <w:sz w:val="20"/>
        </w:rPr>
        <w:t> </w:t>
      </w:r>
      <w:r>
        <w:rPr>
          <w:color w:val="5D6969"/>
          <w:sz w:val="20"/>
        </w:rPr>
        <w:t>resulte</w:t>
      </w:r>
      <w:r>
        <w:rPr>
          <w:color w:val="5D6969"/>
          <w:spacing w:val="-4"/>
          <w:sz w:val="20"/>
        </w:rPr>
        <w:t> </w:t>
      </w:r>
      <w:r>
        <w:rPr>
          <w:color w:val="5D6969"/>
          <w:sz w:val="20"/>
        </w:rPr>
        <w:t>probable</w:t>
      </w:r>
      <w:r>
        <w:rPr>
          <w:color w:val="5D6969"/>
          <w:spacing w:val="-2"/>
          <w:sz w:val="20"/>
        </w:rPr>
        <w:t> </w:t>
      </w:r>
      <w:r>
        <w:rPr>
          <w:color w:val="5D6969"/>
          <w:sz w:val="20"/>
        </w:rPr>
        <w:t>qua</w:t>
      </w:r>
      <w:r>
        <w:rPr>
          <w:color w:val="5D6969"/>
          <w:spacing w:val="-10"/>
          <w:sz w:val="20"/>
        </w:rPr>
        <w:t> </w:t>
      </w:r>
      <w:r>
        <w:rPr>
          <w:color w:val="5D6969"/>
          <w:sz w:val="20"/>
        </w:rPr>
        <w:t>la</w:t>
      </w:r>
      <w:r>
        <w:rPr>
          <w:color w:val="5D6969"/>
          <w:spacing w:val="-10"/>
          <w:sz w:val="20"/>
        </w:rPr>
        <w:t> </w:t>
      </w:r>
      <w:r>
        <w:rPr>
          <w:color w:val="5D6969"/>
          <w:sz w:val="20"/>
        </w:rPr>
        <w:t>empresa</w:t>
      </w:r>
      <w:r>
        <w:rPr>
          <w:color w:val="5D6969"/>
          <w:spacing w:val="-2"/>
          <w:sz w:val="20"/>
        </w:rPr>
        <w:t> </w:t>
      </w:r>
      <w:r>
        <w:rPr>
          <w:color w:val="5D6969"/>
          <w:sz w:val="20"/>
        </w:rPr>
        <w:t>disponga</w:t>
      </w:r>
      <w:r>
        <w:rPr>
          <w:color w:val="5D6969"/>
          <w:spacing w:val="-6"/>
          <w:sz w:val="20"/>
        </w:rPr>
        <w:t> </w:t>
      </w:r>
      <w:r>
        <w:rPr>
          <w:color w:val="5D6969"/>
          <w:sz w:val="20"/>
        </w:rPr>
        <w:t>de</w:t>
      </w:r>
      <w:r>
        <w:rPr>
          <w:color w:val="5D6969"/>
          <w:spacing w:val="-14"/>
          <w:sz w:val="20"/>
        </w:rPr>
        <w:t> </w:t>
      </w:r>
      <w:r>
        <w:rPr>
          <w:color w:val="5D6969"/>
          <w:sz w:val="20"/>
        </w:rPr>
        <w:t>ganancias</w:t>
      </w:r>
      <w:r>
        <w:rPr>
          <w:color w:val="5D6969"/>
          <w:spacing w:val="-5"/>
          <w:sz w:val="20"/>
        </w:rPr>
        <w:t> </w:t>
      </w:r>
      <w:r>
        <w:rPr>
          <w:color w:val="5D6969"/>
          <w:sz w:val="20"/>
        </w:rPr>
        <w:t>fiscales futuras que permitan la aplicaci6n de estos actives. En todo caso se considerara que concurre esta circunstancia cuando la legislaci6n fiscal contemple la posibilidad de conversi6n futura de actives por impuesto diferido en un credito exigible frente a la Administraci6n</w:t>
      </w:r>
      <w:r>
        <w:rPr>
          <w:color w:val="5D6969"/>
          <w:spacing w:val="-2"/>
          <w:sz w:val="20"/>
        </w:rPr>
        <w:t> </w:t>
      </w:r>
      <w:r>
        <w:rPr>
          <w:color w:val="5D6969"/>
          <w:sz w:val="20"/>
        </w:rPr>
        <w:t>tributaria, respecto a los actives susceptibles</w:t>
      </w:r>
      <w:r>
        <w:rPr>
          <w:color w:val="5D6969"/>
          <w:spacing w:val="40"/>
          <w:sz w:val="20"/>
        </w:rPr>
        <w:t> </w:t>
      </w:r>
      <w:r>
        <w:rPr>
          <w:color w:val="5D6969"/>
          <w:sz w:val="20"/>
        </w:rPr>
        <w:t>de conversion.</w:t>
      </w:r>
    </w:p>
    <w:p>
      <w:pPr>
        <w:pStyle w:val="BodyText"/>
        <w:spacing w:before="5"/>
        <w:rPr>
          <w:sz w:val="20"/>
        </w:rPr>
      </w:pPr>
    </w:p>
    <w:p>
      <w:pPr>
        <w:spacing w:line="242" w:lineRule="auto" w:before="0"/>
        <w:ind w:left="1936" w:right="1653" w:firstLine="4"/>
        <w:jc w:val="both"/>
        <w:rPr>
          <w:sz w:val="20"/>
        </w:rPr>
      </w:pPr>
      <w:r>
        <w:rPr>
          <w:color w:val="5D6969"/>
          <w:sz w:val="20"/>
        </w:rPr>
        <w:t>Sin perjuicio de lo anterior, no se reconocera un activo par impuesto diferido cuando la diferencia temporaria deducible haya surgido por el reconocimiento inicial de un activo o pasivo en una transacci6n que no es una combinaci6n de negocios y, ademas, en</w:t>
      </w:r>
      <w:r>
        <w:rPr>
          <w:color w:val="5D6969"/>
          <w:spacing w:val="-5"/>
          <w:sz w:val="20"/>
        </w:rPr>
        <w:t> </w:t>
      </w:r>
      <w:r>
        <w:rPr>
          <w:color w:val="5D6969"/>
          <w:sz w:val="20"/>
        </w:rPr>
        <w:t>la fecha en</w:t>
      </w:r>
      <w:r>
        <w:rPr>
          <w:color w:val="5D6969"/>
          <w:spacing w:val="-14"/>
          <w:sz w:val="20"/>
        </w:rPr>
        <w:t> </w:t>
      </w:r>
      <w:r>
        <w:rPr>
          <w:color w:val="5D6969"/>
          <w:sz w:val="20"/>
        </w:rPr>
        <w:t>la</w:t>
      </w:r>
      <w:r>
        <w:rPr>
          <w:color w:val="5D6969"/>
          <w:spacing w:val="-14"/>
          <w:sz w:val="20"/>
        </w:rPr>
        <w:t> </w:t>
      </w:r>
      <w:r>
        <w:rPr>
          <w:color w:val="5D6969"/>
          <w:sz w:val="20"/>
        </w:rPr>
        <w:t>que</w:t>
      </w:r>
      <w:r>
        <w:rPr>
          <w:color w:val="5D6969"/>
          <w:spacing w:val="-14"/>
          <w:sz w:val="20"/>
        </w:rPr>
        <w:t> </w:t>
      </w:r>
      <w:r>
        <w:rPr>
          <w:color w:val="5D6969"/>
          <w:sz w:val="20"/>
        </w:rPr>
        <w:t>se</w:t>
      </w:r>
      <w:r>
        <w:rPr>
          <w:color w:val="5D6969"/>
          <w:spacing w:val="-8"/>
          <w:sz w:val="20"/>
        </w:rPr>
        <w:t> </w:t>
      </w:r>
      <w:r>
        <w:rPr>
          <w:color w:val="5D6969"/>
          <w:sz w:val="20"/>
        </w:rPr>
        <w:t>reatiz6</w:t>
      </w:r>
      <w:r>
        <w:rPr>
          <w:color w:val="5D6969"/>
          <w:spacing w:val="-7"/>
          <w:sz w:val="20"/>
        </w:rPr>
        <w:t> </w:t>
      </w:r>
      <w:r>
        <w:rPr>
          <w:color w:val="5D6969"/>
          <w:sz w:val="20"/>
        </w:rPr>
        <w:t>la</w:t>
      </w:r>
      <w:r>
        <w:rPr>
          <w:color w:val="5D6969"/>
          <w:spacing w:val="-4"/>
          <w:sz w:val="20"/>
        </w:rPr>
        <w:t> </w:t>
      </w:r>
      <w:r>
        <w:rPr>
          <w:color w:val="5D6969"/>
          <w:sz w:val="20"/>
        </w:rPr>
        <w:t>operaci6n, no</w:t>
      </w:r>
      <w:r>
        <w:rPr>
          <w:color w:val="5D6969"/>
          <w:spacing w:val="-5"/>
          <w:sz w:val="20"/>
        </w:rPr>
        <w:t> </w:t>
      </w:r>
      <w:r>
        <w:rPr>
          <w:color w:val="5D6969"/>
          <w:sz w:val="20"/>
        </w:rPr>
        <w:t>afect6</w:t>
      </w:r>
      <w:r>
        <w:rPr>
          <w:color w:val="5D6969"/>
          <w:spacing w:val="-4"/>
          <w:sz w:val="20"/>
        </w:rPr>
        <w:t> </w:t>
      </w:r>
      <w:r>
        <w:rPr>
          <w:color w:val="5D6969"/>
          <w:sz w:val="20"/>
        </w:rPr>
        <w:t>ni</w:t>
      </w:r>
      <w:r>
        <w:rPr>
          <w:color w:val="5D6969"/>
          <w:spacing w:val="-14"/>
          <w:sz w:val="20"/>
        </w:rPr>
        <w:t> </w:t>
      </w:r>
      <w:r>
        <w:rPr>
          <w:color w:val="5D6969"/>
          <w:sz w:val="20"/>
        </w:rPr>
        <w:t>al</w:t>
      </w:r>
      <w:r>
        <w:rPr>
          <w:color w:val="5D6969"/>
          <w:spacing w:val="-14"/>
          <w:sz w:val="20"/>
        </w:rPr>
        <w:t> </w:t>
      </w:r>
      <w:r>
        <w:rPr>
          <w:color w:val="5D6969"/>
          <w:sz w:val="20"/>
        </w:rPr>
        <w:t>resultado contable</w:t>
      </w:r>
      <w:r>
        <w:rPr>
          <w:color w:val="5D6969"/>
          <w:spacing w:val="-3"/>
          <w:sz w:val="20"/>
        </w:rPr>
        <w:t> </w:t>
      </w:r>
      <w:r>
        <w:rPr>
          <w:color w:val="5D6969"/>
          <w:sz w:val="20"/>
        </w:rPr>
        <w:t>ni</w:t>
      </w:r>
      <w:r>
        <w:rPr>
          <w:color w:val="5D6969"/>
          <w:spacing w:val="-1"/>
          <w:sz w:val="20"/>
        </w:rPr>
        <w:t> </w:t>
      </w:r>
      <w:r>
        <w:rPr>
          <w:color w:val="5D6969"/>
          <w:sz w:val="20"/>
        </w:rPr>
        <w:t>a</w:t>
      </w:r>
      <w:r>
        <w:rPr>
          <w:color w:val="5D6969"/>
          <w:spacing w:val="-6"/>
          <w:sz w:val="20"/>
        </w:rPr>
        <w:t> </w:t>
      </w:r>
      <w:r>
        <w:rPr>
          <w:color w:val="5D6969"/>
          <w:sz w:val="20"/>
        </w:rPr>
        <w:t>la</w:t>
      </w:r>
      <w:r>
        <w:rPr>
          <w:color w:val="5D6969"/>
          <w:spacing w:val="-5"/>
          <w:sz w:val="20"/>
        </w:rPr>
        <w:t> </w:t>
      </w:r>
      <w:r>
        <w:rPr>
          <w:color w:val="5D6969"/>
          <w:sz w:val="20"/>
        </w:rPr>
        <w:t>base</w:t>
      </w:r>
      <w:r>
        <w:rPr>
          <w:color w:val="5D6969"/>
          <w:spacing w:val="-14"/>
          <w:sz w:val="20"/>
        </w:rPr>
        <w:t> </w:t>
      </w:r>
      <w:r>
        <w:rPr>
          <w:color w:val="5D6969"/>
          <w:sz w:val="20"/>
        </w:rPr>
        <w:t>imponible del lmpuesto. Ademas, tampoco se reconoceran las posteriores cambios en el active por impuesto diferido que no se haya registrado inicialmente.</w:t>
      </w:r>
    </w:p>
    <w:p>
      <w:pPr>
        <w:pStyle w:val="BodyText"/>
        <w:spacing w:before="7"/>
        <w:rPr>
          <w:sz w:val="20"/>
        </w:rPr>
      </w:pPr>
    </w:p>
    <w:p>
      <w:pPr>
        <w:spacing w:before="0"/>
        <w:ind w:left="1943" w:right="1677" w:hanging="3"/>
        <w:jc w:val="both"/>
        <w:rPr>
          <w:sz w:val="20"/>
        </w:rPr>
      </w:pPr>
      <w:r>
        <w:rPr>
          <w:color w:val="5D6969"/>
          <w:sz w:val="20"/>
        </w:rPr>
        <w:t>Salvo</w:t>
      </w:r>
      <w:r>
        <w:rPr>
          <w:color w:val="5D6969"/>
          <w:spacing w:val="-14"/>
          <w:sz w:val="20"/>
        </w:rPr>
        <w:t> </w:t>
      </w:r>
      <w:r>
        <w:rPr>
          <w:color w:val="5D6969"/>
          <w:sz w:val="20"/>
        </w:rPr>
        <w:t>prueba</w:t>
      </w:r>
      <w:r>
        <w:rPr>
          <w:color w:val="5D6969"/>
          <w:spacing w:val="-3"/>
          <w:sz w:val="20"/>
        </w:rPr>
        <w:t> </w:t>
      </w:r>
      <w:r>
        <w:rPr>
          <w:color w:val="5D6969"/>
          <w:sz w:val="20"/>
        </w:rPr>
        <w:t>en</w:t>
      </w:r>
      <w:r>
        <w:rPr>
          <w:color w:val="5D6969"/>
          <w:spacing w:val="-14"/>
          <w:sz w:val="20"/>
        </w:rPr>
        <w:t> </w:t>
      </w:r>
      <w:r>
        <w:rPr>
          <w:color w:val="5D6969"/>
          <w:sz w:val="20"/>
        </w:rPr>
        <w:t>contrario,</w:t>
      </w:r>
      <w:r>
        <w:rPr>
          <w:color w:val="5D6969"/>
          <w:spacing w:val="-2"/>
          <w:sz w:val="20"/>
        </w:rPr>
        <w:t> </w:t>
      </w:r>
      <w:r>
        <w:rPr>
          <w:color w:val="5D6969"/>
          <w:sz w:val="20"/>
        </w:rPr>
        <w:t>nose</w:t>
      </w:r>
      <w:r>
        <w:rPr>
          <w:color w:val="5D6969"/>
          <w:spacing w:val="-8"/>
          <w:sz w:val="20"/>
        </w:rPr>
        <w:t> </w:t>
      </w:r>
      <w:r>
        <w:rPr>
          <w:color w:val="5D6969"/>
          <w:sz w:val="20"/>
        </w:rPr>
        <w:t>considera probable que</w:t>
      </w:r>
      <w:r>
        <w:rPr>
          <w:color w:val="5D6969"/>
          <w:spacing w:val="-10"/>
          <w:sz w:val="20"/>
        </w:rPr>
        <w:t> </w:t>
      </w:r>
      <w:r>
        <w:rPr>
          <w:color w:val="5D6969"/>
          <w:sz w:val="20"/>
        </w:rPr>
        <w:t>la</w:t>
      </w:r>
      <w:r>
        <w:rPr>
          <w:color w:val="5D6969"/>
          <w:spacing w:val="-8"/>
          <w:sz w:val="20"/>
        </w:rPr>
        <w:t> </w:t>
      </w:r>
      <w:r>
        <w:rPr>
          <w:color w:val="5D6969"/>
          <w:sz w:val="20"/>
        </w:rPr>
        <w:t>empresa disponga de</w:t>
      </w:r>
      <w:r>
        <w:rPr>
          <w:color w:val="5D6969"/>
          <w:spacing w:val="-5"/>
          <w:sz w:val="20"/>
        </w:rPr>
        <w:t> </w:t>
      </w:r>
      <w:r>
        <w:rPr>
          <w:color w:val="5D6969"/>
          <w:sz w:val="20"/>
        </w:rPr>
        <w:t>ganancias fiscales futuras en los siguientes supuestos</w:t>
      </w:r>
      <w:r>
        <w:rPr>
          <w:color w:val="979797"/>
          <w:sz w:val="20"/>
        </w:rPr>
        <w:t>:</w:t>
      </w:r>
    </w:p>
    <w:p>
      <w:pPr>
        <w:pStyle w:val="BodyText"/>
        <w:spacing w:before="2"/>
        <w:rPr>
          <w:sz w:val="20"/>
        </w:rPr>
      </w:pPr>
    </w:p>
    <w:p>
      <w:pPr>
        <w:pStyle w:val="ListParagraph"/>
        <w:numPr>
          <w:ilvl w:val="0"/>
          <w:numId w:val="8"/>
        </w:numPr>
        <w:tabs>
          <w:tab w:pos="2647" w:val="left" w:leader="none"/>
        </w:tabs>
        <w:spacing w:line="242" w:lineRule="auto" w:before="0" w:after="0"/>
        <w:ind w:left="2649" w:right="1660" w:hanging="473"/>
        <w:jc w:val="both"/>
        <w:rPr>
          <w:sz w:val="20"/>
        </w:rPr>
      </w:pPr>
      <w:r>
        <w:rPr>
          <w:color w:val="5D6969"/>
          <w:sz w:val="20"/>
        </w:rPr>
        <w:t>Cuando se</w:t>
      </w:r>
      <w:r>
        <w:rPr>
          <w:color w:val="5D6969"/>
          <w:spacing w:val="-12"/>
          <w:sz w:val="20"/>
        </w:rPr>
        <w:t> </w:t>
      </w:r>
      <w:r>
        <w:rPr>
          <w:color w:val="5D6969"/>
          <w:sz w:val="20"/>
        </w:rPr>
        <w:t>prevea que su</w:t>
      </w:r>
      <w:r>
        <w:rPr>
          <w:color w:val="5D6969"/>
          <w:spacing w:val="-3"/>
          <w:sz w:val="20"/>
        </w:rPr>
        <w:t> </w:t>
      </w:r>
      <w:r>
        <w:rPr>
          <w:color w:val="5D6969"/>
          <w:sz w:val="20"/>
        </w:rPr>
        <w:t>recuperaci6n</w:t>
      </w:r>
      <w:r>
        <w:rPr>
          <w:color w:val="5D6969"/>
          <w:spacing w:val="15"/>
          <w:sz w:val="20"/>
        </w:rPr>
        <w:t> </w:t>
      </w:r>
      <w:r>
        <w:rPr>
          <w:color w:val="5D6969"/>
          <w:sz w:val="20"/>
        </w:rPr>
        <w:t>futura</w:t>
      </w:r>
      <w:r>
        <w:rPr>
          <w:color w:val="5D6969"/>
          <w:spacing w:val="-5"/>
          <w:sz w:val="20"/>
        </w:rPr>
        <w:t> </w:t>
      </w:r>
      <w:r>
        <w:rPr>
          <w:color w:val="5D6969"/>
          <w:sz w:val="20"/>
        </w:rPr>
        <w:t>se va</w:t>
      </w:r>
      <w:r>
        <w:rPr>
          <w:color w:val="5D6969"/>
          <w:spacing w:val="-1"/>
          <w:sz w:val="20"/>
        </w:rPr>
        <w:t> </w:t>
      </w:r>
      <w:r>
        <w:rPr>
          <w:color w:val="5D6969"/>
          <w:sz w:val="20"/>
        </w:rPr>
        <w:t>a</w:t>
      </w:r>
      <w:r>
        <w:rPr>
          <w:color w:val="5D6969"/>
          <w:spacing w:val="-9"/>
          <w:sz w:val="20"/>
        </w:rPr>
        <w:t> </w:t>
      </w:r>
      <w:r>
        <w:rPr>
          <w:color w:val="5D6969"/>
          <w:sz w:val="20"/>
        </w:rPr>
        <w:t>producir en</w:t>
      </w:r>
      <w:r>
        <w:rPr>
          <w:color w:val="5D6969"/>
          <w:spacing w:val="-12"/>
          <w:sz w:val="20"/>
        </w:rPr>
        <w:t> </w:t>
      </w:r>
      <w:r>
        <w:rPr>
          <w:color w:val="5D6969"/>
          <w:sz w:val="20"/>
        </w:rPr>
        <w:t>un</w:t>
      </w:r>
      <w:r>
        <w:rPr>
          <w:color w:val="5D6969"/>
          <w:spacing w:val="-13"/>
          <w:sz w:val="20"/>
        </w:rPr>
        <w:t> </w:t>
      </w:r>
      <w:r>
        <w:rPr>
          <w:color w:val="5D6969"/>
          <w:sz w:val="20"/>
        </w:rPr>
        <w:t>plaza superior a las diez arias contados desde la fecha de cierre del</w:t>
      </w:r>
      <w:r>
        <w:rPr>
          <w:color w:val="5D6969"/>
          <w:spacing w:val="-1"/>
          <w:sz w:val="20"/>
        </w:rPr>
        <w:t> </w:t>
      </w:r>
      <w:r>
        <w:rPr>
          <w:color w:val="5D6969"/>
          <w:sz w:val="20"/>
        </w:rPr>
        <w:t>ejercicio, al margen de cual sea la naturaleza del activo por impuesto diferido.</w:t>
      </w:r>
    </w:p>
    <w:p>
      <w:pPr>
        <w:pStyle w:val="BodyText"/>
        <w:spacing w:before="1"/>
        <w:rPr>
          <w:sz w:val="20"/>
        </w:rPr>
      </w:pPr>
    </w:p>
    <w:p>
      <w:pPr>
        <w:pStyle w:val="ListParagraph"/>
        <w:numPr>
          <w:ilvl w:val="0"/>
          <w:numId w:val="8"/>
        </w:numPr>
        <w:tabs>
          <w:tab w:pos="2651" w:val="left" w:leader="none"/>
        </w:tabs>
        <w:spacing w:line="242" w:lineRule="auto" w:before="0" w:after="0"/>
        <w:ind w:left="2649" w:right="1659" w:hanging="532"/>
        <w:jc w:val="both"/>
        <w:rPr>
          <w:sz w:val="20"/>
        </w:rPr>
      </w:pPr>
      <w:r>
        <w:rPr>
          <w:color w:val="5D6969"/>
          <w:sz w:val="20"/>
        </w:rPr>
        <w:t>En</w:t>
      </w:r>
      <w:r>
        <w:rPr>
          <w:color w:val="5D6969"/>
          <w:spacing w:val="-14"/>
          <w:sz w:val="20"/>
        </w:rPr>
        <w:t> </w:t>
      </w:r>
      <w:r>
        <w:rPr>
          <w:color w:val="5D6969"/>
          <w:sz w:val="20"/>
        </w:rPr>
        <w:t>el</w:t>
      </w:r>
      <w:r>
        <w:rPr>
          <w:color w:val="5D6969"/>
          <w:spacing w:val="-14"/>
          <w:sz w:val="20"/>
        </w:rPr>
        <w:t> </w:t>
      </w:r>
      <w:r>
        <w:rPr>
          <w:color w:val="5D6969"/>
          <w:sz w:val="20"/>
        </w:rPr>
        <w:t>caso</w:t>
      </w:r>
      <w:r>
        <w:rPr>
          <w:color w:val="5D6969"/>
          <w:spacing w:val="-14"/>
          <w:sz w:val="20"/>
        </w:rPr>
        <w:t> </w:t>
      </w:r>
      <w:r>
        <w:rPr>
          <w:color w:val="5D6969"/>
          <w:sz w:val="20"/>
        </w:rPr>
        <w:t>de</w:t>
      </w:r>
      <w:r>
        <w:rPr>
          <w:color w:val="5D6969"/>
          <w:spacing w:val="-14"/>
          <w:sz w:val="20"/>
        </w:rPr>
        <w:t> </w:t>
      </w:r>
      <w:r>
        <w:rPr>
          <w:color w:val="5D6969"/>
          <w:sz w:val="20"/>
        </w:rPr>
        <w:t>tratarse</w:t>
      </w:r>
      <w:r>
        <w:rPr>
          <w:color w:val="5D6969"/>
          <w:spacing w:val="-14"/>
          <w:sz w:val="20"/>
        </w:rPr>
        <w:t> </w:t>
      </w:r>
      <w:r>
        <w:rPr>
          <w:color w:val="5D6969"/>
          <w:sz w:val="20"/>
        </w:rPr>
        <w:t>de</w:t>
      </w:r>
      <w:r>
        <w:rPr>
          <w:color w:val="5D6969"/>
          <w:spacing w:val="-14"/>
          <w:sz w:val="20"/>
        </w:rPr>
        <w:t> </w:t>
      </w:r>
      <w:r>
        <w:rPr>
          <w:color w:val="5D6969"/>
          <w:sz w:val="20"/>
        </w:rPr>
        <w:t>creditos</w:t>
      </w:r>
      <w:r>
        <w:rPr>
          <w:color w:val="5D6969"/>
          <w:spacing w:val="-10"/>
          <w:sz w:val="20"/>
        </w:rPr>
        <w:t> </w:t>
      </w:r>
      <w:r>
        <w:rPr>
          <w:color w:val="5D6969"/>
          <w:sz w:val="20"/>
        </w:rPr>
        <w:t>derivados de</w:t>
      </w:r>
      <w:r>
        <w:rPr>
          <w:color w:val="5D6969"/>
          <w:spacing w:val="-14"/>
          <w:sz w:val="20"/>
        </w:rPr>
        <w:t> </w:t>
      </w:r>
      <w:r>
        <w:rPr>
          <w:color w:val="5D6969"/>
          <w:sz w:val="20"/>
        </w:rPr>
        <w:t>deducciones</w:t>
      </w:r>
      <w:r>
        <w:rPr>
          <w:color w:val="5D6969"/>
          <w:spacing w:val="9"/>
          <w:sz w:val="20"/>
        </w:rPr>
        <w:t> </w:t>
      </w:r>
      <w:r>
        <w:rPr>
          <w:color w:val="5D6969"/>
          <w:sz w:val="20"/>
        </w:rPr>
        <w:t>y</w:t>
      </w:r>
      <w:r>
        <w:rPr>
          <w:color w:val="5D6969"/>
          <w:spacing w:val="-12"/>
          <w:sz w:val="20"/>
        </w:rPr>
        <w:t> </w:t>
      </w:r>
      <w:r>
        <w:rPr>
          <w:color w:val="5D6969"/>
          <w:sz w:val="20"/>
        </w:rPr>
        <w:t>otras</w:t>
      </w:r>
      <w:r>
        <w:rPr>
          <w:color w:val="5D6969"/>
          <w:spacing w:val="-9"/>
          <w:sz w:val="20"/>
        </w:rPr>
        <w:t> </w:t>
      </w:r>
      <w:r>
        <w:rPr>
          <w:color w:val="5D6969"/>
          <w:sz w:val="20"/>
        </w:rPr>
        <w:t>ventajas</w:t>
      </w:r>
      <w:r>
        <w:rPr>
          <w:color w:val="5D6969"/>
          <w:spacing w:val="-8"/>
          <w:sz w:val="20"/>
        </w:rPr>
        <w:t> </w:t>
      </w:r>
      <w:r>
        <w:rPr>
          <w:color w:val="5D6969"/>
          <w:sz w:val="20"/>
        </w:rPr>
        <w:t>fiscales pendientes de aplicar fiscalmente par insuficiencia de cuota, cuando habiendose producido la actividad u obtenido el rendimiento que origlne el derecho a la deducci6n o bonificaci6n, existan dudas razonables sabre el cumplimiento de las requisites para hacerlas efectivas.</w:t>
      </w:r>
    </w:p>
    <w:p>
      <w:pPr>
        <w:pStyle w:val="BodyText"/>
        <w:spacing w:before="10"/>
      </w:pPr>
    </w:p>
    <w:p>
      <w:pPr>
        <w:spacing w:before="0"/>
        <w:ind w:left="1941" w:right="1680" w:firstLine="1"/>
        <w:jc w:val="both"/>
        <w:rPr>
          <w:sz w:val="20"/>
        </w:rPr>
      </w:pPr>
      <w:r>
        <w:rPr>
          <w:color w:val="5D6969"/>
          <w:sz w:val="20"/>
        </w:rPr>
        <w:t>En general, se reconocera un pasivo por impuesto diferido por todas las diferencias temporarias imponibles, a menos que estas hubiesen surgido de:</w:t>
      </w:r>
    </w:p>
    <w:p>
      <w:pPr>
        <w:pStyle w:val="BodyText"/>
        <w:spacing w:before="2"/>
        <w:rPr>
          <w:sz w:val="20"/>
        </w:rPr>
      </w:pPr>
    </w:p>
    <w:p>
      <w:pPr>
        <w:pStyle w:val="ListParagraph"/>
        <w:numPr>
          <w:ilvl w:val="0"/>
          <w:numId w:val="9"/>
        </w:numPr>
        <w:tabs>
          <w:tab w:pos="2651" w:val="left" w:leader="none"/>
        </w:tabs>
        <w:spacing w:line="242" w:lineRule="auto" w:before="0" w:after="0"/>
        <w:ind w:left="2648" w:right="1648" w:hanging="472"/>
        <w:jc w:val="both"/>
        <w:rPr>
          <w:sz w:val="20"/>
        </w:rPr>
      </w:pPr>
      <w:r>
        <w:rPr>
          <w:color w:val="5D6969"/>
          <w:sz w:val="20"/>
        </w:rPr>
        <w:t>El reconocimiento inicial de un fondo de comercio. Sin embargo, las pasivos par impuesto</w:t>
      </w:r>
      <w:r>
        <w:rPr>
          <w:color w:val="5D6969"/>
          <w:spacing w:val="-5"/>
          <w:sz w:val="20"/>
        </w:rPr>
        <w:t> </w:t>
      </w:r>
      <w:r>
        <w:rPr>
          <w:color w:val="5D6969"/>
          <w:sz w:val="20"/>
        </w:rPr>
        <w:t>diferido</w:t>
      </w:r>
      <w:r>
        <w:rPr>
          <w:color w:val="5D6969"/>
          <w:spacing w:val="-8"/>
          <w:sz w:val="20"/>
        </w:rPr>
        <w:t> </w:t>
      </w:r>
      <w:r>
        <w:rPr>
          <w:color w:val="5D6969"/>
          <w:sz w:val="20"/>
        </w:rPr>
        <w:t>relacionados con</w:t>
      </w:r>
      <w:r>
        <w:rPr>
          <w:color w:val="5D6969"/>
          <w:spacing w:val="-14"/>
          <w:sz w:val="20"/>
        </w:rPr>
        <w:t> </w:t>
      </w:r>
      <w:r>
        <w:rPr>
          <w:color w:val="5D6969"/>
          <w:sz w:val="20"/>
        </w:rPr>
        <w:t>un</w:t>
      </w:r>
      <w:r>
        <w:rPr>
          <w:color w:val="5D6969"/>
          <w:spacing w:val="-14"/>
          <w:sz w:val="20"/>
        </w:rPr>
        <w:t> </w:t>
      </w:r>
      <w:r>
        <w:rPr>
          <w:color w:val="5D6969"/>
          <w:sz w:val="20"/>
        </w:rPr>
        <w:t>fondo</w:t>
      </w:r>
      <w:r>
        <w:rPr>
          <w:color w:val="5D6969"/>
          <w:spacing w:val="-10"/>
          <w:sz w:val="20"/>
        </w:rPr>
        <w:t> </w:t>
      </w:r>
      <w:r>
        <w:rPr>
          <w:color w:val="5D6969"/>
          <w:sz w:val="20"/>
        </w:rPr>
        <w:t>de</w:t>
      </w:r>
      <w:r>
        <w:rPr>
          <w:color w:val="5D6969"/>
          <w:spacing w:val="-13"/>
          <w:sz w:val="20"/>
        </w:rPr>
        <w:t> </w:t>
      </w:r>
      <w:r>
        <w:rPr>
          <w:color w:val="5D6969"/>
          <w:sz w:val="20"/>
        </w:rPr>
        <w:t>comercio</w:t>
      </w:r>
      <w:r>
        <w:rPr>
          <w:color w:val="5D6969"/>
          <w:spacing w:val="-4"/>
          <w:sz w:val="20"/>
        </w:rPr>
        <w:t> </w:t>
      </w:r>
      <w:r>
        <w:rPr>
          <w:color w:val="5D6969"/>
          <w:sz w:val="20"/>
        </w:rPr>
        <w:t>se</w:t>
      </w:r>
      <w:r>
        <w:rPr>
          <w:color w:val="5D6969"/>
          <w:spacing w:val="-14"/>
          <w:sz w:val="20"/>
        </w:rPr>
        <w:t> </w:t>
      </w:r>
      <w:r>
        <w:rPr>
          <w:color w:val="5D6969"/>
          <w:sz w:val="20"/>
        </w:rPr>
        <w:t>registraran siempre</w:t>
      </w:r>
      <w:r>
        <w:rPr>
          <w:color w:val="5D6969"/>
          <w:spacing w:val="-5"/>
          <w:sz w:val="20"/>
        </w:rPr>
        <w:t> </w:t>
      </w:r>
      <w:r>
        <w:rPr>
          <w:color w:val="5D6969"/>
          <w:sz w:val="20"/>
        </w:rPr>
        <w:t>que no hayan surgido de su reconocimiento inicial. Par lo tanto, cuando la legislaci6n tributaria establezca la deducibilidad de las perdidas par deterioro del fondo de comercio o de la amortizaci6n sistematica, independientemente de la imputaci6n contable,</w:t>
      </w:r>
      <w:r>
        <w:rPr>
          <w:color w:val="5D6969"/>
          <w:spacing w:val="-2"/>
          <w:sz w:val="20"/>
        </w:rPr>
        <w:t> </w:t>
      </w:r>
      <w:r>
        <w:rPr>
          <w:color w:val="5D6969"/>
          <w:sz w:val="20"/>
        </w:rPr>
        <w:t>si</w:t>
      </w:r>
      <w:r>
        <w:rPr>
          <w:color w:val="5D6969"/>
          <w:spacing w:val="-11"/>
          <w:sz w:val="20"/>
        </w:rPr>
        <w:t> </w:t>
      </w:r>
      <w:r>
        <w:rPr>
          <w:color w:val="5D6969"/>
          <w:sz w:val="20"/>
        </w:rPr>
        <w:t>en</w:t>
      </w:r>
      <w:r>
        <w:rPr>
          <w:color w:val="5D6969"/>
          <w:spacing w:val="-4"/>
          <w:sz w:val="20"/>
        </w:rPr>
        <w:t> </w:t>
      </w:r>
      <w:r>
        <w:rPr>
          <w:color w:val="5D6969"/>
          <w:sz w:val="20"/>
        </w:rPr>
        <w:t>periodos posteriores surgen diferencias temporarias, las</w:t>
      </w:r>
      <w:r>
        <w:rPr>
          <w:color w:val="5D6969"/>
          <w:spacing w:val="-6"/>
          <w:sz w:val="20"/>
        </w:rPr>
        <w:t> </w:t>
      </w:r>
      <w:r>
        <w:rPr>
          <w:color w:val="5D6969"/>
          <w:sz w:val="20"/>
        </w:rPr>
        <w:t>pasivos</w:t>
      </w:r>
      <w:r>
        <w:rPr>
          <w:color w:val="5D6969"/>
          <w:spacing w:val="-2"/>
          <w:sz w:val="20"/>
        </w:rPr>
        <w:t> </w:t>
      </w:r>
      <w:r>
        <w:rPr>
          <w:color w:val="5D6969"/>
          <w:sz w:val="20"/>
        </w:rPr>
        <w:t>par impuesto diferido se reconocen en</w:t>
      </w:r>
      <w:r>
        <w:rPr>
          <w:color w:val="5D6969"/>
          <w:spacing w:val="-2"/>
          <w:sz w:val="20"/>
        </w:rPr>
        <w:t> </w:t>
      </w:r>
      <w:r>
        <w:rPr>
          <w:color w:val="5D6969"/>
          <w:sz w:val="20"/>
        </w:rPr>
        <w:t>relaci6n con</w:t>
      </w:r>
      <w:r>
        <w:rPr>
          <w:color w:val="5D6969"/>
          <w:spacing w:val="-2"/>
          <w:sz w:val="20"/>
        </w:rPr>
        <w:t> </w:t>
      </w:r>
      <w:r>
        <w:rPr>
          <w:color w:val="5D6969"/>
          <w:sz w:val="20"/>
        </w:rPr>
        <w:t>esta parte del fondo de comercio.</w:t>
      </w:r>
    </w:p>
    <w:p>
      <w:pPr>
        <w:pStyle w:val="BodyText"/>
        <w:spacing w:before="5"/>
        <w:rPr>
          <w:sz w:val="20"/>
        </w:rPr>
      </w:pPr>
    </w:p>
    <w:p>
      <w:pPr>
        <w:pStyle w:val="ListParagraph"/>
        <w:numPr>
          <w:ilvl w:val="0"/>
          <w:numId w:val="9"/>
        </w:numPr>
        <w:tabs>
          <w:tab w:pos="2651" w:val="left" w:leader="none"/>
        </w:tabs>
        <w:spacing w:line="240" w:lineRule="auto" w:before="0" w:after="0"/>
        <w:ind w:left="2648" w:right="1656" w:hanging="521"/>
        <w:jc w:val="both"/>
        <w:rPr>
          <w:sz w:val="20"/>
        </w:rPr>
      </w:pPr>
      <w:r>
        <w:rPr>
          <w:color w:val="5D6969"/>
          <w:sz w:val="20"/>
        </w:rPr>
        <w:t>El reconocimiento inicial de un active o pasivo en una transacci6n que no es una combinaci6n de</w:t>
      </w:r>
      <w:r>
        <w:rPr>
          <w:color w:val="5D6969"/>
          <w:spacing w:val="-7"/>
          <w:sz w:val="20"/>
        </w:rPr>
        <w:t> </w:t>
      </w:r>
      <w:r>
        <w:rPr>
          <w:color w:val="5D6969"/>
          <w:sz w:val="20"/>
        </w:rPr>
        <w:t>negocios y,</w:t>
      </w:r>
      <w:r>
        <w:rPr>
          <w:color w:val="5D6969"/>
          <w:spacing w:val="-2"/>
          <w:sz w:val="20"/>
        </w:rPr>
        <w:t> </w:t>
      </w:r>
      <w:r>
        <w:rPr>
          <w:color w:val="5D6969"/>
          <w:sz w:val="20"/>
        </w:rPr>
        <w:t>ademas, en</w:t>
      </w:r>
      <w:r>
        <w:rPr>
          <w:color w:val="5D6969"/>
          <w:spacing w:val="-8"/>
          <w:sz w:val="20"/>
        </w:rPr>
        <w:t> </w:t>
      </w:r>
      <w:r>
        <w:rPr>
          <w:color w:val="5D6969"/>
          <w:sz w:val="20"/>
        </w:rPr>
        <w:t>la fecha en</w:t>
      </w:r>
      <w:r>
        <w:rPr>
          <w:color w:val="5D6969"/>
          <w:spacing w:val="-7"/>
          <w:sz w:val="20"/>
        </w:rPr>
        <w:t> </w:t>
      </w:r>
      <w:r>
        <w:rPr>
          <w:color w:val="5D6969"/>
          <w:sz w:val="20"/>
        </w:rPr>
        <w:t>que se</w:t>
      </w:r>
      <w:r>
        <w:rPr>
          <w:color w:val="5D6969"/>
          <w:spacing w:val="-8"/>
          <w:sz w:val="20"/>
        </w:rPr>
        <w:t> </w:t>
      </w:r>
      <w:r>
        <w:rPr>
          <w:color w:val="5D6969"/>
          <w:sz w:val="20"/>
        </w:rPr>
        <w:t>realiz6 la</w:t>
      </w:r>
      <w:r>
        <w:rPr>
          <w:color w:val="5D6969"/>
          <w:spacing w:val="-4"/>
          <w:sz w:val="20"/>
        </w:rPr>
        <w:t> </w:t>
      </w:r>
      <w:r>
        <w:rPr>
          <w:color w:val="5D6969"/>
          <w:sz w:val="20"/>
        </w:rPr>
        <w:t>operaci6n, no afect6</w:t>
      </w:r>
      <w:r>
        <w:rPr>
          <w:color w:val="5D6969"/>
          <w:spacing w:val="-14"/>
          <w:sz w:val="20"/>
        </w:rPr>
        <w:t> </w:t>
      </w:r>
      <w:r>
        <w:rPr>
          <w:color w:val="5D6969"/>
          <w:sz w:val="20"/>
        </w:rPr>
        <w:t>ni</w:t>
      </w:r>
      <w:r>
        <w:rPr>
          <w:color w:val="5D6969"/>
          <w:spacing w:val="-14"/>
          <w:sz w:val="20"/>
        </w:rPr>
        <w:t> </w:t>
      </w:r>
      <w:r>
        <w:rPr>
          <w:color w:val="5D6969"/>
          <w:sz w:val="20"/>
        </w:rPr>
        <w:t>al</w:t>
      </w:r>
      <w:r>
        <w:rPr>
          <w:color w:val="5D6969"/>
          <w:spacing w:val="-14"/>
          <w:sz w:val="20"/>
        </w:rPr>
        <w:t> </w:t>
      </w:r>
      <w:r>
        <w:rPr>
          <w:color w:val="5D6969"/>
          <w:sz w:val="20"/>
        </w:rPr>
        <w:t>resultado</w:t>
      </w:r>
      <w:r>
        <w:rPr>
          <w:color w:val="5D6969"/>
          <w:spacing w:val="-14"/>
          <w:sz w:val="20"/>
        </w:rPr>
        <w:t> </w:t>
      </w:r>
      <w:r>
        <w:rPr>
          <w:color w:val="5D6969"/>
          <w:sz w:val="20"/>
        </w:rPr>
        <w:t>contable</w:t>
      </w:r>
      <w:r>
        <w:rPr>
          <w:color w:val="5D6969"/>
          <w:spacing w:val="-13"/>
          <w:sz w:val="20"/>
        </w:rPr>
        <w:t> </w:t>
      </w:r>
      <w:r>
        <w:rPr>
          <w:color w:val="5D6969"/>
          <w:sz w:val="20"/>
        </w:rPr>
        <w:t>ni</w:t>
      </w:r>
      <w:r>
        <w:rPr>
          <w:color w:val="5D6969"/>
          <w:spacing w:val="-13"/>
          <w:sz w:val="20"/>
        </w:rPr>
        <w:t> </w:t>
      </w:r>
      <w:r>
        <w:rPr>
          <w:color w:val="5D6969"/>
          <w:sz w:val="20"/>
        </w:rPr>
        <w:t>a</w:t>
      </w:r>
      <w:r>
        <w:rPr>
          <w:color w:val="5D6969"/>
          <w:spacing w:val="-14"/>
          <w:sz w:val="20"/>
        </w:rPr>
        <w:t> </w:t>
      </w:r>
      <w:r>
        <w:rPr>
          <w:color w:val="5D6969"/>
          <w:sz w:val="20"/>
        </w:rPr>
        <w:t>la</w:t>
      </w:r>
      <w:r>
        <w:rPr>
          <w:color w:val="5D6969"/>
          <w:spacing w:val="-14"/>
          <w:sz w:val="20"/>
        </w:rPr>
        <w:t> </w:t>
      </w:r>
      <w:r>
        <w:rPr>
          <w:color w:val="5D6969"/>
          <w:sz w:val="20"/>
        </w:rPr>
        <w:t>base</w:t>
      </w:r>
      <w:r>
        <w:rPr>
          <w:color w:val="5D6969"/>
          <w:spacing w:val="-14"/>
          <w:sz w:val="20"/>
        </w:rPr>
        <w:t> </w:t>
      </w:r>
      <w:r>
        <w:rPr>
          <w:color w:val="5D6969"/>
          <w:sz w:val="20"/>
        </w:rPr>
        <w:t>imponible</w:t>
      </w:r>
      <w:r>
        <w:rPr>
          <w:color w:val="5D6969"/>
          <w:spacing w:val="-2"/>
          <w:sz w:val="20"/>
        </w:rPr>
        <w:t> </w:t>
      </w:r>
      <w:r>
        <w:rPr>
          <w:color w:val="5D6969"/>
          <w:sz w:val="20"/>
        </w:rPr>
        <w:t>del</w:t>
      </w:r>
      <w:r>
        <w:rPr>
          <w:color w:val="5D6969"/>
          <w:spacing w:val="-14"/>
          <w:sz w:val="20"/>
        </w:rPr>
        <w:t> </w:t>
      </w:r>
      <w:r>
        <w:rPr>
          <w:color w:val="5D6969"/>
          <w:sz w:val="20"/>
        </w:rPr>
        <w:t>impuesto.</w:t>
      </w:r>
      <w:r>
        <w:rPr>
          <w:color w:val="5D6969"/>
          <w:spacing w:val="-11"/>
          <w:sz w:val="20"/>
        </w:rPr>
        <w:t> </w:t>
      </w:r>
      <w:r>
        <w:rPr>
          <w:color w:val="5D6969"/>
          <w:sz w:val="20"/>
        </w:rPr>
        <w:t>Ademas,</w:t>
      </w:r>
      <w:r>
        <w:rPr>
          <w:color w:val="5D6969"/>
          <w:spacing w:val="6"/>
          <w:sz w:val="20"/>
        </w:rPr>
        <w:t> </w:t>
      </w:r>
      <w:r>
        <w:rPr>
          <w:color w:val="5D6969"/>
          <w:sz w:val="20"/>
        </w:rPr>
        <w:t>tampoco se</w:t>
      </w:r>
      <w:r>
        <w:rPr>
          <w:color w:val="5D6969"/>
          <w:spacing w:val="-14"/>
          <w:sz w:val="20"/>
        </w:rPr>
        <w:t> </w:t>
      </w:r>
      <w:r>
        <w:rPr>
          <w:color w:val="5D6969"/>
          <w:sz w:val="20"/>
        </w:rPr>
        <w:t>reconoceran</w:t>
      </w:r>
      <w:r>
        <w:rPr>
          <w:color w:val="5D6969"/>
          <w:spacing w:val="-8"/>
          <w:sz w:val="20"/>
        </w:rPr>
        <w:t> </w:t>
      </w:r>
      <w:r>
        <w:rPr>
          <w:color w:val="5D6969"/>
          <w:sz w:val="20"/>
        </w:rPr>
        <w:t>los</w:t>
      </w:r>
      <w:r>
        <w:rPr>
          <w:color w:val="5D6969"/>
          <w:spacing w:val="-8"/>
          <w:sz w:val="20"/>
        </w:rPr>
        <w:t> </w:t>
      </w:r>
      <w:r>
        <w:rPr>
          <w:color w:val="5D6969"/>
          <w:sz w:val="20"/>
        </w:rPr>
        <w:t>posteriores</w:t>
      </w:r>
      <w:r>
        <w:rPr>
          <w:color w:val="5D6969"/>
          <w:spacing w:val="-2"/>
          <w:sz w:val="20"/>
        </w:rPr>
        <w:t> </w:t>
      </w:r>
      <w:r>
        <w:rPr>
          <w:color w:val="5D6969"/>
          <w:sz w:val="20"/>
        </w:rPr>
        <w:t>cambios</w:t>
      </w:r>
      <w:r>
        <w:rPr>
          <w:color w:val="5D6969"/>
          <w:spacing w:val="-2"/>
          <w:sz w:val="20"/>
        </w:rPr>
        <w:t> </w:t>
      </w:r>
      <w:r>
        <w:rPr>
          <w:color w:val="5D6969"/>
          <w:sz w:val="20"/>
        </w:rPr>
        <w:t>en</w:t>
      </w:r>
      <w:r>
        <w:rPr>
          <w:color w:val="5D6969"/>
          <w:spacing w:val="-11"/>
          <w:sz w:val="20"/>
        </w:rPr>
        <w:t> </w:t>
      </w:r>
      <w:r>
        <w:rPr>
          <w:color w:val="5D6969"/>
          <w:sz w:val="20"/>
        </w:rPr>
        <w:t>el</w:t>
      </w:r>
      <w:r>
        <w:rPr>
          <w:color w:val="5D6969"/>
          <w:spacing w:val="-14"/>
          <w:sz w:val="20"/>
        </w:rPr>
        <w:t> </w:t>
      </w:r>
      <w:r>
        <w:rPr>
          <w:color w:val="5D6969"/>
          <w:sz w:val="20"/>
        </w:rPr>
        <w:t>pasivo</w:t>
      </w:r>
      <w:r>
        <w:rPr>
          <w:color w:val="5D6969"/>
          <w:spacing w:val="-4"/>
          <w:sz w:val="20"/>
        </w:rPr>
        <w:t> </w:t>
      </w:r>
      <w:r>
        <w:rPr>
          <w:color w:val="5D6969"/>
          <w:sz w:val="20"/>
        </w:rPr>
        <w:t>por</w:t>
      </w:r>
      <w:r>
        <w:rPr>
          <w:color w:val="5D6969"/>
          <w:spacing w:val="-14"/>
          <w:sz w:val="20"/>
        </w:rPr>
        <w:t> </w:t>
      </w:r>
      <w:r>
        <w:rPr>
          <w:color w:val="5D6969"/>
          <w:sz w:val="20"/>
        </w:rPr>
        <w:t>impuesto diferido</w:t>
      </w:r>
      <w:r>
        <w:rPr>
          <w:color w:val="5D6969"/>
          <w:spacing w:val="-6"/>
          <w:sz w:val="20"/>
        </w:rPr>
        <w:t> </w:t>
      </w:r>
      <w:r>
        <w:rPr>
          <w:color w:val="5D6969"/>
          <w:sz w:val="20"/>
        </w:rPr>
        <w:t>que</w:t>
      </w:r>
      <w:r>
        <w:rPr>
          <w:color w:val="5D6969"/>
          <w:spacing w:val="-9"/>
          <w:sz w:val="20"/>
        </w:rPr>
        <w:t> </w:t>
      </w:r>
      <w:r>
        <w:rPr>
          <w:color w:val="5D6969"/>
          <w:sz w:val="20"/>
        </w:rPr>
        <w:t>no</w:t>
      </w:r>
      <w:r>
        <w:rPr>
          <w:color w:val="5D6969"/>
          <w:spacing w:val="-13"/>
          <w:sz w:val="20"/>
        </w:rPr>
        <w:t> </w:t>
      </w:r>
      <w:r>
        <w:rPr>
          <w:color w:val="5D6969"/>
          <w:sz w:val="20"/>
        </w:rPr>
        <w:t>se haya registrado inicialmente</w:t>
      </w:r>
      <w:r>
        <w:rPr>
          <w:color w:val="979797"/>
          <w:sz w:val="20"/>
        </w:rPr>
        <w:t>.</w:t>
      </w:r>
    </w:p>
    <w:p>
      <w:pPr>
        <w:pStyle w:val="BodyText"/>
        <w:spacing w:before="5"/>
        <w:rPr>
          <w:sz w:val="20"/>
        </w:rPr>
      </w:pPr>
    </w:p>
    <w:p>
      <w:pPr>
        <w:spacing w:before="0"/>
        <w:ind w:left="1951" w:right="1643" w:hanging="1"/>
        <w:jc w:val="both"/>
        <w:rPr>
          <w:sz w:val="20"/>
        </w:rPr>
      </w:pPr>
      <w:r>
        <w:rPr>
          <w:color w:val="5D6969"/>
          <w:sz w:val="20"/>
        </w:rPr>
        <w:t>A</w:t>
      </w:r>
      <w:r>
        <w:rPr>
          <w:color w:val="5D6969"/>
          <w:spacing w:val="-1"/>
          <w:sz w:val="20"/>
        </w:rPr>
        <w:t> </w:t>
      </w:r>
      <w:r>
        <w:rPr>
          <w:color w:val="5D6969"/>
          <w:sz w:val="20"/>
        </w:rPr>
        <w:t>estos exclusives efectos, las participaciones</w:t>
      </w:r>
      <w:r>
        <w:rPr>
          <w:color w:val="5D6969"/>
          <w:spacing w:val="-5"/>
          <w:sz w:val="20"/>
        </w:rPr>
        <w:t> </w:t>
      </w:r>
      <w:r>
        <w:rPr>
          <w:color w:val="5D6969"/>
          <w:sz w:val="20"/>
        </w:rPr>
        <w:t>en</w:t>
      </w:r>
      <w:r>
        <w:rPr>
          <w:color w:val="5D6969"/>
          <w:spacing w:val="-1"/>
          <w:sz w:val="20"/>
        </w:rPr>
        <w:t> </w:t>
      </w:r>
      <w:r>
        <w:rPr>
          <w:color w:val="5D6969"/>
          <w:sz w:val="20"/>
        </w:rPr>
        <w:t>el</w:t>
      </w:r>
      <w:r>
        <w:rPr>
          <w:color w:val="5D6969"/>
          <w:spacing w:val="-6"/>
          <w:sz w:val="20"/>
        </w:rPr>
        <w:t> </w:t>
      </w:r>
      <w:r>
        <w:rPr>
          <w:color w:val="5D6969"/>
          <w:sz w:val="20"/>
        </w:rPr>
        <w:t>patrimonio neto de otras empresas no constituyen en si mismas un negocio. Sin embargo</w:t>
      </w:r>
      <w:r>
        <w:rPr>
          <w:color w:val="979797"/>
          <w:sz w:val="20"/>
        </w:rPr>
        <w:t>, </w:t>
      </w:r>
      <w:r>
        <w:rPr>
          <w:color w:val="5D6969"/>
          <w:sz w:val="20"/>
        </w:rPr>
        <w:t>cuando el elemento se adquiera entregando a cambio instrumentos de</w:t>
      </w:r>
      <w:r>
        <w:rPr>
          <w:color w:val="5D6969"/>
          <w:spacing w:val="-2"/>
          <w:sz w:val="20"/>
        </w:rPr>
        <w:t> </w:t>
      </w:r>
      <w:r>
        <w:rPr>
          <w:color w:val="5D6969"/>
          <w:sz w:val="20"/>
        </w:rPr>
        <w:t>patrimonio propio</w:t>
      </w:r>
      <w:r>
        <w:rPr>
          <w:color w:val="979797"/>
          <w:sz w:val="20"/>
        </w:rPr>
        <w:t>,</w:t>
      </w:r>
      <w:r>
        <w:rPr>
          <w:color w:val="979797"/>
          <w:spacing w:val="-9"/>
          <w:sz w:val="20"/>
        </w:rPr>
        <w:t> </w:t>
      </w:r>
      <w:r>
        <w:rPr>
          <w:color w:val="5D6969"/>
          <w:sz w:val="20"/>
        </w:rPr>
        <w:t>la</w:t>
      </w:r>
      <w:r>
        <w:rPr>
          <w:color w:val="5D6969"/>
          <w:spacing w:val="-1"/>
          <w:sz w:val="20"/>
        </w:rPr>
        <w:t> </w:t>
      </w:r>
      <w:r>
        <w:rPr>
          <w:color w:val="5D6969"/>
          <w:sz w:val="20"/>
        </w:rPr>
        <w:t>aplicaci6n de esta dispensa en ningun</w:t>
      </w:r>
      <w:r>
        <w:rPr>
          <w:color w:val="5D6969"/>
          <w:spacing w:val="-14"/>
          <w:sz w:val="20"/>
        </w:rPr>
        <w:t> </w:t>
      </w:r>
      <w:r>
        <w:rPr>
          <w:color w:val="5D6969"/>
          <w:sz w:val="20"/>
        </w:rPr>
        <w:t>caso</w:t>
      </w:r>
      <w:r>
        <w:rPr>
          <w:color w:val="5D6969"/>
          <w:spacing w:val="-14"/>
          <w:sz w:val="20"/>
        </w:rPr>
        <w:t> </w:t>
      </w:r>
      <w:r>
        <w:rPr>
          <w:color w:val="5D6969"/>
          <w:sz w:val="20"/>
        </w:rPr>
        <w:t>puede</w:t>
      </w:r>
      <w:r>
        <w:rPr>
          <w:color w:val="5D6969"/>
          <w:spacing w:val="-14"/>
          <w:sz w:val="20"/>
        </w:rPr>
        <w:t> </w:t>
      </w:r>
      <w:r>
        <w:rPr>
          <w:color w:val="5D6969"/>
          <w:sz w:val="20"/>
        </w:rPr>
        <w:t>originar</w:t>
      </w:r>
      <w:r>
        <w:rPr>
          <w:color w:val="5D6969"/>
          <w:spacing w:val="-14"/>
          <w:sz w:val="20"/>
        </w:rPr>
        <w:t> </w:t>
      </w:r>
      <w:r>
        <w:rPr>
          <w:color w:val="5D6969"/>
          <w:sz w:val="20"/>
        </w:rPr>
        <w:t>un</w:t>
      </w:r>
      <w:r>
        <w:rPr>
          <w:color w:val="5D6969"/>
          <w:spacing w:val="-14"/>
          <w:sz w:val="20"/>
        </w:rPr>
        <w:t> </w:t>
      </w:r>
      <w:r>
        <w:rPr>
          <w:color w:val="5D6969"/>
          <w:sz w:val="20"/>
        </w:rPr>
        <w:t>incremento</w:t>
      </w:r>
      <w:r>
        <w:rPr>
          <w:color w:val="5D6969"/>
          <w:spacing w:val="-14"/>
          <w:sz w:val="20"/>
        </w:rPr>
        <w:t> </w:t>
      </w:r>
      <w:r>
        <w:rPr>
          <w:color w:val="5D6969"/>
          <w:sz w:val="20"/>
        </w:rPr>
        <w:t>en</w:t>
      </w:r>
      <w:r>
        <w:rPr>
          <w:color w:val="5D6969"/>
          <w:spacing w:val="-14"/>
          <w:sz w:val="20"/>
        </w:rPr>
        <w:t> </w:t>
      </w:r>
      <w:r>
        <w:rPr>
          <w:color w:val="5D6969"/>
          <w:sz w:val="20"/>
        </w:rPr>
        <w:t>el</w:t>
      </w:r>
      <w:r>
        <w:rPr>
          <w:color w:val="5D6969"/>
          <w:spacing w:val="-14"/>
          <w:sz w:val="20"/>
        </w:rPr>
        <w:t> </w:t>
      </w:r>
      <w:r>
        <w:rPr>
          <w:color w:val="5D6969"/>
          <w:sz w:val="20"/>
        </w:rPr>
        <w:t>patrimonio</w:t>
      </w:r>
      <w:r>
        <w:rPr>
          <w:color w:val="5D6969"/>
          <w:spacing w:val="-14"/>
          <w:sz w:val="20"/>
        </w:rPr>
        <w:t> </w:t>
      </w:r>
      <w:r>
        <w:rPr>
          <w:color w:val="5D6969"/>
          <w:sz w:val="20"/>
        </w:rPr>
        <w:t>neto</w:t>
      </w:r>
      <w:r>
        <w:rPr>
          <w:color w:val="5D6969"/>
          <w:spacing w:val="-13"/>
          <w:sz w:val="20"/>
        </w:rPr>
        <w:t> </w:t>
      </w:r>
      <w:r>
        <w:rPr>
          <w:color w:val="5D6969"/>
          <w:sz w:val="20"/>
        </w:rPr>
        <w:t>de</w:t>
      </w:r>
      <w:r>
        <w:rPr>
          <w:color w:val="5D6969"/>
          <w:spacing w:val="-14"/>
          <w:sz w:val="20"/>
        </w:rPr>
        <w:t> </w:t>
      </w:r>
      <w:r>
        <w:rPr>
          <w:color w:val="5D6969"/>
          <w:sz w:val="20"/>
        </w:rPr>
        <w:t>la</w:t>
      </w:r>
      <w:r>
        <w:rPr>
          <w:color w:val="5D6969"/>
          <w:spacing w:val="-14"/>
          <w:sz w:val="20"/>
        </w:rPr>
        <w:t> </w:t>
      </w:r>
      <w:r>
        <w:rPr>
          <w:color w:val="5D6969"/>
          <w:sz w:val="20"/>
        </w:rPr>
        <w:t>sociedad</w:t>
      </w:r>
      <w:r>
        <w:rPr>
          <w:color w:val="5D6969"/>
          <w:spacing w:val="-14"/>
          <w:sz w:val="20"/>
        </w:rPr>
        <w:t> </w:t>
      </w:r>
      <w:r>
        <w:rPr>
          <w:color w:val="5D6969"/>
          <w:sz w:val="20"/>
        </w:rPr>
        <w:t>por</w:t>
      </w:r>
      <w:r>
        <w:rPr>
          <w:color w:val="5D6969"/>
          <w:spacing w:val="-14"/>
          <w:sz w:val="20"/>
        </w:rPr>
        <w:t> </w:t>
      </w:r>
      <w:r>
        <w:rPr>
          <w:color w:val="5D6969"/>
          <w:sz w:val="20"/>
        </w:rPr>
        <w:t>un</w:t>
      </w:r>
      <w:r>
        <w:rPr>
          <w:color w:val="5D6969"/>
          <w:spacing w:val="-14"/>
          <w:sz w:val="20"/>
        </w:rPr>
        <w:t> </w:t>
      </w:r>
      <w:r>
        <w:rPr>
          <w:color w:val="5D6969"/>
          <w:sz w:val="20"/>
        </w:rPr>
        <w:t>importe superior al valor razonable del elemento patrimonial</w:t>
      </w:r>
      <w:r>
        <w:rPr>
          <w:color w:val="979797"/>
          <w:sz w:val="20"/>
        </w:rPr>
        <w:t>,</w:t>
      </w:r>
      <w:r>
        <w:rPr>
          <w:color w:val="979797"/>
          <w:spacing w:val="-4"/>
          <w:sz w:val="20"/>
        </w:rPr>
        <w:t> </w:t>
      </w:r>
      <w:r>
        <w:rPr>
          <w:color w:val="5D6969"/>
          <w:sz w:val="20"/>
        </w:rPr>
        <w:t>una vez deducido el efecto fiscal.</w:t>
      </w:r>
    </w:p>
    <w:p>
      <w:pPr>
        <w:pStyle w:val="BodyText"/>
        <w:spacing w:before="5"/>
        <w:rPr>
          <w:sz w:val="20"/>
        </w:rPr>
      </w:pPr>
    </w:p>
    <w:p>
      <w:pPr>
        <w:spacing w:line="242" w:lineRule="auto" w:before="0"/>
        <w:ind w:left="1951" w:right="1662" w:firstLine="2"/>
        <w:jc w:val="both"/>
        <w:rPr>
          <w:sz w:val="20"/>
        </w:rPr>
      </w:pPr>
      <w:r>
        <w:rPr/>
        <w:drawing>
          <wp:anchor distT="0" distB="0" distL="0" distR="0" allowOverlap="1" layoutInCell="1" locked="0" behindDoc="1" simplePos="0" relativeHeight="481205248">
            <wp:simplePos x="0" y="0"/>
            <wp:positionH relativeFrom="page">
              <wp:posOffset>5664299</wp:posOffset>
            </wp:positionH>
            <wp:positionV relativeFrom="paragraph">
              <wp:posOffset>15315</wp:posOffset>
            </wp:positionV>
            <wp:extent cx="1794508" cy="1160216"/>
            <wp:effectExtent l="0" t="0" r="0" b="0"/>
            <wp:wrapNone/>
            <wp:docPr id="73" name="image45.jpeg"/>
            <wp:cNvGraphicFramePr>
              <a:graphicFrameLocks noChangeAspect="1"/>
            </wp:cNvGraphicFramePr>
            <a:graphic>
              <a:graphicData uri="http://schemas.openxmlformats.org/drawingml/2006/picture">
                <pic:pic>
                  <pic:nvPicPr>
                    <pic:cNvPr id="74" name="image45.jpeg"/>
                    <pic:cNvPicPr/>
                  </pic:nvPicPr>
                  <pic:blipFill>
                    <a:blip r:embed="rId50" cstate="print"/>
                    <a:stretch>
                      <a:fillRect/>
                    </a:stretch>
                  </pic:blipFill>
                  <pic:spPr>
                    <a:xfrm>
                      <a:off x="0" y="0"/>
                      <a:ext cx="1794508" cy="1160216"/>
                    </a:xfrm>
                    <a:prstGeom prst="rect">
                      <a:avLst/>
                    </a:prstGeom>
                  </pic:spPr>
                </pic:pic>
              </a:graphicData>
            </a:graphic>
          </wp:anchor>
        </w:drawing>
      </w:r>
      <w:r>
        <w:rPr>
          <w:color w:val="5D6969"/>
          <w:sz w:val="20"/>
        </w:rPr>
        <w:t>Con ocasi6n de cada cierre contable</w:t>
      </w:r>
      <w:r>
        <w:rPr>
          <w:color w:val="979797"/>
          <w:sz w:val="20"/>
        </w:rPr>
        <w:t>,</w:t>
      </w:r>
      <w:r>
        <w:rPr>
          <w:color w:val="979797"/>
          <w:spacing w:val="-4"/>
          <w:sz w:val="20"/>
        </w:rPr>
        <w:t> </w:t>
      </w:r>
      <w:r>
        <w:rPr>
          <w:color w:val="5D6969"/>
          <w:sz w:val="20"/>
        </w:rPr>
        <w:t>se revisan los impuestos diferidos registrados (tanto actives coma pasivos) con objeto de comprobar que se</w:t>
      </w:r>
      <w:r>
        <w:rPr>
          <w:color w:val="5D6969"/>
          <w:spacing w:val="-1"/>
          <w:sz w:val="20"/>
        </w:rPr>
        <w:t> </w:t>
      </w:r>
      <w:r>
        <w:rPr>
          <w:color w:val="5D6969"/>
          <w:sz w:val="20"/>
        </w:rPr>
        <w:t>mantienen vigentes, efectuandose las oportunas correcciones</w:t>
      </w:r>
      <w:r>
        <w:rPr>
          <w:color w:val="5D6969"/>
          <w:spacing w:val="40"/>
          <w:sz w:val="20"/>
        </w:rPr>
        <w:t> </w:t>
      </w:r>
      <w:r>
        <w:rPr>
          <w:color w:val="5D6969"/>
          <w:sz w:val="20"/>
        </w:rPr>
        <w:t>a las mismos</w:t>
      </w:r>
      <w:r>
        <w:rPr>
          <w:color w:val="979797"/>
          <w:sz w:val="20"/>
        </w:rPr>
        <w:t>.</w:t>
      </w:r>
    </w:p>
    <w:p>
      <w:pPr>
        <w:spacing w:after="0" w:line="242" w:lineRule="auto"/>
        <w:jc w:val="both"/>
        <w:rPr>
          <w:sz w:val="20"/>
        </w:rPr>
        <w:sectPr>
          <w:pgSz w:w="11920" w:h="16840"/>
          <w:pgMar w:top="200" w:bottom="280" w:left="160" w:right="0"/>
        </w:sectPr>
      </w:pPr>
    </w:p>
    <w:p>
      <w:pPr>
        <w:spacing w:before="82"/>
        <w:ind w:left="1627" w:right="0" w:firstLine="0"/>
        <w:jc w:val="left"/>
        <w:rPr>
          <w:b/>
          <w:sz w:val="21"/>
        </w:rPr>
      </w:pPr>
      <w:r>
        <w:rPr>
          <w:b/>
          <w:color w:val="384B60"/>
          <w:w w:val="105"/>
          <w:sz w:val="21"/>
        </w:rPr>
        <w:t>HARINERA</w:t>
      </w:r>
      <w:r>
        <w:rPr>
          <w:b/>
          <w:color w:val="384B60"/>
          <w:spacing w:val="-5"/>
          <w:w w:val="105"/>
          <w:sz w:val="21"/>
        </w:rPr>
        <w:t> </w:t>
      </w:r>
      <w:r>
        <w:rPr>
          <w:b/>
          <w:color w:val="384B60"/>
          <w:w w:val="105"/>
          <w:sz w:val="21"/>
        </w:rPr>
        <w:t>CANARIA,</w:t>
      </w:r>
      <w:r>
        <w:rPr>
          <w:b/>
          <w:color w:val="384B60"/>
          <w:spacing w:val="-9"/>
          <w:w w:val="105"/>
          <w:sz w:val="21"/>
        </w:rPr>
        <w:t> </w:t>
      </w:r>
      <w:r>
        <w:rPr>
          <w:b/>
          <w:color w:val="384B60"/>
          <w:spacing w:val="-4"/>
          <w:w w:val="105"/>
          <w:sz w:val="21"/>
        </w:rPr>
        <w:t>S.A.</w:t>
      </w:r>
    </w:p>
    <w:p>
      <w:pPr>
        <w:spacing w:line="252" w:lineRule="exact" w:before="9"/>
        <w:ind w:left="1621" w:right="0" w:firstLine="0"/>
        <w:jc w:val="left"/>
        <w:rPr>
          <w:sz w:val="22"/>
        </w:rPr>
      </w:pPr>
      <w:r>
        <w:rPr>
          <w:color w:val="384B60"/>
          <w:spacing w:val="-2"/>
          <w:w w:val="110"/>
          <w:sz w:val="22"/>
        </w:rPr>
        <w:t>Memoria</w:t>
      </w:r>
    </w:p>
    <w:p>
      <w:pPr>
        <w:tabs>
          <w:tab w:pos="10185" w:val="left" w:leader="none"/>
        </w:tabs>
        <w:spacing w:line="252" w:lineRule="exact" w:before="0"/>
        <w:ind w:left="1570" w:right="0" w:firstLine="0"/>
        <w:jc w:val="left"/>
        <w:rPr>
          <w:sz w:val="22"/>
        </w:rPr>
      </w:pPr>
      <w:r>
        <w:rPr>
          <w:color w:val="384B60"/>
          <w:spacing w:val="-9"/>
          <w:w w:val="105"/>
          <w:sz w:val="22"/>
          <w:u w:val="single" w:color="000000"/>
        </w:rPr>
        <w:t> </w:t>
      </w:r>
      <w:r>
        <w:rPr>
          <w:color w:val="384B60"/>
          <w:w w:val="105"/>
          <w:sz w:val="22"/>
          <w:u w:val="single" w:color="000000"/>
        </w:rPr>
        <w:t>Ejercicio</w:t>
      </w:r>
      <w:r>
        <w:rPr>
          <w:color w:val="384B60"/>
          <w:spacing w:val="29"/>
          <w:w w:val="105"/>
          <w:sz w:val="22"/>
          <w:u w:val="single" w:color="000000"/>
        </w:rPr>
        <w:t> </w:t>
      </w:r>
      <w:r>
        <w:rPr>
          <w:color w:val="384B60"/>
          <w:w w:val="105"/>
          <w:sz w:val="22"/>
          <w:u w:val="single" w:color="000000"/>
        </w:rPr>
        <w:t>anual terminado</w:t>
      </w:r>
      <w:r>
        <w:rPr>
          <w:color w:val="384B60"/>
          <w:spacing w:val="28"/>
          <w:w w:val="105"/>
          <w:sz w:val="22"/>
          <w:u w:val="single" w:color="000000"/>
        </w:rPr>
        <w:t> </w:t>
      </w:r>
      <w:r>
        <w:rPr>
          <w:color w:val="384B60"/>
          <w:w w:val="105"/>
          <w:sz w:val="22"/>
          <w:u w:val="single" w:color="000000"/>
        </w:rPr>
        <w:t>el</w:t>
      </w:r>
      <w:r>
        <w:rPr>
          <w:color w:val="384B60"/>
          <w:spacing w:val="23"/>
          <w:w w:val="105"/>
          <w:sz w:val="22"/>
          <w:u w:val="single" w:color="000000"/>
        </w:rPr>
        <w:t> </w:t>
      </w:r>
      <w:r>
        <w:rPr>
          <w:color w:val="384B60"/>
          <w:w w:val="105"/>
          <w:sz w:val="22"/>
          <w:u w:val="single" w:color="000000"/>
        </w:rPr>
        <w:t>31 de</w:t>
      </w:r>
      <w:r>
        <w:rPr>
          <w:color w:val="384B60"/>
          <w:spacing w:val="7"/>
          <w:w w:val="105"/>
          <w:sz w:val="22"/>
          <w:u w:val="single" w:color="000000"/>
        </w:rPr>
        <w:t> </w:t>
      </w:r>
      <w:r>
        <w:rPr>
          <w:color w:val="384B60"/>
          <w:w w:val="105"/>
          <w:sz w:val="22"/>
          <w:u w:val="single" w:color="000000"/>
        </w:rPr>
        <w:t>dlciembre</w:t>
      </w:r>
      <w:r>
        <w:rPr>
          <w:color w:val="384B60"/>
          <w:spacing w:val="24"/>
          <w:w w:val="105"/>
          <w:sz w:val="22"/>
          <w:u w:val="single" w:color="000000"/>
        </w:rPr>
        <w:t> </w:t>
      </w:r>
      <w:r>
        <w:rPr>
          <w:color w:val="384B60"/>
          <w:w w:val="105"/>
          <w:sz w:val="22"/>
          <w:u w:val="single" w:color="000000"/>
        </w:rPr>
        <w:t>de</w:t>
      </w:r>
      <w:r>
        <w:rPr>
          <w:color w:val="384B60"/>
          <w:spacing w:val="11"/>
          <w:w w:val="105"/>
          <w:sz w:val="22"/>
          <w:u w:val="single" w:color="000000"/>
        </w:rPr>
        <w:t> </w:t>
      </w:r>
      <w:r>
        <w:rPr>
          <w:color w:val="384B60"/>
          <w:spacing w:val="-4"/>
          <w:w w:val="105"/>
          <w:sz w:val="22"/>
          <w:u w:val="single" w:color="000000"/>
        </w:rPr>
        <w:t>2022</w:t>
      </w:r>
      <w:r>
        <w:rPr>
          <w:color w:val="384B60"/>
          <w:sz w:val="22"/>
          <w:u w:val="single" w:color="000000"/>
        </w:rPr>
        <w:tab/>
      </w:r>
    </w:p>
    <w:p>
      <w:pPr>
        <w:pStyle w:val="BodyText"/>
        <w:rPr>
          <w:sz w:val="24"/>
        </w:rPr>
      </w:pPr>
    </w:p>
    <w:p>
      <w:pPr>
        <w:pStyle w:val="BodyText"/>
        <w:spacing w:before="9"/>
        <w:rPr>
          <w:sz w:val="23"/>
        </w:rPr>
      </w:pPr>
    </w:p>
    <w:p>
      <w:pPr>
        <w:pStyle w:val="BodyText"/>
        <w:ind w:left="1981" w:right="1610" w:firstLine="2"/>
        <w:jc w:val="both"/>
      </w:pPr>
      <w:r>
        <w:rPr>
          <w:color w:val="384B60"/>
          <w:w w:val="105"/>
        </w:rPr>
        <w:t>El</w:t>
      </w:r>
      <w:r>
        <w:rPr>
          <w:color w:val="384B60"/>
          <w:w w:val="105"/>
        </w:rPr>
        <w:t> gasto</w:t>
      </w:r>
      <w:r>
        <w:rPr>
          <w:color w:val="384B60"/>
          <w:w w:val="105"/>
        </w:rPr>
        <w:t> o</w:t>
      </w:r>
      <w:r>
        <w:rPr>
          <w:color w:val="384B60"/>
          <w:w w:val="105"/>
        </w:rPr>
        <w:t> el</w:t>
      </w:r>
      <w:r>
        <w:rPr>
          <w:color w:val="384B60"/>
          <w:w w:val="105"/>
        </w:rPr>
        <w:t> ingreso</w:t>
      </w:r>
      <w:r>
        <w:rPr>
          <w:color w:val="384B60"/>
          <w:w w:val="105"/>
        </w:rPr>
        <w:t> por</w:t>
      </w:r>
      <w:r>
        <w:rPr>
          <w:color w:val="384B60"/>
          <w:w w:val="105"/>
        </w:rPr>
        <w:t> impuesto</w:t>
      </w:r>
      <w:r>
        <w:rPr>
          <w:color w:val="384B60"/>
          <w:w w:val="105"/>
        </w:rPr>
        <w:t> diferido</w:t>
      </w:r>
      <w:r>
        <w:rPr>
          <w:color w:val="384B60"/>
          <w:w w:val="105"/>
        </w:rPr>
        <w:t> se</w:t>
      </w:r>
      <w:r>
        <w:rPr>
          <w:color w:val="384B60"/>
          <w:w w:val="105"/>
        </w:rPr>
        <w:t> corresponde</w:t>
      </w:r>
      <w:r>
        <w:rPr>
          <w:color w:val="384B60"/>
          <w:w w:val="105"/>
        </w:rPr>
        <w:t> con</w:t>
      </w:r>
      <w:r>
        <w:rPr>
          <w:color w:val="384B60"/>
          <w:w w:val="105"/>
        </w:rPr>
        <w:t> el</w:t>
      </w:r>
      <w:r>
        <w:rPr>
          <w:color w:val="384B60"/>
          <w:w w:val="105"/>
        </w:rPr>
        <w:t> reconocimiento</w:t>
      </w:r>
      <w:r>
        <w:rPr>
          <w:color w:val="384B60"/>
          <w:w w:val="105"/>
        </w:rPr>
        <w:t> y</w:t>
      </w:r>
      <w:r>
        <w:rPr>
          <w:color w:val="384B60"/>
          <w:w w:val="105"/>
        </w:rPr>
        <w:t> la cancelaci6n</w:t>
      </w:r>
      <w:r>
        <w:rPr>
          <w:color w:val="384B60"/>
          <w:w w:val="105"/>
        </w:rPr>
        <w:t> de los pasivos</w:t>
      </w:r>
      <w:r>
        <w:rPr>
          <w:color w:val="384B60"/>
          <w:w w:val="105"/>
        </w:rPr>
        <w:t> </w:t>
      </w:r>
      <w:r>
        <w:rPr>
          <w:rFonts w:ascii="Times New Roman"/>
          <w:color w:val="384B60"/>
          <w:w w:val="105"/>
          <w:sz w:val="22"/>
        </w:rPr>
        <w:t>y </w:t>
      </w:r>
      <w:r>
        <w:rPr>
          <w:color w:val="384B60"/>
          <w:w w:val="105"/>
        </w:rPr>
        <w:t>actives</w:t>
      </w:r>
      <w:r>
        <w:rPr>
          <w:color w:val="384B60"/>
          <w:w w:val="105"/>
        </w:rPr>
        <w:t> por impuesto</w:t>
      </w:r>
      <w:r>
        <w:rPr>
          <w:color w:val="384B60"/>
          <w:w w:val="105"/>
        </w:rPr>
        <w:t> diferido,</w:t>
      </w:r>
      <w:r>
        <w:rPr>
          <w:color w:val="384B60"/>
          <w:w w:val="105"/>
        </w:rPr>
        <w:t> asf</w:t>
      </w:r>
      <w:r>
        <w:rPr>
          <w:color w:val="384B60"/>
          <w:w w:val="105"/>
        </w:rPr>
        <w:t> como,</w:t>
      </w:r>
      <w:r>
        <w:rPr>
          <w:color w:val="384B60"/>
          <w:w w:val="105"/>
        </w:rPr>
        <w:t> en su caso, por</w:t>
      </w:r>
      <w:r>
        <w:rPr>
          <w:color w:val="384B60"/>
          <w:w w:val="105"/>
        </w:rPr>
        <w:t> el reconocimiento</w:t>
      </w:r>
      <w:r>
        <w:rPr>
          <w:color w:val="384B60"/>
          <w:spacing w:val="-4"/>
          <w:w w:val="105"/>
        </w:rPr>
        <w:t> </w:t>
      </w:r>
      <w:r>
        <w:rPr>
          <w:color w:val="384B60"/>
          <w:w w:val="105"/>
        </w:rPr>
        <w:t>e imputaci6n a la cuenta de</w:t>
      </w:r>
      <w:r>
        <w:rPr>
          <w:color w:val="384B60"/>
          <w:spacing w:val="-3"/>
          <w:w w:val="105"/>
        </w:rPr>
        <w:t> </w:t>
      </w:r>
      <w:r>
        <w:rPr>
          <w:color w:val="384B60"/>
          <w:w w:val="105"/>
        </w:rPr>
        <w:t>perdidas </w:t>
      </w:r>
      <w:r>
        <w:rPr>
          <w:color w:val="384B60"/>
          <w:w w:val="105"/>
          <w:sz w:val="20"/>
        </w:rPr>
        <w:t>y</w:t>
      </w:r>
      <w:r>
        <w:rPr>
          <w:color w:val="384B60"/>
          <w:spacing w:val="-7"/>
          <w:w w:val="105"/>
          <w:sz w:val="20"/>
        </w:rPr>
        <w:t> </w:t>
      </w:r>
      <w:r>
        <w:rPr>
          <w:color w:val="384B60"/>
          <w:w w:val="105"/>
        </w:rPr>
        <w:t>ganancias del i</w:t>
      </w:r>
      <w:r>
        <w:rPr>
          <w:color w:val="5B565B"/>
          <w:w w:val="105"/>
        </w:rPr>
        <w:t>n</w:t>
      </w:r>
      <w:r>
        <w:rPr>
          <w:color w:val="384B60"/>
          <w:w w:val="105"/>
        </w:rPr>
        <w:t>greso directamente imputado</w:t>
      </w:r>
      <w:r>
        <w:rPr>
          <w:color w:val="384B60"/>
          <w:spacing w:val="-14"/>
          <w:w w:val="105"/>
        </w:rPr>
        <w:t> </w:t>
      </w:r>
      <w:r>
        <w:rPr>
          <w:color w:val="384B60"/>
          <w:w w:val="105"/>
        </w:rPr>
        <w:t>al</w:t>
      </w:r>
      <w:r>
        <w:rPr>
          <w:color w:val="384B60"/>
          <w:spacing w:val="-14"/>
          <w:w w:val="105"/>
        </w:rPr>
        <w:t> </w:t>
      </w:r>
      <w:r>
        <w:rPr>
          <w:color w:val="384B60"/>
          <w:w w:val="105"/>
        </w:rPr>
        <w:t>patrimonio</w:t>
      </w:r>
      <w:r>
        <w:rPr>
          <w:color w:val="384B60"/>
          <w:spacing w:val="-14"/>
          <w:w w:val="105"/>
        </w:rPr>
        <w:t> </w:t>
      </w:r>
      <w:r>
        <w:rPr>
          <w:color w:val="384B60"/>
          <w:w w:val="105"/>
        </w:rPr>
        <w:t>neto</w:t>
      </w:r>
      <w:r>
        <w:rPr>
          <w:color w:val="384B60"/>
          <w:spacing w:val="-14"/>
          <w:w w:val="105"/>
        </w:rPr>
        <w:t> </w:t>
      </w:r>
      <w:r>
        <w:rPr>
          <w:color w:val="384B60"/>
          <w:w w:val="105"/>
        </w:rPr>
        <w:t>que</w:t>
      </w:r>
      <w:r>
        <w:rPr>
          <w:color w:val="384B60"/>
          <w:spacing w:val="-14"/>
          <w:w w:val="105"/>
        </w:rPr>
        <w:t> </w:t>
      </w:r>
      <w:r>
        <w:rPr>
          <w:color w:val="384B60"/>
          <w:w w:val="105"/>
        </w:rPr>
        <w:t>pueda</w:t>
      </w:r>
      <w:r>
        <w:rPr>
          <w:color w:val="384B60"/>
          <w:spacing w:val="-14"/>
          <w:w w:val="105"/>
        </w:rPr>
        <w:t> </w:t>
      </w:r>
      <w:r>
        <w:rPr>
          <w:color w:val="384B60"/>
          <w:w w:val="105"/>
        </w:rPr>
        <w:t>resultar</w:t>
      </w:r>
      <w:r>
        <w:rPr>
          <w:color w:val="384B60"/>
          <w:spacing w:val="-13"/>
          <w:w w:val="105"/>
        </w:rPr>
        <w:t> </w:t>
      </w:r>
      <w:r>
        <w:rPr>
          <w:color w:val="384B60"/>
          <w:w w:val="105"/>
        </w:rPr>
        <w:t>de</w:t>
      </w:r>
      <w:r>
        <w:rPr>
          <w:color w:val="384B60"/>
          <w:spacing w:val="-14"/>
          <w:w w:val="105"/>
        </w:rPr>
        <w:t> </w:t>
      </w:r>
      <w:r>
        <w:rPr>
          <w:color w:val="384B60"/>
          <w:w w:val="105"/>
        </w:rPr>
        <w:t>la</w:t>
      </w:r>
      <w:r>
        <w:rPr>
          <w:color w:val="384B60"/>
          <w:spacing w:val="-13"/>
          <w:w w:val="105"/>
        </w:rPr>
        <w:t> </w:t>
      </w:r>
      <w:r>
        <w:rPr>
          <w:color w:val="384B60"/>
          <w:w w:val="105"/>
        </w:rPr>
        <w:t>contabilizaci6n</w:t>
      </w:r>
      <w:r>
        <w:rPr>
          <w:color w:val="384B60"/>
          <w:spacing w:val="-14"/>
          <w:w w:val="105"/>
        </w:rPr>
        <w:t> </w:t>
      </w:r>
      <w:r>
        <w:rPr>
          <w:color w:val="384B60"/>
          <w:w w:val="105"/>
        </w:rPr>
        <w:t>de</w:t>
      </w:r>
      <w:r>
        <w:rPr>
          <w:color w:val="384B60"/>
          <w:spacing w:val="-14"/>
          <w:w w:val="105"/>
        </w:rPr>
        <w:t> </w:t>
      </w:r>
      <w:r>
        <w:rPr>
          <w:color w:val="384B60"/>
          <w:w w:val="105"/>
        </w:rPr>
        <w:t>aq</w:t>
      </w:r>
      <w:r>
        <w:rPr>
          <w:color w:val="5B565B"/>
          <w:w w:val="105"/>
        </w:rPr>
        <w:t>u</w:t>
      </w:r>
      <w:r>
        <w:rPr>
          <w:color w:val="384B60"/>
          <w:w w:val="105"/>
        </w:rPr>
        <w:t>ellas</w:t>
      </w:r>
      <w:r>
        <w:rPr>
          <w:color w:val="384B60"/>
          <w:spacing w:val="-5"/>
          <w:w w:val="105"/>
        </w:rPr>
        <w:t> </w:t>
      </w:r>
      <w:r>
        <w:rPr>
          <w:color w:val="384B60"/>
          <w:w w:val="105"/>
        </w:rPr>
        <w:t>deducciones y otras ventajas fiscales que tengan la naturaleza econ6mica de subvenci6n.</w:t>
      </w:r>
    </w:p>
    <w:p>
      <w:pPr>
        <w:pStyle w:val="BodyText"/>
        <w:spacing w:before="6"/>
        <w:rPr>
          <w:sz w:val="21"/>
        </w:rPr>
      </w:pPr>
    </w:p>
    <w:p>
      <w:pPr>
        <w:pStyle w:val="BodyText"/>
        <w:spacing w:line="252" w:lineRule="auto"/>
        <w:ind w:left="1981" w:right="1608" w:firstLine="7"/>
        <w:jc w:val="both"/>
      </w:pPr>
      <w:r>
        <w:rPr>
          <w:color w:val="384B60"/>
          <w:w w:val="105"/>
        </w:rPr>
        <w:t>No se</w:t>
      </w:r>
      <w:r>
        <w:rPr>
          <w:color w:val="384B60"/>
          <w:spacing w:val="-7"/>
          <w:w w:val="105"/>
        </w:rPr>
        <w:t> </w:t>
      </w:r>
      <w:r>
        <w:rPr>
          <w:color w:val="384B60"/>
          <w:w w:val="105"/>
        </w:rPr>
        <w:t>reconoce impu</w:t>
      </w:r>
      <w:r>
        <w:rPr>
          <w:color w:val="5B565B"/>
          <w:w w:val="105"/>
        </w:rPr>
        <w:t>e</w:t>
      </w:r>
      <w:r>
        <w:rPr>
          <w:color w:val="384B60"/>
          <w:w w:val="105"/>
        </w:rPr>
        <w:t>sto</w:t>
      </w:r>
      <w:r>
        <w:rPr>
          <w:color w:val="384B60"/>
          <w:spacing w:val="-1"/>
          <w:w w:val="105"/>
        </w:rPr>
        <w:t> </w:t>
      </w:r>
      <w:r>
        <w:rPr>
          <w:color w:val="384B60"/>
          <w:w w:val="105"/>
        </w:rPr>
        <w:t>diferido en relaci6n a las</w:t>
      </w:r>
      <w:r>
        <w:rPr>
          <w:color w:val="384B60"/>
          <w:spacing w:val="-9"/>
          <w:w w:val="105"/>
        </w:rPr>
        <w:t> </w:t>
      </w:r>
      <w:r>
        <w:rPr>
          <w:color w:val="384B60"/>
          <w:w w:val="105"/>
        </w:rPr>
        <w:t>dotaciones realizad</w:t>
      </w:r>
      <w:r>
        <w:rPr>
          <w:color w:val="676769"/>
          <w:w w:val="105"/>
        </w:rPr>
        <w:t>a</w:t>
      </w:r>
      <w:r>
        <w:rPr>
          <w:color w:val="384B60"/>
          <w:w w:val="105"/>
        </w:rPr>
        <w:t>s</w:t>
      </w:r>
      <w:r>
        <w:rPr>
          <w:color w:val="384B60"/>
          <w:spacing w:val="-6"/>
          <w:w w:val="105"/>
        </w:rPr>
        <w:t> </w:t>
      </w:r>
      <w:r>
        <w:rPr>
          <w:color w:val="384B60"/>
          <w:w w:val="105"/>
        </w:rPr>
        <w:t>a</w:t>
      </w:r>
      <w:r>
        <w:rPr>
          <w:color w:val="384B60"/>
          <w:spacing w:val="-3"/>
          <w:w w:val="105"/>
        </w:rPr>
        <w:t> </w:t>
      </w:r>
      <w:r>
        <w:rPr>
          <w:color w:val="384B60"/>
          <w:w w:val="105"/>
        </w:rPr>
        <w:t>la</w:t>
      </w:r>
      <w:r>
        <w:rPr>
          <w:color w:val="384B60"/>
          <w:spacing w:val="-3"/>
          <w:w w:val="105"/>
        </w:rPr>
        <w:t> </w:t>
      </w:r>
      <w:r>
        <w:rPr>
          <w:color w:val="384B60"/>
          <w:w w:val="105"/>
        </w:rPr>
        <w:t>Reserva para lnversiones</w:t>
      </w:r>
      <w:r>
        <w:rPr>
          <w:color w:val="384B60"/>
          <w:w w:val="105"/>
        </w:rPr>
        <w:t> en Cana</w:t>
      </w:r>
      <w:r>
        <w:rPr>
          <w:color w:val="676769"/>
          <w:w w:val="105"/>
        </w:rPr>
        <w:t>r</w:t>
      </w:r>
      <w:r>
        <w:rPr>
          <w:color w:val="384B60"/>
          <w:w w:val="105"/>
        </w:rPr>
        <w:t>ias, al</w:t>
      </w:r>
      <w:r>
        <w:rPr>
          <w:color w:val="384B60"/>
          <w:w w:val="105"/>
        </w:rPr>
        <w:t> entenderse que la Sociedad materializara</w:t>
      </w:r>
      <w:r>
        <w:rPr>
          <w:color w:val="384B60"/>
          <w:w w:val="105"/>
        </w:rPr>
        <w:t> suficientemente, en los plazas regu</w:t>
      </w:r>
      <w:r>
        <w:rPr>
          <w:color w:val="5B565B"/>
          <w:w w:val="105"/>
        </w:rPr>
        <w:t>l</w:t>
      </w:r>
      <w:r>
        <w:rPr>
          <w:color w:val="384B60"/>
          <w:w w:val="105"/>
        </w:rPr>
        <w:t>ados,</w:t>
      </w:r>
      <w:r>
        <w:rPr>
          <w:color w:val="384B60"/>
          <w:spacing w:val="-9"/>
          <w:w w:val="105"/>
        </w:rPr>
        <w:t> </w:t>
      </w:r>
      <w:r>
        <w:rPr>
          <w:color w:val="676769"/>
          <w:w w:val="105"/>
        </w:rPr>
        <w:t>l</w:t>
      </w:r>
      <w:r>
        <w:rPr>
          <w:color w:val="384B60"/>
          <w:w w:val="105"/>
        </w:rPr>
        <w:t>as</w:t>
      </w:r>
      <w:r>
        <w:rPr>
          <w:color w:val="384B60"/>
          <w:spacing w:val="-7"/>
          <w:w w:val="105"/>
        </w:rPr>
        <w:t> </w:t>
      </w:r>
      <w:r>
        <w:rPr>
          <w:color w:val="384B60"/>
          <w:w w:val="105"/>
        </w:rPr>
        <w:t>compromises de</w:t>
      </w:r>
      <w:r>
        <w:rPr>
          <w:color w:val="384B60"/>
          <w:spacing w:val="-6"/>
          <w:w w:val="105"/>
        </w:rPr>
        <w:t> </w:t>
      </w:r>
      <w:r>
        <w:rPr>
          <w:color w:val="676769"/>
          <w:w w:val="105"/>
        </w:rPr>
        <w:t>i</w:t>
      </w:r>
      <w:r>
        <w:rPr>
          <w:color w:val="384B60"/>
          <w:w w:val="105"/>
        </w:rPr>
        <w:t>nversi6n que asume al dotar </w:t>
      </w:r>
      <w:r>
        <w:rPr>
          <w:color w:val="5B565B"/>
          <w:w w:val="105"/>
        </w:rPr>
        <w:t>d</w:t>
      </w:r>
      <w:r>
        <w:rPr>
          <w:color w:val="384B60"/>
          <w:w w:val="105"/>
        </w:rPr>
        <w:t>icho fondo, segun Ley 19/1994</w:t>
      </w:r>
      <w:r>
        <w:rPr>
          <w:color w:val="757C82"/>
          <w:w w:val="105"/>
        </w:rPr>
        <w:t>,</w:t>
      </w:r>
      <w:r>
        <w:rPr>
          <w:color w:val="757C82"/>
          <w:spacing w:val="-3"/>
          <w:w w:val="105"/>
        </w:rPr>
        <w:t> </w:t>
      </w:r>
      <w:r>
        <w:rPr>
          <w:color w:val="384B60"/>
          <w:w w:val="105"/>
        </w:rPr>
        <w:t>de</w:t>
      </w:r>
      <w:r>
        <w:rPr>
          <w:color w:val="384B60"/>
          <w:spacing w:val="-2"/>
          <w:w w:val="105"/>
        </w:rPr>
        <w:t> </w:t>
      </w:r>
      <w:r>
        <w:rPr>
          <w:color w:val="384B60"/>
          <w:w w:val="105"/>
        </w:rPr>
        <w:t>6 de julio, de</w:t>
      </w:r>
      <w:r>
        <w:rPr>
          <w:color w:val="384B60"/>
          <w:spacing w:val="-2"/>
          <w:w w:val="105"/>
        </w:rPr>
        <w:t> </w:t>
      </w:r>
      <w:r>
        <w:rPr>
          <w:color w:val="384B60"/>
          <w:w w:val="105"/>
        </w:rPr>
        <w:t>modificacf6n del Regimen Econ6mico </w:t>
      </w:r>
      <w:r>
        <w:rPr>
          <w:color w:val="384B60"/>
          <w:w w:val="105"/>
          <w:sz w:val="20"/>
        </w:rPr>
        <w:t>y </w:t>
      </w:r>
      <w:r>
        <w:rPr>
          <w:color w:val="384B60"/>
          <w:w w:val="105"/>
        </w:rPr>
        <w:t>Fiscal de Canarias.</w:t>
      </w:r>
    </w:p>
    <w:p>
      <w:pPr>
        <w:pStyle w:val="BodyText"/>
        <w:spacing w:before="7"/>
      </w:pPr>
    </w:p>
    <w:p>
      <w:pPr>
        <w:pStyle w:val="BodyText"/>
        <w:spacing w:line="254" w:lineRule="auto"/>
        <w:ind w:left="1981" w:right="1599" w:firstLine="3"/>
        <w:jc w:val="both"/>
      </w:pPr>
      <w:r>
        <w:rPr>
          <w:color w:val="384B60"/>
          <w:w w:val="105"/>
        </w:rPr>
        <w:t>Segun</w:t>
      </w:r>
      <w:r>
        <w:rPr>
          <w:color w:val="384B60"/>
          <w:spacing w:val="-14"/>
          <w:w w:val="105"/>
        </w:rPr>
        <w:t> </w:t>
      </w:r>
      <w:r>
        <w:rPr>
          <w:color w:val="384B60"/>
          <w:w w:val="105"/>
        </w:rPr>
        <w:t>esta</w:t>
      </w:r>
      <w:r>
        <w:rPr>
          <w:color w:val="384B60"/>
          <w:spacing w:val="-12"/>
          <w:w w:val="105"/>
        </w:rPr>
        <w:t> </w:t>
      </w:r>
      <w:r>
        <w:rPr>
          <w:color w:val="384B60"/>
          <w:w w:val="105"/>
        </w:rPr>
        <w:t>normativa,</w:t>
      </w:r>
      <w:r>
        <w:rPr>
          <w:color w:val="384B60"/>
          <w:spacing w:val="-6"/>
          <w:w w:val="105"/>
        </w:rPr>
        <w:t> </w:t>
      </w:r>
      <w:r>
        <w:rPr>
          <w:color w:val="384B60"/>
          <w:w w:val="105"/>
        </w:rPr>
        <w:t>las</w:t>
      </w:r>
      <w:r>
        <w:rPr>
          <w:color w:val="384B60"/>
          <w:spacing w:val="-14"/>
          <w:w w:val="105"/>
        </w:rPr>
        <w:t> </w:t>
      </w:r>
      <w:r>
        <w:rPr>
          <w:color w:val="384B60"/>
          <w:w w:val="105"/>
        </w:rPr>
        <w:t>incumplimientos</w:t>
      </w:r>
      <w:r>
        <w:rPr>
          <w:color w:val="384B60"/>
          <w:spacing w:val="-7"/>
          <w:w w:val="105"/>
        </w:rPr>
        <w:t> </w:t>
      </w:r>
      <w:r>
        <w:rPr>
          <w:color w:val="384B60"/>
          <w:w w:val="105"/>
        </w:rPr>
        <w:t>de</w:t>
      </w:r>
      <w:r>
        <w:rPr>
          <w:color w:val="384B60"/>
          <w:spacing w:val="-14"/>
          <w:w w:val="105"/>
        </w:rPr>
        <w:t> </w:t>
      </w:r>
      <w:r>
        <w:rPr>
          <w:color w:val="384B60"/>
          <w:w w:val="105"/>
        </w:rPr>
        <w:t>ma</w:t>
      </w:r>
      <w:r>
        <w:rPr>
          <w:color w:val="5B565B"/>
          <w:w w:val="105"/>
        </w:rPr>
        <w:t>t</w:t>
      </w:r>
      <w:r>
        <w:rPr>
          <w:color w:val="384B60"/>
          <w:w w:val="105"/>
        </w:rPr>
        <w:t>erializaci6n de</w:t>
      </w:r>
      <w:r>
        <w:rPr>
          <w:color w:val="384B60"/>
          <w:spacing w:val="-14"/>
          <w:w w:val="105"/>
        </w:rPr>
        <w:t> </w:t>
      </w:r>
      <w:r>
        <w:rPr>
          <w:color w:val="384B60"/>
          <w:w w:val="105"/>
        </w:rPr>
        <w:t>las</w:t>
      </w:r>
      <w:r>
        <w:rPr>
          <w:color w:val="384B60"/>
          <w:spacing w:val="-8"/>
          <w:w w:val="105"/>
        </w:rPr>
        <w:t> </w:t>
      </w:r>
      <w:r>
        <w:rPr>
          <w:color w:val="384B60"/>
          <w:w w:val="105"/>
        </w:rPr>
        <w:t>dotaciones</w:t>
      </w:r>
      <w:r>
        <w:rPr>
          <w:color w:val="384B60"/>
          <w:spacing w:val="-2"/>
          <w:w w:val="105"/>
        </w:rPr>
        <w:t> </w:t>
      </w:r>
      <w:r>
        <w:rPr>
          <w:color w:val="384B60"/>
          <w:w w:val="105"/>
        </w:rPr>
        <w:t>a</w:t>
      </w:r>
      <w:r>
        <w:rPr>
          <w:color w:val="384B60"/>
          <w:spacing w:val="-14"/>
          <w:w w:val="105"/>
        </w:rPr>
        <w:t> </w:t>
      </w:r>
      <w:r>
        <w:rPr>
          <w:color w:val="384B60"/>
          <w:w w:val="105"/>
        </w:rPr>
        <w:t>la</w:t>
      </w:r>
      <w:r>
        <w:rPr>
          <w:color w:val="384B60"/>
          <w:spacing w:val="-1"/>
          <w:w w:val="105"/>
        </w:rPr>
        <w:t> </w:t>
      </w:r>
      <w:r>
        <w:rPr>
          <w:color w:val="384B60"/>
          <w:w w:val="105"/>
        </w:rPr>
        <w:t>Reserva generarlan</w:t>
      </w:r>
      <w:r>
        <w:rPr>
          <w:color w:val="384B60"/>
          <w:w w:val="105"/>
        </w:rPr>
        <w:t> un</w:t>
      </w:r>
      <w:r>
        <w:rPr>
          <w:color w:val="384B60"/>
          <w:w w:val="105"/>
        </w:rPr>
        <w:t> </w:t>
      </w:r>
      <w:r>
        <w:rPr>
          <w:color w:val="757C82"/>
          <w:w w:val="105"/>
        </w:rPr>
        <w:t>i</w:t>
      </w:r>
      <w:r>
        <w:rPr>
          <w:color w:val="384B60"/>
          <w:w w:val="105"/>
        </w:rPr>
        <w:t>ncremento,</w:t>
      </w:r>
      <w:r>
        <w:rPr>
          <w:color w:val="384B60"/>
          <w:w w:val="105"/>
        </w:rPr>
        <w:t> por</w:t>
      </w:r>
      <w:r>
        <w:rPr>
          <w:color w:val="384B60"/>
          <w:w w:val="105"/>
        </w:rPr>
        <w:t> importe</w:t>
      </w:r>
      <w:r>
        <w:rPr>
          <w:color w:val="384B60"/>
          <w:w w:val="105"/>
        </w:rPr>
        <w:t> del</w:t>
      </w:r>
      <w:r>
        <w:rPr>
          <w:color w:val="384B60"/>
          <w:w w:val="105"/>
        </w:rPr>
        <w:t> defecto</w:t>
      </w:r>
      <w:r>
        <w:rPr>
          <w:color w:val="384B60"/>
          <w:w w:val="105"/>
        </w:rPr>
        <w:t> de</w:t>
      </w:r>
      <w:r>
        <w:rPr>
          <w:color w:val="384B60"/>
          <w:w w:val="105"/>
        </w:rPr>
        <w:t> </w:t>
      </w:r>
      <w:r>
        <w:rPr>
          <w:color w:val="757C82"/>
          <w:w w:val="105"/>
        </w:rPr>
        <w:t>i</w:t>
      </w:r>
      <w:r>
        <w:rPr>
          <w:color w:val="384B60"/>
          <w:w w:val="105"/>
        </w:rPr>
        <w:t>nversi6n</w:t>
      </w:r>
      <w:r>
        <w:rPr>
          <w:color w:val="384B60"/>
          <w:w w:val="105"/>
        </w:rPr>
        <w:t> producido</w:t>
      </w:r>
      <w:r>
        <w:rPr>
          <w:color w:val="384B60"/>
          <w:w w:val="105"/>
        </w:rPr>
        <w:t> de</w:t>
      </w:r>
      <w:r>
        <w:rPr>
          <w:color w:val="384B60"/>
          <w:w w:val="105"/>
        </w:rPr>
        <w:t> la</w:t>
      </w:r>
      <w:r>
        <w:rPr>
          <w:color w:val="384B60"/>
          <w:w w:val="105"/>
        </w:rPr>
        <w:t> base imponible</w:t>
      </w:r>
      <w:r>
        <w:rPr>
          <w:color w:val="384B60"/>
          <w:spacing w:val="-6"/>
          <w:w w:val="105"/>
        </w:rPr>
        <w:t> </w:t>
      </w:r>
      <w:r>
        <w:rPr>
          <w:color w:val="384B60"/>
          <w:w w:val="105"/>
        </w:rPr>
        <w:t>del</w:t>
      </w:r>
      <w:r>
        <w:rPr>
          <w:color w:val="384B60"/>
          <w:spacing w:val="-14"/>
          <w:w w:val="105"/>
        </w:rPr>
        <w:t> </w:t>
      </w:r>
      <w:r>
        <w:rPr>
          <w:color w:val="384B60"/>
          <w:w w:val="105"/>
        </w:rPr>
        <w:t>lmpuesto</w:t>
      </w:r>
      <w:r>
        <w:rPr>
          <w:color w:val="384B60"/>
          <w:spacing w:val="-5"/>
          <w:w w:val="105"/>
        </w:rPr>
        <w:t> </w:t>
      </w:r>
      <w:r>
        <w:rPr>
          <w:color w:val="384B60"/>
          <w:w w:val="105"/>
        </w:rPr>
        <w:t>de</w:t>
      </w:r>
      <w:r>
        <w:rPr>
          <w:color w:val="384B60"/>
          <w:spacing w:val="-9"/>
          <w:w w:val="105"/>
        </w:rPr>
        <w:t> </w:t>
      </w:r>
      <w:r>
        <w:rPr>
          <w:color w:val="384B60"/>
          <w:w w:val="105"/>
        </w:rPr>
        <w:t>Sociedades del</w:t>
      </w:r>
      <w:r>
        <w:rPr>
          <w:color w:val="384B60"/>
          <w:spacing w:val="-14"/>
          <w:w w:val="105"/>
        </w:rPr>
        <w:t> </w:t>
      </w:r>
      <w:r>
        <w:rPr>
          <w:color w:val="384B60"/>
          <w:w w:val="105"/>
        </w:rPr>
        <w:t>ejercicio en</w:t>
      </w:r>
      <w:r>
        <w:rPr>
          <w:color w:val="384B60"/>
          <w:spacing w:val="-14"/>
          <w:w w:val="105"/>
        </w:rPr>
        <w:t> </w:t>
      </w:r>
      <w:r>
        <w:rPr>
          <w:color w:val="384B60"/>
          <w:w w:val="105"/>
        </w:rPr>
        <w:t>el</w:t>
      </w:r>
      <w:r>
        <w:rPr>
          <w:color w:val="384B60"/>
          <w:spacing w:val="-10"/>
          <w:w w:val="105"/>
        </w:rPr>
        <w:t> </w:t>
      </w:r>
      <w:r>
        <w:rPr>
          <w:color w:val="384B60"/>
          <w:w w:val="105"/>
        </w:rPr>
        <w:t>que el</w:t>
      </w:r>
      <w:r>
        <w:rPr>
          <w:color w:val="384B60"/>
          <w:spacing w:val="-5"/>
          <w:w w:val="105"/>
        </w:rPr>
        <w:t> </w:t>
      </w:r>
      <w:r>
        <w:rPr>
          <w:color w:val="384B60"/>
          <w:w w:val="105"/>
        </w:rPr>
        <w:t>incumplimiento</w:t>
      </w:r>
      <w:r>
        <w:rPr>
          <w:color w:val="384B60"/>
          <w:spacing w:val="-11"/>
          <w:w w:val="105"/>
        </w:rPr>
        <w:t> </w:t>
      </w:r>
      <w:r>
        <w:rPr>
          <w:color w:val="384B60"/>
          <w:w w:val="105"/>
        </w:rPr>
        <w:t>se</w:t>
      </w:r>
      <w:r>
        <w:rPr>
          <w:color w:val="384B60"/>
          <w:spacing w:val="-6"/>
          <w:w w:val="105"/>
        </w:rPr>
        <w:t> </w:t>
      </w:r>
      <w:r>
        <w:rPr>
          <w:color w:val="384B60"/>
          <w:w w:val="105"/>
        </w:rPr>
        <w:t>produjera, requiriendo igualmente de la liquidaci6n de los </w:t>
      </w:r>
      <w:r>
        <w:rPr>
          <w:color w:val="5B565B"/>
          <w:w w:val="105"/>
        </w:rPr>
        <w:t>i</w:t>
      </w:r>
      <w:r>
        <w:rPr>
          <w:color w:val="384B60"/>
          <w:w w:val="105"/>
        </w:rPr>
        <w:t>ntereses de demora asociados.</w:t>
      </w:r>
    </w:p>
    <w:p>
      <w:pPr>
        <w:pStyle w:val="BodyText"/>
        <w:spacing w:before="3"/>
        <w:rPr>
          <w:sz w:val="20"/>
        </w:rPr>
      </w:pPr>
    </w:p>
    <w:p>
      <w:pPr>
        <w:pStyle w:val="ListParagraph"/>
        <w:numPr>
          <w:ilvl w:val="1"/>
          <w:numId w:val="3"/>
        </w:numPr>
        <w:tabs>
          <w:tab w:pos="2362" w:val="left" w:leader="none"/>
        </w:tabs>
        <w:spacing w:line="240" w:lineRule="auto" w:before="0" w:after="0"/>
        <w:ind w:left="2361" w:right="0" w:hanging="376"/>
        <w:jc w:val="left"/>
        <w:rPr>
          <w:color w:val="384B60"/>
          <w:sz w:val="19"/>
        </w:rPr>
      </w:pPr>
      <w:r>
        <w:rPr>
          <w:color w:val="384B60"/>
          <w:w w:val="105"/>
          <w:sz w:val="19"/>
        </w:rPr>
        <w:t>lng</w:t>
      </w:r>
      <w:r>
        <w:rPr>
          <w:color w:val="5B565B"/>
          <w:w w:val="105"/>
          <w:sz w:val="19"/>
        </w:rPr>
        <w:t>r</w:t>
      </w:r>
      <w:r>
        <w:rPr>
          <w:color w:val="384B60"/>
          <w:w w:val="105"/>
          <w:sz w:val="19"/>
        </w:rPr>
        <w:t>esos</w:t>
      </w:r>
      <w:r>
        <w:rPr>
          <w:color w:val="384B60"/>
          <w:spacing w:val="3"/>
          <w:w w:val="105"/>
          <w:sz w:val="19"/>
        </w:rPr>
        <w:t> </w:t>
      </w:r>
      <w:r>
        <w:rPr>
          <w:color w:val="384B60"/>
          <w:w w:val="105"/>
          <w:sz w:val="19"/>
        </w:rPr>
        <w:t>y</w:t>
      </w:r>
      <w:r>
        <w:rPr>
          <w:color w:val="384B60"/>
          <w:spacing w:val="-4"/>
          <w:w w:val="105"/>
          <w:sz w:val="19"/>
        </w:rPr>
        <w:t> </w:t>
      </w:r>
      <w:r>
        <w:rPr>
          <w:color w:val="384B60"/>
          <w:spacing w:val="-2"/>
          <w:w w:val="105"/>
          <w:sz w:val="19"/>
        </w:rPr>
        <w:t>gastos</w:t>
      </w:r>
    </w:p>
    <w:p>
      <w:pPr>
        <w:pStyle w:val="BodyText"/>
        <w:spacing w:before="2"/>
        <w:rPr>
          <w:sz w:val="21"/>
        </w:rPr>
      </w:pPr>
    </w:p>
    <w:p>
      <w:pPr>
        <w:pStyle w:val="BodyText"/>
        <w:spacing w:line="256" w:lineRule="auto"/>
        <w:ind w:left="1992" w:right="1598"/>
        <w:jc w:val="both"/>
      </w:pPr>
      <w:r>
        <w:rPr>
          <w:color w:val="384B60"/>
          <w:w w:val="105"/>
        </w:rPr>
        <w:t>En</w:t>
      </w:r>
      <w:r>
        <w:rPr>
          <w:color w:val="384B60"/>
          <w:w w:val="105"/>
        </w:rPr>
        <w:t> relac</w:t>
      </w:r>
      <w:r>
        <w:rPr>
          <w:color w:val="566B7C"/>
          <w:w w:val="105"/>
        </w:rPr>
        <w:t>i</w:t>
      </w:r>
      <w:r>
        <w:rPr>
          <w:color w:val="384B60"/>
          <w:w w:val="105"/>
        </w:rPr>
        <w:t>6n</w:t>
      </w:r>
      <w:r>
        <w:rPr>
          <w:color w:val="384B60"/>
          <w:w w:val="105"/>
        </w:rPr>
        <w:t> con los ingresos</w:t>
      </w:r>
      <w:r>
        <w:rPr>
          <w:color w:val="384B60"/>
          <w:w w:val="105"/>
        </w:rPr>
        <w:t> por</w:t>
      </w:r>
      <w:r>
        <w:rPr>
          <w:color w:val="384B60"/>
          <w:w w:val="105"/>
        </w:rPr>
        <w:t> entrega</w:t>
      </w:r>
      <w:r>
        <w:rPr>
          <w:color w:val="384B60"/>
          <w:w w:val="105"/>
        </w:rPr>
        <w:t> de</w:t>
      </w:r>
      <w:r>
        <w:rPr>
          <w:color w:val="384B60"/>
          <w:w w:val="105"/>
        </w:rPr>
        <w:t> bienes</w:t>
      </w:r>
      <w:r>
        <w:rPr>
          <w:color w:val="384B60"/>
          <w:w w:val="105"/>
        </w:rPr>
        <w:t> y</w:t>
      </w:r>
      <w:r>
        <w:rPr>
          <w:color w:val="384B60"/>
          <w:w w:val="105"/>
        </w:rPr>
        <w:t> prestaci6n</w:t>
      </w:r>
      <w:r>
        <w:rPr>
          <w:color w:val="384B60"/>
          <w:w w:val="105"/>
        </w:rPr>
        <w:t> de</w:t>
      </w:r>
      <w:r>
        <w:rPr>
          <w:color w:val="384B60"/>
          <w:w w:val="105"/>
        </w:rPr>
        <w:t> servicios</w:t>
      </w:r>
      <w:r>
        <w:rPr>
          <w:color w:val="384B60"/>
          <w:w w:val="105"/>
        </w:rPr>
        <w:t> el</w:t>
      </w:r>
      <w:r>
        <w:rPr>
          <w:color w:val="384B60"/>
          <w:w w:val="105"/>
        </w:rPr>
        <w:t> criteria seguido para concluir que las</w:t>
      </w:r>
      <w:r>
        <w:rPr>
          <w:color w:val="384B60"/>
          <w:spacing w:val="-8"/>
          <w:w w:val="105"/>
        </w:rPr>
        <w:t> </w:t>
      </w:r>
      <w:r>
        <w:rPr>
          <w:color w:val="384B60"/>
          <w:w w:val="105"/>
        </w:rPr>
        <w:t>obligaciones asumidas por</w:t>
      </w:r>
      <w:r>
        <w:rPr>
          <w:color w:val="384B60"/>
          <w:spacing w:val="-2"/>
          <w:w w:val="105"/>
        </w:rPr>
        <w:t> </w:t>
      </w:r>
      <w:r>
        <w:rPr>
          <w:color w:val="384B60"/>
          <w:w w:val="105"/>
        </w:rPr>
        <w:t>la empresa </w:t>
      </w:r>
      <w:r>
        <w:rPr>
          <w:color w:val="676769"/>
          <w:w w:val="105"/>
        </w:rPr>
        <w:t>s</w:t>
      </w:r>
      <w:r>
        <w:rPr>
          <w:color w:val="384B60"/>
          <w:w w:val="105"/>
        </w:rPr>
        <w:t>e cumplen a lo largo del tiempo o en u</w:t>
      </w:r>
      <w:r>
        <w:rPr>
          <w:color w:val="676769"/>
          <w:w w:val="105"/>
        </w:rPr>
        <w:t>n </w:t>
      </w:r>
      <w:r>
        <w:rPr>
          <w:color w:val="384B60"/>
          <w:w w:val="105"/>
        </w:rPr>
        <w:t>momenta determinado.</w:t>
      </w:r>
    </w:p>
    <w:p>
      <w:pPr>
        <w:pStyle w:val="BodyText"/>
        <w:spacing w:before="4"/>
      </w:pPr>
    </w:p>
    <w:p>
      <w:pPr>
        <w:pStyle w:val="BodyText"/>
        <w:ind w:left="2359"/>
      </w:pPr>
      <w:r>
        <w:rPr>
          <w:color w:val="384B60"/>
          <w:w w:val="105"/>
        </w:rPr>
        <w:t>Aspect</w:t>
      </w:r>
      <w:r>
        <w:rPr>
          <w:color w:val="566B7C"/>
          <w:w w:val="105"/>
        </w:rPr>
        <w:t>o</w:t>
      </w:r>
      <w:r>
        <w:rPr>
          <w:color w:val="384B60"/>
          <w:w w:val="105"/>
        </w:rPr>
        <w:t>s</w:t>
      </w:r>
      <w:r>
        <w:rPr>
          <w:color w:val="384B60"/>
          <w:spacing w:val="-9"/>
          <w:w w:val="105"/>
        </w:rPr>
        <w:t> </w:t>
      </w:r>
      <w:r>
        <w:rPr>
          <w:color w:val="384B60"/>
          <w:spacing w:val="-2"/>
          <w:w w:val="105"/>
        </w:rPr>
        <w:t>comunes</w:t>
      </w:r>
      <w:r>
        <w:rPr>
          <w:color w:val="757C82"/>
          <w:spacing w:val="-2"/>
          <w:w w:val="105"/>
        </w:rPr>
        <w:t>.</w:t>
      </w:r>
    </w:p>
    <w:p>
      <w:pPr>
        <w:pStyle w:val="BodyText"/>
        <w:spacing w:before="2"/>
        <w:rPr>
          <w:sz w:val="21"/>
        </w:rPr>
      </w:pPr>
    </w:p>
    <w:p>
      <w:pPr>
        <w:pStyle w:val="BodyText"/>
        <w:spacing w:line="254" w:lineRule="auto"/>
        <w:ind w:left="1986" w:right="1592" w:hanging="2"/>
        <w:jc w:val="both"/>
      </w:pPr>
      <w:r>
        <w:rPr>
          <w:color w:val="384B60"/>
          <w:w w:val="105"/>
        </w:rPr>
        <w:t>La</w:t>
      </w:r>
      <w:r>
        <w:rPr>
          <w:color w:val="384B60"/>
          <w:w w:val="105"/>
        </w:rPr>
        <w:t> empresa</w:t>
      </w:r>
      <w:r>
        <w:rPr>
          <w:color w:val="384B60"/>
          <w:w w:val="105"/>
        </w:rPr>
        <w:t> </w:t>
      </w:r>
      <w:r>
        <w:rPr>
          <w:color w:val="566B7C"/>
          <w:w w:val="105"/>
        </w:rPr>
        <w:t>r</w:t>
      </w:r>
      <w:r>
        <w:rPr>
          <w:color w:val="384B60"/>
          <w:w w:val="105"/>
        </w:rPr>
        <w:t>econoce</w:t>
      </w:r>
      <w:r>
        <w:rPr>
          <w:color w:val="384B60"/>
          <w:w w:val="105"/>
        </w:rPr>
        <w:t> las ingresas</w:t>
      </w:r>
      <w:r>
        <w:rPr>
          <w:color w:val="384B60"/>
          <w:w w:val="105"/>
        </w:rPr>
        <w:t> par</w:t>
      </w:r>
      <w:r>
        <w:rPr>
          <w:color w:val="384B60"/>
          <w:w w:val="105"/>
        </w:rPr>
        <w:t> el</w:t>
      </w:r>
      <w:r>
        <w:rPr>
          <w:color w:val="384B60"/>
          <w:w w:val="105"/>
        </w:rPr>
        <w:t> desarrollo</w:t>
      </w:r>
      <w:r>
        <w:rPr>
          <w:color w:val="384B60"/>
          <w:w w:val="105"/>
        </w:rPr>
        <w:t> ordinario</w:t>
      </w:r>
      <w:r>
        <w:rPr>
          <w:color w:val="384B60"/>
          <w:w w:val="105"/>
        </w:rPr>
        <w:t> de</w:t>
      </w:r>
      <w:r>
        <w:rPr>
          <w:color w:val="384B60"/>
          <w:w w:val="105"/>
        </w:rPr>
        <w:t> su</w:t>
      </w:r>
      <w:r>
        <w:rPr>
          <w:color w:val="384B60"/>
          <w:w w:val="105"/>
        </w:rPr>
        <w:t> actividad</w:t>
      </w:r>
      <w:r>
        <w:rPr>
          <w:color w:val="384B60"/>
          <w:w w:val="105"/>
        </w:rPr>
        <w:t> cuando</w:t>
      </w:r>
      <w:r>
        <w:rPr>
          <w:color w:val="384B60"/>
          <w:w w:val="105"/>
        </w:rPr>
        <w:t> s</w:t>
      </w:r>
      <w:r>
        <w:rPr>
          <w:color w:val="566B7C"/>
          <w:w w:val="105"/>
        </w:rPr>
        <w:t>e </w:t>
      </w:r>
      <w:r>
        <w:rPr>
          <w:color w:val="384B60"/>
          <w:w w:val="105"/>
        </w:rPr>
        <w:t>produce</w:t>
      </w:r>
      <w:r>
        <w:rPr>
          <w:color w:val="384B60"/>
          <w:spacing w:val="-14"/>
          <w:w w:val="105"/>
        </w:rPr>
        <w:t> </w:t>
      </w:r>
      <w:r>
        <w:rPr>
          <w:color w:val="384B60"/>
          <w:w w:val="105"/>
        </w:rPr>
        <w:t>la</w:t>
      </w:r>
      <w:r>
        <w:rPr>
          <w:color w:val="384B60"/>
          <w:spacing w:val="-7"/>
          <w:w w:val="105"/>
        </w:rPr>
        <w:t> </w:t>
      </w:r>
      <w:r>
        <w:rPr>
          <w:color w:val="384B60"/>
          <w:w w:val="105"/>
        </w:rPr>
        <w:t>t</w:t>
      </w:r>
      <w:r>
        <w:rPr>
          <w:color w:val="566B7C"/>
          <w:w w:val="105"/>
        </w:rPr>
        <w:t>r</w:t>
      </w:r>
      <w:r>
        <w:rPr>
          <w:color w:val="384B60"/>
          <w:w w:val="105"/>
        </w:rPr>
        <w:t>ansferencia</w:t>
      </w:r>
      <w:r>
        <w:rPr>
          <w:color w:val="384B60"/>
          <w:spacing w:val="-14"/>
          <w:w w:val="105"/>
        </w:rPr>
        <w:t> </w:t>
      </w:r>
      <w:r>
        <w:rPr>
          <w:color w:val="384B60"/>
          <w:w w:val="105"/>
        </w:rPr>
        <w:t>del control</w:t>
      </w:r>
      <w:r>
        <w:rPr>
          <w:color w:val="384B60"/>
          <w:spacing w:val="-14"/>
          <w:w w:val="105"/>
        </w:rPr>
        <w:t> </w:t>
      </w:r>
      <w:r>
        <w:rPr>
          <w:color w:val="384B60"/>
          <w:w w:val="105"/>
        </w:rPr>
        <w:t>de</w:t>
      </w:r>
      <w:r>
        <w:rPr>
          <w:color w:val="384B60"/>
          <w:spacing w:val="-10"/>
          <w:w w:val="105"/>
        </w:rPr>
        <w:t> </w:t>
      </w:r>
      <w:r>
        <w:rPr>
          <w:color w:val="384B60"/>
          <w:w w:val="105"/>
        </w:rPr>
        <w:t>las</w:t>
      </w:r>
      <w:r>
        <w:rPr>
          <w:color w:val="384B60"/>
          <w:spacing w:val="-14"/>
          <w:w w:val="105"/>
        </w:rPr>
        <w:t> </w:t>
      </w:r>
      <w:r>
        <w:rPr>
          <w:color w:val="384B60"/>
          <w:w w:val="105"/>
        </w:rPr>
        <w:t>bienes</w:t>
      </w:r>
      <w:r>
        <w:rPr>
          <w:color w:val="384B60"/>
          <w:spacing w:val="-6"/>
          <w:w w:val="105"/>
        </w:rPr>
        <w:t> </w:t>
      </w:r>
      <w:r>
        <w:rPr>
          <w:color w:val="384B60"/>
          <w:w w:val="105"/>
        </w:rPr>
        <w:t>o</w:t>
      </w:r>
      <w:r>
        <w:rPr>
          <w:color w:val="384B60"/>
          <w:spacing w:val="-5"/>
          <w:w w:val="105"/>
        </w:rPr>
        <w:t> </w:t>
      </w:r>
      <w:r>
        <w:rPr>
          <w:color w:val="384B60"/>
          <w:w w:val="105"/>
        </w:rPr>
        <w:t>servicios</w:t>
      </w:r>
      <w:r>
        <w:rPr>
          <w:color w:val="384B60"/>
          <w:spacing w:val="-9"/>
          <w:w w:val="105"/>
        </w:rPr>
        <w:t> </w:t>
      </w:r>
      <w:r>
        <w:rPr>
          <w:color w:val="384B60"/>
          <w:w w:val="105"/>
        </w:rPr>
        <w:t>comprometidos con</w:t>
      </w:r>
      <w:r>
        <w:rPr>
          <w:color w:val="384B60"/>
          <w:spacing w:val="-9"/>
          <w:w w:val="105"/>
        </w:rPr>
        <w:t> </w:t>
      </w:r>
      <w:r>
        <w:rPr>
          <w:color w:val="384B60"/>
          <w:w w:val="105"/>
        </w:rPr>
        <w:t>los clientes</w:t>
      </w:r>
      <w:r>
        <w:rPr>
          <w:color w:val="8E8E8E"/>
          <w:w w:val="105"/>
        </w:rPr>
        <w:t>. </w:t>
      </w:r>
      <w:r>
        <w:rPr>
          <w:color w:val="384B60"/>
          <w:w w:val="105"/>
        </w:rPr>
        <w:t>En</w:t>
      </w:r>
      <w:r>
        <w:rPr>
          <w:color w:val="384B60"/>
          <w:spacing w:val="-14"/>
          <w:w w:val="105"/>
        </w:rPr>
        <w:t> </w:t>
      </w:r>
      <w:r>
        <w:rPr>
          <w:color w:val="384B60"/>
          <w:w w:val="105"/>
        </w:rPr>
        <w:t>ese</w:t>
      </w:r>
      <w:r>
        <w:rPr>
          <w:color w:val="384B60"/>
          <w:spacing w:val="-14"/>
          <w:w w:val="105"/>
        </w:rPr>
        <w:t> </w:t>
      </w:r>
      <w:r>
        <w:rPr>
          <w:color w:val="384B60"/>
          <w:w w:val="105"/>
        </w:rPr>
        <w:t>momenta,</w:t>
      </w:r>
      <w:r>
        <w:rPr>
          <w:color w:val="384B60"/>
          <w:spacing w:val="-14"/>
          <w:w w:val="105"/>
        </w:rPr>
        <w:t> </w:t>
      </w:r>
      <w:r>
        <w:rPr>
          <w:color w:val="384B60"/>
          <w:w w:val="105"/>
        </w:rPr>
        <w:t>la</w:t>
      </w:r>
      <w:r>
        <w:rPr>
          <w:color w:val="384B60"/>
          <w:spacing w:val="-13"/>
          <w:w w:val="105"/>
        </w:rPr>
        <w:t> </w:t>
      </w:r>
      <w:r>
        <w:rPr>
          <w:color w:val="384B60"/>
          <w:w w:val="105"/>
        </w:rPr>
        <w:t>empresa</w:t>
      </w:r>
      <w:r>
        <w:rPr>
          <w:color w:val="384B60"/>
          <w:spacing w:val="-4"/>
          <w:w w:val="105"/>
        </w:rPr>
        <w:t> </w:t>
      </w:r>
      <w:r>
        <w:rPr>
          <w:color w:val="384B60"/>
          <w:w w:val="105"/>
        </w:rPr>
        <w:t>valorara</w:t>
      </w:r>
      <w:r>
        <w:rPr>
          <w:color w:val="384B60"/>
          <w:spacing w:val="-5"/>
          <w:w w:val="105"/>
        </w:rPr>
        <w:t> </w:t>
      </w:r>
      <w:r>
        <w:rPr>
          <w:color w:val="384B60"/>
          <w:w w:val="105"/>
        </w:rPr>
        <w:t>el</w:t>
      </w:r>
      <w:r>
        <w:rPr>
          <w:color w:val="384B60"/>
          <w:spacing w:val="-14"/>
          <w:w w:val="105"/>
        </w:rPr>
        <w:t> </w:t>
      </w:r>
      <w:r>
        <w:rPr>
          <w:color w:val="384B60"/>
          <w:w w:val="105"/>
        </w:rPr>
        <w:t>ingresa</w:t>
      </w:r>
      <w:r>
        <w:rPr>
          <w:color w:val="384B60"/>
          <w:spacing w:val="-12"/>
          <w:w w:val="105"/>
        </w:rPr>
        <w:t> </w:t>
      </w:r>
      <w:r>
        <w:rPr>
          <w:color w:val="384B60"/>
          <w:w w:val="105"/>
        </w:rPr>
        <w:t>por</w:t>
      </w:r>
      <w:r>
        <w:rPr>
          <w:color w:val="384B60"/>
          <w:spacing w:val="-14"/>
          <w:w w:val="105"/>
        </w:rPr>
        <w:t> </w:t>
      </w:r>
      <w:r>
        <w:rPr>
          <w:color w:val="384B60"/>
          <w:w w:val="105"/>
        </w:rPr>
        <w:t>el</w:t>
      </w:r>
      <w:r>
        <w:rPr>
          <w:color w:val="384B60"/>
          <w:spacing w:val="-14"/>
          <w:w w:val="105"/>
        </w:rPr>
        <w:t> </w:t>
      </w:r>
      <w:r>
        <w:rPr>
          <w:color w:val="384B60"/>
          <w:w w:val="105"/>
        </w:rPr>
        <w:t>importe</w:t>
      </w:r>
      <w:r>
        <w:rPr>
          <w:color w:val="384B60"/>
          <w:spacing w:val="-7"/>
          <w:w w:val="105"/>
        </w:rPr>
        <w:t> </w:t>
      </w:r>
      <w:r>
        <w:rPr>
          <w:color w:val="384B60"/>
          <w:w w:val="105"/>
        </w:rPr>
        <w:t>que</w:t>
      </w:r>
      <w:r>
        <w:rPr>
          <w:color w:val="384B60"/>
          <w:spacing w:val="-14"/>
          <w:w w:val="105"/>
        </w:rPr>
        <w:t> </w:t>
      </w:r>
      <w:r>
        <w:rPr>
          <w:color w:val="384B60"/>
          <w:w w:val="105"/>
        </w:rPr>
        <w:t>refleja</w:t>
      </w:r>
      <w:r>
        <w:rPr>
          <w:color w:val="384B60"/>
          <w:spacing w:val="-13"/>
          <w:w w:val="105"/>
        </w:rPr>
        <w:t> </w:t>
      </w:r>
      <w:r>
        <w:rPr>
          <w:color w:val="384B60"/>
          <w:w w:val="105"/>
        </w:rPr>
        <w:t>la</w:t>
      </w:r>
      <w:r>
        <w:rPr>
          <w:color w:val="384B60"/>
          <w:spacing w:val="-14"/>
          <w:w w:val="105"/>
        </w:rPr>
        <w:t> </w:t>
      </w:r>
      <w:r>
        <w:rPr>
          <w:color w:val="384B60"/>
          <w:w w:val="105"/>
        </w:rPr>
        <w:t>contraprestac</w:t>
      </w:r>
      <w:r>
        <w:rPr>
          <w:color w:val="566B7C"/>
          <w:w w:val="105"/>
        </w:rPr>
        <w:t>i</w:t>
      </w:r>
      <w:r>
        <w:rPr>
          <w:color w:val="384B60"/>
          <w:w w:val="105"/>
        </w:rPr>
        <w:t>6</w:t>
      </w:r>
      <w:r>
        <w:rPr>
          <w:color w:val="566B7C"/>
          <w:w w:val="105"/>
        </w:rPr>
        <w:t>n </w:t>
      </w:r>
      <w:r>
        <w:rPr>
          <w:color w:val="384B60"/>
          <w:w w:val="105"/>
        </w:rPr>
        <w:t>a la</w:t>
      </w:r>
      <w:r>
        <w:rPr>
          <w:color w:val="384B60"/>
          <w:spacing w:val="37"/>
          <w:w w:val="105"/>
        </w:rPr>
        <w:t> </w:t>
      </w:r>
      <w:r>
        <w:rPr>
          <w:color w:val="384B60"/>
          <w:w w:val="105"/>
        </w:rPr>
        <w:t>que esper</w:t>
      </w:r>
      <w:r>
        <w:rPr>
          <w:color w:val="566B7C"/>
          <w:w w:val="105"/>
        </w:rPr>
        <w:t>a </w:t>
      </w:r>
      <w:r>
        <w:rPr>
          <w:color w:val="384B60"/>
          <w:w w:val="105"/>
        </w:rPr>
        <w:t>tener derecho a cambio de dichos bienes a servicios.</w:t>
      </w:r>
    </w:p>
    <w:p>
      <w:pPr>
        <w:pStyle w:val="BodyText"/>
        <w:spacing w:before="10"/>
      </w:pPr>
    </w:p>
    <w:p>
      <w:pPr>
        <w:pStyle w:val="BodyText"/>
        <w:spacing w:before="1"/>
        <w:ind w:left="2363"/>
      </w:pPr>
      <w:r>
        <w:rPr>
          <w:color w:val="384B60"/>
          <w:spacing w:val="-2"/>
          <w:w w:val="105"/>
        </w:rPr>
        <w:t>Reconocim</w:t>
      </w:r>
      <w:r>
        <w:rPr>
          <w:color w:val="566B7C"/>
          <w:spacing w:val="-2"/>
          <w:w w:val="105"/>
        </w:rPr>
        <w:t>i</w:t>
      </w:r>
      <w:r>
        <w:rPr>
          <w:color w:val="384B60"/>
          <w:spacing w:val="-2"/>
          <w:w w:val="105"/>
        </w:rPr>
        <w:t>ento.</w:t>
      </w:r>
    </w:p>
    <w:p>
      <w:pPr>
        <w:pStyle w:val="BodyText"/>
        <w:spacing w:before="1"/>
        <w:rPr>
          <w:sz w:val="21"/>
        </w:rPr>
      </w:pPr>
    </w:p>
    <w:p>
      <w:pPr>
        <w:pStyle w:val="BodyText"/>
        <w:spacing w:line="254" w:lineRule="auto" w:before="1"/>
        <w:ind w:left="1997" w:right="1599" w:firstLine="2"/>
        <w:jc w:val="both"/>
      </w:pPr>
      <w:r>
        <w:rPr>
          <w:color w:val="384B60"/>
          <w:w w:val="105"/>
        </w:rPr>
        <w:t>La empresa reconoce las ingresos derivados</w:t>
      </w:r>
      <w:r>
        <w:rPr>
          <w:color w:val="384B60"/>
          <w:w w:val="105"/>
        </w:rPr>
        <w:t> de un contrato cuanda (a</w:t>
      </w:r>
      <w:r>
        <w:rPr>
          <w:color w:val="384B60"/>
          <w:w w:val="105"/>
        </w:rPr>
        <w:t> a medida que) se produce</w:t>
      </w:r>
      <w:r>
        <w:rPr>
          <w:color w:val="384B60"/>
          <w:spacing w:val="-14"/>
          <w:w w:val="105"/>
        </w:rPr>
        <w:t> </w:t>
      </w:r>
      <w:r>
        <w:rPr>
          <w:color w:val="384B60"/>
          <w:w w:val="105"/>
        </w:rPr>
        <w:t>la</w:t>
      </w:r>
      <w:r>
        <w:rPr>
          <w:color w:val="384B60"/>
          <w:spacing w:val="-12"/>
          <w:w w:val="105"/>
        </w:rPr>
        <w:t> </w:t>
      </w:r>
      <w:r>
        <w:rPr>
          <w:color w:val="384B60"/>
          <w:w w:val="105"/>
        </w:rPr>
        <w:t>transferencia al</w:t>
      </w:r>
      <w:r>
        <w:rPr>
          <w:color w:val="384B60"/>
          <w:spacing w:val="-10"/>
          <w:w w:val="105"/>
        </w:rPr>
        <w:t> </w:t>
      </w:r>
      <w:r>
        <w:rPr>
          <w:color w:val="384B60"/>
          <w:w w:val="105"/>
        </w:rPr>
        <w:t>cliente</w:t>
      </w:r>
      <w:r>
        <w:rPr>
          <w:color w:val="384B60"/>
          <w:spacing w:val="-11"/>
          <w:w w:val="105"/>
        </w:rPr>
        <w:t> </w:t>
      </w:r>
      <w:r>
        <w:rPr>
          <w:color w:val="384B60"/>
          <w:w w:val="105"/>
        </w:rPr>
        <w:t>del</w:t>
      </w:r>
      <w:r>
        <w:rPr>
          <w:color w:val="384B60"/>
          <w:spacing w:val="-4"/>
          <w:w w:val="105"/>
        </w:rPr>
        <w:t> </w:t>
      </w:r>
      <w:r>
        <w:rPr>
          <w:color w:val="384B60"/>
          <w:w w:val="105"/>
        </w:rPr>
        <w:t>control</w:t>
      </w:r>
      <w:r>
        <w:rPr>
          <w:color w:val="384B60"/>
          <w:spacing w:val="-14"/>
          <w:w w:val="105"/>
        </w:rPr>
        <w:t> </w:t>
      </w:r>
      <w:r>
        <w:rPr>
          <w:color w:val="384B60"/>
          <w:w w:val="105"/>
        </w:rPr>
        <w:t>sabre</w:t>
      </w:r>
      <w:r>
        <w:rPr>
          <w:color w:val="384B60"/>
          <w:spacing w:val="-7"/>
          <w:w w:val="105"/>
        </w:rPr>
        <w:t> </w:t>
      </w:r>
      <w:r>
        <w:rPr>
          <w:color w:val="384B60"/>
          <w:w w:val="105"/>
        </w:rPr>
        <w:t>los</w:t>
      </w:r>
      <w:r>
        <w:rPr>
          <w:color w:val="384B60"/>
          <w:spacing w:val="-11"/>
          <w:w w:val="105"/>
        </w:rPr>
        <w:t> </w:t>
      </w:r>
      <w:r>
        <w:rPr>
          <w:color w:val="384B60"/>
          <w:w w:val="105"/>
        </w:rPr>
        <w:t>bienes</w:t>
      </w:r>
      <w:r>
        <w:rPr>
          <w:color w:val="384B60"/>
          <w:spacing w:val="-5"/>
          <w:w w:val="105"/>
        </w:rPr>
        <w:t> </w:t>
      </w:r>
      <w:r>
        <w:rPr>
          <w:color w:val="384B60"/>
          <w:w w:val="105"/>
        </w:rPr>
        <w:t>o</w:t>
      </w:r>
      <w:r>
        <w:rPr>
          <w:color w:val="384B60"/>
          <w:spacing w:val="-8"/>
          <w:w w:val="105"/>
        </w:rPr>
        <w:t> </w:t>
      </w:r>
      <w:r>
        <w:rPr>
          <w:color w:val="384B60"/>
          <w:w w:val="105"/>
        </w:rPr>
        <w:t>servicios</w:t>
      </w:r>
      <w:r>
        <w:rPr>
          <w:color w:val="384B60"/>
          <w:spacing w:val="-8"/>
          <w:w w:val="105"/>
        </w:rPr>
        <w:t> </w:t>
      </w:r>
      <w:r>
        <w:rPr>
          <w:color w:val="384B60"/>
          <w:w w:val="105"/>
        </w:rPr>
        <w:t>comprometidos </w:t>
      </w:r>
      <w:r>
        <w:rPr>
          <w:color w:val="566B7C"/>
          <w:w w:val="105"/>
        </w:rPr>
        <w:t>(</w:t>
      </w:r>
      <w:r>
        <w:rPr>
          <w:color w:val="384B60"/>
          <w:w w:val="105"/>
        </w:rPr>
        <w:t>es decir, la o las obligaciones</w:t>
      </w:r>
      <w:r>
        <w:rPr>
          <w:color w:val="384B60"/>
          <w:spacing w:val="40"/>
          <w:w w:val="105"/>
        </w:rPr>
        <w:t> </w:t>
      </w:r>
      <w:r>
        <w:rPr>
          <w:color w:val="384B60"/>
          <w:w w:val="105"/>
        </w:rPr>
        <w:t>a cumplir).</w:t>
      </w:r>
    </w:p>
    <w:p>
      <w:pPr>
        <w:pStyle w:val="BodyText"/>
        <w:spacing w:before="3"/>
        <w:rPr>
          <w:sz w:val="20"/>
        </w:rPr>
      </w:pPr>
    </w:p>
    <w:p>
      <w:pPr>
        <w:pStyle w:val="BodyText"/>
        <w:spacing w:line="244" w:lineRule="auto" w:before="1"/>
        <w:ind w:left="2000" w:right="1583" w:hanging="3"/>
        <w:jc w:val="both"/>
      </w:pPr>
      <w:r>
        <w:rPr>
          <w:color w:val="384B60"/>
          <w:w w:val="105"/>
        </w:rPr>
        <w:t>El</w:t>
      </w:r>
      <w:r>
        <w:rPr>
          <w:color w:val="384B60"/>
          <w:w w:val="105"/>
        </w:rPr>
        <w:t> control</w:t>
      </w:r>
      <w:r>
        <w:rPr>
          <w:color w:val="384B60"/>
          <w:w w:val="105"/>
        </w:rPr>
        <w:t> de un</w:t>
      </w:r>
      <w:r>
        <w:rPr>
          <w:color w:val="384B60"/>
          <w:w w:val="105"/>
        </w:rPr>
        <w:t> bien</w:t>
      </w:r>
      <w:r>
        <w:rPr>
          <w:color w:val="384B60"/>
          <w:w w:val="105"/>
        </w:rPr>
        <w:t> o</w:t>
      </w:r>
      <w:r>
        <w:rPr>
          <w:color w:val="384B60"/>
          <w:w w:val="105"/>
        </w:rPr>
        <w:t> servicio</w:t>
      </w:r>
      <w:r>
        <w:rPr>
          <w:color w:val="384B60"/>
          <w:w w:val="105"/>
        </w:rPr>
        <w:t> (un</w:t>
      </w:r>
      <w:r>
        <w:rPr>
          <w:color w:val="384B60"/>
          <w:w w:val="105"/>
        </w:rPr>
        <w:t> activo)</w:t>
      </w:r>
      <w:r>
        <w:rPr>
          <w:color w:val="384B60"/>
          <w:w w:val="105"/>
        </w:rPr>
        <w:t> hace</w:t>
      </w:r>
      <w:r>
        <w:rPr>
          <w:color w:val="384B60"/>
          <w:w w:val="105"/>
        </w:rPr>
        <w:t> referencia</w:t>
      </w:r>
      <w:r>
        <w:rPr>
          <w:color w:val="384B60"/>
          <w:w w:val="105"/>
        </w:rPr>
        <w:t> a</w:t>
      </w:r>
      <w:r>
        <w:rPr>
          <w:color w:val="384B60"/>
          <w:w w:val="105"/>
        </w:rPr>
        <w:t> la</w:t>
      </w:r>
      <w:r>
        <w:rPr>
          <w:color w:val="384B60"/>
          <w:w w:val="105"/>
        </w:rPr>
        <w:t> capacidad</w:t>
      </w:r>
      <w:r>
        <w:rPr>
          <w:color w:val="384B60"/>
          <w:w w:val="105"/>
        </w:rPr>
        <w:t> para</w:t>
      </w:r>
      <w:r>
        <w:rPr>
          <w:color w:val="384B60"/>
          <w:w w:val="105"/>
        </w:rPr>
        <w:t> decidir plenamente sabre el uso</w:t>
      </w:r>
      <w:r>
        <w:rPr>
          <w:color w:val="384B60"/>
          <w:spacing w:val="-4"/>
          <w:w w:val="105"/>
        </w:rPr>
        <w:t> </w:t>
      </w:r>
      <w:r>
        <w:rPr>
          <w:color w:val="384B60"/>
          <w:w w:val="105"/>
        </w:rPr>
        <w:t>de ese elemento patrimonial y obtener sustancialmente</w:t>
      </w:r>
      <w:r>
        <w:rPr>
          <w:color w:val="384B60"/>
          <w:spacing w:val="-2"/>
          <w:w w:val="105"/>
        </w:rPr>
        <w:t> </w:t>
      </w:r>
      <w:r>
        <w:rPr>
          <w:color w:val="384B60"/>
          <w:w w:val="105"/>
        </w:rPr>
        <w:t>todos sus beneficios</w:t>
      </w:r>
      <w:r>
        <w:rPr>
          <w:color w:val="384B60"/>
          <w:spacing w:val="-1"/>
          <w:w w:val="105"/>
        </w:rPr>
        <w:t> </w:t>
      </w:r>
      <w:r>
        <w:rPr>
          <w:color w:val="384B60"/>
          <w:w w:val="105"/>
        </w:rPr>
        <w:t>restantes. El</w:t>
      </w:r>
      <w:r>
        <w:rPr>
          <w:color w:val="384B60"/>
          <w:spacing w:val="-2"/>
          <w:w w:val="105"/>
        </w:rPr>
        <w:t> </w:t>
      </w:r>
      <w:r>
        <w:rPr>
          <w:color w:val="384B60"/>
          <w:w w:val="105"/>
        </w:rPr>
        <w:t>control</w:t>
      </w:r>
      <w:r>
        <w:rPr>
          <w:color w:val="384B60"/>
          <w:spacing w:val="-2"/>
          <w:w w:val="105"/>
        </w:rPr>
        <w:t> </w:t>
      </w:r>
      <w:r>
        <w:rPr>
          <w:color w:val="384B60"/>
          <w:w w:val="105"/>
        </w:rPr>
        <w:t>incluye </w:t>
      </w:r>
      <w:r>
        <w:rPr>
          <w:color w:val="384B60"/>
          <w:w w:val="105"/>
          <w:sz w:val="20"/>
        </w:rPr>
        <w:t>la</w:t>
      </w:r>
      <w:r>
        <w:rPr>
          <w:color w:val="384B60"/>
          <w:spacing w:val="-13"/>
          <w:w w:val="105"/>
          <w:sz w:val="20"/>
        </w:rPr>
        <w:t> </w:t>
      </w:r>
      <w:r>
        <w:rPr>
          <w:color w:val="384B60"/>
          <w:w w:val="105"/>
        </w:rPr>
        <w:t>capacidad de</w:t>
      </w:r>
      <w:r>
        <w:rPr>
          <w:color w:val="384B60"/>
          <w:spacing w:val="-10"/>
          <w:w w:val="105"/>
        </w:rPr>
        <w:t> </w:t>
      </w:r>
      <w:r>
        <w:rPr>
          <w:color w:val="384B60"/>
          <w:w w:val="105"/>
        </w:rPr>
        <w:t>impedir que</w:t>
      </w:r>
      <w:r>
        <w:rPr>
          <w:color w:val="384B60"/>
          <w:spacing w:val="-2"/>
          <w:w w:val="105"/>
        </w:rPr>
        <w:t> </w:t>
      </w:r>
      <w:r>
        <w:rPr>
          <w:color w:val="384B60"/>
          <w:w w:val="105"/>
        </w:rPr>
        <w:t>otras</w:t>
      </w:r>
      <w:r>
        <w:rPr>
          <w:color w:val="384B60"/>
          <w:spacing w:val="-5"/>
          <w:w w:val="105"/>
        </w:rPr>
        <w:t> </w:t>
      </w:r>
      <w:r>
        <w:rPr>
          <w:color w:val="384B60"/>
          <w:w w:val="105"/>
        </w:rPr>
        <w:t>entidades decidan sabre el uso del active </w:t>
      </w:r>
      <w:r>
        <w:rPr>
          <w:color w:val="384B60"/>
          <w:w w:val="105"/>
          <w:sz w:val="21"/>
        </w:rPr>
        <w:t>y </w:t>
      </w:r>
      <w:r>
        <w:rPr>
          <w:color w:val="384B60"/>
          <w:w w:val="105"/>
        </w:rPr>
        <w:t>obtengan sus beneficios.</w:t>
      </w:r>
    </w:p>
    <w:p>
      <w:pPr>
        <w:pStyle w:val="BodyText"/>
        <w:spacing w:before="9"/>
      </w:pPr>
    </w:p>
    <w:p>
      <w:pPr>
        <w:pStyle w:val="BodyText"/>
        <w:spacing w:line="256" w:lineRule="auto"/>
        <w:ind w:left="2005" w:right="1578" w:firstLine="2"/>
        <w:jc w:val="both"/>
      </w:pPr>
      <w:r>
        <w:rPr>
          <w:color w:val="384B60"/>
          <w:w w:val="105"/>
        </w:rPr>
        <w:t>Para</w:t>
      </w:r>
      <w:r>
        <w:rPr>
          <w:color w:val="384B60"/>
          <w:spacing w:val="-14"/>
          <w:w w:val="105"/>
        </w:rPr>
        <w:t> </w:t>
      </w:r>
      <w:r>
        <w:rPr>
          <w:color w:val="384B60"/>
          <w:w w:val="105"/>
        </w:rPr>
        <w:t>cada</w:t>
      </w:r>
      <w:r>
        <w:rPr>
          <w:color w:val="384B60"/>
          <w:spacing w:val="-14"/>
          <w:w w:val="105"/>
        </w:rPr>
        <w:t> </w:t>
      </w:r>
      <w:r>
        <w:rPr>
          <w:color w:val="384B60"/>
          <w:w w:val="105"/>
        </w:rPr>
        <w:t>obligaci6n</w:t>
      </w:r>
      <w:r>
        <w:rPr>
          <w:color w:val="384B60"/>
          <w:spacing w:val="-14"/>
          <w:w w:val="105"/>
        </w:rPr>
        <w:t> </w:t>
      </w:r>
      <w:r>
        <w:rPr>
          <w:color w:val="384B60"/>
          <w:w w:val="105"/>
        </w:rPr>
        <w:t>a</w:t>
      </w:r>
      <w:r>
        <w:rPr>
          <w:color w:val="384B60"/>
          <w:spacing w:val="-14"/>
          <w:w w:val="105"/>
        </w:rPr>
        <w:t> </w:t>
      </w:r>
      <w:r>
        <w:rPr>
          <w:color w:val="384B60"/>
          <w:w w:val="105"/>
        </w:rPr>
        <w:t>cumplir</w:t>
      </w:r>
      <w:r>
        <w:rPr>
          <w:color w:val="384B60"/>
          <w:spacing w:val="-14"/>
          <w:w w:val="105"/>
        </w:rPr>
        <w:t> </w:t>
      </w:r>
      <w:r>
        <w:rPr>
          <w:color w:val="384B60"/>
          <w:w w:val="105"/>
        </w:rPr>
        <w:t>(entrega</w:t>
      </w:r>
      <w:r>
        <w:rPr>
          <w:color w:val="384B60"/>
          <w:spacing w:val="-13"/>
          <w:w w:val="105"/>
        </w:rPr>
        <w:t> </w:t>
      </w:r>
      <w:r>
        <w:rPr>
          <w:color w:val="384B60"/>
          <w:w w:val="105"/>
        </w:rPr>
        <w:t>de</w:t>
      </w:r>
      <w:r>
        <w:rPr>
          <w:color w:val="384B60"/>
          <w:spacing w:val="-13"/>
          <w:w w:val="105"/>
        </w:rPr>
        <w:t> </w:t>
      </w:r>
      <w:r>
        <w:rPr>
          <w:color w:val="384B60"/>
          <w:w w:val="105"/>
        </w:rPr>
        <w:t>bienes</w:t>
      </w:r>
      <w:r>
        <w:rPr>
          <w:color w:val="384B60"/>
          <w:spacing w:val="-14"/>
          <w:w w:val="105"/>
        </w:rPr>
        <w:t> </w:t>
      </w:r>
      <w:r>
        <w:rPr>
          <w:color w:val="384B60"/>
          <w:w w:val="105"/>
        </w:rPr>
        <w:t>o</w:t>
      </w:r>
      <w:r>
        <w:rPr>
          <w:color w:val="384B60"/>
          <w:spacing w:val="-12"/>
          <w:w w:val="105"/>
        </w:rPr>
        <w:t> </w:t>
      </w:r>
      <w:r>
        <w:rPr>
          <w:color w:val="384B60"/>
          <w:w w:val="105"/>
        </w:rPr>
        <w:t>prestaci6n</w:t>
      </w:r>
      <w:r>
        <w:rPr>
          <w:color w:val="384B60"/>
          <w:spacing w:val="-7"/>
          <w:w w:val="105"/>
        </w:rPr>
        <w:t> </w:t>
      </w:r>
      <w:r>
        <w:rPr>
          <w:color w:val="384B60"/>
          <w:w w:val="105"/>
        </w:rPr>
        <w:t>de</w:t>
      </w:r>
      <w:r>
        <w:rPr>
          <w:color w:val="384B60"/>
          <w:spacing w:val="-14"/>
          <w:w w:val="105"/>
        </w:rPr>
        <w:t> </w:t>
      </w:r>
      <w:r>
        <w:rPr>
          <w:color w:val="384B60"/>
          <w:w w:val="105"/>
        </w:rPr>
        <w:t>servicios)</w:t>
      </w:r>
      <w:r>
        <w:rPr>
          <w:color w:val="384B60"/>
          <w:spacing w:val="-13"/>
          <w:w w:val="105"/>
        </w:rPr>
        <w:t> </w:t>
      </w:r>
      <w:r>
        <w:rPr>
          <w:color w:val="384B60"/>
          <w:w w:val="105"/>
        </w:rPr>
        <w:t>que</w:t>
      </w:r>
      <w:r>
        <w:rPr>
          <w:color w:val="384B60"/>
          <w:spacing w:val="-14"/>
          <w:w w:val="105"/>
        </w:rPr>
        <w:t> </w:t>
      </w:r>
      <w:r>
        <w:rPr>
          <w:color w:val="384B60"/>
          <w:w w:val="105"/>
        </w:rPr>
        <w:t>se</w:t>
      </w:r>
      <w:r>
        <w:rPr>
          <w:color w:val="384B60"/>
          <w:spacing w:val="-13"/>
          <w:w w:val="105"/>
        </w:rPr>
        <w:t> </w:t>
      </w:r>
      <w:r>
        <w:rPr>
          <w:color w:val="384B60"/>
          <w:w w:val="105"/>
        </w:rPr>
        <w:t>identifica</w:t>
      </w:r>
      <w:r>
        <w:rPr>
          <w:color w:val="757C82"/>
          <w:w w:val="105"/>
        </w:rPr>
        <w:t>, </w:t>
      </w:r>
      <w:r>
        <w:rPr>
          <w:color w:val="384B60"/>
          <w:w w:val="105"/>
        </w:rPr>
        <w:t>la empresa determina</w:t>
      </w:r>
      <w:r>
        <w:rPr>
          <w:color w:val="384B60"/>
          <w:w w:val="105"/>
        </w:rPr>
        <w:t> al comienzo del contrato si el comprom</w:t>
      </w:r>
      <w:r>
        <w:rPr>
          <w:color w:val="566B7C"/>
          <w:w w:val="105"/>
        </w:rPr>
        <w:t>i</w:t>
      </w:r>
      <w:r>
        <w:rPr>
          <w:color w:val="384B60"/>
          <w:w w:val="105"/>
        </w:rPr>
        <w:t>so asumido se</w:t>
      </w:r>
      <w:r>
        <w:rPr>
          <w:color w:val="384B60"/>
          <w:spacing w:val="-2"/>
          <w:w w:val="105"/>
        </w:rPr>
        <w:t> </w:t>
      </w:r>
      <w:r>
        <w:rPr>
          <w:color w:val="384B60"/>
          <w:w w:val="105"/>
        </w:rPr>
        <w:t>cumpl</w:t>
      </w:r>
      <w:r>
        <w:rPr>
          <w:color w:val="566B7C"/>
          <w:w w:val="105"/>
        </w:rPr>
        <w:t>i</w:t>
      </w:r>
      <w:r>
        <w:rPr>
          <w:color w:val="384B60"/>
          <w:w w:val="105"/>
        </w:rPr>
        <w:t>ra a l</w:t>
      </w:r>
      <w:r>
        <w:rPr>
          <w:color w:val="566B7C"/>
          <w:w w:val="105"/>
        </w:rPr>
        <w:t>o </w:t>
      </w:r>
      <w:r>
        <w:rPr>
          <w:color w:val="384B60"/>
          <w:w w:val="105"/>
        </w:rPr>
        <w:t>largo del tiempo o en un momenta determinado.</w:t>
      </w:r>
    </w:p>
    <w:p>
      <w:pPr>
        <w:pStyle w:val="BodyText"/>
        <w:spacing w:before="9"/>
      </w:pPr>
    </w:p>
    <w:p>
      <w:pPr>
        <w:pStyle w:val="BodyText"/>
        <w:spacing w:line="254" w:lineRule="auto"/>
        <w:ind w:left="2011" w:right="1580" w:hanging="3"/>
        <w:jc w:val="both"/>
      </w:pPr>
      <w:r>
        <w:rPr>
          <w:color w:val="384B60"/>
          <w:w w:val="105"/>
        </w:rPr>
        <w:t>Los</w:t>
      </w:r>
      <w:r>
        <w:rPr>
          <w:color w:val="384B60"/>
          <w:w w:val="105"/>
        </w:rPr>
        <w:t> ingresos</w:t>
      </w:r>
      <w:r>
        <w:rPr>
          <w:color w:val="384B60"/>
          <w:w w:val="105"/>
        </w:rPr>
        <w:t> derivados</w:t>
      </w:r>
      <w:r>
        <w:rPr>
          <w:color w:val="384B60"/>
          <w:w w:val="105"/>
        </w:rPr>
        <w:t> de</w:t>
      </w:r>
      <w:r>
        <w:rPr>
          <w:color w:val="384B60"/>
          <w:w w:val="105"/>
        </w:rPr>
        <w:t> las</w:t>
      </w:r>
      <w:r>
        <w:rPr>
          <w:color w:val="384B60"/>
          <w:w w:val="105"/>
        </w:rPr>
        <w:t> compromises</w:t>
      </w:r>
      <w:r>
        <w:rPr>
          <w:color w:val="384B60"/>
          <w:w w:val="105"/>
        </w:rPr>
        <w:t> (con</w:t>
      </w:r>
      <w:r>
        <w:rPr>
          <w:color w:val="384B60"/>
          <w:w w:val="105"/>
        </w:rPr>
        <w:t> caracter</w:t>
      </w:r>
      <w:r>
        <w:rPr>
          <w:color w:val="384B60"/>
          <w:w w:val="105"/>
        </w:rPr>
        <w:t> general</w:t>
      </w:r>
      <w:r>
        <w:rPr>
          <w:color w:val="676769"/>
          <w:w w:val="105"/>
        </w:rPr>
        <w:t>,</w:t>
      </w:r>
      <w:r>
        <w:rPr>
          <w:color w:val="676769"/>
          <w:w w:val="105"/>
        </w:rPr>
        <w:t> </w:t>
      </w:r>
      <w:r>
        <w:rPr>
          <w:color w:val="384B60"/>
          <w:w w:val="105"/>
        </w:rPr>
        <w:t>de</w:t>
      </w:r>
      <w:r>
        <w:rPr>
          <w:color w:val="384B60"/>
          <w:w w:val="105"/>
        </w:rPr>
        <w:t> prestaciones</w:t>
      </w:r>
      <w:r>
        <w:rPr>
          <w:color w:val="384B60"/>
          <w:w w:val="105"/>
        </w:rPr>
        <w:t> de servicios o venta de b</w:t>
      </w:r>
      <w:r>
        <w:rPr>
          <w:color w:val="566B7C"/>
          <w:w w:val="105"/>
        </w:rPr>
        <w:t>i</w:t>
      </w:r>
      <w:r>
        <w:rPr>
          <w:color w:val="384B60"/>
          <w:w w:val="105"/>
        </w:rPr>
        <w:t>enes) que se cumplen a lo</w:t>
      </w:r>
      <w:r>
        <w:rPr>
          <w:color w:val="384B60"/>
          <w:spacing w:val="-4"/>
          <w:w w:val="105"/>
        </w:rPr>
        <w:t> </w:t>
      </w:r>
      <w:r>
        <w:rPr>
          <w:color w:val="384B60"/>
          <w:w w:val="105"/>
        </w:rPr>
        <w:t>largo del tiempo se</w:t>
      </w:r>
      <w:r>
        <w:rPr>
          <w:color w:val="384B60"/>
          <w:spacing w:val="-4"/>
          <w:w w:val="105"/>
        </w:rPr>
        <w:t> </w:t>
      </w:r>
      <w:r>
        <w:rPr>
          <w:color w:val="384B60"/>
          <w:w w:val="105"/>
        </w:rPr>
        <w:t>reconocen en funci6n del</w:t>
      </w:r>
      <w:r>
        <w:rPr>
          <w:color w:val="384B60"/>
          <w:w w:val="105"/>
        </w:rPr>
        <w:t> grado</w:t>
      </w:r>
      <w:r>
        <w:rPr>
          <w:color w:val="384B60"/>
          <w:w w:val="105"/>
        </w:rPr>
        <w:t> de</w:t>
      </w:r>
      <w:r>
        <w:rPr>
          <w:color w:val="384B60"/>
          <w:w w:val="105"/>
        </w:rPr>
        <w:t> avance</w:t>
      </w:r>
      <w:r>
        <w:rPr>
          <w:color w:val="384B60"/>
          <w:w w:val="105"/>
        </w:rPr>
        <w:t> o</w:t>
      </w:r>
      <w:r>
        <w:rPr>
          <w:color w:val="384B60"/>
          <w:w w:val="105"/>
        </w:rPr>
        <w:t> progreso</w:t>
      </w:r>
      <w:r>
        <w:rPr>
          <w:color w:val="384B60"/>
          <w:w w:val="105"/>
        </w:rPr>
        <w:t> hacia</w:t>
      </w:r>
      <w:r>
        <w:rPr>
          <w:color w:val="384B60"/>
          <w:w w:val="105"/>
        </w:rPr>
        <w:t> el</w:t>
      </w:r>
      <w:r>
        <w:rPr>
          <w:color w:val="384B60"/>
          <w:w w:val="105"/>
        </w:rPr>
        <w:t> cumplimiento</w:t>
      </w:r>
      <w:r>
        <w:rPr>
          <w:color w:val="384B60"/>
          <w:w w:val="105"/>
        </w:rPr>
        <w:t> completo</w:t>
      </w:r>
      <w:r>
        <w:rPr>
          <w:color w:val="384B60"/>
          <w:w w:val="105"/>
        </w:rPr>
        <w:t> de</w:t>
      </w:r>
      <w:r>
        <w:rPr>
          <w:color w:val="384B60"/>
          <w:w w:val="105"/>
        </w:rPr>
        <w:t> las</w:t>
      </w:r>
      <w:r>
        <w:rPr>
          <w:color w:val="384B60"/>
          <w:w w:val="105"/>
        </w:rPr>
        <w:t> obligacione</w:t>
      </w:r>
      <w:r>
        <w:rPr>
          <w:color w:val="566B7C"/>
          <w:w w:val="105"/>
        </w:rPr>
        <w:t>s </w:t>
      </w:r>
      <w:r>
        <w:rPr>
          <w:color w:val="384B60"/>
          <w:w w:val="105"/>
        </w:rPr>
        <w:t>contractuales</w:t>
      </w:r>
      <w:r>
        <w:rPr>
          <w:color w:val="384B60"/>
          <w:spacing w:val="-14"/>
          <w:w w:val="105"/>
        </w:rPr>
        <w:t> </w:t>
      </w:r>
      <w:r>
        <w:rPr>
          <w:color w:val="384B60"/>
          <w:w w:val="105"/>
        </w:rPr>
        <w:t>siempre</w:t>
      </w:r>
      <w:r>
        <w:rPr>
          <w:color w:val="384B60"/>
          <w:spacing w:val="-14"/>
          <w:w w:val="105"/>
        </w:rPr>
        <w:t> </w:t>
      </w:r>
      <w:r>
        <w:rPr>
          <w:color w:val="384B60"/>
          <w:w w:val="105"/>
        </w:rPr>
        <w:t>que</w:t>
      </w:r>
      <w:r>
        <w:rPr>
          <w:color w:val="384B60"/>
          <w:spacing w:val="-14"/>
          <w:w w:val="105"/>
        </w:rPr>
        <w:t> </w:t>
      </w:r>
      <w:r>
        <w:rPr>
          <w:color w:val="384B60"/>
          <w:w w:val="105"/>
        </w:rPr>
        <w:t>la</w:t>
      </w:r>
      <w:r>
        <w:rPr>
          <w:color w:val="384B60"/>
          <w:spacing w:val="-14"/>
          <w:w w:val="105"/>
        </w:rPr>
        <w:t> </w:t>
      </w:r>
      <w:r>
        <w:rPr>
          <w:color w:val="384B60"/>
          <w:w w:val="105"/>
        </w:rPr>
        <w:t>empresa</w:t>
      </w:r>
      <w:r>
        <w:rPr>
          <w:color w:val="384B60"/>
          <w:spacing w:val="-9"/>
          <w:w w:val="105"/>
        </w:rPr>
        <w:t> </w:t>
      </w:r>
      <w:r>
        <w:rPr>
          <w:color w:val="384B60"/>
          <w:w w:val="105"/>
        </w:rPr>
        <w:t>dispone</w:t>
      </w:r>
      <w:r>
        <w:rPr>
          <w:color w:val="384B60"/>
          <w:spacing w:val="-13"/>
          <w:w w:val="105"/>
        </w:rPr>
        <w:t> </w:t>
      </w:r>
      <w:r>
        <w:rPr>
          <w:color w:val="384B60"/>
          <w:w w:val="105"/>
        </w:rPr>
        <w:t>de</w:t>
      </w:r>
      <w:r>
        <w:rPr>
          <w:color w:val="384B60"/>
          <w:spacing w:val="-14"/>
          <w:w w:val="105"/>
        </w:rPr>
        <w:t> </w:t>
      </w:r>
      <w:r>
        <w:rPr>
          <w:color w:val="384B60"/>
          <w:w w:val="105"/>
        </w:rPr>
        <w:t>informaci6n fiable</w:t>
      </w:r>
      <w:r>
        <w:rPr>
          <w:color w:val="384B60"/>
          <w:spacing w:val="-9"/>
          <w:w w:val="105"/>
        </w:rPr>
        <w:t> </w:t>
      </w:r>
      <w:r>
        <w:rPr>
          <w:color w:val="384B60"/>
          <w:w w:val="105"/>
        </w:rPr>
        <w:t>para</w:t>
      </w:r>
      <w:r>
        <w:rPr>
          <w:color w:val="384B60"/>
          <w:spacing w:val="-14"/>
          <w:w w:val="105"/>
        </w:rPr>
        <w:t> </w:t>
      </w:r>
      <w:r>
        <w:rPr>
          <w:color w:val="384B60"/>
          <w:w w:val="105"/>
        </w:rPr>
        <w:t>realizar</w:t>
      </w:r>
      <w:r>
        <w:rPr>
          <w:color w:val="384B60"/>
          <w:spacing w:val="-5"/>
          <w:w w:val="105"/>
        </w:rPr>
        <w:t> </w:t>
      </w:r>
      <w:r>
        <w:rPr>
          <w:color w:val="384B60"/>
          <w:w w:val="105"/>
        </w:rPr>
        <w:t>la</w:t>
      </w:r>
      <w:r>
        <w:rPr>
          <w:color w:val="384B60"/>
          <w:spacing w:val="-14"/>
          <w:w w:val="105"/>
        </w:rPr>
        <w:t> </w:t>
      </w:r>
      <w:r>
        <w:rPr>
          <w:color w:val="384B60"/>
          <w:w w:val="105"/>
        </w:rPr>
        <w:t>medici6n del</w:t>
      </w:r>
      <w:r>
        <w:rPr>
          <w:color w:val="384B60"/>
          <w:spacing w:val="40"/>
          <w:w w:val="105"/>
        </w:rPr>
        <w:t> </w:t>
      </w:r>
      <w:r>
        <w:rPr>
          <w:color w:val="384B60"/>
          <w:w w:val="105"/>
        </w:rPr>
        <w:t>grade de avance.</w:t>
      </w:r>
    </w:p>
    <w:p>
      <w:pPr>
        <w:pStyle w:val="BodyText"/>
        <w:spacing w:before="5"/>
        <w:rPr>
          <w:sz w:val="17"/>
        </w:rPr>
      </w:pPr>
    </w:p>
    <w:p>
      <w:pPr>
        <w:pStyle w:val="BodyText"/>
        <w:spacing w:line="252" w:lineRule="auto" w:before="1"/>
        <w:ind w:left="2024" w:right="1606" w:hanging="11"/>
      </w:pPr>
      <w:r>
        <w:rPr/>
        <w:drawing>
          <wp:anchor distT="0" distB="0" distL="0" distR="0" allowOverlap="1" layoutInCell="1" locked="0" behindDoc="1" simplePos="0" relativeHeight="481205760">
            <wp:simplePos x="0" y="0"/>
            <wp:positionH relativeFrom="page">
              <wp:posOffset>5287370</wp:posOffset>
            </wp:positionH>
            <wp:positionV relativeFrom="paragraph">
              <wp:posOffset>192171</wp:posOffset>
            </wp:positionV>
            <wp:extent cx="1843863" cy="1051145"/>
            <wp:effectExtent l="0" t="0" r="0" b="0"/>
            <wp:wrapNone/>
            <wp:docPr id="75" name="image46.jpeg"/>
            <wp:cNvGraphicFramePr>
              <a:graphicFrameLocks noChangeAspect="1"/>
            </wp:cNvGraphicFramePr>
            <a:graphic>
              <a:graphicData uri="http://schemas.openxmlformats.org/drawingml/2006/picture">
                <pic:pic>
                  <pic:nvPicPr>
                    <pic:cNvPr id="76" name="image46.jpeg"/>
                    <pic:cNvPicPr/>
                  </pic:nvPicPr>
                  <pic:blipFill>
                    <a:blip r:embed="rId51" cstate="print"/>
                    <a:stretch>
                      <a:fillRect/>
                    </a:stretch>
                  </pic:blipFill>
                  <pic:spPr>
                    <a:xfrm>
                      <a:off x="0" y="0"/>
                      <a:ext cx="1843863" cy="1051145"/>
                    </a:xfrm>
                    <a:prstGeom prst="rect">
                      <a:avLst/>
                    </a:prstGeom>
                  </pic:spPr>
                </pic:pic>
              </a:graphicData>
            </a:graphic>
          </wp:anchor>
        </w:drawing>
      </w:r>
      <w:r>
        <w:rPr>
          <w:color w:val="384B60"/>
          <w:w w:val="105"/>
        </w:rPr>
        <w:t>La</w:t>
      </w:r>
      <w:r>
        <w:rPr>
          <w:color w:val="384B60"/>
          <w:spacing w:val="29"/>
          <w:w w:val="105"/>
        </w:rPr>
        <w:t> </w:t>
      </w:r>
      <w:r>
        <w:rPr>
          <w:color w:val="384B60"/>
          <w:w w:val="105"/>
        </w:rPr>
        <w:t>emp</w:t>
      </w:r>
      <w:r>
        <w:rPr>
          <w:color w:val="566B7C"/>
          <w:w w:val="105"/>
        </w:rPr>
        <w:t>r</w:t>
      </w:r>
      <w:r>
        <w:rPr>
          <w:color w:val="384B60"/>
          <w:w w:val="105"/>
        </w:rPr>
        <w:t>esa</w:t>
      </w:r>
      <w:r>
        <w:rPr>
          <w:color w:val="384B60"/>
          <w:spacing w:val="-1"/>
          <w:w w:val="105"/>
        </w:rPr>
        <w:t> </w:t>
      </w:r>
      <w:r>
        <w:rPr>
          <w:color w:val="566B7C"/>
          <w:w w:val="105"/>
        </w:rPr>
        <w:t>r</w:t>
      </w:r>
      <w:r>
        <w:rPr>
          <w:color w:val="384B60"/>
          <w:w w:val="105"/>
        </w:rPr>
        <w:t>evisa </w:t>
      </w:r>
      <w:r>
        <w:rPr>
          <w:rFonts w:ascii="Times New Roman"/>
          <w:color w:val="384B60"/>
          <w:w w:val="105"/>
          <w:sz w:val="22"/>
        </w:rPr>
        <w:t>y, </w:t>
      </w:r>
      <w:r>
        <w:rPr>
          <w:color w:val="384B60"/>
          <w:w w:val="105"/>
        </w:rPr>
        <w:t>si</w:t>
      </w:r>
      <w:r>
        <w:rPr>
          <w:color w:val="384B60"/>
          <w:spacing w:val="31"/>
          <w:w w:val="105"/>
        </w:rPr>
        <w:t> </w:t>
      </w:r>
      <w:r>
        <w:rPr>
          <w:color w:val="384B60"/>
          <w:w w:val="105"/>
        </w:rPr>
        <w:t>es necesario, modiflca las estimaciones</w:t>
      </w:r>
      <w:r>
        <w:rPr>
          <w:color w:val="384B60"/>
          <w:w w:val="105"/>
        </w:rPr>
        <w:t> del </w:t>
      </w:r>
      <w:r>
        <w:rPr>
          <w:color w:val="385D7E"/>
          <w:w w:val="105"/>
        </w:rPr>
        <w:t>ingreso </w:t>
      </w:r>
      <w:r>
        <w:rPr>
          <w:color w:val="384B60"/>
          <w:w w:val="105"/>
        </w:rPr>
        <w:t>a reconocer</w:t>
      </w:r>
      <w:r>
        <w:rPr>
          <w:color w:val="757C82"/>
          <w:w w:val="105"/>
        </w:rPr>
        <w:t>,</w:t>
      </w:r>
      <w:r>
        <w:rPr>
          <w:color w:val="757C82"/>
          <w:spacing w:val="-7"/>
          <w:w w:val="105"/>
        </w:rPr>
        <w:t> </w:t>
      </w:r>
      <w:r>
        <w:rPr>
          <w:color w:val="566B7C"/>
          <w:w w:val="105"/>
        </w:rPr>
        <w:t>a </w:t>
      </w:r>
      <w:r>
        <w:rPr>
          <w:color w:val="384B60"/>
          <w:w w:val="105"/>
        </w:rPr>
        <w:t>med</w:t>
      </w:r>
      <w:r>
        <w:rPr>
          <w:color w:val="566B7C"/>
          <w:w w:val="105"/>
        </w:rPr>
        <w:t>l</w:t>
      </w:r>
      <w:r>
        <w:rPr>
          <w:color w:val="384B60"/>
          <w:w w:val="105"/>
        </w:rPr>
        <w:t>da que</w:t>
      </w:r>
      <w:r>
        <w:rPr>
          <w:color w:val="384B60"/>
          <w:spacing w:val="-1"/>
          <w:w w:val="105"/>
        </w:rPr>
        <w:t> </w:t>
      </w:r>
      <w:r>
        <w:rPr>
          <w:color w:val="384B60"/>
          <w:w w:val="105"/>
        </w:rPr>
        <w:t>cumple con</w:t>
      </w:r>
      <w:r>
        <w:rPr>
          <w:color w:val="384B60"/>
          <w:spacing w:val="-10"/>
          <w:w w:val="105"/>
        </w:rPr>
        <w:t> </w:t>
      </w:r>
      <w:r>
        <w:rPr>
          <w:color w:val="384B60"/>
          <w:w w:val="105"/>
        </w:rPr>
        <w:t>el compromise asumido.</w:t>
      </w:r>
      <w:r>
        <w:rPr>
          <w:color w:val="384B60"/>
          <w:spacing w:val="-2"/>
          <w:w w:val="105"/>
        </w:rPr>
        <w:t> </w:t>
      </w:r>
      <w:r>
        <w:rPr>
          <w:color w:val="384B60"/>
          <w:w w:val="105"/>
        </w:rPr>
        <w:t>La</w:t>
      </w:r>
      <w:r>
        <w:rPr>
          <w:color w:val="384B60"/>
          <w:spacing w:val="-1"/>
          <w:w w:val="105"/>
        </w:rPr>
        <w:t> </w:t>
      </w:r>
      <w:r>
        <w:rPr>
          <w:color w:val="384B60"/>
          <w:w w:val="105"/>
        </w:rPr>
        <w:t>necesidad de ta</w:t>
      </w:r>
      <w:r>
        <w:rPr>
          <w:color w:val="566B7C"/>
          <w:w w:val="105"/>
        </w:rPr>
        <w:t>l</w:t>
      </w:r>
      <w:r>
        <w:rPr>
          <w:color w:val="384B60"/>
          <w:w w:val="105"/>
        </w:rPr>
        <w:t>es rev</w:t>
      </w:r>
      <w:r>
        <w:rPr>
          <w:color w:val="566B7C"/>
          <w:w w:val="105"/>
        </w:rPr>
        <w:t>i</w:t>
      </w:r>
      <w:r>
        <w:rPr>
          <w:color w:val="384B60"/>
          <w:w w:val="105"/>
        </w:rPr>
        <w:t>s</w:t>
      </w:r>
      <w:r>
        <w:rPr>
          <w:color w:val="566B7C"/>
          <w:w w:val="105"/>
        </w:rPr>
        <w:t>i</w:t>
      </w:r>
      <w:r>
        <w:rPr>
          <w:color w:val="384B60"/>
          <w:w w:val="105"/>
        </w:rPr>
        <w:t>ones</w:t>
      </w:r>
      <w:r>
        <w:rPr>
          <w:color w:val="384B60"/>
          <w:spacing w:val="-2"/>
          <w:w w:val="105"/>
        </w:rPr>
        <w:t> </w:t>
      </w:r>
      <w:r>
        <w:rPr>
          <w:color w:val="384B60"/>
          <w:w w:val="105"/>
        </w:rPr>
        <w:t>no indi necesariamen</w:t>
      </w:r>
      <w:r>
        <w:rPr>
          <w:color w:val="566B7C"/>
          <w:w w:val="105"/>
        </w:rPr>
        <w:t>t</w:t>
      </w:r>
      <w:r>
        <w:rPr>
          <w:color w:val="384B60"/>
          <w:w w:val="105"/>
        </w:rPr>
        <w:t>e</w:t>
      </w:r>
      <w:r>
        <w:rPr>
          <w:color w:val="757C82"/>
          <w:w w:val="105"/>
        </w:rPr>
        <w:t>, </w:t>
      </w:r>
      <w:r>
        <w:rPr>
          <w:color w:val="384B60"/>
          <w:w w:val="105"/>
        </w:rPr>
        <w:t>que el desenlace o resultado</w:t>
      </w:r>
      <w:r>
        <w:rPr>
          <w:color w:val="384B60"/>
          <w:w w:val="105"/>
        </w:rPr>
        <w:t> de la operaci6n no pueda ser estimado </w:t>
      </w:r>
      <w:r>
        <w:rPr>
          <w:color w:val="384B60"/>
          <w:spacing w:val="-2"/>
          <w:w w:val="105"/>
        </w:rPr>
        <w:t>fiabilidad.</w:t>
      </w:r>
    </w:p>
    <w:p>
      <w:pPr>
        <w:pStyle w:val="BodyText"/>
        <w:rPr>
          <w:sz w:val="20"/>
        </w:rPr>
      </w:pPr>
    </w:p>
    <w:p>
      <w:pPr>
        <w:pStyle w:val="BodyText"/>
        <w:rPr>
          <w:sz w:val="27"/>
        </w:rPr>
      </w:pPr>
    </w:p>
    <w:p>
      <w:pPr>
        <w:pStyle w:val="BodyText"/>
        <w:ind w:right="1562"/>
        <w:jc w:val="right"/>
      </w:pPr>
      <w:r>
        <w:rPr>
          <w:color w:val="757C82"/>
          <w:spacing w:val="-5"/>
        </w:rPr>
        <w:t>21</w:t>
      </w:r>
    </w:p>
    <w:p>
      <w:pPr>
        <w:spacing w:after="0"/>
        <w:jc w:val="right"/>
        <w:sectPr>
          <w:pgSz w:w="11920" w:h="16840"/>
          <w:pgMar w:top="1220" w:bottom="280" w:left="160" w:right="0"/>
        </w:sectPr>
      </w:pPr>
    </w:p>
    <w:p>
      <w:pPr>
        <w:spacing w:before="75"/>
        <w:ind w:left="1574" w:right="0" w:firstLine="0"/>
        <w:jc w:val="left"/>
        <w:rPr>
          <w:b/>
          <w:sz w:val="21"/>
        </w:rPr>
      </w:pPr>
      <w:r>
        <w:rPr>
          <w:b/>
          <w:color w:val="5D6769"/>
          <w:w w:val="105"/>
          <w:sz w:val="21"/>
        </w:rPr>
        <w:t>HARINERA</w:t>
      </w:r>
      <w:r>
        <w:rPr>
          <w:b/>
          <w:color w:val="5D6769"/>
          <w:spacing w:val="-12"/>
          <w:w w:val="105"/>
          <w:sz w:val="21"/>
        </w:rPr>
        <w:t> </w:t>
      </w:r>
      <w:r>
        <w:rPr>
          <w:b/>
          <w:color w:val="5D6769"/>
          <w:w w:val="105"/>
          <w:sz w:val="21"/>
        </w:rPr>
        <w:t>CANARIA,</w:t>
      </w:r>
      <w:r>
        <w:rPr>
          <w:b/>
          <w:color w:val="5D6769"/>
          <w:spacing w:val="-3"/>
          <w:w w:val="105"/>
          <w:sz w:val="21"/>
        </w:rPr>
        <w:t> </w:t>
      </w:r>
      <w:r>
        <w:rPr>
          <w:b/>
          <w:color w:val="5D6769"/>
          <w:spacing w:val="-4"/>
          <w:w w:val="105"/>
          <w:sz w:val="21"/>
        </w:rPr>
        <w:t>S.A</w:t>
      </w:r>
      <w:r>
        <w:rPr>
          <w:b/>
          <w:color w:val="838383"/>
          <w:spacing w:val="-4"/>
          <w:w w:val="105"/>
          <w:sz w:val="21"/>
        </w:rPr>
        <w:t>.</w:t>
      </w:r>
    </w:p>
    <w:p>
      <w:pPr>
        <w:spacing w:before="8"/>
        <w:ind w:left="1572" w:right="0" w:firstLine="0"/>
        <w:jc w:val="left"/>
        <w:rPr>
          <w:sz w:val="22"/>
        </w:rPr>
      </w:pPr>
      <w:r>
        <w:rPr>
          <w:color w:val="5D6769"/>
          <w:spacing w:val="-2"/>
          <w:w w:val="105"/>
          <w:sz w:val="22"/>
        </w:rPr>
        <w:t>Memoria</w:t>
      </w:r>
    </w:p>
    <w:p>
      <w:pPr>
        <w:spacing w:before="2"/>
        <w:ind w:left="1572" w:right="0" w:firstLine="0"/>
        <w:jc w:val="left"/>
        <w:rPr>
          <w:sz w:val="22"/>
        </w:rPr>
      </w:pPr>
      <w:r>
        <w:rPr/>
        <w:pict>
          <v:shape style="position:absolute;margin-left:84.587708pt;margin-top:14.024026pt;width:430.65pt;height:.1pt;mso-position-horizontal-relative:page;mso-position-vertical-relative:paragraph;z-index:-15688704;mso-wrap-distance-left:0;mso-wrap-distance-right:0" id="docshape57" coordorigin="1692,280" coordsize="8613,0" path="m1692,280l10304,280e" filled="false" stroked="true" strokeweight=".961638pt" strokecolor="#000000">
            <v:path arrowok="t"/>
            <v:stroke dashstyle="solid"/>
            <w10:wrap type="topAndBottom"/>
          </v:shape>
        </w:pict>
      </w:r>
      <w:r>
        <w:rPr>
          <w:color w:val="5D6769"/>
          <w:w w:val="105"/>
          <w:sz w:val="22"/>
        </w:rPr>
        <w:t>Ejercicio</w:t>
      </w:r>
      <w:r>
        <w:rPr>
          <w:color w:val="5D6769"/>
          <w:spacing w:val="8"/>
          <w:w w:val="105"/>
          <w:sz w:val="22"/>
        </w:rPr>
        <w:t> </w:t>
      </w:r>
      <w:r>
        <w:rPr>
          <w:color w:val="5D6769"/>
          <w:w w:val="105"/>
          <w:sz w:val="22"/>
        </w:rPr>
        <w:t>anual</w:t>
      </w:r>
      <w:r>
        <w:rPr>
          <w:color w:val="5D6769"/>
          <w:spacing w:val="-1"/>
          <w:w w:val="105"/>
          <w:sz w:val="22"/>
        </w:rPr>
        <w:t> </w:t>
      </w:r>
      <w:r>
        <w:rPr>
          <w:color w:val="5D6769"/>
          <w:w w:val="105"/>
          <w:sz w:val="22"/>
        </w:rPr>
        <w:t>terminado</w:t>
      </w:r>
      <w:r>
        <w:rPr>
          <w:color w:val="5D6769"/>
          <w:spacing w:val="17"/>
          <w:w w:val="105"/>
          <w:sz w:val="22"/>
        </w:rPr>
        <w:t> </w:t>
      </w:r>
      <w:r>
        <w:rPr>
          <w:color w:val="5D6769"/>
          <w:w w:val="105"/>
          <w:sz w:val="22"/>
        </w:rPr>
        <w:t>el</w:t>
      </w:r>
      <w:r>
        <w:rPr>
          <w:color w:val="5D6769"/>
          <w:spacing w:val="3"/>
          <w:w w:val="105"/>
          <w:sz w:val="22"/>
        </w:rPr>
        <w:t> </w:t>
      </w:r>
      <w:r>
        <w:rPr>
          <w:color w:val="5D6769"/>
          <w:w w:val="105"/>
          <w:sz w:val="22"/>
        </w:rPr>
        <w:t>31</w:t>
      </w:r>
      <w:r>
        <w:rPr>
          <w:color w:val="5D6769"/>
          <w:spacing w:val="-6"/>
          <w:w w:val="105"/>
          <w:sz w:val="22"/>
        </w:rPr>
        <w:t> </w:t>
      </w:r>
      <w:r>
        <w:rPr>
          <w:color w:val="5D6769"/>
          <w:w w:val="105"/>
          <w:sz w:val="22"/>
        </w:rPr>
        <w:t>de</w:t>
      </w:r>
      <w:r>
        <w:rPr>
          <w:color w:val="5D6769"/>
          <w:spacing w:val="12"/>
          <w:w w:val="105"/>
          <w:sz w:val="22"/>
        </w:rPr>
        <w:t> </w:t>
      </w:r>
      <w:r>
        <w:rPr>
          <w:color w:val="5D6769"/>
          <w:w w:val="105"/>
          <w:sz w:val="22"/>
        </w:rPr>
        <w:t>diciembre</w:t>
      </w:r>
      <w:r>
        <w:rPr>
          <w:color w:val="5D6769"/>
          <w:spacing w:val="24"/>
          <w:w w:val="105"/>
          <w:sz w:val="22"/>
        </w:rPr>
        <w:t> </w:t>
      </w:r>
      <w:r>
        <w:rPr>
          <w:color w:val="5D6769"/>
          <w:w w:val="105"/>
          <w:sz w:val="22"/>
        </w:rPr>
        <w:t>de</w:t>
      </w:r>
      <w:r>
        <w:rPr>
          <w:color w:val="5D6769"/>
          <w:spacing w:val="3"/>
          <w:w w:val="105"/>
          <w:sz w:val="22"/>
        </w:rPr>
        <w:t> </w:t>
      </w:r>
      <w:r>
        <w:rPr>
          <w:color w:val="5D6769"/>
          <w:spacing w:val="-4"/>
          <w:w w:val="105"/>
          <w:sz w:val="22"/>
        </w:rPr>
        <w:t>2022</w:t>
      </w:r>
    </w:p>
    <w:p>
      <w:pPr>
        <w:pStyle w:val="BodyText"/>
        <w:rPr>
          <w:sz w:val="24"/>
        </w:rPr>
      </w:pPr>
    </w:p>
    <w:p>
      <w:pPr>
        <w:pStyle w:val="BodyText"/>
        <w:spacing w:before="3"/>
        <w:rPr>
          <w:sz w:val="20"/>
        </w:rPr>
      </w:pPr>
    </w:p>
    <w:p>
      <w:pPr>
        <w:spacing w:line="242" w:lineRule="auto" w:before="0"/>
        <w:ind w:left="1927" w:right="1662" w:firstLine="7"/>
        <w:jc w:val="both"/>
        <w:rPr>
          <w:sz w:val="20"/>
        </w:rPr>
      </w:pPr>
      <w:r>
        <w:rPr>
          <w:color w:val="5D6769"/>
          <w:sz w:val="20"/>
        </w:rPr>
        <w:t>Cuando, a una fecha determinada</w:t>
      </w:r>
      <w:r>
        <w:rPr>
          <w:color w:val="838383"/>
          <w:sz w:val="20"/>
        </w:rPr>
        <w:t>, </w:t>
      </w:r>
      <w:r>
        <w:rPr>
          <w:color w:val="5D6769"/>
          <w:sz w:val="20"/>
        </w:rPr>
        <w:t>la empresa no es capaz de medir razonablemente el grade</w:t>
      </w:r>
      <w:r>
        <w:rPr>
          <w:color w:val="5D6769"/>
          <w:spacing w:val="-9"/>
          <w:sz w:val="20"/>
        </w:rPr>
        <w:t> </w:t>
      </w:r>
      <w:r>
        <w:rPr>
          <w:color w:val="5D6769"/>
          <w:sz w:val="20"/>
        </w:rPr>
        <w:t>de</w:t>
      </w:r>
      <w:r>
        <w:rPr>
          <w:color w:val="5D6769"/>
          <w:spacing w:val="-12"/>
          <w:sz w:val="20"/>
        </w:rPr>
        <w:t> </w:t>
      </w:r>
      <w:r>
        <w:rPr>
          <w:color w:val="5D6769"/>
          <w:sz w:val="20"/>
        </w:rPr>
        <w:t>cumplimiento de</w:t>
      </w:r>
      <w:r>
        <w:rPr>
          <w:color w:val="5D6769"/>
          <w:spacing w:val="-11"/>
          <w:sz w:val="20"/>
        </w:rPr>
        <w:t> </w:t>
      </w:r>
      <w:r>
        <w:rPr>
          <w:color w:val="5D6769"/>
          <w:sz w:val="20"/>
        </w:rPr>
        <w:t>la</w:t>
      </w:r>
      <w:r>
        <w:rPr>
          <w:color w:val="5D6769"/>
          <w:spacing w:val="-8"/>
          <w:sz w:val="20"/>
        </w:rPr>
        <w:t> </w:t>
      </w:r>
      <w:r>
        <w:rPr>
          <w:color w:val="5D6769"/>
          <w:sz w:val="20"/>
        </w:rPr>
        <w:t>obligaci6n</w:t>
      </w:r>
      <w:r>
        <w:rPr>
          <w:color w:val="5D6769"/>
          <w:spacing w:val="-4"/>
          <w:sz w:val="20"/>
        </w:rPr>
        <w:t> </w:t>
      </w:r>
      <w:r>
        <w:rPr>
          <w:color w:val="5D6769"/>
          <w:sz w:val="20"/>
        </w:rPr>
        <w:t>(por</w:t>
      </w:r>
      <w:r>
        <w:rPr>
          <w:color w:val="5D6769"/>
          <w:spacing w:val="-1"/>
          <w:sz w:val="20"/>
        </w:rPr>
        <w:t> </w:t>
      </w:r>
      <w:r>
        <w:rPr>
          <w:color w:val="5D6769"/>
          <w:sz w:val="20"/>
        </w:rPr>
        <w:t>ejemplo,</w:t>
      </w:r>
      <w:r>
        <w:rPr>
          <w:color w:val="5D6769"/>
          <w:spacing w:val="-8"/>
          <w:sz w:val="20"/>
        </w:rPr>
        <w:t> </w:t>
      </w:r>
      <w:r>
        <w:rPr>
          <w:color w:val="5D6769"/>
          <w:sz w:val="20"/>
        </w:rPr>
        <w:t>en</w:t>
      </w:r>
      <w:r>
        <w:rPr>
          <w:color w:val="5D6769"/>
          <w:spacing w:val="-13"/>
          <w:sz w:val="20"/>
        </w:rPr>
        <w:t> </w:t>
      </w:r>
      <w:r>
        <w:rPr>
          <w:color w:val="5D6769"/>
          <w:sz w:val="20"/>
        </w:rPr>
        <w:t>las</w:t>
      </w:r>
      <w:r>
        <w:rPr>
          <w:color w:val="5D6769"/>
          <w:spacing w:val="-11"/>
          <w:sz w:val="20"/>
        </w:rPr>
        <w:t> </w:t>
      </w:r>
      <w:r>
        <w:rPr>
          <w:color w:val="5D6769"/>
          <w:sz w:val="20"/>
        </w:rPr>
        <w:t>primeras etapas</w:t>
      </w:r>
      <w:r>
        <w:rPr>
          <w:color w:val="5D6769"/>
          <w:spacing w:val="-9"/>
          <w:sz w:val="20"/>
        </w:rPr>
        <w:t> </w:t>
      </w:r>
      <w:r>
        <w:rPr>
          <w:color w:val="5D6769"/>
          <w:sz w:val="20"/>
        </w:rPr>
        <w:t>de</w:t>
      </w:r>
      <w:r>
        <w:rPr>
          <w:color w:val="5D6769"/>
          <w:spacing w:val="-11"/>
          <w:sz w:val="20"/>
        </w:rPr>
        <w:t> </w:t>
      </w:r>
      <w:r>
        <w:rPr>
          <w:color w:val="5D6769"/>
          <w:sz w:val="20"/>
        </w:rPr>
        <w:t>un</w:t>
      </w:r>
      <w:r>
        <w:rPr>
          <w:color w:val="5D6769"/>
          <w:spacing w:val="-14"/>
          <w:sz w:val="20"/>
        </w:rPr>
        <w:t> </w:t>
      </w:r>
      <w:r>
        <w:rPr>
          <w:color w:val="5D6769"/>
          <w:sz w:val="20"/>
        </w:rPr>
        <w:t>contrato), aunque espera recuperar los costes incurridos para satisfacer dicho compromiso, solo se reconocen ingresos y la correspondiente</w:t>
      </w:r>
      <w:r>
        <w:rPr>
          <w:color w:val="5D6769"/>
          <w:spacing w:val="-6"/>
          <w:sz w:val="20"/>
        </w:rPr>
        <w:t> </w:t>
      </w:r>
      <w:r>
        <w:rPr>
          <w:color w:val="5D6769"/>
          <w:sz w:val="20"/>
        </w:rPr>
        <w:t>cantraprestaci6n en un importe equivalente a las costes incurridos hasta esa fecha.</w:t>
      </w:r>
    </w:p>
    <w:p>
      <w:pPr>
        <w:pStyle w:val="BodyText"/>
        <w:spacing w:before="10"/>
      </w:pPr>
    </w:p>
    <w:p>
      <w:pPr>
        <w:spacing w:line="244" w:lineRule="auto" w:before="0"/>
        <w:ind w:left="1922" w:right="1686" w:firstLine="6"/>
        <w:jc w:val="both"/>
        <w:rPr>
          <w:sz w:val="20"/>
        </w:rPr>
      </w:pPr>
      <w:r>
        <w:rPr>
          <w:color w:val="5D6769"/>
          <w:sz w:val="20"/>
        </w:rPr>
        <w:t>En</w:t>
      </w:r>
      <w:r>
        <w:rPr>
          <w:color w:val="5D6769"/>
          <w:spacing w:val="-9"/>
          <w:sz w:val="20"/>
        </w:rPr>
        <w:t> </w:t>
      </w:r>
      <w:r>
        <w:rPr>
          <w:color w:val="5D6769"/>
          <w:sz w:val="20"/>
        </w:rPr>
        <w:t>el</w:t>
      </w:r>
      <w:r>
        <w:rPr>
          <w:color w:val="5D6769"/>
          <w:spacing w:val="-1"/>
          <w:sz w:val="20"/>
        </w:rPr>
        <w:t> </w:t>
      </w:r>
      <w:r>
        <w:rPr>
          <w:color w:val="5D6769"/>
          <w:sz w:val="20"/>
        </w:rPr>
        <w:t>caso de las</w:t>
      </w:r>
      <w:r>
        <w:rPr>
          <w:color w:val="5D6769"/>
          <w:spacing w:val="-1"/>
          <w:sz w:val="20"/>
        </w:rPr>
        <w:t> </w:t>
      </w:r>
      <w:r>
        <w:rPr>
          <w:color w:val="5D6769"/>
          <w:sz w:val="20"/>
        </w:rPr>
        <w:t>obligaciones contractuales que se</w:t>
      </w:r>
      <w:r>
        <w:rPr>
          <w:color w:val="5D6769"/>
          <w:spacing w:val="-4"/>
          <w:sz w:val="20"/>
        </w:rPr>
        <w:t> </w:t>
      </w:r>
      <w:r>
        <w:rPr>
          <w:color w:val="5D6769"/>
          <w:sz w:val="20"/>
        </w:rPr>
        <w:t>cumplen en</w:t>
      </w:r>
      <w:r>
        <w:rPr>
          <w:color w:val="5D6769"/>
          <w:spacing w:val="-4"/>
          <w:sz w:val="20"/>
        </w:rPr>
        <w:t> </w:t>
      </w:r>
      <w:r>
        <w:rPr>
          <w:color w:val="5D6769"/>
          <w:sz w:val="20"/>
        </w:rPr>
        <w:t>un</w:t>
      </w:r>
      <w:r>
        <w:rPr>
          <w:color w:val="5D6769"/>
          <w:spacing w:val="-9"/>
          <w:sz w:val="20"/>
        </w:rPr>
        <w:t> </w:t>
      </w:r>
      <w:r>
        <w:rPr>
          <w:color w:val="5D6769"/>
          <w:sz w:val="20"/>
        </w:rPr>
        <w:t>momento determinado, las</w:t>
      </w:r>
      <w:r>
        <w:rPr>
          <w:color w:val="5D6769"/>
          <w:spacing w:val="-14"/>
          <w:sz w:val="20"/>
        </w:rPr>
        <w:t> </w:t>
      </w:r>
      <w:r>
        <w:rPr>
          <w:color w:val="5D6769"/>
          <w:sz w:val="20"/>
        </w:rPr>
        <w:t>ingresos</w:t>
      </w:r>
      <w:r>
        <w:rPr>
          <w:color w:val="5D6769"/>
          <w:spacing w:val="-14"/>
          <w:sz w:val="20"/>
        </w:rPr>
        <w:t> </w:t>
      </w:r>
      <w:r>
        <w:rPr>
          <w:color w:val="5D6769"/>
          <w:sz w:val="20"/>
        </w:rPr>
        <w:t>derivados</w:t>
      </w:r>
      <w:r>
        <w:rPr>
          <w:color w:val="5D6769"/>
          <w:spacing w:val="8"/>
          <w:sz w:val="20"/>
        </w:rPr>
        <w:t> </w:t>
      </w:r>
      <w:r>
        <w:rPr>
          <w:color w:val="5D6769"/>
          <w:sz w:val="20"/>
        </w:rPr>
        <w:t>de</w:t>
      </w:r>
      <w:r>
        <w:rPr>
          <w:color w:val="5D6769"/>
          <w:spacing w:val="-14"/>
          <w:sz w:val="20"/>
        </w:rPr>
        <w:t> </w:t>
      </w:r>
      <w:r>
        <w:rPr>
          <w:color w:val="5D6769"/>
          <w:sz w:val="20"/>
        </w:rPr>
        <w:t>su</w:t>
      </w:r>
      <w:r>
        <w:rPr>
          <w:color w:val="5D6769"/>
          <w:spacing w:val="-7"/>
          <w:sz w:val="20"/>
        </w:rPr>
        <w:t> </w:t>
      </w:r>
      <w:r>
        <w:rPr>
          <w:color w:val="5D6769"/>
          <w:sz w:val="20"/>
        </w:rPr>
        <w:t>ejecuci6n se</w:t>
      </w:r>
      <w:r>
        <w:rPr>
          <w:color w:val="5D6769"/>
          <w:spacing w:val="-14"/>
          <w:sz w:val="20"/>
        </w:rPr>
        <w:t> </w:t>
      </w:r>
      <w:r>
        <w:rPr>
          <w:color w:val="5D6769"/>
          <w:sz w:val="20"/>
        </w:rPr>
        <w:t>reconocen</w:t>
      </w:r>
      <w:r>
        <w:rPr>
          <w:color w:val="5D6769"/>
          <w:spacing w:val="-5"/>
          <w:sz w:val="20"/>
        </w:rPr>
        <w:t> </w:t>
      </w:r>
      <w:r>
        <w:rPr>
          <w:color w:val="5D6769"/>
          <w:sz w:val="20"/>
        </w:rPr>
        <w:t>en</w:t>
      </w:r>
      <w:r>
        <w:rPr>
          <w:color w:val="5D6769"/>
          <w:spacing w:val="-12"/>
          <w:sz w:val="20"/>
        </w:rPr>
        <w:t> </w:t>
      </w:r>
      <w:r>
        <w:rPr>
          <w:color w:val="5D6769"/>
          <w:sz w:val="20"/>
        </w:rPr>
        <w:t>tal</w:t>
      </w:r>
      <w:r>
        <w:rPr>
          <w:color w:val="5D6769"/>
          <w:spacing w:val="-10"/>
          <w:sz w:val="20"/>
        </w:rPr>
        <w:t> </w:t>
      </w:r>
      <w:r>
        <w:rPr>
          <w:color w:val="5D6769"/>
          <w:sz w:val="20"/>
        </w:rPr>
        <w:t>fecha.</w:t>
      </w:r>
      <w:r>
        <w:rPr>
          <w:color w:val="5D6769"/>
          <w:spacing w:val="-10"/>
          <w:sz w:val="20"/>
        </w:rPr>
        <w:t> </w:t>
      </w:r>
      <w:r>
        <w:rPr>
          <w:color w:val="5D6769"/>
          <w:sz w:val="20"/>
        </w:rPr>
        <w:t>Hasta que</w:t>
      </w:r>
      <w:r>
        <w:rPr>
          <w:color w:val="5D6769"/>
          <w:spacing w:val="-10"/>
          <w:sz w:val="20"/>
        </w:rPr>
        <w:t> </w:t>
      </w:r>
      <w:r>
        <w:rPr>
          <w:color w:val="5D6769"/>
          <w:sz w:val="20"/>
        </w:rPr>
        <w:t>no</w:t>
      </w:r>
      <w:r>
        <w:rPr>
          <w:color w:val="5D6769"/>
          <w:spacing w:val="-14"/>
          <w:sz w:val="20"/>
        </w:rPr>
        <w:t> </w:t>
      </w:r>
      <w:r>
        <w:rPr>
          <w:color w:val="5D6769"/>
          <w:sz w:val="20"/>
        </w:rPr>
        <w:t>se</w:t>
      </w:r>
      <w:r>
        <w:rPr>
          <w:color w:val="5D6769"/>
          <w:spacing w:val="-12"/>
          <w:sz w:val="20"/>
        </w:rPr>
        <w:t> </w:t>
      </w:r>
      <w:r>
        <w:rPr>
          <w:color w:val="5D6769"/>
          <w:sz w:val="20"/>
        </w:rPr>
        <w:t>produzca esta circunstancia,</w:t>
      </w:r>
      <w:r>
        <w:rPr>
          <w:color w:val="5D6769"/>
          <w:spacing w:val="-14"/>
          <w:sz w:val="20"/>
        </w:rPr>
        <w:t> </w:t>
      </w:r>
      <w:r>
        <w:rPr>
          <w:color w:val="5D6769"/>
          <w:sz w:val="20"/>
        </w:rPr>
        <w:t>los costes incurridos en</w:t>
      </w:r>
      <w:r>
        <w:rPr>
          <w:color w:val="5D6769"/>
          <w:spacing w:val="-8"/>
          <w:sz w:val="20"/>
        </w:rPr>
        <w:t> </w:t>
      </w:r>
      <w:r>
        <w:rPr>
          <w:color w:val="5D6769"/>
          <w:sz w:val="20"/>
        </w:rPr>
        <w:t>la</w:t>
      </w:r>
      <w:r>
        <w:rPr>
          <w:color w:val="5D6769"/>
          <w:spacing w:val="-9"/>
          <w:sz w:val="20"/>
        </w:rPr>
        <w:t> </w:t>
      </w:r>
      <w:r>
        <w:rPr>
          <w:color w:val="5D6769"/>
          <w:sz w:val="20"/>
        </w:rPr>
        <w:t>producci6n o</w:t>
      </w:r>
      <w:r>
        <w:rPr>
          <w:color w:val="5D6769"/>
          <w:spacing w:val="-7"/>
          <w:sz w:val="20"/>
        </w:rPr>
        <w:t> </w:t>
      </w:r>
      <w:r>
        <w:rPr>
          <w:color w:val="5D6769"/>
          <w:sz w:val="20"/>
        </w:rPr>
        <w:t>fabricaci6n del</w:t>
      </w:r>
      <w:r>
        <w:rPr>
          <w:color w:val="5D6769"/>
          <w:spacing w:val="-7"/>
          <w:sz w:val="20"/>
        </w:rPr>
        <w:t> </w:t>
      </w:r>
      <w:r>
        <w:rPr>
          <w:color w:val="5D6769"/>
          <w:sz w:val="20"/>
        </w:rPr>
        <w:t>producto (bienes o servicios) se contabilizan como existencias.</w:t>
      </w:r>
    </w:p>
    <w:p>
      <w:pPr>
        <w:pStyle w:val="BodyText"/>
        <w:spacing w:before="7"/>
      </w:pPr>
    </w:p>
    <w:p>
      <w:pPr>
        <w:spacing w:before="0"/>
        <w:ind w:left="1927" w:right="1688" w:hanging="2"/>
        <w:jc w:val="both"/>
        <w:rPr>
          <w:sz w:val="20"/>
        </w:rPr>
      </w:pPr>
      <w:r>
        <w:rPr>
          <w:color w:val="5D6769"/>
          <w:sz w:val="20"/>
        </w:rPr>
        <w:t>Cuando existan dudas relativas al cobra del derecho de credito previamente reconocido coma ingresos por venta o prestaci6n de servicios, la perdida por deterioro se registrara coma un gasto por correcci6n de valor por deterioro y</w:t>
      </w:r>
      <w:r>
        <w:rPr>
          <w:color w:val="5D6769"/>
          <w:spacing w:val="-3"/>
          <w:sz w:val="20"/>
        </w:rPr>
        <w:t> </w:t>
      </w:r>
      <w:r>
        <w:rPr>
          <w:color w:val="5D6769"/>
          <w:sz w:val="20"/>
        </w:rPr>
        <w:t>no</w:t>
      </w:r>
      <w:r>
        <w:rPr>
          <w:color w:val="5D6769"/>
          <w:spacing w:val="-2"/>
          <w:sz w:val="20"/>
        </w:rPr>
        <w:t> </w:t>
      </w:r>
      <w:r>
        <w:rPr>
          <w:color w:val="5D6769"/>
          <w:sz w:val="20"/>
        </w:rPr>
        <w:t>como un</w:t>
      </w:r>
      <w:r>
        <w:rPr>
          <w:color w:val="5D6769"/>
          <w:spacing w:val="-3"/>
          <w:sz w:val="20"/>
        </w:rPr>
        <w:t> </w:t>
      </w:r>
      <w:r>
        <w:rPr>
          <w:color w:val="5D6769"/>
          <w:sz w:val="20"/>
        </w:rPr>
        <w:t>menor ingreso.</w:t>
      </w:r>
    </w:p>
    <w:p>
      <w:pPr>
        <w:pStyle w:val="BodyText"/>
        <w:spacing w:before="1"/>
        <w:rPr>
          <w:sz w:val="21"/>
        </w:rPr>
      </w:pPr>
    </w:p>
    <w:p>
      <w:pPr>
        <w:spacing w:before="0"/>
        <w:ind w:left="2280" w:right="0" w:firstLine="0"/>
        <w:jc w:val="left"/>
        <w:rPr>
          <w:sz w:val="20"/>
        </w:rPr>
      </w:pPr>
      <w:r>
        <w:rPr>
          <w:color w:val="5D6769"/>
          <w:spacing w:val="-2"/>
          <w:sz w:val="20"/>
        </w:rPr>
        <w:t>Valoraci6n.</w:t>
      </w:r>
    </w:p>
    <w:p>
      <w:pPr>
        <w:pStyle w:val="BodyText"/>
        <w:spacing w:before="2"/>
        <w:rPr>
          <w:sz w:val="20"/>
        </w:rPr>
      </w:pPr>
    </w:p>
    <w:p>
      <w:pPr>
        <w:spacing w:line="240" w:lineRule="auto" w:before="0"/>
        <w:ind w:left="1922" w:right="1673" w:hanging="2"/>
        <w:jc w:val="both"/>
        <w:rPr>
          <w:sz w:val="20"/>
        </w:rPr>
      </w:pPr>
      <w:r>
        <w:rPr>
          <w:color w:val="5D6769"/>
          <w:sz w:val="20"/>
        </w:rPr>
        <w:t>Los</w:t>
      </w:r>
      <w:r>
        <w:rPr>
          <w:color w:val="5D6769"/>
          <w:spacing w:val="-9"/>
          <w:sz w:val="20"/>
        </w:rPr>
        <w:t> </w:t>
      </w:r>
      <w:r>
        <w:rPr>
          <w:color w:val="5D6769"/>
          <w:sz w:val="20"/>
        </w:rPr>
        <w:t>ingresos</w:t>
      </w:r>
      <w:r>
        <w:rPr>
          <w:color w:val="5D6769"/>
          <w:spacing w:val="-7"/>
          <w:sz w:val="20"/>
        </w:rPr>
        <w:t> </w:t>
      </w:r>
      <w:r>
        <w:rPr>
          <w:color w:val="5D6769"/>
          <w:sz w:val="20"/>
        </w:rPr>
        <w:t>ordinarios procedentes de</w:t>
      </w:r>
      <w:r>
        <w:rPr>
          <w:color w:val="5D6769"/>
          <w:spacing w:val="-14"/>
          <w:sz w:val="20"/>
        </w:rPr>
        <w:t> </w:t>
      </w:r>
      <w:r>
        <w:rPr>
          <w:color w:val="5D6769"/>
          <w:sz w:val="20"/>
        </w:rPr>
        <w:t>la</w:t>
      </w:r>
      <w:r>
        <w:rPr>
          <w:color w:val="5D6769"/>
          <w:spacing w:val="-8"/>
          <w:sz w:val="20"/>
        </w:rPr>
        <w:t> </w:t>
      </w:r>
      <w:r>
        <w:rPr>
          <w:color w:val="5D6769"/>
          <w:sz w:val="20"/>
        </w:rPr>
        <w:t>venta de</w:t>
      </w:r>
      <w:r>
        <w:rPr>
          <w:color w:val="5D6769"/>
          <w:spacing w:val="-7"/>
          <w:sz w:val="20"/>
        </w:rPr>
        <w:t> </w:t>
      </w:r>
      <w:r>
        <w:rPr>
          <w:color w:val="5D6769"/>
          <w:sz w:val="20"/>
        </w:rPr>
        <w:t>bienes y</w:t>
      </w:r>
      <w:r>
        <w:rPr>
          <w:color w:val="5D6769"/>
          <w:spacing w:val="-11"/>
          <w:sz w:val="20"/>
        </w:rPr>
        <w:t> </w:t>
      </w:r>
      <w:r>
        <w:rPr>
          <w:color w:val="5D6769"/>
          <w:sz w:val="20"/>
        </w:rPr>
        <w:t>de</w:t>
      </w:r>
      <w:r>
        <w:rPr>
          <w:color w:val="5D6769"/>
          <w:spacing w:val="-7"/>
          <w:sz w:val="20"/>
        </w:rPr>
        <w:t> </w:t>
      </w:r>
      <w:r>
        <w:rPr>
          <w:color w:val="5D6769"/>
          <w:sz w:val="20"/>
        </w:rPr>
        <w:t>la</w:t>
      </w:r>
      <w:r>
        <w:rPr>
          <w:color w:val="5D6769"/>
          <w:spacing w:val="-10"/>
          <w:sz w:val="20"/>
        </w:rPr>
        <w:t> </w:t>
      </w:r>
      <w:r>
        <w:rPr>
          <w:color w:val="5D6769"/>
          <w:sz w:val="20"/>
        </w:rPr>
        <w:t>prestaci6n de</w:t>
      </w:r>
      <w:r>
        <w:rPr>
          <w:color w:val="5D6769"/>
          <w:spacing w:val="-14"/>
          <w:sz w:val="20"/>
        </w:rPr>
        <w:t> </w:t>
      </w:r>
      <w:r>
        <w:rPr>
          <w:color w:val="5D6769"/>
          <w:sz w:val="20"/>
        </w:rPr>
        <w:t>servicios</w:t>
      </w:r>
      <w:r>
        <w:rPr>
          <w:color w:val="5D6769"/>
          <w:spacing w:val="-2"/>
          <w:sz w:val="20"/>
        </w:rPr>
        <w:t> </w:t>
      </w:r>
      <w:r>
        <w:rPr>
          <w:color w:val="5D6769"/>
          <w:sz w:val="20"/>
        </w:rPr>
        <w:t>se valoran por el importe monetario o, en su</w:t>
      </w:r>
      <w:r>
        <w:rPr>
          <w:color w:val="5D6769"/>
          <w:spacing w:val="-2"/>
          <w:sz w:val="20"/>
        </w:rPr>
        <w:t> </w:t>
      </w:r>
      <w:r>
        <w:rPr>
          <w:color w:val="5D6769"/>
          <w:sz w:val="20"/>
        </w:rPr>
        <w:t>case, par el valor razonable de la contrapartida, recibida</w:t>
      </w:r>
      <w:r>
        <w:rPr>
          <w:color w:val="5D6769"/>
          <w:spacing w:val="-1"/>
          <w:sz w:val="20"/>
        </w:rPr>
        <w:t> </w:t>
      </w:r>
      <w:r>
        <w:rPr>
          <w:color w:val="5D6769"/>
          <w:sz w:val="20"/>
        </w:rPr>
        <w:t>o</w:t>
      </w:r>
      <w:r>
        <w:rPr>
          <w:color w:val="5D6769"/>
          <w:spacing w:val="-8"/>
          <w:sz w:val="20"/>
        </w:rPr>
        <w:t> </w:t>
      </w:r>
      <w:r>
        <w:rPr>
          <w:color w:val="5D6769"/>
          <w:sz w:val="20"/>
        </w:rPr>
        <w:t>que</w:t>
      </w:r>
      <w:r>
        <w:rPr>
          <w:color w:val="5D6769"/>
          <w:spacing w:val="-6"/>
          <w:sz w:val="20"/>
        </w:rPr>
        <w:t> </w:t>
      </w:r>
      <w:r>
        <w:rPr>
          <w:color w:val="5D6769"/>
          <w:sz w:val="20"/>
        </w:rPr>
        <w:t>se</w:t>
      </w:r>
      <w:r>
        <w:rPr>
          <w:color w:val="5D6769"/>
          <w:spacing w:val="-12"/>
          <w:sz w:val="20"/>
        </w:rPr>
        <w:t> </w:t>
      </w:r>
      <w:r>
        <w:rPr>
          <w:color w:val="5D6769"/>
          <w:sz w:val="20"/>
        </w:rPr>
        <w:t>espere</w:t>
      </w:r>
      <w:r>
        <w:rPr>
          <w:color w:val="5D6769"/>
          <w:spacing w:val="-1"/>
          <w:sz w:val="20"/>
        </w:rPr>
        <w:t> </w:t>
      </w:r>
      <w:r>
        <w:rPr>
          <w:color w:val="5D6769"/>
          <w:sz w:val="20"/>
        </w:rPr>
        <w:t>recibir,</w:t>
      </w:r>
      <w:r>
        <w:rPr>
          <w:color w:val="5D6769"/>
          <w:spacing w:val="-2"/>
          <w:sz w:val="20"/>
        </w:rPr>
        <w:t> </w:t>
      </w:r>
      <w:r>
        <w:rPr>
          <w:color w:val="5D6769"/>
          <w:sz w:val="20"/>
        </w:rPr>
        <w:t>derivada de</w:t>
      </w:r>
      <w:r>
        <w:rPr>
          <w:color w:val="5D6769"/>
          <w:spacing w:val="-6"/>
          <w:sz w:val="20"/>
        </w:rPr>
        <w:t> </w:t>
      </w:r>
      <w:r>
        <w:rPr>
          <w:color w:val="5D6769"/>
          <w:sz w:val="20"/>
        </w:rPr>
        <w:t>la</w:t>
      </w:r>
      <w:r>
        <w:rPr>
          <w:color w:val="5D6769"/>
          <w:spacing w:val="-9"/>
          <w:sz w:val="20"/>
        </w:rPr>
        <w:t> </w:t>
      </w:r>
      <w:r>
        <w:rPr>
          <w:color w:val="5D6769"/>
          <w:sz w:val="20"/>
        </w:rPr>
        <w:t>misma, que,</w:t>
      </w:r>
      <w:r>
        <w:rPr>
          <w:color w:val="5D6769"/>
          <w:spacing w:val="-7"/>
          <w:sz w:val="20"/>
        </w:rPr>
        <w:t> </w:t>
      </w:r>
      <w:r>
        <w:rPr>
          <w:color w:val="5D6769"/>
          <w:sz w:val="20"/>
        </w:rPr>
        <w:t>salvo</w:t>
      </w:r>
      <w:r>
        <w:rPr>
          <w:color w:val="5D6769"/>
          <w:spacing w:val="-6"/>
          <w:sz w:val="20"/>
        </w:rPr>
        <w:t> </w:t>
      </w:r>
      <w:r>
        <w:rPr>
          <w:color w:val="5D6769"/>
          <w:sz w:val="20"/>
        </w:rPr>
        <w:t>evidencia en</w:t>
      </w:r>
      <w:r>
        <w:rPr>
          <w:color w:val="5D6769"/>
          <w:spacing w:val="-7"/>
          <w:sz w:val="20"/>
        </w:rPr>
        <w:t> </w:t>
      </w:r>
      <w:r>
        <w:rPr>
          <w:color w:val="5D6769"/>
          <w:sz w:val="20"/>
        </w:rPr>
        <w:t>contrario, es el precio acordado para las activos a trasferir al cliente, deducido: el</w:t>
      </w:r>
      <w:r>
        <w:rPr>
          <w:color w:val="5D6769"/>
          <w:spacing w:val="-1"/>
          <w:sz w:val="20"/>
        </w:rPr>
        <w:t> </w:t>
      </w:r>
      <w:r>
        <w:rPr>
          <w:color w:val="5D6769"/>
          <w:sz w:val="20"/>
        </w:rPr>
        <w:t>importe de cualquier descuento, rebaja en el precio u otras partidas similares que la empresa pueda conceder, asl</w:t>
      </w:r>
      <w:r>
        <w:rPr>
          <w:color w:val="5D6769"/>
          <w:spacing w:val="-12"/>
          <w:sz w:val="20"/>
        </w:rPr>
        <w:t> </w:t>
      </w:r>
      <w:r>
        <w:rPr>
          <w:color w:val="5D6769"/>
          <w:sz w:val="20"/>
        </w:rPr>
        <w:t>coma</w:t>
      </w:r>
      <w:r>
        <w:rPr>
          <w:color w:val="5D6769"/>
          <w:spacing w:val="-12"/>
          <w:sz w:val="20"/>
        </w:rPr>
        <w:t> </w:t>
      </w:r>
      <w:r>
        <w:rPr>
          <w:color w:val="5D6769"/>
          <w:sz w:val="20"/>
        </w:rPr>
        <w:t>las</w:t>
      </w:r>
      <w:r>
        <w:rPr>
          <w:color w:val="5D6769"/>
          <w:spacing w:val="-14"/>
          <w:sz w:val="20"/>
        </w:rPr>
        <w:t> </w:t>
      </w:r>
      <w:r>
        <w:rPr>
          <w:color w:val="5D6769"/>
          <w:sz w:val="20"/>
        </w:rPr>
        <w:t>intereses</w:t>
      </w:r>
      <w:r>
        <w:rPr>
          <w:color w:val="5D6769"/>
          <w:spacing w:val="-3"/>
          <w:sz w:val="20"/>
        </w:rPr>
        <w:t> </w:t>
      </w:r>
      <w:r>
        <w:rPr>
          <w:color w:val="5D6769"/>
          <w:sz w:val="20"/>
        </w:rPr>
        <w:t>incorporados</w:t>
      </w:r>
      <w:r>
        <w:rPr>
          <w:color w:val="5D6769"/>
          <w:spacing w:val="11"/>
          <w:sz w:val="20"/>
        </w:rPr>
        <w:t> </w:t>
      </w:r>
      <w:r>
        <w:rPr>
          <w:color w:val="5D6769"/>
          <w:sz w:val="20"/>
        </w:rPr>
        <w:t>al</w:t>
      </w:r>
      <w:r>
        <w:rPr>
          <w:color w:val="5D6769"/>
          <w:spacing w:val="-14"/>
          <w:sz w:val="20"/>
        </w:rPr>
        <w:t> </w:t>
      </w:r>
      <w:r>
        <w:rPr>
          <w:color w:val="5D6769"/>
          <w:sz w:val="20"/>
        </w:rPr>
        <w:t>nominal</w:t>
      </w:r>
      <w:r>
        <w:rPr>
          <w:color w:val="5D6769"/>
          <w:spacing w:val="-1"/>
          <w:sz w:val="20"/>
        </w:rPr>
        <w:t> </w:t>
      </w:r>
      <w:r>
        <w:rPr>
          <w:color w:val="5D6769"/>
          <w:sz w:val="20"/>
        </w:rPr>
        <w:t>de</w:t>
      </w:r>
      <w:r>
        <w:rPr>
          <w:color w:val="5D6769"/>
          <w:spacing w:val="-11"/>
          <w:sz w:val="20"/>
        </w:rPr>
        <w:t> </w:t>
      </w:r>
      <w:r>
        <w:rPr>
          <w:color w:val="5D6769"/>
          <w:sz w:val="20"/>
        </w:rPr>
        <w:t>las</w:t>
      </w:r>
      <w:r>
        <w:rPr>
          <w:color w:val="5D6769"/>
          <w:spacing w:val="-14"/>
          <w:sz w:val="20"/>
        </w:rPr>
        <w:t> </w:t>
      </w:r>
      <w:r>
        <w:rPr>
          <w:color w:val="5D6769"/>
          <w:sz w:val="20"/>
        </w:rPr>
        <w:t>creditos.</w:t>
      </w:r>
      <w:r>
        <w:rPr>
          <w:color w:val="5D6769"/>
          <w:spacing w:val="-11"/>
          <w:sz w:val="20"/>
        </w:rPr>
        <w:t> </w:t>
      </w:r>
      <w:r>
        <w:rPr>
          <w:color w:val="5D6769"/>
          <w:sz w:val="20"/>
        </w:rPr>
        <w:t>No</w:t>
      </w:r>
      <w:r>
        <w:rPr>
          <w:color w:val="5D6769"/>
          <w:spacing w:val="-3"/>
          <w:sz w:val="20"/>
        </w:rPr>
        <w:t> </w:t>
      </w:r>
      <w:r>
        <w:rPr>
          <w:color w:val="5D6769"/>
          <w:sz w:val="20"/>
        </w:rPr>
        <w:t>obstante,</w:t>
      </w:r>
      <w:r>
        <w:rPr>
          <w:color w:val="5D6769"/>
          <w:spacing w:val="-7"/>
          <w:sz w:val="20"/>
        </w:rPr>
        <w:t> </w:t>
      </w:r>
      <w:r>
        <w:rPr>
          <w:color w:val="5D6769"/>
          <w:sz w:val="20"/>
        </w:rPr>
        <w:t>podran</w:t>
      </w:r>
      <w:r>
        <w:rPr>
          <w:color w:val="5D6769"/>
          <w:spacing w:val="-5"/>
          <w:sz w:val="20"/>
        </w:rPr>
        <w:t> </w:t>
      </w:r>
      <w:r>
        <w:rPr>
          <w:color w:val="5D6769"/>
          <w:sz w:val="20"/>
        </w:rPr>
        <w:t>incluirse las</w:t>
      </w:r>
      <w:r>
        <w:rPr>
          <w:color w:val="5D6769"/>
          <w:spacing w:val="-6"/>
          <w:sz w:val="20"/>
        </w:rPr>
        <w:t> </w:t>
      </w:r>
      <w:r>
        <w:rPr>
          <w:color w:val="5D6769"/>
          <w:sz w:val="20"/>
        </w:rPr>
        <w:t>intereses incorporados a las</w:t>
      </w:r>
      <w:r>
        <w:rPr>
          <w:color w:val="5D6769"/>
          <w:spacing w:val="-2"/>
          <w:sz w:val="20"/>
        </w:rPr>
        <w:t> </w:t>
      </w:r>
      <w:r>
        <w:rPr>
          <w:color w:val="5D6769"/>
          <w:sz w:val="20"/>
        </w:rPr>
        <w:t>creditos comerciales</w:t>
      </w:r>
      <w:r>
        <w:rPr>
          <w:color w:val="5D6769"/>
          <w:spacing w:val="29"/>
          <w:sz w:val="20"/>
        </w:rPr>
        <w:t> </w:t>
      </w:r>
      <w:r>
        <w:rPr>
          <w:color w:val="5D6769"/>
          <w:sz w:val="20"/>
        </w:rPr>
        <w:t>con vencimlento no</w:t>
      </w:r>
      <w:r>
        <w:rPr>
          <w:color w:val="5D6769"/>
          <w:spacing w:val="-2"/>
          <w:sz w:val="20"/>
        </w:rPr>
        <w:t> </w:t>
      </w:r>
      <w:r>
        <w:rPr>
          <w:color w:val="5D6769"/>
          <w:sz w:val="20"/>
        </w:rPr>
        <w:t>superior a</w:t>
      </w:r>
      <w:r>
        <w:rPr>
          <w:color w:val="5D6769"/>
          <w:spacing w:val="-10"/>
          <w:sz w:val="20"/>
        </w:rPr>
        <w:t> </w:t>
      </w:r>
      <w:r>
        <w:rPr>
          <w:color w:val="5D6769"/>
          <w:sz w:val="20"/>
        </w:rPr>
        <w:t>un</w:t>
      </w:r>
      <w:r>
        <w:rPr>
          <w:color w:val="5D6769"/>
          <w:spacing w:val="-7"/>
          <w:sz w:val="20"/>
        </w:rPr>
        <w:t> </w:t>
      </w:r>
      <w:r>
        <w:rPr>
          <w:color w:val="5D6769"/>
          <w:sz w:val="20"/>
        </w:rPr>
        <w:t>aiio que no tengan un</w:t>
      </w:r>
      <w:r>
        <w:rPr>
          <w:color w:val="5D6769"/>
          <w:spacing w:val="-2"/>
          <w:sz w:val="20"/>
        </w:rPr>
        <w:t> </w:t>
      </w:r>
      <w:r>
        <w:rPr>
          <w:color w:val="5D6769"/>
          <w:sz w:val="20"/>
        </w:rPr>
        <w:t>tipo de interes contractual, cuando el</w:t>
      </w:r>
      <w:r>
        <w:rPr>
          <w:color w:val="5D6769"/>
          <w:spacing w:val="-9"/>
          <w:sz w:val="20"/>
        </w:rPr>
        <w:t> </w:t>
      </w:r>
      <w:r>
        <w:rPr>
          <w:color w:val="5D6769"/>
          <w:sz w:val="20"/>
        </w:rPr>
        <w:t>efecto de no actualizar las</w:t>
      </w:r>
      <w:r>
        <w:rPr>
          <w:color w:val="5D6769"/>
          <w:spacing w:val="-2"/>
          <w:sz w:val="20"/>
        </w:rPr>
        <w:t> </w:t>
      </w:r>
      <w:r>
        <w:rPr>
          <w:color w:val="5D6769"/>
          <w:sz w:val="20"/>
        </w:rPr>
        <w:t>flujos de efectivo no es significativo.</w:t>
      </w:r>
    </w:p>
    <w:p>
      <w:pPr>
        <w:pStyle w:val="BodyText"/>
        <w:spacing w:before="8"/>
        <w:rPr>
          <w:sz w:val="20"/>
        </w:rPr>
      </w:pPr>
    </w:p>
    <w:p>
      <w:pPr>
        <w:spacing w:line="242" w:lineRule="auto" w:before="0"/>
        <w:ind w:left="1922" w:right="1681" w:hanging="3"/>
        <w:jc w:val="both"/>
        <w:rPr>
          <w:sz w:val="20"/>
        </w:rPr>
      </w:pPr>
      <w:r>
        <w:rPr>
          <w:color w:val="5D6769"/>
          <w:sz w:val="20"/>
        </w:rPr>
        <w:t>No forman parte de los ingresos los impuestos que gravan las operaciones</w:t>
      </w:r>
      <w:r>
        <w:rPr>
          <w:color w:val="5D6769"/>
          <w:spacing w:val="38"/>
          <w:sz w:val="20"/>
        </w:rPr>
        <w:t> </w:t>
      </w:r>
      <w:r>
        <w:rPr>
          <w:color w:val="5D6769"/>
          <w:sz w:val="20"/>
        </w:rPr>
        <w:t>de entrega de bienes</w:t>
      </w:r>
      <w:r>
        <w:rPr>
          <w:color w:val="5D6769"/>
          <w:spacing w:val="-14"/>
          <w:sz w:val="20"/>
        </w:rPr>
        <w:t> </w:t>
      </w:r>
      <w:r>
        <w:rPr>
          <w:color w:val="5D6769"/>
          <w:sz w:val="20"/>
        </w:rPr>
        <w:t>y</w:t>
      </w:r>
      <w:r>
        <w:rPr>
          <w:color w:val="5D6769"/>
          <w:spacing w:val="-14"/>
          <w:sz w:val="20"/>
        </w:rPr>
        <w:t> </w:t>
      </w:r>
      <w:r>
        <w:rPr>
          <w:color w:val="5D6769"/>
          <w:sz w:val="20"/>
        </w:rPr>
        <w:t>prestaci6n de</w:t>
      </w:r>
      <w:r>
        <w:rPr>
          <w:color w:val="5D6769"/>
          <w:spacing w:val="-14"/>
          <w:sz w:val="20"/>
        </w:rPr>
        <w:t> </w:t>
      </w:r>
      <w:r>
        <w:rPr>
          <w:color w:val="5D6769"/>
          <w:sz w:val="20"/>
        </w:rPr>
        <w:t>servicios</w:t>
      </w:r>
      <w:r>
        <w:rPr>
          <w:color w:val="5D6769"/>
          <w:spacing w:val="-2"/>
          <w:sz w:val="20"/>
        </w:rPr>
        <w:t> </w:t>
      </w:r>
      <w:r>
        <w:rPr>
          <w:color w:val="5D6769"/>
          <w:sz w:val="20"/>
        </w:rPr>
        <w:t>que</w:t>
      </w:r>
      <w:r>
        <w:rPr>
          <w:color w:val="5D6769"/>
          <w:spacing w:val="-14"/>
          <w:sz w:val="20"/>
        </w:rPr>
        <w:t> </w:t>
      </w:r>
      <w:r>
        <w:rPr>
          <w:color w:val="5D6769"/>
          <w:sz w:val="20"/>
        </w:rPr>
        <w:t>la</w:t>
      </w:r>
      <w:r>
        <w:rPr>
          <w:color w:val="5D6769"/>
          <w:spacing w:val="-7"/>
          <w:sz w:val="20"/>
        </w:rPr>
        <w:t> </w:t>
      </w:r>
      <w:r>
        <w:rPr>
          <w:color w:val="5D6769"/>
          <w:sz w:val="20"/>
        </w:rPr>
        <w:t>empresa</w:t>
      </w:r>
      <w:r>
        <w:rPr>
          <w:color w:val="5D6769"/>
          <w:spacing w:val="-6"/>
          <w:sz w:val="20"/>
        </w:rPr>
        <w:t> </w:t>
      </w:r>
      <w:r>
        <w:rPr>
          <w:color w:val="5D6769"/>
          <w:sz w:val="20"/>
        </w:rPr>
        <w:t>debe</w:t>
      </w:r>
      <w:r>
        <w:rPr>
          <w:color w:val="5D6769"/>
          <w:spacing w:val="-14"/>
          <w:sz w:val="20"/>
        </w:rPr>
        <w:t> </w:t>
      </w:r>
      <w:r>
        <w:rPr>
          <w:color w:val="5D6769"/>
          <w:sz w:val="20"/>
        </w:rPr>
        <w:t>repercutir</w:t>
      </w:r>
      <w:r>
        <w:rPr>
          <w:color w:val="5D6769"/>
          <w:spacing w:val="-3"/>
          <w:sz w:val="20"/>
        </w:rPr>
        <w:t> </w:t>
      </w:r>
      <w:r>
        <w:rPr>
          <w:color w:val="5D6769"/>
          <w:sz w:val="20"/>
        </w:rPr>
        <w:t>a</w:t>
      </w:r>
      <w:r>
        <w:rPr>
          <w:color w:val="5D6769"/>
          <w:spacing w:val="-14"/>
          <w:sz w:val="20"/>
        </w:rPr>
        <w:t> </w:t>
      </w:r>
      <w:r>
        <w:rPr>
          <w:color w:val="5D6769"/>
          <w:sz w:val="20"/>
        </w:rPr>
        <w:t>terceros coma</w:t>
      </w:r>
      <w:r>
        <w:rPr>
          <w:color w:val="5D6769"/>
          <w:spacing w:val="-14"/>
          <w:sz w:val="20"/>
        </w:rPr>
        <w:t> </w:t>
      </w:r>
      <w:r>
        <w:rPr>
          <w:color w:val="5D6769"/>
          <w:sz w:val="20"/>
        </w:rPr>
        <w:t>el</w:t>
      </w:r>
      <w:r>
        <w:rPr>
          <w:color w:val="5D6769"/>
          <w:spacing w:val="-14"/>
          <w:sz w:val="20"/>
        </w:rPr>
        <w:t> </w:t>
      </w:r>
      <w:r>
        <w:rPr>
          <w:color w:val="5D6769"/>
          <w:sz w:val="20"/>
        </w:rPr>
        <w:t>impuesto sobre el valor aiiadido y las impuestos especiales, asf coma las cantidades recibidas par cuenta de terceros.</w:t>
      </w:r>
    </w:p>
    <w:p>
      <w:pPr>
        <w:pStyle w:val="BodyText"/>
        <w:spacing w:before="8"/>
        <w:rPr>
          <w:sz w:val="20"/>
        </w:rPr>
      </w:pPr>
    </w:p>
    <w:p>
      <w:pPr>
        <w:spacing w:line="235" w:lineRule="auto" w:before="0"/>
        <w:ind w:left="1924" w:right="1680" w:hanging="6"/>
        <w:jc w:val="both"/>
        <w:rPr>
          <w:sz w:val="20"/>
        </w:rPr>
      </w:pPr>
      <w:r>
        <w:rPr>
          <w:color w:val="5D6769"/>
          <w:sz w:val="20"/>
        </w:rPr>
        <w:t>En las ingresos par servicios de asistencia medico-quirurgica no se repercute el lmpuesto General lndirecto Canario al</w:t>
      </w:r>
      <w:r>
        <w:rPr>
          <w:color w:val="5D6769"/>
          <w:spacing w:val="-1"/>
          <w:sz w:val="20"/>
        </w:rPr>
        <w:t> </w:t>
      </w:r>
      <w:r>
        <w:rPr>
          <w:color w:val="5D6769"/>
          <w:sz w:val="20"/>
        </w:rPr>
        <w:t>tratarse de una actividad exenta de dicho impuesto.</w:t>
      </w:r>
    </w:p>
    <w:p>
      <w:pPr>
        <w:pStyle w:val="BodyText"/>
        <w:spacing w:before="7"/>
        <w:rPr>
          <w:sz w:val="23"/>
        </w:rPr>
      </w:pPr>
    </w:p>
    <w:p>
      <w:pPr>
        <w:spacing w:line="196" w:lineRule="auto" w:before="0"/>
        <w:ind w:left="1932" w:right="1677" w:hanging="13"/>
        <w:jc w:val="both"/>
        <w:rPr>
          <w:sz w:val="20"/>
        </w:rPr>
      </w:pPr>
      <w:r>
        <w:rPr>
          <w:color w:val="5D6769"/>
          <w:sz w:val="20"/>
        </w:rPr>
        <w:t>En</w:t>
      </w:r>
      <w:r>
        <w:rPr>
          <w:color w:val="5D6769"/>
          <w:spacing w:val="-14"/>
          <w:sz w:val="20"/>
        </w:rPr>
        <w:t> </w:t>
      </w:r>
      <w:r>
        <w:rPr>
          <w:color w:val="5D6769"/>
          <w:sz w:val="20"/>
        </w:rPr>
        <w:t>las</w:t>
      </w:r>
      <w:r>
        <w:rPr>
          <w:color w:val="5D6769"/>
          <w:spacing w:val="-2"/>
          <w:sz w:val="20"/>
        </w:rPr>
        <w:t> </w:t>
      </w:r>
      <w:r>
        <w:rPr>
          <w:color w:val="5D6769"/>
          <w:sz w:val="20"/>
        </w:rPr>
        <w:t>compras y</w:t>
      </w:r>
      <w:r>
        <w:rPr>
          <w:color w:val="5D6769"/>
          <w:spacing w:val="-2"/>
          <w:sz w:val="20"/>
        </w:rPr>
        <w:t> </w:t>
      </w:r>
      <w:r>
        <w:rPr>
          <w:color w:val="5D6769"/>
          <w:sz w:val="20"/>
        </w:rPr>
        <w:t>servicios se</w:t>
      </w:r>
      <w:r>
        <w:rPr>
          <w:color w:val="5D6769"/>
          <w:spacing w:val="-9"/>
          <w:sz w:val="20"/>
        </w:rPr>
        <w:t> </w:t>
      </w:r>
      <w:r>
        <w:rPr>
          <w:color w:val="5D6769"/>
          <w:sz w:val="20"/>
        </w:rPr>
        <w:t>incorporan los</w:t>
      </w:r>
      <w:r>
        <w:rPr>
          <w:color w:val="5D6769"/>
          <w:spacing w:val="-7"/>
          <w:sz w:val="20"/>
        </w:rPr>
        <w:t> </w:t>
      </w:r>
      <w:r>
        <w:rPr>
          <w:color w:val="5D6769"/>
          <w:sz w:val="20"/>
        </w:rPr>
        <w:t>impuestos que gravan</w:t>
      </w:r>
      <w:r>
        <w:rPr>
          <w:color w:val="5D6769"/>
          <w:spacing w:val="-2"/>
          <w:sz w:val="20"/>
        </w:rPr>
        <w:t> </w:t>
      </w:r>
      <w:r>
        <w:rPr>
          <w:color w:val="5D6769"/>
          <w:sz w:val="20"/>
        </w:rPr>
        <w:t>la</w:t>
      </w:r>
      <w:r>
        <w:rPr>
          <w:color w:val="5D6769"/>
          <w:spacing w:val="-5"/>
          <w:sz w:val="20"/>
        </w:rPr>
        <w:t> </w:t>
      </w:r>
      <w:r>
        <w:rPr>
          <w:color w:val="5D6769"/>
          <w:sz w:val="20"/>
        </w:rPr>
        <w:t>operaci6n, incluido el lmpuesto General Indirect</w:t>
      </w:r>
      <w:r>
        <w:rPr>
          <w:color w:val="5D6769"/>
          <w:sz w:val="26"/>
        </w:rPr>
        <w:t>□</w:t>
      </w:r>
      <w:r>
        <w:rPr>
          <w:color w:val="5D6769"/>
          <w:sz w:val="20"/>
        </w:rPr>
        <w:t>Canario, al</w:t>
      </w:r>
      <w:r>
        <w:rPr>
          <w:color w:val="5D6769"/>
          <w:spacing w:val="-1"/>
          <w:sz w:val="20"/>
        </w:rPr>
        <w:t> </w:t>
      </w:r>
      <w:r>
        <w:rPr>
          <w:color w:val="5D6769"/>
          <w:sz w:val="20"/>
        </w:rPr>
        <w:t>no tener la condici6n de deducible.</w:t>
      </w:r>
    </w:p>
    <w:p>
      <w:pPr>
        <w:spacing w:before="235"/>
        <w:ind w:left="1922" w:right="1677" w:hanging="2"/>
        <w:jc w:val="both"/>
        <w:rPr>
          <w:sz w:val="20"/>
        </w:rPr>
      </w:pPr>
      <w:r>
        <w:rPr>
          <w:color w:val="5D6769"/>
          <w:sz w:val="20"/>
        </w:rPr>
        <w:t>La empresa toma en cuenta en la valoraci6n del ingreso la mejor estimaci6n de la contraprestaci6n variable si es altamente probable que no se produzca una reversion significativa del importe del ingreso reconocido cuando posteriormente se resuelva la incertidumbre asociada a la citada contraprestaci6n.</w:t>
      </w:r>
    </w:p>
    <w:p>
      <w:pPr>
        <w:pStyle w:val="BodyText"/>
        <w:spacing w:before="4"/>
        <w:rPr>
          <w:sz w:val="20"/>
        </w:rPr>
      </w:pPr>
    </w:p>
    <w:p>
      <w:pPr>
        <w:pStyle w:val="ListParagraph"/>
        <w:numPr>
          <w:ilvl w:val="1"/>
          <w:numId w:val="3"/>
        </w:numPr>
        <w:tabs>
          <w:tab w:pos="2280" w:val="left" w:leader="none"/>
          <w:tab w:pos="2281" w:val="left" w:leader="none"/>
        </w:tabs>
        <w:spacing w:line="240" w:lineRule="auto" w:before="0" w:after="0"/>
        <w:ind w:left="2280" w:right="0" w:hanging="359"/>
        <w:jc w:val="left"/>
        <w:rPr>
          <w:color w:val="5D6769"/>
          <w:sz w:val="20"/>
        </w:rPr>
      </w:pPr>
      <w:r>
        <w:rPr>
          <w:color w:val="5D6769"/>
          <w:sz w:val="20"/>
        </w:rPr>
        <w:t>Elementos</w:t>
      </w:r>
      <w:r>
        <w:rPr>
          <w:color w:val="5D6769"/>
          <w:spacing w:val="-11"/>
          <w:sz w:val="20"/>
        </w:rPr>
        <w:t> </w:t>
      </w:r>
      <w:r>
        <w:rPr>
          <w:color w:val="5D6769"/>
          <w:sz w:val="20"/>
        </w:rPr>
        <w:t>patrimoniales</w:t>
      </w:r>
      <w:r>
        <w:rPr>
          <w:color w:val="5D6769"/>
          <w:spacing w:val="-5"/>
          <w:sz w:val="20"/>
        </w:rPr>
        <w:t> </w:t>
      </w:r>
      <w:r>
        <w:rPr>
          <w:color w:val="5D6769"/>
          <w:sz w:val="20"/>
        </w:rPr>
        <w:t>de</w:t>
      </w:r>
      <w:r>
        <w:rPr>
          <w:color w:val="5D6769"/>
          <w:spacing w:val="-14"/>
          <w:sz w:val="20"/>
        </w:rPr>
        <w:t> </w:t>
      </w:r>
      <w:r>
        <w:rPr>
          <w:color w:val="5D6769"/>
          <w:sz w:val="20"/>
        </w:rPr>
        <w:t>naturaleza</w:t>
      </w:r>
      <w:r>
        <w:rPr>
          <w:color w:val="5D6769"/>
          <w:spacing w:val="-11"/>
          <w:sz w:val="20"/>
        </w:rPr>
        <w:t> </w:t>
      </w:r>
      <w:r>
        <w:rPr>
          <w:color w:val="5D6769"/>
          <w:spacing w:val="-2"/>
          <w:sz w:val="20"/>
        </w:rPr>
        <w:t>medioambiental</w:t>
      </w:r>
    </w:p>
    <w:p>
      <w:pPr>
        <w:pStyle w:val="BodyText"/>
        <w:spacing w:before="1"/>
        <w:rPr>
          <w:sz w:val="20"/>
        </w:rPr>
      </w:pPr>
    </w:p>
    <w:p>
      <w:pPr>
        <w:spacing w:line="244" w:lineRule="auto" w:before="0"/>
        <w:ind w:left="1922" w:right="1687" w:hanging="2"/>
        <w:jc w:val="both"/>
        <w:rPr>
          <w:sz w:val="20"/>
        </w:rPr>
      </w:pPr>
      <w:r>
        <w:rPr>
          <w:color w:val="5D6769"/>
          <w:sz w:val="20"/>
        </w:rPr>
        <w:t>Los</w:t>
      </w:r>
      <w:r>
        <w:rPr>
          <w:color w:val="5D6769"/>
          <w:spacing w:val="-13"/>
          <w:sz w:val="20"/>
        </w:rPr>
        <w:t> </w:t>
      </w:r>
      <w:r>
        <w:rPr>
          <w:color w:val="5D6769"/>
          <w:sz w:val="20"/>
        </w:rPr>
        <w:t>castes</w:t>
      </w:r>
      <w:r>
        <w:rPr>
          <w:color w:val="5D6769"/>
          <w:spacing w:val="-8"/>
          <w:sz w:val="20"/>
        </w:rPr>
        <w:t> </w:t>
      </w:r>
      <w:r>
        <w:rPr>
          <w:color w:val="5D6769"/>
          <w:sz w:val="20"/>
        </w:rPr>
        <w:t>incurridos en</w:t>
      </w:r>
      <w:r>
        <w:rPr>
          <w:color w:val="5D6769"/>
          <w:spacing w:val="-14"/>
          <w:sz w:val="20"/>
        </w:rPr>
        <w:t> </w:t>
      </w:r>
      <w:r>
        <w:rPr>
          <w:color w:val="5D6769"/>
          <w:sz w:val="20"/>
        </w:rPr>
        <w:t>la</w:t>
      </w:r>
      <w:r>
        <w:rPr>
          <w:color w:val="5D6769"/>
          <w:spacing w:val="-11"/>
          <w:sz w:val="20"/>
        </w:rPr>
        <w:t> </w:t>
      </w:r>
      <w:r>
        <w:rPr>
          <w:color w:val="5D6769"/>
          <w:sz w:val="20"/>
        </w:rPr>
        <w:t>adquisici6n de</w:t>
      </w:r>
      <w:r>
        <w:rPr>
          <w:color w:val="5D6769"/>
          <w:spacing w:val="-7"/>
          <w:sz w:val="20"/>
        </w:rPr>
        <w:t> </w:t>
      </w:r>
      <w:r>
        <w:rPr>
          <w:color w:val="5D6769"/>
          <w:sz w:val="20"/>
        </w:rPr>
        <w:t>sistemas,</w:t>
      </w:r>
      <w:r>
        <w:rPr>
          <w:color w:val="5D6769"/>
          <w:spacing w:val="-4"/>
          <w:sz w:val="20"/>
        </w:rPr>
        <w:t> </w:t>
      </w:r>
      <w:r>
        <w:rPr>
          <w:color w:val="5D6769"/>
          <w:sz w:val="20"/>
        </w:rPr>
        <w:t>equipos e</w:t>
      </w:r>
      <w:r>
        <w:rPr>
          <w:color w:val="5D6769"/>
          <w:spacing w:val="-13"/>
          <w:sz w:val="20"/>
        </w:rPr>
        <w:t> </w:t>
      </w:r>
      <w:r>
        <w:rPr>
          <w:color w:val="5D6769"/>
          <w:sz w:val="20"/>
        </w:rPr>
        <w:t>instalaciones cuyo</w:t>
      </w:r>
      <w:r>
        <w:rPr>
          <w:color w:val="5D6769"/>
          <w:spacing w:val="-14"/>
          <w:sz w:val="20"/>
        </w:rPr>
        <w:t> </w:t>
      </w:r>
      <w:r>
        <w:rPr>
          <w:color w:val="5D6769"/>
          <w:sz w:val="20"/>
        </w:rPr>
        <w:t>objeto</w:t>
      </w:r>
      <w:r>
        <w:rPr>
          <w:color w:val="5D6769"/>
          <w:spacing w:val="-8"/>
          <w:sz w:val="20"/>
        </w:rPr>
        <w:t> </w:t>
      </w:r>
      <w:r>
        <w:rPr>
          <w:color w:val="5D6769"/>
          <w:sz w:val="20"/>
        </w:rPr>
        <w:t>sea la</w:t>
      </w:r>
      <w:r>
        <w:rPr>
          <w:color w:val="5D6769"/>
          <w:spacing w:val="-19"/>
          <w:sz w:val="20"/>
        </w:rPr>
        <w:t> </w:t>
      </w:r>
      <w:r>
        <w:rPr>
          <w:color w:val="5D6769"/>
          <w:sz w:val="20"/>
        </w:rPr>
        <w:t>eliminaci6n,</w:t>
      </w:r>
      <w:r>
        <w:rPr>
          <w:color w:val="5D6769"/>
          <w:spacing w:val="-14"/>
          <w:sz w:val="20"/>
        </w:rPr>
        <w:t> </w:t>
      </w:r>
      <w:r>
        <w:rPr>
          <w:color w:val="5D6769"/>
          <w:sz w:val="20"/>
        </w:rPr>
        <w:t>limitaci6n</w:t>
      </w:r>
      <w:r>
        <w:rPr>
          <w:color w:val="5D6769"/>
          <w:spacing w:val="-14"/>
          <w:sz w:val="20"/>
        </w:rPr>
        <w:t> </w:t>
      </w:r>
      <w:r>
        <w:rPr>
          <w:color w:val="5D6769"/>
          <w:sz w:val="20"/>
        </w:rPr>
        <w:t>o</w:t>
      </w:r>
      <w:r>
        <w:rPr>
          <w:color w:val="5D6769"/>
          <w:spacing w:val="-14"/>
          <w:sz w:val="20"/>
        </w:rPr>
        <w:t> </w:t>
      </w:r>
      <w:r>
        <w:rPr>
          <w:color w:val="5D6769"/>
          <w:sz w:val="20"/>
        </w:rPr>
        <w:t>el</w:t>
      </w:r>
      <w:r>
        <w:rPr>
          <w:color w:val="5D6769"/>
          <w:spacing w:val="-29"/>
          <w:sz w:val="20"/>
        </w:rPr>
        <w:t> </w:t>
      </w:r>
      <w:r>
        <w:rPr>
          <w:color w:val="5D6769"/>
          <w:sz w:val="20"/>
        </w:rPr>
        <w:t>control</w:t>
      </w:r>
      <w:r>
        <w:rPr>
          <w:color w:val="5D6769"/>
          <w:spacing w:val="-14"/>
          <w:sz w:val="20"/>
        </w:rPr>
        <w:t> </w:t>
      </w:r>
      <w:r>
        <w:rPr>
          <w:color w:val="5D6769"/>
          <w:sz w:val="20"/>
        </w:rPr>
        <w:t>de</w:t>
      </w:r>
      <w:r>
        <w:rPr>
          <w:color w:val="5D6769"/>
          <w:spacing w:val="-21"/>
          <w:sz w:val="20"/>
        </w:rPr>
        <w:t> </w:t>
      </w:r>
      <w:r>
        <w:rPr>
          <w:color w:val="5D6769"/>
          <w:sz w:val="20"/>
        </w:rPr>
        <w:t>las</w:t>
      </w:r>
      <w:r>
        <w:rPr>
          <w:color w:val="5D6769"/>
          <w:spacing w:val="-20"/>
          <w:sz w:val="20"/>
        </w:rPr>
        <w:t> </w:t>
      </w:r>
      <w:r>
        <w:rPr>
          <w:color w:val="5D6769"/>
          <w:sz w:val="20"/>
        </w:rPr>
        <w:t>posibles</w:t>
      </w:r>
      <w:r>
        <w:rPr>
          <w:color w:val="5D6769"/>
          <w:spacing w:val="-9"/>
          <w:sz w:val="20"/>
        </w:rPr>
        <w:t> </w:t>
      </w:r>
      <w:r>
        <w:rPr>
          <w:color w:val="5D6769"/>
          <w:sz w:val="20"/>
        </w:rPr>
        <w:t>impactos</w:t>
      </w:r>
      <w:r>
        <w:rPr>
          <w:color w:val="5D6769"/>
          <w:spacing w:val="-15"/>
          <w:sz w:val="20"/>
        </w:rPr>
        <w:t> </w:t>
      </w:r>
      <w:r>
        <w:rPr>
          <w:color w:val="5D6769"/>
          <w:sz w:val="20"/>
        </w:rPr>
        <w:t>que</w:t>
      </w:r>
      <w:r>
        <w:rPr>
          <w:color w:val="5D6769"/>
          <w:spacing w:val="-18"/>
          <w:sz w:val="20"/>
        </w:rPr>
        <w:t> </w:t>
      </w:r>
      <w:r>
        <w:rPr>
          <w:color w:val="5D6769"/>
          <w:sz w:val="20"/>
        </w:rPr>
        <w:t>pudiera</w:t>
      </w:r>
      <w:r>
        <w:rPr>
          <w:color w:val="5D6769"/>
          <w:spacing w:val="-6"/>
          <w:sz w:val="20"/>
        </w:rPr>
        <w:t> </w:t>
      </w:r>
      <w:r>
        <w:rPr>
          <w:color w:val="5D6769"/>
          <w:sz w:val="20"/>
        </w:rPr>
        <w:t>ocasionar</w:t>
      </w:r>
      <w:r>
        <w:rPr>
          <w:color w:val="5D6769"/>
          <w:spacing w:val="-10"/>
          <w:sz w:val="20"/>
        </w:rPr>
        <w:t> </w:t>
      </w:r>
      <w:r>
        <w:rPr>
          <w:color w:val="5D6769"/>
          <w:sz w:val="20"/>
        </w:rPr>
        <w:t>el</w:t>
      </w:r>
      <w:r>
        <w:rPr>
          <w:color w:val="5D6769"/>
          <w:spacing w:val="-25"/>
          <w:sz w:val="20"/>
        </w:rPr>
        <w:t> </w:t>
      </w:r>
      <w:r>
        <w:rPr>
          <w:color w:val="5D6769"/>
          <w:sz w:val="20"/>
        </w:rPr>
        <w:t>normal</w:t>
      </w:r>
    </w:p>
    <w:p>
      <w:pPr>
        <w:spacing w:line="208" w:lineRule="auto" w:before="22"/>
        <w:ind w:left="1928" w:right="1681" w:firstLine="0"/>
        <w:jc w:val="both"/>
        <w:rPr>
          <w:sz w:val="20"/>
        </w:rPr>
      </w:pPr>
      <w:r>
        <w:rPr>
          <w:color w:val="5D6769"/>
          <w:sz w:val="20"/>
        </w:rPr>
        <w:t>desarrollo</w:t>
      </w:r>
      <w:r>
        <w:rPr>
          <w:color w:val="5D6769"/>
          <w:spacing w:val="-14"/>
          <w:sz w:val="20"/>
        </w:rPr>
        <w:t> </w:t>
      </w:r>
      <w:r>
        <w:rPr>
          <w:color w:val="5D6769"/>
          <w:sz w:val="20"/>
        </w:rPr>
        <w:t>de</w:t>
      </w:r>
      <w:r>
        <w:rPr>
          <w:color w:val="5D6769"/>
          <w:spacing w:val="-14"/>
          <w:sz w:val="20"/>
        </w:rPr>
        <w:t> </w:t>
      </w:r>
      <w:r>
        <w:rPr>
          <w:color w:val="5D6769"/>
          <w:sz w:val="20"/>
        </w:rPr>
        <w:t>la</w:t>
      </w:r>
      <w:r>
        <w:rPr>
          <w:color w:val="5D6769"/>
          <w:spacing w:val="-14"/>
          <w:sz w:val="20"/>
        </w:rPr>
        <w:t> </w:t>
      </w:r>
      <w:r>
        <w:rPr>
          <w:color w:val="5D6769"/>
          <w:sz w:val="20"/>
        </w:rPr>
        <w:t>actividad</w:t>
      </w:r>
      <w:r>
        <w:rPr>
          <w:color w:val="5D6769"/>
          <w:spacing w:val="-14"/>
          <w:sz w:val="20"/>
        </w:rPr>
        <w:t> </w:t>
      </w:r>
      <w:r>
        <w:rPr>
          <w:color w:val="5D6769"/>
          <w:sz w:val="20"/>
        </w:rPr>
        <w:t>de</w:t>
      </w:r>
      <w:r>
        <w:rPr>
          <w:color w:val="5D6769"/>
          <w:spacing w:val="-14"/>
          <w:sz w:val="20"/>
        </w:rPr>
        <w:t> </w:t>
      </w:r>
      <w:r>
        <w:rPr>
          <w:color w:val="5D6769"/>
          <w:sz w:val="20"/>
        </w:rPr>
        <w:t>la</w:t>
      </w:r>
      <w:r>
        <w:rPr>
          <w:color w:val="5D6769"/>
          <w:spacing w:val="-14"/>
          <w:sz w:val="20"/>
        </w:rPr>
        <w:t> </w:t>
      </w:r>
      <w:r>
        <w:rPr>
          <w:color w:val="5D6769"/>
          <w:sz w:val="20"/>
        </w:rPr>
        <w:t>Sociedad</w:t>
      </w:r>
      <w:r>
        <w:rPr>
          <w:color w:val="5D6769"/>
          <w:spacing w:val="-5"/>
          <w:sz w:val="20"/>
        </w:rPr>
        <w:t> </w:t>
      </w:r>
      <w:r>
        <w:rPr>
          <w:color w:val="5D6769"/>
          <w:sz w:val="20"/>
        </w:rPr>
        <w:t>sabre</w:t>
      </w:r>
      <w:r>
        <w:rPr>
          <w:color w:val="5D6769"/>
          <w:spacing w:val="-12"/>
          <w:sz w:val="20"/>
        </w:rPr>
        <w:t> </w:t>
      </w:r>
      <w:r>
        <w:rPr>
          <w:color w:val="5D6769"/>
          <w:sz w:val="20"/>
        </w:rPr>
        <w:t>el</w:t>
      </w:r>
      <w:r>
        <w:rPr>
          <w:color w:val="5D6769"/>
          <w:spacing w:val="-14"/>
          <w:sz w:val="20"/>
        </w:rPr>
        <w:t> </w:t>
      </w:r>
      <w:r>
        <w:rPr>
          <w:color w:val="5D6769"/>
          <w:sz w:val="20"/>
        </w:rPr>
        <w:t>media</w:t>
      </w:r>
      <w:r>
        <w:rPr>
          <w:color w:val="5D6769"/>
          <w:spacing w:val="-11"/>
          <w:sz w:val="20"/>
        </w:rPr>
        <w:t> </w:t>
      </w:r>
      <w:r>
        <w:rPr>
          <w:color w:val="5D6769"/>
          <w:sz w:val="20"/>
        </w:rPr>
        <w:t>ambiente,</w:t>
      </w:r>
      <w:r>
        <w:rPr>
          <w:color w:val="5D6769"/>
          <w:spacing w:val="-6"/>
          <w:sz w:val="20"/>
        </w:rPr>
        <w:t> </w:t>
      </w:r>
      <w:r>
        <w:rPr>
          <w:color w:val="5D6769"/>
          <w:sz w:val="20"/>
        </w:rPr>
        <w:t>se</w:t>
      </w:r>
      <w:r>
        <w:rPr>
          <w:color w:val="5D6769"/>
          <w:spacing w:val="-14"/>
          <w:sz w:val="20"/>
        </w:rPr>
        <w:t> </w:t>
      </w:r>
      <w:r>
        <w:rPr>
          <w:color w:val="5D6769"/>
          <w:sz w:val="20"/>
        </w:rPr>
        <w:t>consideran</w:t>
      </w:r>
      <w:r>
        <w:rPr>
          <w:color w:val="5D6769"/>
          <w:spacing w:val="-6"/>
          <w:sz w:val="20"/>
        </w:rPr>
        <w:t> </w:t>
      </w:r>
      <w:r>
        <w:rPr>
          <w:color w:val="5D6769"/>
          <w:sz w:val="20"/>
        </w:rPr>
        <w:t>inversiones en</w:t>
      </w:r>
      <w:r>
        <w:rPr>
          <w:color w:val="5D6769"/>
          <w:spacing w:val="-6"/>
          <w:sz w:val="20"/>
        </w:rPr>
        <w:t> </w:t>
      </w:r>
      <w:r>
        <w:rPr>
          <w:color w:val="5D6769"/>
          <w:sz w:val="20"/>
        </w:rPr>
        <w:t>inmovilizado. El</w:t>
      </w:r>
      <w:r>
        <w:rPr>
          <w:color w:val="5D6769"/>
          <w:spacing w:val="-3"/>
          <w:sz w:val="20"/>
        </w:rPr>
        <w:t> </w:t>
      </w:r>
      <w:r>
        <w:rPr>
          <w:color w:val="5D6769"/>
          <w:sz w:val="20"/>
        </w:rPr>
        <w:t>rest</w:t>
      </w:r>
      <w:r>
        <w:rPr>
          <w:color w:val="5D6769"/>
          <w:sz w:val="26"/>
        </w:rPr>
        <w:t>□</w:t>
      </w:r>
      <w:r>
        <w:rPr>
          <w:color w:val="5D6769"/>
          <w:sz w:val="20"/>
        </w:rPr>
        <w:t>de</w:t>
      </w:r>
      <w:r>
        <w:rPr>
          <w:color w:val="5D6769"/>
          <w:spacing w:val="-5"/>
          <w:sz w:val="20"/>
        </w:rPr>
        <w:t> </w:t>
      </w:r>
      <w:r>
        <w:rPr>
          <w:color w:val="5D6769"/>
          <w:sz w:val="20"/>
        </w:rPr>
        <w:t>las</w:t>
      </w:r>
      <w:r>
        <w:rPr>
          <w:color w:val="5D6769"/>
          <w:spacing w:val="-8"/>
          <w:sz w:val="20"/>
        </w:rPr>
        <w:t> </w:t>
      </w:r>
      <w:r>
        <w:rPr>
          <w:color w:val="5D6769"/>
          <w:sz w:val="20"/>
        </w:rPr>
        <w:t>gastos relacionados</w:t>
      </w:r>
      <w:r>
        <w:rPr>
          <w:color w:val="5D6769"/>
          <w:spacing w:val="24"/>
          <w:sz w:val="20"/>
        </w:rPr>
        <w:t> </w:t>
      </w:r>
      <w:r>
        <w:rPr>
          <w:color w:val="5D6769"/>
          <w:sz w:val="20"/>
        </w:rPr>
        <w:t>con</w:t>
      </w:r>
      <w:r>
        <w:rPr>
          <w:color w:val="5D6769"/>
          <w:spacing w:val="-2"/>
          <w:sz w:val="20"/>
        </w:rPr>
        <w:t> </w:t>
      </w:r>
      <w:r>
        <w:rPr>
          <w:color w:val="5D6769"/>
          <w:sz w:val="20"/>
        </w:rPr>
        <w:t>el</w:t>
      </w:r>
      <w:r>
        <w:rPr>
          <w:color w:val="5D6769"/>
          <w:spacing w:val="-5"/>
          <w:sz w:val="20"/>
        </w:rPr>
        <w:t> </w:t>
      </w:r>
      <w:r>
        <w:rPr>
          <w:color w:val="5D6769"/>
          <w:sz w:val="20"/>
        </w:rPr>
        <w:t>medio ambients, distintos de</w:t>
      </w:r>
      <w:r>
        <w:rPr>
          <w:color w:val="5D6769"/>
          <w:spacing w:val="-5"/>
          <w:sz w:val="20"/>
        </w:rPr>
        <w:t> </w:t>
      </w:r>
      <w:r>
        <w:rPr>
          <w:color w:val="5D6769"/>
          <w:sz w:val="20"/>
        </w:rPr>
        <w:t>las realizados</w:t>
      </w:r>
      <w:r>
        <w:rPr>
          <w:color w:val="5D6769"/>
          <w:spacing w:val="40"/>
          <w:sz w:val="20"/>
        </w:rPr>
        <w:t> </w:t>
      </w:r>
      <w:r>
        <w:rPr>
          <w:color w:val="5D6769"/>
          <w:sz w:val="20"/>
        </w:rPr>
        <w:t>para</w:t>
      </w:r>
      <w:r>
        <w:rPr>
          <w:color w:val="5D6769"/>
          <w:spacing w:val="40"/>
          <w:sz w:val="20"/>
        </w:rPr>
        <w:t> </w:t>
      </w:r>
      <w:r>
        <w:rPr>
          <w:color w:val="5D6769"/>
          <w:sz w:val="20"/>
        </w:rPr>
        <w:t>la</w:t>
      </w:r>
      <w:r>
        <w:rPr>
          <w:color w:val="5D6769"/>
          <w:spacing w:val="34"/>
          <w:sz w:val="20"/>
        </w:rPr>
        <w:t> </w:t>
      </w:r>
      <w:r>
        <w:rPr>
          <w:color w:val="5D6769"/>
          <w:sz w:val="20"/>
        </w:rPr>
        <w:t>adquisici6n</w:t>
      </w:r>
      <w:r>
        <w:rPr>
          <w:color w:val="5D6769"/>
          <w:spacing w:val="40"/>
          <w:sz w:val="20"/>
        </w:rPr>
        <w:t> </w:t>
      </w:r>
      <w:r>
        <w:rPr>
          <w:color w:val="5D6769"/>
          <w:sz w:val="20"/>
        </w:rPr>
        <w:t>de</w:t>
      </w:r>
      <w:r>
        <w:rPr>
          <w:color w:val="5D6769"/>
          <w:spacing w:val="32"/>
          <w:sz w:val="20"/>
        </w:rPr>
        <w:t> </w:t>
      </w:r>
      <w:r>
        <w:rPr>
          <w:color w:val="5D6769"/>
          <w:sz w:val="20"/>
        </w:rPr>
        <w:t>elementos</w:t>
      </w:r>
      <w:r>
        <w:rPr>
          <w:color w:val="5D6769"/>
          <w:spacing w:val="40"/>
          <w:sz w:val="20"/>
        </w:rPr>
        <w:t> </w:t>
      </w:r>
      <w:r>
        <w:rPr>
          <w:color w:val="5D6769"/>
          <w:sz w:val="20"/>
        </w:rPr>
        <w:t>de</w:t>
      </w:r>
      <w:r>
        <w:rPr>
          <w:color w:val="5D6769"/>
          <w:spacing w:val="35"/>
          <w:sz w:val="20"/>
        </w:rPr>
        <w:t> </w:t>
      </w:r>
      <w:r>
        <w:rPr>
          <w:color w:val="5D6769"/>
          <w:sz w:val="20"/>
        </w:rPr>
        <w:t>inmovilizado,</w:t>
      </w:r>
      <w:r>
        <w:rPr>
          <w:color w:val="5D6769"/>
          <w:spacing w:val="40"/>
          <w:sz w:val="20"/>
        </w:rPr>
        <w:t> </w:t>
      </w:r>
      <w:r>
        <w:rPr>
          <w:color w:val="5D6769"/>
          <w:sz w:val="20"/>
        </w:rPr>
        <w:t>se</w:t>
      </w:r>
      <w:r>
        <w:rPr>
          <w:color w:val="5D6769"/>
          <w:spacing w:val="35"/>
          <w:sz w:val="20"/>
        </w:rPr>
        <w:t> </w:t>
      </w:r>
      <w:r>
        <w:rPr>
          <w:color w:val="5D6769"/>
          <w:sz w:val="20"/>
        </w:rPr>
        <w:t>consideran</w:t>
      </w:r>
      <w:r>
        <w:rPr>
          <w:color w:val="5D6769"/>
          <w:spacing w:val="40"/>
          <w:sz w:val="20"/>
        </w:rPr>
        <w:t> </w:t>
      </w:r>
      <w:r>
        <w:rPr>
          <w:color w:val="5D6769"/>
          <w:sz w:val="20"/>
        </w:rPr>
        <w:t>gastos</w:t>
      </w:r>
      <w:r>
        <w:rPr>
          <w:color w:val="5D6769"/>
          <w:spacing w:val="36"/>
          <w:sz w:val="20"/>
        </w:rPr>
        <w:t> </w:t>
      </w:r>
      <w:r>
        <w:rPr>
          <w:color w:val="5D6769"/>
          <w:sz w:val="20"/>
        </w:rPr>
        <w:t>del</w:t>
      </w:r>
    </w:p>
    <w:p>
      <w:pPr>
        <w:spacing w:before="8"/>
        <w:ind w:left="1928" w:right="0" w:firstLine="0"/>
        <w:jc w:val="left"/>
        <w:rPr>
          <w:sz w:val="20"/>
        </w:rPr>
      </w:pPr>
      <w:r>
        <w:rPr/>
        <w:drawing>
          <wp:anchor distT="0" distB="0" distL="0" distR="0" allowOverlap="1" layoutInCell="1" locked="0" behindDoc="1" simplePos="0" relativeHeight="481206784">
            <wp:simplePos x="0" y="0"/>
            <wp:positionH relativeFrom="page">
              <wp:posOffset>5603261</wp:posOffset>
            </wp:positionH>
            <wp:positionV relativeFrom="paragraph">
              <wp:posOffset>200534</wp:posOffset>
            </wp:positionV>
            <wp:extent cx="1611395" cy="1050300"/>
            <wp:effectExtent l="0" t="0" r="0" b="0"/>
            <wp:wrapNone/>
            <wp:docPr id="77" name="image47.jpeg"/>
            <wp:cNvGraphicFramePr>
              <a:graphicFrameLocks noChangeAspect="1"/>
            </wp:cNvGraphicFramePr>
            <a:graphic>
              <a:graphicData uri="http://schemas.openxmlformats.org/drawingml/2006/picture">
                <pic:pic>
                  <pic:nvPicPr>
                    <pic:cNvPr id="78" name="image47.jpeg"/>
                    <pic:cNvPicPr/>
                  </pic:nvPicPr>
                  <pic:blipFill>
                    <a:blip r:embed="rId52" cstate="print"/>
                    <a:stretch>
                      <a:fillRect/>
                    </a:stretch>
                  </pic:blipFill>
                  <pic:spPr>
                    <a:xfrm>
                      <a:off x="0" y="0"/>
                      <a:ext cx="1611395" cy="1050300"/>
                    </a:xfrm>
                    <a:prstGeom prst="rect">
                      <a:avLst/>
                    </a:prstGeom>
                  </pic:spPr>
                </pic:pic>
              </a:graphicData>
            </a:graphic>
          </wp:anchor>
        </w:drawing>
      </w:r>
      <w:r>
        <w:rPr>
          <w:color w:val="5D6769"/>
          <w:spacing w:val="-2"/>
          <w:sz w:val="20"/>
        </w:rPr>
        <w:t>ejercicio.</w:t>
      </w:r>
    </w:p>
    <w:p>
      <w:pPr>
        <w:pStyle w:val="BodyText"/>
        <w:spacing w:before="6"/>
        <w:rPr>
          <w:sz w:val="20"/>
        </w:rPr>
      </w:pPr>
    </w:p>
    <w:p>
      <w:pPr>
        <w:tabs>
          <w:tab w:pos="3603" w:val="left" w:leader="none"/>
        </w:tabs>
        <w:spacing w:before="0"/>
        <w:ind w:left="1931" w:right="1690" w:hanging="3"/>
        <w:jc w:val="left"/>
        <w:rPr>
          <w:sz w:val="20"/>
        </w:rPr>
      </w:pPr>
      <w:r>
        <w:rPr>
          <w:color w:val="5D6769"/>
          <w:sz w:val="20"/>
        </w:rPr>
        <w:t>Por lo que respecta a las posibles contingencias que en materia medioambiental pudieran producirse,</w:t>
      </w:r>
      <w:r>
        <w:rPr>
          <w:color w:val="5D6769"/>
          <w:spacing w:val="39"/>
          <w:sz w:val="20"/>
        </w:rPr>
        <w:t> </w:t>
      </w:r>
      <w:r>
        <w:rPr>
          <w:color w:val="5D6769"/>
          <w:spacing w:val="-5"/>
          <w:sz w:val="20"/>
        </w:rPr>
        <w:t>los</w:t>
      </w:r>
      <w:r>
        <w:rPr>
          <w:color w:val="5D6769"/>
          <w:sz w:val="20"/>
        </w:rPr>
        <w:tab/>
        <w:t>Administradores</w:t>
      </w:r>
      <w:r>
        <w:rPr>
          <w:color w:val="5D6769"/>
          <w:spacing w:val="38"/>
          <w:sz w:val="20"/>
        </w:rPr>
        <w:t> </w:t>
      </w:r>
      <w:r>
        <w:rPr>
          <w:color w:val="5D6769"/>
          <w:sz w:val="20"/>
        </w:rPr>
        <w:t>consideran</w:t>
      </w:r>
      <w:r>
        <w:rPr>
          <w:color w:val="5D6769"/>
          <w:spacing w:val="45"/>
          <w:sz w:val="20"/>
        </w:rPr>
        <w:t> </w:t>
      </w:r>
      <w:r>
        <w:rPr>
          <w:color w:val="5D6769"/>
          <w:sz w:val="20"/>
        </w:rPr>
        <w:t>que</w:t>
      </w:r>
      <w:r>
        <w:rPr>
          <w:color w:val="5D6769"/>
          <w:spacing w:val="40"/>
          <w:sz w:val="20"/>
        </w:rPr>
        <w:t> </w:t>
      </w:r>
      <w:r>
        <w:rPr>
          <w:color w:val="5D6769"/>
          <w:sz w:val="20"/>
        </w:rPr>
        <w:t>estas</w:t>
      </w:r>
      <w:r>
        <w:rPr>
          <w:color w:val="5D6769"/>
          <w:spacing w:val="46"/>
          <w:sz w:val="20"/>
        </w:rPr>
        <w:t> </w:t>
      </w:r>
      <w:r>
        <w:rPr>
          <w:color w:val="5D6769"/>
          <w:sz w:val="20"/>
        </w:rPr>
        <w:t>se</w:t>
      </w:r>
      <w:r>
        <w:rPr>
          <w:color w:val="5D6769"/>
          <w:spacing w:val="33"/>
          <w:sz w:val="20"/>
        </w:rPr>
        <w:t> </w:t>
      </w:r>
      <w:r>
        <w:rPr>
          <w:color w:val="5D6769"/>
          <w:sz w:val="20"/>
        </w:rPr>
        <w:t>encuentran</w:t>
      </w:r>
      <w:r>
        <w:rPr>
          <w:color w:val="5D6769"/>
          <w:spacing w:val="52"/>
          <w:sz w:val="20"/>
        </w:rPr>
        <w:t> </w:t>
      </w:r>
      <w:r>
        <w:rPr>
          <w:color w:val="5D6769"/>
          <w:spacing w:val="-2"/>
          <w:sz w:val="20"/>
        </w:rPr>
        <w:t>suficientemente</w:t>
      </w:r>
    </w:p>
    <w:p>
      <w:pPr>
        <w:spacing w:line="227" w:lineRule="exact" w:before="0"/>
        <w:ind w:left="1799" w:right="0" w:firstLine="0"/>
        <w:jc w:val="left"/>
        <w:rPr>
          <w:sz w:val="20"/>
        </w:rPr>
      </w:pPr>
      <w:r>
        <w:rPr>
          <w:color w:val="999999"/>
          <w:sz w:val="20"/>
        </w:rPr>
        <w:t>·</w:t>
      </w:r>
      <w:r>
        <w:rPr>
          <w:color w:val="5D6769"/>
          <w:sz w:val="20"/>
        </w:rPr>
        <w:t>cubiertas</w:t>
      </w:r>
      <w:r>
        <w:rPr>
          <w:color w:val="5D6769"/>
          <w:spacing w:val="-14"/>
          <w:sz w:val="20"/>
        </w:rPr>
        <w:t> </w:t>
      </w:r>
      <w:r>
        <w:rPr>
          <w:color w:val="5D6769"/>
          <w:sz w:val="20"/>
        </w:rPr>
        <w:t>con</w:t>
      </w:r>
      <w:r>
        <w:rPr>
          <w:color w:val="5D6769"/>
          <w:spacing w:val="-9"/>
          <w:sz w:val="20"/>
        </w:rPr>
        <w:t> </w:t>
      </w:r>
      <w:r>
        <w:rPr>
          <w:color w:val="5D6769"/>
          <w:sz w:val="20"/>
        </w:rPr>
        <w:t>las</w:t>
      </w:r>
      <w:r>
        <w:rPr>
          <w:color w:val="5D6769"/>
          <w:spacing w:val="-6"/>
          <w:sz w:val="20"/>
        </w:rPr>
        <w:t> </w:t>
      </w:r>
      <w:r>
        <w:rPr>
          <w:color w:val="5D6769"/>
          <w:sz w:val="20"/>
        </w:rPr>
        <w:t>p61izas</w:t>
      </w:r>
      <w:r>
        <w:rPr>
          <w:color w:val="5D6769"/>
          <w:spacing w:val="4"/>
          <w:sz w:val="20"/>
        </w:rPr>
        <w:t> </w:t>
      </w:r>
      <w:r>
        <w:rPr>
          <w:color w:val="5D6769"/>
          <w:sz w:val="20"/>
        </w:rPr>
        <w:t>de seguros</w:t>
      </w:r>
      <w:r>
        <w:rPr>
          <w:color w:val="5D6769"/>
          <w:spacing w:val="9"/>
          <w:sz w:val="20"/>
        </w:rPr>
        <w:t> </w:t>
      </w:r>
      <w:r>
        <w:rPr>
          <w:color w:val="5D6769"/>
          <w:sz w:val="20"/>
        </w:rPr>
        <w:t>que</w:t>
      </w:r>
      <w:r>
        <w:rPr>
          <w:color w:val="5D6769"/>
          <w:spacing w:val="-3"/>
          <w:sz w:val="20"/>
        </w:rPr>
        <w:t> </w:t>
      </w:r>
      <w:r>
        <w:rPr>
          <w:color w:val="5D6769"/>
          <w:sz w:val="20"/>
        </w:rPr>
        <w:t>se</w:t>
      </w:r>
      <w:r>
        <w:rPr>
          <w:color w:val="5D6769"/>
          <w:spacing w:val="-12"/>
          <w:sz w:val="20"/>
        </w:rPr>
        <w:t> </w:t>
      </w:r>
      <w:r>
        <w:rPr>
          <w:color w:val="5D6769"/>
          <w:sz w:val="20"/>
        </w:rPr>
        <w:t>tienen</w:t>
      </w:r>
      <w:r>
        <w:rPr>
          <w:color w:val="5D6769"/>
          <w:spacing w:val="2"/>
          <w:sz w:val="20"/>
        </w:rPr>
        <w:t> </w:t>
      </w:r>
      <w:r>
        <w:rPr>
          <w:color w:val="5D6769"/>
          <w:spacing w:val="-2"/>
          <w:sz w:val="20"/>
        </w:rPr>
        <w:t>suscritas.</w:t>
      </w:r>
    </w:p>
    <w:p>
      <w:pPr>
        <w:spacing w:after="0" w:line="227" w:lineRule="exact"/>
        <w:jc w:val="left"/>
        <w:rPr>
          <w:sz w:val="20"/>
        </w:rPr>
        <w:sectPr>
          <w:pgSz w:w="11920" w:h="16840"/>
          <w:pgMar w:top="1480" w:bottom="280" w:left="160" w:right="0"/>
        </w:sectPr>
      </w:pPr>
    </w:p>
    <w:p>
      <w:pPr>
        <w:spacing w:before="73"/>
        <w:ind w:left="1613" w:right="0" w:firstLine="0"/>
        <w:jc w:val="left"/>
        <w:rPr>
          <w:b/>
          <w:sz w:val="21"/>
        </w:rPr>
      </w:pPr>
      <w:r>
        <w:rPr>
          <w:b/>
          <w:color w:val="364960"/>
          <w:w w:val="105"/>
          <w:sz w:val="21"/>
        </w:rPr>
        <w:t>HARINERA</w:t>
      </w:r>
      <w:r>
        <w:rPr>
          <w:b/>
          <w:color w:val="364960"/>
          <w:spacing w:val="-13"/>
          <w:w w:val="105"/>
          <w:sz w:val="21"/>
        </w:rPr>
        <w:t> </w:t>
      </w:r>
      <w:r>
        <w:rPr>
          <w:b/>
          <w:color w:val="364960"/>
          <w:w w:val="105"/>
          <w:sz w:val="21"/>
        </w:rPr>
        <w:t>CANARIA,</w:t>
      </w:r>
      <w:r>
        <w:rPr>
          <w:b/>
          <w:color w:val="364960"/>
          <w:spacing w:val="-8"/>
          <w:w w:val="105"/>
          <w:sz w:val="21"/>
        </w:rPr>
        <w:t> </w:t>
      </w:r>
      <w:r>
        <w:rPr>
          <w:b/>
          <w:color w:val="364960"/>
          <w:spacing w:val="-4"/>
          <w:w w:val="105"/>
          <w:sz w:val="21"/>
        </w:rPr>
        <w:t>S</w:t>
      </w:r>
      <w:r>
        <w:rPr>
          <w:b/>
          <w:color w:val="595B5D"/>
          <w:spacing w:val="-4"/>
          <w:w w:val="105"/>
          <w:sz w:val="21"/>
        </w:rPr>
        <w:t>.</w:t>
      </w:r>
      <w:r>
        <w:rPr>
          <w:b/>
          <w:color w:val="364960"/>
          <w:spacing w:val="-4"/>
          <w:w w:val="105"/>
          <w:sz w:val="21"/>
        </w:rPr>
        <w:t>A.</w:t>
      </w:r>
    </w:p>
    <w:p>
      <w:pPr>
        <w:spacing w:before="14"/>
        <w:ind w:left="1613" w:right="0" w:firstLine="0"/>
        <w:jc w:val="left"/>
        <w:rPr>
          <w:b/>
          <w:sz w:val="21"/>
        </w:rPr>
      </w:pPr>
      <w:r>
        <w:rPr>
          <w:b/>
          <w:color w:val="364960"/>
          <w:spacing w:val="-2"/>
          <w:w w:val="105"/>
          <w:sz w:val="21"/>
        </w:rPr>
        <w:t>Memoria</w:t>
      </w:r>
    </w:p>
    <w:p>
      <w:pPr>
        <w:tabs>
          <w:tab w:pos="10327" w:val="left" w:leader="none"/>
        </w:tabs>
        <w:spacing w:before="13"/>
        <w:ind w:left="1570" w:right="0" w:firstLine="0"/>
        <w:jc w:val="left"/>
        <w:rPr>
          <w:b/>
          <w:sz w:val="21"/>
        </w:rPr>
      </w:pPr>
      <w:r>
        <w:rPr>
          <w:b/>
          <w:color w:val="364960"/>
          <w:spacing w:val="-20"/>
          <w:w w:val="105"/>
          <w:sz w:val="21"/>
          <w:u w:val="thick" w:color="000000"/>
        </w:rPr>
        <w:t> </w:t>
      </w:r>
      <w:r>
        <w:rPr>
          <w:b/>
          <w:color w:val="364960"/>
          <w:w w:val="105"/>
          <w:sz w:val="21"/>
          <w:u w:val="thick" w:color="000000"/>
        </w:rPr>
        <w:t>Ejercicio</w:t>
      </w:r>
      <w:r>
        <w:rPr>
          <w:b/>
          <w:color w:val="364960"/>
          <w:spacing w:val="5"/>
          <w:w w:val="105"/>
          <w:sz w:val="21"/>
          <w:u w:val="thick" w:color="000000"/>
        </w:rPr>
        <w:t> </w:t>
      </w:r>
      <w:r>
        <w:rPr>
          <w:b/>
          <w:color w:val="364960"/>
          <w:w w:val="105"/>
          <w:sz w:val="21"/>
          <w:u w:val="thick" w:color="000000"/>
        </w:rPr>
        <w:t>anual</w:t>
      </w:r>
      <w:r>
        <w:rPr>
          <w:b/>
          <w:color w:val="364960"/>
          <w:spacing w:val="-8"/>
          <w:w w:val="105"/>
          <w:sz w:val="21"/>
          <w:u w:val="thick" w:color="000000"/>
        </w:rPr>
        <w:t> </w:t>
      </w:r>
      <w:r>
        <w:rPr>
          <w:b/>
          <w:color w:val="364960"/>
          <w:w w:val="105"/>
          <w:sz w:val="21"/>
          <w:u w:val="thick" w:color="000000"/>
        </w:rPr>
        <w:t>terminado</w:t>
      </w:r>
      <w:r>
        <w:rPr>
          <w:b/>
          <w:color w:val="364960"/>
          <w:spacing w:val="13"/>
          <w:w w:val="105"/>
          <w:sz w:val="21"/>
          <w:u w:val="thick" w:color="000000"/>
        </w:rPr>
        <w:t> </w:t>
      </w:r>
      <w:r>
        <w:rPr>
          <w:b/>
          <w:color w:val="364960"/>
          <w:w w:val="105"/>
          <w:sz w:val="21"/>
          <w:u w:val="thick" w:color="000000"/>
        </w:rPr>
        <w:t>el</w:t>
      </w:r>
      <w:r>
        <w:rPr>
          <w:b/>
          <w:color w:val="364960"/>
          <w:spacing w:val="-8"/>
          <w:w w:val="105"/>
          <w:sz w:val="21"/>
          <w:u w:val="thick" w:color="000000"/>
        </w:rPr>
        <w:t> </w:t>
      </w:r>
      <w:r>
        <w:rPr>
          <w:b/>
          <w:color w:val="364960"/>
          <w:w w:val="105"/>
          <w:sz w:val="21"/>
          <w:u w:val="thick" w:color="000000"/>
        </w:rPr>
        <w:t>31</w:t>
      </w:r>
      <w:r>
        <w:rPr>
          <w:b/>
          <w:color w:val="364960"/>
          <w:spacing w:val="-4"/>
          <w:w w:val="105"/>
          <w:sz w:val="21"/>
          <w:u w:val="thick" w:color="000000"/>
        </w:rPr>
        <w:t> </w:t>
      </w:r>
      <w:r>
        <w:rPr>
          <w:b/>
          <w:color w:val="364960"/>
          <w:w w:val="105"/>
          <w:sz w:val="21"/>
          <w:u w:val="thick" w:color="000000"/>
        </w:rPr>
        <w:t>de</w:t>
      </w:r>
      <w:r>
        <w:rPr>
          <w:b/>
          <w:color w:val="364960"/>
          <w:spacing w:val="-5"/>
          <w:w w:val="105"/>
          <w:sz w:val="21"/>
          <w:u w:val="thick" w:color="000000"/>
        </w:rPr>
        <w:t> </w:t>
      </w:r>
      <w:r>
        <w:rPr>
          <w:b/>
          <w:color w:val="364960"/>
          <w:w w:val="105"/>
          <w:sz w:val="21"/>
          <w:u w:val="thick" w:color="000000"/>
        </w:rPr>
        <w:t>diciembre</w:t>
      </w:r>
      <w:r>
        <w:rPr>
          <w:b/>
          <w:color w:val="364960"/>
          <w:spacing w:val="8"/>
          <w:w w:val="105"/>
          <w:sz w:val="21"/>
          <w:u w:val="thick" w:color="000000"/>
        </w:rPr>
        <w:t> </w:t>
      </w:r>
      <w:r>
        <w:rPr>
          <w:b/>
          <w:color w:val="364960"/>
          <w:w w:val="105"/>
          <w:sz w:val="21"/>
          <w:u w:val="thick" w:color="000000"/>
        </w:rPr>
        <w:t>de</w:t>
      </w:r>
      <w:r>
        <w:rPr>
          <w:b/>
          <w:color w:val="364960"/>
          <w:spacing w:val="-2"/>
          <w:w w:val="105"/>
          <w:sz w:val="21"/>
          <w:u w:val="thick" w:color="000000"/>
        </w:rPr>
        <w:t> </w:t>
      </w:r>
      <w:r>
        <w:rPr>
          <w:b/>
          <w:color w:val="364960"/>
          <w:spacing w:val="-4"/>
          <w:w w:val="105"/>
          <w:sz w:val="21"/>
          <w:u w:val="thick" w:color="000000"/>
        </w:rPr>
        <w:t>2022</w:t>
      </w:r>
      <w:r>
        <w:rPr>
          <w:b/>
          <w:color w:val="364960"/>
          <w:sz w:val="21"/>
          <w:u w:val="thick" w:color="000000"/>
        </w:rPr>
        <w:tab/>
      </w:r>
    </w:p>
    <w:p>
      <w:pPr>
        <w:pStyle w:val="BodyText"/>
        <w:rPr>
          <w:b/>
          <w:sz w:val="24"/>
        </w:rPr>
      </w:pPr>
    </w:p>
    <w:p>
      <w:pPr>
        <w:pStyle w:val="BodyText"/>
        <w:rPr>
          <w:b/>
          <w:sz w:val="24"/>
        </w:rPr>
      </w:pPr>
    </w:p>
    <w:p>
      <w:pPr>
        <w:pStyle w:val="BodyText"/>
        <w:spacing w:before="3"/>
        <w:rPr>
          <w:b/>
        </w:rPr>
      </w:pPr>
    </w:p>
    <w:p>
      <w:pPr>
        <w:pStyle w:val="ListParagraph"/>
        <w:numPr>
          <w:ilvl w:val="1"/>
          <w:numId w:val="3"/>
        </w:numPr>
        <w:tabs>
          <w:tab w:pos="2314" w:val="left" w:leader="none"/>
          <w:tab w:pos="2315" w:val="left" w:leader="none"/>
        </w:tabs>
        <w:spacing w:line="240" w:lineRule="auto" w:before="0" w:after="0"/>
        <w:ind w:left="2314" w:right="0" w:hanging="340"/>
        <w:jc w:val="left"/>
        <w:rPr>
          <w:rFonts w:ascii="Times New Roman"/>
          <w:color w:val="364960"/>
          <w:sz w:val="20"/>
        </w:rPr>
      </w:pPr>
      <w:r>
        <w:rPr>
          <w:color w:val="364960"/>
          <w:sz w:val="20"/>
        </w:rPr>
        <w:t>Prestaciones</w:t>
      </w:r>
      <w:r>
        <w:rPr>
          <w:color w:val="364960"/>
          <w:spacing w:val="4"/>
          <w:sz w:val="20"/>
        </w:rPr>
        <w:t> </w:t>
      </w:r>
      <w:r>
        <w:rPr>
          <w:color w:val="364960"/>
          <w:sz w:val="20"/>
        </w:rPr>
        <w:t>al</w:t>
      </w:r>
      <w:r>
        <w:rPr>
          <w:color w:val="364960"/>
          <w:spacing w:val="-16"/>
          <w:sz w:val="20"/>
        </w:rPr>
        <w:t> </w:t>
      </w:r>
      <w:r>
        <w:rPr>
          <w:color w:val="364960"/>
          <w:spacing w:val="-2"/>
          <w:sz w:val="20"/>
        </w:rPr>
        <w:t>personal</w:t>
      </w:r>
    </w:p>
    <w:p>
      <w:pPr>
        <w:pStyle w:val="BodyText"/>
        <w:spacing w:before="1"/>
        <w:rPr>
          <w:sz w:val="20"/>
        </w:rPr>
      </w:pPr>
    </w:p>
    <w:p>
      <w:pPr>
        <w:spacing w:before="0"/>
        <w:ind w:left="1970" w:right="1617" w:hanging="2"/>
        <w:jc w:val="both"/>
        <w:rPr>
          <w:sz w:val="20"/>
        </w:rPr>
      </w:pPr>
      <w:r>
        <w:rPr>
          <w:color w:val="364960"/>
          <w:sz w:val="20"/>
        </w:rPr>
        <w:t>La Sociedad no tiene contrafdas obligaciones par pensiones, estando las empleados de la misma cubiertos par el</w:t>
      </w:r>
      <w:r>
        <w:rPr>
          <w:color w:val="364960"/>
          <w:spacing w:val="-6"/>
          <w:sz w:val="20"/>
        </w:rPr>
        <w:t> </w:t>
      </w:r>
      <w:r>
        <w:rPr>
          <w:color w:val="364960"/>
          <w:sz w:val="20"/>
        </w:rPr>
        <w:t>sistema de Seguridad Social del Estado.</w:t>
      </w:r>
    </w:p>
    <w:p>
      <w:pPr>
        <w:spacing w:line="242" w:lineRule="auto" w:before="0"/>
        <w:ind w:left="1970" w:right="1621" w:hanging="3"/>
        <w:jc w:val="both"/>
        <w:rPr>
          <w:sz w:val="20"/>
        </w:rPr>
      </w:pPr>
      <w:r>
        <w:rPr>
          <w:color w:val="364960"/>
          <w:sz w:val="20"/>
        </w:rPr>
        <w:t>De acuerdo con la legislaci6n laboral vigente, la Sociedad esta obligada al pago de indemnizaciones</w:t>
      </w:r>
      <w:r>
        <w:rPr>
          <w:color w:val="364960"/>
          <w:spacing w:val="-10"/>
          <w:sz w:val="20"/>
        </w:rPr>
        <w:t> </w:t>
      </w:r>
      <w:r>
        <w:rPr>
          <w:color w:val="364960"/>
          <w:sz w:val="20"/>
        </w:rPr>
        <w:t>a</w:t>
      </w:r>
      <w:r>
        <w:rPr>
          <w:color w:val="364960"/>
          <w:spacing w:val="-14"/>
          <w:sz w:val="20"/>
        </w:rPr>
        <w:t> </w:t>
      </w:r>
      <w:r>
        <w:rPr>
          <w:color w:val="364960"/>
          <w:sz w:val="20"/>
        </w:rPr>
        <w:t>los trabajadores, en</w:t>
      </w:r>
      <w:r>
        <w:rPr>
          <w:color w:val="364960"/>
          <w:spacing w:val="-11"/>
          <w:sz w:val="20"/>
        </w:rPr>
        <w:t> </w:t>
      </w:r>
      <w:r>
        <w:rPr>
          <w:color w:val="364960"/>
          <w:sz w:val="20"/>
        </w:rPr>
        <w:t>determinados</w:t>
      </w:r>
      <w:r>
        <w:rPr>
          <w:color w:val="364960"/>
          <w:spacing w:val="17"/>
          <w:sz w:val="20"/>
        </w:rPr>
        <w:t> </w:t>
      </w:r>
      <w:r>
        <w:rPr>
          <w:color w:val="364960"/>
          <w:sz w:val="20"/>
        </w:rPr>
        <w:t>supuestos en</w:t>
      </w:r>
      <w:r>
        <w:rPr>
          <w:color w:val="364960"/>
          <w:spacing w:val="-8"/>
          <w:sz w:val="20"/>
        </w:rPr>
        <w:t> </w:t>
      </w:r>
      <w:r>
        <w:rPr>
          <w:color w:val="364960"/>
          <w:sz w:val="20"/>
        </w:rPr>
        <w:t>case</w:t>
      </w:r>
      <w:r>
        <w:rPr>
          <w:color w:val="364960"/>
          <w:spacing w:val="-6"/>
          <w:sz w:val="20"/>
        </w:rPr>
        <w:t> </w:t>
      </w:r>
      <w:r>
        <w:rPr>
          <w:color w:val="364960"/>
          <w:sz w:val="20"/>
        </w:rPr>
        <w:t>de</w:t>
      </w:r>
      <w:r>
        <w:rPr>
          <w:color w:val="364960"/>
          <w:spacing w:val="-14"/>
          <w:sz w:val="20"/>
        </w:rPr>
        <w:t> </w:t>
      </w:r>
      <w:r>
        <w:rPr>
          <w:color w:val="364960"/>
          <w:sz w:val="20"/>
        </w:rPr>
        <w:t>rescisi6n</w:t>
      </w:r>
      <w:r>
        <w:rPr>
          <w:color w:val="364960"/>
          <w:spacing w:val="-2"/>
          <w:sz w:val="20"/>
        </w:rPr>
        <w:t> </w:t>
      </w:r>
      <w:r>
        <w:rPr>
          <w:color w:val="364960"/>
          <w:sz w:val="20"/>
        </w:rPr>
        <w:t>de</w:t>
      </w:r>
      <w:r>
        <w:rPr>
          <w:color w:val="364960"/>
          <w:spacing w:val="-14"/>
          <w:sz w:val="20"/>
        </w:rPr>
        <w:t> </w:t>
      </w:r>
      <w:r>
        <w:rPr>
          <w:color w:val="364960"/>
          <w:sz w:val="20"/>
        </w:rPr>
        <w:t>las relaciones laborales no imputables a las mismos. El Balance adjunto no incluye provisi6n alguna par este concepto, dado que no existen acuerdos que produzcan rescisiones laborates significativas.</w:t>
      </w:r>
    </w:p>
    <w:p>
      <w:pPr>
        <w:pStyle w:val="BodyText"/>
        <w:spacing w:before="8"/>
      </w:pPr>
    </w:p>
    <w:p>
      <w:pPr>
        <w:pStyle w:val="ListParagraph"/>
        <w:numPr>
          <w:ilvl w:val="1"/>
          <w:numId w:val="3"/>
        </w:numPr>
        <w:tabs>
          <w:tab w:pos="2322" w:val="left" w:leader="none"/>
        </w:tabs>
        <w:spacing w:line="240" w:lineRule="auto" w:before="0" w:after="0"/>
        <w:ind w:left="2321" w:right="0" w:hanging="352"/>
        <w:jc w:val="left"/>
        <w:rPr>
          <w:color w:val="364960"/>
          <w:sz w:val="20"/>
        </w:rPr>
      </w:pPr>
      <w:r>
        <w:rPr>
          <w:color w:val="364960"/>
          <w:spacing w:val="-2"/>
          <w:sz w:val="20"/>
        </w:rPr>
        <w:t>Subvenciones</w:t>
      </w:r>
    </w:p>
    <w:p>
      <w:pPr>
        <w:pStyle w:val="BodyText"/>
        <w:spacing w:before="2"/>
        <w:rPr>
          <w:sz w:val="20"/>
        </w:rPr>
      </w:pPr>
    </w:p>
    <w:p>
      <w:pPr>
        <w:spacing w:line="242" w:lineRule="auto" w:before="0"/>
        <w:ind w:left="1970" w:right="1615" w:hanging="2"/>
        <w:jc w:val="both"/>
        <w:rPr>
          <w:sz w:val="20"/>
        </w:rPr>
      </w:pPr>
      <w:r>
        <w:rPr>
          <w:color w:val="364960"/>
          <w:sz w:val="20"/>
        </w:rPr>
        <w:t>Las subvenciones de cap</w:t>
      </w:r>
      <w:r>
        <w:rPr>
          <w:color w:val="696B6E"/>
          <w:sz w:val="20"/>
        </w:rPr>
        <w:t>i</w:t>
      </w:r>
      <w:r>
        <w:rPr>
          <w:color w:val="364960"/>
          <w:sz w:val="20"/>
        </w:rPr>
        <w:t>tal no reintegrables se valoran par el importe concedido a la Sociedad,</w:t>
      </w:r>
      <w:r>
        <w:rPr>
          <w:color w:val="364960"/>
          <w:spacing w:val="-14"/>
          <w:sz w:val="20"/>
        </w:rPr>
        <w:t> </w:t>
      </w:r>
      <w:r>
        <w:rPr>
          <w:color w:val="364960"/>
          <w:sz w:val="20"/>
        </w:rPr>
        <w:t>reconociendose</w:t>
      </w:r>
      <w:r>
        <w:rPr>
          <w:color w:val="364960"/>
          <w:spacing w:val="-14"/>
          <w:sz w:val="20"/>
        </w:rPr>
        <w:t> </w:t>
      </w:r>
      <w:r>
        <w:rPr>
          <w:color w:val="364960"/>
          <w:sz w:val="20"/>
        </w:rPr>
        <w:t>inicialmente en</w:t>
      </w:r>
      <w:r>
        <w:rPr>
          <w:color w:val="364960"/>
          <w:spacing w:val="-11"/>
          <w:sz w:val="20"/>
        </w:rPr>
        <w:t> </w:t>
      </w:r>
      <w:r>
        <w:rPr>
          <w:color w:val="364960"/>
          <w:sz w:val="20"/>
        </w:rPr>
        <w:t>el</w:t>
      </w:r>
      <w:r>
        <w:rPr>
          <w:color w:val="364960"/>
          <w:spacing w:val="-14"/>
          <w:sz w:val="20"/>
        </w:rPr>
        <w:t> </w:t>
      </w:r>
      <w:r>
        <w:rPr>
          <w:color w:val="364960"/>
          <w:sz w:val="20"/>
        </w:rPr>
        <w:t>patrimonio neto</w:t>
      </w:r>
      <w:r>
        <w:rPr>
          <w:color w:val="364960"/>
          <w:spacing w:val="-10"/>
          <w:sz w:val="20"/>
        </w:rPr>
        <w:t> </w:t>
      </w:r>
      <w:r>
        <w:rPr>
          <w:color w:val="364960"/>
          <w:sz w:val="20"/>
        </w:rPr>
        <w:t>e</w:t>
      </w:r>
      <w:r>
        <w:rPr>
          <w:color w:val="364960"/>
          <w:spacing w:val="-9"/>
          <w:sz w:val="20"/>
        </w:rPr>
        <w:t> </w:t>
      </w:r>
      <w:r>
        <w:rPr>
          <w:color w:val="364960"/>
          <w:sz w:val="20"/>
        </w:rPr>
        <w:t>imputandose</w:t>
      </w:r>
      <w:r>
        <w:rPr>
          <w:color w:val="364960"/>
          <w:spacing w:val="16"/>
          <w:sz w:val="20"/>
        </w:rPr>
        <w:t> </w:t>
      </w:r>
      <w:r>
        <w:rPr>
          <w:color w:val="364960"/>
          <w:sz w:val="20"/>
        </w:rPr>
        <w:t>a</w:t>
      </w:r>
      <w:r>
        <w:rPr>
          <w:color w:val="364960"/>
          <w:spacing w:val="-7"/>
          <w:sz w:val="20"/>
        </w:rPr>
        <w:t> </w:t>
      </w:r>
      <w:r>
        <w:rPr>
          <w:color w:val="364960"/>
          <w:sz w:val="20"/>
        </w:rPr>
        <w:t>resultados</w:t>
      </w:r>
      <w:r>
        <w:rPr>
          <w:color w:val="364960"/>
          <w:spacing w:val="-2"/>
          <w:sz w:val="20"/>
        </w:rPr>
        <w:t> </w:t>
      </w:r>
      <w:r>
        <w:rPr>
          <w:color w:val="364960"/>
          <w:sz w:val="20"/>
        </w:rPr>
        <w:t>en proporci6n a la depreciaci6n experimentada durante el</w:t>
      </w:r>
      <w:r>
        <w:rPr>
          <w:color w:val="364960"/>
          <w:spacing w:val="-1"/>
          <w:sz w:val="20"/>
        </w:rPr>
        <w:t> </w:t>
      </w:r>
      <w:r>
        <w:rPr>
          <w:color w:val="364960"/>
          <w:sz w:val="20"/>
        </w:rPr>
        <w:t>periodo par los actives financiados par dichas subvenciones,</w:t>
      </w:r>
      <w:r>
        <w:rPr>
          <w:color w:val="364960"/>
          <w:spacing w:val="40"/>
          <w:sz w:val="20"/>
        </w:rPr>
        <w:t> </w:t>
      </w:r>
      <w:r>
        <w:rPr>
          <w:color w:val="364960"/>
          <w:sz w:val="20"/>
        </w:rPr>
        <w:t>salvo que se trate de actives no depreciables en cuyo case se imputaran al resultado del ejercicio en que se produzca la enajenaci6n o</w:t>
      </w:r>
      <w:r>
        <w:rPr>
          <w:color w:val="364960"/>
          <w:spacing w:val="-9"/>
          <w:sz w:val="20"/>
        </w:rPr>
        <w:t> </w:t>
      </w:r>
      <w:r>
        <w:rPr>
          <w:color w:val="364960"/>
          <w:sz w:val="20"/>
        </w:rPr>
        <w:t>baja en</w:t>
      </w:r>
      <w:r>
        <w:rPr>
          <w:color w:val="364960"/>
          <w:spacing w:val="-3"/>
          <w:sz w:val="20"/>
        </w:rPr>
        <w:t> </w:t>
      </w:r>
      <w:r>
        <w:rPr>
          <w:color w:val="364960"/>
          <w:sz w:val="20"/>
        </w:rPr>
        <w:t>inventario de las mismos.</w:t>
      </w:r>
    </w:p>
    <w:p>
      <w:pPr>
        <w:pStyle w:val="BodyText"/>
        <w:spacing w:before="10"/>
      </w:pPr>
    </w:p>
    <w:p>
      <w:pPr>
        <w:spacing w:before="0"/>
        <w:ind w:left="1980" w:right="1630" w:hanging="3"/>
        <w:jc w:val="both"/>
        <w:rPr>
          <w:sz w:val="20"/>
        </w:rPr>
      </w:pPr>
      <w:r>
        <w:rPr>
          <w:color w:val="364960"/>
          <w:sz w:val="20"/>
        </w:rPr>
        <w:t>En aquellos cases en que trans</w:t>
      </w:r>
      <w:r>
        <w:rPr>
          <w:color w:val="696B6E"/>
          <w:sz w:val="20"/>
        </w:rPr>
        <w:t>i</w:t>
      </w:r>
      <w:r>
        <w:rPr>
          <w:color w:val="364960"/>
          <w:sz w:val="20"/>
        </w:rPr>
        <w:t>toriamente tuviesen el caracter de subvenciones reintegrables, se contabilizan coma deudas a</w:t>
      </w:r>
      <w:r>
        <w:rPr>
          <w:color w:val="364960"/>
          <w:spacing w:val="-10"/>
          <w:sz w:val="20"/>
        </w:rPr>
        <w:t> </w:t>
      </w:r>
      <w:r>
        <w:rPr>
          <w:color w:val="364960"/>
          <w:sz w:val="20"/>
        </w:rPr>
        <w:t>largo plaza transformables en subvenciones.</w:t>
      </w:r>
    </w:p>
    <w:p>
      <w:pPr>
        <w:pStyle w:val="BodyText"/>
        <w:spacing w:before="3"/>
        <w:rPr>
          <w:sz w:val="20"/>
        </w:rPr>
      </w:pPr>
    </w:p>
    <w:p>
      <w:pPr>
        <w:spacing w:before="0"/>
        <w:ind w:left="1980" w:right="1619" w:hanging="7"/>
        <w:jc w:val="both"/>
        <w:rPr>
          <w:sz w:val="20"/>
        </w:rPr>
      </w:pPr>
      <w:r>
        <w:rPr>
          <w:color w:val="364960"/>
          <w:sz w:val="20"/>
        </w:rPr>
        <w:t>Cuando las subvenciones se conceden pa</w:t>
      </w:r>
      <w:r>
        <w:rPr>
          <w:color w:val="595B5D"/>
          <w:sz w:val="20"/>
        </w:rPr>
        <w:t>r</w:t>
      </w:r>
      <w:r>
        <w:rPr>
          <w:color w:val="364960"/>
          <w:sz w:val="20"/>
        </w:rPr>
        <w:t>a financiar gastos especrficos se</w:t>
      </w:r>
      <w:r>
        <w:rPr>
          <w:color w:val="364960"/>
          <w:spacing w:val="-1"/>
          <w:sz w:val="20"/>
        </w:rPr>
        <w:t> </w:t>
      </w:r>
      <w:r>
        <w:rPr>
          <w:color w:val="364960"/>
          <w:sz w:val="20"/>
        </w:rPr>
        <w:t>im</w:t>
      </w:r>
      <w:r>
        <w:rPr>
          <w:color w:val="696B6E"/>
          <w:sz w:val="20"/>
        </w:rPr>
        <w:t>p</w:t>
      </w:r>
      <w:r>
        <w:rPr>
          <w:color w:val="364960"/>
          <w:sz w:val="20"/>
        </w:rPr>
        <w:t>uta</w:t>
      </w:r>
      <w:r>
        <w:rPr>
          <w:color w:val="696B6E"/>
          <w:sz w:val="20"/>
        </w:rPr>
        <w:t>n</w:t>
      </w:r>
      <w:r>
        <w:rPr>
          <w:color w:val="696B6E"/>
          <w:spacing w:val="-4"/>
          <w:sz w:val="20"/>
        </w:rPr>
        <w:t> </w:t>
      </w:r>
      <w:r>
        <w:rPr>
          <w:color w:val="364960"/>
          <w:sz w:val="20"/>
        </w:rPr>
        <w:t>coma ingresos en el</w:t>
      </w:r>
      <w:r>
        <w:rPr>
          <w:color w:val="364960"/>
          <w:spacing w:val="-10"/>
          <w:sz w:val="20"/>
        </w:rPr>
        <w:t> </w:t>
      </w:r>
      <w:r>
        <w:rPr>
          <w:color w:val="364960"/>
          <w:sz w:val="20"/>
        </w:rPr>
        <w:t>ejercicio en que se d</w:t>
      </w:r>
      <w:r>
        <w:rPr>
          <w:color w:val="696B6E"/>
          <w:sz w:val="20"/>
        </w:rPr>
        <w:t>e</w:t>
      </w:r>
      <w:r>
        <w:rPr>
          <w:color w:val="364960"/>
          <w:sz w:val="20"/>
        </w:rPr>
        <w:t>v</w:t>
      </w:r>
      <w:r>
        <w:rPr>
          <w:color w:val="696B6E"/>
          <w:sz w:val="20"/>
        </w:rPr>
        <w:t>en</w:t>
      </w:r>
      <w:r>
        <w:rPr>
          <w:color w:val="364960"/>
          <w:sz w:val="20"/>
        </w:rPr>
        <w:t>gan los gas</w:t>
      </w:r>
      <w:r>
        <w:rPr>
          <w:color w:val="696B6E"/>
          <w:sz w:val="20"/>
        </w:rPr>
        <w:t>t</w:t>
      </w:r>
      <w:r>
        <w:rPr>
          <w:color w:val="364960"/>
          <w:sz w:val="20"/>
        </w:rPr>
        <w:t>os correspondien</w:t>
      </w:r>
      <w:r>
        <w:rPr>
          <w:color w:val="696B6E"/>
          <w:sz w:val="20"/>
        </w:rPr>
        <w:t>t</w:t>
      </w:r>
      <w:r>
        <w:rPr>
          <w:color w:val="364960"/>
          <w:sz w:val="20"/>
        </w:rPr>
        <w:t>es.</w:t>
      </w:r>
    </w:p>
    <w:p>
      <w:pPr>
        <w:pStyle w:val="BodyText"/>
        <w:rPr>
          <w:sz w:val="22"/>
        </w:rPr>
      </w:pPr>
    </w:p>
    <w:p>
      <w:pPr>
        <w:pStyle w:val="BodyText"/>
        <w:spacing w:before="10"/>
        <w:rPr>
          <w:sz w:val="17"/>
        </w:rPr>
      </w:pPr>
    </w:p>
    <w:p>
      <w:pPr>
        <w:tabs>
          <w:tab w:pos="2325" w:val="left" w:leader="none"/>
        </w:tabs>
        <w:spacing w:before="1"/>
        <w:ind w:left="1970" w:right="0" w:firstLine="0"/>
        <w:jc w:val="left"/>
        <w:rPr>
          <w:sz w:val="20"/>
        </w:rPr>
      </w:pPr>
      <w:r>
        <w:rPr>
          <w:color w:val="4D6785"/>
          <w:spacing w:val="-5"/>
          <w:sz w:val="20"/>
        </w:rPr>
        <w:t>I</w:t>
      </w:r>
      <w:r>
        <w:rPr>
          <w:color w:val="364960"/>
          <w:spacing w:val="-5"/>
          <w:sz w:val="20"/>
        </w:rPr>
        <w:t>)</w:t>
      </w:r>
      <w:r>
        <w:rPr>
          <w:color w:val="364960"/>
          <w:sz w:val="20"/>
        </w:rPr>
        <w:tab/>
        <w:t>Transacciones</w:t>
      </w:r>
      <w:r>
        <w:rPr>
          <w:color w:val="364960"/>
          <w:spacing w:val="3"/>
          <w:sz w:val="20"/>
        </w:rPr>
        <w:t> </w:t>
      </w:r>
      <w:r>
        <w:rPr>
          <w:color w:val="364960"/>
          <w:sz w:val="20"/>
        </w:rPr>
        <w:t>entre</w:t>
      </w:r>
      <w:r>
        <w:rPr>
          <w:color w:val="364960"/>
          <w:spacing w:val="-13"/>
          <w:sz w:val="20"/>
        </w:rPr>
        <w:t> </w:t>
      </w:r>
      <w:r>
        <w:rPr>
          <w:color w:val="364960"/>
          <w:sz w:val="20"/>
        </w:rPr>
        <w:t>partes</w:t>
      </w:r>
      <w:r>
        <w:rPr>
          <w:color w:val="364960"/>
          <w:spacing w:val="2"/>
          <w:sz w:val="20"/>
        </w:rPr>
        <w:t> </w:t>
      </w:r>
      <w:r>
        <w:rPr>
          <w:color w:val="364960"/>
          <w:spacing w:val="-2"/>
          <w:sz w:val="20"/>
        </w:rPr>
        <w:t>vinculadas</w:t>
      </w:r>
    </w:p>
    <w:p>
      <w:pPr>
        <w:pStyle w:val="BodyText"/>
        <w:spacing w:before="6"/>
        <w:rPr>
          <w:sz w:val="20"/>
        </w:rPr>
      </w:pPr>
    </w:p>
    <w:p>
      <w:pPr>
        <w:spacing w:before="0"/>
        <w:ind w:left="1985" w:right="1599" w:hanging="7"/>
        <w:jc w:val="both"/>
        <w:rPr>
          <w:sz w:val="20"/>
        </w:rPr>
      </w:pPr>
      <w:r>
        <w:rPr>
          <w:color w:val="364960"/>
          <w:sz w:val="20"/>
        </w:rPr>
        <w:t>Las operaciones entre partes v</w:t>
      </w:r>
      <w:r>
        <w:rPr>
          <w:color w:val="696B6E"/>
          <w:sz w:val="20"/>
        </w:rPr>
        <w:t>i</w:t>
      </w:r>
      <w:r>
        <w:rPr>
          <w:color w:val="364960"/>
          <w:sz w:val="20"/>
        </w:rPr>
        <w:t>nc</w:t>
      </w:r>
      <w:r>
        <w:rPr>
          <w:color w:val="595B5D"/>
          <w:sz w:val="20"/>
        </w:rPr>
        <w:t>u</w:t>
      </w:r>
      <w:r>
        <w:rPr>
          <w:color w:val="364960"/>
          <w:sz w:val="20"/>
        </w:rPr>
        <w:t>ladas se contabilizan de acuer</w:t>
      </w:r>
      <w:r>
        <w:rPr>
          <w:color w:val="595B5D"/>
          <w:sz w:val="20"/>
        </w:rPr>
        <w:t>d</w:t>
      </w:r>
      <w:r>
        <w:rPr>
          <w:color w:val="364960"/>
          <w:sz w:val="20"/>
        </w:rPr>
        <w:t>o con </w:t>
      </w:r>
      <w:r>
        <w:rPr>
          <w:color w:val="595B5D"/>
          <w:sz w:val="20"/>
        </w:rPr>
        <w:t>l</w:t>
      </w:r>
      <w:r>
        <w:rPr>
          <w:color w:val="364960"/>
          <w:sz w:val="20"/>
        </w:rPr>
        <w:t>as normas generales. Los elementos ob</w:t>
      </w:r>
      <w:r>
        <w:rPr>
          <w:color w:val="595B5D"/>
          <w:sz w:val="20"/>
        </w:rPr>
        <w:t>j</w:t>
      </w:r>
      <w:r>
        <w:rPr>
          <w:color w:val="364960"/>
          <w:sz w:val="20"/>
        </w:rPr>
        <w:t>eto de</w:t>
      </w:r>
      <w:r>
        <w:rPr>
          <w:color w:val="364960"/>
          <w:spacing w:val="-5"/>
          <w:sz w:val="20"/>
        </w:rPr>
        <w:t> </w:t>
      </w:r>
      <w:r>
        <w:rPr>
          <w:color w:val="364960"/>
          <w:sz w:val="20"/>
        </w:rPr>
        <w:t>las</w:t>
      </w:r>
      <w:r>
        <w:rPr>
          <w:color w:val="364960"/>
          <w:spacing w:val="-3"/>
          <w:sz w:val="20"/>
        </w:rPr>
        <w:t> </w:t>
      </w:r>
      <w:r>
        <w:rPr>
          <w:color w:val="364960"/>
          <w:sz w:val="20"/>
        </w:rPr>
        <w:t>transacciones</w:t>
      </w:r>
      <w:r>
        <w:rPr>
          <w:color w:val="364960"/>
          <w:spacing w:val="34"/>
          <w:sz w:val="20"/>
        </w:rPr>
        <w:t> </w:t>
      </w:r>
      <w:r>
        <w:rPr>
          <w:color w:val="364960"/>
          <w:sz w:val="20"/>
        </w:rPr>
        <w:t>que se </w:t>
      </w:r>
      <w:r>
        <w:rPr>
          <w:color w:val="595B5D"/>
          <w:sz w:val="20"/>
        </w:rPr>
        <w:t>r</w:t>
      </w:r>
      <w:r>
        <w:rPr>
          <w:color w:val="364960"/>
          <w:sz w:val="20"/>
        </w:rPr>
        <w:t>ealizan se co</w:t>
      </w:r>
      <w:r>
        <w:rPr>
          <w:color w:val="696B6E"/>
          <w:sz w:val="20"/>
        </w:rPr>
        <w:t>n</w:t>
      </w:r>
      <w:r>
        <w:rPr>
          <w:color w:val="364960"/>
          <w:sz w:val="20"/>
        </w:rPr>
        <w:t>tabilizan</w:t>
      </w:r>
      <w:r>
        <w:rPr>
          <w:color w:val="364960"/>
          <w:spacing w:val="-2"/>
          <w:sz w:val="20"/>
        </w:rPr>
        <w:t> </w:t>
      </w:r>
      <w:r>
        <w:rPr>
          <w:color w:val="364960"/>
          <w:sz w:val="20"/>
        </w:rPr>
        <w:t>en el momenta inicial</w:t>
      </w:r>
      <w:r>
        <w:rPr>
          <w:color w:val="364960"/>
          <w:spacing w:val="-1"/>
          <w:sz w:val="20"/>
        </w:rPr>
        <w:t> </w:t>
      </w:r>
      <w:r>
        <w:rPr>
          <w:color w:val="364960"/>
          <w:sz w:val="20"/>
        </w:rPr>
        <w:t>par su</w:t>
      </w:r>
      <w:r>
        <w:rPr>
          <w:color w:val="364960"/>
          <w:spacing w:val="-10"/>
          <w:sz w:val="20"/>
        </w:rPr>
        <w:t> </w:t>
      </w:r>
      <w:r>
        <w:rPr>
          <w:color w:val="364960"/>
          <w:sz w:val="20"/>
        </w:rPr>
        <w:t>valor razonable.</w:t>
      </w:r>
      <w:r>
        <w:rPr>
          <w:color w:val="364960"/>
          <w:spacing w:val="-4"/>
          <w:sz w:val="20"/>
        </w:rPr>
        <w:t> </w:t>
      </w:r>
      <w:r>
        <w:rPr>
          <w:color w:val="364960"/>
          <w:sz w:val="20"/>
        </w:rPr>
        <w:t>La</w:t>
      </w:r>
      <w:r>
        <w:rPr>
          <w:color w:val="364960"/>
          <w:spacing w:val="-4"/>
          <w:sz w:val="20"/>
        </w:rPr>
        <w:t> </w:t>
      </w:r>
      <w:r>
        <w:rPr>
          <w:color w:val="364960"/>
          <w:sz w:val="20"/>
        </w:rPr>
        <w:t>valoraci6n pos</w:t>
      </w:r>
      <w:r>
        <w:rPr>
          <w:color w:val="696B6E"/>
          <w:sz w:val="20"/>
        </w:rPr>
        <w:t>t</w:t>
      </w:r>
      <w:r>
        <w:rPr>
          <w:color w:val="364960"/>
          <w:sz w:val="20"/>
        </w:rPr>
        <w:t>e</w:t>
      </w:r>
      <w:r>
        <w:rPr>
          <w:color w:val="595B5D"/>
          <w:sz w:val="20"/>
        </w:rPr>
        <w:t>ri</w:t>
      </w:r>
      <w:r>
        <w:rPr>
          <w:color w:val="364960"/>
          <w:sz w:val="20"/>
        </w:rPr>
        <w:t>or se</w:t>
      </w:r>
      <w:r>
        <w:rPr>
          <w:color w:val="364960"/>
          <w:spacing w:val="-4"/>
          <w:sz w:val="20"/>
        </w:rPr>
        <w:t> </w:t>
      </w:r>
      <w:r>
        <w:rPr>
          <w:color w:val="364960"/>
          <w:sz w:val="20"/>
        </w:rPr>
        <w:t>realiza de</w:t>
      </w:r>
      <w:r>
        <w:rPr>
          <w:color w:val="364960"/>
          <w:spacing w:val="-7"/>
          <w:sz w:val="20"/>
        </w:rPr>
        <w:t> </w:t>
      </w:r>
      <w:r>
        <w:rPr>
          <w:color w:val="364960"/>
          <w:sz w:val="20"/>
        </w:rPr>
        <w:t>ac</w:t>
      </w:r>
      <w:r>
        <w:rPr>
          <w:color w:val="595B5D"/>
          <w:sz w:val="20"/>
        </w:rPr>
        <w:t>u</w:t>
      </w:r>
      <w:r>
        <w:rPr>
          <w:color w:val="364960"/>
          <w:sz w:val="20"/>
        </w:rPr>
        <w:t>erdo con</w:t>
      </w:r>
      <w:r>
        <w:rPr>
          <w:color w:val="364960"/>
          <w:spacing w:val="-6"/>
          <w:sz w:val="20"/>
        </w:rPr>
        <w:t> </w:t>
      </w:r>
      <w:r>
        <w:rPr>
          <w:color w:val="364960"/>
          <w:sz w:val="20"/>
        </w:rPr>
        <w:t>lo previsto en las normas particulares</w:t>
      </w:r>
      <w:r>
        <w:rPr>
          <w:color w:val="364960"/>
          <w:spacing w:val="40"/>
          <w:sz w:val="20"/>
        </w:rPr>
        <w:t> </w:t>
      </w:r>
      <w:r>
        <w:rPr>
          <w:color w:val="364960"/>
          <w:sz w:val="20"/>
        </w:rPr>
        <w:t>para las cuentas q</w:t>
      </w:r>
      <w:r>
        <w:rPr>
          <w:color w:val="595B5D"/>
          <w:sz w:val="20"/>
        </w:rPr>
        <w:t>u</w:t>
      </w:r>
      <w:r>
        <w:rPr>
          <w:color w:val="364960"/>
          <w:sz w:val="20"/>
        </w:rPr>
        <w:t>e corresponda.</w:t>
      </w:r>
    </w:p>
    <w:p>
      <w:pPr>
        <w:pStyle w:val="BodyText"/>
        <w:rPr>
          <w:sz w:val="20"/>
        </w:rPr>
      </w:pPr>
    </w:p>
    <w:p>
      <w:pPr>
        <w:spacing w:line="247" w:lineRule="auto" w:before="1"/>
        <w:ind w:left="1991" w:right="1617" w:hanging="8"/>
        <w:jc w:val="both"/>
        <w:rPr>
          <w:sz w:val="20"/>
        </w:rPr>
      </w:pPr>
      <w:r>
        <w:rPr>
          <w:color w:val="364960"/>
          <w:sz w:val="20"/>
        </w:rPr>
        <w:t>La Sociedad considera coma partes v</w:t>
      </w:r>
      <w:r>
        <w:rPr>
          <w:color w:val="595B5D"/>
          <w:sz w:val="20"/>
        </w:rPr>
        <w:t>i</w:t>
      </w:r>
      <w:r>
        <w:rPr>
          <w:color w:val="364960"/>
          <w:sz w:val="20"/>
        </w:rPr>
        <w:t>nc</w:t>
      </w:r>
      <w:r>
        <w:rPr>
          <w:color w:val="595B5D"/>
          <w:sz w:val="20"/>
        </w:rPr>
        <w:t>u</w:t>
      </w:r>
      <w:r>
        <w:rPr>
          <w:color w:val="364960"/>
          <w:sz w:val="20"/>
        </w:rPr>
        <w:t>ladas a las sociedades de</w:t>
      </w:r>
      <w:r>
        <w:rPr>
          <w:color w:val="696B6E"/>
          <w:sz w:val="20"/>
        </w:rPr>
        <w:t>f </w:t>
      </w:r>
      <w:r>
        <w:rPr>
          <w:color w:val="364960"/>
          <w:sz w:val="20"/>
        </w:rPr>
        <w:t>grupo</w:t>
      </w:r>
      <w:r>
        <w:rPr>
          <w:color w:val="696B6E"/>
          <w:sz w:val="20"/>
        </w:rPr>
        <w:t>, </w:t>
      </w:r>
      <w:r>
        <w:rPr>
          <w:color w:val="364960"/>
          <w:sz w:val="20"/>
        </w:rPr>
        <w:t>multigrupo </w:t>
      </w:r>
      <w:r>
        <w:rPr>
          <w:i/>
          <w:color w:val="364960"/>
          <w:sz w:val="20"/>
        </w:rPr>
        <w:t>y</w:t>
      </w:r>
      <w:r>
        <w:rPr>
          <w:i/>
          <w:color w:val="364960"/>
          <w:sz w:val="20"/>
        </w:rPr>
        <w:t> </w:t>
      </w:r>
      <w:r>
        <w:rPr>
          <w:color w:val="364960"/>
          <w:sz w:val="20"/>
        </w:rPr>
        <w:t>asociadas, a sus accionistas d</w:t>
      </w:r>
      <w:r>
        <w:rPr>
          <w:color w:val="595B5D"/>
          <w:sz w:val="20"/>
        </w:rPr>
        <w:t>i</w:t>
      </w:r>
      <w:r>
        <w:rPr>
          <w:color w:val="364960"/>
          <w:sz w:val="20"/>
        </w:rPr>
        <w:t>rectos e indirectos, asi coma a sus Adm</w:t>
      </w:r>
      <w:r>
        <w:rPr>
          <w:color w:val="696B6E"/>
          <w:sz w:val="20"/>
        </w:rPr>
        <w:t>i</w:t>
      </w:r>
      <w:r>
        <w:rPr>
          <w:color w:val="364960"/>
          <w:sz w:val="20"/>
        </w:rPr>
        <w:t>nistradores </w:t>
      </w:r>
      <w:r>
        <w:rPr>
          <w:i/>
          <w:color w:val="364960"/>
          <w:sz w:val="20"/>
        </w:rPr>
        <w:t>y</w:t>
      </w:r>
      <w:r>
        <w:rPr>
          <w:i/>
          <w:color w:val="364960"/>
          <w:sz w:val="20"/>
        </w:rPr>
        <w:t> </w:t>
      </w:r>
      <w:r>
        <w:rPr>
          <w:color w:val="364960"/>
          <w:sz w:val="20"/>
        </w:rPr>
        <w:t>directives clave.</w:t>
      </w:r>
    </w:p>
    <w:p>
      <w:pPr>
        <w:pStyle w:val="BodyText"/>
        <w:spacing w:before="4"/>
      </w:pPr>
    </w:p>
    <w:p>
      <w:pPr>
        <w:pStyle w:val="ListParagraph"/>
        <w:numPr>
          <w:ilvl w:val="0"/>
          <w:numId w:val="10"/>
        </w:numPr>
        <w:tabs>
          <w:tab w:pos="2282" w:val="left" w:leader="none"/>
        </w:tabs>
        <w:spacing w:line="240" w:lineRule="auto" w:before="0" w:after="0"/>
        <w:ind w:left="2281" w:right="0" w:hanging="297"/>
        <w:jc w:val="left"/>
        <w:rPr>
          <w:color w:val="364960"/>
          <w:sz w:val="20"/>
        </w:rPr>
      </w:pPr>
      <w:r>
        <w:rPr>
          <w:color w:val="364960"/>
          <w:sz w:val="20"/>
        </w:rPr>
        <w:t>Provisiones</w:t>
      </w:r>
      <w:r>
        <w:rPr>
          <w:color w:val="364960"/>
          <w:spacing w:val="-4"/>
          <w:sz w:val="20"/>
        </w:rPr>
        <w:t> </w:t>
      </w:r>
      <w:r>
        <w:rPr>
          <w:i/>
          <w:color w:val="364960"/>
          <w:sz w:val="20"/>
        </w:rPr>
        <w:t>y</w:t>
      </w:r>
      <w:r>
        <w:rPr>
          <w:i/>
          <w:color w:val="364960"/>
          <w:spacing w:val="-14"/>
          <w:sz w:val="20"/>
        </w:rPr>
        <w:t> </w:t>
      </w:r>
      <w:r>
        <w:rPr>
          <w:color w:val="364960"/>
          <w:spacing w:val="-2"/>
          <w:sz w:val="20"/>
        </w:rPr>
        <w:t>contingencias.</w:t>
      </w:r>
    </w:p>
    <w:p>
      <w:pPr>
        <w:pStyle w:val="BodyText"/>
        <w:spacing w:before="2"/>
        <w:rPr>
          <w:sz w:val="20"/>
        </w:rPr>
      </w:pPr>
    </w:p>
    <w:p>
      <w:pPr>
        <w:spacing w:before="0"/>
        <w:ind w:left="1994" w:right="1590" w:hanging="2"/>
        <w:jc w:val="both"/>
        <w:rPr>
          <w:sz w:val="20"/>
        </w:rPr>
      </w:pPr>
      <w:r>
        <w:rPr>
          <w:color w:val="364960"/>
          <w:sz w:val="20"/>
        </w:rPr>
        <w:t>Los</w:t>
      </w:r>
      <w:r>
        <w:rPr>
          <w:color w:val="364960"/>
          <w:spacing w:val="-14"/>
          <w:sz w:val="20"/>
        </w:rPr>
        <w:t> </w:t>
      </w:r>
      <w:r>
        <w:rPr>
          <w:color w:val="364960"/>
          <w:sz w:val="20"/>
        </w:rPr>
        <w:t>pasivos</w:t>
      </w:r>
      <w:r>
        <w:rPr>
          <w:color w:val="364960"/>
          <w:spacing w:val="-14"/>
          <w:sz w:val="20"/>
        </w:rPr>
        <w:t> </w:t>
      </w:r>
      <w:r>
        <w:rPr>
          <w:color w:val="364960"/>
          <w:sz w:val="20"/>
        </w:rPr>
        <w:t>contingentes</w:t>
      </w:r>
      <w:r>
        <w:rPr>
          <w:color w:val="364960"/>
          <w:spacing w:val="-14"/>
          <w:sz w:val="20"/>
        </w:rPr>
        <w:t> </w:t>
      </w:r>
      <w:r>
        <w:rPr>
          <w:color w:val="364960"/>
          <w:sz w:val="20"/>
        </w:rPr>
        <w:t>son</w:t>
      </w:r>
      <w:r>
        <w:rPr>
          <w:color w:val="364960"/>
          <w:spacing w:val="-14"/>
          <w:sz w:val="20"/>
        </w:rPr>
        <w:t> </w:t>
      </w:r>
      <w:r>
        <w:rPr>
          <w:color w:val="364960"/>
          <w:sz w:val="20"/>
        </w:rPr>
        <w:t>obligaciones</w:t>
      </w:r>
      <w:r>
        <w:rPr>
          <w:color w:val="364960"/>
          <w:spacing w:val="-14"/>
          <w:sz w:val="20"/>
        </w:rPr>
        <w:t> </w:t>
      </w:r>
      <w:r>
        <w:rPr>
          <w:color w:val="364960"/>
          <w:sz w:val="20"/>
        </w:rPr>
        <w:t>posibles</w:t>
      </w:r>
      <w:r>
        <w:rPr>
          <w:color w:val="364960"/>
          <w:spacing w:val="-14"/>
          <w:sz w:val="20"/>
        </w:rPr>
        <w:t> </w:t>
      </w:r>
      <w:r>
        <w:rPr>
          <w:color w:val="364960"/>
          <w:sz w:val="20"/>
        </w:rPr>
        <w:t>surgidas</w:t>
      </w:r>
      <w:r>
        <w:rPr>
          <w:color w:val="364960"/>
          <w:spacing w:val="-14"/>
          <w:sz w:val="20"/>
        </w:rPr>
        <w:t> </w:t>
      </w:r>
      <w:r>
        <w:rPr>
          <w:color w:val="364960"/>
          <w:sz w:val="20"/>
        </w:rPr>
        <w:t>coma</w:t>
      </w:r>
      <w:r>
        <w:rPr>
          <w:color w:val="364960"/>
          <w:spacing w:val="-14"/>
          <w:sz w:val="20"/>
        </w:rPr>
        <w:t> </w:t>
      </w:r>
      <w:r>
        <w:rPr>
          <w:color w:val="364960"/>
          <w:sz w:val="20"/>
        </w:rPr>
        <w:t>consecuencia</w:t>
      </w:r>
      <w:r>
        <w:rPr>
          <w:color w:val="364960"/>
          <w:spacing w:val="-14"/>
          <w:sz w:val="20"/>
        </w:rPr>
        <w:t> </w:t>
      </w:r>
      <w:r>
        <w:rPr>
          <w:color w:val="364960"/>
          <w:sz w:val="20"/>
        </w:rPr>
        <w:t>de</w:t>
      </w:r>
      <w:r>
        <w:rPr>
          <w:color w:val="364960"/>
          <w:spacing w:val="-13"/>
          <w:sz w:val="20"/>
        </w:rPr>
        <w:t> </w:t>
      </w:r>
      <w:r>
        <w:rPr>
          <w:color w:val="364960"/>
          <w:sz w:val="20"/>
        </w:rPr>
        <w:t>sucesos pasados, cuya materia</w:t>
      </w:r>
      <w:r>
        <w:rPr>
          <w:color w:val="595B5D"/>
          <w:sz w:val="20"/>
        </w:rPr>
        <w:t>li</w:t>
      </w:r>
      <w:r>
        <w:rPr>
          <w:color w:val="364960"/>
          <w:sz w:val="20"/>
        </w:rPr>
        <w:t>zaci6n esta cond</w:t>
      </w:r>
      <w:r>
        <w:rPr>
          <w:color w:val="595B5D"/>
          <w:sz w:val="20"/>
        </w:rPr>
        <w:t>i</w:t>
      </w:r>
      <w:r>
        <w:rPr>
          <w:color w:val="364960"/>
          <w:sz w:val="20"/>
        </w:rPr>
        <w:t>cionada a que ocurra o no, uno o mas sucesos futures</w:t>
      </w:r>
      <w:r>
        <w:rPr>
          <w:color w:val="364960"/>
          <w:spacing w:val="18"/>
          <w:sz w:val="20"/>
        </w:rPr>
        <w:t> </w:t>
      </w:r>
      <w:r>
        <w:rPr>
          <w:color w:val="364960"/>
          <w:sz w:val="20"/>
        </w:rPr>
        <w:t>independientes de la voluntad</w:t>
      </w:r>
      <w:r>
        <w:rPr>
          <w:color w:val="364960"/>
          <w:spacing w:val="22"/>
          <w:sz w:val="20"/>
        </w:rPr>
        <w:t> </w:t>
      </w:r>
      <w:r>
        <w:rPr>
          <w:color w:val="364960"/>
          <w:sz w:val="20"/>
        </w:rPr>
        <w:t>de la Soc</w:t>
      </w:r>
      <w:r>
        <w:rPr>
          <w:color w:val="696B6E"/>
          <w:sz w:val="20"/>
        </w:rPr>
        <w:t>i</w:t>
      </w:r>
      <w:r>
        <w:rPr>
          <w:color w:val="364960"/>
          <w:sz w:val="20"/>
        </w:rPr>
        <w:t>edad. Los pasivos</w:t>
      </w:r>
      <w:r>
        <w:rPr>
          <w:color w:val="364960"/>
          <w:spacing w:val="18"/>
          <w:sz w:val="20"/>
        </w:rPr>
        <w:t> </w:t>
      </w:r>
      <w:r>
        <w:rPr>
          <w:color w:val="364960"/>
          <w:sz w:val="20"/>
        </w:rPr>
        <w:t>contingentes,</w:t>
      </w:r>
      <w:r>
        <w:rPr>
          <w:color w:val="364960"/>
          <w:spacing w:val="28"/>
          <w:sz w:val="20"/>
        </w:rPr>
        <w:t> </w:t>
      </w:r>
      <w:r>
        <w:rPr>
          <w:color w:val="364960"/>
          <w:sz w:val="20"/>
        </w:rPr>
        <w:t>asi</w:t>
      </w:r>
      <w:r>
        <w:rPr>
          <w:color w:val="364960"/>
          <w:spacing w:val="39"/>
          <w:sz w:val="20"/>
        </w:rPr>
        <w:t> </w:t>
      </w:r>
      <w:r>
        <w:rPr>
          <w:color w:val="364960"/>
          <w:sz w:val="20"/>
        </w:rPr>
        <w:t>coma</w:t>
      </w:r>
    </w:p>
    <w:p>
      <w:pPr>
        <w:tabs>
          <w:tab w:pos="10731" w:val="left" w:leader="none"/>
        </w:tabs>
        <w:spacing w:line="240" w:lineRule="auto" w:before="8"/>
        <w:ind w:left="1999" w:right="859" w:hanging="5"/>
        <w:jc w:val="left"/>
        <w:rPr>
          <w:sz w:val="20"/>
        </w:rPr>
      </w:pPr>
      <w:r>
        <w:rPr>
          <w:color w:val="364960"/>
          <w:sz w:val="20"/>
        </w:rPr>
        <w:t>las provisiones cuyo importe no puede estimarse de forma fiable o que sea muy probable</w:t>
        <w:tab/>
      </w:r>
      <w:r>
        <w:rPr>
          <w:rFonts w:ascii="Times New Roman"/>
          <w:i/>
          <w:color w:val="BCBCD4"/>
          <w:spacing w:val="-4"/>
          <w:sz w:val="18"/>
        </w:rPr>
        <w:t>t:</w:t>
      </w:r>
      <w:r>
        <w:rPr>
          <w:rFonts w:ascii="Times New Roman"/>
          <w:i/>
          <w:color w:val="8C8997"/>
          <w:spacing w:val="-4"/>
          <w:sz w:val="18"/>
        </w:rPr>
        <w:t>-</w:t>
      </w:r>
      <w:r>
        <w:rPr>
          <w:rFonts w:ascii="Times New Roman"/>
          <w:i/>
          <w:color w:val="8C8997"/>
          <w:spacing w:val="-4"/>
          <w:sz w:val="18"/>
        </w:rPr>
        <w:t> </w:t>
      </w:r>
      <w:r>
        <w:rPr>
          <w:color w:val="364960"/>
          <w:sz w:val="20"/>
        </w:rPr>
        <w:t>que</w:t>
      </w:r>
      <w:r>
        <w:rPr>
          <w:color w:val="364960"/>
          <w:spacing w:val="40"/>
          <w:sz w:val="20"/>
        </w:rPr>
        <w:t> </w:t>
      </w:r>
      <w:r>
        <w:rPr>
          <w:color w:val="364960"/>
          <w:sz w:val="20"/>
        </w:rPr>
        <w:t>para</w:t>
      </w:r>
      <w:r>
        <w:rPr>
          <w:color w:val="364960"/>
          <w:spacing w:val="40"/>
          <w:sz w:val="20"/>
        </w:rPr>
        <w:t> </w:t>
      </w:r>
      <w:r>
        <w:rPr>
          <w:color w:val="364960"/>
          <w:sz w:val="20"/>
        </w:rPr>
        <w:t>su</w:t>
      </w:r>
      <w:r>
        <w:rPr>
          <w:color w:val="364960"/>
          <w:spacing w:val="40"/>
          <w:sz w:val="20"/>
        </w:rPr>
        <w:t> </w:t>
      </w:r>
      <w:r>
        <w:rPr>
          <w:color w:val="364960"/>
          <w:sz w:val="20"/>
        </w:rPr>
        <w:t>cancelac</w:t>
      </w:r>
      <w:r>
        <w:rPr>
          <w:color w:val="696B6E"/>
          <w:sz w:val="20"/>
        </w:rPr>
        <w:t>l</w:t>
      </w:r>
      <w:r>
        <w:rPr>
          <w:color w:val="364960"/>
          <w:sz w:val="20"/>
        </w:rPr>
        <w:t>6n</w:t>
      </w:r>
      <w:r>
        <w:rPr>
          <w:color w:val="364960"/>
          <w:spacing w:val="40"/>
          <w:sz w:val="20"/>
        </w:rPr>
        <w:t> </w:t>
      </w:r>
      <w:r>
        <w:rPr>
          <w:color w:val="364960"/>
          <w:sz w:val="20"/>
        </w:rPr>
        <w:t>la</w:t>
      </w:r>
      <w:r>
        <w:rPr>
          <w:color w:val="364960"/>
          <w:spacing w:val="40"/>
          <w:sz w:val="20"/>
        </w:rPr>
        <w:t> </w:t>
      </w:r>
      <w:r>
        <w:rPr>
          <w:color w:val="364960"/>
          <w:sz w:val="20"/>
        </w:rPr>
        <w:t>Soc</w:t>
      </w:r>
      <w:r>
        <w:rPr>
          <w:color w:val="696B6E"/>
          <w:sz w:val="20"/>
        </w:rPr>
        <w:t>i</w:t>
      </w:r>
      <w:r>
        <w:rPr>
          <w:color w:val="364960"/>
          <w:sz w:val="20"/>
        </w:rPr>
        <w:t>edad</w:t>
      </w:r>
      <w:r>
        <w:rPr>
          <w:color w:val="364960"/>
          <w:spacing w:val="40"/>
          <w:sz w:val="20"/>
        </w:rPr>
        <w:t> </w:t>
      </w:r>
      <w:r>
        <w:rPr>
          <w:color w:val="364960"/>
          <w:sz w:val="20"/>
        </w:rPr>
        <w:t>deba</w:t>
      </w:r>
      <w:r>
        <w:rPr>
          <w:color w:val="364960"/>
          <w:spacing w:val="40"/>
          <w:sz w:val="20"/>
        </w:rPr>
        <w:t> </w:t>
      </w:r>
      <w:r>
        <w:rPr>
          <w:color w:val="364960"/>
          <w:sz w:val="20"/>
        </w:rPr>
        <w:t>desprenderse</w:t>
      </w:r>
      <w:r>
        <w:rPr>
          <w:color w:val="364960"/>
          <w:spacing w:val="80"/>
          <w:sz w:val="20"/>
        </w:rPr>
        <w:t> </w:t>
      </w:r>
      <w:r>
        <w:rPr>
          <w:color w:val="364960"/>
          <w:sz w:val="20"/>
        </w:rPr>
        <w:t>de</w:t>
      </w:r>
      <w:r>
        <w:rPr>
          <w:color w:val="364960"/>
          <w:spacing w:val="40"/>
          <w:sz w:val="20"/>
        </w:rPr>
        <w:t> </w:t>
      </w:r>
      <w:r>
        <w:rPr>
          <w:color w:val="364960"/>
          <w:sz w:val="20"/>
        </w:rPr>
        <w:t>recurses</w:t>
      </w:r>
      <w:r>
        <w:rPr>
          <w:color w:val="364960"/>
          <w:spacing w:val="40"/>
          <w:sz w:val="20"/>
        </w:rPr>
        <w:t> </w:t>
      </w:r>
      <w:r>
        <w:rPr>
          <w:color w:val="364960"/>
          <w:sz w:val="20"/>
        </w:rPr>
        <w:t>que</w:t>
      </w:r>
      <w:r>
        <w:rPr>
          <w:color w:val="364960"/>
          <w:spacing w:val="40"/>
          <w:sz w:val="20"/>
        </w:rPr>
        <w:t> </w:t>
      </w:r>
      <w:r>
        <w:rPr>
          <w:color w:val="364960"/>
          <w:sz w:val="20"/>
        </w:rPr>
        <w:t>incorporan beneficios</w:t>
      </w:r>
      <w:r>
        <w:rPr>
          <w:color w:val="364960"/>
          <w:spacing w:val="77"/>
          <w:sz w:val="20"/>
        </w:rPr>
        <w:t> </w:t>
      </w:r>
      <w:r>
        <w:rPr>
          <w:color w:val="364960"/>
          <w:sz w:val="20"/>
        </w:rPr>
        <w:t>econ6micos,</w:t>
      </w:r>
      <w:r>
        <w:rPr>
          <w:color w:val="364960"/>
          <w:spacing w:val="80"/>
          <w:sz w:val="20"/>
        </w:rPr>
        <w:t> </w:t>
      </w:r>
      <w:r>
        <w:rPr>
          <w:color w:val="364960"/>
          <w:sz w:val="20"/>
        </w:rPr>
        <w:t>no</w:t>
      </w:r>
      <w:r>
        <w:rPr>
          <w:color w:val="364960"/>
          <w:spacing w:val="40"/>
          <w:sz w:val="20"/>
        </w:rPr>
        <w:t> </w:t>
      </w:r>
      <w:r>
        <w:rPr>
          <w:color w:val="364960"/>
          <w:sz w:val="20"/>
        </w:rPr>
        <w:t>se</w:t>
      </w:r>
      <w:r>
        <w:rPr>
          <w:color w:val="364960"/>
          <w:spacing w:val="40"/>
          <w:sz w:val="20"/>
        </w:rPr>
        <w:t> </w:t>
      </w:r>
      <w:r>
        <w:rPr>
          <w:color w:val="364960"/>
          <w:sz w:val="20"/>
        </w:rPr>
        <w:t>reconocen</w:t>
      </w:r>
      <w:r>
        <w:rPr>
          <w:color w:val="364960"/>
          <w:spacing w:val="78"/>
          <w:sz w:val="20"/>
        </w:rPr>
        <w:t> </w:t>
      </w:r>
      <w:r>
        <w:rPr>
          <w:color w:val="364960"/>
          <w:sz w:val="20"/>
        </w:rPr>
        <w:t>contablemente,</w:t>
      </w:r>
      <w:r>
        <w:rPr>
          <w:color w:val="364960"/>
          <w:spacing w:val="40"/>
          <w:sz w:val="20"/>
        </w:rPr>
        <w:t> </w:t>
      </w:r>
      <w:r>
        <w:rPr>
          <w:color w:val="364960"/>
          <w:sz w:val="20"/>
        </w:rPr>
        <w:t>sine</w:t>
      </w:r>
      <w:r>
        <w:rPr>
          <w:color w:val="364960"/>
          <w:spacing w:val="40"/>
          <w:sz w:val="20"/>
        </w:rPr>
        <w:t> </w:t>
      </w:r>
      <w:r>
        <w:rPr>
          <w:color w:val="364960"/>
          <w:sz w:val="20"/>
        </w:rPr>
        <w:t>que</w:t>
      </w:r>
      <w:r>
        <w:rPr>
          <w:color w:val="364960"/>
          <w:spacing w:val="40"/>
          <w:sz w:val="20"/>
        </w:rPr>
        <w:t> </w:t>
      </w:r>
      <w:r>
        <w:rPr>
          <w:color w:val="364960"/>
          <w:sz w:val="20"/>
        </w:rPr>
        <w:t>se</w:t>
      </w:r>
      <w:r>
        <w:rPr>
          <w:color w:val="364960"/>
          <w:spacing w:val="40"/>
          <w:sz w:val="20"/>
        </w:rPr>
        <w:t> </w:t>
      </w:r>
      <w:r>
        <w:rPr>
          <w:color w:val="364960"/>
          <w:sz w:val="20"/>
        </w:rPr>
        <w:t>desglosan</w:t>
      </w:r>
      <w:r>
        <w:rPr>
          <w:color w:val="364960"/>
          <w:spacing w:val="70"/>
          <w:sz w:val="20"/>
        </w:rPr>
        <w:t> </w:t>
      </w:r>
      <w:r>
        <w:rPr>
          <w:color w:val="364960"/>
          <w:sz w:val="20"/>
        </w:rPr>
        <w:t>en</w:t>
      </w:r>
      <w:r>
        <w:rPr>
          <w:color w:val="364960"/>
          <w:spacing w:val="40"/>
          <w:sz w:val="20"/>
        </w:rPr>
        <w:t> </w:t>
      </w:r>
      <w:r>
        <w:rPr>
          <w:color w:val="364960"/>
          <w:sz w:val="20"/>
        </w:rPr>
        <w:t>la memoria.</w:t>
      </w:r>
      <w:r>
        <w:rPr>
          <w:color w:val="364960"/>
          <w:spacing w:val="32"/>
          <w:sz w:val="20"/>
        </w:rPr>
        <w:t> </w:t>
      </w:r>
      <w:r>
        <w:rPr>
          <w:color w:val="364960"/>
          <w:sz w:val="20"/>
        </w:rPr>
        <w:t>La Entidad ha tenido en cuenta</w:t>
      </w:r>
      <w:r>
        <w:rPr>
          <w:color w:val="364960"/>
          <w:spacing w:val="32"/>
          <w:sz w:val="20"/>
        </w:rPr>
        <w:t> </w:t>
      </w:r>
      <w:r>
        <w:rPr>
          <w:color w:val="364960"/>
          <w:sz w:val="20"/>
        </w:rPr>
        <w:t>todas las posibles</w:t>
      </w:r>
      <w:r>
        <w:rPr>
          <w:color w:val="364960"/>
          <w:spacing w:val="34"/>
          <w:sz w:val="20"/>
        </w:rPr>
        <w:t> </w:t>
      </w:r>
      <w:r>
        <w:rPr>
          <w:color w:val="364960"/>
          <w:sz w:val="20"/>
        </w:rPr>
        <w:t>contingencias</w:t>
      </w:r>
      <w:r>
        <w:rPr>
          <w:color w:val="364960"/>
          <w:spacing w:val="33"/>
          <w:sz w:val="20"/>
        </w:rPr>
        <w:t> </w:t>
      </w:r>
      <w:r>
        <w:rPr>
          <w:color w:val="364960"/>
          <w:sz w:val="20"/>
        </w:rPr>
        <w:t>que se pueden</w:t>
      </w:r>
    </w:p>
    <w:p>
      <w:pPr>
        <w:spacing w:line="229" w:lineRule="exact" w:before="0"/>
        <w:ind w:left="2001" w:right="0" w:firstLine="0"/>
        <w:jc w:val="left"/>
        <w:rPr>
          <w:sz w:val="20"/>
        </w:rPr>
      </w:pPr>
      <w:r>
        <w:rPr>
          <w:color w:val="364960"/>
          <w:sz w:val="20"/>
        </w:rPr>
        <w:t>derivar</w:t>
      </w:r>
      <w:r>
        <w:rPr>
          <w:color w:val="364960"/>
          <w:spacing w:val="7"/>
          <w:sz w:val="20"/>
        </w:rPr>
        <w:t> </w:t>
      </w:r>
      <w:r>
        <w:rPr>
          <w:color w:val="364960"/>
          <w:sz w:val="20"/>
        </w:rPr>
        <w:t>de</w:t>
      </w:r>
      <w:r>
        <w:rPr>
          <w:color w:val="364960"/>
          <w:spacing w:val="-13"/>
          <w:sz w:val="20"/>
        </w:rPr>
        <w:t> </w:t>
      </w:r>
      <w:r>
        <w:rPr>
          <w:color w:val="364960"/>
          <w:sz w:val="20"/>
        </w:rPr>
        <w:t>la</w:t>
      </w:r>
      <w:r>
        <w:rPr>
          <w:color w:val="364960"/>
          <w:spacing w:val="-9"/>
          <w:sz w:val="20"/>
        </w:rPr>
        <w:t> </w:t>
      </w:r>
      <w:r>
        <w:rPr>
          <w:color w:val="364960"/>
          <w:sz w:val="20"/>
        </w:rPr>
        <w:t>crisis</w:t>
      </w:r>
      <w:r>
        <w:rPr>
          <w:color w:val="364960"/>
          <w:spacing w:val="-5"/>
          <w:sz w:val="20"/>
        </w:rPr>
        <w:t> </w:t>
      </w:r>
      <w:r>
        <w:rPr>
          <w:color w:val="364960"/>
          <w:sz w:val="20"/>
        </w:rPr>
        <w:t>provocada</w:t>
      </w:r>
      <w:r>
        <w:rPr>
          <w:color w:val="364960"/>
          <w:spacing w:val="5"/>
          <w:sz w:val="20"/>
        </w:rPr>
        <w:t> </w:t>
      </w:r>
      <w:r>
        <w:rPr>
          <w:color w:val="364960"/>
          <w:sz w:val="20"/>
        </w:rPr>
        <w:t>por</w:t>
      </w:r>
      <w:r>
        <w:rPr>
          <w:color w:val="364960"/>
          <w:spacing w:val="-10"/>
          <w:sz w:val="20"/>
        </w:rPr>
        <w:t> </w:t>
      </w:r>
      <w:r>
        <w:rPr>
          <w:color w:val="364960"/>
          <w:sz w:val="20"/>
        </w:rPr>
        <w:t>e</w:t>
      </w:r>
      <w:r>
        <w:rPr>
          <w:color w:val="696B6E"/>
          <w:sz w:val="20"/>
        </w:rPr>
        <w:t>l</w:t>
      </w:r>
      <w:r>
        <w:rPr>
          <w:color w:val="696B6E"/>
          <w:spacing w:val="-5"/>
          <w:sz w:val="20"/>
        </w:rPr>
        <w:t> </w:t>
      </w:r>
      <w:r>
        <w:rPr>
          <w:color w:val="364960"/>
          <w:sz w:val="20"/>
        </w:rPr>
        <w:t>coronavirus</w:t>
      </w:r>
      <w:r>
        <w:rPr>
          <w:color w:val="364960"/>
          <w:spacing w:val="5"/>
          <w:sz w:val="20"/>
        </w:rPr>
        <w:t> </w:t>
      </w:r>
      <w:r>
        <w:rPr>
          <w:color w:val="364960"/>
          <w:sz w:val="20"/>
        </w:rPr>
        <w:t>COVID</w:t>
      </w:r>
      <w:r>
        <w:rPr>
          <w:color w:val="364960"/>
          <w:spacing w:val="2"/>
          <w:sz w:val="20"/>
        </w:rPr>
        <w:t> </w:t>
      </w:r>
      <w:r>
        <w:rPr>
          <w:color w:val="364960"/>
          <w:sz w:val="20"/>
        </w:rPr>
        <w:t>19</w:t>
      </w:r>
      <w:r>
        <w:rPr>
          <w:color w:val="364960"/>
          <w:spacing w:val="15"/>
          <w:sz w:val="20"/>
        </w:rPr>
        <w:t> </w:t>
      </w:r>
      <w:r>
        <w:rPr>
          <w:i/>
          <w:color w:val="364960"/>
          <w:sz w:val="19"/>
        </w:rPr>
        <w:t>y</w:t>
      </w:r>
      <w:r>
        <w:rPr>
          <w:i/>
          <w:color w:val="364960"/>
          <w:spacing w:val="6"/>
          <w:sz w:val="19"/>
        </w:rPr>
        <w:t> </w:t>
      </w:r>
      <w:r>
        <w:rPr>
          <w:color w:val="364960"/>
          <w:sz w:val="20"/>
        </w:rPr>
        <w:t>par</w:t>
      </w:r>
      <w:r>
        <w:rPr>
          <w:color w:val="364960"/>
          <w:spacing w:val="-7"/>
          <w:sz w:val="20"/>
        </w:rPr>
        <w:t> </w:t>
      </w:r>
      <w:r>
        <w:rPr>
          <w:color w:val="364960"/>
          <w:sz w:val="20"/>
        </w:rPr>
        <w:t>la guerra</w:t>
      </w:r>
      <w:r>
        <w:rPr>
          <w:color w:val="364960"/>
          <w:spacing w:val="-3"/>
          <w:sz w:val="20"/>
        </w:rPr>
        <w:t> </w:t>
      </w:r>
      <w:r>
        <w:rPr>
          <w:color w:val="364960"/>
          <w:sz w:val="20"/>
        </w:rPr>
        <w:t>de</w:t>
      </w:r>
      <w:r>
        <w:rPr>
          <w:color w:val="364960"/>
          <w:spacing w:val="-2"/>
          <w:sz w:val="20"/>
        </w:rPr>
        <w:t> Ucrania.</w:t>
      </w:r>
    </w:p>
    <w:p>
      <w:pPr>
        <w:pStyle w:val="BodyText"/>
        <w:rPr>
          <w:sz w:val="20"/>
        </w:rPr>
      </w:pPr>
    </w:p>
    <w:p>
      <w:pPr>
        <w:pStyle w:val="BodyText"/>
      </w:pPr>
      <w:r>
        <w:rPr/>
        <w:drawing>
          <wp:anchor distT="0" distB="0" distL="0" distR="0" allowOverlap="1" layoutInCell="1" locked="0" behindDoc="0" simplePos="0" relativeHeight="80">
            <wp:simplePos x="0" y="0"/>
            <wp:positionH relativeFrom="page">
              <wp:posOffset>5177471</wp:posOffset>
            </wp:positionH>
            <wp:positionV relativeFrom="paragraph">
              <wp:posOffset>154071</wp:posOffset>
            </wp:positionV>
            <wp:extent cx="2265558" cy="1146048"/>
            <wp:effectExtent l="0" t="0" r="0" b="0"/>
            <wp:wrapTopAndBottom/>
            <wp:docPr id="79" name="image48.jpeg"/>
            <wp:cNvGraphicFramePr>
              <a:graphicFrameLocks noChangeAspect="1"/>
            </wp:cNvGraphicFramePr>
            <a:graphic>
              <a:graphicData uri="http://schemas.openxmlformats.org/drawingml/2006/picture">
                <pic:pic>
                  <pic:nvPicPr>
                    <pic:cNvPr id="80" name="image48.jpeg"/>
                    <pic:cNvPicPr/>
                  </pic:nvPicPr>
                  <pic:blipFill>
                    <a:blip r:embed="rId53" cstate="print"/>
                    <a:stretch>
                      <a:fillRect/>
                    </a:stretch>
                  </pic:blipFill>
                  <pic:spPr>
                    <a:xfrm>
                      <a:off x="0" y="0"/>
                      <a:ext cx="2265558" cy="1146048"/>
                    </a:xfrm>
                    <a:prstGeom prst="rect">
                      <a:avLst/>
                    </a:prstGeom>
                  </pic:spPr>
                </pic:pic>
              </a:graphicData>
            </a:graphic>
          </wp:anchor>
        </w:drawing>
      </w:r>
    </w:p>
    <w:p>
      <w:pPr>
        <w:spacing w:after="0"/>
        <w:sectPr>
          <w:pgSz w:w="11920" w:h="16840"/>
          <w:pgMar w:top="1200" w:bottom="280" w:left="160" w:right="0"/>
        </w:sectPr>
      </w:pPr>
    </w:p>
    <w:p>
      <w:pPr>
        <w:spacing w:before="67"/>
        <w:ind w:left="1564" w:right="0" w:firstLine="0"/>
        <w:jc w:val="left"/>
        <w:rPr>
          <w:b/>
          <w:sz w:val="21"/>
        </w:rPr>
      </w:pPr>
      <w:r>
        <w:rPr>
          <w:b/>
          <w:color w:val="606B6E"/>
          <w:w w:val="105"/>
          <w:sz w:val="21"/>
        </w:rPr>
        <w:t>HARINERA</w:t>
      </w:r>
      <w:r>
        <w:rPr>
          <w:b/>
          <w:color w:val="606B6E"/>
          <w:spacing w:val="-8"/>
          <w:w w:val="105"/>
          <w:sz w:val="21"/>
        </w:rPr>
        <w:t> </w:t>
      </w:r>
      <w:r>
        <w:rPr>
          <w:b/>
          <w:color w:val="606B6E"/>
          <w:w w:val="105"/>
          <w:sz w:val="21"/>
        </w:rPr>
        <w:t>CANARIA,</w:t>
      </w:r>
      <w:r>
        <w:rPr>
          <w:b/>
          <w:color w:val="606B6E"/>
          <w:spacing w:val="-7"/>
          <w:w w:val="105"/>
          <w:sz w:val="21"/>
        </w:rPr>
        <w:t> </w:t>
      </w:r>
      <w:r>
        <w:rPr>
          <w:b/>
          <w:color w:val="606B6E"/>
          <w:spacing w:val="-4"/>
          <w:w w:val="105"/>
          <w:sz w:val="21"/>
        </w:rPr>
        <w:t>S.A.</w:t>
      </w:r>
    </w:p>
    <w:p>
      <w:pPr>
        <w:spacing w:line="252" w:lineRule="exact" w:before="8"/>
        <w:ind w:left="1563" w:right="0" w:firstLine="0"/>
        <w:jc w:val="left"/>
        <w:rPr>
          <w:sz w:val="22"/>
        </w:rPr>
      </w:pPr>
      <w:r>
        <w:rPr>
          <w:color w:val="606B6E"/>
          <w:spacing w:val="-2"/>
          <w:w w:val="105"/>
          <w:sz w:val="22"/>
        </w:rPr>
        <w:t>Memoria</w:t>
      </w:r>
    </w:p>
    <w:p>
      <w:pPr>
        <w:spacing w:line="252" w:lineRule="exact" w:before="0"/>
        <w:ind w:left="1562" w:right="0" w:firstLine="0"/>
        <w:jc w:val="left"/>
        <w:rPr>
          <w:sz w:val="22"/>
        </w:rPr>
      </w:pPr>
      <w:r>
        <w:rPr/>
        <w:pict>
          <v:shape style="position:absolute;margin-left:84.587708pt;margin-top:13.609822pt;width:430.65pt;height:.1pt;mso-position-horizontal-relative:page;mso-position-vertical-relative:paragraph;z-index:-15687168;mso-wrap-distance-left:0;mso-wrap-distance-right:0" id="docshape58" coordorigin="1692,272" coordsize="8613,0" path="m1692,272l10304,272e" filled="false" stroked="true" strokeweight=".961638pt" strokecolor="#000000">
            <v:path arrowok="t"/>
            <v:stroke dashstyle="solid"/>
            <w10:wrap type="topAndBottom"/>
          </v:shape>
        </w:pict>
      </w:r>
      <w:r>
        <w:rPr>
          <w:color w:val="606B6E"/>
          <w:spacing w:val="-2"/>
          <w:w w:val="110"/>
          <w:sz w:val="22"/>
        </w:rPr>
        <w:t>Ejerclcio</w:t>
      </w:r>
      <w:r>
        <w:rPr>
          <w:color w:val="606B6E"/>
          <w:spacing w:val="-14"/>
          <w:w w:val="110"/>
          <w:sz w:val="22"/>
        </w:rPr>
        <w:t> </w:t>
      </w:r>
      <w:r>
        <w:rPr>
          <w:color w:val="606B6E"/>
          <w:spacing w:val="-2"/>
          <w:w w:val="110"/>
          <w:sz w:val="22"/>
        </w:rPr>
        <w:t>anual</w:t>
      </w:r>
      <w:r>
        <w:rPr>
          <w:color w:val="606B6E"/>
          <w:spacing w:val="-13"/>
          <w:w w:val="110"/>
          <w:sz w:val="22"/>
        </w:rPr>
        <w:t> </w:t>
      </w:r>
      <w:r>
        <w:rPr>
          <w:color w:val="606B6E"/>
          <w:spacing w:val="-2"/>
          <w:w w:val="110"/>
          <w:sz w:val="22"/>
        </w:rPr>
        <w:t>terminado el</w:t>
      </w:r>
      <w:r>
        <w:rPr>
          <w:color w:val="606B6E"/>
          <w:spacing w:val="-15"/>
          <w:w w:val="110"/>
          <w:sz w:val="22"/>
        </w:rPr>
        <w:t> </w:t>
      </w:r>
      <w:r>
        <w:rPr>
          <w:color w:val="606B6E"/>
          <w:spacing w:val="-2"/>
          <w:w w:val="110"/>
          <w:sz w:val="22"/>
        </w:rPr>
        <w:t>31</w:t>
      </w:r>
      <w:r>
        <w:rPr>
          <w:color w:val="606B6E"/>
          <w:spacing w:val="-18"/>
          <w:w w:val="110"/>
          <w:sz w:val="22"/>
        </w:rPr>
        <w:t> </w:t>
      </w:r>
      <w:r>
        <w:rPr>
          <w:color w:val="606B6E"/>
          <w:spacing w:val="-2"/>
          <w:w w:val="110"/>
          <w:sz w:val="22"/>
        </w:rPr>
        <w:t>de</w:t>
      </w:r>
      <w:r>
        <w:rPr>
          <w:color w:val="606B6E"/>
          <w:spacing w:val="-15"/>
          <w:w w:val="110"/>
          <w:sz w:val="22"/>
        </w:rPr>
        <w:t> </w:t>
      </w:r>
      <w:r>
        <w:rPr>
          <w:color w:val="606B6E"/>
          <w:spacing w:val="-2"/>
          <w:w w:val="110"/>
          <w:sz w:val="22"/>
          <w:u w:val="thick" w:color="606B6E"/>
        </w:rPr>
        <w:t>diciembre</w:t>
      </w:r>
      <w:r>
        <w:rPr>
          <w:color w:val="606B6E"/>
          <w:w w:val="110"/>
          <w:sz w:val="22"/>
          <w:u w:val="thick" w:color="606B6E"/>
        </w:rPr>
        <w:t> </w:t>
      </w:r>
      <w:r>
        <w:rPr>
          <w:color w:val="606B6E"/>
          <w:spacing w:val="-2"/>
          <w:w w:val="110"/>
          <w:sz w:val="22"/>
          <w:u w:val="thick" w:color="606B6E"/>
        </w:rPr>
        <w:t>de</w:t>
      </w:r>
      <w:r>
        <w:rPr>
          <w:color w:val="606B6E"/>
          <w:spacing w:val="-3"/>
          <w:w w:val="110"/>
          <w:sz w:val="22"/>
          <w:u w:val="thick" w:color="606B6E"/>
        </w:rPr>
        <w:t> </w:t>
      </w:r>
      <w:r>
        <w:rPr>
          <w:color w:val="606B6E"/>
          <w:spacing w:val="-4"/>
          <w:w w:val="110"/>
          <w:sz w:val="22"/>
          <w:u w:val="thick" w:color="606B6E"/>
        </w:rPr>
        <w:t>2022</w:t>
      </w:r>
    </w:p>
    <w:p>
      <w:pPr>
        <w:pStyle w:val="BodyText"/>
        <w:rPr>
          <w:sz w:val="24"/>
        </w:rPr>
      </w:pPr>
    </w:p>
    <w:p>
      <w:pPr>
        <w:pStyle w:val="BodyText"/>
        <w:spacing w:before="4"/>
        <w:rPr>
          <w:sz w:val="20"/>
        </w:rPr>
      </w:pPr>
    </w:p>
    <w:p>
      <w:pPr>
        <w:pStyle w:val="Heading7"/>
        <w:numPr>
          <w:ilvl w:val="0"/>
          <w:numId w:val="3"/>
        </w:numPr>
        <w:tabs>
          <w:tab w:pos="1377" w:val="left" w:leader="none"/>
        </w:tabs>
        <w:spacing w:line="240" w:lineRule="auto" w:before="0" w:after="0"/>
        <w:ind w:left="1464" w:right="0" w:hanging="258"/>
        <w:jc w:val="left"/>
        <w:rPr>
          <w:rFonts w:ascii="Times New Roman"/>
          <w:color w:val="606B6E"/>
          <w:sz w:val="21"/>
        </w:rPr>
      </w:pPr>
      <w:r>
        <w:rPr>
          <w:rFonts w:ascii="Times New Roman"/>
          <w:color w:val="606B6E"/>
          <w:spacing w:val="30"/>
          <w:sz w:val="21"/>
        </w:rPr>
        <w:t> </w:t>
      </w:r>
      <w:r>
        <w:rPr>
          <w:color w:val="606B6E"/>
          <w:spacing w:val="35"/>
          <w:w w:val="105"/>
          <w:u w:val="thick" w:color="000000"/>
        </w:rPr>
        <w:t> </w:t>
      </w:r>
      <w:r>
        <w:rPr>
          <w:color w:val="606B6E"/>
          <w:spacing w:val="-2"/>
          <w:w w:val="105"/>
          <w:u w:val="thick" w:color="000000"/>
        </w:rPr>
        <w:t>INMOVILIZADO</w:t>
      </w:r>
      <w:r>
        <w:rPr>
          <w:color w:val="606B6E"/>
          <w:spacing w:val="31"/>
          <w:w w:val="105"/>
          <w:u w:val="thick" w:color="000000"/>
        </w:rPr>
        <w:t> </w:t>
      </w:r>
      <w:r>
        <w:rPr>
          <w:color w:val="606B6E"/>
          <w:spacing w:val="-2"/>
          <w:w w:val="105"/>
          <w:u w:val="thick" w:color="000000"/>
        </w:rPr>
        <w:t>INTANGIBLE</w:t>
      </w:r>
      <w:r>
        <w:rPr>
          <w:color w:val="606B6E"/>
          <w:spacing w:val="40"/>
          <w:w w:val="105"/>
          <w:u w:val="thick" w:color="000000"/>
        </w:rPr>
        <w:t> </w:t>
      </w:r>
    </w:p>
    <w:p>
      <w:pPr>
        <w:pStyle w:val="BodyText"/>
        <w:spacing w:before="10"/>
        <w:rPr>
          <w:b/>
        </w:rPr>
      </w:pPr>
    </w:p>
    <w:p>
      <w:pPr>
        <w:pStyle w:val="BodyText"/>
        <w:spacing w:line="256" w:lineRule="auto" w:before="1"/>
        <w:ind w:left="1564" w:right="1606" w:firstLine="1"/>
      </w:pPr>
      <w:r>
        <w:rPr>
          <w:color w:val="606B6E"/>
          <w:w w:val="105"/>
        </w:rPr>
        <w:t>La</w:t>
      </w:r>
      <w:r>
        <w:rPr>
          <w:color w:val="606B6E"/>
          <w:spacing w:val="30"/>
          <w:w w:val="105"/>
        </w:rPr>
        <w:t> </w:t>
      </w:r>
      <w:r>
        <w:rPr>
          <w:color w:val="606B6E"/>
          <w:w w:val="105"/>
        </w:rPr>
        <w:t>composici6n</w:t>
      </w:r>
      <w:r>
        <w:rPr>
          <w:color w:val="606B6E"/>
          <w:spacing w:val="40"/>
          <w:w w:val="105"/>
        </w:rPr>
        <w:t> </w:t>
      </w:r>
      <w:r>
        <w:rPr>
          <w:color w:val="606B6E"/>
          <w:w w:val="105"/>
        </w:rPr>
        <w:t>de</w:t>
      </w:r>
      <w:r>
        <w:rPr>
          <w:color w:val="606B6E"/>
          <w:spacing w:val="40"/>
          <w:w w:val="105"/>
        </w:rPr>
        <w:t> </w:t>
      </w:r>
      <w:r>
        <w:rPr>
          <w:color w:val="606B6E"/>
          <w:w w:val="105"/>
        </w:rPr>
        <w:t>este</w:t>
      </w:r>
      <w:r>
        <w:rPr>
          <w:color w:val="606B6E"/>
          <w:spacing w:val="40"/>
          <w:w w:val="105"/>
        </w:rPr>
        <w:t> </w:t>
      </w:r>
      <w:r>
        <w:rPr>
          <w:color w:val="606B6E"/>
          <w:w w:val="105"/>
        </w:rPr>
        <w:t>eplgrafe</w:t>
      </w:r>
      <w:r>
        <w:rPr>
          <w:color w:val="606B6E"/>
          <w:spacing w:val="40"/>
          <w:w w:val="105"/>
        </w:rPr>
        <w:t> </w:t>
      </w:r>
      <w:r>
        <w:rPr>
          <w:i/>
          <w:color w:val="606B6E"/>
          <w:w w:val="105"/>
          <w:sz w:val="20"/>
        </w:rPr>
        <w:t>y</w:t>
      </w:r>
      <w:r>
        <w:rPr>
          <w:i/>
          <w:color w:val="606B6E"/>
          <w:spacing w:val="40"/>
          <w:w w:val="105"/>
          <w:sz w:val="20"/>
        </w:rPr>
        <w:t> </w:t>
      </w:r>
      <w:r>
        <w:rPr>
          <w:color w:val="606B6E"/>
          <w:w w:val="105"/>
        </w:rPr>
        <w:t>los</w:t>
      </w:r>
      <w:r>
        <w:rPr>
          <w:color w:val="606B6E"/>
          <w:spacing w:val="40"/>
          <w:w w:val="105"/>
        </w:rPr>
        <w:t> </w:t>
      </w:r>
      <w:r>
        <w:rPr>
          <w:color w:val="606B6E"/>
          <w:w w:val="105"/>
        </w:rPr>
        <w:t>mavimientas</w:t>
      </w:r>
      <w:r>
        <w:rPr>
          <w:color w:val="606B6E"/>
          <w:spacing w:val="40"/>
          <w:w w:val="105"/>
        </w:rPr>
        <w:t> </w:t>
      </w:r>
      <w:r>
        <w:rPr>
          <w:color w:val="606B6E"/>
          <w:w w:val="105"/>
        </w:rPr>
        <w:t>en</w:t>
      </w:r>
      <w:r>
        <w:rPr>
          <w:color w:val="606B6E"/>
          <w:spacing w:val="40"/>
          <w:w w:val="105"/>
        </w:rPr>
        <w:t> </w:t>
      </w:r>
      <w:r>
        <w:rPr>
          <w:color w:val="606B6E"/>
          <w:w w:val="105"/>
        </w:rPr>
        <w:t>las</w:t>
      </w:r>
      <w:r>
        <w:rPr>
          <w:color w:val="606B6E"/>
          <w:spacing w:val="31"/>
          <w:w w:val="105"/>
        </w:rPr>
        <w:t> </w:t>
      </w:r>
      <w:r>
        <w:rPr>
          <w:color w:val="606B6E"/>
          <w:w w:val="105"/>
        </w:rPr>
        <w:t>ejercicias</w:t>
      </w:r>
      <w:r>
        <w:rPr>
          <w:color w:val="606B6E"/>
          <w:spacing w:val="40"/>
          <w:w w:val="105"/>
        </w:rPr>
        <w:t> </w:t>
      </w:r>
      <w:r>
        <w:rPr>
          <w:color w:val="606B6E"/>
          <w:w w:val="105"/>
        </w:rPr>
        <w:t>2021</w:t>
      </w:r>
      <w:r>
        <w:rPr>
          <w:color w:val="606B6E"/>
          <w:spacing w:val="36"/>
          <w:w w:val="105"/>
        </w:rPr>
        <w:t> </w:t>
      </w:r>
      <w:r>
        <w:rPr>
          <w:color w:val="606B6E"/>
          <w:w w:val="105"/>
        </w:rPr>
        <w:t>y</w:t>
      </w:r>
      <w:r>
        <w:rPr>
          <w:color w:val="606B6E"/>
          <w:spacing w:val="40"/>
          <w:w w:val="105"/>
        </w:rPr>
        <w:t> </w:t>
      </w:r>
      <w:r>
        <w:rPr>
          <w:color w:val="606B6E"/>
          <w:w w:val="105"/>
        </w:rPr>
        <w:t>2022</w:t>
      </w:r>
      <w:r>
        <w:rPr>
          <w:color w:val="606B6E"/>
          <w:spacing w:val="40"/>
          <w:w w:val="105"/>
        </w:rPr>
        <w:t> </w:t>
      </w:r>
      <w:r>
        <w:rPr>
          <w:color w:val="606B6E"/>
          <w:w w:val="105"/>
        </w:rPr>
        <w:t>son</w:t>
      </w:r>
      <w:r>
        <w:rPr>
          <w:color w:val="606B6E"/>
          <w:spacing w:val="31"/>
          <w:w w:val="105"/>
        </w:rPr>
        <w:t> </w:t>
      </w:r>
      <w:r>
        <w:rPr>
          <w:color w:val="606B6E"/>
          <w:w w:val="105"/>
        </w:rPr>
        <w:t>los </w:t>
      </w:r>
      <w:r>
        <w:rPr>
          <w:color w:val="606B6E"/>
          <w:spacing w:val="-2"/>
          <w:w w:val="105"/>
        </w:rPr>
        <w:t>siguientes:</w:t>
      </w:r>
    </w:p>
    <w:p>
      <w:pPr>
        <w:pStyle w:val="BodyText"/>
        <w:spacing w:before="2"/>
        <w:rPr>
          <w:sz w:val="12"/>
        </w:rPr>
      </w:pPr>
    </w:p>
    <w:p>
      <w:pPr>
        <w:tabs>
          <w:tab w:pos="5693" w:val="left" w:leader="none"/>
          <w:tab w:pos="6659" w:val="left" w:leader="none"/>
          <w:tab w:pos="7916" w:val="left" w:leader="none"/>
          <w:tab w:pos="8847" w:val="left" w:leader="none"/>
          <w:tab w:pos="10167" w:val="left" w:leader="none"/>
        </w:tabs>
        <w:spacing w:line="168" w:lineRule="auto" w:before="107"/>
        <w:ind w:left="4457" w:right="0" w:firstLine="0"/>
        <w:jc w:val="left"/>
        <w:rPr>
          <w:b/>
          <w:sz w:val="16"/>
        </w:rPr>
      </w:pPr>
      <w:r>
        <w:rPr/>
        <w:pict>
          <v:shape style="position:absolute;margin-left:434.311401pt;margin-top:16.861618pt;width:7.75pt;height:23.85pt;mso-position-horizontal-relative:page;mso-position-vertical-relative:paragraph;z-index:-22105600" type="#_x0000_t202" id="docshape59" filled="false" stroked="false">
            <v:textbox inset="0,0,0,0">
              <w:txbxContent>
                <w:p>
                  <w:pPr>
                    <w:spacing w:line="477" w:lineRule="exact" w:before="0"/>
                    <w:ind w:left="0" w:right="0" w:firstLine="0"/>
                    <w:jc w:val="left"/>
                    <w:rPr>
                      <w:rFonts w:ascii="Times New Roman"/>
                      <w:sz w:val="43"/>
                    </w:rPr>
                  </w:pPr>
                  <w:r>
                    <w:rPr>
                      <w:rFonts w:ascii="Times New Roman"/>
                      <w:color w:val="606B6E"/>
                      <w:w w:val="108"/>
                      <w:sz w:val="43"/>
                    </w:rPr>
                    <w:t>-</w:t>
                  </w:r>
                </w:p>
              </w:txbxContent>
            </v:textbox>
            <w10:wrap type="none"/>
          </v:shape>
        </w:pict>
      </w:r>
      <w:r>
        <w:rPr>
          <w:b/>
          <w:color w:val="606B6E"/>
          <w:sz w:val="16"/>
        </w:rPr>
        <w:t>Saldo</w:t>
      </w:r>
      <w:r>
        <w:rPr>
          <w:b/>
          <w:color w:val="606B6E"/>
          <w:spacing w:val="-9"/>
          <w:sz w:val="16"/>
        </w:rPr>
        <w:t> </w:t>
      </w:r>
      <w:r>
        <w:rPr>
          <w:b/>
          <w:color w:val="606B6E"/>
          <w:spacing w:val="-5"/>
          <w:sz w:val="16"/>
        </w:rPr>
        <w:t>al</w:t>
      </w:r>
      <w:r>
        <w:rPr>
          <w:b/>
          <w:color w:val="606B6E"/>
          <w:sz w:val="16"/>
        </w:rPr>
        <w:tab/>
      </w:r>
      <w:r>
        <w:rPr>
          <w:b/>
          <w:color w:val="606B6E"/>
          <w:spacing w:val="-2"/>
          <w:position w:val="-10"/>
          <w:sz w:val="16"/>
        </w:rPr>
        <w:t>Altas</w:t>
      </w:r>
      <w:r>
        <w:rPr>
          <w:b/>
          <w:color w:val="606B6E"/>
          <w:position w:val="-10"/>
          <w:sz w:val="16"/>
        </w:rPr>
        <w:tab/>
      </w:r>
      <w:r>
        <w:rPr>
          <w:b/>
          <w:color w:val="606B6E"/>
          <w:sz w:val="16"/>
        </w:rPr>
        <w:t>Altas</w:t>
      </w:r>
      <w:r>
        <w:rPr>
          <w:b/>
          <w:color w:val="606B6E"/>
          <w:spacing w:val="-5"/>
          <w:sz w:val="16"/>
        </w:rPr>
        <w:t> por</w:t>
      </w:r>
      <w:r>
        <w:rPr>
          <w:b/>
          <w:color w:val="606B6E"/>
          <w:sz w:val="16"/>
        </w:rPr>
        <w:tab/>
      </w:r>
      <w:r>
        <w:rPr>
          <w:b/>
          <w:color w:val="606B6E"/>
          <w:spacing w:val="-2"/>
          <w:position w:val="-10"/>
          <w:sz w:val="16"/>
        </w:rPr>
        <w:t>Bajas</w:t>
      </w:r>
      <w:r>
        <w:rPr>
          <w:b/>
          <w:color w:val="606B6E"/>
          <w:position w:val="-10"/>
          <w:sz w:val="16"/>
        </w:rPr>
        <w:tab/>
      </w:r>
      <w:r>
        <w:rPr>
          <w:b/>
          <w:color w:val="606B6E"/>
          <w:spacing w:val="-2"/>
          <w:position w:val="-9"/>
          <w:sz w:val="16"/>
        </w:rPr>
        <w:t>Traspasos</w:t>
      </w:r>
      <w:r>
        <w:rPr>
          <w:b/>
          <w:color w:val="606B6E"/>
          <w:position w:val="-9"/>
          <w:sz w:val="16"/>
        </w:rPr>
        <w:tab/>
      </w:r>
      <w:r>
        <w:rPr>
          <w:b/>
          <w:color w:val="606B6E"/>
          <w:spacing w:val="-2"/>
          <w:sz w:val="16"/>
        </w:rPr>
        <w:t>Saldo</w:t>
      </w:r>
    </w:p>
    <w:p>
      <w:pPr>
        <w:tabs>
          <w:tab w:pos="4447" w:val="left" w:leader="none"/>
          <w:tab w:pos="6782" w:val="left" w:leader="none"/>
          <w:tab w:pos="10700" w:val="right" w:leader="none"/>
        </w:tabs>
        <w:spacing w:line="103" w:lineRule="exact" w:before="0"/>
        <w:ind w:left="1592" w:right="0" w:firstLine="0"/>
        <w:jc w:val="left"/>
        <w:rPr>
          <w:rFonts w:ascii="Times New Roman"/>
          <w:b/>
          <w:sz w:val="17"/>
        </w:rPr>
      </w:pPr>
      <w:r>
        <w:rPr>
          <w:b/>
          <w:color w:val="606B6E"/>
          <w:spacing w:val="-2"/>
          <w:w w:val="105"/>
          <w:sz w:val="14"/>
          <w:u w:val="thick" w:color="606B6E"/>
        </w:rPr>
        <w:t>Coste</w:t>
      </w:r>
      <w:r>
        <w:rPr>
          <w:b/>
          <w:color w:val="606B6E"/>
          <w:sz w:val="14"/>
        </w:rPr>
        <w:tab/>
      </w:r>
      <w:r>
        <w:rPr>
          <w:rFonts w:ascii="Times New Roman"/>
          <w:b/>
          <w:color w:val="606B6E"/>
          <w:spacing w:val="-2"/>
          <w:w w:val="105"/>
          <w:sz w:val="17"/>
        </w:rPr>
        <w:t>01.01.21</w:t>
      </w:r>
      <w:r>
        <w:rPr>
          <w:rFonts w:ascii="Times New Roman"/>
          <w:b/>
          <w:color w:val="606B6E"/>
          <w:sz w:val="17"/>
        </w:rPr>
        <w:tab/>
      </w:r>
      <w:r>
        <w:rPr>
          <w:b/>
          <w:color w:val="606B6E"/>
          <w:spacing w:val="-2"/>
          <w:w w:val="105"/>
          <w:sz w:val="16"/>
        </w:rPr>
        <w:t>fusion</w:t>
      </w:r>
      <w:r>
        <w:rPr>
          <w:b/>
          <w:color w:val="606B6E"/>
          <w:sz w:val="16"/>
        </w:rPr>
        <w:tab/>
      </w:r>
      <w:r>
        <w:rPr>
          <w:rFonts w:ascii="Times New Roman"/>
          <w:b/>
          <w:color w:val="606B6E"/>
          <w:spacing w:val="-2"/>
          <w:w w:val="105"/>
          <w:sz w:val="17"/>
        </w:rPr>
        <w:t>31.12.21</w:t>
      </w:r>
    </w:p>
    <w:p>
      <w:pPr>
        <w:tabs>
          <w:tab w:pos="5164" w:val="left" w:leader="none"/>
          <w:tab w:pos="6284" w:val="left" w:leader="none"/>
          <w:tab w:pos="6813" w:val="left" w:leader="none"/>
          <w:tab w:pos="9655" w:val="left" w:leader="none"/>
          <w:tab w:pos="10925" w:val="right" w:leader="none"/>
        </w:tabs>
        <w:spacing w:line="255" w:lineRule="exact" w:before="0"/>
        <w:ind w:left="1600" w:right="0" w:firstLine="0"/>
        <w:jc w:val="left"/>
        <w:rPr>
          <w:rFonts w:ascii="Times New Roman"/>
          <w:sz w:val="17"/>
        </w:rPr>
      </w:pPr>
      <w:r>
        <w:rPr/>
        <w:pict>
          <v:line style="position:absolute;mso-position-horizontal-relative:page;mso-position-vertical-relative:paragraph;z-index:-22107136" from="225.407013pt,3.532164pt" to="554.385908pt,3.532164pt" stroked="true" strokeweight="1.202047pt" strokecolor="#000000">
            <v:stroke dashstyle="solid"/>
            <w10:wrap type="none"/>
          </v:line>
        </w:pict>
      </w:r>
      <w:r>
        <w:rPr>
          <w:color w:val="606B6E"/>
          <w:sz w:val="16"/>
        </w:rPr>
        <w:t>Fonda</w:t>
      </w:r>
      <w:r>
        <w:rPr>
          <w:color w:val="606B6E"/>
          <w:spacing w:val="7"/>
          <w:sz w:val="16"/>
        </w:rPr>
        <w:t> </w:t>
      </w:r>
      <w:r>
        <w:rPr>
          <w:color w:val="606B6E"/>
          <w:sz w:val="16"/>
        </w:rPr>
        <w:t>de</w:t>
      </w:r>
      <w:r>
        <w:rPr>
          <w:color w:val="606B6E"/>
          <w:spacing w:val="-7"/>
          <w:sz w:val="16"/>
        </w:rPr>
        <w:t> </w:t>
      </w:r>
      <w:r>
        <w:rPr>
          <w:color w:val="606B6E"/>
          <w:spacing w:val="-2"/>
          <w:sz w:val="16"/>
        </w:rPr>
        <w:t>comercra</w:t>
      </w:r>
      <w:r>
        <w:rPr>
          <w:color w:val="606B6E"/>
          <w:sz w:val="16"/>
        </w:rPr>
        <w:tab/>
      </w:r>
      <w:r>
        <w:rPr>
          <w:rFonts w:ascii="Times New Roman"/>
          <w:color w:val="606B6E"/>
          <w:spacing w:val="-10"/>
          <w:position w:val="0"/>
          <w:sz w:val="25"/>
        </w:rPr>
        <w:t>-</w:t>
      </w:r>
      <w:r>
        <w:rPr>
          <w:rFonts w:ascii="Times New Roman"/>
          <w:color w:val="606B6E"/>
          <w:position w:val="0"/>
          <w:sz w:val="25"/>
        </w:rPr>
        <w:tab/>
      </w:r>
      <w:r>
        <w:rPr>
          <w:rFonts w:ascii="Times New Roman"/>
          <w:color w:val="606B6E"/>
          <w:w w:val="80"/>
          <w:sz w:val="25"/>
        </w:rPr>
        <w:t>-</w:t>
      </w:r>
      <w:r>
        <w:rPr>
          <w:rFonts w:ascii="Times New Roman"/>
          <w:color w:val="606B6E"/>
          <w:spacing w:val="-10"/>
          <w:sz w:val="25"/>
        </w:rPr>
        <w:t>-</w:t>
      </w:r>
      <w:r>
        <w:rPr>
          <w:rFonts w:ascii="Times New Roman"/>
          <w:color w:val="606B6E"/>
          <w:sz w:val="25"/>
        </w:rPr>
        <w:tab/>
      </w:r>
      <w:r>
        <w:rPr>
          <w:rFonts w:ascii="Times New Roman"/>
          <w:color w:val="606B6E"/>
          <w:spacing w:val="-2"/>
          <w:sz w:val="17"/>
        </w:rPr>
        <w:t>1.900.464</w:t>
      </w:r>
      <w:r>
        <w:rPr>
          <w:rFonts w:ascii="Times New Roman"/>
          <w:color w:val="606B6E"/>
          <w:sz w:val="17"/>
        </w:rPr>
        <w:tab/>
      </w:r>
      <w:r>
        <w:rPr>
          <w:rFonts w:ascii="Times New Roman"/>
          <w:color w:val="606B6E"/>
          <w:spacing w:val="-10"/>
          <w:position w:val="-1"/>
          <w:sz w:val="31"/>
        </w:rPr>
        <w:t>-</w:t>
      </w:r>
      <w:r>
        <w:rPr>
          <w:rFonts w:ascii="Times New Roman"/>
          <w:color w:val="606B6E"/>
          <w:position w:val="-1"/>
          <w:sz w:val="31"/>
        </w:rPr>
        <w:tab/>
      </w:r>
      <w:r>
        <w:rPr>
          <w:rFonts w:ascii="Times New Roman"/>
          <w:color w:val="606B6E"/>
          <w:spacing w:val="-2"/>
          <w:sz w:val="17"/>
        </w:rPr>
        <w:t>1.900.464</w:t>
      </w:r>
    </w:p>
    <w:p>
      <w:pPr>
        <w:tabs>
          <w:tab w:pos="4705" w:val="left" w:leader="none"/>
          <w:tab w:pos="5920" w:val="left" w:leader="none"/>
          <w:tab w:pos="6952" w:val="left" w:leader="none"/>
          <w:tab w:pos="8533" w:val="left" w:leader="none"/>
          <w:tab w:pos="9658" w:val="left" w:leader="none"/>
          <w:tab w:pos="10923" w:val="right" w:leader="none"/>
        </w:tabs>
        <w:spacing w:line="177" w:lineRule="exact" w:before="0"/>
        <w:ind w:left="1608" w:right="0" w:firstLine="0"/>
        <w:jc w:val="left"/>
        <w:rPr>
          <w:rFonts w:ascii="Times New Roman"/>
          <w:sz w:val="17"/>
        </w:rPr>
      </w:pPr>
      <w:r>
        <w:rPr>
          <w:color w:val="606B6E"/>
          <w:sz w:val="16"/>
        </w:rPr>
        <w:t>Apllcaclones</w:t>
      </w:r>
      <w:r>
        <w:rPr>
          <w:color w:val="606B6E"/>
          <w:spacing w:val="-1"/>
          <w:w w:val="105"/>
          <w:sz w:val="16"/>
        </w:rPr>
        <w:t> </w:t>
      </w:r>
      <w:r>
        <w:rPr>
          <w:color w:val="606B6E"/>
          <w:spacing w:val="-2"/>
          <w:w w:val="105"/>
          <w:sz w:val="16"/>
        </w:rPr>
        <w:t>lnfonmlicas</w:t>
      </w:r>
      <w:r>
        <w:rPr>
          <w:color w:val="606B6E"/>
          <w:sz w:val="16"/>
        </w:rPr>
        <w:tab/>
      </w:r>
      <w:r>
        <w:rPr>
          <w:rFonts w:ascii="Times New Roman"/>
          <w:color w:val="606B6E"/>
          <w:spacing w:val="-2"/>
          <w:w w:val="105"/>
          <w:sz w:val="17"/>
        </w:rPr>
        <w:t>562.963</w:t>
      </w:r>
      <w:r>
        <w:rPr>
          <w:rFonts w:ascii="Times New Roman"/>
          <w:color w:val="606B6E"/>
          <w:sz w:val="17"/>
        </w:rPr>
        <w:tab/>
      </w:r>
      <w:r>
        <w:rPr>
          <w:rFonts w:ascii="Times New Roman"/>
          <w:color w:val="606B6E"/>
          <w:spacing w:val="-2"/>
          <w:position w:val="1"/>
          <w:sz w:val="17"/>
        </w:rPr>
        <w:t>23.965</w:t>
      </w:r>
      <w:r>
        <w:rPr>
          <w:rFonts w:ascii="Times New Roman"/>
          <w:color w:val="606B6E"/>
          <w:position w:val="1"/>
          <w:sz w:val="17"/>
        </w:rPr>
        <w:tab/>
      </w:r>
      <w:r>
        <w:rPr>
          <w:rFonts w:ascii="Times New Roman"/>
          <w:color w:val="606B6E"/>
          <w:spacing w:val="-2"/>
          <w:w w:val="105"/>
          <w:position w:val="1"/>
          <w:sz w:val="17"/>
        </w:rPr>
        <w:t>129.931</w:t>
      </w:r>
      <w:r>
        <w:rPr>
          <w:rFonts w:ascii="Times New Roman"/>
          <w:color w:val="606B6E"/>
          <w:position w:val="1"/>
          <w:sz w:val="17"/>
        </w:rPr>
        <w:tab/>
      </w:r>
      <w:r>
        <w:rPr>
          <w:rFonts w:ascii="Times New Roman"/>
          <w:color w:val="606B6E"/>
          <w:spacing w:val="-10"/>
          <w:w w:val="105"/>
          <w:sz w:val="25"/>
        </w:rPr>
        <w:t>-</w:t>
      </w:r>
      <w:r>
        <w:rPr>
          <w:rFonts w:ascii="Times New Roman"/>
          <w:color w:val="606B6E"/>
          <w:sz w:val="25"/>
        </w:rPr>
        <w:tab/>
      </w:r>
      <w:r>
        <w:rPr>
          <w:rFonts w:ascii="Times New Roman"/>
          <w:color w:val="606B6E"/>
          <w:spacing w:val="-10"/>
          <w:w w:val="105"/>
          <w:sz w:val="25"/>
        </w:rPr>
        <w:t>-</w:t>
      </w:r>
      <w:r>
        <w:rPr>
          <w:rFonts w:ascii="Times New Roman"/>
          <w:color w:val="606B6E"/>
          <w:sz w:val="25"/>
        </w:rPr>
        <w:tab/>
      </w:r>
      <w:r>
        <w:rPr>
          <w:rFonts w:ascii="Times New Roman"/>
          <w:color w:val="606B6E"/>
          <w:spacing w:val="-2"/>
          <w:w w:val="105"/>
          <w:sz w:val="17"/>
        </w:rPr>
        <w:t>716</w:t>
      </w:r>
      <w:r>
        <w:rPr>
          <w:rFonts w:ascii="Times New Roman"/>
          <w:color w:val="7B8385"/>
          <w:spacing w:val="-2"/>
          <w:w w:val="105"/>
          <w:sz w:val="17"/>
        </w:rPr>
        <w:t>.</w:t>
      </w:r>
      <w:r>
        <w:rPr>
          <w:rFonts w:ascii="Times New Roman"/>
          <w:color w:val="606B6E"/>
          <w:spacing w:val="-2"/>
          <w:w w:val="105"/>
          <w:sz w:val="17"/>
        </w:rPr>
        <w:t>859</w:t>
      </w:r>
    </w:p>
    <w:p>
      <w:pPr>
        <w:tabs>
          <w:tab w:pos="5164" w:val="left" w:leader="none"/>
          <w:tab w:pos="5827" w:val="left" w:leader="none"/>
          <w:tab w:pos="9655" w:val="left" w:leader="none"/>
          <w:tab w:pos="10924" w:val="right" w:leader="none"/>
        </w:tabs>
        <w:spacing w:line="203" w:lineRule="exact" w:before="0"/>
        <w:ind w:left="1608" w:right="0" w:firstLine="0"/>
        <w:jc w:val="left"/>
        <w:rPr>
          <w:rFonts w:ascii="Times New Roman"/>
          <w:sz w:val="17"/>
        </w:rPr>
      </w:pPr>
      <w:r>
        <w:rPr>
          <w:color w:val="606B6E"/>
          <w:position w:val="2"/>
          <w:sz w:val="16"/>
        </w:rPr>
        <w:t>Aplicaclones</w:t>
      </w:r>
      <w:r>
        <w:rPr>
          <w:color w:val="606B6E"/>
          <w:spacing w:val="36"/>
          <w:position w:val="2"/>
          <w:sz w:val="16"/>
        </w:rPr>
        <w:t> </w:t>
      </w:r>
      <w:r>
        <w:rPr>
          <w:color w:val="606B6E"/>
          <w:position w:val="2"/>
          <w:sz w:val="16"/>
        </w:rPr>
        <w:t>fnfonmtlcas</w:t>
      </w:r>
      <w:r>
        <w:rPr>
          <w:color w:val="606B6E"/>
          <w:spacing w:val="16"/>
          <w:position w:val="2"/>
          <w:sz w:val="16"/>
        </w:rPr>
        <w:t> </w:t>
      </w:r>
      <w:r>
        <w:rPr>
          <w:color w:val="606B6E"/>
          <w:position w:val="2"/>
          <w:sz w:val="16"/>
        </w:rPr>
        <w:t>en</w:t>
      </w:r>
      <w:r>
        <w:rPr>
          <w:color w:val="606B6E"/>
          <w:spacing w:val="1"/>
          <w:position w:val="2"/>
          <w:sz w:val="16"/>
        </w:rPr>
        <w:t> </w:t>
      </w:r>
      <w:r>
        <w:rPr>
          <w:color w:val="606B6E"/>
          <w:spacing w:val="-2"/>
          <w:position w:val="2"/>
          <w:sz w:val="16"/>
        </w:rPr>
        <w:t>curso</w:t>
      </w:r>
      <w:r>
        <w:rPr>
          <w:color w:val="606B6E"/>
          <w:position w:val="2"/>
          <w:sz w:val="16"/>
        </w:rPr>
        <w:tab/>
      </w:r>
      <w:r>
        <w:rPr>
          <w:rFonts w:ascii="Times New Roman"/>
          <w:color w:val="606B6E"/>
          <w:spacing w:val="-10"/>
          <w:position w:val="1"/>
          <w:sz w:val="25"/>
        </w:rPr>
        <w:t>-</w:t>
      </w:r>
      <w:r>
        <w:rPr>
          <w:rFonts w:ascii="Times New Roman"/>
          <w:color w:val="606B6E"/>
          <w:position w:val="1"/>
          <w:sz w:val="25"/>
        </w:rPr>
        <w:tab/>
      </w:r>
      <w:r>
        <w:rPr>
          <w:rFonts w:ascii="Times New Roman"/>
          <w:color w:val="606B6E"/>
          <w:spacing w:val="-2"/>
          <w:w w:val="105"/>
          <w:position w:val="2"/>
          <w:sz w:val="17"/>
        </w:rPr>
        <w:t>113.557</w:t>
      </w:r>
      <w:r>
        <w:rPr>
          <w:rFonts w:ascii="Times New Roman"/>
          <w:color w:val="606B6E"/>
          <w:position w:val="2"/>
          <w:sz w:val="17"/>
        </w:rPr>
        <w:tab/>
      </w:r>
      <w:r>
        <w:rPr>
          <w:rFonts w:ascii="Times New Roman"/>
          <w:color w:val="606B6E"/>
          <w:spacing w:val="-10"/>
          <w:w w:val="105"/>
          <w:sz w:val="31"/>
        </w:rPr>
        <w:t>-</w:t>
      </w:r>
      <w:r>
        <w:rPr>
          <w:rFonts w:ascii="Times New Roman"/>
          <w:color w:val="606B6E"/>
          <w:sz w:val="31"/>
        </w:rPr>
        <w:tab/>
      </w:r>
      <w:r>
        <w:rPr>
          <w:rFonts w:ascii="Times New Roman"/>
          <w:color w:val="606B6E"/>
          <w:spacing w:val="-2"/>
          <w:w w:val="105"/>
          <w:position w:val="2"/>
          <w:sz w:val="17"/>
        </w:rPr>
        <w:t>113</w:t>
      </w:r>
      <w:r>
        <w:rPr>
          <w:rFonts w:ascii="Times New Roman"/>
          <w:color w:val="7B8385"/>
          <w:spacing w:val="-2"/>
          <w:w w:val="105"/>
          <w:position w:val="2"/>
          <w:sz w:val="17"/>
        </w:rPr>
        <w:t>.</w:t>
      </w:r>
      <w:r>
        <w:rPr>
          <w:rFonts w:ascii="Times New Roman"/>
          <w:color w:val="606B6E"/>
          <w:spacing w:val="-2"/>
          <w:w w:val="105"/>
          <w:position w:val="2"/>
          <w:sz w:val="17"/>
        </w:rPr>
        <w:t>557</w:t>
      </w:r>
    </w:p>
    <w:p>
      <w:pPr>
        <w:tabs>
          <w:tab w:pos="4348" w:val="left" w:leader="none"/>
          <w:tab w:pos="4707" w:val="left" w:leader="none"/>
          <w:tab w:pos="5826" w:val="left" w:leader="none"/>
          <w:tab w:pos="6819" w:val="left" w:leader="none"/>
          <w:tab w:pos="8528" w:val="left" w:leader="none"/>
          <w:tab w:pos="10905" w:val="right" w:leader="none"/>
        </w:tabs>
        <w:spacing w:line="315" w:lineRule="exact" w:before="0"/>
        <w:ind w:left="2489" w:right="0" w:firstLine="0"/>
        <w:jc w:val="left"/>
        <w:rPr>
          <w:rFonts w:ascii="Times New Roman"/>
          <w:b/>
          <w:sz w:val="17"/>
        </w:rPr>
      </w:pPr>
      <w:r>
        <w:rPr/>
        <w:pict>
          <v:line style="position:absolute;mso-position-horizontal-relative:page;mso-position-vertical-relative:paragraph;z-index:-22106624" from="225.407013pt,3.324446pt" to="554.385908pt,3.324446pt" stroked="true" strokeweight="1.202047pt" strokecolor="#000000">
            <v:stroke dashstyle="solid"/>
            <w10:wrap type="none"/>
          </v:line>
        </w:pict>
      </w:r>
      <w:r>
        <w:rPr>
          <w:b/>
          <w:color w:val="606B6E"/>
          <w:spacing w:val="-2"/>
          <w:sz w:val="14"/>
        </w:rPr>
        <w:t>Totalcoste</w:t>
      </w:r>
      <w:r>
        <w:rPr>
          <w:b/>
          <w:color w:val="606B6E"/>
          <w:sz w:val="14"/>
        </w:rPr>
        <w:tab/>
      </w:r>
      <w:r>
        <w:rPr>
          <w:rFonts w:ascii="Times New Roman"/>
          <w:b/>
          <w:color w:val="606B6E"/>
          <w:position w:val="1"/>
          <w:sz w:val="17"/>
          <w:u w:val="thick" w:color="000000"/>
        </w:rPr>
        <w:tab/>
        <w:t>562,963</w:t>
      </w:r>
      <w:r>
        <w:rPr>
          <w:rFonts w:ascii="Times New Roman"/>
          <w:b/>
          <w:color w:val="606B6E"/>
          <w:spacing w:val="80"/>
          <w:w w:val="150"/>
          <w:position w:val="1"/>
          <w:sz w:val="17"/>
          <w:u w:val="thick" w:color="000000"/>
        </w:rPr>
        <w:t> </w:t>
      </w:r>
      <w:r>
        <w:rPr>
          <w:rFonts w:ascii="Times New Roman"/>
          <w:b/>
          <w:color w:val="606B6E"/>
          <w:position w:val="1"/>
          <w:sz w:val="17"/>
        </w:rPr>
        <w:tab/>
      </w:r>
      <w:r>
        <w:rPr>
          <w:rFonts w:ascii="Times New Roman"/>
          <w:b/>
          <w:color w:val="606B6E"/>
          <w:spacing w:val="-2"/>
          <w:sz w:val="17"/>
        </w:rPr>
        <w:t>137.522</w:t>
      </w:r>
      <w:r>
        <w:rPr>
          <w:rFonts w:ascii="Times New Roman"/>
          <w:b/>
          <w:color w:val="606B6E"/>
          <w:sz w:val="17"/>
        </w:rPr>
        <w:tab/>
      </w:r>
      <w:r>
        <w:rPr>
          <w:rFonts w:ascii="Times New Roman"/>
          <w:b/>
          <w:color w:val="606B6E"/>
          <w:spacing w:val="-2"/>
          <w:sz w:val="17"/>
        </w:rPr>
        <w:t>2.030.396</w:t>
      </w:r>
      <w:r>
        <w:rPr>
          <w:rFonts w:ascii="Times New Roman"/>
          <w:b/>
          <w:color w:val="606B6E"/>
          <w:sz w:val="17"/>
        </w:rPr>
        <w:tab/>
      </w:r>
      <w:r>
        <w:rPr>
          <w:rFonts w:ascii="Times New Roman"/>
          <w:color w:val="606B6E"/>
          <w:w w:val="50"/>
          <w:position w:val="-2"/>
          <w:sz w:val="37"/>
        </w:rPr>
        <w:t>-</w:t>
      </w:r>
      <w:r>
        <w:rPr>
          <w:rFonts w:ascii="Times New Roman"/>
          <w:color w:val="606B6E"/>
          <w:spacing w:val="-10"/>
          <w:w w:val="90"/>
          <w:position w:val="-2"/>
          <w:sz w:val="37"/>
        </w:rPr>
        <w:t>-</w:t>
      </w:r>
      <w:r>
        <w:rPr>
          <w:rFonts w:ascii="Times New Roman"/>
          <w:color w:val="606B6E"/>
          <w:position w:val="-2"/>
          <w:sz w:val="37"/>
        </w:rPr>
        <w:tab/>
      </w:r>
      <w:r>
        <w:rPr>
          <w:rFonts w:ascii="Times New Roman"/>
          <w:b/>
          <w:color w:val="606B6E"/>
          <w:spacing w:val="-2"/>
          <w:sz w:val="17"/>
        </w:rPr>
        <w:t>2.730.881</w:t>
      </w:r>
    </w:p>
    <w:p>
      <w:pPr>
        <w:spacing w:line="146" w:lineRule="exact" w:before="0"/>
        <w:ind w:left="1594" w:right="0" w:firstLine="0"/>
        <w:jc w:val="left"/>
        <w:rPr>
          <w:b/>
          <w:sz w:val="14"/>
        </w:rPr>
      </w:pPr>
      <w:r>
        <w:rPr/>
        <w:pict>
          <v:shape style="position:absolute;margin-left:85.2677pt;margin-top:5.241212pt;width:469.15pt;height:44.45pt;mso-position-horizontal-relative:page;mso-position-vertical-relative:paragraph;z-index:15775744" type="#_x0000_t202" id="docshape6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3"/>
                    <w:gridCol w:w="1169"/>
                    <w:gridCol w:w="1143"/>
                    <w:gridCol w:w="2209"/>
                    <w:gridCol w:w="2062"/>
                  </w:tblGrid>
                  <w:tr>
                    <w:trPr>
                      <w:trHeight w:val="482" w:hRule="atLeast"/>
                    </w:trPr>
                    <w:tc>
                      <w:tcPr>
                        <w:tcW w:w="2803" w:type="dxa"/>
                      </w:tcPr>
                      <w:p>
                        <w:pPr>
                          <w:pStyle w:val="TableParagraph"/>
                          <w:spacing w:before="63"/>
                          <w:ind w:left="50"/>
                          <w:rPr>
                            <w:sz w:val="17"/>
                          </w:rPr>
                        </w:pPr>
                        <w:r>
                          <w:rPr>
                            <w:rFonts w:ascii="Times New Roman"/>
                            <w:b/>
                            <w:color w:val="606B6E"/>
                            <w:w w:val="95"/>
                            <w:sz w:val="16"/>
                          </w:rPr>
                          <w:t>Fondo</w:t>
                        </w:r>
                        <w:r>
                          <w:rPr>
                            <w:rFonts w:ascii="Times New Roman"/>
                            <w:b/>
                            <w:color w:val="606B6E"/>
                            <w:spacing w:val="-3"/>
                            <w:w w:val="95"/>
                            <w:sz w:val="16"/>
                          </w:rPr>
                          <w:t> </w:t>
                        </w:r>
                        <w:r>
                          <w:rPr>
                            <w:rFonts w:ascii="Times New Roman"/>
                            <w:b/>
                            <w:color w:val="606B6E"/>
                            <w:w w:val="95"/>
                            <w:sz w:val="16"/>
                          </w:rPr>
                          <w:t>de</w:t>
                        </w:r>
                        <w:r>
                          <w:rPr>
                            <w:rFonts w:ascii="Times New Roman"/>
                            <w:b/>
                            <w:color w:val="606B6E"/>
                            <w:spacing w:val="-4"/>
                            <w:w w:val="95"/>
                            <w:sz w:val="16"/>
                          </w:rPr>
                          <w:t> </w:t>
                        </w:r>
                        <w:r>
                          <w:rPr>
                            <w:color w:val="606B6E"/>
                            <w:spacing w:val="-2"/>
                            <w:w w:val="95"/>
                            <w:sz w:val="17"/>
                          </w:rPr>
                          <w:t>comercb</w:t>
                        </w:r>
                      </w:p>
                      <w:p>
                        <w:pPr>
                          <w:pStyle w:val="TableParagraph"/>
                          <w:spacing w:line="182" w:lineRule="exact" w:before="21"/>
                          <w:ind w:left="53"/>
                          <w:rPr>
                            <w:sz w:val="16"/>
                          </w:rPr>
                        </w:pPr>
                        <w:r>
                          <w:rPr>
                            <w:color w:val="606B6E"/>
                            <w:sz w:val="16"/>
                          </w:rPr>
                          <w:t>Aplicaclones</w:t>
                        </w:r>
                        <w:r>
                          <w:rPr>
                            <w:color w:val="606B6E"/>
                            <w:spacing w:val="11"/>
                            <w:sz w:val="16"/>
                          </w:rPr>
                          <w:t> </w:t>
                        </w:r>
                        <w:r>
                          <w:rPr>
                            <w:color w:val="606B6E"/>
                            <w:spacing w:val="-2"/>
                            <w:sz w:val="16"/>
                          </w:rPr>
                          <w:t>lnformaticas</w:t>
                        </w:r>
                      </w:p>
                    </w:tc>
                    <w:tc>
                      <w:tcPr>
                        <w:tcW w:w="1169" w:type="dxa"/>
                        <w:tcBorders>
                          <w:bottom w:val="single" w:sz="12" w:space="0" w:color="000000"/>
                        </w:tcBorders>
                      </w:tcPr>
                      <w:p>
                        <w:pPr>
                          <w:pStyle w:val="TableParagraph"/>
                          <w:spacing w:line="282" w:lineRule="exact"/>
                          <w:ind w:right="277"/>
                          <w:jc w:val="right"/>
                          <w:rPr>
                            <w:rFonts w:ascii="Times New Roman"/>
                            <w:sz w:val="25"/>
                          </w:rPr>
                        </w:pPr>
                        <w:r>
                          <w:rPr>
                            <w:rFonts w:ascii="Times New Roman"/>
                            <w:color w:val="606B6E"/>
                            <w:w w:val="88"/>
                            <w:sz w:val="25"/>
                          </w:rPr>
                          <w:t>-</w:t>
                        </w:r>
                      </w:p>
                      <w:p>
                        <w:pPr>
                          <w:pStyle w:val="TableParagraph"/>
                          <w:spacing w:line="177" w:lineRule="exact" w:before="3"/>
                          <w:ind w:left="230"/>
                          <w:rPr>
                            <w:rFonts w:ascii="Times New Roman"/>
                            <w:sz w:val="17"/>
                          </w:rPr>
                        </w:pPr>
                        <w:r>
                          <w:rPr>
                            <w:rFonts w:ascii="Times New Roman"/>
                            <w:color w:val="606B6E"/>
                            <w:spacing w:val="-2"/>
                            <w:w w:val="105"/>
                            <w:sz w:val="17"/>
                          </w:rPr>
                          <w:t>!539</w:t>
                        </w:r>
                        <w:r>
                          <w:rPr>
                            <w:rFonts w:ascii="Times New Roman"/>
                            <w:color w:val="7B8385"/>
                            <w:spacing w:val="-2"/>
                            <w:w w:val="105"/>
                            <w:sz w:val="17"/>
                          </w:rPr>
                          <w:t>.</w:t>
                        </w:r>
                        <w:r>
                          <w:rPr>
                            <w:rFonts w:ascii="Times New Roman"/>
                            <w:color w:val="606B6E"/>
                            <w:spacing w:val="-2"/>
                            <w:w w:val="105"/>
                            <w:sz w:val="17"/>
                          </w:rPr>
                          <w:t>1582</w:t>
                        </w:r>
                      </w:p>
                    </w:tc>
                    <w:tc>
                      <w:tcPr>
                        <w:tcW w:w="1143" w:type="dxa"/>
                        <w:tcBorders>
                          <w:bottom w:val="single" w:sz="12" w:space="0" w:color="000000"/>
                        </w:tcBorders>
                      </w:tcPr>
                      <w:p>
                        <w:pPr>
                          <w:pStyle w:val="TableParagraph"/>
                          <w:spacing w:before="59"/>
                          <w:ind w:left="285"/>
                          <w:rPr>
                            <w:rFonts w:ascii="Times New Roman"/>
                            <w:b/>
                            <w:sz w:val="17"/>
                          </w:rPr>
                        </w:pPr>
                        <w:r>
                          <w:rPr>
                            <w:rFonts w:ascii="Times New Roman"/>
                            <w:b/>
                            <w:color w:val="606B6E"/>
                            <w:spacing w:val="-2"/>
                            <w:w w:val="105"/>
                            <w:sz w:val="17"/>
                          </w:rPr>
                          <w:t>(79</w:t>
                        </w:r>
                        <w:r>
                          <w:rPr>
                            <w:rFonts w:ascii="Times New Roman"/>
                            <w:b/>
                            <w:color w:val="7B8385"/>
                            <w:spacing w:val="-2"/>
                            <w:w w:val="105"/>
                            <w:sz w:val="17"/>
                          </w:rPr>
                          <w:t>.</w:t>
                        </w:r>
                        <w:r>
                          <w:rPr>
                            <w:rFonts w:ascii="Times New Roman"/>
                            <w:b/>
                            <w:color w:val="606B6E"/>
                            <w:spacing w:val="-2"/>
                            <w:w w:val="105"/>
                            <w:sz w:val="17"/>
                          </w:rPr>
                          <w:t>186)</w:t>
                        </w:r>
                      </w:p>
                      <w:p>
                        <w:pPr>
                          <w:pStyle w:val="TableParagraph"/>
                          <w:spacing w:line="181" w:lineRule="exact" w:before="26"/>
                          <w:ind w:left="272"/>
                          <w:rPr>
                            <w:rFonts w:ascii="Times New Roman"/>
                            <w:sz w:val="17"/>
                          </w:rPr>
                        </w:pPr>
                        <w:r>
                          <w:rPr>
                            <w:rFonts w:ascii="Times New Roman"/>
                            <w:color w:val="606B6E"/>
                            <w:spacing w:val="-2"/>
                            <w:w w:val="110"/>
                            <w:sz w:val="17"/>
                          </w:rPr>
                          <w:t>!27</w:t>
                        </w:r>
                        <w:r>
                          <w:rPr>
                            <w:rFonts w:ascii="Times New Roman"/>
                            <w:color w:val="7B8385"/>
                            <w:spacing w:val="-2"/>
                            <w:w w:val="110"/>
                            <w:sz w:val="17"/>
                          </w:rPr>
                          <w:t>.</w:t>
                        </w:r>
                        <w:r>
                          <w:rPr>
                            <w:rFonts w:ascii="Times New Roman"/>
                            <w:color w:val="606B6E"/>
                            <w:spacing w:val="-2"/>
                            <w:w w:val="110"/>
                            <w:sz w:val="17"/>
                          </w:rPr>
                          <w:t>973l</w:t>
                        </w:r>
                      </w:p>
                    </w:tc>
                    <w:tc>
                      <w:tcPr>
                        <w:tcW w:w="4271" w:type="dxa"/>
                        <w:gridSpan w:val="2"/>
                        <w:tcBorders>
                          <w:bottom w:val="single" w:sz="2" w:space="0" w:color="000000"/>
                        </w:tcBorders>
                      </w:tcPr>
                      <w:p>
                        <w:pPr>
                          <w:pStyle w:val="TableParagraph"/>
                          <w:tabs>
                            <w:tab w:pos="1870" w:val="left" w:leader="none"/>
                            <w:tab w:pos="2990" w:val="left" w:leader="none"/>
                            <w:tab w:pos="3649" w:val="left" w:leader="none"/>
                          </w:tabs>
                          <w:spacing w:line="256" w:lineRule="exact"/>
                          <w:ind w:left="748"/>
                          <w:rPr>
                            <w:rFonts w:ascii="Times New Roman"/>
                            <w:sz w:val="17"/>
                          </w:rPr>
                        </w:pPr>
                        <w:r>
                          <w:rPr>
                            <w:rFonts w:ascii="Times New Roman"/>
                            <w:color w:val="606B6E"/>
                            <w:spacing w:val="-10"/>
                            <w:w w:val="105"/>
                            <w:sz w:val="25"/>
                          </w:rPr>
                          <w:t>-</w:t>
                        </w:r>
                        <w:r>
                          <w:rPr>
                            <w:rFonts w:ascii="Times New Roman"/>
                            <w:color w:val="606B6E"/>
                            <w:sz w:val="25"/>
                          </w:rPr>
                          <w:tab/>
                        </w:r>
                        <w:r>
                          <w:rPr>
                            <w:rFonts w:ascii="Times New Roman"/>
                            <w:color w:val="606B6E"/>
                            <w:spacing w:val="-10"/>
                            <w:w w:val="105"/>
                            <w:position w:val="-1"/>
                            <w:sz w:val="31"/>
                          </w:rPr>
                          <w:t>-</w:t>
                        </w:r>
                        <w:r>
                          <w:rPr>
                            <w:rFonts w:ascii="Times New Roman"/>
                            <w:color w:val="606B6E"/>
                            <w:position w:val="-1"/>
                            <w:sz w:val="31"/>
                          </w:rPr>
                          <w:tab/>
                        </w:r>
                        <w:r>
                          <w:rPr>
                            <w:rFonts w:ascii="Times New Roman"/>
                            <w:color w:val="606B6E"/>
                            <w:spacing w:val="-10"/>
                            <w:w w:val="105"/>
                            <w:position w:val="-1"/>
                            <w:sz w:val="31"/>
                          </w:rPr>
                          <w:t>-</w:t>
                        </w:r>
                        <w:r>
                          <w:rPr>
                            <w:rFonts w:ascii="Times New Roman"/>
                            <w:color w:val="606B6E"/>
                            <w:position w:val="-1"/>
                            <w:sz w:val="31"/>
                          </w:rPr>
                          <w:tab/>
                        </w:r>
                        <w:r>
                          <w:rPr>
                            <w:rFonts w:ascii="Times New Roman"/>
                            <w:color w:val="606B6E"/>
                            <w:spacing w:val="-2"/>
                            <w:w w:val="105"/>
                            <w:sz w:val="17"/>
                          </w:rPr>
                          <w:t>(79.186)</w:t>
                        </w:r>
                      </w:p>
                      <w:p>
                        <w:pPr>
                          <w:pStyle w:val="TableParagraph"/>
                          <w:tabs>
                            <w:tab w:pos="1868" w:val="left" w:leader="none"/>
                            <w:tab w:pos="2988" w:val="left" w:leader="none"/>
                            <w:tab w:pos="3541" w:val="left" w:leader="none"/>
                          </w:tabs>
                          <w:spacing w:line="206" w:lineRule="exact"/>
                          <w:ind w:left="245" w:right="-29"/>
                          <w:rPr>
                            <w:rFonts w:ascii="Times New Roman"/>
                            <w:sz w:val="17"/>
                          </w:rPr>
                        </w:pPr>
                        <w:r>
                          <w:rPr>
                            <w:rFonts w:ascii="Times New Roman"/>
                            <w:color w:val="606B6E"/>
                            <w:spacing w:val="-2"/>
                            <w:w w:val="105"/>
                            <w:sz w:val="17"/>
                          </w:rPr>
                          <w:t>{59</w:t>
                        </w:r>
                        <w:r>
                          <w:rPr>
                            <w:rFonts w:ascii="Times New Roman"/>
                            <w:color w:val="7B8385"/>
                            <w:spacing w:val="-2"/>
                            <w:w w:val="105"/>
                            <w:sz w:val="17"/>
                          </w:rPr>
                          <w:t>.</w:t>
                        </w:r>
                        <w:r>
                          <w:rPr>
                            <w:rFonts w:ascii="Times New Roman"/>
                            <w:color w:val="606B6E"/>
                            <w:spacing w:val="-2"/>
                            <w:w w:val="105"/>
                            <w:sz w:val="17"/>
                          </w:rPr>
                          <w:t>833l</w:t>
                        </w:r>
                        <w:r>
                          <w:rPr>
                            <w:rFonts w:ascii="Times New Roman"/>
                            <w:color w:val="606B6E"/>
                            <w:sz w:val="17"/>
                          </w:rPr>
                          <w:tab/>
                        </w:r>
                        <w:r>
                          <w:rPr>
                            <w:rFonts w:ascii="Times New Roman"/>
                            <w:color w:val="606B6E"/>
                            <w:spacing w:val="-10"/>
                            <w:w w:val="105"/>
                            <w:sz w:val="25"/>
                          </w:rPr>
                          <w:t>-</w:t>
                        </w:r>
                        <w:r>
                          <w:rPr>
                            <w:rFonts w:ascii="Times New Roman"/>
                            <w:color w:val="606B6E"/>
                            <w:sz w:val="25"/>
                          </w:rPr>
                          <w:tab/>
                        </w:r>
                        <w:r>
                          <w:rPr>
                            <w:rFonts w:ascii="Times New Roman"/>
                            <w:color w:val="606B6E"/>
                            <w:spacing w:val="-10"/>
                            <w:w w:val="105"/>
                            <w:sz w:val="25"/>
                          </w:rPr>
                          <w:t>-</w:t>
                        </w:r>
                        <w:r>
                          <w:rPr>
                            <w:rFonts w:ascii="Times New Roman"/>
                            <w:color w:val="606B6E"/>
                            <w:sz w:val="25"/>
                          </w:rPr>
                          <w:tab/>
                        </w:r>
                        <w:r>
                          <w:rPr>
                            <w:rFonts w:ascii="Times New Roman"/>
                            <w:color w:val="606B6E"/>
                            <w:spacing w:val="-2"/>
                            <w:w w:val="105"/>
                            <w:sz w:val="17"/>
                          </w:rPr>
                          <w:t>!626</w:t>
                        </w:r>
                        <w:r>
                          <w:rPr>
                            <w:rFonts w:ascii="Times New Roman"/>
                            <w:color w:val="7B8385"/>
                            <w:spacing w:val="-2"/>
                            <w:w w:val="105"/>
                            <w:sz w:val="17"/>
                          </w:rPr>
                          <w:t>.</w:t>
                        </w:r>
                        <w:r>
                          <w:rPr>
                            <w:rFonts w:ascii="Times New Roman"/>
                            <w:color w:val="606B6E"/>
                            <w:spacing w:val="-2"/>
                            <w:w w:val="105"/>
                            <w:sz w:val="17"/>
                          </w:rPr>
                          <w:t>964}</w:t>
                        </w:r>
                      </w:p>
                    </w:tc>
                  </w:tr>
                  <w:tr>
                    <w:trPr>
                      <w:trHeight w:val="171" w:hRule="atLeast"/>
                    </w:trPr>
                    <w:tc>
                      <w:tcPr>
                        <w:tcW w:w="2803" w:type="dxa"/>
                      </w:tcPr>
                      <w:p>
                        <w:pPr>
                          <w:pStyle w:val="TableParagraph"/>
                          <w:spacing w:line="157" w:lineRule="exact"/>
                          <w:ind w:left="682" w:right="810"/>
                          <w:jc w:val="center"/>
                          <w:rPr>
                            <w:b/>
                            <w:sz w:val="14"/>
                          </w:rPr>
                        </w:pPr>
                        <w:r>
                          <w:rPr>
                            <w:b/>
                            <w:color w:val="606B6E"/>
                            <w:w w:val="105"/>
                            <w:sz w:val="14"/>
                          </w:rPr>
                          <w:t>Total</w:t>
                        </w:r>
                        <w:r>
                          <w:rPr>
                            <w:b/>
                            <w:color w:val="606B6E"/>
                            <w:spacing w:val="-5"/>
                            <w:w w:val="105"/>
                            <w:sz w:val="14"/>
                          </w:rPr>
                          <w:t> </w:t>
                        </w:r>
                        <w:r>
                          <w:rPr>
                            <w:b/>
                            <w:color w:val="606B6E"/>
                            <w:spacing w:val="-2"/>
                            <w:w w:val="105"/>
                            <w:sz w:val="14"/>
                          </w:rPr>
                          <w:t>amortlzaclon</w:t>
                        </w:r>
                      </w:p>
                    </w:tc>
                    <w:tc>
                      <w:tcPr>
                        <w:tcW w:w="1169" w:type="dxa"/>
                        <w:tcBorders>
                          <w:bottom w:val="single" w:sz="2" w:space="0" w:color="000000"/>
                        </w:tcBorders>
                      </w:tcPr>
                      <w:p>
                        <w:pPr>
                          <w:pStyle w:val="TableParagraph"/>
                          <w:spacing w:line="169" w:lineRule="exact"/>
                          <w:ind w:right="229"/>
                          <w:jc w:val="right"/>
                          <w:rPr>
                            <w:rFonts w:ascii="Times New Roman"/>
                            <w:b/>
                            <w:sz w:val="17"/>
                          </w:rPr>
                        </w:pPr>
                        <w:r>
                          <w:rPr>
                            <w:rFonts w:ascii="Times New Roman"/>
                            <w:b/>
                            <w:color w:val="606B6E"/>
                            <w:spacing w:val="-2"/>
                            <w:w w:val="105"/>
                            <w:sz w:val="17"/>
                          </w:rPr>
                          <w:t>!539.158}</w:t>
                        </w:r>
                      </w:p>
                    </w:tc>
                    <w:tc>
                      <w:tcPr>
                        <w:tcW w:w="1143" w:type="dxa"/>
                        <w:tcBorders>
                          <w:bottom w:val="single" w:sz="2" w:space="0" w:color="000000"/>
                        </w:tcBorders>
                      </w:tcPr>
                      <w:p>
                        <w:pPr>
                          <w:pStyle w:val="TableParagraph"/>
                          <w:spacing w:line="169" w:lineRule="exact"/>
                          <w:ind w:left="190"/>
                          <w:rPr>
                            <w:rFonts w:ascii="Times New Roman"/>
                            <w:b/>
                            <w:sz w:val="17"/>
                          </w:rPr>
                        </w:pPr>
                        <w:r>
                          <w:rPr>
                            <w:rFonts w:ascii="Times New Roman"/>
                            <w:b/>
                            <w:color w:val="606B6E"/>
                            <w:spacing w:val="-2"/>
                            <w:w w:val="105"/>
                            <w:sz w:val="17"/>
                          </w:rPr>
                          <w:t>!107.159}</w:t>
                        </w:r>
                      </w:p>
                    </w:tc>
                    <w:tc>
                      <w:tcPr>
                        <w:tcW w:w="2209" w:type="dxa"/>
                        <w:tcBorders>
                          <w:bottom w:val="single" w:sz="12" w:space="0" w:color="000000"/>
                        </w:tcBorders>
                      </w:tcPr>
                      <w:p>
                        <w:pPr>
                          <w:pStyle w:val="TableParagraph"/>
                          <w:rPr>
                            <w:rFonts w:ascii="Times New Roman"/>
                            <w:sz w:val="12"/>
                          </w:rPr>
                        </w:pPr>
                      </w:p>
                    </w:tc>
                    <w:tc>
                      <w:tcPr>
                        <w:tcW w:w="2062" w:type="dxa"/>
                        <w:tcBorders>
                          <w:bottom w:val="single" w:sz="2" w:space="0" w:color="000000"/>
                        </w:tcBorders>
                      </w:tcPr>
                      <w:p>
                        <w:pPr>
                          <w:pStyle w:val="TableParagraph"/>
                          <w:rPr>
                            <w:rFonts w:ascii="Times New Roman"/>
                            <w:sz w:val="12"/>
                          </w:rPr>
                        </w:pPr>
                      </w:p>
                    </w:tc>
                  </w:tr>
                  <w:tr>
                    <w:trPr>
                      <w:trHeight w:val="176" w:hRule="atLeast"/>
                    </w:trPr>
                    <w:tc>
                      <w:tcPr>
                        <w:tcW w:w="2803" w:type="dxa"/>
                      </w:tcPr>
                      <w:p>
                        <w:pPr>
                          <w:pStyle w:val="TableParagraph"/>
                          <w:spacing w:line="157" w:lineRule="exact"/>
                          <w:ind w:left="682" w:right="791"/>
                          <w:jc w:val="center"/>
                          <w:rPr>
                            <w:b/>
                            <w:sz w:val="16"/>
                          </w:rPr>
                        </w:pPr>
                        <w:r>
                          <w:rPr>
                            <w:b/>
                            <w:color w:val="606B6E"/>
                            <w:sz w:val="16"/>
                          </w:rPr>
                          <w:t>Valor</w:t>
                        </w:r>
                        <w:r>
                          <w:rPr>
                            <w:b/>
                            <w:color w:val="606B6E"/>
                            <w:spacing w:val="-4"/>
                            <w:sz w:val="16"/>
                          </w:rPr>
                          <w:t> neto</w:t>
                        </w:r>
                      </w:p>
                    </w:tc>
                    <w:tc>
                      <w:tcPr>
                        <w:tcW w:w="1169" w:type="dxa"/>
                        <w:tcBorders>
                          <w:top w:val="single" w:sz="2" w:space="0" w:color="000000"/>
                        </w:tcBorders>
                      </w:tcPr>
                      <w:p>
                        <w:pPr>
                          <w:pStyle w:val="TableParagraph"/>
                          <w:spacing w:line="146" w:lineRule="exact"/>
                          <w:ind w:right="219"/>
                          <w:jc w:val="right"/>
                          <w:rPr>
                            <w:b/>
                            <w:sz w:val="16"/>
                          </w:rPr>
                        </w:pPr>
                        <w:r>
                          <w:rPr>
                            <w:b/>
                            <w:color w:val="606B6E"/>
                            <w:spacing w:val="-2"/>
                            <w:sz w:val="16"/>
                            <w:u w:val="thick" w:color="606B6E"/>
                          </w:rPr>
                          <w:t>23,805</w:t>
                        </w:r>
                      </w:p>
                    </w:tc>
                    <w:tc>
                      <w:tcPr>
                        <w:tcW w:w="1143" w:type="dxa"/>
                        <w:tcBorders>
                          <w:top w:val="single" w:sz="2" w:space="0" w:color="000000"/>
                        </w:tcBorders>
                      </w:tcPr>
                      <w:p>
                        <w:pPr>
                          <w:pStyle w:val="TableParagraph"/>
                          <w:rPr>
                            <w:rFonts w:ascii="Times New Roman"/>
                            <w:sz w:val="10"/>
                          </w:rPr>
                        </w:pPr>
                      </w:p>
                    </w:tc>
                    <w:tc>
                      <w:tcPr>
                        <w:tcW w:w="2209" w:type="dxa"/>
                        <w:tcBorders>
                          <w:top w:val="single" w:sz="12" w:space="0" w:color="000000"/>
                        </w:tcBorders>
                      </w:tcPr>
                      <w:p>
                        <w:pPr>
                          <w:pStyle w:val="TableParagraph"/>
                          <w:rPr>
                            <w:rFonts w:ascii="Times New Roman"/>
                            <w:sz w:val="10"/>
                          </w:rPr>
                        </w:pPr>
                      </w:p>
                    </w:tc>
                    <w:tc>
                      <w:tcPr>
                        <w:tcW w:w="2062" w:type="dxa"/>
                        <w:tcBorders>
                          <w:top w:val="single" w:sz="2" w:space="0" w:color="000000"/>
                        </w:tcBorders>
                      </w:tcPr>
                      <w:p>
                        <w:pPr>
                          <w:pStyle w:val="TableParagraph"/>
                          <w:spacing w:line="146" w:lineRule="exact"/>
                          <w:ind w:left="1323"/>
                          <w:rPr>
                            <w:rFonts w:ascii="Times New Roman"/>
                            <w:b/>
                            <w:sz w:val="17"/>
                          </w:rPr>
                        </w:pPr>
                        <w:r>
                          <w:rPr>
                            <w:rFonts w:ascii="Times New Roman"/>
                            <w:b/>
                            <w:color w:val="606B6E"/>
                            <w:spacing w:val="-2"/>
                            <w:w w:val="105"/>
                            <w:sz w:val="17"/>
                          </w:rPr>
                          <w:t>2.024.731</w:t>
                        </w:r>
                      </w:p>
                    </w:tc>
                  </w:tr>
                </w:tbl>
                <w:p>
                  <w:pPr>
                    <w:pStyle w:val="BodyText"/>
                  </w:pPr>
                </w:p>
              </w:txbxContent>
            </v:textbox>
            <w10:wrap type="none"/>
          </v:shape>
        </w:pict>
      </w:r>
      <w:r>
        <w:rPr>
          <w:b/>
          <w:color w:val="606B6E"/>
          <w:spacing w:val="-2"/>
          <w:sz w:val="14"/>
        </w:rPr>
        <w:t>Amortlzaclones</w:t>
      </w:r>
    </w:p>
    <w:p>
      <w:pPr>
        <w:tabs>
          <w:tab w:pos="8530" w:val="left" w:leader="none"/>
          <w:tab w:pos="9648" w:val="left" w:leader="none"/>
          <w:tab w:pos="10211" w:val="left" w:leader="none"/>
        </w:tabs>
        <w:spacing w:before="244"/>
        <w:ind w:left="6919" w:right="0" w:firstLine="0"/>
        <w:jc w:val="left"/>
        <w:rPr>
          <w:rFonts w:ascii="Times New Roman"/>
          <w:b/>
          <w:sz w:val="17"/>
        </w:rPr>
      </w:pPr>
      <w:r>
        <w:rPr>
          <w:rFonts w:ascii="Times New Roman"/>
          <w:b/>
          <w:color w:val="606B6E"/>
          <w:spacing w:val="-2"/>
          <w:sz w:val="17"/>
        </w:rPr>
        <w:t>!59,833}</w:t>
      </w:r>
      <w:r>
        <w:rPr>
          <w:rFonts w:ascii="Times New Roman"/>
          <w:b/>
          <w:color w:val="606B6E"/>
          <w:sz w:val="17"/>
        </w:rPr>
        <w:tab/>
      </w:r>
      <w:r>
        <w:rPr>
          <w:rFonts w:ascii="Times New Roman"/>
          <w:color w:val="606B6E"/>
          <w:spacing w:val="-10"/>
          <w:position w:val="-3"/>
          <w:sz w:val="43"/>
        </w:rPr>
        <w:t>-</w:t>
      </w:r>
      <w:r>
        <w:rPr>
          <w:rFonts w:ascii="Times New Roman"/>
          <w:color w:val="606B6E"/>
          <w:position w:val="-3"/>
          <w:sz w:val="43"/>
        </w:rPr>
        <w:tab/>
      </w:r>
      <w:r>
        <w:rPr>
          <w:rFonts w:ascii="Times New Roman"/>
          <w:color w:val="606B6E"/>
          <w:w w:val="50"/>
          <w:position w:val="-2"/>
          <w:sz w:val="37"/>
        </w:rPr>
        <w:t>-</w:t>
      </w:r>
      <w:r>
        <w:rPr>
          <w:rFonts w:ascii="Times New Roman"/>
          <w:color w:val="606B6E"/>
          <w:spacing w:val="-10"/>
          <w:w w:val="90"/>
          <w:position w:val="-2"/>
          <w:sz w:val="37"/>
        </w:rPr>
        <w:t>-</w:t>
      </w:r>
      <w:r>
        <w:rPr>
          <w:rFonts w:ascii="Times New Roman"/>
          <w:color w:val="606B6E"/>
          <w:position w:val="-2"/>
          <w:sz w:val="37"/>
        </w:rPr>
        <w:tab/>
      </w:r>
      <w:r>
        <w:rPr>
          <w:rFonts w:ascii="Times New Roman"/>
          <w:b/>
          <w:color w:val="606B6E"/>
          <w:spacing w:val="-2"/>
          <w:sz w:val="17"/>
        </w:rPr>
        <w:t>!706.150}</w:t>
      </w:r>
    </w:p>
    <w:p>
      <w:pPr>
        <w:pStyle w:val="BodyText"/>
        <w:rPr>
          <w:rFonts w:ascii="Times New Roman"/>
          <w:b/>
          <w:sz w:val="20"/>
        </w:rPr>
      </w:pPr>
    </w:p>
    <w:p>
      <w:pPr>
        <w:pStyle w:val="BodyText"/>
        <w:spacing w:before="10" w:after="1"/>
        <w:rPr>
          <w:rFonts w:ascii="Times New Roman"/>
          <w:b/>
          <w:sz w:val="11"/>
        </w:rPr>
      </w:pPr>
    </w:p>
    <w:tbl>
      <w:tblPr>
        <w:tblW w:w="0" w:type="auto"/>
        <w:jc w:val="left"/>
        <w:tblInd w:w="1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4"/>
        <w:gridCol w:w="1527"/>
        <w:gridCol w:w="1019"/>
        <w:gridCol w:w="1185"/>
        <w:gridCol w:w="996"/>
        <w:gridCol w:w="1153"/>
        <w:gridCol w:w="1117"/>
      </w:tblGrid>
      <w:tr>
        <w:trPr>
          <w:trHeight w:val="648" w:hRule="atLeast"/>
        </w:trPr>
        <w:tc>
          <w:tcPr>
            <w:tcW w:w="2354" w:type="dxa"/>
          </w:tcPr>
          <w:p>
            <w:pPr>
              <w:pStyle w:val="TableParagraph"/>
              <w:spacing w:before="10"/>
              <w:rPr>
                <w:rFonts w:ascii="Times New Roman"/>
                <w:b/>
                <w:sz w:val="18"/>
              </w:rPr>
            </w:pPr>
          </w:p>
          <w:p>
            <w:pPr>
              <w:pStyle w:val="TableParagraph"/>
              <w:spacing w:line="224" w:lineRule="exact"/>
              <w:ind w:left="32"/>
              <w:rPr>
                <w:rFonts w:ascii="Times New Roman" w:hAnsi="Times New Roman"/>
                <w:sz w:val="21"/>
              </w:rPr>
            </w:pPr>
            <w:r>
              <w:rPr>
                <w:rFonts w:ascii="Times New Roman" w:hAnsi="Times New Roman"/>
                <w:color w:val="606B6E"/>
                <w:spacing w:val="-2"/>
                <w:w w:val="105"/>
                <w:sz w:val="21"/>
              </w:rPr>
              <w:t>£2!!!</w:t>
            </w:r>
          </w:p>
          <w:p>
            <w:pPr>
              <w:pStyle w:val="TableParagraph"/>
              <w:spacing w:line="178" w:lineRule="exact"/>
              <w:ind w:left="50"/>
              <w:rPr>
                <w:sz w:val="16"/>
              </w:rPr>
            </w:pPr>
            <w:r>
              <w:rPr>
                <w:color w:val="606B6E"/>
                <w:sz w:val="16"/>
              </w:rPr>
              <w:t>Fonda</w:t>
            </w:r>
            <w:r>
              <w:rPr>
                <w:color w:val="606B6E"/>
                <w:spacing w:val="5"/>
                <w:sz w:val="16"/>
              </w:rPr>
              <w:t> </w:t>
            </w:r>
            <w:r>
              <w:rPr>
                <w:rFonts w:ascii="Times New Roman"/>
                <w:color w:val="606B6E"/>
                <w:sz w:val="17"/>
              </w:rPr>
              <w:t>de</w:t>
            </w:r>
            <w:r>
              <w:rPr>
                <w:rFonts w:ascii="Times New Roman"/>
                <w:color w:val="606B6E"/>
                <w:spacing w:val="7"/>
                <w:sz w:val="17"/>
              </w:rPr>
              <w:t> </w:t>
            </w:r>
            <w:r>
              <w:rPr>
                <w:color w:val="606B6E"/>
                <w:spacing w:val="-2"/>
                <w:sz w:val="16"/>
              </w:rPr>
              <w:t>comerclo</w:t>
            </w:r>
          </w:p>
        </w:tc>
        <w:tc>
          <w:tcPr>
            <w:tcW w:w="1527" w:type="dxa"/>
          </w:tcPr>
          <w:p>
            <w:pPr>
              <w:pStyle w:val="TableParagraph"/>
              <w:spacing w:before="13"/>
              <w:ind w:left="505"/>
              <w:rPr>
                <w:b/>
                <w:sz w:val="16"/>
              </w:rPr>
            </w:pPr>
            <w:r>
              <w:rPr>
                <w:b/>
                <w:color w:val="606B6E"/>
                <w:spacing w:val="-2"/>
                <w:sz w:val="16"/>
              </w:rPr>
              <w:t>Saldo</w:t>
            </w:r>
            <w:r>
              <w:rPr>
                <w:b/>
                <w:color w:val="606B6E"/>
                <w:spacing w:val="-4"/>
                <w:sz w:val="16"/>
              </w:rPr>
              <w:t> </w:t>
            </w:r>
            <w:r>
              <w:rPr>
                <w:b/>
                <w:color w:val="606B6E"/>
                <w:spacing w:val="-5"/>
                <w:sz w:val="16"/>
              </w:rPr>
              <w:t>al</w:t>
            </w:r>
          </w:p>
          <w:p>
            <w:pPr>
              <w:pStyle w:val="TableParagraph"/>
              <w:spacing w:before="19"/>
              <w:ind w:left="490"/>
              <w:rPr>
                <w:rFonts w:ascii="Times New Roman"/>
                <w:b/>
                <w:sz w:val="17"/>
              </w:rPr>
            </w:pPr>
            <w:r>
              <w:rPr>
                <w:rFonts w:ascii="Times New Roman"/>
                <w:b/>
                <w:color w:val="606B6E"/>
                <w:spacing w:val="-2"/>
                <w:w w:val="105"/>
                <w:sz w:val="17"/>
              </w:rPr>
              <w:t>01.01.22</w:t>
            </w:r>
          </w:p>
          <w:p>
            <w:pPr>
              <w:pStyle w:val="TableParagraph"/>
              <w:spacing w:before="11"/>
              <w:ind w:left="616"/>
              <w:rPr>
                <w:rFonts w:ascii="Times New Roman"/>
                <w:sz w:val="17"/>
              </w:rPr>
            </w:pPr>
            <w:r>
              <w:rPr>
                <w:rFonts w:ascii="Times New Roman"/>
                <w:color w:val="606B6E"/>
                <w:spacing w:val="-2"/>
                <w:w w:val="105"/>
                <w:sz w:val="17"/>
              </w:rPr>
              <w:t>1.900.464</w:t>
            </w:r>
          </w:p>
        </w:tc>
        <w:tc>
          <w:tcPr>
            <w:tcW w:w="1019" w:type="dxa"/>
          </w:tcPr>
          <w:p>
            <w:pPr>
              <w:pStyle w:val="TableParagraph"/>
              <w:spacing w:before="114"/>
              <w:ind w:left="195"/>
              <w:rPr>
                <w:b/>
                <w:sz w:val="16"/>
              </w:rPr>
            </w:pPr>
            <w:r>
              <w:rPr>
                <w:b/>
                <w:color w:val="606B6E"/>
                <w:spacing w:val="-2"/>
                <w:sz w:val="16"/>
              </w:rPr>
              <w:t>Altas</w:t>
            </w:r>
          </w:p>
          <w:p>
            <w:pPr>
              <w:pStyle w:val="TableParagraph"/>
              <w:spacing w:line="317" w:lineRule="exact" w:before="13"/>
              <w:ind w:right="136"/>
              <w:jc w:val="right"/>
              <w:rPr>
                <w:rFonts w:ascii="Times New Roman"/>
                <w:sz w:val="31"/>
              </w:rPr>
            </w:pPr>
            <w:r>
              <w:rPr>
                <w:rFonts w:ascii="Times New Roman"/>
                <w:color w:val="606B6E"/>
                <w:w w:val="103"/>
                <w:sz w:val="31"/>
              </w:rPr>
              <w:t>-</w:t>
            </w:r>
          </w:p>
        </w:tc>
        <w:tc>
          <w:tcPr>
            <w:tcW w:w="1185" w:type="dxa"/>
          </w:tcPr>
          <w:p>
            <w:pPr>
              <w:pStyle w:val="TableParagraph"/>
              <w:spacing w:line="283" w:lineRule="auto" w:before="3"/>
              <w:ind w:left="241" w:hanging="114"/>
              <w:rPr>
                <w:b/>
                <w:sz w:val="16"/>
              </w:rPr>
            </w:pPr>
            <w:r>
              <w:rPr>
                <w:b/>
                <w:color w:val="606B6E"/>
                <w:spacing w:val="-2"/>
                <w:sz w:val="16"/>
              </w:rPr>
              <w:t>Altas</w:t>
            </w:r>
            <w:r>
              <w:rPr>
                <w:b/>
                <w:color w:val="606B6E"/>
                <w:spacing w:val="-10"/>
                <w:sz w:val="16"/>
              </w:rPr>
              <w:t> </w:t>
            </w:r>
            <w:r>
              <w:rPr>
                <w:b/>
                <w:color w:val="606B6E"/>
                <w:spacing w:val="-2"/>
                <w:sz w:val="16"/>
              </w:rPr>
              <w:t>por fusion</w:t>
            </w:r>
          </w:p>
          <w:p>
            <w:pPr>
              <w:pStyle w:val="TableParagraph"/>
              <w:spacing w:line="176" w:lineRule="exact"/>
              <w:ind w:left="413"/>
              <w:rPr>
                <w:rFonts w:ascii="Times New Roman"/>
                <w:sz w:val="17"/>
              </w:rPr>
            </w:pPr>
            <w:r>
              <w:rPr>
                <w:rFonts w:ascii="Times New Roman"/>
                <w:color w:val="606B6E"/>
                <w:spacing w:val="-2"/>
                <w:w w:val="105"/>
                <w:sz w:val="17"/>
              </w:rPr>
              <w:t>436.882</w:t>
            </w:r>
          </w:p>
        </w:tc>
        <w:tc>
          <w:tcPr>
            <w:tcW w:w="996" w:type="dxa"/>
          </w:tcPr>
          <w:p>
            <w:pPr>
              <w:pStyle w:val="TableParagraph"/>
              <w:spacing w:before="114"/>
              <w:ind w:left="180"/>
              <w:rPr>
                <w:b/>
                <w:sz w:val="16"/>
              </w:rPr>
            </w:pPr>
            <w:r>
              <w:rPr>
                <w:b/>
                <w:color w:val="606B6E"/>
                <w:spacing w:val="-2"/>
                <w:sz w:val="16"/>
              </w:rPr>
              <w:t>Bajas</w:t>
            </w:r>
          </w:p>
          <w:p>
            <w:pPr>
              <w:pStyle w:val="TableParagraph"/>
              <w:spacing w:line="312" w:lineRule="exact" w:before="18"/>
              <w:ind w:right="110"/>
              <w:jc w:val="right"/>
              <w:rPr>
                <w:rFonts w:ascii="Times New Roman"/>
                <w:sz w:val="31"/>
              </w:rPr>
            </w:pPr>
            <w:r>
              <w:rPr>
                <w:rFonts w:ascii="Times New Roman"/>
                <w:color w:val="606B6E"/>
                <w:w w:val="104"/>
                <w:sz w:val="31"/>
              </w:rPr>
              <w:t>-</w:t>
            </w:r>
          </w:p>
        </w:tc>
        <w:tc>
          <w:tcPr>
            <w:tcW w:w="1153" w:type="dxa"/>
          </w:tcPr>
          <w:p>
            <w:pPr>
              <w:pStyle w:val="TableParagraph"/>
              <w:spacing w:before="114"/>
              <w:ind w:left="91"/>
              <w:rPr>
                <w:b/>
                <w:sz w:val="16"/>
              </w:rPr>
            </w:pPr>
            <w:r>
              <w:rPr>
                <w:b/>
                <w:color w:val="606B6E"/>
                <w:spacing w:val="-2"/>
                <w:sz w:val="16"/>
              </w:rPr>
              <w:t>Traspasos</w:t>
            </w:r>
          </w:p>
          <w:p>
            <w:pPr>
              <w:pStyle w:val="TableParagraph"/>
              <w:spacing w:line="276" w:lineRule="exact" w:before="55"/>
              <w:ind w:right="176"/>
              <w:jc w:val="right"/>
              <w:rPr>
                <w:rFonts w:ascii="Times New Roman"/>
                <w:sz w:val="25"/>
              </w:rPr>
            </w:pPr>
            <w:r>
              <w:rPr>
                <w:rFonts w:ascii="Times New Roman"/>
                <w:color w:val="606B6E"/>
                <w:w w:val="104"/>
                <w:sz w:val="25"/>
              </w:rPr>
              <w:t>-</w:t>
            </w:r>
          </w:p>
        </w:tc>
        <w:tc>
          <w:tcPr>
            <w:tcW w:w="1117" w:type="dxa"/>
          </w:tcPr>
          <w:p>
            <w:pPr>
              <w:pStyle w:val="TableParagraph"/>
              <w:spacing w:before="13"/>
              <w:ind w:left="234"/>
              <w:rPr>
                <w:b/>
                <w:sz w:val="16"/>
              </w:rPr>
            </w:pPr>
            <w:r>
              <w:rPr>
                <w:b/>
                <w:color w:val="606B6E"/>
                <w:spacing w:val="-2"/>
                <w:w w:val="105"/>
                <w:sz w:val="16"/>
              </w:rPr>
              <w:t>Saldo</w:t>
            </w:r>
          </w:p>
          <w:p>
            <w:pPr>
              <w:pStyle w:val="TableParagraph"/>
              <w:spacing w:before="14"/>
              <w:ind w:left="136"/>
              <w:rPr>
                <w:rFonts w:ascii="Times New Roman"/>
                <w:b/>
                <w:sz w:val="17"/>
              </w:rPr>
            </w:pPr>
            <w:r>
              <w:rPr>
                <w:rFonts w:ascii="Times New Roman"/>
                <w:b/>
                <w:color w:val="606B6E"/>
                <w:spacing w:val="-2"/>
                <w:w w:val="110"/>
                <w:sz w:val="17"/>
              </w:rPr>
              <w:t>31.12.22</w:t>
            </w:r>
          </w:p>
          <w:p>
            <w:pPr>
              <w:pStyle w:val="TableParagraph"/>
              <w:spacing w:before="16"/>
              <w:ind w:left="265"/>
              <w:rPr>
                <w:rFonts w:ascii="Times New Roman"/>
                <w:sz w:val="17"/>
              </w:rPr>
            </w:pPr>
            <w:r>
              <w:rPr>
                <w:rFonts w:ascii="Times New Roman"/>
                <w:color w:val="606B6E"/>
                <w:spacing w:val="-2"/>
                <w:w w:val="105"/>
                <w:sz w:val="17"/>
              </w:rPr>
              <w:t>2.337</w:t>
            </w:r>
            <w:r>
              <w:rPr>
                <w:rFonts w:ascii="Times New Roman"/>
                <w:color w:val="7B8385"/>
                <w:spacing w:val="-2"/>
                <w:w w:val="105"/>
                <w:sz w:val="17"/>
              </w:rPr>
              <w:t>.</w:t>
            </w:r>
            <w:r>
              <w:rPr>
                <w:rFonts w:ascii="Times New Roman"/>
                <w:color w:val="606B6E"/>
                <w:spacing w:val="-2"/>
                <w:w w:val="105"/>
                <w:sz w:val="17"/>
              </w:rPr>
              <w:t>347</w:t>
            </w:r>
          </w:p>
        </w:tc>
      </w:tr>
      <w:tr>
        <w:trPr>
          <w:trHeight w:val="177" w:hRule="atLeast"/>
        </w:trPr>
        <w:tc>
          <w:tcPr>
            <w:tcW w:w="2354" w:type="dxa"/>
          </w:tcPr>
          <w:p>
            <w:pPr>
              <w:pStyle w:val="TableParagraph"/>
              <w:spacing w:line="158" w:lineRule="exact"/>
              <w:ind w:left="53"/>
              <w:rPr>
                <w:sz w:val="16"/>
              </w:rPr>
            </w:pPr>
            <w:r>
              <w:rPr>
                <w:color w:val="606B6E"/>
                <w:spacing w:val="-2"/>
                <w:sz w:val="16"/>
              </w:rPr>
              <w:t>Aplicaciones</w:t>
            </w:r>
            <w:r>
              <w:rPr>
                <w:color w:val="606B6E"/>
                <w:spacing w:val="11"/>
                <w:sz w:val="16"/>
              </w:rPr>
              <w:t> </w:t>
            </w:r>
            <w:r>
              <w:rPr>
                <w:color w:val="606B6E"/>
                <w:spacing w:val="-2"/>
                <w:sz w:val="16"/>
              </w:rPr>
              <w:t>infarrraticas</w:t>
            </w:r>
          </w:p>
        </w:tc>
        <w:tc>
          <w:tcPr>
            <w:tcW w:w="1527" w:type="dxa"/>
          </w:tcPr>
          <w:p>
            <w:pPr>
              <w:pStyle w:val="TableParagraph"/>
              <w:spacing w:line="158" w:lineRule="exact"/>
              <w:ind w:left="749"/>
              <w:rPr>
                <w:rFonts w:ascii="Times New Roman"/>
                <w:sz w:val="17"/>
              </w:rPr>
            </w:pPr>
            <w:r>
              <w:rPr>
                <w:rFonts w:ascii="Times New Roman"/>
                <w:color w:val="606B6E"/>
                <w:spacing w:val="-2"/>
                <w:w w:val="105"/>
                <w:sz w:val="17"/>
              </w:rPr>
              <w:t>716.859</w:t>
            </w:r>
          </w:p>
        </w:tc>
        <w:tc>
          <w:tcPr>
            <w:tcW w:w="1019" w:type="dxa"/>
          </w:tcPr>
          <w:p>
            <w:pPr>
              <w:pStyle w:val="TableParagraph"/>
              <w:spacing w:line="158" w:lineRule="exact"/>
              <w:ind w:left="329"/>
              <w:rPr>
                <w:rFonts w:ascii="Times New Roman"/>
                <w:sz w:val="17"/>
              </w:rPr>
            </w:pPr>
            <w:r>
              <w:rPr>
                <w:rFonts w:ascii="Times New Roman"/>
                <w:color w:val="606B6E"/>
                <w:spacing w:val="-2"/>
                <w:sz w:val="17"/>
              </w:rPr>
              <w:t>194</w:t>
            </w:r>
            <w:r>
              <w:rPr>
                <w:rFonts w:ascii="Times New Roman"/>
                <w:color w:val="7B8385"/>
                <w:spacing w:val="-2"/>
                <w:sz w:val="17"/>
              </w:rPr>
              <w:t>.</w:t>
            </w:r>
            <w:r>
              <w:rPr>
                <w:rFonts w:ascii="Times New Roman"/>
                <w:color w:val="606B6E"/>
                <w:spacing w:val="-2"/>
                <w:sz w:val="17"/>
              </w:rPr>
              <w:t>098</w:t>
            </w:r>
          </w:p>
        </w:tc>
        <w:tc>
          <w:tcPr>
            <w:tcW w:w="1185" w:type="dxa"/>
          </w:tcPr>
          <w:p>
            <w:pPr>
              <w:pStyle w:val="TableParagraph"/>
              <w:spacing w:line="158" w:lineRule="exact"/>
              <w:ind w:left="497"/>
              <w:rPr>
                <w:rFonts w:ascii="Times New Roman"/>
                <w:sz w:val="17"/>
              </w:rPr>
            </w:pPr>
            <w:r>
              <w:rPr>
                <w:rFonts w:ascii="Times New Roman"/>
                <w:color w:val="606B6E"/>
                <w:spacing w:val="-2"/>
                <w:w w:val="110"/>
                <w:sz w:val="17"/>
              </w:rPr>
              <w:t>18.263</w:t>
            </w:r>
          </w:p>
        </w:tc>
        <w:tc>
          <w:tcPr>
            <w:tcW w:w="996" w:type="dxa"/>
          </w:tcPr>
          <w:p>
            <w:pPr>
              <w:pStyle w:val="TableParagraph"/>
              <w:spacing w:line="158" w:lineRule="exact"/>
              <w:ind w:left="392"/>
              <w:rPr>
                <w:rFonts w:ascii="Times New Roman"/>
                <w:sz w:val="17"/>
              </w:rPr>
            </w:pPr>
            <w:r>
              <w:rPr>
                <w:rFonts w:ascii="Times New Roman"/>
                <w:color w:val="606B6E"/>
                <w:spacing w:val="-2"/>
                <w:w w:val="105"/>
                <w:sz w:val="17"/>
              </w:rPr>
              <w:t>(9.642)</w:t>
            </w:r>
          </w:p>
        </w:tc>
        <w:tc>
          <w:tcPr>
            <w:tcW w:w="1153" w:type="dxa"/>
          </w:tcPr>
          <w:p>
            <w:pPr>
              <w:pStyle w:val="TableParagraph"/>
              <w:spacing w:line="158" w:lineRule="exact"/>
              <w:ind w:left="435"/>
              <w:rPr>
                <w:rFonts w:ascii="Times New Roman"/>
                <w:sz w:val="17"/>
              </w:rPr>
            </w:pPr>
            <w:r>
              <w:rPr>
                <w:rFonts w:ascii="Times New Roman"/>
                <w:color w:val="606B6E"/>
                <w:spacing w:val="-2"/>
                <w:w w:val="105"/>
                <w:sz w:val="17"/>
              </w:rPr>
              <w:t>113.557</w:t>
            </w:r>
          </w:p>
        </w:tc>
        <w:tc>
          <w:tcPr>
            <w:tcW w:w="1117" w:type="dxa"/>
          </w:tcPr>
          <w:p>
            <w:pPr>
              <w:pStyle w:val="TableParagraph"/>
              <w:spacing w:line="158" w:lineRule="exact"/>
              <w:ind w:left="263"/>
              <w:rPr>
                <w:rFonts w:ascii="Times New Roman"/>
                <w:sz w:val="17"/>
              </w:rPr>
            </w:pPr>
            <w:r>
              <w:rPr>
                <w:rFonts w:ascii="Times New Roman"/>
                <w:color w:val="606B6E"/>
                <w:spacing w:val="-2"/>
                <w:w w:val="105"/>
                <w:sz w:val="17"/>
              </w:rPr>
              <w:t>1.033.135</w:t>
            </w:r>
          </w:p>
        </w:tc>
      </w:tr>
    </w:tbl>
    <w:p>
      <w:pPr>
        <w:tabs>
          <w:tab w:pos="5106" w:val="left" w:leader="none"/>
          <w:tab w:pos="6207" w:val="left" w:leader="none"/>
          <w:tab w:pos="6955" w:val="left" w:leader="none"/>
          <w:tab w:pos="7940" w:val="left" w:leader="none"/>
        </w:tabs>
        <w:spacing w:line="182" w:lineRule="exact" w:before="0"/>
        <w:ind w:left="1601" w:right="0" w:firstLine="0"/>
        <w:jc w:val="left"/>
        <w:rPr>
          <w:rFonts w:ascii="Times New Roman"/>
          <w:sz w:val="17"/>
        </w:rPr>
      </w:pPr>
      <w:r>
        <w:rPr/>
        <w:pict>
          <v:line style="position:absolute;mso-position-horizontal-relative:page;mso-position-vertical-relative:paragraph;z-index:-22106112" from="225.407013pt,-17.4196pt" to="554.385908pt,-17.4196pt" stroked="true" strokeweight="1.202047pt" strokecolor="#000000">
            <v:stroke dashstyle="solid"/>
            <w10:wrap type="none"/>
          </v:line>
        </w:pict>
      </w:r>
      <w:r>
        <w:rPr/>
        <w:pict>
          <v:shape style="position:absolute;margin-left:318.126495pt;margin-top:6.936315pt;width:110.45pt;height:20.55pt;mso-position-horizontal-relative:page;mso-position-vertical-relative:paragraph;z-index:-22105088" type="#_x0000_t202" id="docshape61" filled="false" stroked="false">
            <v:textbox inset="0,0,0,0">
              <w:txbxContent>
                <w:p>
                  <w:pPr>
                    <w:tabs>
                      <w:tab w:pos="2208" w:val="left" w:leader="none"/>
                    </w:tabs>
                    <w:spacing w:line="410" w:lineRule="exact" w:before="0"/>
                    <w:ind w:left="0" w:right="0" w:firstLine="0"/>
                    <w:jc w:val="left"/>
                    <w:rPr>
                      <w:rFonts w:ascii="Times New Roman"/>
                      <w:sz w:val="37"/>
                    </w:rPr>
                  </w:pPr>
                  <w:r>
                    <w:rPr>
                      <w:rFonts w:ascii="Times New Roman"/>
                      <w:color w:val="606B6E"/>
                      <w:spacing w:val="-10"/>
                      <w:w w:val="105"/>
                      <w:sz w:val="37"/>
                      <w:u w:val="thick" w:color="000000"/>
                    </w:rPr>
                    <w:t>-</w:t>
                  </w:r>
                  <w:r>
                    <w:rPr>
                      <w:rFonts w:ascii="Times New Roman"/>
                      <w:color w:val="606B6E"/>
                      <w:sz w:val="37"/>
                      <w:u w:val="thick" w:color="000000"/>
                    </w:rPr>
                    <w:tab/>
                  </w:r>
                </w:p>
              </w:txbxContent>
            </v:textbox>
            <w10:wrap type="none"/>
          </v:shape>
        </w:pict>
      </w:r>
      <w:r>
        <w:rPr>
          <w:color w:val="606B6E"/>
          <w:spacing w:val="-2"/>
          <w:sz w:val="16"/>
        </w:rPr>
        <w:t>Propiedad</w:t>
      </w:r>
      <w:r>
        <w:rPr>
          <w:color w:val="606B6E"/>
          <w:spacing w:val="2"/>
          <w:sz w:val="16"/>
        </w:rPr>
        <w:t> </w:t>
      </w:r>
      <w:r>
        <w:rPr>
          <w:color w:val="606B6E"/>
          <w:spacing w:val="-2"/>
          <w:sz w:val="16"/>
        </w:rPr>
        <w:t>Industrial</w:t>
      </w:r>
      <w:r>
        <w:rPr>
          <w:color w:val="606B6E"/>
          <w:sz w:val="16"/>
        </w:rPr>
        <w:tab/>
      </w:r>
      <w:r>
        <w:rPr>
          <w:rFonts w:ascii="Times New Roman"/>
          <w:color w:val="606B6E"/>
          <w:spacing w:val="-10"/>
          <w:sz w:val="25"/>
        </w:rPr>
        <w:t>-</w:t>
      </w:r>
      <w:r>
        <w:rPr>
          <w:rFonts w:ascii="Times New Roman"/>
          <w:color w:val="606B6E"/>
          <w:sz w:val="25"/>
        </w:rPr>
        <w:tab/>
      </w:r>
      <w:r>
        <w:rPr>
          <w:rFonts w:ascii="Times New Roman"/>
          <w:color w:val="606B6E"/>
          <w:spacing w:val="-10"/>
          <w:sz w:val="25"/>
        </w:rPr>
        <w:t>-</w:t>
      </w:r>
      <w:r>
        <w:rPr>
          <w:rFonts w:ascii="Times New Roman"/>
          <w:color w:val="606B6E"/>
          <w:sz w:val="25"/>
        </w:rPr>
        <w:tab/>
      </w:r>
      <w:r>
        <w:rPr>
          <w:rFonts w:ascii="Times New Roman"/>
          <w:color w:val="606B6E"/>
          <w:spacing w:val="-2"/>
          <w:position w:val="1"/>
          <w:sz w:val="17"/>
        </w:rPr>
        <w:t>90.000</w:t>
      </w:r>
      <w:r>
        <w:rPr>
          <w:rFonts w:ascii="Times New Roman"/>
          <w:color w:val="606B6E"/>
          <w:position w:val="1"/>
          <w:sz w:val="17"/>
        </w:rPr>
        <w:tab/>
      </w:r>
      <w:r>
        <w:rPr>
          <w:rFonts w:ascii="Times New Roman"/>
          <w:color w:val="606B6E"/>
          <w:spacing w:val="-2"/>
          <w:position w:val="1"/>
          <w:sz w:val="17"/>
        </w:rPr>
        <w:t>(90.000)</w:t>
      </w:r>
    </w:p>
    <w:p>
      <w:pPr>
        <w:tabs>
          <w:tab w:pos="4348" w:val="left" w:leader="none"/>
          <w:tab w:pos="4655" w:val="left" w:leader="none"/>
          <w:tab w:pos="6202" w:val="left" w:leader="none"/>
          <w:tab w:pos="8410" w:val="left" w:leader="none"/>
          <w:tab w:pos="8943" w:val="left" w:leader="none"/>
        </w:tabs>
        <w:spacing w:line="279" w:lineRule="exact" w:before="0"/>
        <w:ind w:left="1604" w:right="0" w:firstLine="0"/>
        <w:jc w:val="left"/>
        <w:rPr>
          <w:rFonts w:ascii="Times New Roman"/>
          <w:sz w:val="17"/>
        </w:rPr>
      </w:pPr>
      <w:r>
        <w:rPr/>
        <w:pict>
          <v:shape style="position:absolute;margin-left:483.937592pt;margin-top:6.179216pt;width:6.3pt;height:20.55pt;mso-position-horizontal-relative:page;mso-position-vertical-relative:paragraph;z-index:-22104576" type="#_x0000_t202" id="docshape62" filled="false" stroked="false">
            <v:textbox inset="0,0,0,0">
              <w:txbxContent>
                <w:p>
                  <w:pPr>
                    <w:spacing w:line="410" w:lineRule="exact" w:before="0"/>
                    <w:ind w:left="0" w:right="0" w:firstLine="0"/>
                    <w:jc w:val="left"/>
                    <w:rPr>
                      <w:rFonts w:ascii="Times New Roman"/>
                      <w:sz w:val="37"/>
                    </w:rPr>
                  </w:pPr>
                  <w:r>
                    <w:rPr>
                      <w:rFonts w:ascii="Times New Roman"/>
                      <w:color w:val="606B6E"/>
                      <w:w w:val="102"/>
                      <w:sz w:val="37"/>
                    </w:rPr>
                    <w:t>-</w:t>
                  </w:r>
                </w:p>
              </w:txbxContent>
            </v:textbox>
            <w10:wrap type="none"/>
          </v:shape>
        </w:pict>
      </w:r>
      <w:r>
        <w:rPr>
          <w:color w:val="606B6E"/>
          <w:sz w:val="16"/>
        </w:rPr>
        <w:t>Aplicaclones</w:t>
      </w:r>
      <w:r>
        <w:rPr>
          <w:color w:val="606B6E"/>
          <w:spacing w:val="2"/>
          <w:sz w:val="16"/>
        </w:rPr>
        <w:t> </w:t>
      </w:r>
      <w:r>
        <w:rPr>
          <w:color w:val="606B6E"/>
          <w:sz w:val="16"/>
        </w:rPr>
        <w:t>fnforrraticas</w:t>
      </w:r>
      <w:r>
        <w:rPr>
          <w:color w:val="606B6E"/>
          <w:spacing w:val="-1"/>
          <w:sz w:val="16"/>
        </w:rPr>
        <w:t> </w:t>
      </w:r>
      <w:r>
        <w:rPr>
          <w:color w:val="606B6E"/>
          <w:sz w:val="16"/>
        </w:rPr>
        <w:t>en</w:t>
      </w:r>
      <w:r>
        <w:rPr>
          <w:color w:val="606B6E"/>
          <w:spacing w:val="-11"/>
          <w:sz w:val="16"/>
        </w:rPr>
        <w:t> </w:t>
      </w:r>
      <w:r>
        <w:rPr>
          <w:color w:val="606B6E"/>
          <w:spacing w:val="-2"/>
          <w:sz w:val="16"/>
        </w:rPr>
        <w:t>curso</w:t>
      </w:r>
      <w:r>
        <w:rPr>
          <w:color w:val="606B6E"/>
          <w:sz w:val="16"/>
        </w:rPr>
        <w:tab/>
      </w:r>
      <w:r>
        <w:rPr>
          <w:rFonts w:ascii="Times New Roman"/>
          <w:color w:val="606B6E"/>
          <w:sz w:val="17"/>
          <w:u w:val="thick" w:color="000000"/>
        </w:rPr>
        <w:tab/>
      </w:r>
      <w:r>
        <w:rPr>
          <w:rFonts w:ascii="Times New Roman"/>
          <w:color w:val="606B6E"/>
          <w:spacing w:val="-2"/>
          <w:sz w:val="17"/>
          <w:u w:val="thick" w:color="000000"/>
        </w:rPr>
        <w:t>113.557</w:t>
      </w:r>
      <w:r>
        <w:rPr>
          <w:rFonts w:ascii="Times New Roman"/>
          <w:color w:val="606B6E"/>
          <w:sz w:val="17"/>
          <w:u w:val="thick" w:color="000000"/>
        </w:rPr>
        <w:tab/>
      </w:r>
      <w:r>
        <w:rPr>
          <w:rFonts w:ascii="Times New Roman"/>
          <w:color w:val="606B6E"/>
          <w:sz w:val="17"/>
        </w:rPr>
        <w:tab/>
      </w:r>
      <w:r>
        <w:rPr>
          <w:rFonts w:ascii="Times New Roman"/>
          <w:color w:val="606B6E"/>
          <w:spacing w:val="-10"/>
          <w:position w:val="-1"/>
          <w:sz w:val="31"/>
          <w:u w:val="thick" w:color="000000"/>
        </w:rPr>
        <w:t>-</w:t>
      </w:r>
      <w:r>
        <w:rPr>
          <w:rFonts w:ascii="Times New Roman"/>
          <w:color w:val="606B6E"/>
          <w:position w:val="-1"/>
          <w:sz w:val="31"/>
          <w:u w:val="thick" w:color="000000"/>
        </w:rPr>
        <w:tab/>
      </w:r>
      <w:r>
        <w:rPr>
          <w:rFonts w:ascii="Times New Roman"/>
          <w:color w:val="606B6E"/>
          <w:spacing w:val="-2"/>
          <w:sz w:val="17"/>
          <w:u w:val="thick" w:color="000000"/>
        </w:rPr>
        <w:t>{113.557)</w:t>
      </w:r>
    </w:p>
    <w:p>
      <w:pPr>
        <w:tabs>
          <w:tab w:pos="1872" w:val="left" w:leader="none"/>
          <w:tab w:pos="3283" w:val="left" w:leader="none"/>
          <w:tab w:pos="4394" w:val="left" w:leader="none"/>
          <w:tab w:pos="5465" w:val="left" w:leader="none"/>
          <w:tab w:pos="7574" w:val="left" w:leader="none"/>
        </w:tabs>
        <w:spacing w:line="178" w:lineRule="exact" w:before="0"/>
        <w:ind w:left="0" w:right="986" w:firstLine="0"/>
        <w:jc w:val="right"/>
        <w:rPr>
          <w:rFonts w:ascii="Times New Roman"/>
          <w:b/>
          <w:sz w:val="17"/>
        </w:rPr>
      </w:pPr>
      <w:r>
        <w:rPr>
          <w:b/>
          <w:color w:val="606B6E"/>
          <w:w w:val="105"/>
          <w:position w:val="1"/>
          <w:sz w:val="14"/>
        </w:rPr>
        <w:t>Total</w:t>
      </w:r>
      <w:r>
        <w:rPr>
          <w:b/>
          <w:color w:val="606B6E"/>
          <w:spacing w:val="-6"/>
          <w:w w:val="105"/>
          <w:position w:val="1"/>
          <w:sz w:val="14"/>
        </w:rPr>
        <w:t> </w:t>
      </w:r>
      <w:r>
        <w:rPr>
          <w:b/>
          <w:color w:val="606B6E"/>
          <w:spacing w:val="-4"/>
          <w:w w:val="105"/>
          <w:position w:val="1"/>
          <w:sz w:val="14"/>
        </w:rPr>
        <w:t>coste</w:t>
      </w:r>
      <w:r>
        <w:rPr>
          <w:b/>
          <w:color w:val="606B6E"/>
          <w:position w:val="1"/>
          <w:sz w:val="14"/>
        </w:rPr>
        <w:tab/>
      </w:r>
      <w:r>
        <w:rPr>
          <w:rFonts w:ascii="Times New Roman"/>
          <w:b/>
          <w:color w:val="606B6E"/>
          <w:spacing w:val="80"/>
          <w:w w:val="105"/>
          <w:sz w:val="17"/>
          <w:u w:val="thick" w:color="000000"/>
        </w:rPr>
        <w:t> </w:t>
      </w:r>
      <w:r>
        <w:rPr>
          <w:rFonts w:ascii="Times New Roman"/>
          <w:b/>
          <w:color w:val="606B6E"/>
          <w:w w:val="105"/>
          <w:sz w:val="17"/>
          <w:u w:val="thick" w:color="000000"/>
        </w:rPr>
        <w:t>2.730.881</w:t>
      </w:r>
      <w:r>
        <w:rPr>
          <w:rFonts w:ascii="Times New Roman"/>
          <w:b/>
          <w:color w:val="606B6E"/>
          <w:sz w:val="17"/>
          <w:u w:val="thick" w:color="000000"/>
        </w:rPr>
        <w:tab/>
      </w:r>
      <w:r>
        <w:rPr>
          <w:rFonts w:ascii="Times New Roman"/>
          <w:b/>
          <w:color w:val="606B6E"/>
          <w:spacing w:val="-2"/>
          <w:w w:val="105"/>
          <w:sz w:val="17"/>
          <w:u w:val="thick" w:color="000000"/>
        </w:rPr>
        <w:t>194.098</w:t>
      </w:r>
      <w:r>
        <w:rPr>
          <w:rFonts w:ascii="Times New Roman"/>
          <w:b/>
          <w:color w:val="606B6E"/>
          <w:sz w:val="17"/>
          <w:u w:val="thick" w:color="000000"/>
        </w:rPr>
        <w:tab/>
      </w:r>
      <w:r>
        <w:rPr>
          <w:rFonts w:ascii="Times New Roman"/>
          <w:b/>
          <w:color w:val="606B6E"/>
          <w:spacing w:val="-2"/>
          <w:w w:val="105"/>
          <w:sz w:val="17"/>
          <w:u w:val="thick" w:color="000000"/>
        </w:rPr>
        <w:t>545.145</w:t>
      </w:r>
      <w:r>
        <w:rPr>
          <w:rFonts w:ascii="Times New Roman"/>
          <w:b/>
          <w:color w:val="606B6E"/>
          <w:sz w:val="17"/>
          <w:u w:val="thick" w:color="000000"/>
        </w:rPr>
        <w:tab/>
      </w:r>
      <w:r>
        <w:rPr>
          <w:rFonts w:ascii="Times New Roman"/>
          <w:b/>
          <w:color w:val="606B6E"/>
          <w:spacing w:val="-2"/>
          <w:w w:val="105"/>
          <w:sz w:val="17"/>
          <w:u w:val="thick" w:color="000000"/>
        </w:rPr>
        <w:t>(99.642)</w:t>
      </w:r>
      <w:r>
        <w:rPr>
          <w:rFonts w:ascii="Times New Roman"/>
          <w:b/>
          <w:color w:val="606B6E"/>
          <w:sz w:val="17"/>
        </w:rPr>
        <w:tab/>
      </w:r>
      <w:r>
        <w:rPr>
          <w:rFonts w:ascii="Times New Roman"/>
          <w:b/>
          <w:color w:val="606B6E"/>
          <w:spacing w:val="-2"/>
          <w:w w:val="105"/>
          <w:sz w:val="17"/>
        </w:rPr>
        <w:t>3,370.482</w:t>
      </w:r>
    </w:p>
    <w:p>
      <w:pPr>
        <w:spacing w:before="48"/>
        <w:ind w:left="1589" w:right="0" w:firstLine="0"/>
        <w:jc w:val="left"/>
        <w:rPr>
          <w:b/>
          <w:sz w:val="14"/>
        </w:rPr>
      </w:pPr>
      <w:r>
        <w:rPr/>
        <w:pict>
          <v:shape style="position:absolute;margin-left:428.790405pt;margin-top:4.472689pt;width:61.4pt;height:20.55pt;mso-position-horizontal-relative:page;mso-position-vertical-relative:paragraph;z-index:-22103552" type="#_x0000_t202" id="docshape63" filled="false" stroked="false">
            <v:textbox inset="0,0,0,0">
              <w:txbxContent>
                <w:p>
                  <w:pPr>
                    <w:tabs>
                      <w:tab w:pos="1102" w:val="left" w:leader="none"/>
                    </w:tabs>
                    <w:spacing w:line="410" w:lineRule="exact" w:before="0"/>
                    <w:ind w:left="0" w:right="0" w:firstLine="0"/>
                    <w:jc w:val="left"/>
                    <w:rPr>
                      <w:rFonts w:ascii="Times New Roman"/>
                      <w:sz w:val="37"/>
                    </w:rPr>
                  </w:pPr>
                  <w:r>
                    <w:rPr>
                      <w:rFonts w:ascii="Times New Roman"/>
                      <w:color w:val="606B6E"/>
                      <w:spacing w:val="-10"/>
                      <w:position w:val="1"/>
                      <w:sz w:val="31"/>
                    </w:rPr>
                    <w:t>-</w:t>
                  </w:r>
                  <w:r>
                    <w:rPr>
                      <w:rFonts w:ascii="Times New Roman"/>
                      <w:color w:val="606B6E"/>
                      <w:position w:val="1"/>
                      <w:sz w:val="31"/>
                    </w:rPr>
                    <w:tab/>
                  </w:r>
                  <w:r>
                    <w:rPr>
                      <w:rFonts w:ascii="Times New Roman"/>
                      <w:color w:val="606B6E"/>
                      <w:spacing w:val="-10"/>
                      <w:sz w:val="37"/>
                    </w:rPr>
                    <w:t>-</w:t>
                  </w:r>
                </w:p>
              </w:txbxContent>
            </v:textbox>
            <w10:wrap type="none"/>
          </v:shape>
        </w:pict>
      </w:r>
      <w:r>
        <w:rPr>
          <w:b/>
          <w:color w:val="606B6E"/>
          <w:spacing w:val="-2"/>
          <w:sz w:val="14"/>
          <w:u w:val="thick" w:color="606B6E"/>
        </w:rPr>
        <w:t>Arnortgac:lones</w:t>
      </w:r>
    </w:p>
    <w:p>
      <w:pPr>
        <w:tabs>
          <w:tab w:pos="3029" w:val="left" w:leader="none"/>
          <w:tab w:pos="4048" w:val="left" w:leader="none"/>
          <w:tab w:pos="5158" w:val="left" w:leader="none"/>
          <w:tab w:pos="8469" w:val="left" w:leader="none"/>
        </w:tabs>
        <w:spacing w:line="169" w:lineRule="exact" w:before="18"/>
        <w:ind w:left="0" w:right="978" w:firstLine="0"/>
        <w:jc w:val="right"/>
        <w:rPr>
          <w:rFonts w:ascii="Times New Roman"/>
          <w:sz w:val="17"/>
        </w:rPr>
      </w:pPr>
      <w:r>
        <w:rPr>
          <w:rFonts w:ascii="Times New Roman"/>
          <w:b/>
          <w:color w:val="606B6E"/>
          <w:spacing w:val="-2"/>
          <w:w w:val="95"/>
          <w:sz w:val="16"/>
        </w:rPr>
        <w:t>Fondo</w:t>
      </w:r>
      <w:r>
        <w:rPr>
          <w:rFonts w:ascii="Times New Roman"/>
          <w:b/>
          <w:color w:val="606B6E"/>
          <w:spacing w:val="-4"/>
          <w:w w:val="95"/>
          <w:sz w:val="16"/>
        </w:rPr>
        <w:t> </w:t>
      </w:r>
      <w:r>
        <w:rPr>
          <w:rFonts w:ascii="Times New Roman"/>
          <w:b/>
          <w:color w:val="606B6E"/>
          <w:spacing w:val="-2"/>
          <w:w w:val="95"/>
          <w:sz w:val="16"/>
        </w:rPr>
        <w:t>de</w:t>
      </w:r>
      <w:r>
        <w:rPr>
          <w:rFonts w:ascii="Times New Roman"/>
          <w:b/>
          <w:color w:val="606B6E"/>
          <w:spacing w:val="-1"/>
          <w:sz w:val="16"/>
        </w:rPr>
        <w:t> </w:t>
      </w:r>
      <w:r>
        <w:rPr>
          <w:rFonts w:ascii="Times New Roman"/>
          <w:color w:val="606B6E"/>
          <w:spacing w:val="-2"/>
          <w:w w:val="95"/>
          <w:sz w:val="16"/>
        </w:rPr>
        <w:t>comercb</w:t>
      </w:r>
      <w:r>
        <w:rPr>
          <w:rFonts w:ascii="Times New Roman"/>
          <w:color w:val="606B6E"/>
          <w:sz w:val="16"/>
        </w:rPr>
        <w:tab/>
      </w:r>
      <w:r>
        <w:rPr>
          <w:rFonts w:ascii="Times New Roman"/>
          <w:b/>
          <w:color w:val="606B6E"/>
          <w:spacing w:val="-2"/>
          <w:sz w:val="17"/>
        </w:rPr>
        <w:t>(79.186)</w:t>
      </w:r>
      <w:r>
        <w:rPr>
          <w:rFonts w:ascii="Times New Roman"/>
          <w:b/>
          <w:color w:val="606B6E"/>
          <w:sz w:val="17"/>
        </w:rPr>
        <w:tab/>
      </w:r>
      <w:r>
        <w:rPr>
          <w:rFonts w:ascii="Times New Roman"/>
          <w:b/>
          <w:color w:val="606B6E"/>
          <w:spacing w:val="-2"/>
          <w:sz w:val="17"/>
        </w:rPr>
        <w:t>(233</w:t>
      </w:r>
      <w:r>
        <w:rPr>
          <w:rFonts w:ascii="Times New Roman"/>
          <w:b/>
          <w:color w:val="7B8385"/>
          <w:spacing w:val="-2"/>
          <w:sz w:val="17"/>
        </w:rPr>
        <w:t>.</w:t>
      </w:r>
      <w:r>
        <w:rPr>
          <w:rFonts w:ascii="Times New Roman"/>
          <w:b/>
          <w:color w:val="606B6E"/>
          <w:spacing w:val="-2"/>
          <w:sz w:val="17"/>
        </w:rPr>
        <w:t>735)</w:t>
      </w:r>
      <w:r>
        <w:rPr>
          <w:rFonts w:ascii="Times New Roman"/>
          <w:b/>
          <w:color w:val="606B6E"/>
          <w:sz w:val="17"/>
        </w:rPr>
        <w:tab/>
      </w:r>
      <w:r>
        <w:rPr>
          <w:rFonts w:ascii="Times New Roman"/>
          <w:b/>
          <w:color w:val="606B6E"/>
          <w:spacing w:val="-2"/>
          <w:sz w:val="17"/>
        </w:rPr>
        <w:t>(262.134)</w:t>
      </w:r>
      <w:r>
        <w:rPr>
          <w:rFonts w:ascii="Times New Roman"/>
          <w:b/>
          <w:color w:val="606B6E"/>
          <w:sz w:val="17"/>
        </w:rPr>
        <w:tab/>
      </w:r>
      <w:r>
        <w:rPr>
          <w:rFonts w:ascii="Times New Roman"/>
          <w:color w:val="606B6E"/>
          <w:spacing w:val="-2"/>
          <w:sz w:val="17"/>
        </w:rPr>
        <w:t>(575</w:t>
      </w:r>
      <w:r>
        <w:rPr>
          <w:rFonts w:ascii="Times New Roman"/>
          <w:color w:val="7B8385"/>
          <w:spacing w:val="-2"/>
          <w:sz w:val="17"/>
        </w:rPr>
        <w:t>.</w:t>
      </w:r>
      <w:r>
        <w:rPr>
          <w:rFonts w:ascii="Times New Roman"/>
          <w:color w:val="606B6E"/>
          <w:spacing w:val="-2"/>
          <w:sz w:val="17"/>
        </w:rPr>
        <w:t>055)</w:t>
      </w:r>
    </w:p>
    <w:p>
      <w:pPr>
        <w:tabs>
          <w:tab w:pos="4543" w:val="left" w:leader="none"/>
          <w:tab w:pos="5735" w:val="left" w:leader="none"/>
          <w:tab w:pos="6845" w:val="left" w:leader="none"/>
          <w:tab w:pos="8144" w:val="left" w:leader="none"/>
          <w:tab w:pos="9523" w:val="left" w:leader="none"/>
          <w:tab w:pos="10073" w:val="left" w:leader="none"/>
        </w:tabs>
        <w:spacing w:line="220" w:lineRule="exact" w:before="0"/>
        <w:ind w:left="1604" w:right="0" w:firstLine="0"/>
        <w:jc w:val="left"/>
        <w:rPr>
          <w:b/>
          <w:sz w:val="16"/>
        </w:rPr>
      </w:pPr>
      <w:r>
        <w:rPr>
          <w:color w:val="606B6E"/>
          <w:spacing w:val="-2"/>
          <w:position w:val="1"/>
          <w:sz w:val="16"/>
        </w:rPr>
        <w:t>Aplicaciones</w:t>
      </w:r>
      <w:r>
        <w:rPr>
          <w:color w:val="606B6E"/>
          <w:spacing w:val="16"/>
          <w:position w:val="1"/>
          <w:sz w:val="16"/>
        </w:rPr>
        <w:t> </w:t>
      </w:r>
      <w:r>
        <w:rPr>
          <w:color w:val="606B6E"/>
          <w:spacing w:val="-2"/>
          <w:position w:val="1"/>
          <w:sz w:val="16"/>
        </w:rPr>
        <w:t>inforrralicas</w:t>
      </w:r>
      <w:r>
        <w:rPr>
          <w:color w:val="606B6E"/>
          <w:position w:val="1"/>
          <w:sz w:val="16"/>
        </w:rPr>
        <w:tab/>
      </w:r>
      <w:r>
        <w:rPr>
          <w:rFonts w:ascii="Times New Roman"/>
          <w:b/>
          <w:color w:val="606B6E"/>
          <w:spacing w:val="-2"/>
          <w:position w:val="1"/>
          <w:sz w:val="17"/>
        </w:rPr>
        <w:t>(626.964)</w:t>
      </w:r>
      <w:r>
        <w:rPr>
          <w:rFonts w:ascii="Times New Roman"/>
          <w:b/>
          <w:color w:val="606B6E"/>
          <w:position w:val="1"/>
          <w:sz w:val="17"/>
        </w:rPr>
        <w:tab/>
      </w:r>
      <w:r>
        <w:rPr>
          <w:rFonts w:ascii="Times New Roman"/>
          <w:b/>
          <w:color w:val="606B6E"/>
          <w:spacing w:val="-2"/>
          <w:position w:val="1"/>
          <w:sz w:val="17"/>
        </w:rPr>
        <w:t>(60.251)</w:t>
      </w:r>
      <w:r>
        <w:rPr>
          <w:rFonts w:ascii="Times New Roman"/>
          <w:b/>
          <w:color w:val="606B6E"/>
          <w:position w:val="1"/>
          <w:sz w:val="17"/>
        </w:rPr>
        <w:tab/>
      </w:r>
      <w:r>
        <w:rPr>
          <w:rFonts w:ascii="Times New Roman"/>
          <w:color w:val="606B6E"/>
          <w:spacing w:val="-2"/>
          <w:position w:val="1"/>
          <w:sz w:val="17"/>
        </w:rPr>
        <w:t>(18.263)</w:t>
      </w:r>
      <w:r>
        <w:rPr>
          <w:rFonts w:ascii="Times New Roman"/>
          <w:color w:val="606B6E"/>
          <w:position w:val="1"/>
          <w:sz w:val="17"/>
        </w:rPr>
        <w:tab/>
      </w:r>
      <w:r>
        <w:rPr>
          <w:rFonts w:ascii="Times New Roman"/>
          <w:b/>
          <w:color w:val="606B6E"/>
          <w:spacing w:val="-2"/>
          <w:position w:val="1"/>
          <w:sz w:val="17"/>
        </w:rPr>
        <w:t>9</w:t>
      </w:r>
      <w:r>
        <w:rPr>
          <w:rFonts w:ascii="Times New Roman"/>
          <w:b/>
          <w:color w:val="7B8385"/>
          <w:spacing w:val="-2"/>
          <w:position w:val="1"/>
          <w:sz w:val="17"/>
        </w:rPr>
        <w:t>.</w:t>
      </w:r>
      <w:r>
        <w:rPr>
          <w:rFonts w:ascii="Times New Roman"/>
          <w:b/>
          <w:color w:val="606B6E"/>
          <w:spacing w:val="-2"/>
          <w:position w:val="1"/>
          <w:sz w:val="17"/>
        </w:rPr>
        <w:t>642</w:t>
      </w:r>
      <w:r>
        <w:rPr>
          <w:rFonts w:ascii="Times New Roman"/>
          <w:b/>
          <w:color w:val="606B6E"/>
          <w:position w:val="1"/>
          <w:sz w:val="17"/>
        </w:rPr>
        <w:tab/>
      </w:r>
      <w:r>
        <w:rPr>
          <w:rFonts w:ascii="Times New Roman"/>
          <w:color w:val="606B6E"/>
          <w:spacing w:val="-10"/>
          <w:sz w:val="25"/>
        </w:rPr>
        <w:t>-</w:t>
      </w:r>
      <w:r>
        <w:rPr>
          <w:rFonts w:ascii="Times New Roman"/>
          <w:color w:val="606B6E"/>
          <w:sz w:val="25"/>
        </w:rPr>
        <w:tab/>
      </w:r>
      <w:r>
        <w:rPr>
          <w:b/>
          <w:color w:val="606B6E"/>
          <w:spacing w:val="-2"/>
          <w:position w:val="1"/>
          <w:sz w:val="16"/>
        </w:rPr>
        <w:t>(695.836)</w:t>
      </w:r>
    </w:p>
    <w:p>
      <w:pPr>
        <w:tabs>
          <w:tab w:pos="4348" w:val="left" w:leader="none"/>
          <w:tab w:pos="6212" w:val="left" w:leader="none"/>
          <w:tab w:pos="6826" w:val="left" w:leader="none"/>
          <w:tab w:pos="8057" w:val="left" w:leader="none"/>
        </w:tabs>
        <w:spacing w:line="241" w:lineRule="exact" w:before="0"/>
        <w:ind w:left="1596" w:right="0" w:firstLine="0"/>
        <w:jc w:val="left"/>
        <w:rPr>
          <w:rFonts w:ascii="Times New Roman"/>
          <w:b/>
          <w:sz w:val="17"/>
        </w:rPr>
      </w:pPr>
      <w:r>
        <w:rPr/>
        <w:pict>
          <v:shape style="position:absolute;margin-left:484.060699pt;margin-top:4.284567pt;width:7.25pt;height:22.95pt;mso-position-horizontal-relative:page;mso-position-vertical-relative:paragraph;z-index:-22104064" type="#_x0000_t202" id="docshape64" filled="false" stroked="false">
            <v:textbox inset="0,0,0,0">
              <w:txbxContent>
                <w:p>
                  <w:pPr>
                    <w:spacing w:line="459" w:lineRule="exact" w:before="0"/>
                    <w:ind w:left="0" w:right="0" w:firstLine="0"/>
                    <w:jc w:val="left"/>
                    <w:rPr>
                      <w:sz w:val="41"/>
                    </w:rPr>
                  </w:pPr>
                  <w:r>
                    <w:rPr>
                      <w:color w:val="606B6E"/>
                      <w:w w:val="106"/>
                      <w:sz w:val="41"/>
                    </w:rPr>
                    <w:t>-</w:t>
                  </w:r>
                </w:p>
              </w:txbxContent>
            </v:textbox>
            <w10:wrap type="none"/>
          </v:shape>
        </w:pict>
      </w:r>
      <w:r>
        <w:rPr>
          <w:color w:val="606B6E"/>
          <w:sz w:val="16"/>
        </w:rPr>
        <w:t>Propledad</w:t>
      </w:r>
      <w:r>
        <w:rPr>
          <w:color w:val="606B6E"/>
          <w:spacing w:val="-6"/>
          <w:sz w:val="16"/>
        </w:rPr>
        <w:t> </w:t>
      </w:r>
      <w:r>
        <w:rPr>
          <w:color w:val="606B6E"/>
          <w:spacing w:val="-2"/>
          <w:sz w:val="16"/>
        </w:rPr>
        <w:t>Industrial</w:t>
      </w:r>
      <w:r>
        <w:rPr>
          <w:color w:val="606B6E"/>
          <w:sz w:val="16"/>
        </w:rPr>
        <w:tab/>
      </w:r>
      <w:r>
        <w:rPr>
          <w:rFonts w:ascii="Times New Roman"/>
          <w:color w:val="606B6E"/>
          <w:sz w:val="25"/>
          <w:u w:val="thick" w:color="000000"/>
        </w:rPr>
        <w:tab/>
      </w:r>
      <w:r>
        <w:rPr>
          <w:rFonts w:ascii="Times New Roman"/>
          <w:color w:val="606B6E"/>
          <w:spacing w:val="-10"/>
          <w:sz w:val="25"/>
          <w:u w:val="thick" w:color="000000"/>
        </w:rPr>
        <w:t>-</w:t>
      </w:r>
      <w:r>
        <w:rPr>
          <w:rFonts w:ascii="Times New Roman"/>
          <w:color w:val="606B6E"/>
          <w:sz w:val="25"/>
          <w:u w:val="thick" w:color="000000"/>
        </w:rPr>
        <w:tab/>
      </w:r>
      <w:r>
        <w:rPr>
          <w:rFonts w:ascii="Times New Roman"/>
          <w:b/>
          <w:color w:val="606B6E"/>
          <w:spacing w:val="-2"/>
          <w:sz w:val="17"/>
          <w:u w:val="thick" w:color="000000"/>
        </w:rPr>
        <w:t>!90,000)</w:t>
      </w:r>
      <w:r>
        <w:rPr>
          <w:rFonts w:ascii="Times New Roman"/>
          <w:b/>
          <w:color w:val="606B6E"/>
          <w:sz w:val="17"/>
          <w:u w:val="thick" w:color="000000"/>
        </w:rPr>
        <w:tab/>
      </w:r>
      <w:r>
        <w:rPr>
          <w:rFonts w:ascii="Times New Roman"/>
          <w:b/>
          <w:color w:val="606B6E"/>
          <w:spacing w:val="-2"/>
          <w:sz w:val="17"/>
          <w:u w:val="thick" w:color="000000"/>
        </w:rPr>
        <w:t>90.000</w:t>
      </w:r>
    </w:p>
    <w:p>
      <w:pPr>
        <w:tabs>
          <w:tab w:pos="4543" w:val="left" w:leader="none"/>
          <w:tab w:pos="5648" w:val="left" w:leader="none"/>
          <w:tab w:pos="6753" w:val="left" w:leader="none"/>
          <w:tab w:pos="8057" w:val="left" w:leader="none"/>
          <w:tab w:pos="9930" w:val="left" w:leader="none"/>
        </w:tabs>
        <w:spacing w:line="200" w:lineRule="exact" w:before="0"/>
        <w:ind w:left="2225" w:right="0" w:firstLine="0"/>
        <w:jc w:val="left"/>
        <w:rPr>
          <w:rFonts w:ascii="Times New Roman"/>
          <w:b/>
          <w:sz w:val="17"/>
        </w:rPr>
      </w:pPr>
      <w:r>
        <w:rPr/>
        <w:pict>
          <v:group style="position:absolute;margin-left:225.407013pt;margin-top:10.409835pt;width:329pt;height:1.25pt;mso-position-horizontal-relative:page;mso-position-vertical-relative:paragraph;z-index:-15686656;mso-wrap-distance-left:0;mso-wrap-distance-right:0" id="docshapegroup65" coordorigin="4508,208" coordsize="6580,25">
            <v:line style="position:absolute" from="4508,220" to="6656,220" stroked="true" strokeweight="1.202047pt" strokecolor="#000000">
              <v:stroke dashstyle="solid"/>
            </v:line>
            <v:line style="position:absolute" from="6656,220" to="7839,220" stroked="true" strokeweight=".240409pt" strokecolor="#000000">
              <v:stroke dashstyle="solid"/>
            </v:line>
            <v:line style="position:absolute" from="7839,220" to="8704,220" stroked="true" strokeweight="1.202047pt" strokecolor="#000000">
              <v:stroke dashstyle="solid"/>
            </v:line>
            <v:line style="position:absolute" from="8704,220" to="11088,220" stroked="true" strokeweight=".240409pt" strokecolor="#000000">
              <v:stroke dashstyle="solid"/>
            </v:line>
            <w10:wrap type="topAndBottom"/>
          </v:group>
        </w:pict>
      </w:r>
      <w:r>
        <w:rPr>
          <w:b/>
          <w:color w:val="606B6E"/>
          <w:w w:val="105"/>
          <w:position w:val="1"/>
          <w:sz w:val="14"/>
        </w:rPr>
        <w:t>Total </w:t>
      </w:r>
      <w:r>
        <w:rPr>
          <w:b/>
          <w:color w:val="606B6E"/>
          <w:spacing w:val="-2"/>
          <w:w w:val="105"/>
          <w:position w:val="1"/>
          <w:sz w:val="13"/>
        </w:rPr>
        <w:t>amortlzaclon</w:t>
      </w:r>
      <w:r>
        <w:rPr>
          <w:b/>
          <w:color w:val="606B6E"/>
          <w:position w:val="1"/>
          <w:sz w:val="13"/>
        </w:rPr>
        <w:tab/>
      </w:r>
      <w:r>
        <w:rPr>
          <w:rFonts w:ascii="Times New Roman"/>
          <w:b/>
          <w:color w:val="606B6E"/>
          <w:spacing w:val="-2"/>
          <w:w w:val="105"/>
          <w:sz w:val="17"/>
        </w:rPr>
        <w:t>(706.150}</w:t>
      </w:r>
      <w:r>
        <w:rPr>
          <w:rFonts w:ascii="Times New Roman"/>
          <w:b/>
          <w:color w:val="606B6E"/>
          <w:sz w:val="17"/>
        </w:rPr>
        <w:tab/>
      </w:r>
      <w:r>
        <w:rPr>
          <w:rFonts w:ascii="Times New Roman"/>
          <w:b/>
          <w:color w:val="606B6E"/>
          <w:spacing w:val="-2"/>
          <w:w w:val="105"/>
          <w:sz w:val="17"/>
        </w:rPr>
        <w:t>(293.985}</w:t>
      </w:r>
      <w:r>
        <w:rPr>
          <w:rFonts w:ascii="Times New Roman"/>
          <w:b/>
          <w:color w:val="606B6E"/>
          <w:sz w:val="17"/>
        </w:rPr>
        <w:tab/>
      </w:r>
      <w:r>
        <w:rPr>
          <w:rFonts w:ascii="Times New Roman"/>
          <w:b/>
          <w:color w:val="606B6E"/>
          <w:spacing w:val="-2"/>
          <w:w w:val="105"/>
          <w:sz w:val="17"/>
        </w:rPr>
        <w:t>(370.39!}</w:t>
      </w:r>
      <w:r>
        <w:rPr>
          <w:rFonts w:ascii="Times New Roman"/>
          <w:b/>
          <w:color w:val="606B6E"/>
          <w:sz w:val="17"/>
        </w:rPr>
        <w:tab/>
      </w:r>
      <w:r>
        <w:rPr>
          <w:rFonts w:ascii="Times New Roman"/>
          <w:b/>
          <w:color w:val="606B6E"/>
          <w:spacing w:val="-2"/>
          <w:w w:val="105"/>
          <w:position w:val="1"/>
          <w:sz w:val="17"/>
        </w:rPr>
        <w:t>99,642</w:t>
      </w:r>
      <w:r>
        <w:rPr>
          <w:rFonts w:ascii="Times New Roman"/>
          <w:b/>
          <w:color w:val="606B6E"/>
          <w:position w:val="1"/>
          <w:sz w:val="17"/>
        </w:rPr>
        <w:tab/>
      </w:r>
      <w:r>
        <w:rPr>
          <w:rFonts w:ascii="Times New Roman"/>
          <w:b/>
          <w:color w:val="606B6E"/>
          <w:spacing w:val="-2"/>
          <w:w w:val="105"/>
          <w:sz w:val="17"/>
        </w:rPr>
        <w:t>(1.270.890)</w:t>
      </w:r>
    </w:p>
    <w:p>
      <w:pPr>
        <w:tabs>
          <w:tab w:pos="4348" w:val="left" w:leader="none"/>
          <w:tab w:pos="5482" w:val="left" w:leader="none"/>
          <w:tab w:pos="9654" w:val="left" w:leader="none"/>
          <w:tab w:pos="10048" w:val="left" w:leader="none"/>
        </w:tabs>
        <w:spacing w:before="0"/>
        <w:ind w:left="2473" w:right="0" w:firstLine="0"/>
        <w:jc w:val="left"/>
        <w:rPr>
          <w:rFonts w:ascii="Times New Roman"/>
          <w:b/>
          <w:sz w:val="17"/>
        </w:rPr>
      </w:pPr>
      <w:r>
        <w:rPr>
          <w:b/>
          <w:color w:val="606B6E"/>
          <w:sz w:val="16"/>
        </w:rPr>
        <w:t>Valor</w:t>
      </w:r>
      <w:r>
        <w:rPr>
          <w:b/>
          <w:color w:val="606B6E"/>
          <w:spacing w:val="-6"/>
          <w:sz w:val="16"/>
        </w:rPr>
        <w:t> </w:t>
      </w:r>
      <w:r>
        <w:rPr>
          <w:b/>
          <w:color w:val="606B6E"/>
          <w:spacing w:val="-4"/>
          <w:sz w:val="16"/>
        </w:rPr>
        <w:t>neto</w:t>
      </w:r>
      <w:r>
        <w:rPr>
          <w:b/>
          <w:color w:val="606B6E"/>
          <w:sz w:val="16"/>
        </w:rPr>
        <w:tab/>
      </w:r>
      <w:r>
        <w:rPr>
          <w:rFonts w:ascii="Times New Roman"/>
          <w:b/>
          <w:color w:val="606B6E"/>
          <w:spacing w:val="80"/>
          <w:sz w:val="17"/>
          <w:u w:val="single" w:color="000000"/>
        </w:rPr>
        <w:t> </w:t>
      </w:r>
      <w:r>
        <w:rPr>
          <w:rFonts w:ascii="Times New Roman"/>
          <w:b/>
          <w:color w:val="606B6E"/>
          <w:sz w:val="17"/>
          <w:u w:val="single" w:color="000000"/>
        </w:rPr>
        <w:t>2.024.731</w:t>
        <w:tab/>
      </w:r>
      <w:r>
        <w:rPr>
          <w:rFonts w:ascii="Times New Roman"/>
          <w:b/>
          <w:color w:val="606B6E"/>
          <w:sz w:val="17"/>
        </w:rPr>
        <w:tab/>
      </w:r>
      <w:r>
        <w:rPr>
          <w:rFonts w:ascii="Times New Roman"/>
          <w:b/>
          <w:color w:val="606B6E"/>
          <w:sz w:val="17"/>
          <w:u w:val="thick" w:color="000000"/>
        </w:rPr>
        <w:tab/>
      </w:r>
      <w:r>
        <w:rPr>
          <w:rFonts w:ascii="Times New Roman"/>
          <w:b/>
          <w:color w:val="606B6E"/>
          <w:spacing w:val="-2"/>
          <w:sz w:val="17"/>
          <w:u w:val="thick" w:color="000000"/>
        </w:rPr>
        <w:t>2.099.591</w:t>
      </w:r>
      <w:r>
        <w:rPr>
          <w:rFonts w:ascii="Times New Roman"/>
          <w:b/>
          <w:color w:val="606B6E"/>
          <w:spacing w:val="40"/>
          <w:sz w:val="17"/>
          <w:u w:val="thick" w:color="000000"/>
        </w:rPr>
        <w:t> </w:t>
      </w:r>
    </w:p>
    <w:p>
      <w:pPr>
        <w:pStyle w:val="BodyText"/>
        <w:rPr>
          <w:rFonts w:ascii="Times New Roman"/>
          <w:b/>
          <w:sz w:val="20"/>
        </w:rPr>
      </w:pPr>
    </w:p>
    <w:p>
      <w:pPr>
        <w:spacing w:before="0"/>
        <w:ind w:left="1569" w:right="0" w:firstLine="0"/>
        <w:jc w:val="left"/>
        <w:rPr>
          <w:i/>
          <w:sz w:val="19"/>
        </w:rPr>
      </w:pPr>
      <w:r>
        <w:rPr>
          <w:i/>
          <w:color w:val="606B6E"/>
          <w:spacing w:val="-2"/>
          <w:w w:val="105"/>
          <w:sz w:val="19"/>
        </w:rPr>
        <w:t>lnversiones</w:t>
      </w:r>
    </w:p>
    <w:p>
      <w:pPr>
        <w:pStyle w:val="BodyText"/>
        <w:spacing w:before="1"/>
        <w:rPr>
          <w:i/>
          <w:sz w:val="21"/>
        </w:rPr>
      </w:pPr>
    </w:p>
    <w:p>
      <w:pPr>
        <w:pStyle w:val="BodyText"/>
        <w:spacing w:line="254" w:lineRule="auto" w:before="1"/>
        <w:ind w:left="1559" w:right="1666" w:firstLine="1"/>
        <w:jc w:val="both"/>
      </w:pPr>
      <w:r>
        <w:rPr>
          <w:color w:val="606B6E"/>
          <w:w w:val="105"/>
        </w:rPr>
        <w:t>La</w:t>
      </w:r>
      <w:r>
        <w:rPr>
          <w:color w:val="606B6E"/>
          <w:spacing w:val="-6"/>
          <w:w w:val="105"/>
        </w:rPr>
        <w:t> </w:t>
      </w:r>
      <w:r>
        <w:rPr>
          <w:color w:val="606B6E"/>
          <w:w w:val="105"/>
        </w:rPr>
        <w:t>inversion se corresponde, mayaritariamente,</w:t>
      </w:r>
      <w:r>
        <w:rPr>
          <w:color w:val="606B6E"/>
          <w:spacing w:val="-6"/>
          <w:w w:val="105"/>
        </w:rPr>
        <w:t> </w:t>
      </w:r>
      <w:r>
        <w:rPr>
          <w:color w:val="606B6E"/>
          <w:w w:val="105"/>
        </w:rPr>
        <w:t>con</w:t>
      </w:r>
      <w:r>
        <w:rPr>
          <w:color w:val="606B6E"/>
          <w:spacing w:val="-5"/>
          <w:w w:val="105"/>
        </w:rPr>
        <w:t> </w:t>
      </w:r>
      <w:r>
        <w:rPr>
          <w:color w:val="606B6E"/>
          <w:w w:val="105"/>
        </w:rPr>
        <w:t>el desarrollo de</w:t>
      </w:r>
      <w:r>
        <w:rPr>
          <w:color w:val="606B6E"/>
          <w:spacing w:val="-6"/>
          <w:w w:val="105"/>
        </w:rPr>
        <w:t> </w:t>
      </w:r>
      <w:r>
        <w:rPr>
          <w:color w:val="606B6E"/>
          <w:w w:val="105"/>
        </w:rPr>
        <w:t>un</w:t>
      </w:r>
      <w:r>
        <w:rPr>
          <w:color w:val="606B6E"/>
          <w:spacing w:val="-12"/>
          <w:w w:val="105"/>
        </w:rPr>
        <w:t> </w:t>
      </w:r>
      <w:r>
        <w:rPr>
          <w:color w:val="606B6E"/>
          <w:w w:val="105"/>
        </w:rPr>
        <w:t>proyecto de</w:t>
      </w:r>
      <w:r>
        <w:rPr>
          <w:color w:val="606B6E"/>
          <w:spacing w:val="-9"/>
          <w:w w:val="105"/>
        </w:rPr>
        <w:t> </w:t>
      </w:r>
      <w:r>
        <w:rPr>
          <w:color w:val="606B6E"/>
          <w:w w:val="105"/>
        </w:rPr>
        <w:t>software de gesti6n para su utilizaci6n en la actividad</w:t>
      </w:r>
      <w:r>
        <w:rPr>
          <w:color w:val="7B8385"/>
          <w:w w:val="105"/>
        </w:rPr>
        <w:t>.</w:t>
      </w:r>
    </w:p>
    <w:p>
      <w:pPr>
        <w:pStyle w:val="BodyText"/>
        <w:spacing w:before="10"/>
      </w:pPr>
    </w:p>
    <w:p>
      <w:pPr>
        <w:spacing w:before="0"/>
        <w:ind w:left="1569" w:right="0" w:firstLine="0"/>
        <w:jc w:val="left"/>
        <w:rPr>
          <w:i/>
          <w:sz w:val="19"/>
        </w:rPr>
      </w:pPr>
      <w:r>
        <w:rPr>
          <w:i/>
          <w:color w:val="606B6E"/>
          <w:w w:val="105"/>
          <w:sz w:val="19"/>
        </w:rPr>
        <w:t>Altas</w:t>
      </w:r>
      <w:r>
        <w:rPr>
          <w:i/>
          <w:color w:val="606B6E"/>
          <w:spacing w:val="2"/>
          <w:w w:val="105"/>
          <w:sz w:val="19"/>
        </w:rPr>
        <w:t> </w:t>
      </w:r>
      <w:r>
        <w:rPr>
          <w:i/>
          <w:color w:val="606B6E"/>
          <w:w w:val="105"/>
          <w:sz w:val="19"/>
        </w:rPr>
        <w:t>por</w:t>
      </w:r>
      <w:r>
        <w:rPr>
          <w:i/>
          <w:color w:val="606B6E"/>
          <w:spacing w:val="-5"/>
          <w:w w:val="105"/>
          <w:sz w:val="19"/>
        </w:rPr>
        <w:t> </w:t>
      </w:r>
      <w:r>
        <w:rPr>
          <w:i/>
          <w:color w:val="606B6E"/>
          <w:w w:val="105"/>
          <w:sz w:val="19"/>
        </w:rPr>
        <w:t>combinaciones</w:t>
      </w:r>
      <w:r>
        <w:rPr>
          <w:i/>
          <w:color w:val="606B6E"/>
          <w:spacing w:val="12"/>
          <w:w w:val="105"/>
          <w:sz w:val="19"/>
        </w:rPr>
        <w:t> </w:t>
      </w:r>
      <w:r>
        <w:rPr>
          <w:i/>
          <w:color w:val="606B6E"/>
          <w:w w:val="105"/>
          <w:sz w:val="19"/>
        </w:rPr>
        <w:t>de</w:t>
      </w:r>
      <w:r>
        <w:rPr>
          <w:i/>
          <w:color w:val="606B6E"/>
          <w:spacing w:val="-14"/>
          <w:w w:val="105"/>
          <w:sz w:val="19"/>
        </w:rPr>
        <w:t> </w:t>
      </w:r>
      <w:r>
        <w:rPr>
          <w:i/>
          <w:color w:val="606B6E"/>
          <w:spacing w:val="-2"/>
          <w:w w:val="105"/>
          <w:sz w:val="19"/>
        </w:rPr>
        <w:t>negocios</w:t>
      </w:r>
    </w:p>
    <w:p>
      <w:pPr>
        <w:pStyle w:val="BodyText"/>
        <w:spacing w:before="7"/>
        <w:rPr>
          <w:i/>
          <w:sz w:val="21"/>
        </w:rPr>
      </w:pPr>
    </w:p>
    <w:p>
      <w:pPr>
        <w:pStyle w:val="BodyText"/>
        <w:spacing w:line="252" w:lineRule="auto"/>
        <w:ind w:left="1563" w:right="1657" w:firstLine="2"/>
        <w:jc w:val="both"/>
      </w:pPr>
      <w:r>
        <w:rPr>
          <w:color w:val="606B6E"/>
          <w:w w:val="105"/>
        </w:rPr>
        <w:t>Tai</w:t>
      </w:r>
      <w:r>
        <w:rPr>
          <w:color w:val="606B6E"/>
          <w:spacing w:val="-1"/>
          <w:w w:val="105"/>
        </w:rPr>
        <w:t> </w:t>
      </w:r>
      <w:r>
        <w:rPr>
          <w:color w:val="606B6E"/>
          <w:w w:val="105"/>
        </w:rPr>
        <w:t>y coma se indica en la nota 1 de esta memoria, durante</w:t>
      </w:r>
      <w:r>
        <w:rPr>
          <w:color w:val="606B6E"/>
          <w:w w:val="105"/>
        </w:rPr>
        <w:t> el ejercicio 2020 se forrnaliz6 una fusion</w:t>
      </w:r>
      <w:r>
        <w:rPr>
          <w:color w:val="606B6E"/>
          <w:spacing w:val="-5"/>
          <w:w w:val="105"/>
        </w:rPr>
        <w:t> </w:t>
      </w:r>
      <w:r>
        <w:rPr>
          <w:color w:val="606B6E"/>
          <w:w w:val="105"/>
        </w:rPr>
        <w:t>par</w:t>
      </w:r>
      <w:r>
        <w:rPr>
          <w:color w:val="606B6E"/>
          <w:spacing w:val="-11"/>
          <w:w w:val="105"/>
        </w:rPr>
        <w:t> </w:t>
      </w:r>
      <w:r>
        <w:rPr>
          <w:color w:val="606B6E"/>
          <w:w w:val="105"/>
        </w:rPr>
        <w:t>absarci6n</w:t>
      </w:r>
      <w:r>
        <w:rPr>
          <w:color w:val="606B6E"/>
          <w:spacing w:val="-1"/>
          <w:w w:val="105"/>
        </w:rPr>
        <w:t> </w:t>
      </w:r>
      <w:r>
        <w:rPr>
          <w:color w:val="606B6E"/>
          <w:w w:val="105"/>
        </w:rPr>
        <w:t>de</w:t>
      </w:r>
      <w:r>
        <w:rPr>
          <w:color w:val="606B6E"/>
          <w:spacing w:val="-8"/>
          <w:w w:val="105"/>
        </w:rPr>
        <w:t> </w:t>
      </w:r>
      <w:r>
        <w:rPr>
          <w:color w:val="606B6E"/>
          <w:w w:val="105"/>
        </w:rPr>
        <w:t>las</w:t>
      </w:r>
      <w:r>
        <w:rPr>
          <w:color w:val="606B6E"/>
          <w:spacing w:val="-2"/>
          <w:w w:val="105"/>
        </w:rPr>
        <w:t> </w:t>
      </w:r>
      <w:r>
        <w:rPr>
          <w:color w:val="606B6E"/>
          <w:w w:val="105"/>
        </w:rPr>
        <w:t>sociedades HCN</w:t>
      </w:r>
      <w:r>
        <w:rPr>
          <w:color w:val="606B6E"/>
          <w:spacing w:val="-4"/>
          <w:w w:val="105"/>
        </w:rPr>
        <w:t> </w:t>
      </w:r>
      <w:r>
        <w:rPr>
          <w:color w:val="606B6E"/>
          <w:w w:val="105"/>
        </w:rPr>
        <w:t>Arinaga Servicios, S.L.U</w:t>
      </w:r>
      <w:r>
        <w:rPr>
          <w:color w:val="606B6E"/>
          <w:spacing w:val="-4"/>
          <w:w w:val="105"/>
        </w:rPr>
        <w:t> </w:t>
      </w:r>
      <w:r>
        <w:rPr>
          <w:color w:val="606B6E"/>
          <w:w w:val="105"/>
          <w:sz w:val="20"/>
        </w:rPr>
        <w:t>y</w:t>
      </w:r>
      <w:r>
        <w:rPr>
          <w:color w:val="606B6E"/>
          <w:spacing w:val="-7"/>
          <w:w w:val="105"/>
          <w:sz w:val="20"/>
        </w:rPr>
        <w:t> </w:t>
      </w:r>
      <w:r>
        <w:rPr>
          <w:color w:val="606B6E"/>
          <w:w w:val="105"/>
        </w:rPr>
        <w:t>Servicios de</w:t>
      </w:r>
      <w:r>
        <w:rPr>
          <w:color w:val="606B6E"/>
          <w:spacing w:val="-6"/>
          <w:w w:val="105"/>
        </w:rPr>
        <w:t> </w:t>
      </w:r>
      <w:r>
        <w:rPr>
          <w:color w:val="606B6E"/>
          <w:w w:val="105"/>
        </w:rPr>
        <w:t>suministros de</w:t>
      </w:r>
      <w:r>
        <w:rPr>
          <w:color w:val="606B6E"/>
          <w:spacing w:val="-2"/>
          <w:w w:val="105"/>
        </w:rPr>
        <w:t> </w:t>
      </w:r>
      <w:r>
        <w:rPr>
          <w:color w:val="606B6E"/>
          <w:w w:val="105"/>
        </w:rPr>
        <w:t>Panaderia, S.L.U. Como resultado de dicha fusion se integr6 con fecha 1 de enero de 2020 aplicaciones</w:t>
      </w:r>
      <w:r>
        <w:rPr>
          <w:color w:val="606B6E"/>
          <w:spacing w:val="-8"/>
          <w:w w:val="105"/>
        </w:rPr>
        <w:t> </w:t>
      </w:r>
      <w:r>
        <w:rPr>
          <w:color w:val="606B6E"/>
          <w:w w:val="105"/>
        </w:rPr>
        <w:t>informaticas por</w:t>
      </w:r>
      <w:r>
        <w:rPr>
          <w:color w:val="606B6E"/>
          <w:spacing w:val="-13"/>
          <w:w w:val="105"/>
        </w:rPr>
        <w:t> </w:t>
      </w:r>
      <w:r>
        <w:rPr>
          <w:color w:val="606B6E"/>
          <w:w w:val="105"/>
        </w:rPr>
        <w:t>importe</w:t>
      </w:r>
      <w:r>
        <w:rPr>
          <w:color w:val="606B6E"/>
          <w:spacing w:val="-14"/>
          <w:w w:val="105"/>
        </w:rPr>
        <w:t> </w:t>
      </w:r>
      <w:r>
        <w:rPr>
          <w:color w:val="606B6E"/>
          <w:w w:val="105"/>
        </w:rPr>
        <w:t>neto</w:t>
      </w:r>
      <w:r>
        <w:rPr>
          <w:color w:val="606B6E"/>
          <w:spacing w:val="-14"/>
          <w:w w:val="105"/>
        </w:rPr>
        <w:t> </w:t>
      </w:r>
      <w:r>
        <w:rPr>
          <w:color w:val="606B6E"/>
          <w:w w:val="105"/>
        </w:rPr>
        <w:t>contable</w:t>
      </w:r>
      <w:r>
        <w:rPr>
          <w:color w:val="606B6E"/>
          <w:spacing w:val="-3"/>
          <w:w w:val="105"/>
        </w:rPr>
        <w:t> </w:t>
      </w:r>
      <w:r>
        <w:rPr>
          <w:color w:val="606B6E"/>
          <w:w w:val="105"/>
        </w:rPr>
        <w:t>de</w:t>
      </w:r>
      <w:r>
        <w:rPr>
          <w:color w:val="606B6E"/>
          <w:spacing w:val="-14"/>
          <w:w w:val="105"/>
        </w:rPr>
        <w:t> </w:t>
      </w:r>
      <w:r>
        <w:rPr>
          <w:color w:val="606B6E"/>
          <w:w w:val="105"/>
        </w:rPr>
        <w:t>5.866</w:t>
      </w:r>
      <w:r>
        <w:rPr>
          <w:color w:val="606B6E"/>
          <w:spacing w:val="-12"/>
          <w:w w:val="105"/>
        </w:rPr>
        <w:t> </w:t>
      </w:r>
      <w:r>
        <w:rPr>
          <w:color w:val="606B6E"/>
          <w:w w:val="105"/>
        </w:rPr>
        <w:t>euros procedentes</w:t>
      </w:r>
      <w:r>
        <w:rPr>
          <w:color w:val="606B6E"/>
          <w:spacing w:val="-1"/>
          <w:w w:val="105"/>
        </w:rPr>
        <w:t> </w:t>
      </w:r>
      <w:r>
        <w:rPr>
          <w:color w:val="606B6E"/>
          <w:w w:val="105"/>
        </w:rPr>
        <w:t>de</w:t>
      </w:r>
      <w:r>
        <w:rPr>
          <w:color w:val="606B6E"/>
          <w:spacing w:val="-14"/>
          <w:w w:val="105"/>
        </w:rPr>
        <w:t> </w:t>
      </w:r>
      <w:r>
        <w:rPr>
          <w:color w:val="606B6E"/>
          <w:w w:val="105"/>
        </w:rPr>
        <w:t>HCN</w:t>
      </w:r>
      <w:r>
        <w:rPr>
          <w:color w:val="606B6E"/>
          <w:spacing w:val="-7"/>
          <w:w w:val="105"/>
        </w:rPr>
        <w:t> </w:t>
      </w:r>
      <w:r>
        <w:rPr>
          <w:color w:val="606B6E"/>
          <w:w w:val="105"/>
        </w:rPr>
        <w:t>Arinaga Servicios,</w:t>
      </w:r>
      <w:r>
        <w:rPr>
          <w:color w:val="606B6E"/>
          <w:spacing w:val="-14"/>
          <w:w w:val="105"/>
        </w:rPr>
        <w:t> </w:t>
      </w:r>
      <w:r>
        <w:rPr>
          <w:color w:val="606B6E"/>
          <w:w w:val="105"/>
        </w:rPr>
        <w:t>S.L.U</w:t>
      </w:r>
      <w:r>
        <w:rPr>
          <w:color w:val="606B6E"/>
          <w:spacing w:val="-9"/>
          <w:w w:val="105"/>
        </w:rPr>
        <w:t> </w:t>
      </w:r>
      <w:r>
        <w:rPr>
          <w:color w:val="606B6E"/>
          <w:w w:val="105"/>
        </w:rPr>
        <w:t>donde</w:t>
      </w:r>
      <w:r>
        <w:rPr>
          <w:color w:val="606B6E"/>
          <w:spacing w:val="-1"/>
          <w:w w:val="105"/>
        </w:rPr>
        <w:t> </w:t>
      </w:r>
      <w:r>
        <w:rPr>
          <w:color w:val="606B6E"/>
          <w:w w:val="105"/>
        </w:rPr>
        <w:t>su</w:t>
      </w:r>
      <w:r>
        <w:rPr>
          <w:color w:val="606B6E"/>
          <w:spacing w:val="-14"/>
          <w:w w:val="105"/>
        </w:rPr>
        <w:t> </w:t>
      </w:r>
      <w:r>
        <w:rPr>
          <w:color w:val="606B6E"/>
          <w:w w:val="105"/>
        </w:rPr>
        <w:t>precio</w:t>
      </w:r>
      <w:r>
        <w:rPr>
          <w:color w:val="606B6E"/>
          <w:spacing w:val="-8"/>
          <w:w w:val="105"/>
        </w:rPr>
        <w:t> </w:t>
      </w:r>
      <w:r>
        <w:rPr>
          <w:color w:val="606B6E"/>
          <w:w w:val="105"/>
        </w:rPr>
        <w:t>de</w:t>
      </w:r>
      <w:r>
        <w:rPr>
          <w:color w:val="606B6E"/>
          <w:spacing w:val="-5"/>
          <w:w w:val="105"/>
        </w:rPr>
        <w:t> </w:t>
      </w:r>
      <w:r>
        <w:rPr>
          <w:color w:val="606B6E"/>
          <w:w w:val="105"/>
        </w:rPr>
        <w:t>adquisici6n</w:t>
      </w:r>
      <w:r>
        <w:rPr>
          <w:color w:val="606B6E"/>
          <w:spacing w:val="-3"/>
          <w:w w:val="105"/>
        </w:rPr>
        <w:t> </w:t>
      </w:r>
      <w:r>
        <w:rPr>
          <w:color w:val="606B6E"/>
          <w:w w:val="105"/>
        </w:rPr>
        <w:t>era</w:t>
      </w:r>
      <w:r>
        <w:rPr>
          <w:color w:val="606B6E"/>
          <w:spacing w:val="-3"/>
          <w:w w:val="105"/>
        </w:rPr>
        <w:t> </w:t>
      </w:r>
      <w:r>
        <w:rPr>
          <w:color w:val="606B6E"/>
          <w:w w:val="105"/>
        </w:rPr>
        <w:t>de</w:t>
      </w:r>
      <w:r>
        <w:rPr>
          <w:color w:val="606B6E"/>
          <w:spacing w:val="-6"/>
          <w:w w:val="105"/>
        </w:rPr>
        <w:t> </w:t>
      </w:r>
      <w:r>
        <w:rPr>
          <w:color w:val="606B6E"/>
          <w:w w:val="105"/>
        </w:rPr>
        <w:t>9.056</w:t>
      </w:r>
      <w:r>
        <w:rPr>
          <w:color w:val="606B6E"/>
          <w:spacing w:val="-12"/>
          <w:w w:val="105"/>
        </w:rPr>
        <w:t> </w:t>
      </w:r>
      <w:r>
        <w:rPr>
          <w:color w:val="606B6E"/>
          <w:w w:val="105"/>
        </w:rPr>
        <w:t>euros</w:t>
      </w:r>
      <w:r>
        <w:rPr>
          <w:color w:val="606B6E"/>
          <w:spacing w:val="-4"/>
          <w:w w:val="105"/>
        </w:rPr>
        <w:t> </w:t>
      </w:r>
      <w:r>
        <w:rPr>
          <w:color w:val="606B6E"/>
          <w:w w:val="105"/>
        </w:rPr>
        <w:t>y</w:t>
      </w:r>
      <w:r>
        <w:rPr>
          <w:color w:val="606B6E"/>
          <w:spacing w:val="-9"/>
          <w:w w:val="105"/>
        </w:rPr>
        <w:t> </w:t>
      </w:r>
      <w:r>
        <w:rPr>
          <w:color w:val="606B6E"/>
          <w:w w:val="105"/>
        </w:rPr>
        <w:t>su</w:t>
      </w:r>
      <w:r>
        <w:rPr>
          <w:color w:val="606B6E"/>
          <w:spacing w:val="-14"/>
          <w:w w:val="105"/>
        </w:rPr>
        <w:t> </w:t>
      </w:r>
      <w:r>
        <w:rPr>
          <w:color w:val="606B6E"/>
          <w:w w:val="105"/>
        </w:rPr>
        <w:t>amartizaci6n</w:t>
      </w:r>
      <w:r>
        <w:rPr>
          <w:color w:val="606B6E"/>
          <w:spacing w:val="-1"/>
          <w:w w:val="105"/>
        </w:rPr>
        <w:t> </w:t>
      </w:r>
      <w:r>
        <w:rPr>
          <w:color w:val="606B6E"/>
          <w:w w:val="105"/>
        </w:rPr>
        <w:t>acumulada de 3.189 euros.</w:t>
      </w:r>
    </w:p>
    <w:p>
      <w:pPr>
        <w:pStyle w:val="BodyText"/>
        <w:spacing w:before="1"/>
        <w:rPr>
          <w:sz w:val="20"/>
        </w:rPr>
      </w:pPr>
    </w:p>
    <w:p>
      <w:pPr>
        <w:pStyle w:val="BodyText"/>
        <w:spacing w:line="254" w:lineRule="auto" w:before="1"/>
        <w:ind w:left="1570" w:right="1665" w:hanging="1"/>
        <w:jc w:val="both"/>
      </w:pPr>
      <w:r>
        <w:rPr>
          <w:color w:val="606B6E"/>
          <w:w w:val="105"/>
        </w:rPr>
        <w:t>El</w:t>
      </w:r>
      <w:r>
        <w:rPr>
          <w:color w:val="606B6E"/>
          <w:w w:val="105"/>
        </w:rPr>
        <w:t> 31</w:t>
      </w:r>
      <w:r>
        <w:rPr>
          <w:color w:val="606B6E"/>
          <w:w w:val="105"/>
        </w:rPr>
        <w:t> de</w:t>
      </w:r>
      <w:r>
        <w:rPr>
          <w:color w:val="606B6E"/>
          <w:w w:val="105"/>
        </w:rPr>
        <w:t> julio</w:t>
      </w:r>
      <w:r>
        <w:rPr>
          <w:color w:val="606B6E"/>
          <w:w w:val="105"/>
        </w:rPr>
        <w:t> de</w:t>
      </w:r>
      <w:r>
        <w:rPr>
          <w:color w:val="606B6E"/>
          <w:w w:val="105"/>
        </w:rPr>
        <w:t> 2021</w:t>
      </w:r>
      <w:r>
        <w:rPr>
          <w:color w:val="606B6E"/>
          <w:w w:val="105"/>
        </w:rPr>
        <w:t> se</w:t>
      </w:r>
      <w:r>
        <w:rPr>
          <w:color w:val="606B6E"/>
          <w:w w:val="105"/>
        </w:rPr>
        <w:t> forrnaliz6</w:t>
      </w:r>
      <w:r>
        <w:rPr>
          <w:color w:val="606B6E"/>
          <w:w w:val="105"/>
        </w:rPr>
        <w:t> la</w:t>
      </w:r>
      <w:r>
        <w:rPr>
          <w:color w:val="606B6E"/>
          <w:w w:val="105"/>
        </w:rPr>
        <w:t> escisi6n</w:t>
      </w:r>
      <w:r>
        <w:rPr>
          <w:color w:val="606B6E"/>
          <w:w w:val="105"/>
        </w:rPr>
        <w:t> de</w:t>
      </w:r>
      <w:r>
        <w:rPr>
          <w:color w:val="606B6E"/>
          <w:w w:val="105"/>
        </w:rPr>
        <w:t> Malinera</w:t>
      </w:r>
      <w:r>
        <w:rPr>
          <w:color w:val="606B6E"/>
          <w:w w:val="105"/>
        </w:rPr>
        <w:t> de</w:t>
      </w:r>
      <w:r>
        <w:rPr>
          <w:color w:val="606B6E"/>
          <w:w w:val="105"/>
        </w:rPr>
        <w:t> Schamann,</w:t>
      </w:r>
      <w:r>
        <w:rPr>
          <w:color w:val="606B6E"/>
          <w:w w:val="105"/>
        </w:rPr>
        <w:t> S.L. en</w:t>
      </w:r>
      <w:r>
        <w:rPr>
          <w:color w:val="606B6E"/>
          <w:w w:val="105"/>
        </w:rPr>
        <w:t> Harinera Canaria, S.A. Como resultado de ello, se integro con fecha 1 de agosta</w:t>
      </w:r>
      <w:r>
        <w:rPr>
          <w:color w:val="606B6E"/>
          <w:w w:val="105"/>
        </w:rPr>
        <w:t> de 2021 aplicaciones informaticas par valor neto contable de 70.098 euros. Asf mismo surgi6 un</w:t>
      </w:r>
      <w:r>
        <w:rPr>
          <w:color w:val="606B6E"/>
          <w:w w:val="105"/>
        </w:rPr>
        <w:t> fondo de comercio por importe de 1.900.464 euros.</w:t>
      </w:r>
    </w:p>
    <w:p>
      <w:pPr>
        <w:pStyle w:val="BodyText"/>
        <w:spacing w:before="2"/>
        <w:rPr>
          <w:sz w:val="20"/>
        </w:rPr>
      </w:pPr>
    </w:p>
    <w:p>
      <w:pPr>
        <w:pStyle w:val="BodyText"/>
        <w:spacing w:line="256" w:lineRule="auto"/>
        <w:ind w:left="1574" w:right="1657"/>
        <w:jc w:val="both"/>
      </w:pPr>
      <w:r>
        <w:rPr/>
        <w:drawing>
          <wp:anchor distT="0" distB="0" distL="0" distR="0" allowOverlap="1" layoutInCell="1" locked="0" behindDoc="0" simplePos="0" relativeHeight="83">
            <wp:simplePos x="0" y="0"/>
            <wp:positionH relativeFrom="page">
              <wp:posOffset>5505601</wp:posOffset>
            </wp:positionH>
            <wp:positionV relativeFrom="paragraph">
              <wp:posOffset>460324</wp:posOffset>
            </wp:positionV>
            <wp:extent cx="1962066" cy="1011936"/>
            <wp:effectExtent l="0" t="0" r="0" b="0"/>
            <wp:wrapTopAndBottom/>
            <wp:docPr id="81" name="image49.jpeg"/>
            <wp:cNvGraphicFramePr>
              <a:graphicFrameLocks noChangeAspect="1"/>
            </wp:cNvGraphicFramePr>
            <a:graphic>
              <a:graphicData uri="http://schemas.openxmlformats.org/drawingml/2006/picture">
                <pic:pic>
                  <pic:nvPicPr>
                    <pic:cNvPr id="82" name="image49.jpeg"/>
                    <pic:cNvPicPr/>
                  </pic:nvPicPr>
                  <pic:blipFill>
                    <a:blip r:embed="rId54" cstate="print"/>
                    <a:stretch>
                      <a:fillRect/>
                    </a:stretch>
                  </pic:blipFill>
                  <pic:spPr>
                    <a:xfrm>
                      <a:off x="0" y="0"/>
                      <a:ext cx="1962066" cy="1011936"/>
                    </a:xfrm>
                    <a:prstGeom prst="rect">
                      <a:avLst/>
                    </a:prstGeom>
                  </pic:spPr>
                </pic:pic>
              </a:graphicData>
            </a:graphic>
          </wp:anchor>
        </w:drawing>
      </w:r>
      <w:r>
        <w:rPr>
          <w:color w:val="606B6E"/>
          <w:w w:val="105"/>
        </w:rPr>
        <w:t>Ademas,</w:t>
      </w:r>
      <w:r>
        <w:rPr>
          <w:color w:val="606B6E"/>
          <w:w w:val="105"/>
        </w:rPr>
        <w:t> tal</w:t>
      </w:r>
      <w:r>
        <w:rPr>
          <w:color w:val="606B6E"/>
          <w:w w:val="105"/>
        </w:rPr>
        <w:t> y</w:t>
      </w:r>
      <w:r>
        <w:rPr>
          <w:color w:val="606B6E"/>
          <w:w w:val="105"/>
        </w:rPr>
        <w:t> como</w:t>
      </w:r>
      <w:r>
        <w:rPr>
          <w:color w:val="606B6E"/>
          <w:w w:val="105"/>
        </w:rPr>
        <w:t> se</w:t>
      </w:r>
      <w:r>
        <w:rPr>
          <w:color w:val="606B6E"/>
          <w:w w:val="105"/>
        </w:rPr>
        <w:t> indica</w:t>
      </w:r>
      <w:r>
        <w:rPr>
          <w:color w:val="606B6E"/>
          <w:w w:val="105"/>
        </w:rPr>
        <w:t> en</w:t>
      </w:r>
      <w:r>
        <w:rPr>
          <w:color w:val="606B6E"/>
          <w:w w:val="105"/>
        </w:rPr>
        <w:t> la</w:t>
      </w:r>
      <w:r>
        <w:rPr>
          <w:color w:val="606B6E"/>
          <w:w w:val="105"/>
        </w:rPr>
        <w:t> nota</w:t>
      </w:r>
      <w:r>
        <w:rPr>
          <w:color w:val="606B6E"/>
          <w:w w:val="105"/>
        </w:rPr>
        <w:t> 1</w:t>
      </w:r>
      <w:r>
        <w:rPr>
          <w:color w:val="606B6E"/>
          <w:w w:val="105"/>
        </w:rPr>
        <w:t> de</w:t>
      </w:r>
      <w:r>
        <w:rPr>
          <w:color w:val="606B6E"/>
          <w:w w:val="105"/>
        </w:rPr>
        <w:t> esta</w:t>
      </w:r>
      <w:r>
        <w:rPr>
          <w:color w:val="606B6E"/>
          <w:w w:val="105"/>
        </w:rPr>
        <w:t> memaria,</w:t>
      </w:r>
      <w:r>
        <w:rPr>
          <w:color w:val="606B6E"/>
          <w:w w:val="105"/>
        </w:rPr>
        <w:t> durante</w:t>
      </w:r>
      <w:r>
        <w:rPr>
          <w:color w:val="606B6E"/>
          <w:w w:val="105"/>
        </w:rPr>
        <w:t> el</w:t>
      </w:r>
      <w:r>
        <w:rPr>
          <w:color w:val="606B6E"/>
          <w:w w:val="105"/>
        </w:rPr>
        <w:t> ejercicio</w:t>
      </w:r>
      <w:r>
        <w:rPr>
          <w:color w:val="606B6E"/>
          <w:w w:val="105"/>
        </w:rPr>
        <w:t> 2022</w:t>
      </w:r>
      <w:r>
        <w:rPr>
          <w:color w:val="606B6E"/>
          <w:w w:val="105"/>
        </w:rPr>
        <w:t> se formalizaron</w:t>
      </w:r>
      <w:r>
        <w:rPr>
          <w:color w:val="606B6E"/>
          <w:w w:val="105"/>
        </w:rPr>
        <w:t> dos</w:t>
      </w:r>
      <w:r>
        <w:rPr>
          <w:color w:val="606B6E"/>
          <w:w w:val="105"/>
        </w:rPr>
        <w:t> fusiones</w:t>
      </w:r>
      <w:r>
        <w:rPr>
          <w:color w:val="606B6E"/>
          <w:w w:val="105"/>
        </w:rPr>
        <w:t> par</w:t>
      </w:r>
      <w:r>
        <w:rPr>
          <w:color w:val="606B6E"/>
          <w:w w:val="105"/>
        </w:rPr>
        <w:t> absorci6n</w:t>
      </w:r>
      <w:r>
        <w:rPr>
          <w:color w:val="606B6E"/>
          <w:w w:val="105"/>
        </w:rPr>
        <w:t> de</w:t>
      </w:r>
      <w:r>
        <w:rPr>
          <w:color w:val="606B6E"/>
          <w:w w:val="105"/>
        </w:rPr>
        <w:t> las</w:t>
      </w:r>
      <w:r>
        <w:rPr>
          <w:color w:val="606B6E"/>
          <w:w w:val="105"/>
        </w:rPr>
        <w:t> sociedades</w:t>
      </w:r>
      <w:r>
        <w:rPr>
          <w:color w:val="606B6E"/>
          <w:w w:val="105"/>
        </w:rPr>
        <w:t> Canaria</w:t>
      </w:r>
      <w:r>
        <w:rPr>
          <w:color w:val="606B6E"/>
          <w:w w:val="105"/>
        </w:rPr>
        <w:t> de</w:t>
      </w:r>
      <w:r>
        <w:rPr>
          <w:color w:val="606B6E"/>
          <w:w w:val="105"/>
        </w:rPr>
        <w:t> Suministros</w:t>
      </w:r>
      <w:r>
        <w:rPr>
          <w:color w:val="606B6E"/>
          <w:w w:val="105"/>
        </w:rPr>
        <w:t> y Recubrimientos, S.L.U y Panypast Hespedires, S.L.</w:t>
      </w:r>
    </w:p>
    <w:p>
      <w:pPr>
        <w:spacing w:after="0" w:line="256" w:lineRule="auto"/>
        <w:jc w:val="both"/>
        <w:sectPr>
          <w:pgSz w:w="11920" w:h="16840"/>
          <w:pgMar w:top="1440" w:bottom="280" w:left="160" w:right="0"/>
        </w:sectPr>
      </w:pPr>
    </w:p>
    <w:p>
      <w:pPr>
        <w:spacing w:before="75"/>
        <w:ind w:left="1584" w:right="0" w:firstLine="0"/>
        <w:jc w:val="left"/>
        <w:rPr>
          <w:b/>
          <w:sz w:val="21"/>
        </w:rPr>
      </w:pPr>
      <w:r>
        <w:rPr>
          <w:b/>
          <w:color w:val="3D4F62"/>
          <w:w w:val="105"/>
          <w:sz w:val="21"/>
        </w:rPr>
        <w:t>HARINERA</w:t>
      </w:r>
      <w:r>
        <w:rPr>
          <w:b/>
          <w:color w:val="3D4F62"/>
          <w:spacing w:val="6"/>
          <w:w w:val="105"/>
          <w:sz w:val="21"/>
        </w:rPr>
        <w:t> </w:t>
      </w:r>
      <w:r>
        <w:rPr>
          <w:b/>
          <w:color w:val="3D4F62"/>
          <w:w w:val="105"/>
          <w:sz w:val="21"/>
        </w:rPr>
        <w:t>CANARIA,</w:t>
      </w:r>
      <w:r>
        <w:rPr>
          <w:b/>
          <w:color w:val="3D4F62"/>
          <w:spacing w:val="-1"/>
          <w:w w:val="105"/>
          <w:sz w:val="21"/>
        </w:rPr>
        <w:t> </w:t>
      </w:r>
      <w:r>
        <w:rPr>
          <w:b/>
          <w:color w:val="3D4F62"/>
          <w:spacing w:val="-4"/>
          <w:w w:val="105"/>
          <w:sz w:val="21"/>
        </w:rPr>
        <w:t>S.A.</w:t>
      </w:r>
    </w:p>
    <w:p>
      <w:pPr>
        <w:spacing w:before="19"/>
        <w:ind w:left="1584" w:right="0" w:firstLine="0"/>
        <w:jc w:val="left"/>
        <w:rPr>
          <w:b/>
          <w:sz w:val="21"/>
        </w:rPr>
      </w:pPr>
      <w:r>
        <w:rPr>
          <w:b/>
          <w:color w:val="3D4F62"/>
          <w:spacing w:val="-2"/>
          <w:w w:val="105"/>
          <w:sz w:val="21"/>
        </w:rPr>
        <w:t>Memoria</w:t>
      </w:r>
    </w:p>
    <w:p>
      <w:pPr>
        <w:spacing w:before="8"/>
        <w:ind w:left="1584" w:right="0" w:firstLine="0"/>
        <w:jc w:val="left"/>
        <w:rPr>
          <w:b/>
          <w:sz w:val="21"/>
        </w:rPr>
      </w:pPr>
      <w:r>
        <w:rPr/>
        <w:pict>
          <v:shape style="position:absolute;margin-left:84.611786pt;margin-top:13.617369pt;width:431.75pt;height:.1pt;mso-position-horizontal-relative:page;mso-position-vertical-relative:paragraph;z-index:-15681024;mso-wrap-distance-left:0;mso-wrap-distance-right:0" id="docshape66" coordorigin="1692,272" coordsize="8635,0" path="m1692,272l10326,272e" filled="false" stroked="true" strokeweight=".962411pt" strokecolor="#000000">
            <v:path arrowok="t"/>
            <v:stroke dashstyle="solid"/>
            <w10:wrap type="topAndBottom"/>
          </v:shape>
        </w:pict>
      </w:r>
      <w:r>
        <w:rPr>
          <w:b/>
          <w:color w:val="3D4F62"/>
          <w:w w:val="105"/>
          <w:sz w:val="21"/>
        </w:rPr>
        <w:t>Ejercicio</w:t>
      </w:r>
      <w:r>
        <w:rPr>
          <w:b/>
          <w:color w:val="3D4F62"/>
          <w:spacing w:val="3"/>
          <w:w w:val="105"/>
          <w:sz w:val="21"/>
        </w:rPr>
        <w:t> </w:t>
      </w:r>
      <w:r>
        <w:rPr>
          <w:b/>
          <w:color w:val="3D4F62"/>
          <w:w w:val="105"/>
          <w:sz w:val="21"/>
        </w:rPr>
        <w:t>anual</w:t>
      </w:r>
      <w:r>
        <w:rPr>
          <w:b/>
          <w:color w:val="3D4F62"/>
          <w:spacing w:val="-5"/>
          <w:w w:val="105"/>
          <w:sz w:val="21"/>
        </w:rPr>
        <w:t> </w:t>
      </w:r>
      <w:r>
        <w:rPr>
          <w:b/>
          <w:color w:val="3D4F62"/>
          <w:w w:val="105"/>
          <w:sz w:val="21"/>
        </w:rPr>
        <w:t>terminado</w:t>
      </w:r>
      <w:r>
        <w:rPr>
          <w:b/>
          <w:color w:val="3D4F62"/>
          <w:spacing w:val="16"/>
          <w:w w:val="105"/>
          <w:sz w:val="21"/>
        </w:rPr>
        <w:t> </w:t>
      </w:r>
      <w:r>
        <w:rPr>
          <w:b/>
          <w:color w:val="3D4F62"/>
          <w:w w:val="105"/>
          <w:sz w:val="21"/>
        </w:rPr>
        <w:t>el</w:t>
      </w:r>
      <w:r>
        <w:rPr>
          <w:b/>
          <w:color w:val="3D4F62"/>
          <w:spacing w:val="-12"/>
          <w:w w:val="105"/>
          <w:sz w:val="21"/>
        </w:rPr>
        <w:t> </w:t>
      </w:r>
      <w:r>
        <w:rPr>
          <w:b/>
          <w:color w:val="3D4F62"/>
          <w:w w:val="105"/>
          <w:sz w:val="21"/>
        </w:rPr>
        <w:t>31</w:t>
      </w:r>
      <w:r>
        <w:rPr>
          <w:b/>
          <w:color w:val="3D4F62"/>
          <w:spacing w:val="-2"/>
          <w:w w:val="105"/>
          <w:sz w:val="21"/>
        </w:rPr>
        <w:t> </w:t>
      </w:r>
      <w:r>
        <w:rPr>
          <w:b/>
          <w:color w:val="3D4F62"/>
          <w:w w:val="105"/>
          <w:sz w:val="21"/>
        </w:rPr>
        <w:t>de</w:t>
      </w:r>
      <w:r>
        <w:rPr>
          <w:b/>
          <w:color w:val="3D4F62"/>
          <w:spacing w:val="-8"/>
          <w:w w:val="105"/>
          <w:sz w:val="21"/>
        </w:rPr>
        <w:t> </w:t>
      </w:r>
      <w:r>
        <w:rPr>
          <w:b/>
          <w:color w:val="3D4F62"/>
          <w:w w:val="105"/>
          <w:sz w:val="21"/>
        </w:rPr>
        <w:t>diciembre</w:t>
      </w:r>
      <w:r>
        <w:rPr>
          <w:b/>
          <w:color w:val="3D4F62"/>
          <w:spacing w:val="16"/>
          <w:w w:val="105"/>
          <w:sz w:val="21"/>
        </w:rPr>
        <w:t> </w:t>
      </w:r>
      <w:r>
        <w:rPr>
          <w:b/>
          <w:color w:val="3D4F62"/>
          <w:w w:val="105"/>
          <w:sz w:val="21"/>
        </w:rPr>
        <w:t>de</w:t>
      </w:r>
      <w:r>
        <w:rPr>
          <w:b/>
          <w:color w:val="3D4F62"/>
          <w:spacing w:val="-5"/>
          <w:w w:val="105"/>
          <w:sz w:val="21"/>
        </w:rPr>
        <w:t> </w:t>
      </w:r>
      <w:r>
        <w:rPr>
          <w:b/>
          <w:color w:val="3D4F62"/>
          <w:spacing w:val="-4"/>
          <w:w w:val="105"/>
          <w:sz w:val="21"/>
        </w:rPr>
        <w:t>2022</w:t>
      </w:r>
    </w:p>
    <w:p>
      <w:pPr>
        <w:pStyle w:val="BodyText"/>
        <w:rPr>
          <w:b/>
          <w:sz w:val="24"/>
        </w:rPr>
      </w:pPr>
    </w:p>
    <w:p>
      <w:pPr>
        <w:pStyle w:val="BodyText"/>
        <w:spacing w:before="10"/>
        <w:rPr>
          <w:b/>
          <w:sz w:val="24"/>
        </w:rPr>
      </w:pPr>
    </w:p>
    <w:p>
      <w:pPr>
        <w:spacing w:before="0"/>
        <w:ind w:left="1596" w:right="0" w:firstLine="0"/>
        <w:jc w:val="left"/>
        <w:rPr>
          <w:rFonts w:ascii="Times New Roman"/>
          <w:sz w:val="15"/>
        </w:rPr>
      </w:pPr>
      <w:r>
        <w:rPr>
          <w:rFonts w:ascii="Times New Roman"/>
          <w:color w:val="3D4F62"/>
          <w:w w:val="135"/>
          <w:sz w:val="15"/>
        </w:rPr>
        <w:t>El</w:t>
      </w:r>
      <w:r>
        <w:rPr>
          <w:rFonts w:ascii="Times New Roman"/>
          <w:color w:val="3D4F62"/>
          <w:spacing w:val="22"/>
          <w:w w:val="135"/>
          <w:sz w:val="15"/>
        </w:rPr>
        <w:t>  </w:t>
      </w:r>
      <w:r>
        <w:rPr>
          <w:rFonts w:ascii="Times New Roman"/>
          <w:color w:val="3D4F62"/>
          <w:w w:val="135"/>
          <w:sz w:val="15"/>
        </w:rPr>
        <w:t>detalle</w:t>
      </w:r>
      <w:r>
        <w:rPr>
          <w:rFonts w:ascii="Times New Roman"/>
          <w:color w:val="3D4F62"/>
          <w:spacing w:val="30"/>
          <w:w w:val="135"/>
          <w:sz w:val="15"/>
        </w:rPr>
        <w:t> </w:t>
      </w:r>
      <w:r>
        <w:rPr>
          <w:rFonts w:ascii="Times New Roman"/>
          <w:color w:val="3D4F62"/>
          <w:w w:val="135"/>
          <w:sz w:val="15"/>
        </w:rPr>
        <w:t>del</w:t>
      </w:r>
      <w:r>
        <w:rPr>
          <w:rFonts w:ascii="Times New Roman"/>
          <w:color w:val="3D4F62"/>
          <w:spacing w:val="22"/>
          <w:w w:val="135"/>
          <w:sz w:val="15"/>
        </w:rPr>
        <w:t> </w:t>
      </w:r>
      <w:r>
        <w:rPr>
          <w:rFonts w:ascii="Times New Roman"/>
          <w:color w:val="3D4F62"/>
          <w:w w:val="135"/>
          <w:sz w:val="15"/>
        </w:rPr>
        <w:t>inmovillzado</w:t>
      </w:r>
      <w:r>
        <w:rPr>
          <w:rFonts w:ascii="Times New Roman"/>
          <w:color w:val="3D4F62"/>
          <w:spacing w:val="39"/>
          <w:w w:val="135"/>
          <w:sz w:val="15"/>
        </w:rPr>
        <w:t> </w:t>
      </w:r>
      <w:r>
        <w:rPr>
          <w:rFonts w:ascii="Times New Roman"/>
          <w:color w:val="3D4F62"/>
          <w:w w:val="135"/>
          <w:sz w:val="15"/>
        </w:rPr>
        <w:t>intangible</w:t>
      </w:r>
      <w:r>
        <w:rPr>
          <w:rFonts w:ascii="Times New Roman"/>
          <w:color w:val="3D4F62"/>
          <w:spacing w:val="41"/>
          <w:w w:val="135"/>
          <w:sz w:val="15"/>
        </w:rPr>
        <w:t> </w:t>
      </w:r>
      <w:r>
        <w:rPr>
          <w:rFonts w:ascii="Times New Roman"/>
          <w:color w:val="3D4F62"/>
          <w:w w:val="135"/>
          <w:sz w:val="15"/>
        </w:rPr>
        <w:t>absorbido</w:t>
      </w:r>
      <w:r>
        <w:rPr>
          <w:rFonts w:ascii="Times New Roman"/>
          <w:color w:val="3D4F62"/>
          <w:spacing w:val="44"/>
          <w:w w:val="135"/>
          <w:sz w:val="15"/>
        </w:rPr>
        <w:t> </w:t>
      </w:r>
      <w:r>
        <w:rPr>
          <w:rFonts w:ascii="Times New Roman"/>
          <w:color w:val="3D4F62"/>
          <w:w w:val="135"/>
          <w:sz w:val="15"/>
        </w:rPr>
        <w:t>por</w:t>
      </w:r>
      <w:r>
        <w:rPr>
          <w:rFonts w:ascii="Times New Roman"/>
          <w:color w:val="3D4F62"/>
          <w:spacing w:val="14"/>
          <w:w w:val="135"/>
          <w:sz w:val="15"/>
        </w:rPr>
        <w:t> </w:t>
      </w:r>
      <w:r>
        <w:rPr>
          <w:rFonts w:ascii="Times New Roman"/>
          <w:color w:val="3D4F62"/>
          <w:w w:val="135"/>
          <w:sz w:val="15"/>
        </w:rPr>
        <w:t>la</w:t>
      </w:r>
      <w:r>
        <w:rPr>
          <w:rFonts w:ascii="Times New Roman"/>
          <w:color w:val="3D4F62"/>
          <w:spacing w:val="21"/>
          <w:w w:val="135"/>
          <w:sz w:val="15"/>
        </w:rPr>
        <w:t> </w:t>
      </w:r>
      <w:r>
        <w:rPr>
          <w:rFonts w:ascii="Times New Roman"/>
          <w:color w:val="3D4F62"/>
          <w:w w:val="135"/>
          <w:sz w:val="15"/>
        </w:rPr>
        <w:t>Sociedad</w:t>
      </w:r>
      <w:r>
        <w:rPr>
          <w:rFonts w:ascii="Times New Roman"/>
          <w:color w:val="3D4F62"/>
          <w:spacing w:val="39"/>
          <w:w w:val="135"/>
          <w:sz w:val="15"/>
        </w:rPr>
        <w:t> </w:t>
      </w:r>
      <w:r>
        <w:rPr>
          <w:rFonts w:ascii="Times New Roman"/>
          <w:color w:val="3D4F62"/>
          <w:w w:val="135"/>
          <w:sz w:val="15"/>
        </w:rPr>
        <w:t>es</w:t>
      </w:r>
      <w:r>
        <w:rPr>
          <w:rFonts w:ascii="Times New Roman"/>
          <w:color w:val="3D4F62"/>
          <w:spacing w:val="74"/>
          <w:w w:val="135"/>
          <w:sz w:val="15"/>
        </w:rPr>
        <w:t> </w:t>
      </w:r>
      <w:r>
        <w:rPr>
          <w:rFonts w:ascii="Times New Roman"/>
          <w:color w:val="3D4F62"/>
          <w:w w:val="135"/>
          <w:sz w:val="15"/>
        </w:rPr>
        <w:t>el</w:t>
      </w:r>
      <w:r>
        <w:rPr>
          <w:rFonts w:ascii="Times New Roman"/>
          <w:color w:val="3D4F62"/>
          <w:spacing w:val="25"/>
          <w:w w:val="135"/>
          <w:sz w:val="15"/>
        </w:rPr>
        <w:t> </w:t>
      </w:r>
      <w:r>
        <w:rPr>
          <w:rFonts w:ascii="Times New Roman"/>
          <w:color w:val="3D4F62"/>
          <w:spacing w:val="-2"/>
          <w:w w:val="135"/>
          <w:sz w:val="15"/>
        </w:rPr>
        <w:t>sigulente:</w:t>
      </w:r>
    </w:p>
    <w:p>
      <w:pPr>
        <w:pStyle w:val="BodyText"/>
        <w:spacing w:before="1"/>
        <w:rPr>
          <w:rFonts w:ascii="Times New Roman"/>
          <w:sz w:val="23"/>
        </w:rPr>
      </w:pPr>
    </w:p>
    <w:p>
      <w:pPr>
        <w:tabs>
          <w:tab w:pos="7692" w:val="left" w:leader="none"/>
        </w:tabs>
        <w:spacing w:line="255" w:lineRule="exact" w:before="0"/>
        <w:ind w:left="4212" w:right="0" w:firstLine="0"/>
        <w:jc w:val="left"/>
        <w:rPr>
          <w:b/>
          <w:sz w:val="16"/>
        </w:rPr>
      </w:pPr>
      <w:r>
        <w:rPr>
          <w:b/>
          <w:color w:val="3D4F62"/>
          <w:spacing w:val="-2"/>
          <w:w w:val="105"/>
          <w:sz w:val="16"/>
        </w:rPr>
        <w:t>PANYPAST</w:t>
      </w:r>
      <w:r>
        <w:rPr>
          <w:b/>
          <w:color w:val="3D4F62"/>
          <w:spacing w:val="13"/>
          <w:w w:val="105"/>
          <w:sz w:val="16"/>
        </w:rPr>
        <w:t> </w:t>
      </w:r>
      <w:r>
        <w:rPr>
          <w:b/>
          <w:color w:val="3D4F62"/>
          <w:spacing w:val="-2"/>
          <w:w w:val="105"/>
          <w:sz w:val="16"/>
        </w:rPr>
        <w:t>HESPERIDES, </w:t>
      </w:r>
      <w:r>
        <w:rPr>
          <w:b/>
          <w:color w:val="3D4F62"/>
          <w:spacing w:val="-5"/>
          <w:w w:val="105"/>
          <w:sz w:val="16"/>
        </w:rPr>
        <w:t>S.L</w:t>
      </w:r>
      <w:r>
        <w:rPr>
          <w:b/>
          <w:color w:val="3D4F62"/>
          <w:sz w:val="16"/>
        </w:rPr>
        <w:tab/>
      </w:r>
      <w:r>
        <w:rPr>
          <w:b/>
          <w:color w:val="3D4F62"/>
          <w:spacing w:val="-2"/>
          <w:w w:val="105"/>
          <w:position w:val="11"/>
          <w:sz w:val="16"/>
        </w:rPr>
        <w:t>CANARIADE</w:t>
      </w:r>
      <w:r>
        <w:rPr>
          <w:b/>
          <w:color w:val="3D4F62"/>
          <w:spacing w:val="4"/>
          <w:w w:val="105"/>
          <w:position w:val="11"/>
          <w:sz w:val="16"/>
        </w:rPr>
        <w:t> </w:t>
      </w:r>
      <w:r>
        <w:rPr>
          <w:b/>
          <w:color w:val="3D4F62"/>
          <w:spacing w:val="-2"/>
          <w:w w:val="105"/>
          <w:position w:val="11"/>
          <w:sz w:val="16"/>
        </w:rPr>
        <w:t>SUMINISTROS</w:t>
      </w:r>
      <w:r>
        <w:rPr>
          <w:b/>
          <w:color w:val="3D4F62"/>
          <w:spacing w:val="19"/>
          <w:w w:val="105"/>
          <w:position w:val="11"/>
          <w:sz w:val="16"/>
        </w:rPr>
        <w:t> </w:t>
      </w:r>
      <w:r>
        <w:rPr>
          <w:b/>
          <w:color w:val="3D4F62"/>
          <w:spacing w:val="-10"/>
          <w:w w:val="105"/>
          <w:position w:val="11"/>
          <w:sz w:val="16"/>
        </w:rPr>
        <w:t>Y</w:t>
      </w:r>
    </w:p>
    <w:p>
      <w:pPr>
        <w:tabs>
          <w:tab w:pos="7851" w:val="left" w:leader="none"/>
          <w:tab w:pos="10431" w:val="left" w:leader="none"/>
        </w:tabs>
        <w:spacing w:line="145" w:lineRule="exact" w:before="0"/>
        <w:ind w:left="3671" w:right="0" w:firstLine="0"/>
        <w:jc w:val="left"/>
        <w:rPr>
          <w:b/>
          <w:sz w:val="16"/>
        </w:rPr>
      </w:pPr>
      <w:r>
        <w:rPr/>
        <w:pict>
          <v:shape style="position:absolute;margin-left:191.578384pt;margin-top:9.83952pt;width:339.35pt;height:22.35pt;mso-position-horizontal-relative:page;mso-position-vertical-relative:paragraph;z-index:15791104" type="#_x0000_t202" id="docshape6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8"/>
                    <w:gridCol w:w="1203"/>
                    <w:gridCol w:w="1105"/>
                    <w:gridCol w:w="3320"/>
                  </w:tblGrid>
                  <w:tr>
                    <w:trPr>
                      <w:trHeight w:val="192" w:hRule="atLeast"/>
                    </w:trPr>
                    <w:tc>
                      <w:tcPr>
                        <w:tcW w:w="1158" w:type="dxa"/>
                      </w:tcPr>
                      <w:p>
                        <w:pPr>
                          <w:pStyle w:val="TableParagraph"/>
                          <w:spacing w:line="173" w:lineRule="exact"/>
                          <w:ind w:left="149" w:right="58"/>
                          <w:jc w:val="center"/>
                          <w:rPr>
                            <w:b/>
                            <w:sz w:val="16"/>
                          </w:rPr>
                        </w:pPr>
                        <w:r>
                          <w:rPr>
                            <w:b/>
                            <w:color w:val="3D4F62"/>
                            <w:spacing w:val="-2"/>
                            <w:w w:val="115"/>
                            <w:sz w:val="16"/>
                          </w:rPr>
                          <w:t>Preclode</w:t>
                        </w:r>
                      </w:p>
                    </w:tc>
                    <w:tc>
                      <w:tcPr>
                        <w:tcW w:w="1203" w:type="dxa"/>
                      </w:tcPr>
                      <w:p>
                        <w:pPr>
                          <w:pStyle w:val="TableParagraph"/>
                          <w:spacing w:line="173" w:lineRule="exact"/>
                          <w:ind w:left="81" w:right="101"/>
                          <w:jc w:val="center"/>
                          <w:rPr>
                            <w:b/>
                            <w:sz w:val="16"/>
                          </w:rPr>
                        </w:pPr>
                        <w:r>
                          <w:rPr>
                            <w:b/>
                            <w:color w:val="3D4F62"/>
                            <w:spacing w:val="-2"/>
                            <w:sz w:val="16"/>
                          </w:rPr>
                          <w:t>Amortlzacl6n</w:t>
                        </w:r>
                      </w:p>
                    </w:tc>
                    <w:tc>
                      <w:tcPr>
                        <w:tcW w:w="1105" w:type="dxa"/>
                      </w:tcPr>
                      <w:p>
                        <w:pPr>
                          <w:pStyle w:val="TableParagraph"/>
                          <w:spacing w:line="173" w:lineRule="exact"/>
                          <w:ind w:left="116" w:right="180"/>
                          <w:jc w:val="center"/>
                          <w:rPr>
                            <w:b/>
                            <w:sz w:val="16"/>
                          </w:rPr>
                        </w:pPr>
                        <w:r>
                          <w:rPr>
                            <w:b/>
                            <w:color w:val="3D4F62"/>
                            <w:sz w:val="16"/>
                          </w:rPr>
                          <w:t>Valor</w:t>
                        </w:r>
                        <w:r>
                          <w:rPr>
                            <w:b/>
                            <w:color w:val="3D4F62"/>
                            <w:spacing w:val="1"/>
                            <w:sz w:val="16"/>
                          </w:rPr>
                          <w:t> </w:t>
                        </w:r>
                        <w:r>
                          <w:rPr>
                            <w:b/>
                            <w:color w:val="3D4F62"/>
                            <w:spacing w:val="-4"/>
                            <w:sz w:val="16"/>
                          </w:rPr>
                          <w:t>neto</w:t>
                        </w:r>
                      </w:p>
                    </w:tc>
                    <w:tc>
                      <w:tcPr>
                        <w:tcW w:w="3320" w:type="dxa"/>
                      </w:tcPr>
                      <w:p>
                        <w:pPr>
                          <w:pStyle w:val="TableParagraph"/>
                          <w:tabs>
                            <w:tab w:pos="1245" w:val="left" w:leader="none"/>
                            <w:tab w:pos="2466" w:val="left" w:leader="none"/>
                          </w:tabs>
                          <w:spacing w:line="173" w:lineRule="exact"/>
                          <w:ind w:left="252"/>
                          <w:rPr>
                            <w:b/>
                            <w:sz w:val="16"/>
                          </w:rPr>
                        </w:pPr>
                        <w:r>
                          <w:rPr>
                            <w:color w:val="3D4F62"/>
                            <w:w w:val="110"/>
                            <w:sz w:val="16"/>
                          </w:rPr>
                          <w:t>Preclo</w:t>
                        </w:r>
                        <w:r>
                          <w:rPr>
                            <w:color w:val="3D4F62"/>
                            <w:spacing w:val="25"/>
                            <w:w w:val="110"/>
                            <w:sz w:val="16"/>
                          </w:rPr>
                          <w:t> </w:t>
                        </w:r>
                        <w:r>
                          <w:rPr>
                            <w:color w:val="3D4F62"/>
                            <w:spacing w:val="-5"/>
                            <w:w w:val="110"/>
                            <w:sz w:val="16"/>
                          </w:rPr>
                          <w:t>de</w:t>
                        </w:r>
                        <w:r>
                          <w:rPr>
                            <w:color w:val="3D4F62"/>
                            <w:sz w:val="16"/>
                          </w:rPr>
                          <w:tab/>
                        </w:r>
                        <w:r>
                          <w:rPr>
                            <w:b/>
                            <w:color w:val="3D4F62"/>
                            <w:spacing w:val="-2"/>
                            <w:w w:val="110"/>
                            <w:sz w:val="16"/>
                          </w:rPr>
                          <w:t>Amortlzacl6n</w:t>
                        </w:r>
                        <w:r>
                          <w:rPr>
                            <w:b/>
                            <w:color w:val="3D4F62"/>
                            <w:sz w:val="16"/>
                          </w:rPr>
                          <w:tab/>
                        </w:r>
                        <w:r>
                          <w:rPr>
                            <w:b/>
                            <w:color w:val="3D4F62"/>
                            <w:spacing w:val="-2"/>
                            <w:w w:val="110"/>
                            <w:sz w:val="16"/>
                          </w:rPr>
                          <w:t>Valorneto</w:t>
                        </w:r>
                      </w:p>
                    </w:tc>
                  </w:tr>
                  <w:tr>
                    <w:trPr>
                      <w:trHeight w:val="235" w:hRule="atLeast"/>
                    </w:trPr>
                    <w:tc>
                      <w:tcPr>
                        <w:tcW w:w="1158" w:type="dxa"/>
                        <w:tcBorders>
                          <w:bottom w:val="single" w:sz="8" w:space="0" w:color="000000"/>
                        </w:tcBorders>
                      </w:tcPr>
                      <w:p>
                        <w:pPr>
                          <w:pStyle w:val="TableParagraph"/>
                          <w:spacing w:line="215" w:lineRule="exact" w:before="1"/>
                          <w:ind w:left="149" w:right="70"/>
                          <w:jc w:val="center"/>
                          <w:rPr>
                            <w:rFonts w:ascii="Times New Roman"/>
                            <w:sz w:val="19"/>
                          </w:rPr>
                        </w:pPr>
                        <w:r>
                          <w:rPr>
                            <w:rFonts w:ascii="Times New Roman"/>
                            <w:color w:val="3D4F62"/>
                            <w:spacing w:val="-2"/>
                            <w:w w:val="105"/>
                            <w:sz w:val="19"/>
                          </w:rPr>
                          <w:t>ad</w:t>
                        </w:r>
                        <w:r>
                          <w:rPr>
                            <w:rFonts w:ascii="Times New Roman"/>
                            <w:color w:val="596672"/>
                            <w:spacing w:val="-2"/>
                            <w:w w:val="105"/>
                            <w:sz w:val="19"/>
                          </w:rPr>
                          <w:t>9</w:t>
                        </w:r>
                        <w:r>
                          <w:rPr>
                            <w:rFonts w:ascii="Times New Roman"/>
                            <w:color w:val="3D4F62"/>
                            <w:spacing w:val="-2"/>
                            <w:w w:val="105"/>
                            <w:sz w:val="19"/>
                          </w:rPr>
                          <w:t>ulslclon</w:t>
                        </w:r>
                      </w:p>
                    </w:tc>
                    <w:tc>
                      <w:tcPr>
                        <w:tcW w:w="1203" w:type="dxa"/>
                        <w:tcBorders>
                          <w:bottom w:val="single" w:sz="8" w:space="0" w:color="000000"/>
                        </w:tcBorders>
                      </w:tcPr>
                      <w:p>
                        <w:pPr>
                          <w:pStyle w:val="TableParagraph"/>
                          <w:spacing w:before="23"/>
                          <w:ind w:left="73" w:right="101"/>
                          <w:jc w:val="center"/>
                          <w:rPr>
                            <w:b/>
                            <w:sz w:val="16"/>
                          </w:rPr>
                        </w:pPr>
                        <w:r>
                          <w:rPr>
                            <w:b/>
                            <w:color w:val="3D4F62"/>
                            <w:spacing w:val="-2"/>
                            <w:sz w:val="16"/>
                          </w:rPr>
                          <w:t>acum.dada</w:t>
                        </w:r>
                      </w:p>
                    </w:tc>
                    <w:tc>
                      <w:tcPr>
                        <w:tcW w:w="1105" w:type="dxa"/>
                        <w:tcBorders>
                          <w:bottom w:val="single" w:sz="8" w:space="0" w:color="000000"/>
                        </w:tcBorders>
                      </w:tcPr>
                      <w:p>
                        <w:pPr>
                          <w:pStyle w:val="TableParagraph"/>
                          <w:spacing w:before="23"/>
                          <w:ind w:left="100" w:right="180"/>
                          <w:jc w:val="center"/>
                          <w:rPr>
                            <w:b/>
                            <w:sz w:val="16"/>
                          </w:rPr>
                        </w:pPr>
                        <w:r>
                          <w:rPr>
                            <w:b/>
                            <w:color w:val="3D4F62"/>
                            <w:spacing w:val="-2"/>
                            <w:sz w:val="16"/>
                          </w:rPr>
                          <w:t>contable</w:t>
                        </w:r>
                      </w:p>
                    </w:tc>
                    <w:tc>
                      <w:tcPr>
                        <w:tcW w:w="3320" w:type="dxa"/>
                      </w:tcPr>
                      <w:p>
                        <w:pPr>
                          <w:pStyle w:val="TableParagraph"/>
                          <w:tabs>
                            <w:tab w:pos="1321" w:val="left" w:leader="none"/>
                            <w:tab w:pos="2526" w:val="left" w:leader="none"/>
                          </w:tabs>
                          <w:spacing w:before="18"/>
                          <w:ind w:left="146"/>
                          <w:rPr>
                            <w:b/>
                            <w:sz w:val="16"/>
                          </w:rPr>
                        </w:pPr>
                        <w:r>
                          <w:rPr>
                            <w:color w:val="3D4F62"/>
                            <w:spacing w:val="-2"/>
                            <w:w w:val="160"/>
                            <w:sz w:val="16"/>
                          </w:rPr>
                          <w:t>ulslclon</w:t>
                        </w:r>
                        <w:r>
                          <w:rPr>
                            <w:color w:val="3D4F62"/>
                            <w:sz w:val="16"/>
                          </w:rPr>
                          <w:tab/>
                        </w:r>
                        <w:r>
                          <w:rPr>
                            <w:b/>
                            <w:color w:val="3D4F62"/>
                            <w:spacing w:val="-2"/>
                            <w:w w:val="110"/>
                            <w:position w:val="1"/>
                            <w:sz w:val="16"/>
                          </w:rPr>
                          <w:t>acumulada</w:t>
                        </w:r>
                        <w:r>
                          <w:rPr>
                            <w:b/>
                            <w:color w:val="3D4F62"/>
                            <w:position w:val="1"/>
                            <w:sz w:val="16"/>
                          </w:rPr>
                          <w:tab/>
                        </w:r>
                        <w:r>
                          <w:rPr>
                            <w:b/>
                            <w:color w:val="3D4F62"/>
                            <w:spacing w:val="-2"/>
                            <w:w w:val="110"/>
                            <w:position w:val="1"/>
                            <w:sz w:val="16"/>
                          </w:rPr>
                          <w:t>contable</w:t>
                        </w:r>
                      </w:p>
                    </w:tc>
                  </w:tr>
                </w:tbl>
                <w:p>
                  <w:pPr>
                    <w:pStyle w:val="BodyText"/>
                  </w:pPr>
                </w:p>
              </w:txbxContent>
            </v:textbox>
            <w10:wrap type="none"/>
          </v:shape>
        </w:pict>
      </w:r>
      <w:r>
        <w:rPr>
          <w:b/>
          <w:color w:val="3D4F62"/>
          <w:sz w:val="16"/>
          <w:u w:val="single" w:color="000000"/>
        </w:rPr>
        <w:tab/>
      </w:r>
      <w:r>
        <w:rPr>
          <w:b/>
          <w:color w:val="3D4F62"/>
          <w:w w:val="105"/>
          <w:sz w:val="16"/>
          <w:u w:val="single" w:color="000000"/>
        </w:rPr>
        <w:t>RECUBRl'AIENTOS,</w:t>
      </w:r>
      <w:r>
        <w:rPr>
          <w:b/>
          <w:color w:val="3D4F62"/>
          <w:spacing w:val="-16"/>
          <w:w w:val="105"/>
          <w:sz w:val="16"/>
          <w:u w:val="single" w:color="000000"/>
        </w:rPr>
        <w:t> </w:t>
      </w:r>
      <w:r>
        <w:rPr>
          <w:b/>
          <w:color w:val="3D4F62"/>
          <w:spacing w:val="-4"/>
          <w:w w:val="105"/>
          <w:sz w:val="16"/>
          <w:u w:val="single" w:color="000000"/>
        </w:rPr>
        <w:t>S.L.U</w:t>
      </w:r>
      <w:r>
        <w:rPr>
          <w:b/>
          <w:color w:val="3D4F62"/>
          <w:sz w:val="16"/>
          <w:u w:val="single" w:color="000000"/>
        </w:rPr>
        <w:tab/>
      </w:r>
    </w:p>
    <w:p>
      <w:pPr>
        <w:tabs>
          <w:tab w:pos="4244" w:val="left" w:leader="none"/>
          <w:tab w:pos="5255" w:val="left" w:leader="none"/>
          <w:tab w:pos="7079" w:val="right" w:leader="none"/>
        </w:tabs>
        <w:spacing w:line="156" w:lineRule="exact" w:before="467"/>
        <w:ind w:left="1615" w:right="0" w:firstLine="0"/>
        <w:jc w:val="left"/>
        <w:rPr>
          <w:rFonts w:ascii="Times New Roman"/>
          <w:sz w:val="18"/>
        </w:rPr>
      </w:pPr>
      <w:r>
        <w:rPr>
          <w:color w:val="3D4F62"/>
          <w:w w:val="105"/>
          <w:sz w:val="16"/>
        </w:rPr>
        <w:t>Fondo</w:t>
      </w:r>
      <w:r>
        <w:rPr>
          <w:color w:val="3D4F62"/>
          <w:spacing w:val="4"/>
          <w:w w:val="105"/>
          <w:sz w:val="16"/>
        </w:rPr>
        <w:t> </w:t>
      </w:r>
      <w:r>
        <w:rPr>
          <w:color w:val="3D4F62"/>
          <w:w w:val="105"/>
          <w:sz w:val="16"/>
        </w:rPr>
        <w:t>de</w:t>
      </w:r>
      <w:r>
        <w:rPr>
          <w:color w:val="3D4F62"/>
          <w:spacing w:val="-10"/>
          <w:w w:val="105"/>
          <w:sz w:val="16"/>
        </w:rPr>
        <w:t> </w:t>
      </w:r>
      <w:r>
        <w:rPr>
          <w:color w:val="3D4F62"/>
          <w:spacing w:val="-2"/>
          <w:w w:val="105"/>
          <w:sz w:val="16"/>
        </w:rPr>
        <w:t>comercio</w:t>
      </w:r>
      <w:r>
        <w:rPr>
          <w:color w:val="3D4F62"/>
          <w:sz w:val="16"/>
        </w:rPr>
        <w:tab/>
      </w:r>
      <w:r>
        <w:rPr>
          <w:rFonts w:ascii="Times New Roman"/>
          <w:b/>
          <w:color w:val="3D4F62"/>
          <w:spacing w:val="-2"/>
          <w:w w:val="105"/>
          <w:sz w:val="17"/>
        </w:rPr>
        <w:t>436.882</w:t>
      </w:r>
      <w:r>
        <w:rPr>
          <w:rFonts w:ascii="Times New Roman"/>
          <w:b/>
          <w:color w:val="3D4F62"/>
          <w:sz w:val="17"/>
        </w:rPr>
        <w:tab/>
      </w:r>
      <w:r>
        <w:rPr>
          <w:rFonts w:ascii="Times New Roman"/>
          <w:b/>
          <w:color w:val="3D4F62"/>
          <w:spacing w:val="-2"/>
          <w:w w:val="105"/>
          <w:sz w:val="17"/>
        </w:rPr>
        <w:t>(262.134)</w:t>
      </w:r>
      <w:r>
        <w:rPr>
          <w:rFonts w:ascii="Times New Roman"/>
          <w:b/>
          <w:color w:val="3D4F62"/>
          <w:sz w:val="17"/>
        </w:rPr>
        <w:tab/>
      </w:r>
      <w:r>
        <w:rPr>
          <w:rFonts w:ascii="Times New Roman"/>
          <w:color w:val="3D4F62"/>
          <w:spacing w:val="-2"/>
          <w:sz w:val="18"/>
        </w:rPr>
        <w:t>174.748</w:t>
      </w:r>
    </w:p>
    <w:p>
      <w:pPr>
        <w:tabs>
          <w:tab w:pos="4429" w:val="left" w:leader="none"/>
          <w:tab w:pos="5438" w:val="left" w:leader="none"/>
          <w:tab w:pos="6951" w:val="left" w:leader="none"/>
          <w:tab w:pos="7911" w:val="left" w:leader="none"/>
          <w:tab w:pos="8900" w:val="left" w:leader="none"/>
        </w:tabs>
        <w:spacing w:line="254" w:lineRule="exact" w:before="0"/>
        <w:ind w:left="1623" w:right="0" w:firstLine="0"/>
        <w:jc w:val="left"/>
        <w:rPr>
          <w:rFonts w:ascii="Times New Roman"/>
          <w:b/>
          <w:sz w:val="17"/>
        </w:rPr>
      </w:pPr>
      <w:r>
        <w:rPr/>
        <w:pict>
          <v:shape style="position:absolute;margin-left:355.475098pt;margin-top:6.438031pt;width:43.45pt;height:20.55pt;mso-position-horizontal-relative:page;mso-position-vertical-relative:paragraph;z-index:-22095872" type="#_x0000_t202" id="docshape68" filled="false" stroked="false">
            <v:textbox inset="0,0,0,0">
              <w:txbxContent>
                <w:p>
                  <w:pPr>
                    <w:tabs>
                      <w:tab w:pos="868" w:val="left" w:leader="none"/>
                    </w:tabs>
                    <w:spacing w:line="411" w:lineRule="exact" w:before="0"/>
                    <w:ind w:left="0" w:right="0" w:firstLine="0"/>
                    <w:jc w:val="left"/>
                    <w:rPr>
                      <w:rFonts w:ascii="Times New Roman"/>
                      <w:sz w:val="37"/>
                    </w:rPr>
                  </w:pPr>
                  <w:r>
                    <w:rPr>
                      <w:rFonts w:ascii="Times New Roman"/>
                      <w:color w:val="3D4F62"/>
                      <w:spacing w:val="-10"/>
                      <w:w w:val="105"/>
                      <w:sz w:val="37"/>
                      <w:u w:val="single" w:color="000000"/>
                    </w:rPr>
                    <w:t>-</w:t>
                  </w:r>
                  <w:r>
                    <w:rPr>
                      <w:rFonts w:ascii="Times New Roman"/>
                      <w:color w:val="3D4F62"/>
                      <w:sz w:val="37"/>
                      <w:u w:val="single" w:color="000000"/>
                    </w:rPr>
                    <w:tab/>
                  </w:r>
                </w:p>
              </w:txbxContent>
            </v:textbox>
            <w10:wrap type="none"/>
          </v:shape>
        </w:pict>
      </w:r>
      <w:r>
        <w:rPr>
          <w:color w:val="3D4F62"/>
          <w:spacing w:val="-2"/>
          <w:w w:val="105"/>
          <w:sz w:val="16"/>
        </w:rPr>
        <w:t>Aplicaciones</w:t>
      </w:r>
      <w:r>
        <w:rPr>
          <w:color w:val="3D4F62"/>
          <w:spacing w:val="7"/>
          <w:w w:val="105"/>
          <w:sz w:val="16"/>
        </w:rPr>
        <w:t> </w:t>
      </w:r>
      <w:r>
        <w:rPr>
          <w:color w:val="3D4F62"/>
          <w:spacing w:val="-2"/>
          <w:w w:val="105"/>
          <w:sz w:val="16"/>
        </w:rPr>
        <w:t>lnformaticas</w:t>
      </w:r>
      <w:r>
        <w:rPr>
          <w:color w:val="3D4F62"/>
          <w:sz w:val="16"/>
        </w:rPr>
        <w:tab/>
      </w:r>
      <w:r>
        <w:rPr>
          <w:rFonts w:ascii="Times New Roman"/>
          <w:b/>
          <w:color w:val="3D4F62"/>
          <w:spacing w:val="-4"/>
          <w:w w:val="105"/>
          <w:sz w:val="17"/>
        </w:rPr>
        <w:t>8.621</w:t>
      </w:r>
      <w:r>
        <w:rPr>
          <w:rFonts w:ascii="Times New Roman"/>
          <w:b/>
          <w:color w:val="3D4F62"/>
          <w:sz w:val="17"/>
        </w:rPr>
        <w:tab/>
      </w:r>
      <w:r>
        <w:rPr>
          <w:rFonts w:ascii="Times New Roman"/>
          <w:color w:val="3D4F62"/>
          <w:spacing w:val="-2"/>
          <w:w w:val="105"/>
          <w:sz w:val="17"/>
        </w:rPr>
        <w:t>(8.621)</w:t>
      </w:r>
      <w:r>
        <w:rPr>
          <w:rFonts w:ascii="Times New Roman"/>
          <w:color w:val="3D4F62"/>
          <w:sz w:val="17"/>
        </w:rPr>
        <w:tab/>
      </w:r>
      <w:r>
        <w:rPr>
          <w:rFonts w:ascii="Times New Roman"/>
          <w:color w:val="3D4F62"/>
          <w:spacing w:val="-10"/>
          <w:w w:val="105"/>
          <w:position w:val="-1"/>
          <w:sz w:val="31"/>
        </w:rPr>
        <w:t>-</w:t>
      </w:r>
      <w:r>
        <w:rPr>
          <w:rFonts w:ascii="Times New Roman"/>
          <w:color w:val="3D4F62"/>
          <w:position w:val="-1"/>
          <w:sz w:val="31"/>
        </w:rPr>
        <w:tab/>
      </w:r>
      <w:r>
        <w:rPr>
          <w:rFonts w:ascii="Times New Roman"/>
          <w:b/>
          <w:color w:val="3D4F62"/>
          <w:spacing w:val="-4"/>
          <w:w w:val="105"/>
          <w:sz w:val="17"/>
        </w:rPr>
        <w:t>9</w:t>
      </w:r>
      <w:r>
        <w:rPr>
          <w:rFonts w:ascii="Times New Roman"/>
          <w:b/>
          <w:color w:val="596672"/>
          <w:spacing w:val="-4"/>
          <w:w w:val="105"/>
          <w:sz w:val="17"/>
        </w:rPr>
        <w:t>.</w:t>
      </w:r>
      <w:r>
        <w:rPr>
          <w:rFonts w:ascii="Times New Roman"/>
          <w:b/>
          <w:color w:val="3D4F62"/>
          <w:spacing w:val="-4"/>
          <w:w w:val="105"/>
          <w:sz w:val="17"/>
        </w:rPr>
        <w:t>642</w:t>
      </w:r>
      <w:r>
        <w:rPr>
          <w:rFonts w:ascii="Times New Roman"/>
          <w:b/>
          <w:color w:val="3D4F62"/>
          <w:sz w:val="17"/>
        </w:rPr>
        <w:tab/>
      </w:r>
      <w:r>
        <w:rPr>
          <w:rFonts w:ascii="Times New Roman"/>
          <w:b/>
          <w:color w:val="3D4F62"/>
          <w:spacing w:val="-2"/>
          <w:w w:val="105"/>
          <w:sz w:val="17"/>
        </w:rPr>
        <w:t>(9.642)</w:t>
      </w:r>
    </w:p>
    <w:p>
      <w:pPr>
        <w:tabs>
          <w:tab w:pos="3671" w:val="left" w:leader="none"/>
          <w:tab w:pos="4714" w:val="left" w:leader="none"/>
          <w:tab w:pos="5839" w:val="left" w:leader="none"/>
          <w:tab w:pos="6949" w:val="left" w:leader="none"/>
          <w:tab w:pos="7818" w:val="left" w:leader="none"/>
          <w:tab w:pos="8796" w:val="left" w:leader="none"/>
        </w:tabs>
        <w:spacing w:line="228" w:lineRule="exact" w:before="0"/>
        <w:ind w:left="1625" w:right="0" w:firstLine="0"/>
        <w:jc w:val="left"/>
        <w:rPr>
          <w:rFonts w:ascii="Times New Roman"/>
          <w:sz w:val="17"/>
        </w:rPr>
      </w:pPr>
      <w:r>
        <w:rPr>
          <w:color w:val="3D4F62"/>
          <w:spacing w:val="-2"/>
          <w:w w:val="105"/>
          <w:position w:val="1"/>
          <w:sz w:val="16"/>
        </w:rPr>
        <w:t>Propiedad</w:t>
      </w:r>
      <w:r>
        <w:rPr>
          <w:color w:val="3D4F62"/>
          <w:spacing w:val="-4"/>
          <w:w w:val="105"/>
          <w:position w:val="1"/>
          <w:sz w:val="16"/>
        </w:rPr>
        <w:t> </w:t>
      </w:r>
      <w:r>
        <w:rPr>
          <w:color w:val="3D4F62"/>
          <w:spacing w:val="-2"/>
          <w:w w:val="105"/>
          <w:position w:val="1"/>
          <w:sz w:val="16"/>
        </w:rPr>
        <w:t>industrial</w:t>
      </w:r>
      <w:r>
        <w:rPr>
          <w:color w:val="3D4F62"/>
          <w:position w:val="1"/>
          <w:sz w:val="16"/>
        </w:rPr>
        <w:tab/>
      </w:r>
      <w:r>
        <w:rPr>
          <w:rFonts w:ascii="Times New Roman"/>
          <w:color w:val="3D4F62"/>
          <w:sz w:val="25"/>
          <w:u w:val="single" w:color="000000"/>
        </w:rPr>
        <w:tab/>
      </w:r>
      <w:r>
        <w:rPr>
          <w:rFonts w:ascii="Times New Roman"/>
          <w:color w:val="3D4F62"/>
          <w:spacing w:val="-10"/>
          <w:w w:val="105"/>
          <w:sz w:val="25"/>
          <w:u w:val="single" w:color="000000"/>
        </w:rPr>
        <w:t>-</w:t>
      </w:r>
      <w:r>
        <w:rPr>
          <w:rFonts w:ascii="Times New Roman"/>
          <w:color w:val="3D4F62"/>
          <w:sz w:val="25"/>
          <w:u w:val="single" w:color="000000"/>
        </w:rPr>
        <w:tab/>
      </w:r>
      <w:r>
        <w:rPr>
          <w:rFonts w:ascii="Times New Roman"/>
          <w:color w:val="3D4F62"/>
          <w:spacing w:val="-10"/>
          <w:w w:val="105"/>
          <w:sz w:val="25"/>
          <w:u w:val="single" w:color="000000"/>
        </w:rPr>
        <w:t>-</w:t>
      </w:r>
      <w:r>
        <w:rPr>
          <w:rFonts w:ascii="Times New Roman"/>
          <w:color w:val="3D4F62"/>
          <w:sz w:val="25"/>
          <w:u w:val="single" w:color="000000"/>
        </w:rPr>
        <w:tab/>
      </w:r>
      <w:r>
        <w:rPr>
          <w:rFonts w:ascii="Times New Roman"/>
          <w:color w:val="3D4F62"/>
          <w:sz w:val="25"/>
        </w:rPr>
        <w:tab/>
      </w:r>
      <w:r>
        <w:rPr>
          <w:rFonts w:ascii="Times New Roman"/>
          <w:color w:val="3D4F62"/>
          <w:spacing w:val="-2"/>
          <w:w w:val="105"/>
          <w:position w:val="1"/>
          <w:sz w:val="17"/>
          <w:u w:val="single" w:color="000000"/>
        </w:rPr>
        <w:t>90.000</w:t>
      </w:r>
      <w:r>
        <w:rPr>
          <w:rFonts w:ascii="Times New Roman"/>
          <w:color w:val="3D4F62"/>
          <w:position w:val="1"/>
          <w:sz w:val="17"/>
          <w:u w:val="single" w:color="000000"/>
        </w:rPr>
        <w:tab/>
      </w:r>
      <w:r>
        <w:rPr>
          <w:rFonts w:ascii="Times New Roman"/>
          <w:color w:val="596672"/>
          <w:spacing w:val="-2"/>
          <w:w w:val="105"/>
          <w:position w:val="1"/>
          <w:sz w:val="17"/>
          <w:u w:val="single" w:color="000000"/>
        </w:rPr>
        <w:t>{</w:t>
      </w:r>
      <w:r>
        <w:rPr>
          <w:rFonts w:ascii="Times New Roman"/>
          <w:color w:val="3D4F62"/>
          <w:spacing w:val="-2"/>
          <w:w w:val="105"/>
          <w:position w:val="1"/>
          <w:sz w:val="17"/>
          <w:u w:val="single" w:color="000000"/>
        </w:rPr>
        <w:t>90.000</w:t>
      </w:r>
      <w:r>
        <w:rPr>
          <w:rFonts w:ascii="Times New Roman"/>
          <w:color w:val="596672"/>
          <w:spacing w:val="-2"/>
          <w:w w:val="105"/>
          <w:position w:val="1"/>
          <w:sz w:val="17"/>
          <w:u w:val="single" w:color="000000"/>
        </w:rPr>
        <w:t>}</w:t>
      </w:r>
      <w:r>
        <w:rPr>
          <w:rFonts w:ascii="Times New Roman"/>
          <w:color w:val="596672"/>
          <w:spacing w:val="40"/>
          <w:w w:val="105"/>
          <w:position w:val="1"/>
          <w:sz w:val="17"/>
          <w:u w:val="single" w:color="000000"/>
        </w:rPr>
        <w:t> </w:t>
      </w:r>
    </w:p>
    <w:p>
      <w:pPr>
        <w:tabs>
          <w:tab w:pos="1994" w:val="left" w:leader="none"/>
          <w:tab w:pos="3010" w:val="left" w:leader="none"/>
          <w:tab w:pos="4241" w:val="left" w:leader="none"/>
          <w:tab w:pos="5569" w:val="left" w:leader="none"/>
          <w:tab w:pos="6563" w:val="left" w:leader="none"/>
        </w:tabs>
        <w:spacing w:line="198" w:lineRule="exact" w:before="0"/>
        <w:ind w:left="161" w:right="0" w:firstLine="0"/>
        <w:jc w:val="center"/>
        <w:rPr>
          <w:rFonts w:ascii="Times New Roman"/>
          <w:b/>
          <w:sz w:val="17"/>
        </w:rPr>
      </w:pPr>
      <w:r>
        <w:rPr>
          <w:b/>
          <w:color w:val="3D4F62"/>
          <w:spacing w:val="-4"/>
          <w:w w:val="105"/>
          <w:position w:val="1"/>
          <w:sz w:val="16"/>
        </w:rPr>
        <w:t>Sumas</w:t>
      </w:r>
      <w:r>
        <w:rPr>
          <w:b/>
          <w:color w:val="3D4F62"/>
          <w:position w:val="1"/>
          <w:sz w:val="16"/>
        </w:rPr>
        <w:tab/>
      </w:r>
      <w:r>
        <w:rPr>
          <w:rFonts w:ascii="Times New Roman"/>
          <w:b/>
          <w:color w:val="3D4F62"/>
          <w:w w:val="105"/>
          <w:position w:val="1"/>
          <w:sz w:val="17"/>
        </w:rPr>
        <w:t>445.503</w:t>
      </w:r>
      <w:r>
        <w:rPr>
          <w:rFonts w:ascii="Times New Roman"/>
          <w:b/>
          <w:color w:val="3D4F62"/>
          <w:spacing w:val="-15"/>
          <w:w w:val="105"/>
          <w:position w:val="1"/>
          <w:sz w:val="17"/>
        </w:rPr>
        <w:t> </w:t>
      </w:r>
      <w:r>
        <w:rPr>
          <w:rFonts w:ascii="Times New Roman"/>
          <w:b/>
          <w:color w:val="6B747E"/>
          <w:sz w:val="17"/>
          <w:u w:val="single" w:color="000000"/>
        </w:rPr>
        <w:tab/>
      </w:r>
      <w:r>
        <w:rPr>
          <w:rFonts w:ascii="Times New Roman"/>
          <w:b/>
          <w:color w:val="6B747E"/>
          <w:spacing w:val="-2"/>
          <w:w w:val="105"/>
          <w:sz w:val="17"/>
          <w:u w:val="single" w:color="000000"/>
        </w:rPr>
        <w:t>(</w:t>
      </w:r>
      <w:r>
        <w:rPr>
          <w:rFonts w:ascii="Times New Roman"/>
          <w:b/>
          <w:color w:val="3D4F62"/>
          <w:spacing w:val="-2"/>
          <w:w w:val="105"/>
          <w:sz w:val="17"/>
          <w:u w:val="single" w:color="000000"/>
        </w:rPr>
        <w:t>270.755</w:t>
      </w:r>
      <w:r>
        <w:rPr>
          <w:rFonts w:ascii="Times New Roman"/>
          <w:b/>
          <w:color w:val="596672"/>
          <w:spacing w:val="-2"/>
          <w:w w:val="105"/>
          <w:sz w:val="17"/>
          <w:u w:val="single" w:color="000000"/>
        </w:rPr>
        <w:t>!</w:t>
      </w:r>
      <w:r>
        <w:rPr>
          <w:rFonts w:ascii="Times New Roman"/>
          <w:b/>
          <w:color w:val="596672"/>
          <w:sz w:val="17"/>
          <w:u w:val="single" w:color="000000"/>
        </w:rPr>
        <w:tab/>
      </w:r>
      <w:r>
        <w:rPr>
          <w:rFonts w:ascii="Times New Roman"/>
          <w:b/>
          <w:color w:val="3D4F62"/>
          <w:spacing w:val="-2"/>
          <w:w w:val="105"/>
          <w:position w:val="1"/>
          <w:sz w:val="17"/>
          <w:u w:val="single" w:color="000000"/>
        </w:rPr>
        <w:t>174.748</w:t>
      </w:r>
      <w:r>
        <w:rPr>
          <w:rFonts w:ascii="Times New Roman"/>
          <w:b/>
          <w:color w:val="3D4F62"/>
          <w:position w:val="1"/>
          <w:sz w:val="17"/>
          <w:u w:val="single" w:color="000000"/>
        </w:rPr>
        <w:tab/>
      </w:r>
      <w:r>
        <w:rPr>
          <w:rFonts w:ascii="Times New Roman"/>
          <w:b/>
          <w:color w:val="3D4F62"/>
          <w:spacing w:val="-2"/>
          <w:w w:val="105"/>
          <w:position w:val="1"/>
          <w:sz w:val="17"/>
          <w:u w:val="single" w:color="000000"/>
        </w:rPr>
        <w:t>99.642</w:t>
      </w:r>
      <w:r>
        <w:rPr>
          <w:rFonts w:ascii="Times New Roman"/>
          <w:b/>
          <w:color w:val="3D4F62"/>
          <w:position w:val="1"/>
          <w:sz w:val="17"/>
          <w:u w:val="single" w:color="000000"/>
        </w:rPr>
        <w:tab/>
      </w:r>
      <w:r>
        <w:rPr>
          <w:rFonts w:ascii="Times New Roman"/>
          <w:b/>
          <w:color w:val="596672"/>
          <w:spacing w:val="-2"/>
          <w:w w:val="105"/>
          <w:sz w:val="17"/>
          <w:u w:val="single" w:color="000000"/>
        </w:rPr>
        <w:t>(</w:t>
      </w:r>
      <w:r>
        <w:rPr>
          <w:rFonts w:ascii="Times New Roman"/>
          <w:b/>
          <w:color w:val="3D4F62"/>
          <w:spacing w:val="-2"/>
          <w:w w:val="105"/>
          <w:sz w:val="17"/>
          <w:u w:val="single" w:color="000000"/>
        </w:rPr>
        <w:t>99.642</w:t>
      </w:r>
      <w:r>
        <w:rPr>
          <w:rFonts w:ascii="Times New Roman"/>
          <w:b/>
          <w:color w:val="596672"/>
          <w:spacing w:val="-2"/>
          <w:w w:val="105"/>
          <w:sz w:val="17"/>
          <w:u w:val="single" w:color="000000"/>
        </w:rPr>
        <w:t>1</w:t>
      </w:r>
      <w:r>
        <w:rPr>
          <w:rFonts w:ascii="Times New Roman"/>
          <w:b/>
          <w:color w:val="596672"/>
          <w:spacing w:val="40"/>
          <w:w w:val="105"/>
          <w:sz w:val="17"/>
          <w:u w:val="single" w:color="000000"/>
        </w:rPr>
        <w:t> </w:t>
      </w:r>
    </w:p>
    <w:p>
      <w:pPr>
        <w:pStyle w:val="BodyText"/>
        <w:spacing w:before="6"/>
        <w:rPr>
          <w:rFonts w:ascii="Times New Roman"/>
          <w:b/>
          <w:sz w:val="21"/>
        </w:rPr>
      </w:pPr>
    </w:p>
    <w:p>
      <w:pPr>
        <w:spacing w:before="0"/>
        <w:ind w:left="1591" w:right="0" w:firstLine="0"/>
        <w:jc w:val="left"/>
        <w:rPr>
          <w:i/>
          <w:sz w:val="19"/>
        </w:rPr>
      </w:pPr>
      <w:r>
        <w:rPr>
          <w:i/>
          <w:color w:val="3D4F62"/>
          <w:w w:val="105"/>
          <w:sz w:val="19"/>
        </w:rPr>
        <w:t>Elementos</w:t>
      </w:r>
      <w:r>
        <w:rPr>
          <w:i/>
          <w:color w:val="3D4F62"/>
          <w:spacing w:val="3"/>
          <w:w w:val="105"/>
          <w:sz w:val="19"/>
        </w:rPr>
        <w:t> </w:t>
      </w:r>
      <w:r>
        <w:rPr>
          <w:i/>
          <w:color w:val="3D4F62"/>
          <w:w w:val="105"/>
          <w:sz w:val="19"/>
        </w:rPr>
        <w:t>totalmente</w:t>
      </w:r>
      <w:r>
        <w:rPr>
          <w:i/>
          <w:color w:val="3D4F62"/>
          <w:spacing w:val="12"/>
          <w:w w:val="105"/>
          <w:sz w:val="19"/>
        </w:rPr>
        <w:t> </w:t>
      </w:r>
      <w:r>
        <w:rPr>
          <w:i/>
          <w:color w:val="3D4F62"/>
          <w:spacing w:val="-2"/>
          <w:w w:val="105"/>
          <w:sz w:val="19"/>
        </w:rPr>
        <w:t>amortizados</w:t>
      </w:r>
    </w:p>
    <w:p>
      <w:pPr>
        <w:pStyle w:val="BodyText"/>
        <w:spacing w:before="7"/>
        <w:rPr>
          <w:i/>
        </w:rPr>
      </w:pPr>
    </w:p>
    <w:p>
      <w:pPr>
        <w:spacing w:line="236" w:lineRule="exact" w:before="0"/>
        <w:ind w:left="1596" w:right="0" w:firstLine="0"/>
        <w:jc w:val="left"/>
        <w:rPr>
          <w:rFonts w:ascii="Times New Roman"/>
          <w:sz w:val="21"/>
        </w:rPr>
      </w:pPr>
      <w:r>
        <w:rPr>
          <w:rFonts w:ascii="Times New Roman"/>
          <w:color w:val="3D4F62"/>
          <w:w w:val="125"/>
          <w:sz w:val="15"/>
        </w:rPr>
        <w:t>Las</w:t>
      </w:r>
      <w:r>
        <w:rPr>
          <w:rFonts w:ascii="Times New Roman"/>
          <w:color w:val="3D4F62"/>
          <w:spacing w:val="24"/>
          <w:w w:val="140"/>
          <w:sz w:val="15"/>
        </w:rPr>
        <w:t>  </w:t>
      </w:r>
      <w:r>
        <w:rPr>
          <w:rFonts w:ascii="Times New Roman"/>
          <w:color w:val="3D4F62"/>
          <w:w w:val="140"/>
          <w:sz w:val="15"/>
        </w:rPr>
        <w:t>aplicaciones</w:t>
      </w:r>
      <w:r>
        <w:rPr>
          <w:rFonts w:ascii="Times New Roman"/>
          <w:color w:val="3D4F62"/>
          <w:spacing w:val="1"/>
          <w:w w:val="140"/>
          <w:sz w:val="15"/>
        </w:rPr>
        <w:t> </w:t>
      </w:r>
      <w:r>
        <w:rPr>
          <w:rFonts w:ascii="Times New Roman"/>
          <w:color w:val="3D4F62"/>
          <w:w w:val="140"/>
          <w:sz w:val="15"/>
        </w:rPr>
        <w:t>informaticas</w:t>
      </w:r>
      <w:r>
        <w:rPr>
          <w:rFonts w:ascii="Times New Roman"/>
          <w:color w:val="3D4F62"/>
          <w:spacing w:val="1"/>
          <w:w w:val="140"/>
          <w:sz w:val="15"/>
        </w:rPr>
        <w:t> </w:t>
      </w:r>
      <w:r>
        <w:rPr>
          <w:rFonts w:ascii="Times New Roman"/>
          <w:color w:val="3D4F62"/>
          <w:w w:val="140"/>
          <w:sz w:val="15"/>
        </w:rPr>
        <w:t>totalmente</w:t>
      </w:r>
      <w:r>
        <w:rPr>
          <w:rFonts w:ascii="Times New Roman"/>
          <w:color w:val="3D4F62"/>
          <w:spacing w:val="-6"/>
          <w:w w:val="140"/>
          <w:sz w:val="15"/>
        </w:rPr>
        <w:t> </w:t>
      </w:r>
      <w:r>
        <w:rPr>
          <w:rFonts w:ascii="Times New Roman"/>
          <w:color w:val="3D4F62"/>
          <w:w w:val="140"/>
          <w:sz w:val="15"/>
        </w:rPr>
        <w:t>amortizadas,</w:t>
      </w:r>
      <w:r>
        <w:rPr>
          <w:rFonts w:ascii="Times New Roman"/>
          <w:color w:val="3D4F62"/>
          <w:spacing w:val="-4"/>
          <w:w w:val="140"/>
          <w:sz w:val="15"/>
        </w:rPr>
        <w:t> </w:t>
      </w:r>
      <w:r>
        <w:rPr>
          <w:rFonts w:ascii="Times New Roman"/>
          <w:color w:val="3D4F62"/>
          <w:w w:val="140"/>
          <w:sz w:val="15"/>
        </w:rPr>
        <w:t>en</w:t>
      </w:r>
      <w:r>
        <w:rPr>
          <w:rFonts w:ascii="Times New Roman"/>
          <w:color w:val="3D4F62"/>
          <w:spacing w:val="10"/>
          <w:w w:val="140"/>
          <w:sz w:val="15"/>
        </w:rPr>
        <w:t> </w:t>
      </w:r>
      <w:r>
        <w:rPr>
          <w:rFonts w:ascii="Times New Roman"/>
          <w:color w:val="3D4F62"/>
          <w:w w:val="140"/>
          <w:sz w:val="15"/>
        </w:rPr>
        <w:t>uso,</w:t>
      </w:r>
      <w:r>
        <w:rPr>
          <w:rFonts w:ascii="Times New Roman"/>
          <w:color w:val="3D4F62"/>
          <w:spacing w:val="-9"/>
          <w:w w:val="140"/>
          <w:sz w:val="15"/>
        </w:rPr>
        <w:t> </w:t>
      </w:r>
      <w:r>
        <w:rPr>
          <w:rFonts w:ascii="Times New Roman"/>
          <w:color w:val="3D4F62"/>
          <w:w w:val="140"/>
          <w:sz w:val="15"/>
        </w:rPr>
        <w:t>al</w:t>
      </w:r>
      <w:r>
        <w:rPr>
          <w:rFonts w:ascii="Times New Roman"/>
          <w:color w:val="3D4F62"/>
          <w:spacing w:val="-26"/>
          <w:w w:val="140"/>
          <w:sz w:val="15"/>
        </w:rPr>
        <w:t> </w:t>
      </w:r>
      <w:r>
        <w:rPr>
          <w:rFonts w:ascii="Times New Roman"/>
          <w:color w:val="3D4F62"/>
          <w:w w:val="125"/>
          <w:sz w:val="21"/>
        </w:rPr>
        <w:t>31</w:t>
      </w:r>
      <w:r>
        <w:rPr>
          <w:rFonts w:ascii="Times New Roman"/>
          <w:color w:val="3D4F62"/>
          <w:spacing w:val="-11"/>
          <w:w w:val="125"/>
          <w:sz w:val="21"/>
        </w:rPr>
        <w:t> </w:t>
      </w:r>
      <w:r>
        <w:rPr>
          <w:rFonts w:ascii="Times New Roman"/>
          <w:color w:val="3D4F62"/>
          <w:w w:val="125"/>
          <w:sz w:val="15"/>
        </w:rPr>
        <w:t>de</w:t>
      </w:r>
      <w:r>
        <w:rPr>
          <w:rFonts w:ascii="Times New Roman"/>
          <w:color w:val="3D4F62"/>
          <w:spacing w:val="71"/>
          <w:w w:val="140"/>
          <w:sz w:val="15"/>
        </w:rPr>
        <w:t> </w:t>
      </w:r>
      <w:r>
        <w:rPr>
          <w:rFonts w:ascii="Times New Roman"/>
          <w:color w:val="3D4F62"/>
          <w:w w:val="140"/>
          <w:sz w:val="15"/>
        </w:rPr>
        <w:t>diciembre de</w:t>
      </w:r>
      <w:r>
        <w:rPr>
          <w:rFonts w:ascii="Times New Roman"/>
          <w:color w:val="3D4F62"/>
          <w:spacing w:val="7"/>
          <w:w w:val="140"/>
          <w:sz w:val="15"/>
        </w:rPr>
        <w:t> </w:t>
      </w:r>
      <w:r>
        <w:rPr>
          <w:rFonts w:ascii="Times New Roman"/>
          <w:color w:val="3D4F62"/>
          <w:w w:val="125"/>
          <w:sz w:val="21"/>
        </w:rPr>
        <w:t>2022</w:t>
      </w:r>
      <w:r>
        <w:rPr>
          <w:rFonts w:ascii="Times New Roman"/>
          <w:color w:val="3D4F62"/>
          <w:spacing w:val="-23"/>
          <w:w w:val="125"/>
          <w:sz w:val="21"/>
        </w:rPr>
        <w:t> </w:t>
      </w:r>
      <w:r>
        <w:rPr>
          <w:color w:val="3D4F62"/>
          <w:w w:val="125"/>
          <w:sz w:val="20"/>
        </w:rPr>
        <w:t>y</w:t>
      </w:r>
      <w:r>
        <w:rPr>
          <w:color w:val="3D4F62"/>
          <w:spacing w:val="-34"/>
          <w:w w:val="125"/>
          <w:sz w:val="20"/>
        </w:rPr>
        <w:t> </w:t>
      </w:r>
      <w:r>
        <w:rPr>
          <w:rFonts w:ascii="Times New Roman"/>
          <w:color w:val="3D4F62"/>
          <w:spacing w:val="-2"/>
          <w:w w:val="125"/>
          <w:sz w:val="21"/>
        </w:rPr>
        <w:t>2021,</w:t>
      </w:r>
    </w:p>
    <w:p>
      <w:pPr>
        <w:spacing w:line="236" w:lineRule="exact" w:before="0"/>
        <w:ind w:left="1594" w:right="0" w:firstLine="0"/>
        <w:jc w:val="left"/>
        <w:rPr>
          <w:rFonts w:ascii="Times New Roman"/>
          <w:sz w:val="15"/>
        </w:rPr>
      </w:pPr>
      <w:r>
        <w:rPr>
          <w:rFonts w:ascii="Times New Roman"/>
          <w:color w:val="3D4F62"/>
          <w:w w:val="125"/>
          <w:sz w:val="15"/>
        </w:rPr>
        <w:t>asc</w:t>
      </w:r>
      <w:r>
        <w:rPr>
          <w:rFonts w:ascii="Times New Roman"/>
          <w:color w:val="596672"/>
          <w:w w:val="125"/>
          <w:sz w:val="15"/>
        </w:rPr>
        <w:t>i</w:t>
      </w:r>
      <w:r>
        <w:rPr>
          <w:rFonts w:ascii="Times New Roman"/>
          <w:color w:val="3D4F62"/>
          <w:w w:val="125"/>
          <w:sz w:val="15"/>
        </w:rPr>
        <w:t>enden</w:t>
      </w:r>
      <w:r>
        <w:rPr>
          <w:rFonts w:ascii="Times New Roman"/>
          <w:color w:val="3D4F62"/>
          <w:spacing w:val="72"/>
          <w:w w:val="125"/>
          <w:sz w:val="15"/>
        </w:rPr>
        <w:t> </w:t>
      </w:r>
      <w:r>
        <w:rPr>
          <w:rFonts w:ascii="Times New Roman"/>
          <w:color w:val="3D4F62"/>
          <w:w w:val="125"/>
          <w:sz w:val="15"/>
        </w:rPr>
        <w:t>a</w:t>
      </w:r>
      <w:r>
        <w:rPr>
          <w:rFonts w:ascii="Times New Roman"/>
          <w:color w:val="3D4F62"/>
          <w:spacing w:val="31"/>
          <w:w w:val="125"/>
          <w:sz w:val="15"/>
        </w:rPr>
        <w:t> </w:t>
      </w:r>
      <w:r>
        <w:rPr>
          <w:rFonts w:ascii="Times New Roman"/>
          <w:color w:val="3D4F62"/>
          <w:w w:val="125"/>
          <w:sz w:val="21"/>
        </w:rPr>
        <w:t>601.583</w:t>
      </w:r>
      <w:r>
        <w:rPr>
          <w:rFonts w:ascii="Times New Roman"/>
          <w:color w:val="3D4F62"/>
          <w:spacing w:val="-3"/>
          <w:w w:val="125"/>
          <w:sz w:val="21"/>
        </w:rPr>
        <w:t> </w:t>
      </w:r>
      <w:r>
        <w:rPr>
          <w:color w:val="3D4F62"/>
          <w:w w:val="125"/>
          <w:sz w:val="19"/>
        </w:rPr>
        <w:t>y</w:t>
      </w:r>
      <w:r>
        <w:rPr>
          <w:color w:val="3D4F62"/>
          <w:spacing w:val="3"/>
          <w:w w:val="125"/>
          <w:sz w:val="19"/>
        </w:rPr>
        <w:t> </w:t>
      </w:r>
      <w:r>
        <w:rPr>
          <w:rFonts w:ascii="Times New Roman"/>
          <w:color w:val="3D4F62"/>
          <w:w w:val="125"/>
          <w:sz w:val="21"/>
        </w:rPr>
        <w:t>595.426</w:t>
      </w:r>
      <w:r>
        <w:rPr>
          <w:rFonts w:ascii="Times New Roman"/>
          <w:color w:val="3D4F62"/>
          <w:spacing w:val="6"/>
          <w:w w:val="125"/>
          <w:sz w:val="21"/>
        </w:rPr>
        <w:t> </w:t>
      </w:r>
      <w:r>
        <w:rPr>
          <w:rFonts w:ascii="Times New Roman"/>
          <w:color w:val="3D4F62"/>
          <w:w w:val="125"/>
          <w:sz w:val="15"/>
        </w:rPr>
        <w:t>euros,</w:t>
      </w:r>
      <w:r>
        <w:rPr>
          <w:rFonts w:ascii="Times New Roman"/>
          <w:color w:val="3D4F62"/>
          <w:spacing w:val="46"/>
          <w:w w:val="125"/>
          <w:sz w:val="15"/>
        </w:rPr>
        <w:t> </w:t>
      </w:r>
      <w:r>
        <w:rPr>
          <w:rFonts w:ascii="Times New Roman"/>
          <w:color w:val="3D4F62"/>
          <w:spacing w:val="-2"/>
          <w:w w:val="125"/>
          <w:sz w:val="15"/>
        </w:rPr>
        <w:t>respectivamente.</w:t>
      </w:r>
    </w:p>
    <w:p>
      <w:pPr>
        <w:pStyle w:val="BodyText"/>
        <w:rPr>
          <w:rFonts w:ascii="Times New Roman"/>
          <w:sz w:val="22"/>
        </w:rPr>
      </w:pPr>
    </w:p>
    <w:p>
      <w:pPr>
        <w:pStyle w:val="BodyText"/>
        <w:spacing w:before="1"/>
        <w:rPr>
          <w:rFonts w:ascii="Times New Roman"/>
          <w:sz w:val="18"/>
        </w:rPr>
      </w:pPr>
    </w:p>
    <w:p>
      <w:pPr>
        <w:pStyle w:val="Heading7"/>
        <w:numPr>
          <w:ilvl w:val="0"/>
          <w:numId w:val="3"/>
        </w:numPr>
        <w:tabs>
          <w:tab w:pos="1592" w:val="left" w:leader="none"/>
        </w:tabs>
        <w:spacing w:line="240" w:lineRule="auto" w:before="0" w:after="0"/>
        <w:ind w:left="1591" w:right="0" w:hanging="356"/>
        <w:jc w:val="left"/>
        <w:rPr>
          <w:rFonts w:ascii="Times New Roman"/>
          <w:color w:val="3D4F62"/>
          <w:sz w:val="21"/>
        </w:rPr>
      </w:pPr>
      <w:r>
        <w:rPr/>
        <w:pict>
          <v:line style="position:absolute;mso-position-horizontal-relative:page;mso-position-vertical-relative:paragraph;z-index:15778816" from="82.929169pt,10.284043pt" to="221.865568pt,10.284043pt" stroked="true" strokeweight=".962411pt" strokecolor="#000000">
            <v:stroke dashstyle="solid"/>
            <w10:wrap type="none"/>
          </v:line>
        </w:pict>
      </w:r>
      <w:r>
        <w:rPr>
          <w:color w:val="3D4F62"/>
          <w:w w:val="105"/>
          <w:position w:val="1"/>
        </w:rPr>
        <w:t>INMOVILIZADO</w:t>
      </w:r>
      <w:r>
        <w:rPr>
          <w:color w:val="3D4F62"/>
          <w:spacing w:val="9"/>
          <w:w w:val="105"/>
          <w:position w:val="1"/>
        </w:rPr>
        <w:t> </w:t>
      </w:r>
      <w:r>
        <w:rPr>
          <w:color w:val="3D4F62"/>
          <w:spacing w:val="-2"/>
          <w:w w:val="105"/>
          <w:position w:val="1"/>
        </w:rPr>
        <w:t>MATERIAL.</w:t>
      </w:r>
    </w:p>
    <w:p>
      <w:pPr>
        <w:tabs>
          <w:tab w:pos="5352" w:val="left" w:leader="none"/>
          <w:tab w:pos="9892" w:val="left" w:leader="none"/>
        </w:tabs>
        <w:spacing w:line="280" w:lineRule="auto" w:before="192"/>
        <w:ind w:left="1596" w:right="1690" w:firstLine="4"/>
        <w:jc w:val="left"/>
        <w:rPr>
          <w:rFonts w:ascii="Times New Roman"/>
          <w:sz w:val="15"/>
        </w:rPr>
      </w:pPr>
      <w:r>
        <w:rPr>
          <w:rFonts w:ascii="Times New Roman"/>
          <w:color w:val="3D4F62"/>
          <w:w w:val="115"/>
          <w:sz w:val="15"/>
        </w:rPr>
        <w:t>La</w:t>
      </w:r>
      <w:r>
        <w:rPr>
          <w:rFonts w:ascii="Times New Roman"/>
          <w:color w:val="3D4F62"/>
          <w:spacing w:val="80"/>
          <w:w w:val="140"/>
          <w:sz w:val="15"/>
        </w:rPr>
        <w:t> </w:t>
      </w:r>
      <w:r>
        <w:rPr>
          <w:rFonts w:ascii="Times New Roman"/>
          <w:color w:val="3D4F62"/>
          <w:w w:val="140"/>
          <w:sz w:val="15"/>
        </w:rPr>
        <w:t>campasici6n</w:t>
      </w:r>
      <w:r>
        <w:rPr>
          <w:rFonts w:ascii="Times New Roman"/>
          <w:color w:val="3D4F62"/>
          <w:spacing w:val="40"/>
          <w:w w:val="140"/>
          <w:sz w:val="15"/>
        </w:rPr>
        <w:t> </w:t>
      </w:r>
      <w:r>
        <w:rPr>
          <w:rFonts w:ascii="Times New Roman"/>
          <w:color w:val="3D4F62"/>
          <w:w w:val="140"/>
          <w:sz w:val="15"/>
        </w:rPr>
        <w:t>de</w:t>
      </w:r>
      <w:r>
        <w:rPr>
          <w:rFonts w:ascii="Times New Roman"/>
          <w:color w:val="3D4F62"/>
          <w:spacing w:val="40"/>
          <w:w w:val="140"/>
          <w:sz w:val="15"/>
        </w:rPr>
        <w:t> </w:t>
      </w:r>
      <w:r>
        <w:rPr>
          <w:rFonts w:ascii="Times New Roman"/>
          <w:color w:val="3D4F62"/>
          <w:w w:val="140"/>
          <w:sz w:val="15"/>
        </w:rPr>
        <w:t>este</w:t>
      </w:r>
      <w:r>
        <w:rPr>
          <w:rFonts w:ascii="Times New Roman"/>
          <w:color w:val="3D4F62"/>
          <w:spacing w:val="40"/>
          <w:w w:val="140"/>
          <w:sz w:val="15"/>
        </w:rPr>
        <w:t> </w:t>
      </w:r>
      <w:r>
        <w:rPr>
          <w:rFonts w:ascii="Times New Roman"/>
          <w:color w:val="3D4F62"/>
          <w:w w:val="140"/>
          <w:sz w:val="15"/>
        </w:rPr>
        <w:t>epigrafe</w:t>
      </w:r>
      <w:r>
        <w:rPr>
          <w:rFonts w:ascii="Times New Roman"/>
          <w:color w:val="3D4F62"/>
          <w:spacing w:val="40"/>
          <w:w w:val="140"/>
          <w:sz w:val="15"/>
        </w:rPr>
        <w:t> </w:t>
      </w:r>
      <w:r>
        <w:rPr>
          <w:rFonts w:ascii="Times New Roman"/>
          <w:color w:val="3D4F62"/>
          <w:w w:val="115"/>
          <w:sz w:val="23"/>
        </w:rPr>
        <w:t>y</w:t>
      </w:r>
      <w:r>
        <w:rPr>
          <w:rFonts w:ascii="Times New Roman"/>
          <w:color w:val="3D4F62"/>
          <w:w w:val="115"/>
          <w:sz w:val="23"/>
        </w:rPr>
        <w:t> </w:t>
      </w:r>
      <w:r>
        <w:rPr>
          <w:rFonts w:ascii="Times New Roman"/>
          <w:color w:val="3D4F62"/>
          <w:w w:val="115"/>
          <w:sz w:val="15"/>
        </w:rPr>
        <w:t>las</w:t>
      </w:r>
      <w:r>
        <w:rPr>
          <w:rFonts w:ascii="Times New Roman"/>
          <w:color w:val="3D4F62"/>
          <w:sz w:val="15"/>
        </w:rPr>
        <w:tab/>
      </w:r>
      <w:r>
        <w:rPr>
          <w:rFonts w:ascii="Times New Roman"/>
          <w:color w:val="3D4F62"/>
          <w:w w:val="140"/>
          <w:sz w:val="15"/>
        </w:rPr>
        <w:t>movimientas</w:t>
      </w:r>
      <w:r>
        <w:rPr>
          <w:rFonts w:ascii="Times New Roman"/>
          <w:color w:val="3D4F62"/>
          <w:spacing w:val="40"/>
          <w:w w:val="140"/>
          <w:sz w:val="15"/>
        </w:rPr>
        <w:t> </w:t>
      </w:r>
      <w:r>
        <w:rPr>
          <w:rFonts w:ascii="Times New Roman"/>
          <w:color w:val="3D4F62"/>
          <w:w w:val="140"/>
          <w:sz w:val="15"/>
        </w:rPr>
        <w:t>en</w:t>
      </w:r>
      <w:r>
        <w:rPr>
          <w:rFonts w:ascii="Times New Roman"/>
          <w:color w:val="3D4F62"/>
          <w:spacing w:val="40"/>
          <w:w w:val="140"/>
          <w:sz w:val="15"/>
        </w:rPr>
        <w:t> </w:t>
      </w:r>
      <w:r>
        <w:rPr>
          <w:rFonts w:ascii="Times New Roman"/>
          <w:color w:val="3D4F62"/>
          <w:w w:val="140"/>
          <w:sz w:val="15"/>
        </w:rPr>
        <w:t>las</w:t>
      </w:r>
      <w:r>
        <w:rPr>
          <w:rFonts w:ascii="Times New Roman"/>
          <w:color w:val="3D4F62"/>
          <w:spacing w:val="40"/>
          <w:w w:val="140"/>
          <w:sz w:val="15"/>
        </w:rPr>
        <w:t> </w:t>
      </w:r>
      <w:r>
        <w:rPr>
          <w:rFonts w:ascii="Times New Roman"/>
          <w:color w:val="3D4F62"/>
          <w:w w:val="140"/>
          <w:sz w:val="15"/>
        </w:rPr>
        <w:t>ejercicias</w:t>
      </w:r>
      <w:r>
        <w:rPr>
          <w:rFonts w:ascii="Times New Roman"/>
          <w:color w:val="3D4F62"/>
          <w:spacing w:val="40"/>
          <w:w w:val="140"/>
          <w:sz w:val="15"/>
        </w:rPr>
        <w:t> </w:t>
      </w:r>
      <w:r>
        <w:rPr>
          <w:rFonts w:ascii="Times New Roman"/>
          <w:color w:val="3D4F62"/>
          <w:w w:val="115"/>
          <w:sz w:val="21"/>
        </w:rPr>
        <w:t>2021</w:t>
      </w:r>
      <w:r>
        <w:rPr>
          <w:rFonts w:ascii="Times New Roman"/>
          <w:color w:val="3D4F62"/>
          <w:spacing w:val="40"/>
          <w:w w:val="115"/>
          <w:sz w:val="21"/>
        </w:rPr>
        <w:t> </w:t>
      </w:r>
      <w:r>
        <w:rPr>
          <w:i/>
          <w:color w:val="3D4F62"/>
          <w:w w:val="115"/>
          <w:sz w:val="20"/>
        </w:rPr>
        <w:t>y</w:t>
      </w:r>
      <w:r>
        <w:rPr>
          <w:i/>
          <w:color w:val="3D4F62"/>
          <w:spacing w:val="40"/>
          <w:w w:val="115"/>
          <w:sz w:val="20"/>
        </w:rPr>
        <w:t> </w:t>
      </w:r>
      <w:r>
        <w:rPr>
          <w:rFonts w:ascii="Times New Roman"/>
          <w:color w:val="3D4F62"/>
          <w:w w:val="115"/>
          <w:sz w:val="21"/>
        </w:rPr>
        <w:t>2022</w:t>
      </w:r>
      <w:r>
        <w:rPr>
          <w:rFonts w:ascii="Times New Roman"/>
          <w:color w:val="3D4F62"/>
          <w:spacing w:val="40"/>
          <w:w w:val="115"/>
          <w:sz w:val="21"/>
        </w:rPr>
        <w:t> </w:t>
      </w:r>
      <w:r>
        <w:rPr>
          <w:rFonts w:ascii="Times New Roman"/>
          <w:color w:val="3D4F62"/>
          <w:w w:val="115"/>
          <w:sz w:val="15"/>
        </w:rPr>
        <w:t>son</w:t>
      </w:r>
      <w:r>
        <w:rPr>
          <w:rFonts w:ascii="Times New Roman"/>
          <w:color w:val="3D4F62"/>
          <w:sz w:val="15"/>
        </w:rPr>
        <w:tab/>
      </w:r>
      <w:r>
        <w:rPr>
          <w:rFonts w:ascii="Times New Roman"/>
          <w:color w:val="3D4F62"/>
          <w:spacing w:val="-8"/>
          <w:w w:val="115"/>
          <w:sz w:val="15"/>
        </w:rPr>
        <w:t>las</w:t>
      </w:r>
      <w:r>
        <w:rPr>
          <w:rFonts w:ascii="Times New Roman"/>
          <w:color w:val="3D4F62"/>
          <w:spacing w:val="-2"/>
          <w:w w:val="115"/>
          <w:sz w:val="15"/>
        </w:rPr>
        <w:t> </w:t>
      </w:r>
      <w:r>
        <w:rPr>
          <w:rFonts w:ascii="Times New Roman"/>
          <w:color w:val="596672"/>
          <w:spacing w:val="-2"/>
          <w:w w:val="140"/>
          <w:sz w:val="15"/>
        </w:rPr>
        <w:t>s</w:t>
      </w:r>
      <w:r>
        <w:rPr>
          <w:rFonts w:ascii="Times New Roman"/>
          <w:color w:val="3D4F62"/>
          <w:spacing w:val="-2"/>
          <w:w w:val="140"/>
          <w:sz w:val="15"/>
        </w:rPr>
        <w:t>iguientes:</w:t>
      </w:r>
    </w:p>
    <w:p>
      <w:pPr>
        <w:tabs>
          <w:tab w:pos="5459" w:val="left" w:leader="none"/>
          <w:tab w:pos="6291" w:val="left" w:leader="none"/>
          <w:tab w:pos="7338" w:val="left" w:leader="none"/>
          <w:tab w:pos="8206" w:val="left" w:leader="none"/>
          <w:tab w:pos="9098" w:val="left" w:leader="none"/>
          <w:tab w:pos="10180" w:val="left" w:leader="none"/>
        </w:tabs>
        <w:spacing w:line="153" w:lineRule="auto" w:before="23"/>
        <w:ind w:left="4397" w:right="0" w:firstLine="0"/>
        <w:jc w:val="left"/>
        <w:rPr>
          <w:b/>
          <w:sz w:val="14"/>
        </w:rPr>
      </w:pPr>
      <w:r>
        <w:rPr>
          <w:b/>
          <w:color w:val="3D4F62"/>
          <w:spacing w:val="-2"/>
          <w:sz w:val="14"/>
        </w:rPr>
        <w:t>Saldoal</w:t>
      </w:r>
      <w:r>
        <w:rPr>
          <w:b/>
          <w:color w:val="3D4F62"/>
          <w:sz w:val="14"/>
        </w:rPr>
        <w:tab/>
      </w:r>
      <w:r>
        <w:rPr>
          <w:b/>
          <w:color w:val="3D4F62"/>
          <w:spacing w:val="-2"/>
          <w:position w:val="-8"/>
          <w:sz w:val="15"/>
        </w:rPr>
        <w:t>Altas</w:t>
      </w:r>
      <w:r>
        <w:rPr>
          <w:b/>
          <w:color w:val="3D4F62"/>
          <w:position w:val="-8"/>
          <w:sz w:val="15"/>
        </w:rPr>
        <w:tab/>
      </w:r>
      <w:r>
        <w:rPr>
          <w:b/>
          <w:color w:val="3D4F62"/>
          <w:w w:val="90"/>
          <w:sz w:val="14"/>
        </w:rPr>
        <w:t>Alias</w:t>
      </w:r>
      <w:r>
        <w:rPr>
          <w:b/>
          <w:color w:val="3D4F62"/>
          <w:spacing w:val="-1"/>
          <w:w w:val="90"/>
          <w:sz w:val="14"/>
        </w:rPr>
        <w:t> </w:t>
      </w:r>
      <w:r>
        <w:rPr>
          <w:b/>
          <w:color w:val="3D4F62"/>
          <w:spacing w:val="-5"/>
          <w:sz w:val="14"/>
        </w:rPr>
        <w:t>por</w:t>
      </w:r>
      <w:r>
        <w:rPr>
          <w:b/>
          <w:color w:val="3D4F62"/>
          <w:sz w:val="14"/>
        </w:rPr>
        <w:tab/>
      </w:r>
      <w:r>
        <w:rPr>
          <w:b/>
          <w:color w:val="3D4F62"/>
          <w:spacing w:val="-4"/>
          <w:w w:val="95"/>
          <w:position w:val="-8"/>
          <w:sz w:val="14"/>
        </w:rPr>
        <w:t>Bajas</w:t>
      </w:r>
      <w:r>
        <w:rPr>
          <w:b/>
          <w:color w:val="3D4F62"/>
          <w:position w:val="-8"/>
          <w:sz w:val="14"/>
        </w:rPr>
        <w:tab/>
      </w:r>
      <w:r>
        <w:rPr>
          <w:b/>
          <w:color w:val="3D4F62"/>
          <w:spacing w:val="-2"/>
          <w:sz w:val="14"/>
        </w:rPr>
        <w:t>,tjuste&amp;/</w:t>
      </w:r>
      <w:r>
        <w:rPr>
          <w:b/>
          <w:color w:val="3D4F62"/>
          <w:sz w:val="14"/>
        </w:rPr>
        <w:tab/>
      </w:r>
      <w:r>
        <w:rPr>
          <w:b/>
          <w:color w:val="3D4F62"/>
          <w:spacing w:val="-2"/>
          <w:sz w:val="14"/>
        </w:rPr>
        <w:t>Deterloro</w:t>
      </w:r>
      <w:r>
        <w:rPr>
          <w:b/>
          <w:color w:val="3D4F62"/>
          <w:sz w:val="14"/>
        </w:rPr>
        <w:tab/>
      </w:r>
      <w:r>
        <w:rPr>
          <w:b/>
          <w:color w:val="3D4F62"/>
          <w:spacing w:val="-2"/>
          <w:sz w:val="14"/>
        </w:rPr>
        <w:t>Saldo</w:t>
      </w:r>
    </w:p>
    <w:p>
      <w:pPr>
        <w:tabs>
          <w:tab w:pos="4397" w:val="left" w:leader="none"/>
          <w:tab w:pos="6366" w:val="left" w:leader="none"/>
          <w:tab w:pos="8134" w:val="left" w:leader="none"/>
          <w:tab w:pos="9112" w:val="left" w:leader="none"/>
          <w:tab w:pos="10626" w:val="right" w:leader="none"/>
        </w:tabs>
        <w:spacing w:line="172" w:lineRule="exact" w:before="0"/>
        <w:ind w:left="1617" w:right="0" w:firstLine="0"/>
        <w:jc w:val="left"/>
        <w:rPr>
          <w:rFonts w:ascii="Times New Roman" w:hAnsi="Times New Roman"/>
          <w:b/>
          <w:sz w:val="14"/>
        </w:rPr>
      </w:pPr>
      <w:r>
        <w:rPr/>
        <w:pict>
          <v:line style="position:absolute;mso-position-horizontal-relative:page;mso-position-vertical-relative:paragraph;z-index:-22099456" from="221.86557pt,8.553396pt" to="550.216992pt,8.553396pt" stroked="true" strokeweight=".962411pt" strokecolor="#000000">
            <v:stroke dashstyle="solid"/>
            <w10:wrap type="none"/>
          </v:line>
        </w:pict>
      </w:r>
      <w:r>
        <w:rPr/>
        <w:pict>
          <v:shape style="position:absolute;margin-left:306.43869pt;margin-top:.688024pt;width:196pt;height:20.8pt;mso-position-horizontal-relative:page;mso-position-vertical-relative:paragraph;z-index:-22089216" type="#_x0000_t202" id="docshape69" filled="false" stroked="false">
            <v:textbox inset="0,0,0,0">
              <w:txbxContent>
                <w:p>
                  <w:pPr>
                    <w:tabs>
                      <w:tab w:pos="1915" w:val="left" w:leader="none"/>
                      <w:tab w:pos="2850" w:val="left" w:leader="none"/>
                      <w:tab w:pos="3802" w:val="left" w:leader="none"/>
                    </w:tabs>
                    <w:spacing w:line="415" w:lineRule="exact" w:before="0"/>
                    <w:ind w:left="0" w:right="0" w:firstLine="0"/>
                    <w:jc w:val="left"/>
                    <w:rPr>
                      <w:rFonts w:ascii="Times New Roman"/>
                      <w:sz w:val="37"/>
                    </w:rPr>
                  </w:pPr>
                  <w:r>
                    <w:rPr>
                      <w:rFonts w:ascii="Times New Roman"/>
                      <w:color w:val="939395"/>
                      <w:spacing w:val="-10"/>
                      <w:sz w:val="37"/>
                    </w:rPr>
                    <w:t>-</w:t>
                  </w:r>
                  <w:r>
                    <w:rPr>
                      <w:rFonts w:ascii="Times New Roman"/>
                      <w:color w:val="939395"/>
                      <w:sz w:val="37"/>
                    </w:rPr>
                    <w:tab/>
                  </w:r>
                  <w:r>
                    <w:rPr>
                      <w:rFonts w:ascii="Times New Roman"/>
                      <w:color w:val="3D4F62"/>
                      <w:spacing w:val="-10"/>
                      <w:position w:val="2"/>
                      <w:sz w:val="31"/>
                    </w:rPr>
                    <w:t>-</w:t>
                  </w:r>
                  <w:r>
                    <w:rPr>
                      <w:rFonts w:ascii="Times New Roman"/>
                      <w:color w:val="3D4F62"/>
                      <w:position w:val="2"/>
                      <w:sz w:val="31"/>
                    </w:rPr>
                    <w:tab/>
                  </w:r>
                  <w:r>
                    <w:rPr>
                      <w:rFonts w:ascii="Times New Roman"/>
                      <w:color w:val="939395"/>
                      <w:spacing w:val="-10"/>
                      <w:sz w:val="37"/>
                    </w:rPr>
                    <w:t>-</w:t>
                  </w:r>
                  <w:r>
                    <w:rPr>
                      <w:rFonts w:ascii="Times New Roman"/>
                      <w:color w:val="939395"/>
                      <w:sz w:val="37"/>
                    </w:rPr>
                    <w:tab/>
                  </w:r>
                  <w:r>
                    <w:rPr>
                      <w:rFonts w:ascii="Times New Roman"/>
                      <w:color w:val="3D4F62"/>
                      <w:spacing w:val="-17"/>
                      <w:sz w:val="37"/>
                    </w:rPr>
                    <w:t>-</w:t>
                  </w:r>
                </w:p>
              </w:txbxContent>
            </v:textbox>
            <w10:wrap type="none"/>
          </v:shape>
        </w:pict>
      </w:r>
      <w:r>
        <w:rPr>
          <w:rFonts w:ascii="Times New Roman" w:hAnsi="Times New Roman"/>
          <w:color w:val="3D4F62"/>
          <w:spacing w:val="-2"/>
          <w:w w:val="105"/>
          <w:position w:val="-2"/>
          <w:sz w:val="20"/>
        </w:rPr>
        <w:t>£2!!!</w:t>
      </w:r>
      <w:r>
        <w:rPr>
          <w:rFonts w:ascii="Times New Roman" w:hAnsi="Times New Roman"/>
          <w:color w:val="3D4F62"/>
          <w:position w:val="-2"/>
          <w:sz w:val="20"/>
        </w:rPr>
        <w:tab/>
      </w:r>
      <w:r>
        <w:rPr>
          <w:rFonts w:ascii="Times New Roman" w:hAnsi="Times New Roman"/>
          <w:b/>
          <w:color w:val="3D4F62"/>
          <w:spacing w:val="-2"/>
          <w:w w:val="105"/>
          <w:sz w:val="14"/>
        </w:rPr>
        <w:t>01.01.21</w:t>
      </w:r>
      <w:r>
        <w:rPr>
          <w:rFonts w:ascii="Times New Roman" w:hAnsi="Times New Roman"/>
          <w:b/>
          <w:color w:val="3D4F62"/>
          <w:sz w:val="14"/>
        </w:rPr>
        <w:tab/>
      </w:r>
      <w:r>
        <w:rPr>
          <w:b/>
          <w:color w:val="3D4F62"/>
          <w:spacing w:val="-2"/>
          <w:w w:val="105"/>
          <w:position w:val="1"/>
          <w:sz w:val="14"/>
        </w:rPr>
        <w:t>fusion</w:t>
      </w:r>
      <w:r>
        <w:rPr>
          <w:b/>
          <w:color w:val="3D4F62"/>
          <w:position w:val="1"/>
          <w:sz w:val="14"/>
        </w:rPr>
        <w:tab/>
      </w:r>
      <w:r>
        <w:rPr>
          <w:b/>
          <w:color w:val="3D4F62"/>
          <w:spacing w:val="-2"/>
          <w:w w:val="105"/>
          <w:sz w:val="14"/>
        </w:rPr>
        <w:t>Tra</w:t>
      </w:r>
      <w:r>
        <w:rPr>
          <w:b/>
          <w:color w:val="596672"/>
          <w:spacing w:val="-2"/>
          <w:w w:val="105"/>
          <w:sz w:val="14"/>
        </w:rPr>
        <w:t>!f!</w:t>
      </w:r>
      <w:r>
        <w:rPr>
          <w:b/>
          <w:color w:val="3D4F62"/>
          <w:spacing w:val="-2"/>
          <w:w w:val="105"/>
          <w:sz w:val="14"/>
        </w:rPr>
        <w:t>SOS</w:t>
      </w:r>
      <w:r>
        <w:rPr>
          <w:b/>
          <w:color w:val="3D4F62"/>
          <w:sz w:val="14"/>
        </w:rPr>
        <w:tab/>
      </w:r>
      <w:r>
        <w:rPr>
          <w:b/>
          <w:color w:val="3D4F62"/>
          <w:spacing w:val="-2"/>
          <w:w w:val="105"/>
          <w:position w:val="1"/>
          <w:sz w:val="14"/>
        </w:rPr>
        <w:t>daflnltlvo</w:t>
      </w:r>
      <w:r>
        <w:rPr>
          <w:b/>
          <w:color w:val="3D4F62"/>
          <w:position w:val="1"/>
          <w:sz w:val="14"/>
        </w:rPr>
        <w:tab/>
      </w:r>
      <w:r>
        <w:rPr>
          <w:rFonts w:ascii="Times New Roman" w:hAnsi="Times New Roman"/>
          <w:b/>
          <w:color w:val="3D4F62"/>
          <w:spacing w:val="-2"/>
          <w:w w:val="105"/>
          <w:position w:val="1"/>
          <w:sz w:val="14"/>
        </w:rPr>
        <w:t>31.12.21</w:t>
      </w:r>
    </w:p>
    <w:p>
      <w:pPr>
        <w:tabs>
          <w:tab w:pos="4526" w:val="left" w:leader="none"/>
          <w:tab w:pos="6437" w:val="left" w:leader="none"/>
          <w:tab w:pos="10835" w:val="right" w:leader="none"/>
        </w:tabs>
        <w:spacing w:line="120" w:lineRule="exact" w:before="0"/>
        <w:ind w:left="1628" w:right="0" w:firstLine="0"/>
        <w:jc w:val="left"/>
        <w:rPr>
          <w:rFonts w:ascii="Times New Roman"/>
          <w:sz w:val="15"/>
        </w:rPr>
      </w:pPr>
      <w:r>
        <w:rPr/>
        <w:pict>
          <v:shape style="position:absolute;margin-left:496.574799pt;margin-top:2.458680pt;width:5.9pt;height:20.55pt;mso-position-horizontal-relative:page;mso-position-vertical-relative:paragraph;z-index:-22094848" type="#_x0000_t202" id="docshape70" filled="false" stroked="false">
            <v:textbox inset="0,0,0,0">
              <w:txbxContent>
                <w:p>
                  <w:pPr>
                    <w:spacing w:line="411" w:lineRule="exact" w:before="0"/>
                    <w:ind w:left="0" w:right="0" w:firstLine="0"/>
                    <w:jc w:val="left"/>
                    <w:rPr>
                      <w:rFonts w:ascii="Times New Roman"/>
                      <w:sz w:val="37"/>
                    </w:rPr>
                  </w:pPr>
                  <w:r>
                    <w:rPr>
                      <w:rFonts w:ascii="Times New Roman"/>
                      <w:color w:val="3D4F62"/>
                      <w:w w:val="95"/>
                      <w:sz w:val="37"/>
                    </w:rPr>
                    <w:t>-</w:t>
                  </w:r>
                </w:p>
              </w:txbxContent>
            </v:textbox>
            <w10:wrap type="none"/>
          </v:shape>
        </w:pict>
      </w:r>
      <w:r>
        <w:rPr>
          <w:rFonts w:ascii="Times New Roman"/>
          <w:color w:val="3D4F62"/>
          <w:sz w:val="15"/>
        </w:rPr>
        <w:t>Terrenos</w:t>
      </w:r>
      <w:r>
        <w:rPr>
          <w:rFonts w:ascii="Times New Roman"/>
          <w:color w:val="3D4F62"/>
          <w:spacing w:val="29"/>
          <w:sz w:val="15"/>
        </w:rPr>
        <w:t> </w:t>
      </w:r>
      <w:r>
        <w:rPr>
          <w:rFonts w:ascii="Times New Roman"/>
          <w:i/>
          <w:color w:val="3D4F62"/>
          <w:sz w:val="16"/>
        </w:rPr>
        <w:t>y</w:t>
      </w:r>
      <w:r>
        <w:rPr>
          <w:rFonts w:ascii="Times New Roman"/>
          <w:i/>
          <w:color w:val="3D4F62"/>
          <w:spacing w:val="-14"/>
          <w:sz w:val="16"/>
        </w:rPr>
        <w:t> </w:t>
      </w:r>
      <w:r>
        <w:rPr>
          <w:rFonts w:ascii="Times New Roman"/>
          <w:color w:val="3D4F62"/>
          <w:spacing w:val="-2"/>
          <w:w w:val="95"/>
          <w:sz w:val="15"/>
        </w:rPr>
        <w:t>construcclones</w:t>
      </w:r>
      <w:r>
        <w:rPr>
          <w:rFonts w:ascii="Times New Roman"/>
          <w:color w:val="3D4F62"/>
          <w:sz w:val="15"/>
        </w:rPr>
        <w:tab/>
      </w:r>
      <w:r>
        <w:rPr>
          <w:rFonts w:ascii="Times New Roman"/>
          <w:color w:val="3D4F62"/>
          <w:spacing w:val="-2"/>
          <w:sz w:val="15"/>
        </w:rPr>
        <w:t>9</w:t>
      </w:r>
      <w:r>
        <w:rPr>
          <w:rFonts w:ascii="Times New Roman"/>
          <w:color w:val="B5B5B5"/>
          <w:spacing w:val="-2"/>
          <w:sz w:val="15"/>
        </w:rPr>
        <w:t>.</w:t>
      </w:r>
      <w:r>
        <w:rPr>
          <w:rFonts w:ascii="Times New Roman"/>
          <w:color w:val="3D4F62"/>
          <w:spacing w:val="-2"/>
          <w:sz w:val="15"/>
        </w:rPr>
        <w:t>092255</w:t>
      </w:r>
      <w:r>
        <w:rPr>
          <w:rFonts w:ascii="Times New Roman"/>
          <w:color w:val="3D4F62"/>
          <w:sz w:val="15"/>
        </w:rPr>
        <w:tab/>
        <w:t>2</w:t>
      </w:r>
      <w:r>
        <w:rPr>
          <w:rFonts w:ascii="Times New Roman"/>
          <w:color w:val="3D4F62"/>
          <w:spacing w:val="-6"/>
          <w:sz w:val="15"/>
        </w:rPr>
        <w:t> </w:t>
      </w:r>
      <w:r>
        <w:rPr>
          <w:rFonts w:ascii="Times New Roman"/>
          <w:color w:val="3D4F62"/>
          <w:spacing w:val="-2"/>
          <w:w w:val="95"/>
          <w:sz w:val="15"/>
        </w:rPr>
        <w:t>61</w:t>
      </w:r>
      <w:r>
        <w:rPr>
          <w:rFonts w:ascii="Times New Roman"/>
          <w:color w:val="6B747E"/>
          <w:spacing w:val="-2"/>
          <w:w w:val="95"/>
          <w:sz w:val="15"/>
        </w:rPr>
        <w:t>1</w:t>
      </w:r>
      <w:r>
        <w:rPr>
          <w:rFonts w:ascii="Times New Roman"/>
          <w:color w:val="A1A3A5"/>
          <w:spacing w:val="-2"/>
          <w:w w:val="95"/>
          <w:sz w:val="15"/>
        </w:rPr>
        <w:t>.</w:t>
      </w:r>
      <w:r>
        <w:rPr>
          <w:rFonts w:ascii="Times New Roman"/>
          <w:color w:val="3D4F62"/>
          <w:spacing w:val="-2"/>
          <w:w w:val="95"/>
          <w:sz w:val="15"/>
        </w:rPr>
        <w:t>295</w:t>
      </w:r>
      <w:r>
        <w:rPr>
          <w:rFonts w:ascii="Times New Roman"/>
          <w:color w:val="3D4F62"/>
          <w:sz w:val="15"/>
        </w:rPr>
        <w:tab/>
      </w:r>
      <w:r>
        <w:rPr>
          <w:rFonts w:ascii="Times New Roman"/>
          <w:color w:val="6B747E"/>
          <w:spacing w:val="-2"/>
          <w:sz w:val="15"/>
        </w:rPr>
        <w:t>1</w:t>
      </w:r>
      <w:r>
        <w:rPr>
          <w:rFonts w:ascii="Times New Roman"/>
          <w:color w:val="3D4F62"/>
          <w:spacing w:val="-2"/>
          <w:sz w:val="15"/>
        </w:rPr>
        <w:t>1</w:t>
      </w:r>
      <w:r>
        <w:rPr>
          <w:rFonts w:ascii="Times New Roman"/>
          <w:color w:val="A1A3A5"/>
          <w:spacing w:val="-2"/>
          <w:sz w:val="15"/>
        </w:rPr>
        <w:t>.</w:t>
      </w:r>
      <w:r>
        <w:rPr>
          <w:rFonts w:ascii="Times New Roman"/>
          <w:color w:val="3D4F62"/>
          <w:spacing w:val="-2"/>
          <w:sz w:val="15"/>
        </w:rPr>
        <w:t>703</w:t>
      </w:r>
      <w:r>
        <w:rPr>
          <w:rFonts w:ascii="Times New Roman"/>
          <w:color w:val="6B747E"/>
          <w:spacing w:val="-2"/>
          <w:sz w:val="15"/>
        </w:rPr>
        <w:t>.</w:t>
      </w:r>
      <w:r>
        <w:rPr>
          <w:rFonts w:ascii="Times New Roman"/>
          <w:color w:val="3D4F62"/>
          <w:spacing w:val="-2"/>
          <w:sz w:val="15"/>
        </w:rPr>
        <w:t>550</w:t>
      </w:r>
    </w:p>
    <w:p>
      <w:pPr>
        <w:tabs>
          <w:tab w:pos="4526" w:val="left" w:leader="none"/>
          <w:tab w:pos="5596" w:val="left" w:leader="none"/>
          <w:tab w:pos="6433" w:val="left" w:leader="none"/>
          <w:tab w:pos="7886" w:val="left" w:leader="none"/>
          <w:tab w:pos="8819" w:val="left" w:leader="none"/>
          <w:tab w:pos="10153" w:val="left" w:leader="none"/>
        </w:tabs>
        <w:spacing w:line="255" w:lineRule="exact" w:before="0"/>
        <w:ind w:left="1633" w:right="0" w:firstLine="0"/>
        <w:jc w:val="left"/>
        <w:rPr>
          <w:rFonts w:ascii="Times New Roman"/>
          <w:sz w:val="15"/>
        </w:rPr>
      </w:pPr>
      <w:r>
        <w:rPr/>
        <w:pict>
          <v:shape style="position:absolute;margin-left:402.107697pt;margin-top:6.783767pt;width:6.55pt;height:20.55pt;mso-position-horizontal-relative:page;mso-position-vertical-relative:paragraph;z-index:-22095360" type="#_x0000_t202" id="docshape71"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rFonts w:ascii="Times New Roman"/>
          <w:color w:val="3D4F62"/>
          <w:position w:val="1"/>
          <w:sz w:val="15"/>
        </w:rPr>
        <w:t>lnstalaciones</w:t>
      </w:r>
      <w:r>
        <w:rPr>
          <w:rFonts w:ascii="Times New Roman"/>
          <w:color w:val="3D4F62"/>
          <w:spacing w:val="12"/>
          <w:position w:val="1"/>
          <w:sz w:val="15"/>
        </w:rPr>
        <w:t> </w:t>
      </w:r>
      <w:r>
        <w:rPr>
          <w:rFonts w:ascii="Times New Roman"/>
          <w:color w:val="3D4F62"/>
          <w:position w:val="1"/>
          <w:sz w:val="15"/>
        </w:rPr>
        <w:t>t6cnicas</w:t>
      </w:r>
      <w:r>
        <w:rPr>
          <w:rFonts w:ascii="Times New Roman"/>
          <w:color w:val="3D4F62"/>
          <w:spacing w:val="18"/>
          <w:position w:val="1"/>
          <w:sz w:val="15"/>
        </w:rPr>
        <w:t> </w:t>
      </w:r>
      <w:r>
        <w:rPr>
          <w:rFonts w:ascii="Times New Roman"/>
          <w:i/>
          <w:color w:val="3D4F62"/>
          <w:position w:val="1"/>
          <w:sz w:val="16"/>
        </w:rPr>
        <w:t>y</w:t>
      </w:r>
      <w:r>
        <w:rPr>
          <w:rFonts w:ascii="Times New Roman"/>
          <w:i/>
          <w:color w:val="3D4F62"/>
          <w:spacing w:val="-14"/>
          <w:position w:val="1"/>
          <w:sz w:val="16"/>
        </w:rPr>
        <w:t> </w:t>
      </w:r>
      <w:r>
        <w:rPr>
          <w:rFonts w:ascii="Times New Roman"/>
          <w:color w:val="3D4F62"/>
          <w:spacing w:val="-2"/>
          <w:position w:val="1"/>
          <w:sz w:val="15"/>
        </w:rPr>
        <w:t>maquinaria</w:t>
      </w:r>
      <w:r>
        <w:rPr>
          <w:rFonts w:ascii="Times New Roman"/>
          <w:color w:val="3D4F62"/>
          <w:position w:val="1"/>
          <w:sz w:val="15"/>
        </w:rPr>
        <w:tab/>
      </w:r>
      <w:r>
        <w:rPr>
          <w:rFonts w:ascii="Times New Roman"/>
          <w:color w:val="3D4F62"/>
          <w:spacing w:val="-2"/>
          <w:position w:val="1"/>
          <w:sz w:val="15"/>
        </w:rPr>
        <w:t>7</w:t>
      </w:r>
      <w:r>
        <w:rPr>
          <w:rFonts w:ascii="Times New Roman"/>
          <w:color w:val="B5B5B5"/>
          <w:spacing w:val="-2"/>
          <w:position w:val="1"/>
          <w:sz w:val="15"/>
        </w:rPr>
        <w:t>.</w:t>
      </w:r>
      <w:r>
        <w:rPr>
          <w:rFonts w:ascii="Times New Roman"/>
          <w:color w:val="3D4F62"/>
          <w:spacing w:val="-2"/>
          <w:position w:val="1"/>
          <w:sz w:val="15"/>
        </w:rPr>
        <w:t>950728</w:t>
      </w:r>
      <w:r>
        <w:rPr>
          <w:rFonts w:ascii="Times New Roman"/>
          <w:color w:val="3D4F62"/>
          <w:position w:val="1"/>
          <w:sz w:val="15"/>
        </w:rPr>
        <w:tab/>
      </w:r>
      <w:r>
        <w:rPr>
          <w:rFonts w:ascii="Times New Roman"/>
          <w:color w:val="3D4F62"/>
          <w:sz w:val="15"/>
        </w:rPr>
        <w:t>258</w:t>
      </w:r>
      <w:r>
        <w:rPr>
          <w:rFonts w:ascii="Times New Roman"/>
          <w:color w:val="3D4F62"/>
          <w:spacing w:val="-7"/>
          <w:sz w:val="15"/>
        </w:rPr>
        <w:t> </w:t>
      </w:r>
      <w:r>
        <w:rPr>
          <w:rFonts w:ascii="Times New Roman"/>
          <w:color w:val="3D4F62"/>
          <w:spacing w:val="-5"/>
          <w:sz w:val="15"/>
        </w:rPr>
        <w:t>349</w:t>
      </w:r>
      <w:r>
        <w:rPr>
          <w:rFonts w:ascii="Times New Roman"/>
          <w:color w:val="3D4F62"/>
          <w:sz w:val="15"/>
        </w:rPr>
        <w:tab/>
      </w:r>
      <w:r>
        <w:rPr>
          <w:rFonts w:ascii="Times New Roman"/>
          <w:color w:val="3D4F62"/>
          <w:position w:val="1"/>
          <w:sz w:val="15"/>
        </w:rPr>
        <w:t>4</w:t>
      </w:r>
      <w:r>
        <w:rPr>
          <w:rFonts w:ascii="Times New Roman"/>
          <w:color w:val="3D4F62"/>
          <w:spacing w:val="3"/>
          <w:position w:val="1"/>
          <w:sz w:val="15"/>
        </w:rPr>
        <w:t> </w:t>
      </w:r>
      <w:r>
        <w:rPr>
          <w:rFonts w:ascii="Times New Roman"/>
          <w:color w:val="3D4F62"/>
          <w:position w:val="1"/>
          <w:sz w:val="15"/>
        </w:rPr>
        <w:t>258</w:t>
      </w:r>
      <w:r>
        <w:rPr>
          <w:rFonts w:ascii="Times New Roman"/>
          <w:color w:val="3D4F62"/>
          <w:spacing w:val="-5"/>
          <w:position w:val="1"/>
          <w:sz w:val="15"/>
        </w:rPr>
        <w:t> 273</w:t>
      </w:r>
      <w:r>
        <w:rPr>
          <w:rFonts w:ascii="Times New Roman"/>
          <w:color w:val="3D4F62"/>
          <w:position w:val="1"/>
          <w:sz w:val="15"/>
        </w:rPr>
        <w:tab/>
      </w:r>
      <w:r>
        <w:rPr>
          <w:rFonts w:ascii="Times New Roman"/>
          <w:color w:val="3D4F62"/>
          <w:spacing w:val="-10"/>
          <w:sz w:val="25"/>
        </w:rPr>
        <w:t>-</w:t>
      </w:r>
      <w:r>
        <w:rPr>
          <w:rFonts w:ascii="Times New Roman"/>
          <w:color w:val="3D4F62"/>
          <w:sz w:val="25"/>
        </w:rPr>
        <w:tab/>
      </w:r>
      <w:r>
        <w:rPr>
          <w:color w:val="939395"/>
          <w:spacing w:val="-10"/>
          <w:position w:val="-3"/>
          <w:sz w:val="34"/>
        </w:rPr>
        <w:t>-</w:t>
      </w:r>
      <w:r>
        <w:rPr>
          <w:color w:val="939395"/>
          <w:position w:val="-3"/>
          <w:sz w:val="34"/>
        </w:rPr>
        <w:tab/>
      </w:r>
      <w:r>
        <w:rPr>
          <w:rFonts w:ascii="Times New Roman"/>
          <w:color w:val="6B747E"/>
          <w:spacing w:val="-2"/>
          <w:position w:val="1"/>
          <w:sz w:val="15"/>
        </w:rPr>
        <w:t>1</w:t>
      </w:r>
      <w:r>
        <w:rPr>
          <w:rFonts w:ascii="Times New Roman"/>
          <w:color w:val="3D4F62"/>
          <w:spacing w:val="-2"/>
          <w:position w:val="1"/>
          <w:sz w:val="15"/>
        </w:rPr>
        <w:t>2</w:t>
      </w:r>
      <w:r>
        <w:rPr>
          <w:rFonts w:ascii="Times New Roman"/>
          <w:color w:val="B5B5B5"/>
          <w:spacing w:val="-2"/>
          <w:position w:val="1"/>
          <w:sz w:val="15"/>
        </w:rPr>
        <w:t>.</w:t>
      </w:r>
      <w:r>
        <w:rPr>
          <w:rFonts w:ascii="Times New Roman"/>
          <w:color w:val="3D4F62"/>
          <w:spacing w:val="-2"/>
          <w:position w:val="1"/>
          <w:sz w:val="15"/>
        </w:rPr>
        <w:t>467</w:t>
      </w:r>
      <w:r>
        <w:rPr>
          <w:rFonts w:ascii="Times New Roman"/>
          <w:color w:val="939395"/>
          <w:spacing w:val="-2"/>
          <w:position w:val="1"/>
          <w:sz w:val="15"/>
        </w:rPr>
        <w:t>.</w:t>
      </w:r>
      <w:r>
        <w:rPr>
          <w:rFonts w:ascii="Times New Roman"/>
          <w:color w:val="3D4F62"/>
          <w:spacing w:val="-2"/>
          <w:position w:val="1"/>
          <w:sz w:val="15"/>
        </w:rPr>
        <w:t>350</w:t>
      </w:r>
    </w:p>
    <w:p>
      <w:pPr>
        <w:tabs>
          <w:tab w:pos="4519" w:val="left" w:leader="none"/>
          <w:tab w:pos="5664" w:val="left" w:leader="none"/>
          <w:tab w:pos="6548" w:val="left" w:leader="none"/>
          <w:tab w:pos="8524" w:val="left" w:leader="none"/>
          <w:tab w:pos="9769" w:val="left" w:leader="none"/>
          <w:tab w:pos="10225" w:val="left" w:leader="none"/>
        </w:tabs>
        <w:spacing w:line="252" w:lineRule="exact" w:before="0"/>
        <w:ind w:left="1627" w:right="0" w:firstLine="0"/>
        <w:jc w:val="left"/>
        <w:rPr>
          <w:rFonts w:ascii="Times New Roman"/>
          <w:sz w:val="15"/>
        </w:rPr>
      </w:pPr>
      <w:r>
        <w:rPr/>
        <w:pict>
          <v:shape style="position:absolute;margin-left:496.574799pt;margin-top:4.360121pt;width:6.55pt;height:20.55pt;mso-position-horizontal-relative:page;mso-position-vertical-relative:paragraph;z-index:-22094336" type="#_x0000_t202" id="docshape72"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rFonts w:ascii="Times New Roman"/>
          <w:color w:val="3D4F62"/>
          <w:sz w:val="15"/>
        </w:rPr>
        <w:t>atras</w:t>
      </w:r>
      <w:r>
        <w:rPr>
          <w:rFonts w:ascii="Times New Roman"/>
          <w:color w:val="3D4F62"/>
          <w:spacing w:val="-3"/>
          <w:sz w:val="15"/>
        </w:rPr>
        <w:t> </w:t>
      </w:r>
      <w:r>
        <w:rPr>
          <w:rFonts w:ascii="Times New Roman"/>
          <w:color w:val="3D4F62"/>
          <w:sz w:val="15"/>
        </w:rPr>
        <w:t>instalaciones,</w:t>
      </w:r>
      <w:r>
        <w:rPr>
          <w:rFonts w:ascii="Times New Roman"/>
          <w:color w:val="3D4F62"/>
          <w:spacing w:val="-5"/>
          <w:sz w:val="15"/>
        </w:rPr>
        <w:t> </w:t>
      </w:r>
      <w:r>
        <w:rPr>
          <w:b/>
          <w:color w:val="3D4F62"/>
          <w:sz w:val="14"/>
        </w:rPr>
        <w:t>utillaje</w:t>
      </w:r>
      <w:r>
        <w:rPr>
          <w:b/>
          <w:color w:val="3D4F62"/>
          <w:spacing w:val="-4"/>
          <w:sz w:val="14"/>
        </w:rPr>
        <w:t> </w:t>
      </w:r>
      <w:r>
        <w:rPr>
          <w:rFonts w:ascii="Times New Roman"/>
          <w:color w:val="3D4F62"/>
          <w:sz w:val="15"/>
        </w:rPr>
        <w:t>y</w:t>
      </w:r>
      <w:r>
        <w:rPr>
          <w:rFonts w:ascii="Times New Roman"/>
          <w:color w:val="3D4F62"/>
          <w:spacing w:val="-1"/>
          <w:sz w:val="15"/>
        </w:rPr>
        <w:t> </w:t>
      </w:r>
      <w:r>
        <w:rPr>
          <w:rFonts w:ascii="Times New Roman"/>
          <w:color w:val="3D4F62"/>
          <w:spacing w:val="-2"/>
          <w:sz w:val="15"/>
        </w:rPr>
        <w:t>mobtliario</w:t>
      </w:r>
      <w:r>
        <w:rPr>
          <w:rFonts w:ascii="Times New Roman"/>
          <w:color w:val="3D4F62"/>
          <w:sz w:val="15"/>
        </w:rPr>
        <w:tab/>
      </w:r>
      <w:r>
        <w:rPr>
          <w:rFonts w:ascii="Times New Roman"/>
          <w:color w:val="3D4F62"/>
          <w:spacing w:val="-2"/>
          <w:w w:val="105"/>
          <w:sz w:val="15"/>
        </w:rPr>
        <w:t>1181</w:t>
      </w:r>
      <w:r>
        <w:rPr>
          <w:rFonts w:ascii="Times New Roman"/>
          <w:color w:val="B5B5B5"/>
          <w:spacing w:val="-2"/>
          <w:w w:val="105"/>
          <w:sz w:val="15"/>
        </w:rPr>
        <w:t>.</w:t>
      </w:r>
      <w:r>
        <w:rPr>
          <w:rFonts w:ascii="Times New Roman"/>
          <w:color w:val="3D4F62"/>
          <w:spacing w:val="-2"/>
          <w:w w:val="105"/>
          <w:sz w:val="15"/>
        </w:rPr>
        <w:t>389</w:t>
      </w:r>
      <w:r>
        <w:rPr>
          <w:rFonts w:ascii="Times New Roman"/>
          <w:color w:val="3D4F62"/>
          <w:sz w:val="15"/>
        </w:rPr>
        <w:tab/>
      </w:r>
      <w:r>
        <w:rPr>
          <w:rFonts w:ascii="Times New Roman"/>
          <w:color w:val="3D4F62"/>
          <w:spacing w:val="-2"/>
          <w:w w:val="105"/>
          <w:sz w:val="15"/>
        </w:rPr>
        <w:t>45474</w:t>
      </w:r>
      <w:r>
        <w:rPr>
          <w:rFonts w:ascii="Times New Roman"/>
          <w:color w:val="3D4F62"/>
          <w:sz w:val="15"/>
        </w:rPr>
        <w:tab/>
        <w:t>144</w:t>
      </w:r>
      <w:r>
        <w:rPr>
          <w:rFonts w:ascii="Times New Roman"/>
          <w:color w:val="3D4F62"/>
          <w:spacing w:val="-8"/>
          <w:sz w:val="15"/>
        </w:rPr>
        <w:t> </w:t>
      </w:r>
      <w:r>
        <w:rPr>
          <w:rFonts w:ascii="Times New Roman"/>
          <w:color w:val="3D4F62"/>
          <w:spacing w:val="-5"/>
          <w:w w:val="105"/>
          <w:sz w:val="15"/>
        </w:rPr>
        <w:t>644</w:t>
      </w:r>
      <w:r>
        <w:rPr>
          <w:rFonts w:ascii="Times New Roman"/>
          <w:color w:val="3D4F62"/>
          <w:sz w:val="15"/>
        </w:rPr>
        <w:tab/>
      </w:r>
      <w:r>
        <w:rPr>
          <w:rFonts w:ascii="Times New Roman"/>
          <w:color w:val="3D4F62"/>
          <w:spacing w:val="-2"/>
          <w:w w:val="105"/>
          <w:sz w:val="15"/>
        </w:rPr>
        <w:t>14085</w:t>
      </w:r>
      <w:r>
        <w:rPr>
          <w:rFonts w:ascii="Times New Roman"/>
          <w:color w:val="3D4F62"/>
          <w:sz w:val="15"/>
        </w:rPr>
        <w:tab/>
      </w:r>
      <w:r>
        <w:rPr>
          <w:rFonts w:ascii="Times New Roman"/>
          <w:color w:val="939395"/>
          <w:spacing w:val="-10"/>
          <w:w w:val="105"/>
          <w:position w:val="-2"/>
          <w:sz w:val="31"/>
        </w:rPr>
        <w:t>-</w:t>
      </w:r>
      <w:r>
        <w:rPr>
          <w:rFonts w:ascii="Times New Roman"/>
          <w:color w:val="939395"/>
          <w:position w:val="-2"/>
          <w:sz w:val="31"/>
        </w:rPr>
        <w:tab/>
      </w:r>
      <w:r>
        <w:rPr>
          <w:rFonts w:ascii="Times New Roman"/>
          <w:color w:val="808285"/>
          <w:spacing w:val="-2"/>
          <w:w w:val="105"/>
          <w:sz w:val="15"/>
        </w:rPr>
        <w:t>1</w:t>
      </w:r>
      <w:r>
        <w:rPr>
          <w:rFonts w:ascii="Times New Roman"/>
          <w:color w:val="A1A3A5"/>
          <w:spacing w:val="-2"/>
          <w:w w:val="105"/>
          <w:sz w:val="15"/>
        </w:rPr>
        <w:t>.</w:t>
      </w:r>
      <w:r>
        <w:rPr>
          <w:rFonts w:ascii="Times New Roman"/>
          <w:color w:val="3D4F62"/>
          <w:spacing w:val="-2"/>
          <w:w w:val="105"/>
          <w:sz w:val="15"/>
        </w:rPr>
        <w:t>385592</w:t>
      </w:r>
    </w:p>
    <w:p>
      <w:pPr>
        <w:tabs>
          <w:tab w:pos="4631" w:val="left" w:leader="none"/>
          <w:tab w:pos="5742" w:val="left" w:leader="none"/>
          <w:tab w:pos="6549" w:val="left" w:leader="none"/>
          <w:tab w:pos="7559" w:val="left" w:leader="none"/>
          <w:tab w:pos="8451" w:val="left" w:leader="none"/>
          <w:tab w:pos="10230" w:val="left" w:leader="none"/>
        </w:tabs>
        <w:spacing w:line="117" w:lineRule="exact" w:before="0"/>
        <w:ind w:left="1626" w:right="0" w:firstLine="0"/>
        <w:jc w:val="left"/>
        <w:rPr>
          <w:rFonts w:ascii="Times New Roman"/>
          <w:sz w:val="15"/>
        </w:rPr>
      </w:pPr>
      <w:r>
        <w:rPr/>
        <w:pict>
          <v:shape style="position:absolute;margin-left:496.334412pt;margin-top:2.361622pt;width:6.05pt;height:20.55pt;mso-position-horizontal-relative:page;mso-position-vertical-relative:paragraph;z-index:-22093312" type="#_x0000_t202" id="docshape73" filled="false" stroked="false">
            <v:textbox inset="0,0,0,0">
              <w:txbxContent>
                <w:p>
                  <w:pPr>
                    <w:spacing w:line="411" w:lineRule="exact" w:before="0"/>
                    <w:ind w:left="0" w:right="0" w:firstLine="0"/>
                    <w:jc w:val="left"/>
                    <w:rPr>
                      <w:rFonts w:ascii="Times New Roman"/>
                      <w:sz w:val="37"/>
                    </w:rPr>
                  </w:pPr>
                  <w:r>
                    <w:rPr>
                      <w:rFonts w:ascii="Times New Roman"/>
                      <w:color w:val="3D4F62"/>
                      <w:w w:val="98"/>
                      <w:sz w:val="37"/>
                    </w:rPr>
                    <w:t>-</w:t>
                  </w:r>
                </w:p>
              </w:txbxContent>
            </v:textbox>
            <w10:wrap type="none"/>
          </v:shape>
        </w:pict>
      </w:r>
      <w:r>
        <w:rPr>
          <w:color w:val="3D4F62"/>
          <w:sz w:val="14"/>
        </w:rPr>
        <w:t>Otro</w:t>
      </w:r>
      <w:r>
        <w:rPr>
          <w:color w:val="3D4F62"/>
          <w:spacing w:val="10"/>
          <w:sz w:val="14"/>
        </w:rPr>
        <w:t> </w:t>
      </w:r>
      <w:r>
        <w:rPr>
          <w:rFonts w:ascii="Times New Roman"/>
          <w:color w:val="3D4F62"/>
          <w:spacing w:val="-2"/>
          <w:sz w:val="15"/>
        </w:rPr>
        <w:t>inmD1111izado</w:t>
      </w:r>
      <w:r>
        <w:rPr>
          <w:rFonts w:ascii="Times New Roman"/>
          <w:color w:val="3D4F62"/>
          <w:sz w:val="15"/>
        </w:rPr>
        <w:tab/>
      </w:r>
      <w:r>
        <w:rPr>
          <w:rFonts w:ascii="Times New Roman"/>
          <w:color w:val="3D4F62"/>
          <w:spacing w:val="-2"/>
          <w:sz w:val="15"/>
        </w:rPr>
        <w:t>697366</w:t>
      </w:r>
      <w:r>
        <w:rPr>
          <w:rFonts w:ascii="Times New Roman"/>
          <w:color w:val="3D4F62"/>
          <w:sz w:val="15"/>
        </w:rPr>
        <w:tab/>
      </w:r>
      <w:r>
        <w:rPr>
          <w:color w:val="3D4F62"/>
          <w:spacing w:val="-4"/>
          <w:sz w:val="15"/>
        </w:rPr>
        <w:t>5</w:t>
      </w:r>
      <w:r>
        <w:rPr>
          <w:color w:val="6B747E"/>
          <w:spacing w:val="-4"/>
          <w:sz w:val="15"/>
        </w:rPr>
        <w:t>.</w:t>
      </w:r>
      <w:r>
        <w:rPr>
          <w:color w:val="3D4F62"/>
          <w:spacing w:val="-4"/>
          <w:sz w:val="15"/>
        </w:rPr>
        <w:t>966</w:t>
      </w:r>
      <w:r>
        <w:rPr>
          <w:color w:val="3D4F62"/>
          <w:sz w:val="15"/>
        </w:rPr>
        <w:tab/>
      </w:r>
      <w:r>
        <w:rPr>
          <w:rFonts w:ascii="Times New Roman"/>
          <w:color w:val="3D4F62"/>
          <w:spacing w:val="-2"/>
          <w:sz w:val="15"/>
        </w:rPr>
        <w:t>303.442</w:t>
      </w:r>
      <w:r>
        <w:rPr>
          <w:rFonts w:ascii="Times New Roman"/>
          <w:color w:val="3D4F62"/>
          <w:sz w:val="15"/>
        </w:rPr>
        <w:tab/>
      </w:r>
      <w:r>
        <w:rPr>
          <w:rFonts w:ascii="Times New Roman"/>
          <w:color w:val="3D4F62"/>
          <w:spacing w:val="-2"/>
          <w:position w:val="1"/>
          <w:sz w:val="15"/>
        </w:rPr>
        <w:t>(8654</w:t>
      </w:r>
      <w:r>
        <w:rPr>
          <w:rFonts w:ascii="Times New Roman"/>
          <w:color w:val="808285"/>
          <w:spacing w:val="-2"/>
          <w:position w:val="1"/>
          <w:sz w:val="15"/>
        </w:rPr>
        <w:t>)</w:t>
      </w:r>
      <w:r>
        <w:rPr>
          <w:rFonts w:ascii="Times New Roman"/>
          <w:color w:val="808285"/>
          <w:position w:val="1"/>
          <w:sz w:val="15"/>
        </w:rPr>
        <w:tab/>
      </w:r>
      <w:r>
        <w:rPr>
          <w:rFonts w:ascii="Times New Roman"/>
          <w:color w:val="3D4F62"/>
          <w:spacing w:val="-2"/>
          <w:sz w:val="15"/>
        </w:rPr>
        <w:t>1</w:t>
      </w:r>
      <w:r>
        <w:rPr>
          <w:rFonts w:ascii="Times New Roman"/>
          <w:color w:val="596672"/>
          <w:spacing w:val="-2"/>
          <w:sz w:val="15"/>
        </w:rPr>
        <w:t>28</w:t>
      </w:r>
      <w:r>
        <w:rPr>
          <w:rFonts w:ascii="Times New Roman"/>
          <w:color w:val="3D4F62"/>
          <w:spacing w:val="-2"/>
          <w:sz w:val="15"/>
        </w:rPr>
        <w:t>657</w:t>
      </w:r>
      <w:r>
        <w:rPr>
          <w:rFonts w:ascii="Times New Roman"/>
          <w:color w:val="3D4F62"/>
          <w:sz w:val="15"/>
        </w:rPr>
        <w:tab/>
      </w:r>
      <w:r>
        <w:rPr>
          <w:rFonts w:ascii="Times New Roman"/>
          <w:color w:val="3D4F62"/>
          <w:spacing w:val="-2"/>
          <w:sz w:val="15"/>
        </w:rPr>
        <w:t>1</w:t>
      </w:r>
      <w:r>
        <w:rPr>
          <w:rFonts w:ascii="Times New Roman"/>
          <w:color w:val="808285"/>
          <w:spacing w:val="-2"/>
          <w:sz w:val="15"/>
        </w:rPr>
        <w:t>.</w:t>
      </w:r>
      <w:r>
        <w:rPr>
          <w:rFonts w:ascii="Times New Roman"/>
          <w:color w:val="3D4F62"/>
          <w:spacing w:val="-2"/>
          <w:sz w:val="15"/>
        </w:rPr>
        <w:t>126</w:t>
      </w:r>
      <w:r>
        <w:rPr>
          <w:rFonts w:ascii="Times New Roman"/>
          <w:color w:val="B5B5B5"/>
          <w:spacing w:val="-2"/>
          <w:sz w:val="15"/>
        </w:rPr>
        <w:t>.</w:t>
      </w:r>
      <w:r>
        <w:rPr>
          <w:rFonts w:ascii="Times New Roman"/>
          <w:color w:val="3D4F62"/>
          <w:spacing w:val="-2"/>
          <w:sz w:val="15"/>
        </w:rPr>
        <w:t>m</w:t>
      </w:r>
    </w:p>
    <w:p>
      <w:pPr>
        <w:tabs>
          <w:tab w:pos="4634" w:val="left" w:leader="none"/>
          <w:tab w:pos="5665" w:val="left" w:leader="none"/>
          <w:tab w:pos="6617" w:val="left" w:leader="none"/>
          <w:tab w:pos="7889" w:val="left" w:leader="none"/>
          <w:tab w:pos="8357" w:val="left" w:leader="none"/>
          <w:tab w:pos="10835" w:val="right" w:leader="none"/>
        </w:tabs>
        <w:spacing w:line="289" w:lineRule="exact" w:before="0"/>
        <w:ind w:left="1628" w:right="0" w:firstLine="0"/>
        <w:jc w:val="left"/>
        <w:rPr>
          <w:rFonts w:ascii="Times New Roman"/>
          <w:sz w:val="15"/>
        </w:rPr>
      </w:pPr>
      <w:r>
        <w:rPr/>
        <w:pict>
          <v:line style="position:absolute;mso-position-horizontal-relative:page;mso-position-vertical-relative:paragraph;z-index:-22098944" from="221.86557pt,13.743926pt" to="550.216992pt,13.743926pt" stroked="true" strokeweight="1.443617pt" strokecolor="#000000">
            <v:stroke dashstyle="solid"/>
            <w10:wrap type="none"/>
          </v:line>
        </w:pict>
      </w:r>
      <w:r>
        <w:rPr/>
        <w:pict>
          <v:shape style="position:absolute;margin-left:496.334412pt;margin-top:5.878445pt;width:6.55pt;height:20.55pt;mso-position-horizontal-relative:page;mso-position-vertical-relative:paragraph;z-index:-22093824" type="#_x0000_t202" id="docshape74"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rFonts w:ascii="Times New Roman"/>
          <w:color w:val="3D4F62"/>
          <w:sz w:val="15"/>
        </w:rPr>
        <w:t>lnmovilizado</w:t>
      </w:r>
      <w:r>
        <w:rPr>
          <w:rFonts w:ascii="Times New Roman"/>
          <w:color w:val="3D4F62"/>
          <w:spacing w:val="-10"/>
          <w:sz w:val="15"/>
        </w:rPr>
        <w:t> </w:t>
      </w:r>
      <w:r>
        <w:rPr>
          <w:rFonts w:ascii="Times New Roman"/>
          <w:color w:val="3D4F62"/>
          <w:sz w:val="15"/>
        </w:rPr>
        <w:t>en</w:t>
      </w:r>
      <w:r>
        <w:rPr>
          <w:rFonts w:ascii="Times New Roman"/>
          <w:color w:val="3D4F62"/>
          <w:spacing w:val="-2"/>
          <w:sz w:val="15"/>
        </w:rPr>
        <w:t> </w:t>
      </w:r>
      <w:r>
        <w:rPr>
          <w:rFonts w:ascii="Times New Roman"/>
          <w:color w:val="3D4F62"/>
          <w:sz w:val="15"/>
        </w:rPr>
        <w:t>curso</w:t>
      </w:r>
      <w:r>
        <w:rPr>
          <w:rFonts w:ascii="Times New Roman"/>
          <w:color w:val="3D4F62"/>
          <w:spacing w:val="-9"/>
          <w:sz w:val="15"/>
        </w:rPr>
        <w:t> </w:t>
      </w:r>
      <w:r>
        <w:rPr>
          <w:rFonts w:ascii="Times New Roman"/>
          <w:color w:val="3D4F62"/>
          <w:sz w:val="15"/>
        </w:rPr>
        <w:t>y</w:t>
      </w:r>
      <w:r>
        <w:rPr>
          <w:rFonts w:ascii="Times New Roman"/>
          <w:color w:val="3D4F62"/>
          <w:spacing w:val="-16"/>
          <w:sz w:val="15"/>
        </w:rPr>
        <w:t> </w:t>
      </w:r>
      <w:r>
        <w:rPr>
          <w:rFonts w:ascii="Times New Roman"/>
          <w:color w:val="3D4F62"/>
          <w:spacing w:val="-2"/>
          <w:sz w:val="15"/>
        </w:rPr>
        <w:t>snllcipos</w:t>
      </w:r>
      <w:r>
        <w:rPr>
          <w:rFonts w:ascii="Times New Roman"/>
          <w:color w:val="3D4F62"/>
          <w:sz w:val="15"/>
        </w:rPr>
        <w:tab/>
      </w:r>
      <w:r>
        <w:rPr>
          <w:rFonts w:ascii="Times New Roman"/>
          <w:color w:val="3D4F62"/>
          <w:spacing w:val="-2"/>
          <w:sz w:val="15"/>
        </w:rPr>
        <w:t>133</w:t>
      </w:r>
      <w:r>
        <w:rPr>
          <w:rFonts w:ascii="Times New Roman"/>
          <w:color w:val="596672"/>
          <w:spacing w:val="-2"/>
          <w:sz w:val="15"/>
        </w:rPr>
        <w:t>.</w:t>
      </w:r>
      <w:r>
        <w:rPr>
          <w:rFonts w:ascii="Times New Roman"/>
          <w:color w:val="3D4F62"/>
          <w:spacing w:val="-2"/>
          <w:sz w:val="15"/>
        </w:rPr>
        <w:t>919</w:t>
      </w:r>
      <w:r>
        <w:rPr>
          <w:rFonts w:ascii="Times New Roman"/>
          <w:color w:val="3D4F62"/>
          <w:sz w:val="15"/>
        </w:rPr>
        <w:tab/>
      </w:r>
      <w:r>
        <w:rPr>
          <w:rFonts w:ascii="Times New Roman"/>
          <w:color w:val="3D4F62"/>
          <w:spacing w:val="-2"/>
          <w:sz w:val="15"/>
        </w:rPr>
        <w:t>95997</w:t>
      </w:r>
      <w:r>
        <w:rPr>
          <w:rFonts w:ascii="Times New Roman"/>
          <w:color w:val="3D4F62"/>
          <w:sz w:val="15"/>
        </w:rPr>
        <w:tab/>
      </w:r>
      <w:r>
        <w:rPr>
          <w:rFonts w:ascii="Times New Roman"/>
          <w:color w:val="3D4F62"/>
          <w:spacing w:val="-2"/>
          <w:sz w:val="15"/>
        </w:rPr>
        <w:t>34650</w:t>
      </w:r>
      <w:r>
        <w:rPr>
          <w:rFonts w:ascii="Times New Roman"/>
          <w:color w:val="3D4F62"/>
          <w:sz w:val="15"/>
        </w:rPr>
        <w:tab/>
      </w:r>
      <w:r>
        <w:rPr>
          <w:rFonts w:ascii="Times New Roman"/>
          <w:color w:val="3D4F62"/>
          <w:spacing w:val="-10"/>
          <w:position w:val="-1"/>
          <w:sz w:val="31"/>
        </w:rPr>
        <w:t>-</w:t>
      </w:r>
      <w:r>
        <w:rPr>
          <w:rFonts w:ascii="Times New Roman"/>
          <w:color w:val="3D4F62"/>
          <w:position w:val="-1"/>
          <w:sz w:val="31"/>
        </w:rPr>
        <w:tab/>
      </w:r>
      <w:r>
        <w:rPr>
          <w:rFonts w:ascii="Times New Roman"/>
          <w:color w:val="3D4F62"/>
          <w:spacing w:val="-2"/>
          <w:sz w:val="15"/>
        </w:rPr>
        <w:t>(142</w:t>
      </w:r>
      <w:r>
        <w:rPr>
          <w:rFonts w:ascii="Times New Roman"/>
          <w:color w:val="6B747E"/>
          <w:spacing w:val="-2"/>
          <w:sz w:val="15"/>
        </w:rPr>
        <w:t>.</w:t>
      </w:r>
      <w:r>
        <w:rPr>
          <w:rFonts w:ascii="Times New Roman"/>
          <w:color w:val="3D4F62"/>
          <w:spacing w:val="-2"/>
          <w:sz w:val="15"/>
        </w:rPr>
        <w:t>814</w:t>
      </w:r>
      <w:r>
        <w:rPr>
          <w:rFonts w:ascii="Times New Roman"/>
          <w:color w:val="6B747E"/>
          <w:spacing w:val="-2"/>
          <w:sz w:val="15"/>
        </w:rPr>
        <w:t>)</w:t>
      </w:r>
      <w:r>
        <w:rPr>
          <w:rFonts w:ascii="Times New Roman"/>
          <w:color w:val="6B747E"/>
          <w:sz w:val="15"/>
        </w:rPr>
        <w:tab/>
      </w:r>
      <w:r>
        <w:rPr>
          <w:rFonts w:ascii="Times New Roman"/>
          <w:color w:val="596672"/>
          <w:spacing w:val="-2"/>
          <w:sz w:val="15"/>
        </w:rPr>
        <w:t>1</w:t>
      </w:r>
      <w:r>
        <w:rPr>
          <w:rFonts w:ascii="Times New Roman"/>
          <w:color w:val="3D4F62"/>
          <w:spacing w:val="-2"/>
          <w:sz w:val="15"/>
        </w:rPr>
        <w:t>21</w:t>
      </w:r>
      <w:r>
        <w:rPr>
          <w:rFonts w:ascii="Times New Roman"/>
          <w:color w:val="A1A3A5"/>
          <w:spacing w:val="-2"/>
          <w:sz w:val="15"/>
        </w:rPr>
        <w:t>.</w:t>
      </w:r>
      <w:r>
        <w:rPr>
          <w:rFonts w:ascii="Times New Roman"/>
          <w:color w:val="3D4F62"/>
          <w:spacing w:val="-2"/>
          <w:sz w:val="15"/>
        </w:rPr>
        <w:t>752</w:t>
      </w:r>
    </w:p>
    <w:p>
      <w:pPr>
        <w:tabs>
          <w:tab w:pos="4450" w:val="left" w:leader="none"/>
          <w:tab w:pos="5590" w:val="left" w:leader="none"/>
          <w:tab w:pos="6430" w:val="left" w:leader="none"/>
          <w:tab w:pos="7543" w:val="left" w:leader="none"/>
          <w:tab w:pos="8673" w:val="left" w:leader="none"/>
          <w:tab w:pos="10153" w:val="left" w:leader="none"/>
        </w:tabs>
        <w:spacing w:line="172" w:lineRule="exact" w:before="0"/>
        <w:ind w:left="2538" w:right="0" w:firstLine="0"/>
        <w:jc w:val="left"/>
        <w:rPr>
          <w:rFonts w:ascii="Times New Roman"/>
          <w:b/>
          <w:sz w:val="14"/>
        </w:rPr>
      </w:pPr>
      <w:r>
        <w:rPr/>
        <w:pict>
          <v:line style="position:absolute;mso-position-horizontal-relative:page;mso-position-vertical-relative:paragraph;z-index:-22098432" from="221.86557pt,6.757104pt" to="550.216992pt,6.757104pt" stroked="true" strokeweight=".962411pt" strokecolor="#000000">
            <v:stroke dashstyle="solid"/>
            <w10:wrap type="none"/>
          </v:line>
        </w:pict>
      </w:r>
      <w:r>
        <w:rPr>
          <w:b/>
          <w:color w:val="3D4F62"/>
          <w:position w:val="2"/>
          <w:sz w:val="14"/>
        </w:rPr>
        <w:t>Total</w:t>
      </w:r>
      <w:r>
        <w:rPr>
          <w:b/>
          <w:color w:val="3D4F62"/>
          <w:spacing w:val="-9"/>
          <w:position w:val="2"/>
          <w:sz w:val="14"/>
        </w:rPr>
        <w:t> </w:t>
      </w:r>
      <w:r>
        <w:rPr>
          <w:b/>
          <w:color w:val="3D4F62"/>
          <w:spacing w:val="-2"/>
          <w:position w:val="2"/>
          <w:sz w:val="14"/>
        </w:rPr>
        <w:t>eoste</w:t>
      </w:r>
      <w:r>
        <w:rPr>
          <w:b/>
          <w:color w:val="3D4F62"/>
          <w:position w:val="2"/>
          <w:sz w:val="14"/>
        </w:rPr>
        <w:tab/>
      </w:r>
      <w:r>
        <w:rPr>
          <w:rFonts w:ascii="Times New Roman"/>
          <w:b/>
          <w:color w:val="3D4F62"/>
          <w:spacing w:val="-2"/>
          <w:position w:val="2"/>
          <w:sz w:val="14"/>
        </w:rPr>
        <w:t>19</w:t>
      </w:r>
      <w:r>
        <w:rPr>
          <w:rFonts w:ascii="Times New Roman"/>
          <w:b/>
          <w:color w:val="939395"/>
          <w:spacing w:val="-2"/>
          <w:position w:val="2"/>
          <w:sz w:val="14"/>
        </w:rPr>
        <w:t>.</w:t>
      </w:r>
      <w:r>
        <w:rPr>
          <w:rFonts w:ascii="Times New Roman"/>
          <w:b/>
          <w:color w:val="3D4F62"/>
          <w:spacing w:val="-2"/>
          <w:position w:val="2"/>
          <w:sz w:val="14"/>
        </w:rPr>
        <w:t>055</w:t>
      </w:r>
      <w:r>
        <w:rPr>
          <w:rFonts w:ascii="Times New Roman"/>
          <w:b/>
          <w:color w:val="596672"/>
          <w:spacing w:val="-2"/>
          <w:position w:val="2"/>
          <w:sz w:val="14"/>
        </w:rPr>
        <w:t>.</w:t>
      </w:r>
      <w:r>
        <w:rPr>
          <w:rFonts w:ascii="Times New Roman"/>
          <w:b/>
          <w:color w:val="3D4F62"/>
          <w:spacing w:val="-2"/>
          <w:position w:val="2"/>
          <w:sz w:val="14"/>
        </w:rPr>
        <w:t>657</w:t>
      </w:r>
      <w:r>
        <w:rPr>
          <w:rFonts w:ascii="Times New Roman"/>
          <w:b/>
          <w:color w:val="3D4F62"/>
          <w:position w:val="2"/>
          <w:sz w:val="14"/>
        </w:rPr>
        <w:tab/>
      </w:r>
      <w:r>
        <w:rPr>
          <w:rFonts w:ascii="Times New Roman"/>
          <w:b/>
          <w:color w:val="3D4F62"/>
          <w:spacing w:val="-2"/>
          <w:position w:val="2"/>
          <w:sz w:val="14"/>
        </w:rPr>
        <w:t>405</w:t>
      </w:r>
      <w:r>
        <w:rPr>
          <w:rFonts w:ascii="Times New Roman"/>
          <w:b/>
          <w:color w:val="596672"/>
          <w:spacing w:val="-2"/>
          <w:position w:val="2"/>
          <w:sz w:val="14"/>
        </w:rPr>
        <w:t>.</w:t>
      </w:r>
      <w:r>
        <w:rPr>
          <w:rFonts w:ascii="Times New Roman"/>
          <w:b/>
          <w:color w:val="3D4F62"/>
          <w:spacing w:val="-2"/>
          <w:position w:val="2"/>
          <w:sz w:val="14"/>
        </w:rPr>
        <w:t>785</w:t>
      </w:r>
      <w:r>
        <w:rPr>
          <w:rFonts w:ascii="Times New Roman"/>
          <w:b/>
          <w:color w:val="3D4F62"/>
          <w:position w:val="2"/>
          <w:sz w:val="14"/>
        </w:rPr>
        <w:tab/>
      </w:r>
      <w:r>
        <w:rPr>
          <w:rFonts w:ascii="Times New Roman"/>
          <w:color w:val="3D4F62"/>
          <w:spacing w:val="-2"/>
          <w:position w:val="2"/>
          <w:sz w:val="15"/>
        </w:rPr>
        <w:t>7</w:t>
      </w:r>
      <w:r>
        <w:rPr>
          <w:rFonts w:ascii="Times New Roman"/>
          <w:color w:val="808285"/>
          <w:spacing w:val="-2"/>
          <w:position w:val="2"/>
          <w:sz w:val="15"/>
        </w:rPr>
        <w:t>.</w:t>
      </w:r>
      <w:r>
        <w:rPr>
          <w:rFonts w:ascii="Times New Roman"/>
          <w:color w:val="3D4F62"/>
          <w:spacing w:val="-2"/>
          <w:position w:val="2"/>
          <w:sz w:val="15"/>
        </w:rPr>
        <w:t>352.304</w:t>
      </w:r>
      <w:r>
        <w:rPr>
          <w:rFonts w:ascii="Times New Roman"/>
          <w:color w:val="3D4F62"/>
          <w:position w:val="2"/>
          <w:sz w:val="15"/>
        </w:rPr>
        <w:tab/>
      </w:r>
      <w:r>
        <w:rPr>
          <w:rFonts w:ascii="Times New Roman"/>
          <w:color w:val="596672"/>
          <w:spacing w:val="-2"/>
          <w:position w:val="2"/>
          <w:sz w:val="15"/>
        </w:rPr>
        <w:t>1</w:t>
      </w:r>
      <w:r>
        <w:rPr>
          <w:rFonts w:ascii="Times New Roman"/>
          <w:color w:val="3D4F62"/>
          <w:spacing w:val="-2"/>
          <w:position w:val="2"/>
          <w:sz w:val="15"/>
        </w:rPr>
        <w:t>8,654</w:t>
      </w:r>
      <w:r>
        <w:rPr>
          <w:rFonts w:ascii="Times New Roman"/>
          <w:color w:val="6B747E"/>
          <w:spacing w:val="-2"/>
          <w:position w:val="2"/>
          <w:sz w:val="15"/>
        </w:rPr>
        <w:t>)</w:t>
      </w:r>
      <w:r>
        <w:rPr>
          <w:rFonts w:ascii="Times New Roman"/>
          <w:color w:val="6B747E"/>
          <w:position w:val="2"/>
          <w:sz w:val="15"/>
        </w:rPr>
        <w:tab/>
      </w:r>
      <w:r>
        <w:rPr>
          <w:rFonts w:ascii="Times New Roman"/>
          <w:color w:val="596672"/>
          <w:spacing w:val="-4"/>
          <w:sz w:val="15"/>
        </w:rPr>
        <w:t>1</w:t>
      </w:r>
      <w:r>
        <w:rPr>
          <w:rFonts w:ascii="Times New Roman"/>
          <w:color w:val="3D4F62"/>
          <w:spacing w:val="-4"/>
          <w:sz w:val="15"/>
        </w:rPr>
        <w:t>7</w:t>
      </w:r>
      <w:r>
        <w:rPr>
          <w:rFonts w:ascii="Times New Roman"/>
          <w:color w:val="6B747E"/>
          <w:spacing w:val="-4"/>
          <w:sz w:val="15"/>
        </w:rPr>
        <w:t>ll</w:t>
      </w:r>
      <w:r>
        <w:rPr>
          <w:rFonts w:ascii="Times New Roman"/>
          <w:color w:val="6B747E"/>
          <w:sz w:val="15"/>
        </w:rPr>
        <w:tab/>
      </w:r>
      <w:r>
        <w:rPr>
          <w:rFonts w:ascii="Times New Roman"/>
          <w:b/>
          <w:color w:val="3D4F62"/>
          <w:spacing w:val="-2"/>
          <w:position w:val="2"/>
          <w:sz w:val="14"/>
        </w:rPr>
        <w:t>26.8D5</w:t>
      </w:r>
      <w:r>
        <w:rPr>
          <w:rFonts w:ascii="Times New Roman"/>
          <w:b/>
          <w:color w:val="596672"/>
          <w:spacing w:val="-2"/>
          <w:position w:val="2"/>
          <w:sz w:val="14"/>
        </w:rPr>
        <w:t>.</w:t>
      </w:r>
      <w:r>
        <w:rPr>
          <w:rFonts w:ascii="Times New Roman"/>
          <w:b/>
          <w:color w:val="3D4F62"/>
          <w:spacing w:val="-2"/>
          <w:position w:val="2"/>
          <w:sz w:val="14"/>
        </w:rPr>
        <w:t>D21</w:t>
      </w:r>
    </w:p>
    <w:p>
      <w:pPr>
        <w:spacing w:before="5"/>
        <w:ind w:left="1628" w:right="0" w:firstLine="0"/>
        <w:jc w:val="left"/>
        <w:rPr>
          <w:b/>
          <w:sz w:val="14"/>
        </w:rPr>
      </w:pPr>
      <w:r>
        <w:rPr/>
        <w:pict>
          <v:shape style="position:absolute;margin-left:402.348114pt;margin-top:2.078497pt;width:99.85pt;height:20.55pt;mso-position-horizontal-relative:page;mso-position-vertical-relative:paragraph;z-index:-22090752" type="#_x0000_t202" id="docshape75" filled="false" stroked="false">
            <v:textbox inset="0,0,0,0">
              <w:txbxContent>
                <w:p>
                  <w:pPr>
                    <w:tabs>
                      <w:tab w:pos="938" w:val="left" w:leader="none"/>
                      <w:tab w:pos="1886" w:val="left" w:leader="none"/>
                    </w:tabs>
                    <w:spacing w:line="411" w:lineRule="exact" w:before="0"/>
                    <w:ind w:left="0" w:right="0" w:firstLine="0"/>
                    <w:jc w:val="left"/>
                    <w:rPr>
                      <w:rFonts w:ascii="Times New Roman"/>
                      <w:sz w:val="31"/>
                    </w:rPr>
                  </w:pPr>
                  <w:r>
                    <w:rPr>
                      <w:rFonts w:ascii="Times New Roman"/>
                      <w:color w:val="3D4F62"/>
                      <w:spacing w:val="-10"/>
                      <w:w w:val="105"/>
                      <w:sz w:val="37"/>
                    </w:rPr>
                    <w:t>-</w:t>
                  </w:r>
                  <w:r>
                    <w:rPr>
                      <w:rFonts w:ascii="Times New Roman"/>
                      <w:color w:val="3D4F62"/>
                      <w:sz w:val="37"/>
                    </w:rPr>
                    <w:tab/>
                  </w:r>
                  <w:r>
                    <w:rPr>
                      <w:rFonts w:ascii="Times New Roman"/>
                      <w:color w:val="808285"/>
                      <w:spacing w:val="-12"/>
                      <w:w w:val="105"/>
                      <w:sz w:val="35"/>
                    </w:rPr>
                    <w:t>-</w:t>
                  </w:r>
                  <w:r>
                    <w:rPr>
                      <w:rFonts w:ascii="Times New Roman"/>
                      <w:color w:val="808285"/>
                      <w:sz w:val="35"/>
                    </w:rPr>
                    <w:tab/>
                  </w:r>
                  <w:r>
                    <w:rPr>
                      <w:rFonts w:ascii="Times New Roman"/>
                      <w:color w:val="808285"/>
                      <w:spacing w:val="-10"/>
                      <w:w w:val="105"/>
                      <w:position w:val="1"/>
                      <w:sz w:val="31"/>
                    </w:rPr>
                    <w:t>-</w:t>
                  </w:r>
                </w:p>
              </w:txbxContent>
            </v:textbox>
            <w10:wrap type="none"/>
          </v:shape>
        </w:pict>
      </w:r>
      <w:r>
        <w:rPr>
          <w:b/>
          <w:color w:val="3D4F62"/>
          <w:spacing w:val="-2"/>
          <w:sz w:val="14"/>
        </w:rPr>
        <w:t>Amortlzaclones</w:t>
      </w:r>
    </w:p>
    <w:p>
      <w:pPr>
        <w:tabs>
          <w:tab w:pos="4434" w:val="left" w:leader="none"/>
          <w:tab w:pos="5501" w:val="left" w:leader="none"/>
          <w:tab w:pos="6453" w:val="left" w:leader="none"/>
          <w:tab w:pos="10136" w:val="left" w:leader="none"/>
        </w:tabs>
        <w:spacing w:line="130" w:lineRule="exact" w:before="28"/>
        <w:ind w:left="1627" w:right="0" w:firstLine="0"/>
        <w:jc w:val="left"/>
        <w:rPr>
          <w:rFonts w:ascii="Times New Roman"/>
          <w:sz w:val="15"/>
        </w:rPr>
      </w:pPr>
      <w:r>
        <w:rPr/>
        <w:pict>
          <v:shape style="position:absolute;margin-left:402.389191pt;margin-top:5.039007pt;width:53.1pt;height:19.45pt;mso-position-horizontal-relative:page;mso-position-vertical-relative:paragraph;z-index:-22090240" type="#_x0000_t202" id="docshape76" filled="false" stroked="false">
            <v:textbox inset="0,0,0,0">
              <w:txbxContent>
                <w:p>
                  <w:pPr>
                    <w:tabs>
                      <w:tab w:pos="937" w:val="left" w:leader="none"/>
                    </w:tabs>
                    <w:spacing w:line="388" w:lineRule="exact" w:before="0"/>
                    <w:ind w:left="0" w:right="0" w:firstLine="0"/>
                    <w:jc w:val="left"/>
                    <w:rPr>
                      <w:rFonts w:ascii="Times New Roman"/>
                      <w:sz w:val="35"/>
                    </w:rPr>
                  </w:pPr>
                  <w:r>
                    <w:rPr>
                      <w:rFonts w:ascii="Times New Roman"/>
                      <w:color w:val="3D4F62"/>
                      <w:spacing w:val="-10"/>
                      <w:w w:val="105"/>
                      <w:sz w:val="35"/>
                    </w:rPr>
                    <w:t>-</w:t>
                  </w:r>
                  <w:r>
                    <w:rPr>
                      <w:rFonts w:ascii="Times New Roman"/>
                      <w:color w:val="3D4F62"/>
                      <w:sz w:val="35"/>
                    </w:rPr>
                    <w:tab/>
                  </w:r>
                  <w:r>
                    <w:rPr>
                      <w:rFonts w:ascii="Times New Roman"/>
                      <w:color w:val="808285"/>
                      <w:spacing w:val="-10"/>
                      <w:w w:val="105"/>
                      <w:sz w:val="35"/>
                    </w:rPr>
                    <w:t>-</w:t>
                  </w:r>
                </w:p>
              </w:txbxContent>
            </v:textbox>
            <w10:wrap type="none"/>
          </v:shape>
        </w:pict>
      </w:r>
      <w:r>
        <w:rPr>
          <w:rFonts w:ascii="Times New Roman"/>
          <w:color w:val="3D4F62"/>
          <w:spacing w:val="-2"/>
          <w:w w:val="105"/>
          <w:sz w:val="15"/>
        </w:rPr>
        <w:t>Construcclones</w:t>
      </w:r>
      <w:r>
        <w:rPr>
          <w:rFonts w:ascii="Times New Roman"/>
          <w:color w:val="3D4F62"/>
          <w:sz w:val="15"/>
        </w:rPr>
        <w:tab/>
      </w:r>
      <w:r>
        <w:rPr>
          <w:rFonts w:ascii="Times New Roman"/>
          <w:color w:val="3D4F62"/>
          <w:spacing w:val="-2"/>
          <w:w w:val="105"/>
          <w:sz w:val="15"/>
        </w:rPr>
        <w:t>(2587.076)</w:t>
      </w:r>
      <w:r>
        <w:rPr>
          <w:rFonts w:ascii="Times New Roman"/>
          <w:color w:val="3D4F62"/>
          <w:sz w:val="15"/>
        </w:rPr>
        <w:tab/>
      </w:r>
      <w:r>
        <w:rPr>
          <w:rFonts w:ascii="Times New Roman"/>
          <w:color w:val="3D4F62"/>
          <w:spacing w:val="-2"/>
          <w:w w:val="105"/>
          <w:sz w:val="15"/>
        </w:rPr>
        <w:t>(209</w:t>
      </w:r>
      <w:r>
        <w:rPr>
          <w:rFonts w:ascii="Times New Roman"/>
          <w:color w:val="596672"/>
          <w:spacing w:val="-2"/>
          <w:w w:val="105"/>
          <w:sz w:val="15"/>
        </w:rPr>
        <w:t>.</w:t>
      </w:r>
      <w:r>
        <w:rPr>
          <w:rFonts w:ascii="Times New Roman"/>
          <w:color w:val="3D4F62"/>
          <w:spacing w:val="-2"/>
          <w:w w:val="105"/>
          <w:sz w:val="15"/>
        </w:rPr>
        <w:t>858)</w:t>
      </w:r>
      <w:r>
        <w:rPr>
          <w:rFonts w:ascii="Times New Roman"/>
          <w:color w:val="3D4F62"/>
          <w:sz w:val="15"/>
        </w:rPr>
        <w:tab/>
      </w:r>
      <w:r>
        <w:rPr>
          <w:rFonts w:ascii="Times New Roman"/>
          <w:color w:val="3D4F62"/>
          <w:w w:val="95"/>
          <w:sz w:val="15"/>
        </w:rPr>
        <w:t>(611</w:t>
      </w:r>
      <w:r>
        <w:rPr>
          <w:rFonts w:ascii="Times New Roman"/>
          <w:color w:val="3D4F62"/>
          <w:spacing w:val="1"/>
          <w:w w:val="105"/>
          <w:sz w:val="15"/>
        </w:rPr>
        <w:t> </w:t>
      </w:r>
      <w:r>
        <w:rPr>
          <w:rFonts w:ascii="Times New Roman"/>
          <w:color w:val="3D4F62"/>
          <w:spacing w:val="-4"/>
          <w:w w:val="105"/>
          <w:sz w:val="15"/>
        </w:rPr>
        <w:t>950)</w:t>
      </w:r>
      <w:r>
        <w:rPr>
          <w:rFonts w:ascii="Times New Roman"/>
          <w:color w:val="3D4F62"/>
          <w:sz w:val="15"/>
        </w:rPr>
        <w:tab/>
      </w:r>
      <w:r>
        <w:rPr>
          <w:rFonts w:ascii="Times New Roman"/>
          <w:color w:val="3D4F62"/>
          <w:spacing w:val="-2"/>
          <w:w w:val="105"/>
          <w:sz w:val="15"/>
        </w:rPr>
        <w:t>(3</w:t>
      </w:r>
      <w:r>
        <w:rPr>
          <w:rFonts w:ascii="Times New Roman"/>
          <w:color w:val="6B747E"/>
          <w:spacing w:val="-2"/>
          <w:w w:val="105"/>
          <w:sz w:val="15"/>
        </w:rPr>
        <w:t>.</w:t>
      </w:r>
      <w:r>
        <w:rPr>
          <w:rFonts w:ascii="Times New Roman"/>
          <w:color w:val="3D4F62"/>
          <w:spacing w:val="-2"/>
          <w:w w:val="105"/>
          <w:sz w:val="15"/>
        </w:rPr>
        <w:t>408</w:t>
      </w:r>
      <w:r>
        <w:rPr>
          <w:rFonts w:ascii="Times New Roman"/>
          <w:color w:val="808285"/>
          <w:spacing w:val="-2"/>
          <w:w w:val="105"/>
          <w:sz w:val="15"/>
        </w:rPr>
        <w:t>.</w:t>
      </w:r>
      <w:r>
        <w:rPr>
          <w:rFonts w:ascii="Times New Roman"/>
          <w:color w:val="3D4F62"/>
          <w:spacing w:val="-2"/>
          <w:w w:val="105"/>
          <w:sz w:val="15"/>
        </w:rPr>
        <w:t>883)</w:t>
      </w:r>
    </w:p>
    <w:p>
      <w:pPr>
        <w:tabs>
          <w:tab w:pos="4434" w:val="left" w:leader="none"/>
          <w:tab w:pos="4549" w:val="left" w:leader="none"/>
          <w:tab w:pos="5501" w:val="left" w:leader="none"/>
          <w:tab w:pos="5573" w:val="left" w:leader="none"/>
          <w:tab w:pos="6343" w:val="left" w:leader="none"/>
          <w:tab w:pos="6458" w:val="left" w:leader="none"/>
          <w:tab w:pos="7887" w:val="left" w:leader="none"/>
          <w:tab w:pos="8689" w:val="left" w:leader="none"/>
          <w:tab w:pos="9778" w:val="left" w:leader="none"/>
          <w:tab w:pos="10136" w:val="left" w:leader="none"/>
        </w:tabs>
        <w:spacing w:line="134" w:lineRule="auto" w:before="71"/>
        <w:ind w:left="1627" w:right="908" w:firstLine="10"/>
        <w:jc w:val="right"/>
        <w:rPr>
          <w:rFonts w:ascii="Times New Roman"/>
          <w:sz w:val="15"/>
        </w:rPr>
      </w:pPr>
      <w:r>
        <w:rPr>
          <w:rFonts w:ascii="Times New Roman"/>
          <w:color w:val="3D4F62"/>
          <w:sz w:val="15"/>
        </w:rPr>
        <w:t>lnstalaciones tecnicas y maqulnaria</w:t>
        <w:tab/>
        <w:t>(6</w:t>
      </w:r>
      <w:r>
        <w:rPr>
          <w:rFonts w:ascii="Times New Roman"/>
          <w:color w:val="3D4F62"/>
          <w:spacing w:val="-10"/>
          <w:sz w:val="15"/>
        </w:rPr>
        <w:t> </w:t>
      </w:r>
      <w:r>
        <w:rPr>
          <w:rFonts w:ascii="Times New Roman"/>
          <w:color w:val="3D4F62"/>
          <w:sz w:val="15"/>
        </w:rPr>
        <w:t>917.4TT)</w:t>
        <w:tab/>
      </w:r>
      <w:r>
        <w:rPr>
          <w:rFonts w:ascii="Times New Roman"/>
          <w:color w:val="3D4F62"/>
          <w:spacing w:val="-2"/>
          <w:sz w:val="15"/>
        </w:rPr>
        <w:t>(222,445)</w:t>
      </w:r>
      <w:r>
        <w:rPr>
          <w:rFonts w:ascii="Times New Roman"/>
          <w:color w:val="3D4F62"/>
          <w:sz w:val="15"/>
        </w:rPr>
        <w:tab/>
      </w:r>
      <w:r>
        <w:rPr>
          <w:rFonts w:ascii="Times New Roman"/>
          <w:color w:val="3D4F62"/>
          <w:spacing w:val="-2"/>
          <w:sz w:val="15"/>
        </w:rPr>
        <w:t>(3.538.616)</w:t>
      </w:r>
      <w:r>
        <w:rPr>
          <w:rFonts w:ascii="Times New Roman"/>
          <w:color w:val="3D4F62"/>
          <w:sz w:val="15"/>
        </w:rPr>
        <w:tab/>
        <w:tab/>
        <w:tab/>
      </w:r>
      <w:r>
        <w:rPr>
          <w:rFonts w:ascii="Times New Roman"/>
          <w:color w:val="3D4F62"/>
          <w:position w:val="-2"/>
          <w:sz w:val="31"/>
        </w:rPr>
        <w:t>-</w:t>
      </w:r>
      <w:r>
        <w:rPr>
          <w:rFonts w:ascii="Times New Roman"/>
          <w:color w:val="3D4F62"/>
          <w:spacing w:val="40"/>
          <w:position w:val="-2"/>
          <w:sz w:val="31"/>
        </w:rPr>
        <w:t> </w:t>
      </w:r>
      <w:r>
        <w:rPr>
          <w:rFonts w:ascii="Times New Roman"/>
          <w:color w:val="3D4F62"/>
          <w:sz w:val="15"/>
        </w:rPr>
        <w:t>(</w:t>
      </w:r>
      <w:r>
        <w:rPr>
          <w:rFonts w:ascii="Times New Roman"/>
          <w:color w:val="6B747E"/>
          <w:sz w:val="15"/>
        </w:rPr>
        <w:t>t</w:t>
      </w:r>
      <w:r>
        <w:rPr>
          <w:rFonts w:ascii="Times New Roman"/>
          <w:color w:val="3D4F62"/>
          <w:sz w:val="15"/>
        </w:rPr>
        <w:t>0</w:t>
      </w:r>
      <w:r>
        <w:rPr>
          <w:rFonts w:ascii="Times New Roman"/>
          <w:color w:val="6B747E"/>
          <w:sz w:val="15"/>
        </w:rPr>
        <w:t>.</w:t>
      </w:r>
      <w:r>
        <w:rPr>
          <w:rFonts w:ascii="Times New Roman"/>
          <w:color w:val="3D4F62"/>
          <w:sz w:val="15"/>
        </w:rPr>
        <w:t>678.538)</w:t>
      </w:r>
      <w:r>
        <w:rPr>
          <w:rFonts w:ascii="Times New Roman"/>
          <w:color w:val="3D4F62"/>
          <w:spacing w:val="40"/>
          <w:sz w:val="15"/>
        </w:rPr>
        <w:t> </w:t>
      </w:r>
      <w:r>
        <w:rPr>
          <w:rFonts w:ascii="Times New Roman"/>
          <w:color w:val="3D4F62"/>
          <w:position w:val="1"/>
          <w:sz w:val="15"/>
        </w:rPr>
        <w:t>Otras</w:t>
      </w:r>
      <w:r>
        <w:rPr>
          <w:rFonts w:ascii="Times New Roman"/>
          <w:color w:val="3D4F62"/>
          <w:spacing w:val="3"/>
          <w:position w:val="1"/>
          <w:sz w:val="15"/>
        </w:rPr>
        <w:t> </w:t>
      </w:r>
      <w:r>
        <w:rPr>
          <w:rFonts w:ascii="Times New Roman"/>
          <w:color w:val="3D4F62"/>
          <w:position w:val="1"/>
          <w:sz w:val="15"/>
        </w:rPr>
        <w:t>instalaciones</w:t>
      </w:r>
      <w:r>
        <w:rPr>
          <w:rFonts w:ascii="Times New Roman"/>
          <w:color w:val="596672"/>
          <w:position w:val="1"/>
          <w:sz w:val="15"/>
        </w:rPr>
        <w:t>,</w:t>
      </w:r>
      <w:r>
        <w:rPr>
          <w:rFonts w:ascii="Times New Roman"/>
          <w:color w:val="596672"/>
          <w:spacing w:val="-5"/>
          <w:position w:val="1"/>
          <w:sz w:val="15"/>
        </w:rPr>
        <w:t> </w:t>
      </w:r>
      <w:r>
        <w:rPr>
          <w:rFonts w:ascii="Times New Roman"/>
          <w:color w:val="3D4F62"/>
          <w:position w:val="1"/>
          <w:sz w:val="15"/>
        </w:rPr>
        <w:t>utitlaje</w:t>
      </w:r>
      <w:r>
        <w:rPr>
          <w:rFonts w:ascii="Times New Roman"/>
          <w:color w:val="3D4F62"/>
          <w:spacing w:val="-4"/>
          <w:position w:val="1"/>
          <w:sz w:val="15"/>
        </w:rPr>
        <w:t> </w:t>
      </w:r>
      <w:r>
        <w:rPr>
          <w:rFonts w:ascii="Times New Roman"/>
          <w:color w:val="3D4F62"/>
          <w:position w:val="1"/>
          <w:sz w:val="15"/>
        </w:rPr>
        <w:t>y</w:t>
      </w:r>
      <w:r>
        <w:rPr>
          <w:rFonts w:ascii="Times New Roman"/>
          <w:color w:val="3D4F62"/>
          <w:spacing w:val="-10"/>
          <w:position w:val="1"/>
          <w:sz w:val="15"/>
        </w:rPr>
        <w:t> </w:t>
      </w:r>
      <w:r>
        <w:rPr>
          <w:rFonts w:ascii="Times New Roman"/>
          <w:color w:val="3D4F62"/>
          <w:spacing w:val="-2"/>
          <w:position w:val="1"/>
          <w:sz w:val="15"/>
        </w:rPr>
        <w:t>mobiliario</w:t>
      </w:r>
      <w:r>
        <w:rPr>
          <w:rFonts w:ascii="Times New Roman"/>
          <w:color w:val="3D4F62"/>
          <w:position w:val="1"/>
          <w:sz w:val="15"/>
        </w:rPr>
        <w:tab/>
        <w:tab/>
      </w:r>
      <w:r>
        <w:rPr>
          <w:rFonts w:ascii="Times New Roman"/>
          <w:color w:val="3D4F62"/>
          <w:spacing w:val="-2"/>
          <w:position w:val="1"/>
          <w:sz w:val="15"/>
        </w:rPr>
        <w:t>(968.087)</w:t>
      </w:r>
      <w:r>
        <w:rPr>
          <w:rFonts w:ascii="Times New Roman"/>
          <w:color w:val="3D4F62"/>
          <w:position w:val="1"/>
          <w:sz w:val="15"/>
        </w:rPr>
        <w:tab/>
        <w:tab/>
      </w:r>
      <w:r>
        <w:rPr>
          <w:rFonts w:ascii="Times New Roman"/>
          <w:color w:val="3D4F62"/>
          <w:spacing w:val="-2"/>
          <w:position w:val="1"/>
          <w:sz w:val="15"/>
        </w:rPr>
        <w:t>(45</w:t>
      </w:r>
      <w:r>
        <w:rPr>
          <w:rFonts w:ascii="Times New Roman"/>
          <w:color w:val="596672"/>
          <w:spacing w:val="-2"/>
          <w:position w:val="1"/>
          <w:sz w:val="15"/>
        </w:rPr>
        <w:t>,</w:t>
      </w:r>
      <w:r>
        <w:rPr>
          <w:rFonts w:ascii="Times New Roman"/>
          <w:color w:val="3D4F62"/>
          <w:spacing w:val="-2"/>
          <w:position w:val="1"/>
          <w:sz w:val="15"/>
        </w:rPr>
        <w:t>422)</w:t>
      </w:r>
      <w:r>
        <w:rPr>
          <w:rFonts w:ascii="Times New Roman"/>
          <w:color w:val="3D4F62"/>
          <w:position w:val="1"/>
          <w:sz w:val="15"/>
        </w:rPr>
        <w:tab/>
        <w:tab/>
      </w:r>
      <w:r>
        <w:rPr>
          <w:rFonts w:ascii="Times New Roman"/>
          <w:color w:val="3D4F62"/>
          <w:spacing w:val="-2"/>
          <w:position w:val="1"/>
          <w:sz w:val="15"/>
        </w:rPr>
        <w:t>(1</w:t>
      </w:r>
      <w:r>
        <w:rPr>
          <w:rFonts w:ascii="Times New Roman"/>
          <w:color w:val="6B747E"/>
          <w:spacing w:val="-2"/>
          <w:position w:val="1"/>
          <w:sz w:val="15"/>
        </w:rPr>
        <w:t>1</w:t>
      </w:r>
      <w:r>
        <w:rPr>
          <w:rFonts w:ascii="Times New Roman"/>
          <w:color w:val="3D4F62"/>
          <w:spacing w:val="-2"/>
          <w:position w:val="1"/>
          <w:sz w:val="15"/>
        </w:rPr>
        <w:t>1.257)</w:t>
      </w:r>
      <w:r>
        <w:rPr>
          <w:rFonts w:ascii="Times New Roman"/>
          <w:color w:val="3D4F62"/>
          <w:position w:val="1"/>
          <w:sz w:val="15"/>
        </w:rPr>
        <w:tab/>
      </w:r>
      <w:r>
        <w:rPr>
          <w:rFonts w:ascii="Times New Roman"/>
          <w:color w:val="3D4F62"/>
          <w:spacing w:val="-10"/>
          <w:position w:val="-2"/>
          <w:sz w:val="35"/>
        </w:rPr>
        <w:t>-</w:t>
      </w:r>
      <w:r>
        <w:rPr>
          <w:rFonts w:ascii="Times New Roman"/>
          <w:color w:val="3D4F62"/>
          <w:position w:val="-2"/>
          <w:sz w:val="35"/>
        </w:rPr>
        <w:tab/>
      </w:r>
      <w:r>
        <w:rPr>
          <w:rFonts w:ascii="Times New Roman"/>
          <w:color w:val="3D4F62"/>
          <w:spacing w:val="-4"/>
          <w:position w:val="2"/>
          <w:sz w:val="15"/>
        </w:rPr>
        <w:t>(27)</w:t>
      </w:r>
      <w:r>
        <w:rPr>
          <w:rFonts w:ascii="Times New Roman"/>
          <w:color w:val="3D4F62"/>
          <w:position w:val="2"/>
          <w:sz w:val="15"/>
        </w:rPr>
        <w:tab/>
      </w:r>
      <w:r>
        <w:rPr>
          <w:rFonts w:ascii="Times New Roman"/>
          <w:color w:val="3D4F62"/>
          <w:spacing w:val="-35"/>
          <w:position w:val="2"/>
          <w:sz w:val="15"/>
        </w:rPr>
        <w:t> </w:t>
      </w:r>
      <w:r>
        <w:rPr>
          <w:rFonts w:ascii="Times New Roman"/>
          <w:color w:val="3D4F62"/>
          <w:spacing w:val="-9"/>
          <w:sz w:val="25"/>
        </w:rPr>
        <w:t>-</w:t>
      </w:r>
      <w:r>
        <w:rPr>
          <w:rFonts w:ascii="Times New Roman"/>
          <w:color w:val="3D4F62"/>
          <w:sz w:val="25"/>
        </w:rPr>
        <w:tab/>
      </w:r>
      <w:r>
        <w:rPr>
          <w:rFonts w:ascii="Times New Roman"/>
          <w:color w:val="6B747E"/>
          <w:spacing w:val="-2"/>
          <w:position w:val="1"/>
          <w:sz w:val="15"/>
        </w:rPr>
        <w:t>(</w:t>
      </w:r>
      <w:r>
        <w:rPr>
          <w:rFonts w:ascii="Times New Roman"/>
          <w:color w:val="3D4F62"/>
          <w:spacing w:val="-2"/>
          <w:position w:val="1"/>
          <w:sz w:val="15"/>
        </w:rPr>
        <w:t>1</w:t>
      </w:r>
      <w:r>
        <w:rPr>
          <w:rFonts w:ascii="Times New Roman"/>
          <w:color w:val="939395"/>
          <w:spacing w:val="-2"/>
          <w:position w:val="1"/>
          <w:sz w:val="15"/>
        </w:rPr>
        <w:t>.</w:t>
      </w:r>
      <w:r>
        <w:rPr>
          <w:rFonts w:ascii="Times New Roman"/>
          <w:color w:val="3D4F62"/>
          <w:spacing w:val="-2"/>
          <w:position w:val="1"/>
          <w:sz w:val="15"/>
        </w:rPr>
        <w:t>124</w:t>
      </w:r>
      <w:r>
        <w:rPr>
          <w:rFonts w:ascii="Times New Roman"/>
          <w:color w:val="A1A3A5"/>
          <w:spacing w:val="-2"/>
          <w:position w:val="1"/>
          <w:sz w:val="15"/>
        </w:rPr>
        <w:t>.</w:t>
      </w:r>
      <w:r>
        <w:rPr>
          <w:rFonts w:ascii="Times New Roman"/>
          <w:color w:val="3D4F62"/>
          <w:spacing w:val="-2"/>
          <w:position w:val="1"/>
          <w:sz w:val="15"/>
        </w:rPr>
        <w:t>793)</w:t>
      </w:r>
    </w:p>
    <w:p>
      <w:pPr>
        <w:tabs>
          <w:tab w:pos="2912" w:val="left" w:leader="none"/>
          <w:tab w:pos="3864" w:val="left" w:leader="none"/>
          <w:tab w:pos="4820" w:val="left" w:leader="none"/>
          <w:tab w:pos="6007" w:val="left" w:leader="none"/>
          <w:tab w:pos="7187" w:val="left" w:leader="none"/>
          <w:tab w:pos="8139" w:val="left" w:leader="none"/>
          <w:tab w:pos="8614" w:val="left" w:leader="none"/>
        </w:tabs>
        <w:spacing w:line="154" w:lineRule="exact" w:before="0"/>
        <w:ind w:left="0" w:right="922" w:firstLine="0"/>
        <w:jc w:val="right"/>
        <w:rPr>
          <w:rFonts w:ascii="Times New Roman"/>
          <w:sz w:val="15"/>
        </w:rPr>
      </w:pPr>
      <w:r>
        <w:rPr/>
        <w:pict>
          <v:shape style="position:absolute;margin-left:221.86557pt;margin-top:8.389566pt;width:328.4pt;height:.1pt;mso-position-horizontal-relative:page;mso-position-vertical-relative:paragraph;z-index:-15680512;mso-wrap-distance-left:0;mso-wrap-distance-right:0" id="docshape77" coordorigin="4437,168" coordsize="6568,0" path="m4437,168l11004,168e" filled="false" stroked="true" strokeweight=".962411pt" strokecolor="#000000">
            <v:path arrowok="t"/>
            <v:stroke dashstyle="solid"/>
            <w10:wrap type="topAndBottom"/>
          </v:shape>
        </w:pict>
      </w:r>
      <w:r>
        <w:rPr>
          <w:rFonts w:ascii="Times New Roman"/>
          <w:color w:val="3D4F62"/>
          <w:sz w:val="15"/>
        </w:rPr>
        <w:t>Otro</w:t>
      </w:r>
      <w:r>
        <w:rPr>
          <w:rFonts w:ascii="Times New Roman"/>
          <w:color w:val="3D4F62"/>
          <w:spacing w:val="1"/>
          <w:sz w:val="15"/>
        </w:rPr>
        <w:t> </w:t>
      </w:r>
      <w:r>
        <w:rPr>
          <w:rFonts w:ascii="Times New Roman"/>
          <w:color w:val="3D4F62"/>
          <w:spacing w:val="-2"/>
          <w:sz w:val="15"/>
        </w:rPr>
        <w:t>inmOllilizado</w:t>
      </w:r>
      <w:r>
        <w:rPr>
          <w:rFonts w:ascii="Times New Roman"/>
          <w:color w:val="3D4F62"/>
          <w:sz w:val="15"/>
        </w:rPr>
        <w:tab/>
      </w:r>
      <w:r>
        <w:rPr>
          <w:rFonts w:ascii="Times New Roman"/>
          <w:color w:val="3D4F62"/>
          <w:spacing w:val="-2"/>
          <w:sz w:val="15"/>
        </w:rPr>
        <w:t>(333</w:t>
      </w:r>
      <w:r>
        <w:rPr>
          <w:rFonts w:ascii="Times New Roman"/>
          <w:color w:val="939395"/>
          <w:spacing w:val="-2"/>
          <w:sz w:val="15"/>
        </w:rPr>
        <w:t>.</w:t>
      </w:r>
      <w:r>
        <w:rPr>
          <w:rFonts w:ascii="Times New Roman"/>
          <w:color w:val="3D4F62"/>
          <w:spacing w:val="-2"/>
          <w:sz w:val="15"/>
        </w:rPr>
        <w:t>275)</w:t>
      </w:r>
      <w:r>
        <w:rPr>
          <w:rFonts w:ascii="Times New Roman"/>
          <w:color w:val="3D4F62"/>
          <w:sz w:val="15"/>
        </w:rPr>
        <w:tab/>
      </w:r>
      <w:r>
        <w:rPr>
          <w:rFonts w:ascii="Times New Roman"/>
          <w:color w:val="3D4F62"/>
          <w:spacing w:val="-2"/>
          <w:sz w:val="15"/>
        </w:rPr>
        <w:t>(</w:t>
      </w:r>
      <w:r>
        <w:rPr>
          <w:rFonts w:ascii="Times New Roman"/>
          <w:color w:val="6B747E"/>
          <w:spacing w:val="-2"/>
          <w:sz w:val="15"/>
        </w:rPr>
        <w:t>1</w:t>
      </w:r>
      <w:r>
        <w:rPr>
          <w:rFonts w:ascii="Times New Roman"/>
          <w:color w:val="3D4F62"/>
          <w:spacing w:val="-2"/>
          <w:sz w:val="15"/>
        </w:rPr>
        <w:t>24.209)</w:t>
      </w:r>
      <w:r>
        <w:rPr>
          <w:rFonts w:ascii="Times New Roman"/>
          <w:color w:val="3D4F62"/>
          <w:sz w:val="15"/>
        </w:rPr>
        <w:tab/>
      </w:r>
      <w:r>
        <w:rPr>
          <w:rFonts w:ascii="Times New Roman"/>
          <w:color w:val="3D4F62"/>
          <w:spacing w:val="-2"/>
          <w:position w:val="1"/>
          <w:sz w:val="15"/>
        </w:rPr>
        <w:t>(286</w:t>
      </w:r>
      <w:r>
        <w:rPr>
          <w:rFonts w:ascii="Times New Roman"/>
          <w:color w:val="B5B5B5"/>
          <w:spacing w:val="-2"/>
          <w:position w:val="1"/>
          <w:sz w:val="15"/>
        </w:rPr>
        <w:t>,</w:t>
      </w:r>
      <w:r>
        <w:rPr>
          <w:rFonts w:ascii="Times New Roman"/>
          <w:color w:val="3D4F62"/>
          <w:spacing w:val="-2"/>
          <w:position w:val="1"/>
          <w:sz w:val="15"/>
        </w:rPr>
        <w:t>085)</w:t>
      </w:r>
      <w:r>
        <w:rPr>
          <w:rFonts w:ascii="Times New Roman"/>
          <w:color w:val="3D4F62"/>
          <w:position w:val="1"/>
          <w:sz w:val="15"/>
        </w:rPr>
        <w:tab/>
      </w:r>
      <w:r>
        <w:rPr>
          <w:rFonts w:ascii="Times New Roman"/>
          <w:color w:val="3D4F62"/>
          <w:spacing w:val="-2"/>
          <w:sz w:val="15"/>
        </w:rPr>
        <w:t>4.</w:t>
      </w:r>
      <w:r>
        <w:rPr>
          <w:rFonts w:ascii="Times New Roman"/>
          <w:color w:val="6B747E"/>
          <w:spacing w:val="-2"/>
          <w:sz w:val="15"/>
        </w:rPr>
        <w:t>1</w:t>
      </w:r>
      <w:r>
        <w:rPr>
          <w:rFonts w:ascii="Times New Roman"/>
          <w:color w:val="3D4F62"/>
          <w:spacing w:val="-2"/>
          <w:sz w:val="15"/>
        </w:rPr>
        <w:t>07</w:t>
      </w:r>
      <w:r>
        <w:rPr>
          <w:rFonts w:ascii="Times New Roman"/>
          <w:color w:val="3D4F62"/>
          <w:sz w:val="15"/>
        </w:rPr>
        <w:tab/>
      </w:r>
      <w:r>
        <w:rPr>
          <w:rFonts w:ascii="Times New Roman"/>
          <w:color w:val="3D4F62"/>
          <w:spacing w:val="-10"/>
          <w:position w:val="-3"/>
          <w:sz w:val="35"/>
        </w:rPr>
        <w:t>-</w:t>
      </w:r>
      <w:r>
        <w:rPr>
          <w:rFonts w:ascii="Times New Roman"/>
          <w:color w:val="3D4F62"/>
          <w:position w:val="-3"/>
          <w:sz w:val="35"/>
        </w:rPr>
        <w:tab/>
      </w:r>
      <w:r>
        <w:rPr>
          <w:rFonts w:ascii="Times New Roman"/>
          <w:color w:val="3D4F62"/>
          <w:spacing w:val="-10"/>
          <w:position w:val="-3"/>
          <w:sz w:val="35"/>
        </w:rPr>
        <w:t>-</w:t>
      </w:r>
      <w:r>
        <w:rPr>
          <w:rFonts w:ascii="Times New Roman"/>
          <w:color w:val="3D4F62"/>
          <w:position w:val="-3"/>
          <w:sz w:val="35"/>
        </w:rPr>
        <w:tab/>
      </w:r>
      <w:r>
        <w:rPr>
          <w:rFonts w:ascii="Times New Roman"/>
          <w:color w:val="3D4F62"/>
          <w:spacing w:val="-2"/>
          <w:sz w:val="15"/>
        </w:rPr>
        <w:t>(739462)</w:t>
      </w:r>
    </w:p>
    <w:p>
      <w:pPr>
        <w:tabs>
          <w:tab w:pos="2061" w:val="left" w:leader="none"/>
          <w:tab w:pos="3205" w:val="left" w:leader="none"/>
          <w:tab w:pos="4051" w:val="left" w:leader="none"/>
          <w:tab w:pos="5351" w:val="left" w:leader="none"/>
          <w:tab w:pos="6389" w:val="left" w:leader="none"/>
          <w:tab w:pos="7475" w:val="left" w:leader="none"/>
        </w:tabs>
        <w:spacing w:line="256" w:lineRule="exact" w:before="0"/>
        <w:ind w:left="0" w:right="936" w:firstLine="0"/>
        <w:jc w:val="right"/>
        <w:rPr>
          <w:rFonts w:ascii="Times New Roman"/>
          <w:b/>
          <w:sz w:val="14"/>
        </w:rPr>
      </w:pPr>
      <w:r>
        <w:rPr>
          <w:rFonts w:ascii="Times New Roman"/>
          <w:color w:val="3D4F62"/>
          <w:w w:val="105"/>
          <w:sz w:val="15"/>
        </w:rPr>
        <w:t>Total</w:t>
      </w:r>
      <w:r>
        <w:rPr>
          <w:rFonts w:ascii="Times New Roman"/>
          <w:color w:val="3D4F62"/>
          <w:spacing w:val="-2"/>
          <w:w w:val="105"/>
          <w:sz w:val="15"/>
        </w:rPr>
        <w:t> amortllaclon</w:t>
      </w:r>
      <w:r>
        <w:rPr>
          <w:rFonts w:ascii="Times New Roman"/>
          <w:color w:val="3D4F62"/>
          <w:sz w:val="15"/>
        </w:rPr>
        <w:tab/>
      </w:r>
      <w:r>
        <w:rPr>
          <w:rFonts w:ascii="Times New Roman"/>
          <w:b/>
          <w:color w:val="3D4F62"/>
          <w:spacing w:val="-2"/>
          <w:w w:val="110"/>
          <w:sz w:val="14"/>
        </w:rPr>
        <w:t>(10.805.91</w:t>
      </w:r>
      <w:r>
        <w:rPr>
          <w:rFonts w:ascii="Times New Roman"/>
          <w:b/>
          <w:color w:val="3D4F62"/>
          <w:sz w:val="14"/>
        </w:rPr>
        <w:tab/>
      </w:r>
      <w:r>
        <w:rPr>
          <w:rFonts w:ascii="Times New Roman"/>
          <w:b/>
          <w:color w:val="3D4F62"/>
          <w:spacing w:val="-2"/>
          <w:w w:val="110"/>
          <w:sz w:val="14"/>
        </w:rPr>
        <w:t>(601.933)</w:t>
      </w:r>
      <w:r>
        <w:rPr>
          <w:rFonts w:ascii="Times New Roman"/>
          <w:b/>
          <w:color w:val="3D4F62"/>
          <w:sz w:val="14"/>
        </w:rPr>
        <w:tab/>
      </w:r>
      <w:r>
        <w:rPr>
          <w:rFonts w:ascii="Times New Roman"/>
          <w:b/>
          <w:color w:val="3D4F62"/>
          <w:spacing w:val="-2"/>
          <w:w w:val="110"/>
          <w:sz w:val="14"/>
        </w:rPr>
        <w:t>(4.547.908)</w:t>
      </w:r>
      <w:r>
        <w:rPr>
          <w:rFonts w:ascii="Times New Roman"/>
          <w:b/>
          <w:color w:val="3D4F62"/>
          <w:sz w:val="14"/>
        </w:rPr>
        <w:tab/>
      </w:r>
      <w:r>
        <w:rPr>
          <w:rFonts w:ascii="Times New Roman"/>
          <w:b/>
          <w:color w:val="3D4F62"/>
          <w:spacing w:val="-2"/>
          <w:w w:val="110"/>
          <w:position w:val="1"/>
          <w:sz w:val="14"/>
        </w:rPr>
        <w:t>4.107</w:t>
      </w:r>
      <w:r>
        <w:rPr>
          <w:rFonts w:ascii="Times New Roman"/>
          <w:b/>
          <w:color w:val="3D4F62"/>
          <w:position w:val="1"/>
          <w:sz w:val="14"/>
        </w:rPr>
        <w:tab/>
      </w:r>
      <w:r>
        <w:rPr>
          <w:color w:val="3D4F62"/>
          <w:spacing w:val="-4"/>
          <w:w w:val="110"/>
          <w:position w:val="1"/>
          <w:sz w:val="14"/>
        </w:rPr>
        <w:t>{27)</w:t>
      </w:r>
      <w:r>
        <w:rPr>
          <w:color w:val="3D4F62"/>
          <w:position w:val="1"/>
          <w:sz w:val="14"/>
        </w:rPr>
        <w:tab/>
      </w:r>
      <w:r>
        <w:rPr>
          <w:rFonts w:ascii="Times New Roman"/>
          <w:color w:val="3D4F62"/>
          <w:w w:val="110"/>
          <w:position w:val="-2"/>
          <w:sz w:val="35"/>
        </w:rPr>
        <w:t>-</w:t>
      </w:r>
      <w:r>
        <w:rPr>
          <w:rFonts w:ascii="Times New Roman"/>
          <w:color w:val="3D4F62"/>
          <w:spacing w:val="56"/>
          <w:w w:val="110"/>
          <w:position w:val="-2"/>
          <w:sz w:val="35"/>
        </w:rPr>
        <w:t> </w:t>
      </w:r>
      <w:r>
        <w:rPr>
          <w:rFonts w:ascii="Times New Roman"/>
          <w:b/>
          <w:color w:val="808285"/>
          <w:spacing w:val="-2"/>
          <w:w w:val="110"/>
          <w:position w:val="1"/>
          <w:sz w:val="14"/>
          <w:u w:val="thick" w:color="3D4F62"/>
        </w:rPr>
        <w:t>{</w:t>
      </w:r>
      <w:r>
        <w:rPr>
          <w:rFonts w:ascii="Times New Roman"/>
          <w:b/>
          <w:color w:val="3D4F62"/>
          <w:spacing w:val="-2"/>
          <w:w w:val="110"/>
          <w:position w:val="1"/>
          <w:sz w:val="14"/>
          <w:u w:val="thick" w:color="3D4F62"/>
        </w:rPr>
        <w:t>15,951.677)</w:t>
      </w:r>
    </w:p>
    <w:p>
      <w:pPr>
        <w:tabs>
          <w:tab w:pos="4277" w:val="left" w:leader="none"/>
          <w:tab w:pos="4536" w:val="left" w:leader="none"/>
          <w:tab w:pos="10157" w:val="left" w:leader="none"/>
        </w:tabs>
        <w:spacing w:line="149" w:lineRule="exact" w:before="0"/>
        <w:ind w:left="2570" w:right="0" w:firstLine="0"/>
        <w:jc w:val="left"/>
        <w:rPr>
          <w:rFonts w:ascii="Times New Roman"/>
          <w:b/>
          <w:sz w:val="14"/>
        </w:rPr>
      </w:pPr>
      <w:r>
        <w:rPr/>
        <w:pict>
          <v:line style="position:absolute;mso-position-horizontal-relative:page;mso-position-vertical-relative:paragraph;z-index:-22097920" from="221.86557pt,-2.733976pt" to="550.216992pt,-2.733976pt" stroked="true" strokeweight=".962411pt" strokecolor="#000000">
            <v:stroke dashstyle="solid"/>
            <w10:wrap type="none"/>
          </v:line>
        </w:pict>
      </w:r>
      <w:r>
        <w:rPr>
          <w:b/>
          <w:color w:val="3D4F62"/>
          <w:w w:val="95"/>
          <w:sz w:val="14"/>
        </w:rPr>
        <w:t>Valor</w:t>
      </w:r>
      <w:r>
        <w:rPr>
          <w:b/>
          <w:color w:val="3D4F62"/>
          <w:spacing w:val="-4"/>
          <w:w w:val="105"/>
          <w:sz w:val="14"/>
        </w:rPr>
        <w:t> neto</w:t>
      </w:r>
      <w:r>
        <w:rPr>
          <w:b/>
          <w:color w:val="3D4F62"/>
          <w:sz w:val="14"/>
        </w:rPr>
        <w:tab/>
      </w:r>
      <w:r>
        <w:rPr>
          <w:rFonts w:ascii="Times New Roman"/>
          <w:b/>
          <w:color w:val="3D4F62"/>
          <w:sz w:val="14"/>
          <w:u w:val="single" w:color="000000"/>
        </w:rPr>
        <w:tab/>
      </w:r>
      <w:r>
        <w:rPr>
          <w:rFonts w:ascii="Times New Roman"/>
          <w:b/>
          <w:color w:val="3D4F62"/>
          <w:w w:val="105"/>
          <w:sz w:val="14"/>
          <w:u w:val="single" w:color="000000"/>
        </w:rPr>
        <w:t>8.249.74</w:t>
      </w:r>
      <w:r>
        <w:rPr>
          <w:rFonts w:ascii="Times New Roman"/>
          <w:b/>
          <w:color w:val="596672"/>
          <w:w w:val="105"/>
          <w:sz w:val="14"/>
          <w:u w:val="single" w:color="000000"/>
        </w:rPr>
        <w:t>1</w:t>
      </w:r>
      <w:r>
        <w:rPr>
          <w:rFonts w:ascii="Times New Roman"/>
          <w:b/>
          <w:color w:val="596672"/>
          <w:spacing w:val="80"/>
          <w:w w:val="105"/>
          <w:sz w:val="14"/>
          <w:u w:val="single" w:color="000000"/>
        </w:rPr>
        <w:t> </w:t>
      </w:r>
      <w:r>
        <w:rPr>
          <w:rFonts w:ascii="Times New Roman"/>
          <w:b/>
          <w:color w:val="596672"/>
          <w:sz w:val="14"/>
        </w:rPr>
        <w:tab/>
      </w:r>
      <w:r>
        <w:rPr>
          <w:rFonts w:ascii="Times New Roman"/>
          <w:b/>
          <w:color w:val="596672"/>
          <w:spacing w:val="-2"/>
          <w:position w:val="1"/>
          <w:sz w:val="14"/>
        </w:rPr>
        <w:t>1</w:t>
      </w:r>
      <w:r>
        <w:rPr>
          <w:rFonts w:ascii="Times New Roman"/>
          <w:b/>
          <w:color w:val="3D4F62"/>
          <w:spacing w:val="-2"/>
          <w:position w:val="1"/>
          <w:sz w:val="14"/>
        </w:rPr>
        <w:t>0,853,344</w:t>
      </w:r>
    </w:p>
    <w:p>
      <w:pPr>
        <w:pStyle w:val="BodyText"/>
        <w:rPr>
          <w:rFonts w:ascii="Times New Roman"/>
          <w:b/>
          <w:sz w:val="16"/>
        </w:rPr>
      </w:pPr>
    </w:p>
    <w:p>
      <w:pPr>
        <w:tabs>
          <w:tab w:pos="6233" w:val="left" w:leader="none"/>
          <w:tab w:pos="7270" w:val="left" w:leader="none"/>
          <w:tab w:pos="8129" w:val="left" w:leader="none"/>
          <w:tab w:pos="9007" w:val="left" w:leader="none"/>
          <w:tab w:pos="10074" w:val="left" w:leader="none"/>
        </w:tabs>
        <w:spacing w:line="160" w:lineRule="auto" w:before="105"/>
        <w:ind w:left="4368" w:right="0" w:firstLine="0"/>
        <w:jc w:val="left"/>
        <w:rPr>
          <w:b/>
          <w:sz w:val="14"/>
        </w:rPr>
      </w:pPr>
      <w:r>
        <w:rPr/>
        <w:pict>
          <v:shape style="position:absolute;margin-left:279.011993pt;margin-top:9.551821pt;width:15.6pt;height:8.9pt;mso-position-horizontal-relative:page;mso-position-vertical-relative:paragraph;z-index:-22088192" type="#_x0000_t202" id="docshape78" filled="false" stroked="false">
            <v:textbox inset="0,0,0,0">
              <w:txbxContent>
                <w:p>
                  <w:pPr>
                    <w:spacing w:line="178" w:lineRule="exact" w:before="0"/>
                    <w:ind w:left="0" w:right="0" w:firstLine="0"/>
                    <w:jc w:val="left"/>
                    <w:rPr>
                      <w:rFonts w:ascii="Times New Roman" w:hAnsi="Times New Roman"/>
                      <w:b/>
                      <w:sz w:val="16"/>
                    </w:rPr>
                  </w:pPr>
                  <w:r>
                    <w:rPr>
                      <w:rFonts w:ascii="Times New Roman" w:hAnsi="Times New Roman"/>
                      <w:b/>
                      <w:color w:val="3D4F62"/>
                      <w:spacing w:val="-4"/>
                      <w:w w:val="90"/>
                      <w:sz w:val="16"/>
                    </w:rPr>
                    <w:t>Alta•</w:t>
                  </w:r>
                </w:p>
              </w:txbxContent>
            </v:textbox>
            <w10:wrap type="none"/>
          </v:shape>
        </w:pict>
      </w:r>
      <w:r>
        <w:rPr>
          <w:b/>
          <w:color w:val="3D4F62"/>
          <w:spacing w:val="-2"/>
          <w:sz w:val="14"/>
        </w:rPr>
        <w:t>Saldo</w:t>
      </w:r>
      <w:r>
        <w:rPr>
          <w:b/>
          <w:color w:val="3D4F62"/>
          <w:spacing w:val="-1"/>
          <w:sz w:val="14"/>
        </w:rPr>
        <w:t> </w:t>
      </w:r>
      <w:r>
        <w:rPr>
          <w:b/>
          <w:color w:val="3D4F62"/>
          <w:spacing w:val="-5"/>
          <w:sz w:val="13"/>
        </w:rPr>
        <w:t>al</w:t>
      </w:r>
      <w:r>
        <w:rPr>
          <w:b/>
          <w:color w:val="3D4F62"/>
          <w:sz w:val="13"/>
        </w:rPr>
        <w:tab/>
      </w:r>
      <w:r>
        <w:rPr>
          <w:b/>
          <w:color w:val="3D4F62"/>
          <w:spacing w:val="-2"/>
          <w:sz w:val="14"/>
        </w:rPr>
        <w:t>Allaspor</w:t>
      </w:r>
      <w:r>
        <w:rPr>
          <w:b/>
          <w:color w:val="3D4F62"/>
          <w:sz w:val="14"/>
        </w:rPr>
        <w:tab/>
      </w:r>
      <w:r>
        <w:rPr>
          <w:b/>
          <w:color w:val="3D4F62"/>
          <w:spacing w:val="-2"/>
          <w:position w:val="-9"/>
          <w:sz w:val="15"/>
        </w:rPr>
        <w:t>Balas</w:t>
      </w:r>
      <w:r>
        <w:rPr>
          <w:b/>
          <w:color w:val="3D4F62"/>
          <w:position w:val="-9"/>
          <w:sz w:val="15"/>
        </w:rPr>
        <w:tab/>
      </w:r>
      <w:r>
        <w:rPr>
          <w:b/>
          <w:color w:val="3D4F62"/>
          <w:spacing w:val="-2"/>
          <w:sz w:val="14"/>
        </w:rPr>
        <w:t>,tjustesl</w:t>
      </w:r>
      <w:r>
        <w:rPr>
          <w:b/>
          <w:color w:val="3D4F62"/>
          <w:sz w:val="14"/>
        </w:rPr>
        <w:tab/>
      </w:r>
      <w:r>
        <w:rPr>
          <w:b/>
          <w:color w:val="3D4F62"/>
          <w:spacing w:val="-2"/>
          <w:sz w:val="14"/>
        </w:rPr>
        <w:t>Deterloro</w:t>
      </w:r>
      <w:r>
        <w:rPr>
          <w:b/>
          <w:color w:val="3D4F62"/>
          <w:sz w:val="14"/>
        </w:rPr>
        <w:tab/>
      </w:r>
      <w:r>
        <w:rPr>
          <w:b/>
          <w:color w:val="3D4F62"/>
          <w:spacing w:val="-2"/>
          <w:sz w:val="14"/>
        </w:rPr>
        <w:t>Saldo</w:t>
      </w:r>
    </w:p>
    <w:p>
      <w:pPr>
        <w:tabs>
          <w:tab w:pos="6315" w:val="left" w:leader="none"/>
          <w:tab w:pos="8050" w:val="left" w:leader="none"/>
          <w:tab w:pos="9021" w:val="left" w:leader="none"/>
          <w:tab w:pos="10005" w:val="left" w:leader="none"/>
        </w:tabs>
        <w:spacing w:line="107" w:lineRule="exact" w:before="0"/>
        <w:ind w:left="4368" w:right="0" w:firstLine="0"/>
        <w:jc w:val="left"/>
        <w:rPr>
          <w:rFonts w:ascii="Times New Roman"/>
          <w:b/>
          <w:sz w:val="14"/>
        </w:rPr>
      </w:pPr>
      <w:r>
        <w:rPr/>
        <w:pict>
          <v:group style="position:absolute;margin-left:221.86557pt;margin-top:6.549538pt;width:328.4pt;height:1pt;mso-position-horizontal-relative:page;mso-position-vertical-relative:paragraph;z-index:-15680000;mso-wrap-distance-left:0;mso-wrap-distance-right:0" id="docshapegroup79" coordorigin="4437,131" coordsize="6568,20">
            <v:line style="position:absolute" from="4437,141" to="7029,141" stroked="true" strokeweight=".962411pt" strokecolor="#000000">
              <v:stroke dashstyle="solid"/>
            </v:line>
            <v:line style="position:absolute" from="7029,141" to="8182,141" stroked="true" strokeweight=".240603pt" strokecolor="#000000">
              <v:stroke dashstyle="solid"/>
            </v:line>
            <v:line style="position:absolute" from="8182,141" to="9817,141" stroked="true" strokeweight=".962411pt" strokecolor="#000000">
              <v:stroke dashstyle="solid"/>
            </v:line>
            <v:line style="position:absolute" from="9817,141" to="10081,141" stroked="true" strokeweight=".240603pt" strokecolor="#000000">
              <v:stroke dashstyle="solid"/>
            </v:line>
            <v:line style="position:absolute" from="10081,141" to="11004,141" stroked="true" strokeweight=".962411pt" strokecolor="#000000">
              <v:stroke dashstyle="solid"/>
            </v:line>
            <w10:wrap type="topAndBottom"/>
          </v:group>
        </w:pict>
      </w:r>
      <w:r>
        <w:rPr/>
        <w:pict>
          <v:shape style="position:absolute;margin-left:304.39859pt;margin-top:.16532pt;width:100.45pt;height:20.55pt;mso-position-horizontal-relative:page;mso-position-vertical-relative:paragraph;z-index:-22089728" type="#_x0000_t202" id="docshape80" filled="false" stroked="false">
            <v:textbox inset="0,0,0,0">
              <w:txbxContent>
                <w:p>
                  <w:pPr>
                    <w:tabs>
                      <w:tab w:pos="934" w:val="left" w:leader="none"/>
                      <w:tab w:pos="1877" w:val="left" w:leader="none"/>
                    </w:tabs>
                    <w:spacing w:line="411" w:lineRule="exact" w:before="0"/>
                    <w:ind w:left="0" w:right="0" w:firstLine="0"/>
                    <w:jc w:val="left"/>
                    <w:rPr>
                      <w:rFonts w:ascii="Times New Roman"/>
                      <w:sz w:val="37"/>
                    </w:rPr>
                  </w:pPr>
                  <w:r>
                    <w:rPr>
                      <w:rFonts w:ascii="Times New Roman"/>
                      <w:color w:val="3D4F62"/>
                      <w:spacing w:val="-10"/>
                      <w:w w:val="105"/>
                      <w:position w:val="1"/>
                      <w:sz w:val="31"/>
                    </w:rPr>
                    <w:t>-</w:t>
                  </w:r>
                  <w:r>
                    <w:rPr>
                      <w:rFonts w:ascii="Times New Roman"/>
                      <w:color w:val="3D4F62"/>
                      <w:position w:val="1"/>
                      <w:sz w:val="31"/>
                    </w:rPr>
                    <w:tab/>
                  </w:r>
                  <w:r>
                    <w:rPr>
                      <w:rFonts w:ascii="Times New Roman"/>
                      <w:color w:val="3D4F62"/>
                      <w:spacing w:val="-10"/>
                      <w:w w:val="105"/>
                      <w:sz w:val="37"/>
                    </w:rPr>
                    <w:t>-</w:t>
                  </w:r>
                  <w:r>
                    <w:rPr>
                      <w:rFonts w:ascii="Times New Roman"/>
                      <w:color w:val="3D4F62"/>
                      <w:sz w:val="37"/>
                    </w:rPr>
                    <w:tab/>
                  </w:r>
                  <w:r>
                    <w:rPr>
                      <w:rFonts w:ascii="Times New Roman"/>
                      <w:color w:val="3D4F62"/>
                      <w:spacing w:val="-10"/>
                      <w:w w:val="105"/>
                      <w:sz w:val="37"/>
                    </w:rPr>
                    <w:t>-</w:t>
                  </w:r>
                </w:p>
              </w:txbxContent>
            </v:textbox>
            <w10:wrap type="none"/>
          </v:shape>
        </w:pict>
      </w:r>
      <w:r>
        <w:rPr>
          <w:rFonts w:ascii="Times New Roman"/>
          <w:b/>
          <w:color w:val="3D4F62"/>
          <w:spacing w:val="-2"/>
          <w:w w:val="105"/>
          <w:position w:val="1"/>
          <w:sz w:val="14"/>
        </w:rPr>
        <w:t>0</w:t>
      </w:r>
      <w:r>
        <w:rPr>
          <w:rFonts w:ascii="Times New Roman"/>
          <w:b/>
          <w:color w:val="596672"/>
          <w:spacing w:val="-2"/>
          <w:w w:val="105"/>
          <w:position w:val="1"/>
          <w:sz w:val="14"/>
        </w:rPr>
        <w:t>1.</w:t>
      </w:r>
      <w:r>
        <w:rPr>
          <w:rFonts w:ascii="Times New Roman"/>
          <w:b/>
          <w:color w:val="3D4F62"/>
          <w:spacing w:val="-2"/>
          <w:w w:val="105"/>
          <w:position w:val="1"/>
          <w:sz w:val="14"/>
        </w:rPr>
        <w:t>0</w:t>
      </w:r>
      <w:r>
        <w:rPr>
          <w:rFonts w:ascii="Times New Roman"/>
          <w:b/>
          <w:color w:val="596672"/>
          <w:spacing w:val="-2"/>
          <w:w w:val="105"/>
          <w:position w:val="1"/>
          <w:sz w:val="14"/>
        </w:rPr>
        <w:t>1</w:t>
      </w:r>
      <w:r>
        <w:rPr>
          <w:rFonts w:ascii="Times New Roman"/>
          <w:b/>
          <w:color w:val="3D4F62"/>
          <w:spacing w:val="-2"/>
          <w:w w:val="105"/>
          <w:position w:val="1"/>
          <w:sz w:val="14"/>
        </w:rPr>
        <w:t>.22</w:t>
      </w:r>
      <w:r>
        <w:rPr>
          <w:rFonts w:ascii="Times New Roman"/>
          <w:b/>
          <w:color w:val="3D4F62"/>
          <w:position w:val="1"/>
          <w:sz w:val="14"/>
        </w:rPr>
        <w:tab/>
      </w:r>
      <w:r>
        <w:rPr>
          <w:rFonts w:ascii="Times New Roman"/>
          <w:b/>
          <w:color w:val="3D4F62"/>
          <w:spacing w:val="-2"/>
          <w:w w:val="105"/>
          <w:position w:val="1"/>
          <w:sz w:val="15"/>
        </w:rPr>
        <w:t>fusl6n</w:t>
      </w:r>
      <w:r>
        <w:rPr>
          <w:rFonts w:ascii="Times New Roman"/>
          <w:b/>
          <w:color w:val="3D4F62"/>
          <w:position w:val="1"/>
          <w:sz w:val="15"/>
        </w:rPr>
        <w:tab/>
      </w:r>
      <w:r>
        <w:rPr>
          <w:rFonts w:ascii="Times New Roman"/>
          <w:b/>
          <w:color w:val="3D4F62"/>
          <w:spacing w:val="-2"/>
          <w:w w:val="105"/>
          <w:sz w:val="16"/>
        </w:rPr>
        <w:t>Tru</w:t>
      </w:r>
      <w:r>
        <w:rPr>
          <w:rFonts w:ascii="Times New Roman"/>
          <w:b/>
          <w:color w:val="596672"/>
          <w:spacing w:val="-2"/>
          <w:w w:val="105"/>
          <w:sz w:val="16"/>
        </w:rPr>
        <w:t>e!!</w:t>
      </w:r>
      <w:r>
        <w:rPr>
          <w:rFonts w:ascii="Times New Roman"/>
          <w:b/>
          <w:color w:val="3D4F62"/>
          <w:spacing w:val="-2"/>
          <w:w w:val="105"/>
          <w:sz w:val="16"/>
        </w:rPr>
        <w:t>IOS</w:t>
      </w:r>
      <w:r>
        <w:rPr>
          <w:rFonts w:ascii="Times New Roman"/>
          <w:b/>
          <w:color w:val="3D4F62"/>
          <w:sz w:val="16"/>
        </w:rPr>
        <w:tab/>
      </w:r>
      <w:r>
        <w:rPr>
          <w:b/>
          <w:color w:val="3D4F62"/>
          <w:spacing w:val="-2"/>
          <w:w w:val="105"/>
          <w:position w:val="1"/>
          <w:sz w:val="14"/>
        </w:rPr>
        <w:t>dellnltlv0</w:t>
      </w:r>
      <w:r>
        <w:rPr>
          <w:b/>
          <w:color w:val="3D4F62"/>
          <w:position w:val="1"/>
          <w:sz w:val="14"/>
        </w:rPr>
        <w:tab/>
      </w:r>
      <w:r>
        <w:rPr>
          <w:rFonts w:ascii="Times New Roman"/>
          <w:b/>
          <w:color w:val="3D4F62"/>
          <w:spacing w:val="-2"/>
          <w:w w:val="105"/>
          <w:position w:val="1"/>
          <w:sz w:val="14"/>
        </w:rPr>
        <w:t>31.12.22</w:t>
      </w:r>
    </w:p>
    <w:p>
      <w:pPr>
        <w:tabs>
          <w:tab w:pos="4418" w:val="left" w:leader="none"/>
          <w:tab w:pos="8432" w:val="left" w:leader="none"/>
          <w:tab w:pos="9670" w:val="left" w:leader="none"/>
          <w:tab w:pos="10043" w:val="left" w:leader="none"/>
        </w:tabs>
        <w:spacing w:line="205" w:lineRule="exact" w:before="0"/>
        <w:ind w:left="1638" w:right="0" w:firstLine="0"/>
        <w:jc w:val="left"/>
        <w:rPr>
          <w:rFonts w:ascii="Times New Roman"/>
          <w:sz w:val="15"/>
        </w:rPr>
      </w:pPr>
      <w:r>
        <w:rPr>
          <w:rFonts w:ascii="Times New Roman"/>
          <w:color w:val="3D4F62"/>
          <w:position w:val="1"/>
          <w:sz w:val="15"/>
        </w:rPr>
        <w:t>Terrenos</w:t>
      </w:r>
      <w:r>
        <w:rPr>
          <w:rFonts w:ascii="Times New Roman"/>
          <w:color w:val="3D4F62"/>
          <w:spacing w:val="23"/>
          <w:position w:val="1"/>
          <w:sz w:val="15"/>
        </w:rPr>
        <w:t> </w:t>
      </w:r>
      <w:r>
        <w:rPr>
          <w:rFonts w:ascii="Times New Roman"/>
          <w:i/>
          <w:color w:val="3D4F62"/>
          <w:position w:val="1"/>
          <w:sz w:val="16"/>
        </w:rPr>
        <w:t>y</w:t>
      </w:r>
      <w:r>
        <w:rPr>
          <w:rFonts w:ascii="Times New Roman"/>
          <w:i/>
          <w:color w:val="3D4F62"/>
          <w:spacing w:val="-18"/>
          <w:position w:val="1"/>
          <w:sz w:val="16"/>
        </w:rPr>
        <w:t> </w:t>
      </w:r>
      <w:r>
        <w:rPr>
          <w:b/>
          <w:color w:val="3D4F62"/>
          <w:spacing w:val="-2"/>
          <w:position w:val="1"/>
          <w:sz w:val="15"/>
        </w:rPr>
        <w:t>construcclones</w:t>
      </w:r>
      <w:r>
        <w:rPr>
          <w:b/>
          <w:color w:val="3D4F62"/>
          <w:position w:val="1"/>
          <w:sz w:val="15"/>
        </w:rPr>
        <w:tab/>
      </w:r>
      <w:r>
        <w:rPr>
          <w:rFonts w:ascii="Times New Roman"/>
          <w:color w:val="596672"/>
          <w:position w:val="1"/>
          <w:sz w:val="15"/>
        </w:rPr>
        <w:t>1</w:t>
      </w:r>
      <w:r>
        <w:rPr>
          <w:rFonts w:ascii="Times New Roman"/>
          <w:color w:val="3D4F62"/>
          <w:position w:val="1"/>
          <w:sz w:val="15"/>
        </w:rPr>
        <w:t>1</w:t>
      </w:r>
      <w:r>
        <w:rPr>
          <w:rFonts w:ascii="Times New Roman"/>
          <w:color w:val="6B747E"/>
          <w:position w:val="1"/>
          <w:sz w:val="15"/>
        </w:rPr>
        <w:t>.</w:t>
      </w:r>
      <w:r>
        <w:rPr>
          <w:rFonts w:ascii="Times New Roman"/>
          <w:color w:val="3D4F62"/>
          <w:position w:val="1"/>
          <w:sz w:val="15"/>
        </w:rPr>
        <w:t>703</w:t>
      </w:r>
      <w:r>
        <w:rPr>
          <w:rFonts w:ascii="Times New Roman"/>
          <w:color w:val="3D4F62"/>
          <w:spacing w:val="-5"/>
          <w:position w:val="1"/>
          <w:sz w:val="15"/>
        </w:rPr>
        <w:t> 550</w:t>
      </w:r>
      <w:r>
        <w:rPr>
          <w:rFonts w:ascii="Times New Roman"/>
          <w:color w:val="3D4F62"/>
          <w:position w:val="1"/>
          <w:sz w:val="15"/>
        </w:rPr>
        <w:tab/>
      </w:r>
      <w:r>
        <w:rPr>
          <w:rFonts w:ascii="Times New Roman"/>
          <w:color w:val="3D4F62"/>
          <w:spacing w:val="-2"/>
          <w:position w:val="1"/>
          <w:sz w:val="15"/>
        </w:rPr>
        <w:t>27</w:t>
      </w:r>
      <w:r>
        <w:rPr>
          <w:rFonts w:ascii="Times New Roman"/>
          <w:color w:val="6B747E"/>
          <w:spacing w:val="-2"/>
          <w:position w:val="1"/>
          <w:sz w:val="15"/>
        </w:rPr>
        <w:t>.</w:t>
      </w:r>
      <w:r>
        <w:rPr>
          <w:rFonts w:ascii="Times New Roman"/>
          <w:color w:val="3D4F62"/>
          <w:spacing w:val="-2"/>
          <w:position w:val="1"/>
          <w:sz w:val="15"/>
        </w:rPr>
        <w:t>050</w:t>
      </w:r>
      <w:r>
        <w:rPr>
          <w:rFonts w:ascii="Times New Roman"/>
          <w:color w:val="3D4F62"/>
          <w:position w:val="1"/>
          <w:sz w:val="15"/>
        </w:rPr>
        <w:tab/>
      </w:r>
      <w:r>
        <w:rPr>
          <w:rFonts w:ascii="Times New Roman"/>
          <w:color w:val="3D4F62"/>
          <w:spacing w:val="-10"/>
          <w:sz w:val="25"/>
        </w:rPr>
        <w:t>-</w:t>
      </w:r>
      <w:r>
        <w:rPr>
          <w:rFonts w:ascii="Times New Roman"/>
          <w:color w:val="3D4F62"/>
          <w:sz w:val="25"/>
        </w:rPr>
        <w:tab/>
      </w:r>
      <w:r>
        <w:rPr>
          <w:rFonts w:ascii="Times New Roman"/>
          <w:color w:val="6B747E"/>
          <w:spacing w:val="-2"/>
          <w:position w:val="1"/>
          <w:sz w:val="15"/>
        </w:rPr>
        <w:t>11</w:t>
      </w:r>
      <w:r>
        <w:rPr>
          <w:rFonts w:ascii="Times New Roman"/>
          <w:color w:val="939395"/>
          <w:spacing w:val="-2"/>
          <w:position w:val="1"/>
          <w:sz w:val="15"/>
        </w:rPr>
        <w:t>.</w:t>
      </w:r>
      <w:r>
        <w:rPr>
          <w:rFonts w:ascii="Times New Roman"/>
          <w:color w:val="3D4F62"/>
          <w:spacing w:val="-2"/>
          <w:position w:val="1"/>
          <w:sz w:val="15"/>
        </w:rPr>
        <w:t>730</w:t>
      </w:r>
      <w:r>
        <w:rPr>
          <w:rFonts w:ascii="Times New Roman"/>
          <w:color w:val="B5B5B5"/>
          <w:spacing w:val="-2"/>
          <w:position w:val="1"/>
          <w:sz w:val="15"/>
        </w:rPr>
        <w:t>.</w:t>
      </w:r>
      <w:r>
        <w:rPr>
          <w:rFonts w:ascii="Times New Roman"/>
          <w:color w:val="3D4F62"/>
          <w:spacing w:val="-2"/>
          <w:position w:val="1"/>
          <w:sz w:val="15"/>
        </w:rPr>
        <w:t>599</w:t>
      </w:r>
    </w:p>
    <w:p>
      <w:pPr>
        <w:tabs>
          <w:tab w:pos="4418" w:val="left" w:leader="none"/>
          <w:tab w:pos="5543" w:val="left" w:leader="none"/>
          <w:tab w:pos="6485" w:val="left" w:leader="none"/>
          <w:tab w:pos="7328" w:val="left" w:leader="none"/>
          <w:tab w:pos="8428" w:val="left" w:leader="none"/>
          <w:tab w:pos="9275" w:val="left" w:leader="none"/>
          <w:tab w:pos="10043" w:val="left" w:leader="none"/>
        </w:tabs>
        <w:spacing w:line="181" w:lineRule="exact" w:before="0"/>
        <w:ind w:left="1642" w:right="0" w:firstLine="0"/>
        <w:jc w:val="left"/>
        <w:rPr>
          <w:rFonts w:ascii="Times New Roman"/>
          <w:sz w:val="15"/>
        </w:rPr>
      </w:pPr>
      <w:r>
        <w:rPr>
          <w:color w:val="3D4F62"/>
          <w:spacing w:val="-2"/>
          <w:sz w:val="15"/>
        </w:rPr>
        <w:t>lnstalaciones</w:t>
      </w:r>
      <w:r>
        <w:rPr>
          <w:color w:val="3D4F62"/>
          <w:spacing w:val="49"/>
          <w:w w:val="125"/>
          <w:sz w:val="15"/>
        </w:rPr>
        <w:t> </w:t>
      </w:r>
      <w:r>
        <w:rPr>
          <w:rFonts w:ascii="Times New Roman"/>
          <w:color w:val="3D4F62"/>
          <w:spacing w:val="-2"/>
          <w:w w:val="125"/>
          <w:sz w:val="15"/>
        </w:rPr>
        <w:t>nlcas</w:t>
      </w:r>
      <w:r>
        <w:rPr>
          <w:rFonts w:ascii="Times New Roman"/>
          <w:color w:val="3D4F62"/>
          <w:spacing w:val="-11"/>
          <w:w w:val="125"/>
          <w:sz w:val="15"/>
        </w:rPr>
        <w:t> </w:t>
      </w:r>
      <w:r>
        <w:rPr>
          <w:rFonts w:ascii="Times New Roman"/>
          <w:color w:val="3D4F62"/>
          <w:spacing w:val="-2"/>
          <w:sz w:val="15"/>
        </w:rPr>
        <w:t>y</w:t>
      </w:r>
      <w:r>
        <w:rPr>
          <w:rFonts w:ascii="Times New Roman"/>
          <w:color w:val="3D4F62"/>
          <w:spacing w:val="-14"/>
          <w:sz w:val="15"/>
        </w:rPr>
        <w:t> </w:t>
      </w:r>
      <w:r>
        <w:rPr>
          <w:rFonts w:ascii="Times New Roman"/>
          <w:b/>
          <w:color w:val="3D4F62"/>
          <w:spacing w:val="-2"/>
          <w:sz w:val="16"/>
        </w:rPr>
        <w:t>maquinsria</w:t>
      </w:r>
      <w:r>
        <w:rPr>
          <w:rFonts w:ascii="Times New Roman"/>
          <w:b/>
          <w:color w:val="3D4F62"/>
          <w:sz w:val="16"/>
        </w:rPr>
        <w:tab/>
      </w:r>
      <w:r>
        <w:rPr>
          <w:rFonts w:ascii="Times New Roman"/>
          <w:color w:val="3D4F62"/>
          <w:position w:val="1"/>
          <w:sz w:val="15"/>
        </w:rPr>
        <w:t>12</w:t>
      </w:r>
      <w:r>
        <w:rPr>
          <w:rFonts w:ascii="Times New Roman"/>
          <w:color w:val="596672"/>
          <w:position w:val="1"/>
          <w:sz w:val="15"/>
        </w:rPr>
        <w:t>,</w:t>
      </w:r>
      <w:r>
        <w:rPr>
          <w:rFonts w:ascii="Times New Roman"/>
          <w:color w:val="3D4F62"/>
          <w:position w:val="1"/>
          <w:sz w:val="15"/>
        </w:rPr>
        <w:t>467</w:t>
      </w:r>
      <w:r>
        <w:rPr>
          <w:rFonts w:ascii="Times New Roman"/>
          <w:color w:val="3D4F62"/>
          <w:spacing w:val="-4"/>
          <w:position w:val="1"/>
          <w:sz w:val="15"/>
        </w:rPr>
        <w:t> </w:t>
      </w:r>
      <w:r>
        <w:rPr>
          <w:rFonts w:ascii="Times New Roman"/>
          <w:color w:val="3D4F62"/>
          <w:spacing w:val="-5"/>
          <w:position w:val="1"/>
          <w:sz w:val="15"/>
        </w:rPr>
        <w:t>350</w:t>
      </w:r>
      <w:r>
        <w:rPr>
          <w:rFonts w:ascii="Times New Roman"/>
          <w:color w:val="3D4F62"/>
          <w:position w:val="1"/>
          <w:sz w:val="15"/>
        </w:rPr>
        <w:tab/>
      </w:r>
      <w:r>
        <w:rPr>
          <w:rFonts w:ascii="Times New Roman"/>
          <w:color w:val="3D4F62"/>
          <w:spacing w:val="-2"/>
          <w:sz w:val="15"/>
        </w:rPr>
        <w:t>513</w:t>
      </w:r>
      <w:r>
        <w:rPr>
          <w:rFonts w:ascii="Times New Roman"/>
          <w:color w:val="6B747E"/>
          <w:spacing w:val="-2"/>
          <w:sz w:val="15"/>
        </w:rPr>
        <w:t>.</w:t>
      </w:r>
      <w:r>
        <w:rPr>
          <w:rFonts w:ascii="Times New Roman"/>
          <w:color w:val="3D4F62"/>
          <w:spacing w:val="-2"/>
          <w:sz w:val="15"/>
        </w:rPr>
        <w:t>335</w:t>
      </w:r>
      <w:r>
        <w:rPr>
          <w:rFonts w:ascii="Times New Roman"/>
          <w:color w:val="3D4F62"/>
          <w:sz w:val="15"/>
        </w:rPr>
        <w:tab/>
      </w:r>
      <w:r>
        <w:rPr>
          <w:rFonts w:ascii="Times New Roman"/>
          <w:color w:val="3D4F62"/>
          <w:spacing w:val="-2"/>
          <w:sz w:val="15"/>
        </w:rPr>
        <w:t>282.864</w:t>
      </w:r>
      <w:r>
        <w:rPr>
          <w:rFonts w:ascii="Times New Roman"/>
          <w:color w:val="3D4F62"/>
          <w:sz w:val="15"/>
        </w:rPr>
        <w:tab/>
      </w:r>
      <w:r>
        <w:rPr>
          <w:rFonts w:ascii="Times New Roman"/>
          <w:color w:val="3D4F62"/>
          <w:spacing w:val="-2"/>
          <w:position w:val="1"/>
          <w:sz w:val="15"/>
        </w:rPr>
        <w:t>(422</w:t>
      </w:r>
      <w:r>
        <w:rPr>
          <w:rFonts w:ascii="Times New Roman"/>
          <w:color w:val="596672"/>
          <w:spacing w:val="-2"/>
          <w:position w:val="1"/>
          <w:sz w:val="15"/>
        </w:rPr>
        <w:t>.</w:t>
      </w:r>
      <w:r>
        <w:rPr>
          <w:rFonts w:ascii="Times New Roman"/>
          <w:color w:val="3D4F62"/>
          <w:spacing w:val="-2"/>
          <w:position w:val="1"/>
          <w:sz w:val="15"/>
        </w:rPr>
        <w:t>773)</w:t>
      </w:r>
      <w:r>
        <w:rPr>
          <w:rFonts w:ascii="Times New Roman"/>
          <w:color w:val="3D4F62"/>
          <w:position w:val="1"/>
          <w:sz w:val="15"/>
        </w:rPr>
        <w:tab/>
      </w:r>
      <w:r>
        <w:rPr>
          <w:rFonts w:ascii="Times New Roman"/>
          <w:color w:val="3D4F62"/>
          <w:spacing w:val="-2"/>
          <w:sz w:val="15"/>
        </w:rPr>
        <w:t>42</w:t>
      </w:r>
      <w:r>
        <w:rPr>
          <w:rFonts w:ascii="Times New Roman"/>
          <w:color w:val="6B747E"/>
          <w:spacing w:val="-2"/>
          <w:sz w:val="15"/>
        </w:rPr>
        <w:t>.</w:t>
      </w:r>
      <w:r>
        <w:rPr>
          <w:rFonts w:ascii="Times New Roman"/>
          <w:color w:val="3D4F62"/>
          <w:spacing w:val="-2"/>
          <w:sz w:val="15"/>
        </w:rPr>
        <w:t>581</w:t>
      </w:r>
      <w:r>
        <w:rPr>
          <w:rFonts w:ascii="Times New Roman"/>
          <w:color w:val="3D4F62"/>
          <w:sz w:val="15"/>
        </w:rPr>
        <w:tab/>
      </w:r>
      <w:r>
        <w:rPr>
          <w:rFonts w:ascii="Times New Roman"/>
          <w:color w:val="3D4F62"/>
          <w:spacing w:val="-2"/>
          <w:position w:val="1"/>
          <w:sz w:val="15"/>
        </w:rPr>
        <w:t>(41</w:t>
      </w:r>
      <w:r>
        <w:rPr>
          <w:rFonts w:ascii="Times New Roman"/>
          <w:color w:val="A1A3A5"/>
          <w:spacing w:val="-2"/>
          <w:position w:val="1"/>
          <w:sz w:val="15"/>
        </w:rPr>
        <w:t>.</w:t>
      </w:r>
      <w:r>
        <w:rPr>
          <w:rFonts w:ascii="Times New Roman"/>
          <w:color w:val="3D4F62"/>
          <w:spacing w:val="-2"/>
          <w:position w:val="1"/>
          <w:sz w:val="15"/>
        </w:rPr>
        <w:t>169</w:t>
      </w:r>
      <w:r>
        <w:rPr>
          <w:rFonts w:ascii="Times New Roman"/>
          <w:color w:val="6B747E"/>
          <w:spacing w:val="-2"/>
          <w:position w:val="1"/>
          <w:sz w:val="15"/>
        </w:rPr>
        <w:t>)</w:t>
      </w:r>
      <w:r>
        <w:rPr>
          <w:rFonts w:ascii="Times New Roman"/>
          <w:color w:val="6B747E"/>
          <w:position w:val="1"/>
          <w:sz w:val="15"/>
        </w:rPr>
        <w:tab/>
      </w:r>
      <w:r>
        <w:rPr>
          <w:rFonts w:ascii="Times New Roman"/>
          <w:color w:val="6B747E"/>
          <w:spacing w:val="-2"/>
          <w:sz w:val="15"/>
        </w:rPr>
        <w:t>1</w:t>
      </w:r>
      <w:r>
        <w:rPr>
          <w:rFonts w:ascii="Times New Roman"/>
          <w:color w:val="3D4F62"/>
          <w:spacing w:val="-2"/>
          <w:sz w:val="15"/>
        </w:rPr>
        <w:t>2</w:t>
      </w:r>
      <w:r>
        <w:rPr>
          <w:rFonts w:ascii="Times New Roman"/>
          <w:color w:val="B5B5B5"/>
          <w:spacing w:val="-2"/>
          <w:sz w:val="15"/>
        </w:rPr>
        <w:t>.</w:t>
      </w:r>
      <w:r>
        <w:rPr>
          <w:rFonts w:ascii="Times New Roman"/>
          <w:color w:val="3D4F62"/>
          <w:spacing w:val="-2"/>
          <w:sz w:val="15"/>
        </w:rPr>
        <w:t>842.187</w:t>
      </w:r>
    </w:p>
    <w:p>
      <w:pPr>
        <w:tabs>
          <w:tab w:pos="4495" w:val="left" w:leader="none"/>
          <w:tab w:pos="5615" w:val="left" w:leader="none"/>
          <w:tab w:pos="6557" w:val="left" w:leader="none"/>
          <w:tab w:pos="7405" w:val="left" w:leader="none"/>
          <w:tab w:pos="8433" w:val="left" w:leader="none"/>
          <w:tab w:pos="9463" w:val="left" w:leader="none"/>
          <w:tab w:pos="10115" w:val="left" w:leader="none"/>
        </w:tabs>
        <w:spacing w:line="159" w:lineRule="exact" w:before="22"/>
        <w:ind w:left="1637" w:right="0" w:firstLine="0"/>
        <w:jc w:val="left"/>
        <w:rPr>
          <w:rFonts w:ascii="Times New Roman"/>
          <w:sz w:val="15"/>
        </w:rPr>
      </w:pPr>
      <w:r>
        <w:rPr>
          <w:rFonts w:ascii="Times New Roman"/>
          <w:color w:val="3D4F62"/>
          <w:w w:val="85"/>
          <w:sz w:val="15"/>
        </w:rPr>
        <w:t>Olras</w:t>
      </w:r>
      <w:r>
        <w:rPr>
          <w:rFonts w:ascii="Times New Roman"/>
          <w:color w:val="3D4F62"/>
          <w:spacing w:val="13"/>
          <w:sz w:val="15"/>
        </w:rPr>
        <w:t> </w:t>
      </w:r>
      <w:r>
        <w:rPr>
          <w:b/>
          <w:color w:val="3D4F62"/>
          <w:w w:val="85"/>
          <w:sz w:val="15"/>
        </w:rPr>
        <w:t>lnstslaclones,</w:t>
      </w:r>
      <w:r>
        <w:rPr>
          <w:b/>
          <w:color w:val="3D4F62"/>
          <w:spacing w:val="-7"/>
          <w:w w:val="85"/>
          <w:sz w:val="15"/>
        </w:rPr>
        <w:t> </w:t>
      </w:r>
      <w:r>
        <w:rPr>
          <w:b/>
          <w:color w:val="3D4F62"/>
          <w:w w:val="85"/>
          <w:sz w:val="15"/>
        </w:rPr>
        <w:t>utilaje</w:t>
      </w:r>
      <w:r>
        <w:rPr>
          <w:b/>
          <w:color w:val="3D4F62"/>
          <w:spacing w:val="8"/>
          <w:sz w:val="15"/>
        </w:rPr>
        <w:t> </w:t>
      </w:r>
      <w:r>
        <w:rPr>
          <w:rFonts w:ascii="Times New Roman"/>
          <w:color w:val="3D4F62"/>
          <w:w w:val="85"/>
          <w:sz w:val="15"/>
        </w:rPr>
        <w:t>y</w:t>
      </w:r>
      <w:r>
        <w:rPr>
          <w:rFonts w:ascii="Times New Roman"/>
          <w:color w:val="3D4F62"/>
          <w:spacing w:val="6"/>
          <w:sz w:val="15"/>
        </w:rPr>
        <w:t> </w:t>
      </w:r>
      <w:r>
        <w:rPr>
          <w:rFonts w:ascii="Times New Roman"/>
          <w:color w:val="3D4F62"/>
          <w:spacing w:val="-2"/>
          <w:w w:val="85"/>
          <w:sz w:val="15"/>
        </w:rPr>
        <w:t>mobliario</w:t>
      </w:r>
      <w:r>
        <w:rPr>
          <w:rFonts w:ascii="Times New Roman"/>
          <w:color w:val="3D4F62"/>
          <w:sz w:val="15"/>
        </w:rPr>
        <w:tab/>
      </w:r>
      <w:r>
        <w:rPr>
          <w:rFonts w:ascii="Times New Roman"/>
          <w:color w:val="596672"/>
          <w:spacing w:val="-2"/>
          <w:sz w:val="15"/>
        </w:rPr>
        <w:t>1</w:t>
      </w:r>
      <w:r>
        <w:rPr>
          <w:rFonts w:ascii="Times New Roman"/>
          <w:color w:val="939395"/>
          <w:spacing w:val="-2"/>
          <w:sz w:val="15"/>
        </w:rPr>
        <w:t>.</w:t>
      </w:r>
      <w:r>
        <w:rPr>
          <w:rFonts w:ascii="Times New Roman"/>
          <w:color w:val="3D4F62"/>
          <w:spacing w:val="-2"/>
          <w:sz w:val="15"/>
        </w:rPr>
        <w:t>385.592</w:t>
      </w:r>
      <w:r>
        <w:rPr>
          <w:rFonts w:ascii="Times New Roman"/>
          <w:color w:val="3D4F62"/>
          <w:sz w:val="15"/>
        </w:rPr>
        <w:tab/>
      </w:r>
      <w:r>
        <w:rPr>
          <w:rFonts w:ascii="Times New Roman"/>
          <w:color w:val="3D4F62"/>
          <w:spacing w:val="-2"/>
          <w:sz w:val="16"/>
        </w:rPr>
        <w:t>54</w:t>
      </w:r>
      <w:r>
        <w:rPr>
          <w:rFonts w:ascii="Times New Roman"/>
          <w:color w:val="596672"/>
          <w:spacing w:val="-2"/>
          <w:sz w:val="16"/>
        </w:rPr>
        <w:t>.</w:t>
      </w:r>
      <w:r>
        <w:rPr>
          <w:rFonts w:ascii="Times New Roman"/>
          <w:color w:val="3D4F62"/>
          <w:spacing w:val="-2"/>
          <w:sz w:val="16"/>
        </w:rPr>
        <w:t>23</w:t>
      </w:r>
      <w:r>
        <w:rPr>
          <w:rFonts w:ascii="Times New Roman"/>
          <w:color w:val="6B747E"/>
          <w:spacing w:val="-2"/>
          <w:sz w:val="16"/>
        </w:rPr>
        <w:t>1</w:t>
      </w:r>
      <w:r>
        <w:rPr>
          <w:rFonts w:ascii="Times New Roman"/>
          <w:color w:val="6B747E"/>
          <w:sz w:val="16"/>
        </w:rPr>
        <w:tab/>
      </w:r>
      <w:r>
        <w:rPr>
          <w:rFonts w:ascii="Times New Roman"/>
          <w:b/>
          <w:color w:val="3D4F62"/>
          <w:spacing w:val="-2"/>
          <w:sz w:val="14"/>
        </w:rPr>
        <w:t>2</w:t>
      </w:r>
      <w:r>
        <w:rPr>
          <w:rFonts w:ascii="Times New Roman"/>
          <w:b/>
          <w:color w:val="596672"/>
          <w:spacing w:val="-2"/>
          <w:sz w:val="14"/>
        </w:rPr>
        <w:t>1</w:t>
      </w:r>
      <w:r>
        <w:rPr>
          <w:rFonts w:ascii="Times New Roman"/>
          <w:b/>
          <w:color w:val="939395"/>
          <w:spacing w:val="-2"/>
          <w:sz w:val="14"/>
        </w:rPr>
        <w:t>.</w:t>
      </w:r>
      <w:r>
        <w:rPr>
          <w:rFonts w:ascii="Times New Roman"/>
          <w:b/>
          <w:color w:val="3D4F62"/>
          <w:spacing w:val="-2"/>
          <w:sz w:val="14"/>
        </w:rPr>
        <w:t>386</w:t>
      </w:r>
      <w:r>
        <w:rPr>
          <w:rFonts w:ascii="Times New Roman"/>
          <w:b/>
          <w:color w:val="3D4F62"/>
          <w:sz w:val="14"/>
        </w:rPr>
        <w:tab/>
      </w:r>
      <w:r>
        <w:rPr>
          <w:rFonts w:ascii="Times New Roman"/>
          <w:color w:val="3D4F62"/>
          <w:spacing w:val="-2"/>
          <w:sz w:val="14"/>
        </w:rPr>
        <w:t>(40.064)</w:t>
      </w:r>
      <w:r>
        <w:rPr>
          <w:rFonts w:ascii="Times New Roman"/>
          <w:color w:val="3D4F62"/>
          <w:sz w:val="14"/>
        </w:rPr>
        <w:tab/>
      </w:r>
      <w:r>
        <w:rPr>
          <w:rFonts w:ascii="Times New Roman"/>
          <w:color w:val="3D4F62"/>
          <w:spacing w:val="-2"/>
          <w:sz w:val="16"/>
        </w:rPr>
        <w:t>46</w:t>
      </w:r>
      <w:r>
        <w:rPr>
          <w:rFonts w:ascii="Times New Roman"/>
          <w:color w:val="596672"/>
          <w:spacing w:val="-2"/>
          <w:sz w:val="16"/>
        </w:rPr>
        <w:t>.</w:t>
      </w:r>
      <w:r>
        <w:rPr>
          <w:rFonts w:ascii="Times New Roman"/>
          <w:color w:val="3D4F62"/>
          <w:spacing w:val="-2"/>
          <w:sz w:val="16"/>
        </w:rPr>
        <w:t>121</w:t>
      </w:r>
      <w:r>
        <w:rPr>
          <w:rFonts w:ascii="Times New Roman"/>
          <w:color w:val="3D4F62"/>
          <w:sz w:val="16"/>
        </w:rPr>
        <w:tab/>
      </w:r>
      <w:r>
        <w:rPr>
          <w:rFonts w:ascii="Times New Roman"/>
          <w:color w:val="3D4F62"/>
          <w:spacing w:val="-2"/>
          <w:position w:val="1"/>
          <w:sz w:val="15"/>
        </w:rPr>
        <w:t>(406)</w:t>
      </w:r>
      <w:r>
        <w:rPr>
          <w:rFonts w:ascii="Times New Roman"/>
          <w:color w:val="3D4F62"/>
          <w:position w:val="1"/>
          <w:sz w:val="15"/>
        </w:rPr>
        <w:tab/>
      </w:r>
      <w:r>
        <w:rPr>
          <w:rFonts w:ascii="Times New Roman"/>
          <w:color w:val="3D4F62"/>
          <w:spacing w:val="-2"/>
          <w:sz w:val="15"/>
        </w:rPr>
        <w:t>1.466</w:t>
      </w:r>
      <w:r>
        <w:rPr>
          <w:rFonts w:ascii="Times New Roman"/>
          <w:color w:val="B5B5B5"/>
          <w:spacing w:val="-2"/>
          <w:sz w:val="15"/>
        </w:rPr>
        <w:t>.</w:t>
      </w:r>
      <w:r>
        <w:rPr>
          <w:rFonts w:ascii="Times New Roman"/>
          <w:color w:val="3D4F62"/>
          <w:spacing w:val="-2"/>
          <w:sz w:val="15"/>
        </w:rPr>
        <w:t>858</w:t>
      </w:r>
    </w:p>
    <w:p>
      <w:pPr>
        <w:tabs>
          <w:tab w:pos="4495" w:val="left" w:leader="none"/>
          <w:tab w:pos="5699" w:val="left" w:leader="none"/>
          <w:tab w:pos="6631" w:val="left" w:leader="none"/>
          <w:tab w:pos="7487" w:val="left" w:leader="none"/>
          <w:tab w:pos="8737" w:val="left" w:leader="none"/>
          <w:tab w:pos="9675" w:val="left" w:leader="none"/>
          <w:tab w:pos="10115" w:val="left" w:leader="none"/>
        </w:tabs>
        <w:spacing w:line="188" w:lineRule="exact" w:before="0"/>
        <w:ind w:left="1647" w:right="0" w:firstLine="0"/>
        <w:jc w:val="left"/>
        <w:rPr>
          <w:rFonts w:ascii="Times New Roman"/>
          <w:sz w:val="15"/>
        </w:rPr>
      </w:pPr>
      <w:r>
        <w:rPr/>
        <w:pict>
          <v:shape style="position:absolute;margin-left:351.148285pt;margin-top:5.645816pt;width:6.55pt;height:20.55pt;mso-position-horizontal-relative:page;mso-position-vertical-relative:paragraph;z-index:-22092288" type="#_x0000_t202" id="docshape81"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rFonts w:ascii="Times New Roman"/>
          <w:color w:val="3D4F62"/>
          <w:position w:val="1"/>
          <w:sz w:val="15"/>
        </w:rPr>
        <w:t>Otro</w:t>
      </w:r>
      <w:r>
        <w:rPr>
          <w:rFonts w:ascii="Times New Roman"/>
          <w:color w:val="3D4F62"/>
          <w:spacing w:val="-8"/>
          <w:position w:val="1"/>
          <w:sz w:val="15"/>
        </w:rPr>
        <w:t> </w:t>
      </w:r>
      <w:r>
        <w:rPr>
          <w:rFonts w:ascii="Times New Roman"/>
          <w:color w:val="3D4F62"/>
          <w:spacing w:val="-2"/>
          <w:position w:val="1"/>
          <w:sz w:val="15"/>
        </w:rPr>
        <w:t>inm0111lizado</w:t>
      </w:r>
      <w:r>
        <w:rPr>
          <w:rFonts w:ascii="Times New Roman"/>
          <w:color w:val="3D4F62"/>
          <w:position w:val="1"/>
          <w:sz w:val="15"/>
        </w:rPr>
        <w:tab/>
      </w:r>
      <w:r>
        <w:rPr>
          <w:rFonts w:ascii="Times New Roman"/>
          <w:color w:val="3D4F62"/>
          <w:spacing w:val="-2"/>
          <w:position w:val="1"/>
          <w:sz w:val="15"/>
        </w:rPr>
        <w:t>1</w:t>
      </w:r>
      <w:r>
        <w:rPr>
          <w:rFonts w:ascii="Times New Roman"/>
          <w:color w:val="808285"/>
          <w:spacing w:val="-2"/>
          <w:position w:val="1"/>
          <w:sz w:val="15"/>
        </w:rPr>
        <w:t>.</w:t>
      </w:r>
      <w:r>
        <w:rPr>
          <w:rFonts w:ascii="Times New Roman"/>
          <w:color w:val="3D4F62"/>
          <w:spacing w:val="-2"/>
          <w:position w:val="1"/>
          <w:sz w:val="15"/>
        </w:rPr>
        <w:t>126</w:t>
      </w:r>
      <w:r>
        <w:rPr>
          <w:rFonts w:ascii="Times New Roman"/>
          <w:color w:val="808285"/>
          <w:spacing w:val="-2"/>
          <w:position w:val="1"/>
          <w:sz w:val="15"/>
        </w:rPr>
        <w:t>.</w:t>
      </w:r>
      <w:r>
        <w:rPr>
          <w:rFonts w:ascii="Times New Roman"/>
          <w:color w:val="3D4F62"/>
          <w:spacing w:val="-2"/>
          <w:position w:val="1"/>
          <w:sz w:val="15"/>
        </w:rPr>
        <w:t>778</w:t>
      </w:r>
      <w:r>
        <w:rPr>
          <w:rFonts w:ascii="Times New Roman"/>
          <w:color w:val="3D4F62"/>
          <w:position w:val="1"/>
          <w:sz w:val="15"/>
        </w:rPr>
        <w:tab/>
      </w:r>
      <w:r>
        <w:rPr>
          <w:rFonts w:ascii="Times New Roman"/>
          <w:color w:val="3D4F62"/>
          <w:spacing w:val="-2"/>
          <w:position w:val="1"/>
          <w:sz w:val="15"/>
        </w:rPr>
        <w:t>3.755</w:t>
      </w:r>
      <w:r>
        <w:rPr>
          <w:rFonts w:ascii="Times New Roman"/>
          <w:color w:val="3D4F62"/>
          <w:position w:val="1"/>
          <w:sz w:val="15"/>
        </w:rPr>
        <w:tab/>
      </w:r>
      <w:r>
        <w:rPr>
          <w:rFonts w:ascii="Times New Roman"/>
          <w:color w:val="3D4F62"/>
          <w:spacing w:val="-2"/>
          <w:position w:val="1"/>
          <w:sz w:val="15"/>
        </w:rPr>
        <w:t>6.510</w:t>
      </w:r>
      <w:r>
        <w:rPr>
          <w:rFonts w:ascii="Times New Roman"/>
          <w:color w:val="3D4F62"/>
          <w:position w:val="1"/>
          <w:sz w:val="15"/>
        </w:rPr>
        <w:tab/>
      </w:r>
      <w:r>
        <w:rPr>
          <w:rFonts w:ascii="Times New Roman"/>
          <w:color w:val="3D4F62"/>
          <w:spacing w:val="-2"/>
          <w:position w:val="2"/>
          <w:sz w:val="15"/>
        </w:rPr>
        <w:t>(2.906)</w:t>
      </w:r>
      <w:r>
        <w:rPr>
          <w:rFonts w:ascii="Times New Roman"/>
          <w:color w:val="3D4F62"/>
          <w:position w:val="2"/>
          <w:sz w:val="15"/>
        </w:rPr>
        <w:tab/>
      </w:r>
      <w:r>
        <w:rPr>
          <w:rFonts w:ascii="Times New Roman"/>
          <w:color w:val="3D4F62"/>
          <w:spacing w:val="-10"/>
          <w:sz w:val="25"/>
        </w:rPr>
        <w:t>-</w:t>
      </w:r>
      <w:r>
        <w:rPr>
          <w:rFonts w:ascii="Times New Roman"/>
          <w:color w:val="3D4F62"/>
          <w:sz w:val="25"/>
        </w:rPr>
        <w:tab/>
      </w:r>
      <w:r>
        <w:rPr>
          <w:rFonts w:ascii="Times New Roman"/>
          <w:color w:val="3D4F62"/>
          <w:spacing w:val="-10"/>
          <w:sz w:val="25"/>
        </w:rPr>
        <w:t>-</w:t>
      </w:r>
      <w:r>
        <w:rPr>
          <w:rFonts w:ascii="Times New Roman"/>
          <w:color w:val="3D4F62"/>
          <w:sz w:val="25"/>
        </w:rPr>
        <w:tab/>
      </w:r>
      <w:r>
        <w:rPr>
          <w:rFonts w:ascii="Times New Roman"/>
          <w:color w:val="3D4F62"/>
          <w:spacing w:val="-2"/>
          <w:position w:val="1"/>
          <w:sz w:val="15"/>
        </w:rPr>
        <w:t>1</w:t>
      </w:r>
      <w:r>
        <w:rPr>
          <w:rFonts w:ascii="Times New Roman"/>
          <w:color w:val="A1A3A5"/>
          <w:spacing w:val="-2"/>
          <w:position w:val="1"/>
          <w:sz w:val="15"/>
        </w:rPr>
        <w:t>.</w:t>
      </w:r>
      <w:r>
        <w:rPr>
          <w:rFonts w:ascii="Times New Roman"/>
          <w:color w:val="3D4F62"/>
          <w:spacing w:val="-2"/>
          <w:position w:val="1"/>
          <w:sz w:val="15"/>
        </w:rPr>
        <w:t>134</w:t>
      </w:r>
      <w:r>
        <w:rPr>
          <w:rFonts w:ascii="Times New Roman"/>
          <w:color w:val="B5B5B5"/>
          <w:spacing w:val="-2"/>
          <w:position w:val="1"/>
          <w:sz w:val="15"/>
        </w:rPr>
        <w:t>.</w:t>
      </w:r>
      <w:r>
        <w:rPr>
          <w:rFonts w:ascii="Times New Roman"/>
          <w:color w:val="3D4F62"/>
          <w:spacing w:val="-2"/>
          <w:position w:val="1"/>
          <w:sz w:val="15"/>
        </w:rPr>
        <w:t>137</w:t>
      </w:r>
    </w:p>
    <w:p>
      <w:pPr>
        <w:tabs>
          <w:tab w:pos="2962" w:val="left" w:leader="none"/>
          <w:tab w:pos="3969" w:val="left" w:leader="none"/>
          <w:tab w:pos="6159" w:val="left" w:leader="none"/>
          <w:tab w:pos="6623" w:val="left" w:leader="none"/>
          <w:tab w:pos="8023" w:val="left" w:leader="none"/>
          <w:tab w:pos="8657" w:val="left" w:leader="none"/>
        </w:tabs>
        <w:spacing w:line="299" w:lineRule="exact" w:before="0"/>
        <w:ind w:left="0" w:right="1032" w:firstLine="0"/>
        <w:jc w:val="right"/>
        <w:rPr>
          <w:rFonts w:ascii="Times New Roman"/>
          <w:sz w:val="15"/>
        </w:rPr>
      </w:pPr>
      <w:r>
        <w:rPr/>
        <w:pict>
          <v:line style="position:absolute;mso-position-horizontal-relative:page;mso-position-vertical-relative:paragraph;z-index:-22097408" from="221.86557pt,13.7571pt" to="550.216992pt,13.7571pt" stroked="true" strokeweight=".962411pt" strokecolor="#000000">
            <v:stroke dashstyle="solid"/>
            <w10:wrap type="none"/>
          </v:line>
        </w:pict>
      </w:r>
      <w:r>
        <w:rPr/>
        <w:pict>
          <v:shape style="position:absolute;margin-left:444.894287pt;margin-top:6.372767pt;width:6.55pt;height:20.55pt;mso-position-horizontal-relative:page;mso-position-vertical-relative:paragraph;z-index:-22092800" type="#_x0000_t202" id="docshape82"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rFonts w:ascii="Times New Roman"/>
          <w:color w:val="3D4F62"/>
          <w:w w:val="95"/>
          <w:sz w:val="15"/>
        </w:rPr>
        <w:t>lnmovilizado</w:t>
      </w:r>
      <w:r>
        <w:rPr>
          <w:rFonts w:ascii="Times New Roman"/>
          <w:color w:val="3D4F62"/>
          <w:spacing w:val="-2"/>
          <w:w w:val="95"/>
          <w:sz w:val="15"/>
        </w:rPr>
        <w:t> </w:t>
      </w:r>
      <w:r>
        <w:rPr>
          <w:rFonts w:ascii="Times New Roman"/>
          <w:color w:val="3D4F62"/>
          <w:w w:val="95"/>
          <w:sz w:val="15"/>
        </w:rPr>
        <w:t>en</w:t>
      </w:r>
      <w:r>
        <w:rPr>
          <w:rFonts w:ascii="Times New Roman"/>
          <w:color w:val="3D4F62"/>
          <w:spacing w:val="-6"/>
          <w:w w:val="95"/>
          <w:sz w:val="15"/>
        </w:rPr>
        <w:t> </w:t>
      </w:r>
      <w:r>
        <w:rPr>
          <w:color w:val="3D4F62"/>
          <w:w w:val="95"/>
          <w:sz w:val="15"/>
        </w:rPr>
        <w:t>curso</w:t>
      </w:r>
      <w:r>
        <w:rPr>
          <w:color w:val="3D4F62"/>
          <w:spacing w:val="-10"/>
          <w:w w:val="95"/>
          <w:sz w:val="15"/>
        </w:rPr>
        <w:t> </w:t>
      </w:r>
      <w:r>
        <w:rPr>
          <w:rFonts w:ascii="Times New Roman"/>
          <w:color w:val="3D4F62"/>
          <w:w w:val="95"/>
          <w:sz w:val="15"/>
        </w:rPr>
        <w:t>y</w:t>
      </w:r>
      <w:r>
        <w:rPr>
          <w:rFonts w:ascii="Times New Roman"/>
          <w:color w:val="3D4F62"/>
          <w:spacing w:val="-18"/>
          <w:w w:val="95"/>
          <w:sz w:val="15"/>
        </w:rPr>
        <w:t> </w:t>
      </w:r>
      <w:r>
        <w:rPr>
          <w:rFonts w:ascii="Times New Roman"/>
          <w:color w:val="3D4F62"/>
          <w:spacing w:val="-2"/>
          <w:w w:val="95"/>
          <w:sz w:val="15"/>
        </w:rPr>
        <w:t>anUclpos</w:t>
      </w:r>
      <w:r>
        <w:rPr>
          <w:rFonts w:ascii="Times New Roman"/>
          <w:color w:val="3D4F62"/>
          <w:sz w:val="15"/>
        </w:rPr>
        <w:tab/>
      </w:r>
      <w:r>
        <w:rPr>
          <w:rFonts w:ascii="Times New Roman"/>
          <w:color w:val="6B747E"/>
          <w:spacing w:val="-2"/>
          <w:sz w:val="15"/>
        </w:rPr>
        <w:t>1</w:t>
      </w:r>
      <w:r>
        <w:rPr>
          <w:rFonts w:ascii="Times New Roman"/>
          <w:color w:val="3D4F62"/>
          <w:spacing w:val="-2"/>
          <w:sz w:val="15"/>
        </w:rPr>
        <w:t>21</w:t>
      </w:r>
      <w:r>
        <w:rPr>
          <w:rFonts w:ascii="Times New Roman"/>
          <w:color w:val="A1A3A5"/>
          <w:spacing w:val="-2"/>
          <w:sz w:val="15"/>
        </w:rPr>
        <w:t>.</w:t>
      </w:r>
      <w:r>
        <w:rPr>
          <w:rFonts w:ascii="Times New Roman"/>
          <w:color w:val="3D4F62"/>
          <w:spacing w:val="-2"/>
          <w:sz w:val="15"/>
        </w:rPr>
        <w:t>752</w:t>
      </w:r>
      <w:r>
        <w:rPr>
          <w:rFonts w:ascii="Times New Roman"/>
          <w:color w:val="3D4F62"/>
          <w:sz w:val="15"/>
        </w:rPr>
        <w:tab/>
      </w:r>
      <w:r>
        <w:rPr>
          <w:rFonts w:ascii="Times New Roman"/>
          <w:color w:val="3D4F62"/>
          <w:spacing w:val="-2"/>
          <w:sz w:val="15"/>
        </w:rPr>
        <w:t>68.803</w:t>
      </w:r>
      <w:r>
        <w:rPr>
          <w:rFonts w:ascii="Times New Roman"/>
          <w:color w:val="3D4F62"/>
          <w:sz w:val="15"/>
        </w:rPr>
        <w:tab/>
      </w:r>
      <w:r>
        <w:rPr>
          <w:rFonts w:ascii="Times New Roman"/>
          <w:color w:val="3D4F62"/>
          <w:spacing w:val="-10"/>
          <w:position w:val="-2"/>
          <w:sz w:val="31"/>
        </w:rPr>
        <w:t>-</w:t>
      </w:r>
      <w:r>
        <w:rPr>
          <w:rFonts w:ascii="Times New Roman"/>
          <w:color w:val="3D4F62"/>
          <w:position w:val="-2"/>
          <w:sz w:val="31"/>
        </w:rPr>
        <w:tab/>
      </w:r>
      <w:r>
        <w:rPr>
          <w:rFonts w:ascii="Times New Roman"/>
          <w:color w:val="3D4F62"/>
          <w:spacing w:val="-2"/>
          <w:sz w:val="15"/>
        </w:rPr>
        <w:t>(</w:t>
      </w:r>
      <w:r>
        <w:rPr>
          <w:rFonts w:ascii="Times New Roman"/>
          <w:color w:val="596672"/>
          <w:spacing w:val="-2"/>
          <w:sz w:val="15"/>
        </w:rPr>
        <w:t>1</w:t>
      </w:r>
      <w:r>
        <w:rPr>
          <w:rFonts w:ascii="Times New Roman"/>
          <w:color w:val="3D4F62"/>
          <w:spacing w:val="-2"/>
          <w:sz w:val="15"/>
        </w:rPr>
        <w:t>15,752</w:t>
      </w:r>
      <w:r>
        <w:rPr>
          <w:rFonts w:ascii="Times New Roman"/>
          <w:color w:val="596672"/>
          <w:spacing w:val="-2"/>
          <w:sz w:val="15"/>
        </w:rPr>
        <w:t>)</w:t>
      </w:r>
      <w:r>
        <w:rPr>
          <w:rFonts w:ascii="Times New Roman"/>
          <w:color w:val="596672"/>
          <w:sz w:val="15"/>
        </w:rPr>
        <w:tab/>
      </w:r>
      <w:r>
        <w:rPr>
          <w:rFonts w:ascii="Times New Roman"/>
          <w:color w:val="3D4F62"/>
          <w:spacing w:val="-10"/>
          <w:position w:val="-3"/>
          <w:sz w:val="35"/>
        </w:rPr>
        <w:t>-</w:t>
      </w:r>
      <w:r>
        <w:rPr>
          <w:rFonts w:ascii="Times New Roman"/>
          <w:color w:val="3D4F62"/>
          <w:position w:val="-3"/>
          <w:sz w:val="35"/>
        </w:rPr>
        <w:tab/>
      </w:r>
      <w:r>
        <w:rPr>
          <w:rFonts w:ascii="Times New Roman"/>
          <w:color w:val="3D4F62"/>
          <w:spacing w:val="-2"/>
          <w:sz w:val="15"/>
        </w:rPr>
        <w:t>74803</w:t>
      </w:r>
    </w:p>
    <w:p>
      <w:pPr>
        <w:tabs>
          <w:tab w:pos="4422" w:val="left" w:leader="none"/>
          <w:tab w:pos="5546" w:val="left" w:leader="none"/>
          <w:tab w:pos="6496" w:val="left" w:leader="none"/>
          <w:tab w:pos="7332" w:val="left" w:leader="none"/>
          <w:tab w:pos="9275" w:val="left" w:leader="none"/>
          <w:tab w:pos="10047" w:val="left" w:leader="none"/>
        </w:tabs>
        <w:spacing w:line="155" w:lineRule="exact" w:before="0"/>
        <w:ind w:left="2532" w:right="0" w:firstLine="0"/>
        <w:jc w:val="left"/>
        <w:rPr>
          <w:rFonts w:ascii="Times New Roman"/>
          <w:b/>
          <w:sz w:val="14"/>
        </w:rPr>
      </w:pPr>
      <w:r>
        <w:rPr>
          <w:rFonts w:ascii="Times New Roman"/>
          <w:color w:val="3D4F62"/>
          <w:sz w:val="15"/>
        </w:rPr>
        <w:t>Total</w:t>
      </w:r>
      <w:r>
        <w:rPr>
          <w:rFonts w:ascii="Times New Roman"/>
          <w:color w:val="3D4F62"/>
          <w:spacing w:val="9"/>
          <w:sz w:val="15"/>
        </w:rPr>
        <w:t> </w:t>
      </w:r>
      <w:r>
        <w:rPr>
          <w:b/>
          <w:color w:val="3D4F62"/>
          <w:spacing w:val="-4"/>
          <w:sz w:val="14"/>
        </w:rPr>
        <w:t>coste</w:t>
      </w:r>
      <w:r>
        <w:rPr>
          <w:b/>
          <w:color w:val="3D4F62"/>
          <w:sz w:val="14"/>
        </w:rPr>
        <w:tab/>
      </w:r>
      <w:r>
        <w:rPr>
          <w:rFonts w:ascii="Times New Roman"/>
          <w:b/>
          <w:color w:val="3D4F62"/>
          <w:spacing w:val="-2"/>
          <w:sz w:val="14"/>
        </w:rPr>
        <w:t>26</w:t>
      </w:r>
      <w:r>
        <w:rPr>
          <w:rFonts w:ascii="Times New Roman"/>
          <w:b/>
          <w:color w:val="939395"/>
          <w:spacing w:val="-2"/>
          <w:sz w:val="14"/>
        </w:rPr>
        <w:t>.</w:t>
      </w:r>
      <w:r>
        <w:rPr>
          <w:rFonts w:ascii="Times New Roman"/>
          <w:b/>
          <w:color w:val="3D4F62"/>
          <w:spacing w:val="-2"/>
          <w:sz w:val="14"/>
        </w:rPr>
        <w:t>805.021</w:t>
      </w:r>
      <w:r>
        <w:rPr>
          <w:rFonts w:ascii="Times New Roman"/>
          <w:b/>
          <w:color w:val="3D4F62"/>
          <w:sz w:val="14"/>
        </w:rPr>
        <w:tab/>
      </w:r>
      <w:r>
        <w:rPr>
          <w:rFonts w:ascii="Times New Roman"/>
          <w:b/>
          <w:color w:val="3D4F62"/>
          <w:spacing w:val="-2"/>
          <w:sz w:val="14"/>
        </w:rPr>
        <w:t>640.124</w:t>
      </w:r>
      <w:r>
        <w:rPr>
          <w:rFonts w:ascii="Times New Roman"/>
          <w:b/>
          <w:color w:val="3D4F62"/>
          <w:sz w:val="14"/>
        </w:rPr>
        <w:tab/>
      </w:r>
      <w:r>
        <w:rPr>
          <w:rFonts w:ascii="Times New Roman"/>
          <w:b/>
          <w:color w:val="3D4F62"/>
          <w:spacing w:val="-2"/>
          <w:sz w:val="14"/>
        </w:rPr>
        <w:t>31</w:t>
      </w:r>
      <w:r>
        <w:rPr>
          <w:rFonts w:ascii="Times New Roman"/>
          <w:b/>
          <w:color w:val="596672"/>
          <w:spacing w:val="-2"/>
          <w:sz w:val="14"/>
        </w:rPr>
        <w:t>1</w:t>
      </w:r>
      <w:r>
        <w:rPr>
          <w:rFonts w:ascii="Times New Roman"/>
          <w:b/>
          <w:color w:val="3D4F62"/>
          <w:spacing w:val="-2"/>
          <w:sz w:val="14"/>
        </w:rPr>
        <w:t>.759</w:t>
      </w:r>
      <w:r>
        <w:rPr>
          <w:rFonts w:ascii="Times New Roman"/>
          <w:b/>
          <w:color w:val="3D4F62"/>
          <w:sz w:val="14"/>
        </w:rPr>
        <w:tab/>
      </w:r>
      <w:r>
        <w:rPr>
          <w:b/>
          <w:color w:val="3D4F62"/>
          <w:spacing w:val="-2"/>
          <w:sz w:val="14"/>
        </w:rPr>
        <w:t>(465.743)</w:t>
      </w:r>
      <w:r>
        <w:rPr>
          <w:b/>
          <w:color w:val="3D4F62"/>
          <w:sz w:val="14"/>
        </w:rPr>
        <w:tab/>
      </w:r>
      <w:r>
        <w:rPr>
          <w:rFonts w:ascii="Times New Roman"/>
          <w:b/>
          <w:color w:val="3D4F62"/>
          <w:spacing w:val="-2"/>
          <w:sz w:val="16"/>
        </w:rPr>
        <w:t>(41.576)</w:t>
      </w:r>
      <w:r>
        <w:rPr>
          <w:rFonts w:ascii="Times New Roman"/>
          <w:b/>
          <w:color w:val="3D4F62"/>
          <w:sz w:val="16"/>
        </w:rPr>
        <w:tab/>
      </w:r>
      <w:r>
        <w:rPr>
          <w:rFonts w:ascii="Times New Roman"/>
          <w:b/>
          <w:color w:val="3D4F62"/>
          <w:spacing w:val="-2"/>
          <w:sz w:val="14"/>
        </w:rPr>
        <w:t>27.248</w:t>
      </w:r>
      <w:r>
        <w:rPr>
          <w:rFonts w:ascii="Times New Roman"/>
          <w:b/>
          <w:color w:val="596672"/>
          <w:spacing w:val="-2"/>
          <w:sz w:val="14"/>
        </w:rPr>
        <w:t>.</w:t>
      </w:r>
      <w:r>
        <w:rPr>
          <w:rFonts w:ascii="Times New Roman"/>
          <w:b/>
          <w:color w:val="3D4F62"/>
          <w:spacing w:val="-2"/>
          <w:sz w:val="14"/>
        </w:rPr>
        <w:t>585</w:t>
      </w:r>
    </w:p>
    <w:p>
      <w:pPr>
        <w:pStyle w:val="BodyText"/>
        <w:spacing w:line="20" w:lineRule="exact"/>
        <w:ind w:left="4277"/>
        <w:rPr>
          <w:rFonts w:ascii="Times New Roman"/>
          <w:sz w:val="2"/>
        </w:rPr>
      </w:pPr>
      <w:r>
        <w:rPr>
          <w:rFonts w:ascii="Times New Roman"/>
          <w:sz w:val="2"/>
        </w:rPr>
        <w:pict>
          <v:group style="width:328.4pt;height:1pt;mso-position-horizontal-relative:char;mso-position-vertical-relative:line" id="docshapegroup83" coordorigin="0,0" coordsize="6568,20">
            <v:line style="position:absolute" from="0,10" to="6567,10" stroked="true" strokeweight=".962411pt" strokecolor="#000000">
              <v:stroke dashstyle="solid"/>
            </v:line>
          </v:group>
        </w:pict>
      </w:r>
      <w:r>
        <w:rPr>
          <w:rFonts w:ascii="Times New Roman"/>
          <w:sz w:val="2"/>
        </w:rPr>
      </w:r>
    </w:p>
    <w:p>
      <w:pPr>
        <w:spacing w:before="16"/>
        <w:ind w:left="1652" w:right="0" w:firstLine="0"/>
        <w:jc w:val="left"/>
        <w:rPr>
          <w:b/>
          <w:sz w:val="14"/>
        </w:rPr>
      </w:pPr>
      <w:r>
        <w:rPr/>
        <w:pict>
          <v:shape style="position:absolute;margin-left:351.148285pt;margin-top:2.869009pt;width:146.5pt;height:20.55pt;mso-position-horizontal-relative:page;mso-position-vertical-relative:paragraph;z-index:-22088704" type="#_x0000_t202" id="docshape84" filled="false" stroked="false">
            <v:textbox inset="0,0,0,0">
              <w:txbxContent>
                <w:p>
                  <w:pPr>
                    <w:tabs>
                      <w:tab w:pos="949" w:val="left" w:leader="none"/>
                      <w:tab w:pos="1875" w:val="left" w:leader="none"/>
                      <w:tab w:pos="2812" w:val="left" w:leader="none"/>
                    </w:tabs>
                    <w:spacing w:line="411" w:lineRule="exact" w:before="0"/>
                    <w:ind w:left="0" w:right="0" w:firstLine="0"/>
                    <w:jc w:val="left"/>
                    <w:rPr>
                      <w:rFonts w:ascii="Times New Roman"/>
                      <w:sz w:val="37"/>
                    </w:rPr>
                  </w:pPr>
                  <w:r>
                    <w:rPr>
                      <w:rFonts w:ascii="Times New Roman"/>
                      <w:color w:val="3D4F62"/>
                      <w:spacing w:val="-10"/>
                      <w:w w:val="105"/>
                      <w:sz w:val="37"/>
                    </w:rPr>
                    <w:t>-</w:t>
                  </w:r>
                  <w:r>
                    <w:rPr>
                      <w:rFonts w:ascii="Times New Roman"/>
                      <w:color w:val="3D4F62"/>
                      <w:sz w:val="37"/>
                    </w:rPr>
                    <w:tab/>
                  </w:r>
                  <w:r>
                    <w:rPr>
                      <w:rFonts w:ascii="Times New Roman"/>
                      <w:color w:val="3D4F62"/>
                      <w:spacing w:val="-12"/>
                      <w:w w:val="105"/>
                      <w:position w:val="1"/>
                      <w:sz w:val="31"/>
                    </w:rPr>
                    <w:t>-</w:t>
                  </w:r>
                  <w:r>
                    <w:rPr>
                      <w:rFonts w:ascii="Times New Roman"/>
                      <w:color w:val="3D4F62"/>
                      <w:position w:val="1"/>
                      <w:sz w:val="31"/>
                    </w:rPr>
                    <w:tab/>
                  </w:r>
                  <w:r>
                    <w:rPr>
                      <w:rFonts w:ascii="Times New Roman"/>
                      <w:color w:val="3D4F62"/>
                      <w:spacing w:val="-10"/>
                      <w:w w:val="105"/>
                      <w:sz w:val="35"/>
                    </w:rPr>
                    <w:t>-</w:t>
                  </w:r>
                  <w:r>
                    <w:rPr>
                      <w:rFonts w:ascii="Times New Roman"/>
                      <w:color w:val="3D4F62"/>
                      <w:sz w:val="35"/>
                    </w:rPr>
                    <w:tab/>
                  </w:r>
                  <w:r>
                    <w:rPr>
                      <w:rFonts w:ascii="Times New Roman"/>
                      <w:color w:val="3D4F62"/>
                      <w:spacing w:val="-23"/>
                      <w:w w:val="105"/>
                      <w:sz w:val="37"/>
                    </w:rPr>
                    <w:t>-</w:t>
                  </w:r>
                </w:p>
              </w:txbxContent>
            </v:textbox>
            <w10:wrap type="none"/>
          </v:shape>
        </w:pict>
      </w:r>
      <w:r>
        <w:rPr>
          <w:b/>
          <w:color w:val="3D4F62"/>
          <w:spacing w:val="-2"/>
          <w:sz w:val="14"/>
        </w:rPr>
        <w:t>Am0rtlzaclonas</w:t>
      </w:r>
    </w:p>
    <w:p>
      <w:pPr>
        <w:tabs>
          <w:tab w:pos="4405" w:val="left" w:leader="none"/>
          <w:tab w:pos="5458" w:val="left" w:leader="none"/>
          <w:tab w:pos="10028" w:val="left" w:leader="none"/>
        </w:tabs>
        <w:spacing w:line="123" w:lineRule="exact" w:before="32"/>
        <w:ind w:left="1651" w:right="0" w:firstLine="0"/>
        <w:jc w:val="left"/>
        <w:rPr>
          <w:b/>
          <w:sz w:val="15"/>
        </w:rPr>
      </w:pPr>
      <w:r>
        <w:rPr>
          <w:rFonts w:ascii="Times New Roman"/>
          <w:color w:val="3D4F62"/>
          <w:spacing w:val="-2"/>
          <w:sz w:val="15"/>
        </w:rPr>
        <w:t>Conslsucciones</w:t>
      </w:r>
      <w:r>
        <w:rPr>
          <w:rFonts w:ascii="Times New Roman"/>
          <w:color w:val="3D4F62"/>
          <w:sz w:val="15"/>
        </w:rPr>
        <w:tab/>
      </w:r>
      <w:r>
        <w:rPr>
          <w:rFonts w:ascii="Times New Roman"/>
          <w:color w:val="6B747E"/>
          <w:spacing w:val="-2"/>
          <w:sz w:val="15"/>
        </w:rPr>
        <w:t>(</w:t>
      </w:r>
      <w:r>
        <w:rPr>
          <w:rFonts w:ascii="Times New Roman"/>
          <w:color w:val="3D4F62"/>
          <w:spacing w:val="-2"/>
          <w:sz w:val="15"/>
        </w:rPr>
        <w:t>3.408.883)</w:t>
      </w:r>
      <w:r>
        <w:rPr>
          <w:rFonts w:ascii="Times New Roman"/>
          <w:color w:val="3D4F62"/>
          <w:sz w:val="15"/>
        </w:rPr>
        <w:tab/>
      </w:r>
      <w:r>
        <w:rPr>
          <w:rFonts w:ascii="Times New Roman"/>
          <w:color w:val="3D4F62"/>
          <w:spacing w:val="-2"/>
          <w:sz w:val="15"/>
        </w:rPr>
        <w:t>(239</w:t>
      </w:r>
      <w:r>
        <w:rPr>
          <w:rFonts w:ascii="Times New Roman"/>
          <w:color w:val="B5B5B5"/>
          <w:spacing w:val="-2"/>
          <w:sz w:val="15"/>
        </w:rPr>
        <w:t>.</w:t>
      </w:r>
      <w:r>
        <w:rPr>
          <w:rFonts w:ascii="Times New Roman"/>
          <w:color w:val="3D4F62"/>
          <w:spacing w:val="-2"/>
          <w:sz w:val="15"/>
        </w:rPr>
        <w:t>974)</w:t>
      </w:r>
      <w:r>
        <w:rPr>
          <w:rFonts w:ascii="Times New Roman"/>
          <w:color w:val="3D4F62"/>
          <w:sz w:val="15"/>
        </w:rPr>
        <w:tab/>
      </w:r>
      <w:r>
        <w:rPr>
          <w:b/>
          <w:color w:val="3D4F62"/>
          <w:spacing w:val="-2"/>
          <w:sz w:val="15"/>
        </w:rPr>
        <w:t>(3</w:t>
      </w:r>
      <w:r>
        <w:rPr>
          <w:b/>
          <w:color w:val="596672"/>
          <w:spacing w:val="-2"/>
          <w:sz w:val="15"/>
        </w:rPr>
        <w:t>,</w:t>
      </w:r>
      <w:r>
        <w:rPr>
          <w:b/>
          <w:color w:val="3D4F62"/>
          <w:spacing w:val="-2"/>
          <w:sz w:val="15"/>
        </w:rPr>
        <w:t>648</w:t>
      </w:r>
      <w:r>
        <w:rPr>
          <w:b/>
          <w:color w:val="596672"/>
          <w:spacing w:val="-2"/>
          <w:sz w:val="15"/>
        </w:rPr>
        <w:t>.</w:t>
      </w:r>
      <w:r>
        <w:rPr>
          <w:b/>
          <w:color w:val="3D4F62"/>
          <w:spacing w:val="-2"/>
          <w:sz w:val="15"/>
        </w:rPr>
        <w:t>858)</w:t>
      </w:r>
    </w:p>
    <w:p>
      <w:pPr>
        <w:tabs>
          <w:tab w:pos="2680" w:val="left" w:leader="none"/>
          <w:tab w:pos="3805" w:val="left" w:leader="none"/>
          <w:tab w:pos="4753" w:val="left" w:leader="none"/>
          <w:tab w:pos="5784" w:val="left" w:leader="none"/>
          <w:tab w:pos="7082" w:val="left" w:leader="none"/>
          <w:tab w:pos="8020" w:val="left" w:leader="none"/>
        </w:tabs>
        <w:spacing w:line="237" w:lineRule="exact" w:before="0"/>
        <w:ind w:left="0" w:right="1028" w:firstLine="0"/>
        <w:jc w:val="right"/>
        <w:rPr>
          <w:rFonts w:ascii="Times New Roman"/>
          <w:sz w:val="15"/>
        </w:rPr>
      </w:pPr>
      <w:r>
        <w:rPr/>
        <w:pict>
          <v:shape style="position:absolute;margin-left:444.894287pt;margin-top:6.720634pt;width:6.55pt;height:20.55pt;mso-position-horizontal-relative:page;mso-position-vertical-relative:paragraph;z-index:-22091776" type="#_x0000_t202" id="docshape85"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rFonts w:ascii="Times New Roman"/>
          <w:color w:val="3D4F62"/>
          <w:w w:val="95"/>
          <w:sz w:val="15"/>
        </w:rPr>
        <w:t>lnstalaciones</w:t>
      </w:r>
      <w:r>
        <w:rPr>
          <w:rFonts w:ascii="Times New Roman"/>
          <w:color w:val="3D4F62"/>
          <w:spacing w:val="-6"/>
          <w:w w:val="95"/>
          <w:sz w:val="15"/>
        </w:rPr>
        <w:t> </w:t>
      </w:r>
      <w:r>
        <w:rPr>
          <w:rFonts w:ascii="Times New Roman"/>
          <w:color w:val="3D4F62"/>
          <w:w w:val="95"/>
          <w:sz w:val="15"/>
        </w:rPr>
        <w:t>16&lt;:nlcas</w:t>
      </w:r>
      <w:r>
        <w:rPr>
          <w:rFonts w:ascii="Times New Roman"/>
          <w:color w:val="3D4F62"/>
          <w:spacing w:val="2"/>
          <w:sz w:val="15"/>
        </w:rPr>
        <w:t> </w:t>
      </w:r>
      <w:r>
        <w:rPr>
          <w:rFonts w:ascii="Times New Roman"/>
          <w:color w:val="3D4F62"/>
          <w:w w:val="95"/>
          <w:sz w:val="15"/>
        </w:rPr>
        <w:t>y</w:t>
      </w:r>
      <w:r>
        <w:rPr>
          <w:rFonts w:ascii="Times New Roman"/>
          <w:color w:val="3D4F62"/>
          <w:spacing w:val="-7"/>
          <w:w w:val="95"/>
          <w:sz w:val="15"/>
        </w:rPr>
        <w:t> </w:t>
      </w:r>
      <w:r>
        <w:rPr>
          <w:rFonts w:ascii="Times New Roman"/>
          <w:color w:val="3D4F62"/>
          <w:spacing w:val="-2"/>
          <w:w w:val="95"/>
          <w:sz w:val="15"/>
        </w:rPr>
        <w:t>maqulnaria</w:t>
      </w:r>
      <w:r>
        <w:rPr>
          <w:rFonts w:ascii="Times New Roman"/>
          <w:color w:val="3D4F62"/>
          <w:sz w:val="15"/>
        </w:rPr>
        <w:tab/>
      </w:r>
      <w:r>
        <w:rPr>
          <w:rFonts w:ascii="Times New Roman"/>
          <w:color w:val="3D4F62"/>
          <w:spacing w:val="-2"/>
          <w:sz w:val="15"/>
        </w:rPr>
        <w:t>(10.678</w:t>
      </w:r>
      <w:r>
        <w:rPr>
          <w:rFonts w:ascii="Times New Roman"/>
          <w:color w:val="A1A3A5"/>
          <w:spacing w:val="-2"/>
          <w:sz w:val="15"/>
        </w:rPr>
        <w:t>.</w:t>
      </w:r>
      <w:r>
        <w:rPr>
          <w:rFonts w:ascii="Times New Roman"/>
          <w:color w:val="3D4F62"/>
          <w:spacing w:val="-2"/>
          <w:sz w:val="15"/>
        </w:rPr>
        <w:t>538)</w:t>
      </w:r>
      <w:r>
        <w:rPr>
          <w:rFonts w:ascii="Times New Roman"/>
          <w:color w:val="3D4F62"/>
          <w:sz w:val="15"/>
        </w:rPr>
        <w:tab/>
      </w:r>
      <w:r>
        <w:rPr>
          <w:rFonts w:ascii="Times New Roman"/>
          <w:color w:val="3D4F62"/>
          <w:spacing w:val="-2"/>
          <w:sz w:val="15"/>
        </w:rPr>
        <w:t>(306.632)</w:t>
      </w:r>
      <w:r>
        <w:rPr>
          <w:rFonts w:ascii="Times New Roman"/>
          <w:color w:val="3D4F62"/>
          <w:sz w:val="15"/>
        </w:rPr>
        <w:tab/>
      </w:r>
      <w:r>
        <w:rPr>
          <w:rFonts w:ascii="Times New Roman"/>
          <w:color w:val="3D4F62"/>
          <w:spacing w:val="-2"/>
          <w:sz w:val="15"/>
        </w:rPr>
        <w:t>(232.630)</w:t>
      </w:r>
      <w:r>
        <w:rPr>
          <w:rFonts w:ascii="Times New Roman"/>
          <w:color w:val="3D4F62"/>
          <w:sz w:val="15"/>
        </w:rPr>
        <w:tab/>
      </w:r>
      <w:r>
        <w:rPr>
          <w:rFonts w:ascii="Times New Roman"/>
          <w:color w:val="3D4F62"/>
          <w:spacing w:val="-2"/>
          <w:sz w:val="15"/>
        </w:rPr>
        <w:t>268</w:t>
      </w:r>
      <w:r>
        <w:rPr>
          <w:rFonts w:ascii="Times New Roman"/>
          <w:color w:val="596672"/>
          <w:spacing w:val="-2"/>
          <w:sz w:val="15"/>
        </w:rPr>
        <w:t>.</w:t>
      </w:r>
      <w:r>
        <w:rPr>
          <w:rFonts w:ascii="Times New Roman"/>
          <w:color w:val="3D4F62"/>
          <w:spacing w:val="-2"/>
          <w:sz w:val="15"/>
        </w:rPr>
        <w:t>240</w:t>
      </w:r>
      <w:r>
        <w:rPr>
          <w:rFonts w:ascii="Times New Roman"/>
          <w:color w:val="3D4F62"/>
          <w:sz w:val="15"/>
        </w:rPr>
        <w:tab/>
      </w:r>
      <w:r>
        <w:rPr>
          <w:rFonts w:ascii="Times New Roman"/>
          <w:color w:val="808285"/>
          <w:spacing w:val="-10"/>
          <w:position w:val="-1"/>
          <w:sz w:val="31"/>
        </w:rPr>
        <w:t>-</w:t>
      </w:r>
      <w:r>
        <w:rPr>
          <w:rFonts w:ascii="Times New Roman"/>
          <w:color w:val="808285"/>
          <w:position w:val="-1"/>
          <w:sz w:val="31"/>
        </w:rPr>
        <w:tab/>
      </w:r>
      <w:r>
        <w:rPr>
          <w:rFonts w:ascii="Times New Roman"/>
          <w:color w:val="808285"/>
          <w:position w:val="-2"/>
          <w:sz w:val="31"/>
        </w:rPr>
        <w:t>-</w:t>
      </w:r>
      <w:r>
        <w:rPr>
          <w:rFonts w:ascii="Times New Roman"/>
          <w:color w:val="808285"/>
          <w:spacing w:val="60"/>
          <w:w w:val="150"/>
          <w:position w:val="-2"/>
          <w:sz w:val="31"/>
        </w:rPr>
        <w:t> </w:t>
      </w:r>
      <w:r>
        <w:rPr>
          <w:rFonts w:ascii="Times New Roman"/>
          <w:color w:val="808285"/>
          <w:spacing w:val="-2"/>
          <w:sz w:val="15"/>
        </w:rPr>
        <w:t>(</w:t>
      </w:r>
      <w:r>
        <w:rPr>
          <w:rFonts w:ascii="Times New Roman"/>
          <w:color w:val="3D4F62"/>
          <w:spacing w:val="-2"/>
          <w:sz w:val="15"/>
        </w:rPr>
        <w:t>10</w:t>
      </w:r>
      <w:r>
        <w:rPr>
          <w:rFonts w:ascii="Times New Roman"/>
          <w:color w:val="596672"/>
          <w:spacing w:val="-2"/>
          <w:sz w:val="15"/>
        </w:rPr>
        <w:t>.</w:t>
      </w:r>
      <w:r>
        <w:rPr>
          <w:rFonts w:ascii="Times New Roman"/>
          <w:color w:val="3D4F62"/>
          <w:spacing w:val="-2"/>
          <w:sz w:val="15"/>
        </w:rPr>
        <w:t>949</w:t>
      </w:r>
      <w:r>
        <w:rPr>
          <w:rFonts w:ascii="Times New Roman"/>
          <w:color w:val="596672"/>
          <w:spacing w:val="-2"/>
          <w:sz w:val="15"/>
        </w:rPr>
        <w:t>.</w:t>
      </w:r>
      <w:r>
        <w:rPr>
          <w:rFonts w:ascii="Times New Roman"/>
          <w:color w:val="3D4F62"/>
          <w:spacing w:val="-2"/>
          <w:sz w:val="15"/>
        </w:rPr>
        <w:t>560)</w:t>
      </w:r>
    </w:p>
    <w:p>
      <w:pPr>
        <w:tabs>
          <w:tab w:pos="2763" w:val="left" w:leader="none"/>
          <w:tab w:pos="3888" w:val="left" w:leader="none"/>
          <w:tab w:pos="4830" w:val="left" w:leader="none"/>
          <w:tab w:pos="5857" w:val="left" w:leader="none"/>
          <w:tab w:pos="8025" w:val="left" w:leader="none"/>
          <w:tab w:pos="8373" w:val="left" w:leader="none"/>
        </w:tabs>
        <w:spacing w:line="188" w:lineRule="exact" w:before="0"/>
        <w:ind w:left="0" w:right="1028" w:firstLine="0"/>
        <w:jc w:val="right"/>
        <w:rPr>
          <w:rFonts w:ascii="Times New Roman"/>
          <w:sz w:val="15"/>
        </w:rPr>
      </w:pPr>
      <w:r>
        <w:rPr>
          <w:rFonts w:ascii="Times New Roman"/>
          <w:color w:val="3D4F62"/>
          <w:w w:val="95"/>
          <w:sz w:val="15"/>
        </w:rPr>
        <w:t>Otras</w:t>
      </w:r>
      <w:r>
        <w:rPr>
          <w:rFonts w:ascii="Times New Roman"/>
          <w:color w:val="3D4F62"/>
          <w:spacing w:val="-2"/>
          <w:w w:val="95"/>
          <w:sz w:val="15"/>
        </w:rPr>
        <w:t> </w:t>
      </w:r>
      <w:r>
        <w:rPr>
          <w:rFonts w:ascii="Times New Roman"/>
          <w:color w:val="3D4F62"/>
          <w:w w:val="95"/>
          <w:sz w:val="15"/>
        </w:rPr>
        <w:t>instalaclones,</w:t>
      </w:r>
      <w:r>
        <w:rPr>
          <w:rFonts w:ascii="Times New Roman"/>
          <w:color w:val="3D4F62"/>
          <w:spacing w:val="-4"/>
          <w:w w:val="95"/>
          <w:sz w:val="15"/>
        </w:rPr>
        <w:t> </w:t>
      </w:r>
      <w:r>
        <w:rPr>
          <w:rFonts w:ascii="Times New Roman"/>
          <w:color w:val="3D4F62"/>
          <w:w w:val="95"/>
          <w:sz w:val="15"/>
        </w:rPr>
        <w:t>uUDa)e</w:t>
      </w:r>
      <w:r>
        <w:rPr>
          <w:rFonts w:ascii="Times New Roman"/>
          <w:color w:val="3D4F62"/>
          <w:spacing w:val="-2"/>
          <w:w w:val="95"/>
          <w:sz w:val="15"/>
        </w:rPr>
        <w:t> </w:t>
      </w:r>
      <w:r>
        <w:rPr>
          <w:rFonts w:ascii="Times New Roman"/>
          <w:color w:val="3D4F62"/>
          <w:w w:val="95"/>
          <w:sz w:val="15"/>
        </w:rPr>
        <w:t>y</w:t>
      </w:r>
      <w:r>
        <w:rPr>
          <w:rFonts w:ascii="Times New Roman"/>
          <w:color w:val="3D4F62"/>
          <w:spacing w:val="-17"/>
          <w:w w:val="95"/>
          <w:sz w:val="15"/>
        </w:rPr>
        <w:t> </w:t>
      </w:r>
      <w:r>
        <w:rPr>
          <w:color w:val="3D4F62"/>
          <w:spacing w:val="-2"/>
          <w:w w:val="95"/>
          <w:sz w:val="15"/>
        </w:rPr>
        <w:t>mobiUario</w:t>
      </w:r>
      <w:r>
        <w:rPr>
          <w:color w:val="3D4F62"/>
          <w:sz w:val="15"/>
        </w:rPr>
        <w:tab/>
      </w:r>
      <w:r>
        <w:rPr>
          <w:rFonts w:ascii="Times New Roman"/>
          <w:color w:val="3D4F62"/>
          <w:spacing w:val="-2"/>
          <w:sz w:val="15"/>
        </w:rPr>
        <w:t>(1</w:t>
      </w:r>
      <w:r>
        <w:rPr>
          <w:rFonts w:ascii="Times New Roman"/>
          <w:color w:val="A1A3A5"/>
          <w:spacing w:val="-2"/>
          <w:sz w:val="15"/>
        </w:rPr>
        <w:t>.</w:t>
      </w:r>
      <w:r>
        <w:rPr>
          <w:rFonts w:ascii="Times New Roman"/>
          <w:color w:val="3D4F62"/>
          <w:spacing w:val="-2"/>
          <w:sz w:val="15"/>
        </w:rPr>
        <w:t>124.793)</w:t>
      </w:r>
      <w:r>
        <w:rPr>
          <w:rFonts w:ascii="Times New Roman"/>
          <w:color w:val="3D4F62"/>
          <w:sz w:val="15"/>
        </w:rPr>
        <w:tab/>
        <w:t>(68</w:t>
      </w:r>
      <w:r>
        <w:rPr>
          <w:rFonts w:ascii="Times New Roman"/>
          <w:color w:val="3D4F62"/>
          <w:spacing w:val="-9"/>
          <w:sz w:val="15"/>
        </w:rPr>
        <w:t> </w:t>
      </w:r>
      <w:r>
        <w:rPr>
          <w:rFonts w:ascii="Times New Roman"/>
          <w:color w:val="3D4F62"/>
          <w:spacing w:val="-4"/>
          <w:sz w:val="15"/>
        </w:rPr>
        <w:t>943)</w:t>
      </w:r>
      <w:r>
        <w:rPr>
          <w:rFonts w:ascii="Times New Roman"/>
          <w:color w:val="3D4F62"/>
          <w:sz w:val="15"/>
        </w:rPr>
        <w:tab/>
      </w:r>
      <w:r>
        <w:rPr>
          <w:rFonts w:ascii="Times New Roman"/>
          <w:color w:val="3D4F62"/>
          <w:spacing w:val="-2"/>
          <w:sz w:val="15"/>
        </w:rPr>
        <w:t>(</w:t>
      </w:r>
      <w:r>
        <w:rPr>
          <w:rFonts w:ascii="Times New Roman"/>
          <w:color w:val="596672"/>
          <w:spacing w:val="-2"/>
          <w:sz w:val="15"/>
        </w:rPr>
        <w:t>20</w:t>
      </w:r>
      <w:r>
        <w:rPr>
          <w:rFonts w:ascii="Times New Roman"/>
          <w:color w:val="A1A3A5"/>
          <w:spacing w:val="-2"/>
          <w:sz w:val="15"/>
        </w:rPr>
        <w:t>.</w:t>
      </w:r>
      <w:r>
        <w:rPr>
          <w:rFonts w:ascii="Times New Roman"/>
          <w:color w:val="3D4F62"/>
          <w:spacing w:val="-2"/>
          <w:sz w:val="15"/>
        </w:rPr>
        <w:t>653)</w:t>
      </w:r>
      <w:r>
        <w:rPr>
          <w:rFonts w:ascii="Times New Roman"/>
          <w:color w:val="3D4F62"/>
          <w:sz w:val="15"/>
        </w:rPr>
        <w:tab/>
      </w:r>
      <w:r>
        <w:rPr>
          <w:rFonts w:ascii="Times New Roman"/>
          <w:color w:val="3D4F62"/>
          <w:spacing w:val="-2"/>
          <w:sz w:val="15"/>
        </w:rPr>
        <w:t>26</w:t>
      </w:r>
      <w:r>
        <w:rPr>
          <w:rFonts w:ascii="Times New Roman"/>
          <w:color w:val="596672"/>
          <w:spacing w:val="-2"/>
          <w:sz w:val="15"/>
        </w:rPr>
        <w:t>.</w:t>
      </w:r>
      <w:r>
        <w:rPr>
          <w:rFonts w:ascii="Times New Roman"/>
          <w:color w:val="3D4F62"/>
          <w:spacing w:val="-2"/>
          <w:sz w:val="15"/>
        </w:rPr>
        <w:t>640</w:t>
      </w:r>
      <w:r>
        <w:rPr>
          <w:rFonts w:ascii="Times New Roman"/>
          <w:color w:val="3D4F62"/>
          <w:sz w:val="15"/>
        </w:rPr>
        <w:tab/>
      </w:r>
      <w:r>
        <w:rPr>
          <w:rFonts w:ascii="Times New Roman"/>
          <w:color w:val="3D4F62"/>
          <w:spacing w:val="-10"/>
          <w:position w:val="-1"/>
          <w:sz w:val="31"/>
        </w:rPr>
        <w:t>-</w:t>
      </w:r>
      <w:r>
        <w:rPr>
          <w:rFonts w:ascii="Times New Roman"/>
          <w:color w:val="3D4F62"/>
          <w:position w:val="-1"/>
          <w:sz w:val="31"/>
        </w:rPr>
        <w:tab/>
      </w:r>
      <w:r>
        <w:rPr>
          <w:rFonts w:ascii="Times New Roman"/>
          <w:color w:val="6B747E"/>
          <w:spacing w:val="-2"/>
          <w:sz w:val="15"/>
        </w:rPr>
        <w:t>(</w:t>
      </w:r>
      <w:r>
        <w:rPr>
          <w:rFonts w:ascii="Times New Roman"/>
          <w:color w:val="3D4F62"/>
          <w:spacing w:val="-2"/>
          <w:sz w:val="15"/>
        </w:rPr>
        <w:t>1</w:t>
      </w:r>
      <w:r>
        <w:rPr>
          <w:rFonts w:ascii="Times New Roman"/>
          <w:color w:val="A1A3A5"/>
          <w:spacing w:val="-2"/>
          <w:sz w:val="15"/>
        </w:rPr>
        <w:t>.</w:t>
      </w:r>
      <w:r>
        <w:rPr>
          <w:rFonts w:ascii="Times New Roman"/>
          <w:color w:val="3D4F62"/>
          <w:spacing w:val="-2"/>
          <w:sz w:val="15"/>
        </w:rPr>
        <w:t>187</w:t>
      </w:r>
      <w:r>
        <w:rPr>
          <w:rFonts w:ascii="Times New Roman"/>
          <w:color w:val="939395"/>
          <w:spacing w:val="-2"/>
          <w:sz w:val="15"/>
        </w:rPr>
        <w:t>.</w:t>
      </w:r>
      <w:r>
        <w:rPr>
          <w:rFonts w:ascii="Times New Roman"/>
          <w:color w:val="3D4F62"/>
          <w:spacing w:val="-2"/>
          <w:sz w:val="15"/>
        </w:rPr>
        <w:t>749)</w:t>
      </w:r>
    </w:p>
    <w:p>
      <w:pPr>
        <w:tabs>
          <w:tab w:pos="2870" w:val="left" w:leader="none"/>
          <w:tab w:pos="3806" w:val="left" w:leader="none"/>
          <w:tab w:pos="4904" w:val="left" w:leader="none"/>
          <w:tab w:pos="5939" w:val="left" w:leader="none"/>
          <w:tab w:pos="7084" w:val="left" w:leader="none"/>
          <w:tab w:pos="8020" w:val="left" w:leader="none"/>
          <w:tab w:pos="8495" w:val="left" w:leader="none"/>
        </w:tabs>
        <w:spacing w:line="219" w:lineRule="exact" w:before="0"/>
        <w:ind w:left="0" w:right="1023" w:firstLine="0"/>
        <w:jc w:val="right"/>
        <w:rPr>
          <w:rFonts w:ascii="Times New Roman"/>
          <w:sz w:val="15"/>
        </w:rPr>
      </w:pPr>
      <w:r>
        <w:rPr/>
        <w:pict>
          <v:shape style="position:absolute;margin-left:491.767303pt;margin-top:6.159291pt;width:6.55pt;height:20.55pt;mso-position-horizontal-relative:page;mso-position-vertical-relative:paragraph;z-index:-22091264" type="#_x0000_t202" id="docshape86" filled="false" stroked="false">
            <v:textbox inset="0,0,0,0">
              <w:txbxContent>
                <w:p>
                  <w:pPr>
                    <w:spacing w:line="411" w:lineRule="exact" w:before="0"/>
                    <w:ind w:left="0" w:right="0" w:firstLine="0"/>
                    <w:jc w:val="left"/>
                    <w:rPr>
                      <w:rFonts w:ascii="Times New Roman"/>
                      <w:sz w:val="37"/>
                    </w:rPr>
                  </w:pPr>
                  <w:r>
                    <w:rPr>
                      <w:rFonts w:ascii="Times New Roman"/>
                      <w:color w:val="3D4F62"/>
                      <w:w w:val="106"/>
                      <w:sz w:val="37"/>
                    </w:rPr>
                    <w:t>-</w:t>
                  </w:r>
                </w:p>
              </w:txbxContent>
            </v:textbox>
            <w10:wrap type="none"/>
          </v:shape>
        </w:pict>
      </w:r>
      <w:r>
        <w:rPr>
          <w:color w:val="3D4F62"/>
          <w:sz w:val="14"/>
        </w:rPr>
        <w:t>Otro</w:t>
      </w:r>
      <w:r>
        <w:rPr>
          <w:color w:val="3D4F62"/>
          <w:spacing w:val="4"/>
          <w:sz w:val="14"/>
        </w:rPr>
        <w:t> </w:t>
      </w:r>
      <w:r>
        <w:rPr>
          <w:rFonts w:ascii="Times New Roman"/>
          <w:color w:val="3D4F62"/>
          <w:spacing w:val="-2"/>
          <w:sz w:val="15"/>
        </w:rPr>
        <w:t>lrvnovillzsdo</w:t>
      </w:r>
      <w:r>
        <w:rPr>
          <w:rFonts w:ascii="Times New Roman"/>
          <w:color w:val="3D4F62"/>
          <w:sz w:val="15"/>
        </w:rPr>
        <w:tab/>
      </w:r>
      <w:r>
        <w:rPr>
          <w:rFonts w:ascii="Times New Roman"/>
          <w:color w:val="3D4F62"/>
          <w:spacing w:val="-2"/>
          <w:sz w:val="15"/>
        </w:rPr>
        <w:t>(739462)</w:t>
      </w:r>
      <w:r>
        <w:rPr>
          <w:rFonts w:ascii="Times New Roman"/>
          <w:color w:val="3D4F62"/>
          <w:sz w:val="15"/>
        </w:rPr>
        <w:tab/>
      </w:r>
      <w:r>
        <w:rPr>
          <w:rFonts w:ascii="Times New Roman"/>
          <w:color w:val="3D4F62"/>
          <w:spacing w:val="-2"/>
          <w:sz w:val="15"/>
        </w:rPr>
        <w:t>!147</w:t>
      </w:r>
      <w:r>
        <w:rPr>
          <w:rFonts w:ascii="Times New Roman"/>
          <w:color w:val="B5B5B5"/>
          <w:spacing w:val="-2"/>
          <w:sz w:val="15"/>
        </w:rPr>
        <w:t>.</w:t>
      </w:r>
      <w:r>
        <w:rPr>
          <w:rFonts w:ascii="Times New Roman"/>
          <w:color w:val="3D4F62"/>
          <w:spacing w:val="-2"/>
          <w:sz w:val="15"/>
        </w:rPr>
        <w:t>824)</w:t>
      </w:r>
      <w:r>
        <w:rPr>
          <w:rFonts w:ascii="Times New Roman"/>
          <w:color w:val="3D4F62"/>
          <w:sz w:val="15"/>
        </w:rPr>
        <w:tab/>
      </w:r>
      <w:r>
        <w:rPr>
          <w:rFonts w:ascii="Times New Roman"/>
          <w:color w:val="3D4F62"/>
          <w:spacing w:val="-2"/>
          <w:position w:val="1"/>
          <w:sz w:val="15"/>
        </w:rPr>
        <w:t>(6</w:t>
      </w:r>
      <w:r>
        <w:rPr>
          <w:rFonts w:ascii="Times New Roman"/>
          <w:color w:val="6B747E"/>
          <w:spacing w:val="-2"/>
          <w:position w:val="1"/>
          <w:sz w:val="15"/>
        </w:rPr>
        <w:t>,</w:t>
      </w:r>
      <w:r>
        <w:rPr>
          <w:rFonts w:ascii="Times New Roman"/>
          <w:color w:val="3D4F62"/>
          <w:spacing w:val="-2"/>
          <w:position w:val="1"/>
          <w:sz w:val="15"/>
        </w:rPr>
        <w:t>510</w:t>
      </w:r>
      <w:r>
        <w:rPr>
          <w:rFonts w:ascii="Times New Roman"/>
          <w:color w:val="6B747E"/>
          <w:spacing w:val="-2"/>
          <w:position w:val="1"/>
          <w:sz w:val="15"/>
        </w:rPr>
        <w:t>)</w:t>
      </w:r>
      <w:r>
        <w:rPr>
          <w:rFonts w:ascii="Times New Roman"/>
          <w:color w:val="6B747E"/>
          <w:position w:val="1"/>
          <w:sz w:val="15"/>
        </w:rPr>
        <w:tab/>
      </w:r>
      <w:r>
        <w:rPr>
          <w:color w:val="3D4F62"/>
          <w:spacing w:val="-2"/>
          <w:sz w:val="15"/>
        </w:rPr>
        <w:t>2</w:t>
      </w:r>
      <w:r>
        <w:rPr>
          <w:color w:val="596672"/>
          <w:spacing w:val="-2"/>
          <w:sz w:val="15"/>
        </w:rPr>
        <w:t>.</w:t>
      </w:r>
      <w:r>
        <w:rPr>
          <w:color w:val="3D4F62"/>
          <w:spacing w:val="-2"/>
          <w:sz w:val="15"/>
        </w:rPr>
        <w:t>380</w:t>
      </w:r>
      <w:r>
        <w:rPr>
          <w:color w:val="3D4F62"/>
          <w:sz w:val="15"/>
        </w:rPr>
        <w:tab/>
      </w:r>
      <w:r>
        <w:rPr>
          <w:rFonts w:ascii="Times New Roman"/>
          <w:color w:val="808285"/>
          <w:spacing w:val="-10"/>
          <w:position w:val="-1"/>
          <w:sz w:val="31"/>
        </w:rPr>
        <w:t>-</w:t>
      </w:r>
      <w:r>
        <w:rPr>
          <w:rFonts w:ascii="Times New Roman"/>
          <w:color w:val="808285"/>
          <w:position w:val="-1"/>
          <w:sz w:val="31"/>
        </w:rPr>
        <w:tab/>
      </w:r>
      <w:r>
        <w:rPr>
          <w:rFonts w:ascii="Times New Roman"/>
          <w:color w:val="808285"/>
          <w:spacing w:val="-10"/>
          <w:position w:val="-2"/>
          <w:sz w:val="35"/>
        </w:rPr>
        <w:t>-</w:t>
      </w:r>
      <w:r>
        <w:rPr>
          <w:rFonts w:ascii="Times New Roman"/>
          <w:color w:val="808285"/>
          <w:position w:val="-2"/>
          <w:sz w:val="35"/>
        </w:rPr>
        <w:tab/>
      </w:r>
      <w:r>
        <w:rPr>
          <w:rFonts w:ascii="Times New Roman"/>
          <w:color w:val="3D4F62"/>
          <w:spacing w:val="-2"/>
          <w:position w:val="1"/>
          <w:sz w:val="15"/>
        </w:rPr>
        <w:t>(891</w:t>
      </w:r>
      <w:r>
        <w:rPr>
          <w:rFonts w:ascii="Times New Roman"/>
          <w:color w:val="A1A3A5"/>
          <w:spacing w:val="-2"/>
          <w:position w:val="1"/>
          <w:sz w:val="15"/>
        </w:rPr>
        <w:t>.</w:t>
      </w:r>
      <w:r>
        <w:rPr>
          <w:rFonts w:ascii="Times New Roman"/>
          <w:color w:val="3D4F62"/>
          <w:spacing w:val="-2"/>
          <w:position w:val="1"/>
          <w:sz w:val="15"/>
        </w:rPr>
        <w:t>215)</w:t>
      </w:r>
    </w:p>
    <w:p>
      <w:pPr>
        <w:tabs>
          <w:tab w:pos="2040" w:val="left" w:leader="none"/>
          <w:tab w:pos="3165" w:val="left" w:leader="none"/>
          <w:tab w:pos="4107" w:val="left" w:leader="none"/>
          <w:tab w:pos="5134" w:val="left" w:leader="none"/>
          <w:tab w:pos="6445" w:val="left" w:leader="none"/>
          <w:tab w:pos="7655" w:val="left" w:leader="none"/>
        </w:tabs>
        <w:spacing w:line="283" w:lineRule="exact" w:before="0"/>
        <w:ind w:left="0" w:right="1031" w:firstLine="0"/>
        <w:jc w:val="right"/>
        <w:rPr>
          <w:rFonts w:ascii="Times New Roman"/>
          <w:b/>
          <w:sz w:val="14"/>
        </w:rPr>
      </w:pPr>
      <w:r>
        <w:rPr/>
        <w:pict>
          <v:line style="position:absolute;mso-position-horizontal-relative:page;mso-position-vertical-relative:paragraph;z-index:-22096896" from="221.86557pt,2.84225pt" to="550.216992pt,2.84225pt" stroked="true" strokeweight=".962411pt" strokecolor="#000000">
            <v:stroke dashstyle="solid"/>
            <w10:wrap type="none"/>
          </v:line>
        </w:pict>
      </w:r>
      <w:r>
        <w:rPr/>
        <w:pict>
          <v:line style="position:absolute;mso-position-horizontal-relative:page;mso-position-vertical-relative:paragraph;z-index:-22096384" from="221.86557pt,11.503954pt" to="550.216992pt,11.503954pt" stroked="true" strokeweight=".962411pt" strokecolor="#000000">
            <v:stroke dashstyle="solid"/>
            <w10:wrap type="none"/>
          </v:line>
        </w:pict>
      </w:r>
      <w:r>
        <w:rPr>
          <w:b/>
          <w:color w:val="3D4F62"/>
          <w:sz w:val="14"/>
        </w:rPr>
        <w:t>Total</w:t>
      </w:r>
      <w:r>
        <w:rPr>
          <w:b/>
          <w:color w:val="3D4F62"/>
          <w:spacing w:val="-5"/>
          <w:sz w:val="14"/>
        </w:rPr>
        <w:t> </w:t>
      </w:r>
      <w:r>
        <w:rPr>
          <w:b/>
          <w:color w:val="3D4F62"/>
          <w:spacing w:val="-2"/>
          <w:sz w:val="14"/>
        </w:rPr>
        <w:t>am,rtizacf6n</w:t>
      </w:r>
      <w:r>
        <w:rPr>
          <w:b/>
          <w:color w:val="3D4F62"/>
          <w:sz w:val="14"/>
        </w:rPr>
        <w:tab/>
      </w:r>
      <w:r>
        <w:rPr>
          <w:rFonts w:ascii="Times New Roman"/>
          <w:b/>
          <w:color w:val="3D4F62"/>
          <w:spacing w:val="-2"/>
          <w:w w:val="105"/>
          <w:sz w:val="14"/>
        </w:rPr>
        <w:t>(15.951.677)</w:t>
      </w:r>
      <w:r>
        <w:rPr>
          <w:rFonts w:ascii="Times New Roman"/>
          <w:b/>
          <w:color w:val="3D4F62"/>
          <w:sz w:val="14"/>
        </w:rPr>
        <w:tab/>
      </w:r>
      <w:r>
        <w:rPr>
          <w:rFonts w:ascii="Times New Roman"/>
          <w:color w:val="3D4F62"/>
          <w:spacing w:val="-2"/>
          <w:w w:val="105"/>
          <w:sz w:val="14"/>
        </w:rPr>
        <w:t>(763.172)</w:t>
      </w:r>
      <w:r>
        <w:rPr>
          <w:rFonts w:ascii="Times New Roman"/>
          <w:color w:val="3D4F62"/>
          <w:sz w:val="14"/>
        </w:rPr>
        <w:tab/>
      </w:r>
      <w:r>
        <w:rPr>
          <w:rFonts w:ascii="Times New Roman"/>
          <w:color w:val="6B747E"/>
          <w:spacing w:val="-2"/>
          <w:w w:val="105"/>
          <w:sz w:val="14"/>
        </w:rPr>
        <w:t>(</w:t>
      </w:r>
      <w:r>
        <w:rPr>
          <w:rFonts w:ascii="Times New Roman"/>
          <w:color w:val="3D4F62"/>
          <w:spacing w:val="-2"/>
          <w:w w:val="105"/>
          <w:sz w:val="14"/>
        </w:rPr>
        <w:t>259</w:t>
      </w:r>
      <w:r>
        <w:rPr>
          <w:rFonts w:ascii="Times New Roman"/>
          <w:color w:val="6B747E"/>
          <w:spacing w:val="-2"/>
          <w:w w:val="105"/>
          <w:sz w:val="14"/>
        </w:rPr>
        <w:t>.</w:t>
      </w:r>
      <w:r>
        <w:rPr>
          <w:rFonts w:ascii="Times New Roman"/>
          <w:color w:val="3D4F62"/>
          <w:spacing w:val="-2"/>
          <w:w w:val="105"/>
          <w:sz w:val="14"/>
        </w:rPr>
        <w:t>792)</w:t>
      </w:r>
      <w:r>
        <w:rPr>
          <w:rFonts w:ascii="Times New Roman"/>
          <w:color w:val="3D4F62"/>
          <w:sz w:val="14"/>
        </w:rPr>
        <w:tab/>
      </w:r>
      <w:r>
        <w:rPr>
          <w:rFonts w:ascii="Times New Roman"/>
          <w:b/>
          <w:color w:val="3D4F62"/>
          <w:spacing w:val="-2"/>
          <w:w w:val="105"/>
          <w:sz w:val="14"/>
        </w:rPr>
        <w:t>297.259</w:t>
      </w:r>
      <w:r>
        <w:rPr>
          <w:rFonts w:ascii="Times New Roman"/>
          <w:b/>
          <w:color w:val="3D4F62"/>
          <w:sz w:val="14"/>
        </w:rPr>
        <w:tab/>
      </w:r>
      <w:r>
        <w:rPr>
          <w:rFonts w:ascii="Times New Roman"/>
          <w:color w:val="3D4F62"/>
          <w:spacing w:val="-10"/>
          <w:w w:val="105"/>
          <w:position w:val="-3"/>
          <w:sz w:val="35"/>
        </w:rPr>
        <w:t>-</w:t>
      </w:r>
      <w:r>
        <w:rPr>
          <w:rFonts w:ascii="Times New Roman"/>
          <w:color w:val="3D4F62"/>
          <w:position w:val="-3"/>
          <w:sz w:val="35"/>
        </w:rPr>
        <w:tab/>
      </w:r>
      <w:r>
        <w:rPr>
          <w:rFonts w:ascii="Times New Roman"/>
          <w:b/>
          <w:color w:val="3D4F62"/>
          <w:spacing w:val="-2"/>
          <w:w w:val="105"/>
          <w:sz w:val="14"/>
        </w:rPr>
        <w:t>(</w:t>
      </w:r>
      <w:r>
        <w:rPr>
          <w:rFonts w:ascii="Times New Roman"/>
          <w:b/>
          <w:color w:val="596672"/>
          <w:spacing w:val="-2"/>
          <w:w w:val="105"/>
          <w:sz w:val="14"/>
        </w:rPr>
        <w:t>1</w:t>
      </w:r>
      <w:r>
        <w:rPr>
          <w:rFonts w:ascii="Times New Roman"/>
          <w:b/>
          <w:color w:val="3D4F62"/>
          <w:spacing w:val="-2"/>
          <w:w w:val="105"/>
          <w:sz w:val="14"/>
        </w:rPr>
        <w:t>6.677</w:t>
      </w:r>
      <w:r>
        <w:rPr>
          <w:rFonts w:ascii="Times New Roman"/>
          <w:b/>
          <w:color w:val="596672"/>
          <w:spacing w:val="-2"/>
          <w:w w:val="105"/>
          <w:sz w:val="14"/>
        </w:rPr>
        <w:t>.</w:t>
      </w:r>
      <w:r>
        <w:rPr>
          <w:rFonts w:ascii="Times New Roman"/>
          <w:b/>
          <w:color w:val="3D4F62"/>
          <w:spacing w:val="-2"/>
          <w:w w:val="105"/>
          <w:sz w:val="14"/>
        </w:rPr>
        <w:t>383)</w:t>
      </w:r>
    </w:p>
    <w:p>
      <w:pPr>
        <w:tabs>
          <w:tab w:pos="4277" w:val="left" w:leader="none"/>
          <w:tab w:pos="9776" w:val="left" w:leader="none"/>
          <w:tab w:pos="10043" w:val="left" w:leader="none"/>
        </w:tabs>
        <w:spacing w:line="148" w:lineRule="exact" w:before="0"/>
        <w:ind w:left="2579" w:right="0" w:firstLine="0"/>
        <w:jc w:val="left"/>
        <w:rPr>
          <w:rFonts w:ascii="Times New Roman"/>
          <w:sz w:val="15"/>
        </w:rPr>
      </w:pPr>
      <w:r>
        <w:rPr>
          <w:color w:val="3D4F62"/>
          <w:w w:val="95"/>
          <w:sz w:val="14"/>
        </w:rPr>
        <w:t>Valor</w:t>
      </w:r>
      <w:r>
        <w:rPr>
          <w:color w:val="3D4F62"/>
          <w:spacing w:val="3"/>
          <w:sz w:val="14"/>
        </w:rPr>
        <w:t> </w:t>
      </w:r>
      <w:r>
        <w:rPr>
          <w:color w:val="3D4F62"/>
          <w:spacing w:val="-4"/>
          <w:w w:val="95"/>
          <w:sz w:val="14"/>
        </w:rPr>
        <w:t>neto</w:t>
      </w:r>
      <w:r>
        <w:rPr>
          <w:color w:val="3D4F62"/>
          <w:sz w:val="14"/>
        </w:rPr>
        <w:tab/>
      </w:r>
      <w:r>
        <w:rPr>
          <w:rFonts w:ascii="Times New Roman"/>
          <w:color w:val="3D4F62"/>
          <w:spacing w:val="80"/>
          <w:sz w:val="15"/>
          <w:u w:val="single" w:color="000000"/>
        </w:rPr>
        <w:t> </w:t>
      </w:r>
      <w:r>
        <w:rPr>
          <w:rFonts w:ascii="Times New Roman"/>
          <w:color w:val="3D4F62"/>
          <w:sz w:val="15"/>
          <w:u w:val="single" w:color="000000"/>
        </w:rPr>
        <w:t>10.853</w:t>
      </w:r>
      <w:r>
        <w:rPr>
          <w:rFonts w:ascii="Times New Roman"/>
          <w:color w:val="596672"/>
          <w:sz w:val="15"/>
          <w:u w:val="single" w:color="000000"/>
        </w:rPr>
        <w:t>.</w:t>
      </w:r>
      <w:r>
        <w:rPr>
          <w:rFonts w:ascii="Times New Roman"/>
          <w:color w:val="3D4F62"/>
          <w:sz w:val="15"/>
          <w:u w:val="single" w:color="000000"/>
        </w:rPr>
        <w:t>344</w:t>
      </w:r>
      <w:r>
        <w:rPr>
          <w:rFonts w:ascii="Times New Roman"/>
          <w:color w:val="3D4F62"/>
          <w:spacing w:val="80"/>
          <w:sz w:val="15"/>
          <w:u w:val="single" w:color="000000"/>
        </w:rPr>
        <w:t> </w:t>
      </w:r>
      <w:r>
        <w:rPr>
          <w:rFonts w:ascii="Times New Roman"/>
          <w:color w:val="3D4F62"/>
          <w:sz w:val="15"/>
        </w:rPr>
        <w:tab/>
      </w:r>
      <w:r>
        <w:rPr>
          <w:rFonts w:ascii="Times New Roman"/>
          <w:color w:val="596672"/>
          <w:sz w:val="15"/>
          <w:u w:val="single" w:color="000000"/>
        </w:rPr>
        <w:tab/>
      </w:r>
      <w:r>
        <w:rPr>
          <w:rFonts w:ascii="Times New Roman"/>
          <w:color w:val="596672"/>
          <w:spacing w:val="-2"/>
          <w:sz w:val="15"/>
          <w:u w:val="single" w:color="000000"/>
        </w:rPr>
        <w:t>1</w:t>
      </w:r>
      <w:r>
        <w:rPr>
          <w:rFonts w:ascii="Times New Roman"/>
          <w:color w:val="3D4F62"/>
          <w:spacing w:val="-2"/>
          <w:sz w:val="15"/>
          <w:u w:val="single" w:color="000000"/>
        </w:rPr>
        <w:t>0</w:t>
      </w:r>
      <w:r>
        <w:rPr>
          <w:rFonts w:ascii="Times New Roman"/>
          <w:color w:val="596672"/>
          <w:spacing w:val="-2"/>
          <w:sz w:val="15"/>
          <w:u w:val="single" w:color="000000"/>
        </w:rPr>
        <w:t>.</w:t>
      </w:r>
      <w:r>
        <w:rPr>
          <w:rFonts w:ascii="Times New Roman"/>
          <w:color w:val="3D4F62"/>
          <w:spacing w:val="-2"/>
          <w:sz w:val="15"/>
          <w:u w:val="single" w:color="000000"/>
        </w:rPr>
        <w:t>571.204</w:t>
      </w:r>
      <w:r>
        <w:rPr>
          <w:rFonts w:ascii="Times New Roman"/>
          <w:color w:val="3D4F62"/>
          <w:spacing w:val="40"/>
          <w:sz w:val="15"/>
          <w:u w:val="single" w:color="000000"/>
        </w:rPr>
        <w:t> </w:t>
      </w:r>
    </w:p>
    <w:p>
      <w:pPr>
        <w:pStyle w:val="BodyText"/>
        <w:spacing w:before="1"/>
        <w:rPr>
          <w:rFonts w:ascii="Times New Roman"/>
          <w:sz w:val="23"/>
        </w:rPr>
      </w:pPr>
    </w:p>
    <w:p>
      <w:pPr>
        <w:spacing w:before="0"/>
        <w:ind w:left="1628" w:right="0" w:firstLine="0"/>
        <w:jc w:val="left"/>
        <w:rPr>
          <w:i/>
          <w:sz w:val="19"/>
        </w:rPr>
      </w:pPr>
      <w:r>
        <w:rPr>
          <w:i/>
          <w:color w:val="3D4F62"/>
          <w:w w:val="105"/>
          <w:sz w:val="19"/>
        </w:rPr>
        <w:t>Terrenos</w:t>
      </w:r>
      <w:r>
        <w:rPr>
          <w:i/>
          <w:color w:val="3D4F62"/>
          <w:spacing w:val="4"/>
          <w:w w:val="105"/>
          <w:sz w:val="19"/>
        </w:rPr>
        <w:t> </w:t>
      </w:r>
      <w:r>
        <w:rPr>
          <w:i/>
          <w:color w:val="3D4F62"/>
          <w:w w:val="105"/>
          <w:sz w:val="19"/>
        </w:rPr>
        <w:t>y</w:t>
      </w:r>
      <w:r>
        <w:rPr>
          <w:i/>
          <w:color w:val="3D4F62"/>
          <w:spacing w:val="1"/>
          <w:w w:val="105"/>
          <w:sz w:val="19"/>
        </w:rPr>
        <w:t> </w:t>
      </w:r>
      <w:r>
        <w:rPr>
          <w:i/>
          <w:color w:val="3D4F62"/>
          <w:spacing w:val="-2"/>
          <w:w w:val="105"/>
          <w:sz w:val="19"/>
        </w:rPr>
        <w:t>construcciones</w:t>
      </w:r>
    </w:p>
    <w:p>
      <w:pPr>
        <w:pStyle w:val="BodyText"/>
        <w:spacing w:before="1"/>
        <w:rPr>
          <w:i/>
        </w:rPr>
      </w:pPr>
    </w:p>
    <w:p>
      <w:pPr>
        <w:spacing w:line="225" w:lineRule="auto" w:before="1"/>
        <w:ind w:left="1632" w:right="1606" w:firstLine="11"/>
        <w:jc w:val="left"/>
        <w:rPr>
          <w:rFonts w:ascii="Times New Roman"/>
          <w:sz w:val="15"/>
        </w:rPr>
      </w:pPr>
      <w:r>
        <w:rPr/>
        <w:drawing>
          <wp:anchor distT="0" distB="0" distL="0" distR="0" allowOverlap="1" layoutInCell="1" locked="0" behindDoc="1" simplePos="0" relativeHeight="481216000">
            <wp:simplePos x="0" y="0"/>
            <wp:positionH relativeFrom="page">
              <wp:posOffset>5433902</wp:posOffset>
            </wp:positionH>
            <wp:positionV relativeFrom="paragraph">
              <wp:posOffset>82969</wp:posOffset>
            </wp:positionV>
            <wp:extent cx="1880496" cy="1038923"/>
            <wp:effectExtent l="0" t="0" r="0" b="0"/>
            <wp:wrapNone/>
            <wp:docPr id="83" name="image50.jpeg"/>
            <wp:cNvGraphicFramePr>
              <a:graphicFrameLocks noChangeAspect="1"/>
            </wp:cNvGraphicFramePr>
            <a:graphic>
              <a:graphicData uri="http://schemas.openxmlformats.org/drawingml/2006/picture">
                <pic:pic>
                  <pic:nvPicPr>
                    <pic:cNvPr id="84" name="image50.jpeg"/>
                    <pic:cNvPicPr/>
                  </pic:nvPicPr>
                  <pic:blipFill>
                    <a:blip r:embed="rId55" cstate="print"/>
                    <a:stretch>
                      <a:fillRect/>
                    </a:stretch>
                  </pic:blipFill>
                  <pic:spPr>
                    <a:xfrm>
                      <a:off x="0" y="0"/>
                      <a:ext cx="1880496" cy="1038923"/>
                    </a:xfrm>
                    <a:prstGeom prst="rect">
                      <a:avLst/>
                    </a:prstGeom>
                  </pic:spPr>
                </pic:pic>
              </a:graphicData>
            </a:graphic>
          </wp:anchor>
        </w:drawing>
      </w:r>
      <w:r>
        <w:rPr>
          <w:rFonts w:ascii="Times New Roman"/>
          <w:color w:val="3D4F62"/>
          <w:w w:val="145"/>
          <w:sz w:val="15"/>
        </w:rPr>
        <w:t>Este</w:t>
      </w:r>
      <w:r>
        <w:rPr>
          <w:rFonts w:ascii="Times New Roman"/>
          <w:color w:val="3D4F62"/>
          <w:spacing w:val="24"/>
          <w:w w:val="145"/>
          <w:sz w:val="15"/>
        </w:rPr>
        <w:t> </w:t>
      </w:r>
      <w:r>
        <w:rPr>
          <w:rFonts w:ascii="Times New Roman"/>
          <w:color w:val="3D4F62"/>
          <w:w w:val="145"/>
          <w:sz w:val="15"/>
        </w:rPr>
        <w:t>epigrafe</w:t>
      </w:r>
      <w:r>
        <w:rPr>
          <w:rFonts w:ascii="Times New Roman"/>
          <w:color w:val="3D4F62"/>
          <w:spacing w:val="30"/>
          <w:w w:val="145"/>
          <w:sz w:val="15"/>
        </w:rPr>
        <w:t> </w:t>
      </w:r>
      <w:r>
        <w:rPr>
          <w:rFonts w:ascii="Times New Roman"/>
          <w:color w:val="3D4F62"/>
          <w:w w:val="145"/>
          <w:sz w:val="15"/>
        </w:rPr>
        <w:t>se</w:t>
      </w:r>
      <w:r>
        <w:rPr>
          <w:rFonts w:ascii="Times New Roman"/>
          <w:color w:val="3D4F62"/>
          <w:spacing w:val="40"/>
          <w:w w:val="145"/>
          <w:sz w:val="15"/>
        </w:rPr>
        <w:t> </w:t>
      </w:r>
      <w:r>
        <w:rPr>
          <w:rFonts w:ascii="Times New Roman"/>
          <w:color w:val="3D4F62"/>
          <w:w w:val="145"/>
          <w:sz w:val="15"/>
        </w:rPr>
        <w:t>carresponde</w:t>
      </w:r>
      <w:r>
        <w:rPr>
          <w:rFonts w:ascii="Times New Roman"/>
          <w:color w:val="3D4F62"/>
          <w:spacing w:val="38"/>
          <w:w w:val="145"/>
          <w:sz w:val="15"/>
        </w:rPr>
        <w:t> </w:t>
      </w:r>
      <w:r>
        <w:rPr>
          <w:rFonts w:ascii="Times New Roman"/>
          <w:color w:val="3D4F62"/>
          <w:w w:val="145"/>
          <w:sz w:val="15"/>
        </w:rPr>
        <w:t>con</w:t>
      </w:r>
      <w:r>
        <w:rPr>
          <w:rFonts w:ascii="Times New Roman"/>
          <w:color w:val="3D4F62"/>
          <w:spacing w:val="22"/>
          <w:w w:val="145"/>
          <w:sz w:val="15"/>
        </w:rPr>
        <w:t> </w:t>
      </w:r>
      <w:r>
        <w:rPr>
          <w:rFonts w:ascii="Times New Roman"/>
          <w:color w:val="3D4F62"/>
          <w:w w:val="145"/>
          <w:sz w:val="15"/>
        </w:rPr>
        <w:t>inmueb</w:t>
      </w:r>
      <w:r>
        <w:rPr>
          <w:rFonts w:ascii="Times New Roman"/>
          <w:color w:val="596672"/>
          <w:w w:val="145"/>
          <w:sz w:val="15"/>
        </w:rPr>
        <w:t>l</w:t>
      </w:r>
      <w:r>
        <w:rPr>
          <w:rFonts w:ascii="Times New Roman"/>
          <w:color w:val="3D4F62"/>
          <w:w w:val="145"/>
          <w:sz w:val="15"/>
        </w:rPr>
        <w:t>es</w:t>
      </w:r>
      <w:r>
        <w:rPr>
          <w:rFonts w:ascii="Times New Roman"/>
          <w:color w:val="3D4F62"/>
          <w:spacing w:val="73"/>
          <w:w w:val="145"/>
          <w:sz w:val="15"/>
        </w:rPr>
        <w:t> </w:t>
      </w:r>
      <w:r>
        <w:rPr>
          <w:rFonts w:ascii="Times New Roman"/>
          <w:color w:val="3D4F62"/>
          <w:w w:val="145"/>
          <w:sz w:val="15"/>
        </w:rPr>
        <w:t>en</w:t>
      </w:r>
      <w:r>
        <w:rPr>
          <w:rFonts w:ascii="Times New Roman"/>
          <w:color w:val="3D4F62"/>
          <w:spacing w:val="63"/>
          <w:w w:val="145"/>
          <w:sz w:val="15"/>
        </w:rPr>
        <w:t> </w:t>
      </w:r>
      <w:r>
        <w:rPr>
          <w:rFonts w:ascii="Times New Roman"/>
          <w:color w:val="3D4F62"/>
          <w:w w:val="145"/>
          <w:sz w:val="15"/>
        </w:rPr>
        <w:t>las</w:t>
      </w:r>
      <w:r>
        <w:rPr>
          <w:rFonts w:ascii="Times New Roman"/>
          <w:color w:val="3D4F62"/>
          <w:spacing w:val="40"/>
          <w:w w:val="145"/>
          <w:sz w:val="15"/>
        </w:rPr>
        <w:t> </w:t>
      </w:r>
      <w:r>
        <w:rPr>
          <w:rFonts w:ascii="Times New Roman"/>
          <w:color w:val="3D4F62"/>
          <w:w w:val="145"/>
          <w:sz w:val="15"/>
        </w:rPr>
        <w:t>q</w:t>
      </w:r>
      <w:r>
        <w:rPr>
          <w:rFonts w:ascii="Times New Roman"/>
          <w:color w:val="596672"/>
          <w:w w:val="145"/>
          <w:sz w:val="15"/>
        </w:rPr>
        <w:t>u</w:t>
      </w:r>
      <w:r>
        <w:rPr>
          <w:rFonts w:ascii="Times New Roman"/>
          <w:color w:val="3D4F62"/>
          <w:w w:val="145"/>
          <w:sz w:val="15"/>
        </w:rPr>
        <w:t>e</w:t>
      </w:r>
      <w:r>
        <w:rPr>
          <w:rFonts w:ascii="Times New Roman"/>
          <w:color w:val="3D4F62"/>
          <w:spacing w:val="75"/>
          <w:w w:val="145"/>
          <w:sz w:val="15"/>
        </w:rPr>
        <w:t> </w:t>
      </w:r>
      <w:r>
        <w:rPr>
          <w:rFonts w:ascii="Times New Roman"/>
          <w:color w:val="3D4F62"/>
          <w:w w:val="145"/>
          <w:sz w:val="15"/>
        </w:rPr>
        <w:t>las</w:t>
      </w:r>
      <w:r>
        <w:rPr>
          <w:rFonts w:ascii="Times New Roman"/>
          <w:color w:val="3D4F62"/>
          <w:spacing w:val="63"/>
          <w:w w:val="145"/>
          <w:sz w:val="15"/>
        </w:rPr>
        <w:t> </w:t>
      </w:r>
      <w:r>
        <w:rPr>
          <w:rFonts w:ascii="Times New Roman"/>
          <w:color w:val="3D4F62"/>
          <w:w w:val="145"/>
          <w:sz w:val="15"/>
        </w:rPr>
        <w:t>valores</w:t>
      </w:r>
      <w:r>
        <w:rPr>
          <w:rFonts w:ascii="Times New Roman"/>
          <w:color w:val="3D4F62"/>
          <w:spacing w:val="28"/>
          <w:w w:val="145"/>
          <w:sz w:val="15"/>
        </w:rPr>
        <w:t> </w:t>
      </w:r>
      <w:r>
        <w:rPr>
          <w:rFonts w:ascii="Times New Roman"/>
          <w:color w:val="3D4F62"/>
          <w:w w:val="145"/>
          <w:sz w:val="15"/>
        </w:rPr>
        <w:t>de</w:t>
      </w:r>
      <w:r>
        <w:rPr>
          <w:rFonts w:ascii="Times New Roman"/>
          <w:color w:val="3D4F62"/>
          <w:spacing w:val="36"/>
          <w:w w:val="145"/>
          <w:sz w:val="15"/>
        </w:rPr>
        <w:t> </w:t>
      </w:r>
      <w:r>
        <w:rPr>
          <w:rFonts w:ascii="Times New Roman"/>
          <w:color w:val="3D4F62"/>
          <w:w w:val="145"/>
          <w:sz w:val="15"/>
        </w:rPr>
        <w:t>las</w:t>
      </w:r>
      <w:r>
        <w:rPr>
          <w:rFonts w:ascii="Times New Roman"/>
          <w:color w:val="3D4F62"/>
          <w:spacing w:val="20"/>
          <w:w w:val="145"/>
          <w:sz w:val="15"/>
        </w:rPr>
        <w:t> </w:t>
      </w:r>
      <w:r>
        <w:rPr>
          <w:rFonts w:ascii="Times New Roman"/>
          <w:color w:val="3D4F62"/>
          <w:w w:val="145"/>
          <w:sz w:val="15"/>
        </w:rPr>
        <w:t>terrenas</w:t>
      </w:r>
      <w:r>
        <w:rPr>
          <w:rFonts w:ascii="Times New Roman"/>
          <w:color w:val="3D4F62"/>
          <w:spacing w:val="29"/>
          <w:w w:val="145"/>
          <w:sz w:val="15"/>
        </w:rPr>
        <w:t> </w:t>
      </w:r>
      <w:r>
        <w:rPr>
          <w:rFonts w:ascii="Times New Roman"/>
          <w:color w:val="3D4F62"/>
          <w:w w:val="115"/>
          <w:sz w:val="23"/>
        </w:rPr>
        <w:t>y </w:t>
      </w:r>
      <w:r>
        <w:rPr>
          <w:color w:val="596672"/>
          <w:w w:val="115"/>
          <w:sz w:val="19"/>
        </w:rPr>
        <w:t>d</w:t>
      </w:r>
      <w:r>
        <w:rPr>
          <w:color w:val="3D4F62"/>
          <w:w w:val="115"/>
          <w:sz w:val="19"/>
        </w:rPr>
        <w:t>e</w:t>
      </w:r>
      <w:r>
        <w:rPr>
          <w:color w:val="3D4F62"/>
          <w:w w:val="145"/>
          <w:sz w:val="19"/>
        </w:rPr>
        <w:t> </w:t>
      </w:r>
      <w:r>
        <w:rPr>
          <w:rFonts w:ascii="Times New Roman"/>
          <w:color w:val="596672"/>
          <w:w w:val="145"/>
          <w:sz w:val="15"/>
        </w:rPr>
        <w:t>l</w:t>
      </w:r>
      <w:r>
        <w:rPr>
          <w:rFonts w:ascii="Times New Roman"/>
          <w:color w:val="3D4F62"/>
          <w:w w:val="145"/>
          <w:sz w:val="15"/>
        </w:rPr>
        <w:t>as canstruccianes ascienden</w:t>
      </w:r>
      <w:r>
        <w:rPr>
          <w:rFonts w:ascii="Times New Roman"/>
          <w:color w:val="3D4F62"/>
          <w:w w:val="145"/>
          <w:sz w:val="15"/>
        </w:rPr>
        <w:t> a </w:t>
      </w:r>
      <w:r>
        <w:rPr>
          <w:rFonts w:ascii="Times New Roman"/>
          <w:color w:val="3D4F62"/>
          <w:w w:val="115"/>
          <w:sz w:val="21"/>
        </w:rPr>
        <w:t>1</w:t>
      </w:r>
      <w:r>
        <w:rPr>
          <w:rFonts w:ascii="Times New Roman"/>
          <w:color w:val="808285"/>
          <w:w w:val="115"/>
          <w:sz w:val="21"/>
        </w:rPr>
        <w:t>.</w:t>
      </w:r>
      <w:r>
        <w:rPr>
          <w:rFonts w:ascii="Times New Roman"/>
          <w:color w:val="3D4F62"/>
          <w:w w:val="115"/>
          <w:sz w:val="21"/>
        </w:rPr>
        <w:t>628.219 </w:t>
      </w:r>
      <w:r>
        <w:rPr>
          <w:i/>
          <w:color w:val="3D4F62"/>
          <w:w w:val="115"/>
          <w:sz w:val="20"/>
        </w:rPr>
        <w:t>y </w:t>
      </w:r>
      <w:r>
        <w:rPr>
          <w:rFonts w:ascii="Times New Roman"/>
          <w:color w:val="3D4F62"/>
          <w:w w:val="115"/>
          <w:sz w:val="21"/>
        </w:rPr>
        <w:t>10</w:t>
      </w:r>
      <w:r>
        <w:rPr>
          <w:rFonts w:ascii="Times New Roman"/>
          <w:color w:val="939395"/>
          <w:w w:val="115"/>
          <w:sz w:val="21"/>
        </w:rPr>
        <w:t>.</w:t>
      </w:r>
      <w:r>
        <w:rPr>
          <w:rFonts w:ascii="Times New Roman"/>
          <w:color w:val="3D4F62"/>
          <w:w w:val="115"/>
          <w:sz w:val="21"/>
        </w:rPr>
        <w:t>102</w:t>
      </w:r>
      <w:r>
        <w:rPr>
          <w:rFonts w:ascii="Times New Roman"/>
          <w:color w:val="808285"/>
          <w:w w:val="115"/>
          <w:sz w:val="21"/>
        </w:rPr>
        <w:t>.</w:t>
      </w:r>
      <w:r>
        <w:rPr>
          <w:rFonts w:ascii="Times New Roman"/>
          <w:color w:val="3D4F62"/>
          <w:w w:val="115"/>
          <w:sz w:val="21"/>
        </w:rPr>
        <w:t>380 </w:t>
      </w:r>
      <w:r>
        <w:rPr>
          <w:rFonts w:ascii="Times New Roman"/>
          <w:color w:val="3D4F62"/>
          <w:w w:val="145"/>
          <w:sz w:val="15"/>
        </w:rPr>
        <w:t>euras</w:t>
      </w:r>
      <w:r>
        <w:rPr>
          <w:rFonts w:ascii="Times New Roman"/>
          <w:color w:val="939395"/>
          <w:w w:val="145"/>
          <w:sz w:val="15"/>
        </w:rPr>
        <w:t>,</w:t>
      </w:r>
      <w:r>
        <w:rPr>
          <w:rFonts w:ascii="Times New Roman"/>
          <w:color w:val="939395"/>
          <w:w w:val="145"/>
          <w:sz w:val="15"/>
        </w:rPr>
        <w:t> </w:t>
      </w:r>
      <w:r>
        <w:rPr>
          <w:rFonts w:ascii="Times New Roman"/>
          <w:color w:val="3D4F62"/>
          <w:w w:val="145"/>
          <w:sz w:val="15"/>
        </w:rPr>
        <w:t>respectivamente.</w:t>
      </w:r>
    </w:p>
    <w:p>
      <w:pPr>
        <w:spacing w:after="0" w:line="225" w:lineRule="auto"/>
        <w:jc w:val="left"/>
        <w:rPr>
          <w:rFonts w:ascii="Times New Roman"/>
          <w:sz w:val="15"/>
        </w:rPr>
        <w:sectPr>
          <w:pgSz w:w="11920" w:h="16840"/>
          <w:pgMar w:top="1140" w:bottom="280" w:left="160" w:right="0"/>
        </w:sectPr>
      </w:pPr>
    </w:p>
    <w:p>
      <w:pPr>
        <w:pStyle w:val="BodyText"/>
        <w:spacing w:line="20" w:lineRule="exact"/>
        <w:ind w:left="8"/>
        <w:rPr>
          <w:rFonts w:ascii="Times New Roman"/>
          <w:sz w:val="2"/>
        </w:rPr>
      </w:pPr>
      <w:r>
        <w:rPr>
          <w:rFonts w:ascii="Times New Roman"/>
          <w:sz w:val="2"/>
        </w:rPr>
        <w:pict>
          <v:group style="width:85.55pt;height:.5pt;mso-position-horizontal-relative:char;mso-position-vertical-relative:line" id="docshapegroup87" coordorigin="0,0" coordsize="1711,10">
            <v:shape style="position:absolute;left:0;top:4;width:1711;height:2" id="docshape88" coordorigin="0,5" coordsize="1711,0" path="m1057,5l1711,5m0,5l1019,5e" filled="false" stroked="true" strokeweight=".480715pt" strokecolor="#000000">
              <v:path arrowok="t"/>
              <v:stroke dashstyle="solid"/>
            </v:shap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spacing w:before="0"/>
        <w:ind w:left="1574" w:right="0" w:firstLine="0"/>
        <w:jc w:val="left"/>
        <w:rPr>
          <w:b/>
          <w:sz w:val="21"/>
        </w:rPr>
      </w:pPr>
      <w:r>
        <w:rPr>
          <w:b/>
          <w:color w:val="60696B"/>
          <w:w w:val="105"/>
          <w:sz w:val="21"/>
        </w:rPr>
        <w:t>HARINERA</w:t>
      </w:r>
      <w:r>
        <w:rPr>
          <w:b/>
          <w:color w:val="60696B"/>
          <w:spacing w:val="-12"/>
          <w:w w:val="105"/>
          <w:sz w:val="21"/>
        </w:rPr>
        <w:t> </w:t>
      </w:r>
      <w:r>
        <w:rPr>
          <w:b/>
          <w:color w:val="60696B"/>
          <w:w w:val="105"/>
          <w:sz w:val="21"/>
        </w:rPr>
        <w:t>CANARIA,</w:t>
      </w:r>
      <w:r>
        <w:rPr>
          <w:b/>
          <w:color w:val="60696B"/>
          <w:spacing w:val="-3"/>
          <w:w w:val="105"/>
          <w:sz w:val="21"/>
        </w:rPr>
        <w:t> </w:t>
      </w:r>
      <w:r>
        <w:rPr>
          <w:b/>
          <w:color w:val="60696B"/>
          <w:spacing w:val="-4"/>
          <w:w w:val="105"/>
          <w:sz w:val="21"/>
        </w:rPr>
        <w:t>S.A.</w:t>
      </w:r>
    </w:p>
    <w:p>
      <w:pPr>
        <w:spacing w:before="4"/>
        <w:ind w:left="1572" w:right="0" w:firstLine="0"/>
        <w:jc w:val="left"/>
        <w:rPr>
          <w:sz w:val="22"/>
        </w:rPr>
      </w:pPr>
      <w:r>
        <w:rPr>
          <w:color w:val="60696B"/>
          <w:spacing w:val="-2"/>
          <w:w w:val="105"/>
          <w:sz w:val="22"/>
        </w:rPr>
        <w:t>Memoria</w:t>
      </w:r>
    </w:p>
    <w:p>
      <w:pPr>
        <w:tabs>
          <w:tab w:pos="10144" w:val="left" w:leader="none"/>
        </w:tabs>
        <w:spacing w:before="7"/>
        <w:ind w:left="1531" w:right="0" w:firstLine="0"/>
        <w:jc w:val="left"/>
        <w:rPr>
          <w:sz w:val="22"/>
        </w:rPr>
      </w:pPr>
      <w:r>
        <w:rPr>
          <w:color w:val="60696B"/>
          <w:spacing w:val="-28"/>
          <w:w w:val="110"/>
          <w:sz w:val="22"/>
          <w:u w:val="single" w:color="000000"/>
        </w:rPr>
        <w:t> </w:t>
      </w:r>
      <w:r>
        <w:rPr>
          <w:color w:val="60696B"/>
          <w:spacing w:val="-2"/>
          <w:w w:val="110"/>
          <w:sz w:val="22"/>
          <w:u w:val="single" w:color="000000"/>
        </w:rPr>
        <w:t>Ejercicio</w:t>
      </w:r>
      <w:r>
        <w:rPr>
          <w:color w:val="60696B"/>
          <w:spacing w:val="-10"/>
          <w:w w:val="110"/>
          <w:sz w:val="22"/>
          <w:u w:val="single" w:color="000000"/>
        </w:rPr>
        <w:t> </w:t>
      </w:r>
      <w:r>
        <w:rPr>
          <w:color w:val="60696B"/>
          <w:spacing w:val="-2"/>
          <w:w w:val="110"/>
          <w:sz w:val="22"/>
          <w:u w:val="single" w:color="000000"/>
        </w:rPr>
        <w:t>anual</w:t>
      </w:r>
      <w:r>
        <w:rPr>
          <w:color w:val="60696B"/>
          <w:spacing w:val="-11"/>
          <w:w w:val="110"/>
          <w:sz w:val="22"/>
          <w:u w:val="single" w:color="000000"/>
        </w:rPr>
        <w:t> </w:t>
      </w:r>
      <w:r>
        <w:rPr>
          <w:color w:val="60696B"/>
          <w:spacing w:val="-2"/>
          <w:w w:val="110"/>
          <w:sz w:val="22"/>
          <w:u w:val="single" w:color="000000"/>
        </w:rPr>
        <w:t>terminado</w:t>
      </w:r>
      <w:r>
        <w:rPr>
          <w:color w:val="60696B"/>
          <w:spacing w:val="9"/>
          <w:w w:val="110"/>
          <w:sz w:val="22"/>
          <w:u w:val="single" w:color="000000"/>
        </w:rPr>
        <w:t> </w:t>
      </w:r>
      <w:r>
        <w:rPr>
          <w:color w:val="60696B"/>
          <w:spacing w:val="-2"/>
          <w:w w:val="110"/>
          <w:sz w:val="22"/>
          <w:u w:val="single" w:color="000000"/>
        </w:rPr>
        <w:t>el</w:t>
      </w:r>
      <w:r>
        <w:rPr>
          <w:color w:val="60696B"/>
          <w:spacing w:val="-10"/>
          <w:w w:val="110"/>
          <w:sz w:val="22"/>
          <w:u w:val="single" w:color="000000"/>
        </w:rPr>
        <w:t> </w:t>
      </w:r>
      <w:r>
        <w:rPr>
          <w:color w:val="60696B"/>
          <w:spacing w:val="-2"/>
          <w:w w:val="110"/>
          <w:sz w:val="22"/>
          <w:u w:val="single" w:color="000000"/>
        </w:rPr>
        <w:t>31</w:t>
      </w:r>
      <w:r>
        <w:rPr>
          <w:color w:val="60696B"/>
          <w:spacing w:val="-11"/>
          <w:w w:val="110"/>
          <w:sz w:val="22"/>
          <w:u w:val="single" w:color="000000"/>
        </w:rPr>
        <w:t> </w:t>
      </w:r>
      <w:r>
        <w:rPr>
          <w:color w:val="60696B"/>
          <w:spacing w:val="-2"/>
          <w:w w:val="110"/>
          <w:sz w:val="22"/>
          <w:u w:val="single" w:color="000000"/>
        </w:rPr>
        <w:t>de</w:t>
      </w:r>
      <w:r>
        <w:rPr>
          <w:color w:val="60696B"/>
          <w:spacing w:val="-14"/>
          <w:w w:val="110"/>
          <w:sz w:val="22"/>
          <w:u w:val="single" w:color="000000"/>
        </w:rPr>
        <w:t> </w:t>
      </w:r>
      <w:r>
        <w:rPr>
          <w:color w:val="60696B"/>
          <w:spacing w:val="-2"/>
          <w:w w:val="110"/>
          <w:sz w:val="22"/>
          <w:u w:val="single" w:color="000000"/>
        </w:rPr>
        <w:t>diciembre</w:t>
      </w:r>
      <w:r>
        <w:rPr>
          <w:color w:val="60696B"/>
          <w:spacing w:val="10"/>
          <w:w w:val="110"/>
          <w:sz w:val="22"/>
          <w:u w:val="single" w:color="000000"/>
        </w:rPr>
        <w:t> </w:t>
      </w:r>
      <w:r>
        <w:rPr>
          <w:color w:val="60696B"/>
          <w:spacing w:val="-2"/>
          <w:w w:val="110"/>
          <w:sz w:val="22"/>
          <w:u w:val="single" w:color="000000"/>
        </w:rPr>
        <w:t>de</w:t>
      </w:r>
      <w:r>
        <w:rPr>
          <w:color w:val="60696B"/>
          <w:spacing w:val="-15"/>
          <w:w w:val="110"/>
          <w:sz w:val="22"/>
          <w:u w:val="single" w:color="000000"/>
        </w:rPr>
        <w:t> </w:t>
      </w:r>
      <w:r>
        <w:rPr>
          <w:color w:val="60696B"/>
          <w:spacing w:val="-4"/>
          <w:w w:val="110"/>
          <w:sz w:val="22"/>
          <w:u w:val="single" w:color="000000"/>
        </w:rPr>
        <w:t>2022</w:t>
      </w:r>
      <w:r>
        <w:rPr>
          <w:color w:val="60696B"/>
          <w:sz w:val="22"/>
          <w:u w:val="single" w:color="000000"/>
        </w:rPr>
        <w:tab/>
      </w:r>
    </w:p>
    <w:p>
      <w:pPr>
        <w:pStyle w:val="BodyText"/>
        <w:rPr>
          <w:sz w:val="24"/>
        </w:rPr>
      </w:pPr>
    </w:p>
    <w:p>
      <w:pPr>
        <w:pStyle w:val="BodyText"/>
        <w:spacing w:before="2"/>
        <w:rPr>
          <w:sz w:val="24"/>
        </w:rPr>
      </w:pPr>
    </w:p>
    <w:p>
      <w:pPr>
        <w:spacing w:before="0"/>
        <w:ind w:left="1574" w:right="0" w:firstLine="0"/>
        <w:jc w:val="left"/>
        <w:rPr>
          <w:i/>
          <w:sz w:val="19"/>
        </w:rPr>
      </w:pPr>
      <w:r>
        <w:rPr>
          <w:i/>
          <w:color w:val="60696B"/>
          <w:w w:val="105"/>
          <w:sz w:val="19"/>
        </w:rPr>
        <w:t>Altas</w:t>
      </w:r>
      <w:r>
        <w:rPr>
          <w:i/>
          <w:color w:val="60696B"/>
          <w:spacing w:val="1"/>
          <w:w w:val="105"/>
          <w:sz w:val="19"/>
        </w:rPr>
        <w:t> </w:t>
      </w:r>
      <w:r>
        <w:rPr>
          <w:i/>
          <w:color w:val="60696B"/>
          <w:w w:val="105"/>
          <w:sz w:val="19"/>
        </w:rPr>
        <w:t>par</w:t>
      </w:r>
      <w:r>
        <w:rPr>
          <w:i/>
          <w:color w:val="60696B"/>
          <w:spacing w:val="-8"/>
          <w:w w:val="105"/>
          <w:sz w:val="19"/>
        </w:rPr>
        <w:t> </w:t>
      </w:r>
      <w:r>
        <w:rPr>
          <w:i/>
          <w:color w:val="60696B"/>
          <w:w w:val="105"/>
          <w:sz w:val="19"/>
        </w:rPr>
        <w:t>combinaciones</w:t>
      </w:r>
      <w:r>
        <w:rPr>
          <w:i/>
          <w:color w:val="60696B"/>
          <w:spacing w:val="15"/>
          <w:w w:val="105"/>
          <w:sz w:val="19"/>
        </w:rPr>
        <w:t> </w:t>
      </w:r>
      <w:r>
        <w:rPr>
          <w:i/>
          <w:color w:val="60696B"/>
          <w:w w:val="105"/>
          <w:sz w:val="19"/>
        </w:rPr>
        <w:t>de</w:t>
      </w:r>
      <w:r>
        <w:rPr>
          <w:i/>
          <w:color w:val="60696B"/>
          <w:spacing w:val="-12"/>
          <w:w w:val="105"/>
          <w:sz w:val="19"/>
        </w:rPr>
        <w:t> </w:t>
      </w:r>
      <w:r>
        <w:rPr>
          <w:i/>
          <w:color w:val="60696B"/>
          <w:spacing w:val="-2"/>
          <w:w w:val="105"/>
          <w:sz w:val="19"/>
        </w:rPr>
        <w:t>negocios</w:t>
      </w:r>
    </w:p>
    <w:p>
      <w:pPr>
        <w:pStyle w:val="BodyText"/>
        <w:spacing w:before="1"/>
        <w:rPr>
          <w:i/>
          <w:sz w:val="21"/>
        </w:rPr>
      </w:pPr>
    </w:p>
    <w:p>
      <w:pPr>
        <w:pStyle w:val="BodyText"/>
        <w:spacing w:line="254" w:lineRule="auto"/>
        <w:ind w:left="1568" w:right="1656" w:hanging="3"/>
        <w:jc w:val="both"/>
      </w:pPr>
      <w:r>
        <w:rPr>
          <w:color w:val="60696B"/>
          <w:w w:val="105"/>
        </w:rPr>
        <w:t>Tai y coma se indica en la nota 1 de esta memoria, durante el ejercicio</w:t>
      </w:r>
      <w:r>
        <w:rPr>
          <w:color w:val="60696B"/>
          <w:w w:val="105"/>
        </w:rPr>
        <w:t> 2020 se formaliz6 una fusi6n par</w:t>
      </w:r>
      <w:r>
        <w:rPr>
          <w:color w:val="60696B"/>
          <w:spacing w:val="-10"/>
          <w:w w:val="105"/>
        </w:rPr>
        <w:t> </w:t>
      </w:r>
      <w:r>
        <w:rPr>
          <w:color w:val="60696B"/>
          <w:w w:val="105"/>
        </w:rPr>
        <w:t>absorci6n</w:t>
      </w:r>
      <w:r>
        <w:rPr>
          <w:color w:val="60696B"/>
          <w:spacing w:val="-1"/>
          <w:w w:val="105"/>
        </w:rPr>
        <w:t> </w:t>
      </w:r>
      <w:r>
        <w:rPr>
          <w:color w:val="60696B"/>
          <w:w w:val="105"/>
        </w:rPr>
        <w:t>de</w:t>
      </w:r>
      <w:r>
        <w:rPr>
          <w:color w:val="60696B"/>
          <w:spacing w:val="-8"/>
          <w:w w:val="105"/>
        </w:rPr>
        <w:t> </w:t>
      </w:r>
      <w:r>
        <w:rPr>
          <w:color w:val="60696B"/>
          <w:w w:val="105"/>
        </w:rPr>
        <w:t>las</w:t>
      </w:r>
      <w:r>
        <w:rPr>
          <w:color w:val="60696B"/>
          <w:spacing w:val="-2"/>
          <w:w w:val="105"/>
        </w:rPr>
        <w:t> </w:t>
      </w:r>
      <w:r>
        <w:rPr>
          <w:color w:val="60696B"/>
          <w:w w:val="105"/>
        </w:rPr>
        <w:t>sociedades HCN</w:t>
      </w:r>
      <w:r>
        <w:rPr>
          <w:color w:val="60696B"/>
          <w:spacing w:val="-4"/>
          <w:w w:val="105"/>
        </w:rPr>
        <w:t> </w:t>
      </w:r>
      <w:r>
        <w:rPr>
          <w:color w:val="60696B"/>
          <w:w w:val="105"/>
        </w:rPr>
        <w:t>Arinaga Servicios,</w:t>
      </w:r>
      <w:r>
        <w:rPr>
          <w:color w:val="60696B"/>
          <w:spacing w:val="-4"/>
          <w:w w:val="105"/>
        </w:rPr>
        <w:t> </w:t>
      </w:r>
      <w:r>
        <w:rPr>
          <w:color w:val="60696B"/>
          <w:w w:val="105"/>
        </w:rPr>
        <w:t>S.L.U</w:t>
      </w:r>
      <w:r>
        <w:rPr>
          <w:color w:val="60696B"/>
          <w:spacing w:val="-9"/>
          <w:w w:val="105"/>
        </w:rPr>
        <w:t> </w:t>
      </w:r>
      <w:r>
        <w:rPr>
          <w:color w:val="60696B"/>
          <w:w w:val="105"/>
        </w:rPr>
        <w:t>y</w:t>
      </w:r>
      <w:r>
        <w:rPr>
          <w:color w:val="60696B"/>
          <w:spacing w:val="-1"/>
          <w:w w:val="105"/>
        </w:rPr>
        <w:t> </w:t>
      </w:r>
      <w:r>
        <w:rPr>
          <w:color w:val="60696B"/>
          <w:w w:val="105"/>
        </w:rPr>
        <w:t>Servicios de suministros de</w:t>
      </w:r>
      <w:r>
        <w:rPr>
          <w:color w:val="60696B"/>
          <w:spacing w:val="-4"/>
          <w:w w:val="105"/>
        </w:rPr>
        <w:t> </w:t>
      </w:r>
      <w:r>
        <w:rPr>
          <w:color w:val="60696B"/>
          <w:w w:val="105"/>
        </w:rPr>
        <w:t>Panaderla, S.L.U. Como resultado de dicha fusi6n se integr6 con fecha 1 de enero de 2020 inmovilizado</w:t>
      </w:r>
      <w:r>
        <w:rPr>
          <w:color w:val="60696B"/>
          <w:w w:val="105"/>
        </w:rPr>
        <w:t> material</w:t>
      </w:r>
      <w:r>
        <w:rPr>
          <w:color w:val="60696B"/>
          <w:w w:val="105"/>
        </w:rPr>
        <w:t> par</w:t>
      </w:r>
      <w:r>
        <w:rPr>
          <w:color w:val="60696B"/>
          <w:w w:val="105"/>
        </w:rPr>
        <w:t> valor</w:t>
      </w:r>
      <w:r>
        <w:rPr>
          <w:color w:val="60696B"/>
          <w:w w:val="105"/>
        </w:rPr>
        <w:t> neto</w:t>
      </w:r>
      <w:r>
        <w:rPr>
          <w:color w:val="60696B"/>
          <w:w w:val="105"/>
        </w:rPr>
        <w:t> contable</w:t>
      </w:r>
      <w:r>
        <w:rPr>
          <w:color w:val="60696B"/>
          <w:w w:val="105"/>
        </w:rPr>
        <w:t> de</w:t>
      </w:r>
      <w:r>
        <w:rPr>
          <w:color w:val="60696B"/>
          <w:w w:val="105"/>
        </w:rPr>
        <w:t> 3.034.136</w:t>
      </w:r>
      <w:r>
        <w:rPr>
          <w:color w:val="60696B"/>
          <w:w w:val="105"/>
        </w:rPr>
        <w:t> euros.</w:t>
      </w:r>
      <w:r>
        <w:rPr>
          <w:color w:val="60696B"/>
          <w:w w:val="105"/>
        </w:rPr>
        <w:t> El</w:t>
      </w:r>
      <w:r>
        <w:rPr>
          <w:color w:val="60696B"/>
          <w:w w:val="105"/>
        </w:rPr>
        <w:t> detatte</w:t>
      </w:r>
      <w:r>
        <w:rPr>
          <w:color w:val="60696B"/>
          <w:w w:val="105"/>
        </w:rPr>
        <w:t> del</w:t>
      </w:r>
      <w:r>
        <w:rPr>
          <w:color w:val="60696B"/>
          <w:w w:val="105"/>
        </w:rPr>
        <w:t> inmovilizado absorbido par la Sociedad es el siguiente:</w:t>
      </w:r>
    </w:p>
    <w:p>
      <w:pPr>
        <w:pStyle w:val="BodyText"/>
        <w:spacing w:before="10"/>
        <w:rPr>
          <w:sz w:val="20"/>
        </w:rPr>
      </w:pPr>
    </w:p>
    <w:p>
      <w:pPr>
        <w:tabs>
          <w:tab w:pos="6797" w:val="left" w:leader="none"/>
        </w:tabs>
        <w:spacing w:before="1"/>
        <w:ind w:left="3937" w:right="0" w:firstLine="0"/>
        <w:jc w:val="left"/>
        <w:rPr>
          <w:sz w:val="15"/>
        </w:rPr>
      </w:pPr>
      <w:r>
        <w:rPr>
          <w:color w:val="60696B"/>
          <w:w w:val="95"/>
          <w:sz w:val="15"/>
        </w:rPr>
        <w:t>HCN</w:t>
      </w:r>
      <w:r>
        <w:rPr>
          <w:color w:val="60696B"/>
          <w:spacing w:val="27"/>
          <w:sz w:val="15"/>
        </w:rPr>
        <w:t> </w:t>
      </w:r>
      <w:r>
        <w:rPr>
          <w:b/>
          <w:color w:val="60696B"/>
          <w:w w:val="95"/>
          <w:sz w:val="15"/>
        </w:rPr>
        <w:t>ARINAGASERVICIOS,</w:t>
      </w:r>
      <w:r>
        <w:rPr>
          <w:b/>
          <w:color w:val="60696B"/>
          <w:spacing w:val="-10"/>
          <w:w w:val="95"/>
          <w:sz w:val="15"/>
        </w:rPr>
        <w:t> </w:t>
      </w:r>
      <w:r>
        <w:rPr>
          <w:color w:val="60696B"/>
          <w:spacing w:val="-4"/>
          <w:w w:val="95"/>
          <w:sz w:val="15"/>
        </w:rPr>
        <w:t>S.LU.</w:t>
      </w:r>
      <w:r>
        <w:rPr>
          <w:color w:val="60696B"/>
          <w:sz w:val="15"/>
        </w:rPr>
        <w:tab/>
      </w:r>
      <w:r>
        <w:rPr>
          <w:color w:val="60696B"/>
          <w:w w:val="95"/>
          <w:sz w:val="15"/>
        </w:rPr>
        <w:t>SERVICIOS</w:t>
      </w:r>
      <w:r>
        <w:rPr>
          <w:color w:val="60696B"/>
          <w:spacing w:val="7"/>
          <w:sz w:val="15"/>
        </w:rPr>
        <w:t> </w:t>
      </w:r>
      <w:r>
        <w:rPr>
          <w:color w:val="60696B"/>
          <w:w w:val="95"/>
          <w:sz w:val="15"/>
        </w:rPr>
        <w:t>DE</w:t>
      </w:r>
      <w:r>
        <w:rPr>
          <w:color w:val="60696B"/>
          <w:spacing w:val="-2"/>
          <w:sz w:val="15"/>
        </w:rPr>
        <w:t> </w:t>
      </w:r>
      <w:r>
        <w:rPr>
          <w:color w:val="60696B"/>
          <w:w w:val="95"/>
          <w:sz w:val="15"/>
        </w:rPr>
        <w:t>SUMINISTROS</w:t>
      </w:r>
      <w:r>
        <w:rPr>
          <w:color w:val="60696B"/>
          <w:spacing w:val="6"/>
          <w:sz w:val="15"/>
        </w:rPr>
        <w:t> </w:t>
      </w:r>
      <w:r>
        <w:rPr>
          <w:color w:val="60696B"/>
          <w:w w:val="95"/>
          <w:sz w:val="15"/>
        </w:rPr>
        <w:t>DE</w:t>
      </w:r>
      <w:r>
        <w:rPr>
          <w:color w:val="60696B"/>
          <w:spacing w:val="-16"/>
          <w:w w:val="95"/>
          <w:sz w:val="15"/>
        </w:rPr>
        <w:t> </w:t>
      </w:r>
      <w:r>
        <w:rPr>
          <w:b/>
          <w:color w:val="60696B"/>
          <w:w w:val="95"/>
          <w:sz w:val="15"/>
        </w:rPr>
        <w:t>PANADERIA,</w:t>
      </w:r>
      <w:r>
        <w:rPr>
          <w:b/>
          <w:color w:val="60696B"/>
          <w:spacing w:val="19"/>
          <w:sz w:val="15"/>
        </w:rPr>
        <w:t> </w:t>
      </w:r>
      <w:r>
        <w:rPr>
          <w:color w:val="60696B"/>
          <w:spacing w:val="-2"/>
          <w:w w:val="95"/>
          <w:sz w:val="15"/>
        </w:rPr>
        <w:t>S.LU.</w:t>
      </w:r>
    </w:p>
    <w:p>
      <w:pPr>
        <w:pStyle w:val="BodyText"/>
        <w:spacing w:line="20" w:lineRule="exact"/>
        <w:ind w:left="3526"/>
        <w:rPr>
          <w:sz w:val="2"/>
        </w:rPr>
      </w:pPr>
      <w:r>
        <w:rPr>
          <w:sz w:val="2"/>
        </w:rPr>
        <w:pict>
          <v:group style="width:349.9pt;height:1.25pt;mso-position-horizontal-relative:char;mso-position-vertical-relative:line" id="docshapegroup89" coordorigin="0,0" coordsize="6998,25">
            <v:line style="position:absolute" from="0,12" to="6998,12" stroked="true" strokeweight="1.202047pt" strokecolor="#000000">
              <v:stroke dashstyle="solid"/>
            </v:line>
          </v:group>
        </w:pict>
      </w:r>
      <w:r>
        <w:rPr>
          <w:sz w:val="2"/>
        </w:rPr>
      </w:r>
    </w:p>
    <w:p>
      <w:pPr>
        <w:tabs>
          <w:tab w:pos="4655" w:val="left" w:leader="none"/>
          <w:tab w:pos="4727" w:val="left" w:leader="none"/>
          <w:tab w:pos="5798" w:val="left" w:leader="none"/>
          <w:tab w:pos="5860" w:val="left" w:leader="none"/>
          <w:tab w:pos="7000" w:val="left" w:leader="none"/>
          <w:tab w:pos="7066" w:val="left" w:leader="none"/>
          <w:tab w:pos="8202" w:val="left" w:leader="none"/>
          <w:tab w:pos="8274" w:val="left" w:leader="none"/>
          <w:tab w:pos="9543" w:val="left" w:leader="none"/>
          <w:tab w:pos="9599" w:val="left" w:leader="none"/>
        </w:tabs>
        <w:spacing w:line="193" w:lineRule="exact" w:before="0"/>
        <w:ind w:left="3645" w:right="1509" w:firstLine="65"/>
        <w:jc w:val="left"/>
        <w:rPr>
          <w:b/>
          <w:sz w:val="15"/>
        </w:rPr>
      </w:pPr>
      <w:r>
        <w:rPr/>
        <w:pict>
          <v:shape style="position:absolute;margin-left:282.561188pt;margin-top:12.96281pt;width:59.45pt;height:20.55pt;mso-position-horizontal-relative:page;mso-position-vertical-relative:paragraph;z-index:-22083072" type="#_x0000_t202" id="docshape90" filled="false" stroked="false">
            <v:textbox inset="0,0,0,0">
              <w:txbxContent>
                <w:p>
                  <w:pPr>
                    <w:tabs>
                      <w:tab w:pos="1057" w:val="left" w:leader="none"/>
                    </w:tabs>
                    <w:spacing w:line="410" w:lineRule="exact" w:before="0"/>
                    <w:ind w:left="0" w:right="0" w:firstLine="0"/>
                    <w:jc w:val="left"/>
                    <w:rPr>
                      <w:rFonts w:ascii="Times New Roman"/>
                      <w:sz w:val="37"/>
                    </w:rPr>
                  </w:pPr>
                  <w:r>
                    <w:rPr>
                      <w:rFonts w:ascii="Times New Roman"/>
                      <w:color w:val="60696B"/>
                      <w:spacing w:val="-10"/>
                      <w:sz w:val="37"/>
                    </w:rPr>
                    <w:t>-</w:t>
                  </w:r>
                  <w:r>
                    <w:rPr>
                      <w:rFonts w:ascii="Times New Roman"/>
                      <w:color w:val="60696B"/>
                      <w:sz w:val="37"/>
                    </w:rPr>
                    <w:tab/>
                  </w:r>
                  <w:r>
                    <w:rPr>
                      <w:rFonts w:ascii="Times New Roman"/>
                      <w:color w:val="60696B"/>
                      <w:spacing w:val="-10"/>
                      <w:sz w:val="37"/>
                    </w:rPr>
                    <w:t>-</w:t>
                  </w:r>
                </w:p>
              </w:txbxContent>
            </v:textbox>
            <w10:wrap type="none"/>
          </v:shape>
        </w:pict>
      </w:r>
      <w:r>
        <w:rPr>
          <w:color w:val="60696B"/>
          <w:spacing w:val="-2"/>
          <w:position w:val="1"/>
          <w:sz w:val="15"/>
        </w:rPr>
        <w:t>Preclode</w:t>
      </w:r>
      <w:r>
        <w:rPr>
          <w:color w:val="60696B"/>
          <w:position w:val="1"/>
          <w:sz w:val="15"/>
        </w:rPr>
        <w:tab/>
      </w:r>
      <w:r>
        <w:rPr>
          <w:color w:val="60696B"/>
          <w:sz w:val="15"/>
        </w:rPr>
        <w:t>Amort acl6n</w:t>
        <w:tab/>
      </w:r>
      <w:r>
        <w:rPr>
          <w:color w:val="60696B"/>
          <w:spacing w:val="-2"/>
          <w:sz w:val="15"/>
        </w:rPr>
        <w:t>Valorneto</w:t>
      </w:r>
      <w:r>
        <w:rPr>
          <w:color w:val="60696B"/>
          <w:sz w:val="15"/>
        </w:rPr>
        <w:tab/>
        <w:tab/>
        <w:t>Preclo de</w:t>
        <w:tab/>
      </w:r>
      <w:r>
        <w:rPr>
          <w:b/>
          <w:color w:val="60696B"/>
          <w:spacing w:val="-2"/>
          <w:sz w:val="15"/>
        </w:rPr>
        <w:t>Amortlzacl6n</w:t>
      </w:r>
      <w:r>
        <w:rPr>
          <w:b/>
          <w:color w:val="60696B"/>
          <w:sz w:val="15"/>
        </w:rPr>
        <w:tab/>
      </w:r>
      <w:r>
        <w:rPr>
          <w:b/>
          <w:color w:val="60696B"/>
          <w:spacing w:val="-2"/>
          <w:sz w:val="15"/>
        </w:rPr>
        <w:t>Valorneto</w:t>
      </w:r>
      <w:r>
        <w:rPr>
          <w:b/>
          <w:color w:val="60696B"/>
          <w:sz w:val="15"/>
        </w:rPr>
        <w:t> </w:t>
      </w:r>
      <w:r>
        <w:rPr>
          <w:b/>
          <w:color w:val="60696B"/>
          <w:spacing w:val="-2"/>
          <w:position w:val="1"/>
          <w:sz w:val="15"/>
        </w:rPr>
        <w:t>adguislclon</w:t>
      </w:r>
      <w:r>
        <w:rPr>
          <w:b/>
          <w:color w:val="60696B"/>
          <w:position w:val="1"/>
          <w:sz w:val="15"/>
        </w:rPr>
        <w:tab/>
        <w:tab/>
      </w:r>
      <w:r>
        <w:rPr>
          <w:b/>
          <w:color w:val="60696B"/>
          <w:spacing w:val="-2"/>
          <w:position w:val="1"/>
          <w:sz w:val="15"/>
        </w:rPr>
        <w:t>acurrulada</w:t>
      </w:r>
      <w:r>
        <w:rPr>
          <w:b/>
          <w:color w:val="60696B"/>
          <w:position w:val="1"/>
          <w:sz w:val="15"/>
        </w:rPr>
        <w:tab/>
        <w:tab/>
      </w:r>
      <w:r>
        <w:rPr>
          <w:b/>
          <w:color w:val="60696B"/>
          <w:spacing w:val="-2"/>
          <w:position w:val="1"/>
          <w:sz w:val="15"/>
        </w:rPr>
        <w:t>contable</w:t>
      </w:r>
      <w:r>
        <w:rPr>
          <w:b/>
          <w:color w:val="60696B"/>
          <w:position w:val="1"/>
          <w:sz w:val="15"/>
        </w:rPr>
        <w:tab/>
      </w:r>
      <w:r>
        <w:rPr>
          <w:b/>
          <w:color w:val="60696B"/>
          <w:spacing w:val="-2"/>
          <w:position w:val="1"/>
          <w:sz w:val="15"/>
        </w:rPr>
        <w:t>adgulslcl6n</w:t>
      </w:r>
      <w:r>
        <w:rPr>
          <w:b/>
          <w:color w:val="60696B"/>
          <w:position w:val="1"/>
          <w:sz w:val="15"/>
        </w:rPr>
        <w:tab/>
        <w:tab/>
      </w:r>
      <w:r>
        <w:rPr>
          <w:b/>
          <w:color w:val="60696B"/>
          <w:spacing w:val="-2"/>
          <w:position w:val="1"/>
          <w:sz w:val="15"/>
        </w:rPr>
        <w:t>acurrulada</w:t>
      </w:r>
      <w:r>
        <w:rPr>
          <w:b/>
          <w:color w:val="60696B"/>
          <w:position w:val="1"/>
          <w:sz w:val="15"/>
        </w:rPr>
        <w:tab/>
        <w:tab/>
      </w:r>
      <w:r>
        <w:rPr>
          <w:b/>
          <w:color w:val="60696B"/>
          <w:spacing w:val="-2"/>
          <w:sz w:val="15"/>
        </w:rPr>
        <w:t>contable</w:t>
      </w:r>
    </w:p>
    <w:p>
      <w:pPr>
        <w:tabs>
          <w:tab w:pos="4433" w:val="left" w:leader="none"/>
          <w:tab w:pos="7374" w:val="left" w:leader="none"/>
          <w:tab w:pos="8643" w:val="left" w:leader="none"/>
          <w:tab w:pos="10511" w:val="right" w:leader="none"/>
        </w:tabs>
        <w:spacing w:line="184" w:lineRule="exact" w:before="0"/>
        <w:ind w:left="1595" w:right="0" w:firstLine="0"/>
        <w:jc w:val="left"/>
        <w:rPr>
          <w:rFonts w:ascii="Times New Roman"/>
          <w:sz w:val="15"/>
        </w:rPr>
      </w:pPr>
      <w:r>
        <w:rPr/>
        <w:pict>
          <v:line style="position:absolute;mso-position-horizontal-relative:page;mso-position-vertical-relative:paragraph;z-index:-22084608" from="184.314697pt,.86217pt" to="534.200213pt,.86217pt" stroked="true" strokeweight="1.202047pt" strokecolor="#000000">
            <v:stroke dashstyle="solid"/>
            <w10:wrap type="none"/>
          </v:line>
        </w:pict>
      </w:r>
      <w:r>
        <w:rPr>
          <w:color w:val="60696B"/>
          <w:w w:val="95"/>
          <w:position w:val="1"/>
          <w:sz w:val="15"/>
        </w:rPr>
        <w:t>Terrenos</w:t>
      </w:r>
      <w:r>
        <w:rPr>
          <w:color w:val="60696B"/>
          <w:spacing w:val="9"/>
          <w:position w:val="1"/>
          <w:sz w:val="15"/>
        </w:rPr>
        <w:t> </w:t>
      </w:r>
      <w:r>
        <w:rPr>
          <w:rFonts w:ascii="Times New Roman"/>
          <w:i/>
          <w:color w:val="60696B"/>
          <w:w w:val="95"/>
          <w:position w:val="1"/>
          <w:sz w:val="17"/>
        </w:rPr>
        <w:t>y</w:t>
      </w:r>
      <w:r>
        <w:rPr>
          <w:rFonts w:ascii="Times New Roman"/>
          <w:i/>
          <w:color w:val="60696B"/>
          <w:spacing w:val="-19"/>
          <w:w w:val="95"/>
          <w:position w:val="1"/>
          <w:sz w:val="17"/>
        </w:rPr>
        <w:t> </w:t>
      </w:r>
      <w:r>
        <w:rPr>
          <w:color w:val="60696B"/>
          <w:spacing w:val="-2"/>
          <w:w w:val="95"/>
          <w:position w:val="1"/>
          <w:sz w:val="15"/>
        </w:rPr>
        <w:t>construcciones</w:t>
      </w:r>
      <w:r>
        <w:rPr>
          <w:color w:val="60696B"/>
          <w:position w:val="1"/>
          <w:sz w:val="15"/>
        </w:rPr>
        <w:tab/>
      </w:r>
      <w:r>
        <w:rPr>
          <w:rFonts w:ascii="Times New Roman"/>
          <w:color w:val="60696B"/>
          <w:spacing w:val="-10"/>
          <w:sz w:val="25"/>
        </w:rPr>
        <w:t>-</w:t>
      </w:r>
      <w:r>
        <w:rPr>
          <w:rFonts w:ascii="Times New Roman"/>
          <w:color w:val="60696B"/>
          <w:sz w:val="25"/>
        </w:rPr>
        <w:tab/>
      </w:r>
      <w:r>
        <w:rPr>
          <w:rFonts w:ascii="Times New Roman"/>
          <w:color w:val="60696B"/>
          <w:spacing w:val="-2"/>
          <w:sz w:val="15"/>
        </w:rPr>
        <w:t>3.147.749</w:t>
      </w:r>
      <w:r>
        <w:rPr>
          <w:rFonts w:ascii="Times New Roman"/>
          <w:color w:val="60696B"/>
          <w:sz w:val="15"/>
        </w:rPr>
        <w:tab/>
      </w:r>
      <w:r>
        <w:rPr>
          <w:rFonts w:ascii="Times New Roman"/>
          <w:color w:val="60696B"/>
          <w:spacing w:val="-2"/>
          <w:position w:val="1"/>
          <w:sz w:val="15"/>
        </w:rPr>
        <w:t>(690.146)</w:t>
      </w:r>
      <w:r>
        <w:rPr>
          <w:rFonts w:ascii="Times New Roman"/>
          <w:color w:val="60696B"/>
          <w:position w:val="1"/>
          <w:sz w:val="15"/>
        </w:rPr>
        <w:tab/>
      </w:r>
      <w:r>
        <w:rPr>
          <w:rFonts w:ascii="Times New Roman"/>
          <w:color w:val="60696B"/>
          <w:spacing w:val="-2"/>
          <w:sz w:val="15"/>
        </w:rPr>
        <w:t>2.457.602</w:t>
      </w:r>
    </w:p>
    <w:p>
      <w:pPr>
        <w:tabs>
          <w:tab w:pos="7368" w:val="left" w:leader="none"/>
          <w:tab w:pos="8643" w:val="left" w:leader="none"/>
          <w:tab w:pos="10510" w:val="right" w:leader="none"/>
        </w:tabs>
        <w:spacing w:line="228" w:lineRule="exact" w:before="0"/>
        <w:ind w:left="1594" w:right="0" w:firstLine="0"/>
        <w:jc w:val="left"/>
        <w:rPr>
          <w:rFonts w:ascii="Times New Roman"/>
          <w:sz w:val="15"/>
        </w:rPr>
      </w:pPr>
      <w:r>
        <w:rPr/>
        <w:pict>
          <v:shape style="position:absolute;margin-left:229.699905pt;margin-top:.929887pt;width:109.35pt;height:13.9pt;mso-position-horizontal-relative:page;mso-position-vertical-relative:paragraph;z-index:-22082560" type="#_x0000_t202" id="docshape91" filled="false" stroked="false">
            <v:textbox inset="0,0,0,0">
              <w:txbxContent>
                <w:p>
                  <w:pPr>
                    <w:tabs>
                      <w:tab w:pos="1062" w:val="left" w:leader="none"/>
                      <w:tab w:pos="2119" w:val="left" w:leader="none"/>
                    </w:tabs>
                    <w:spacing w:line="277" w:lineRule="exact" w:before="0"/>
                    <w:ind w:left="0" w:right="0" w:firstLine="0"/>
                    <w:jc w:val="left"/>
                    <w:rPr>
                      <w:rFonts w:ascii="Times New Roman"/>
                      <w:sz w:val="25"/>
                    </w:rPr>
                  </w:pPr>
                  <w:r>
                    <w:rPr>
                      <w:rFonts w:ascii="Times New Roman"/>
                      <w:color w:val="60696B"/>
                      <w:spacing w:val="-10"/>
                      <w:w w:val="90"/>
                      <w:sz w:val="25"/>
                    </w:rPr>
                    <w:t>-</w:t>
                  </w:r>
                  <w:r>
                    <w:rPr>
                      <w:rFonts w:ascii="Times New Roman"/>
                      <w:color w:val="60696B"/>
                      <w:sz w:val="25"/>
                    </w:rPr>
                    <w:tab/>
                  </w:r>
                  <w:r>
                    <w:rPr>
                      <w:rFonts w:ascii="Times New Roman"/>
                      <w:color w:val="60696B"/>
                      <w:spacing w:val="-10"/>
                      <w:w w:val="90"/>
                      <w:sz w:val="25"/>
                    </w:rPr>
                    <w:t>-</w:t>
                  </w:r>
                  <w:r>
                    <w:rPr>
                      <w:rFonts w:ascii="Times New Roman"/>
                      <w:color w:val="60696B"/>
                      <w:sz w:val="25"/>
                    </w:rPr>
                    <w:tab/>
                  </w:r>
                  <w:r>
                    <w:rPr>
                      <w:rFonts w:ascii="Times New Roman"/>
                      <w:color w:val="60696B"/>
                      <w:spacing w:val="-18"/>
                      <w:w w:val="90"/>
                      <w:sz w:val="25"/>
                    </w:rPr>
                    <w:t>-</w:t>
                  </w:r>
                </w:p>
              </w:txbxContent>
            </v:textbox>
            <w10:wrap type="none"/>
          </v:shape>
        </w:pict>
      </w:r>
      <w:r>
        <w:rPr>
          <w:color w:val="60696B"/>
          <w:w w:val="95"/>
          <w:position w:val="10"/>
          <w:sz w:val="15"/>
        </w:rPr>
        <w:t>lnstalaciones</w:t>
      </w:r>
      <w:r>
        <w:rPr>
          <w:color w:val="60696B"/>
          <w:position w:val="10"/>
          <w:sz w:val="15"/>
        </w:rPr>
        <w:t> </w:t>
      </w:r>
      <w:r>
        <w:rPr>
          <w:color w:val="60696B"/>
          <w:w w:val="95"/>
          <w:position w:val="10"/>
          <w:sz w:val="15"/>
        </w:rPr>
        <w:t>tecnicas</w:t>
      </w:r>
      <w:r>
        <w:rPr>
          <w:color w:val="60696B"/>
          <w:spacing w:val="14"/>
          <w:position w:val="10"/>
          <w:sz w:val="15"/>
        </w:rPr>
        <w:t> </w:t>
      </w:r>
      <w:r>
        <w:rPr>
          <w:rFonts w:ascii="Times New Roman"/>
          <w:i/>
          <w:color w:val="60696B"/>
          <w:spacing w:val="-10"/>
          <w:w w:val="95"/>
          <w:position w:val="10"/>
          <w:sz w:val="17"/>
        </w:rPr>
        <w:t>y</w:t>
      </w:r>
      <w:r>
        <w:rPr>
          <w:rFonts w:ascii="Times New Roman"/>
          <w:i/>
          <w:color w:val="60696B"/>
          <w:position w:val="10"/>
          <w:sz w:val="17"/>
        </w:rPr>
        <w:tab/>
      </w:r>
      <w:r>
        <w:rPr>
          <w:rFonts w:ascii="Times New Roman"/>
          <w:color w:val="60696B"/>
          <w:spacing w:val="-2"/>
          <w:sz w:val="15"/>
        </w:rPr>
        <w:t>1.404.605</w:t>
      </w:r>
      <w:r>
        <w:rPr>
          <w:rFonts w:ascii="Times New Roman"/>
          <w:color w:val="60696B"/>
          <w:sz w:val="15"/>
        </w:rPr>
        <w:tab/>
      </w:r>
      <w:r>
        <w:rPr>
          <w:rFonts w:ascii="Times New Roman"/>
          <w:color w:val="60696B"/>
          <w:spacing w:val="-2"/>
          <w:sz w:val="15"/>
        </w:rPr>
        <w:t>(898,305)</w:t>
      </w:r>
      <w:r>
        <w:rPr>
          <w:rFonts w:ascii="Times New Roman"/>
          <w:color w:val="60696B"/>
          <w:sz w:val="15"/>
        </w:rPr>
        <w:tab/>
      </w:r>
      <w:r>
        <w:rPr>
          <w:rFonts w:ascii="Times New Roman"/>
          <w:color w:val="60696B"/>
          <w:spacing w:val="-2"/>
          <w:sz w:val="15"/>
        </w:rPr>
        <w:t>506.299</w:t>
      </w:r>
    </w:p>
    <w:p>
      <w:pPr>
        <w:spacing w:line="132" w:lineRule="exact" w:before="0"/>
        <w:ind w:left="1594" w:right="0" w:firstLine="0"/>
        <w:jc w:val="left"/>
        <w:rPr>
          <w:b/>
          <w:sz w:val="15"/>
        </w:rPr>
      </w:pPr>
      <w:r>
        <w:rPr>
          <w:b/>
          <w:color w:val="60696B"/>
          <w:spacing w:val="-2"/>
          <w:sz w:val="15"/>
        </w:rPr>
        <w:t>maquinaria</w:t>
      </w:r>
    </w:p>
    <w:p>
      <w:pPr>
        <w:tabs>
          <w:tab w:pos="4191" w:val="left" w:leader="none"/>
          <w:tab w:pos="5268" w:val="left" w:leader="none"/>
          <w:tab w:pos="6301" w:val="left" w:leader="none"/>
          <w:tab w:pos="7492" w:val="left" w:leader="none"/>
          <w:tab w:pos="8643" w:val="left" w:leader="none"/>
          <w:tab w:pos="10513" w:val="right" w:leader="none"/>
        </w:tabs>
        <w:spacing w:line="232" w:lineRule="exact" w:before="6"/>
        <w:ind w:left="1596" w:right="0" w:firstLine="0"/>
        <w:jc w:val="left"/>
        <w:rPr>
          <w:rFonts w:ascii="Times New Roman"/>
          <w:sz w:val="15"/>
        </w:rPr>
      </w:pPr>
      <w:r>
        <w:rPr>
          <w:color w:val="60696B"/>
          <w:w w:val="95"/>
          <w:position w:val="10"/>
          <w:sz w:val="15"/>
        </w:rPr>
        <w:t>Otras</w:t>
      </w:r>
      <w:r>
        <w:rPr>
          <w:color w:val="60696B"/>
          <w:spacing w:val="-1"/>
          <w:w w:val="95"/>
          <w:position w:val="10"/>
          <w:sz w:val="15"/>
        </w:rPr>
        <w:t> </w:t>
      </w:r>
      <w:r>
        <w:rPr>
          <w:color w:val="60696B"/>
          <w:w w:val="95"/>
          <w:position w:val="10"/>
          <w:sz w:val="15"/>
        </w:rPr>
        <w:t>lnstalaciones,</w:t>
      </w:r>
      <w:r>
        <w:rPr>
          <w:color w:val="60696B"/>
          <w:spacing w:val="-14"/>
          <w:w w:val="95"/>
          <w:position w:val="10"/>
          <w:sz w:val="15"/>
        </w:rPr>
        <w:t> </w:t>
      </w:r>
      <w:r>
        <w:rPr>
          <w:color w:val="60696B"/>
          <w:w w:val="95"/>
          <w:position w:val="10"/>
          <w:sz w:val="15"/>
        </w:rPr>
        <w:t>utillaje</w:t>
      </w:r>
      <w:r>
        <w:rPr>
          <w:color w:val="60696B"/>
          <w:spacing w:val="-1"/>
          <w:position w:val="10"/>
          <w:sz w:val="15"/>
        </w:rPr>
        <w:t> </w:t>
      </w:r>
      <w:r>
        <w:rPr>
          <w:i/>
          <w:color w:val="60696B"/>
          <w:spacing w:val="-10"/>
          <w:w w:val="95"/>
          <w:position w:val="10"/>
          <w:sz w:val="15"/>
        </w:rPr>
        <w:t>y</w:t>
      </w:r>
      <w:r>
        <w:rPr>
          <w:i/>
          <w:color w:val="60696B"/>
          <w:position w:val="10"/>
          <w:sz w:val="15"/>
        </w:rPr>
        <w:tab/>
      </w:r>
      <w:r>
        <w:rPr>
          <w:rFonts w:ascii="Times New Roman"/>
          <w:color w:val="60696B"/>
          <w:spacing w:val="-2"/>
          <w:position w:val="1"/>
          <w:sz w:val="15"/>
        </w:rPr>
        <w:t>2.302</w:t>
      </w:r>
      <w:r>
        <w:rPr>
          <w:rFonts w:ascii="Times New Roman"/>
          <w:color w:val="60696B"/>
          <w:position w:val="1"/>
          <w:sz w:val="15"/>
        </w:rPr>
        <w:tab/>
      </w:r>
      <w:r>
        <w:rPr>
          <w:b/>
          <w:color w:val="60696B"/>
          <w:spacing w:val="-2"/>
          <w:position w:val="1"/>
          <w:sz w:val="14"/>
        </w:rPr>
        <w:t>(583)</w:t>
      </w:r>
      <w:r>
        <w:rPr>
          <w:b/>
          <w:color w:val="60696B"/>
          <w:position w:val="1"/>
          <w:sz w:val="14"/>
        </w:rPr>
        <w:tab/>
      </w:r>
      <w:r>
        <w:rPr>
          <w:rFonts w:ascii="Times New Roman"/>
          <w:color w:val="60696B"/>
          <w:spacing w:val="-2"/>
          <w:sz w:val="15"/>
        </w:rPr>
        <w:t>1.719</w:t>
      </w:r>
      <w:r>
        <w:rPr>
          <w:rFonts w:ascii="Times New Roman"/>
          <w:color w:val="60696B"/>
          <w:sz w:val="15"/>
        </w:rPr>
        <w:tab/>
      </w:r>
      <w:r>
        <w:rPr>
          <w:rFonts w:ascii="Times New Roman"/>
          <w:color w:val="60696B"/>
          <w:spacing w:val="-2"/>
          <w:sz w:val="15"/>
        </w:rPr>
        <w:t>268.075</w:t>
      </w:r>
      <w:r>
        <w:rPr>
          <w:rFonts w:ascii="Times New Roman"/>
          <w:color w:val="60696B"/>
          <w:sz w:val="15"/>
        </w:rPr>
        <w:tab/>
      </w:r>
      <w:r>
        <w:rPr>
          <w:rFonts w:ascii="Times New Roman"/>
          <w:color w:val="60696B"/>
          <w:spacing w:val="-2"/>
          <w:sz w:val="15"/>
        </w:rPr>
        <w:t>(215.796)</w:t>
      </w:r>
      <w:r>
        <w:rPr>
          <w:rFonts w:ascii="Times New Roman"/>
          <w:color w:val="60696B"/>
          <w:sz w:val="15"/>
        </w:rPr>
        <w:tab/>
      </w:r>
      <w:r>
        <w:rPr>
          <w:rFonts w:ascii="Times New Roman"/>
          <w:color w:val="60696B"/>
          <w:spacing w:val="-2"/>
          <w:sz w:val="15"/>
        </w:rPr>
        <w:t>52.279</w:t>
      </w:r>
    </w:p>
    <w:p>
      <w:pPr>
        <w:spacing w:line="132" w:lineRule="exact" w:before="0"/>
        <w:ind w:left="1593" w:right="0" w:firstLine="0"/>
        <w:jc w:val="left"/>
        <w:rPr>
          <w:sz w:val="15"/>
        </w:rPr>
      </w:pPr>
      <w:r>
        <w:rPr>
          <w:color w:val="60696B"/>
          <w:spacing w:val="-2"/>
          <w:sz w:val="15"/>
        </w:rPr>
        <w:t>mobiliario</w:t>
      </w:r>
    </w:p>
    <w:p>
      <w:pPr>
        <w:tabs>
          <w:tab w:pos="4109" w:val="left" w:leader="none"/>
          <w:tab w:pos="5061" w:val="left" w:leader="none"/>
          <w:tab w:pos="6224" w:val="left" w:leader="none"/>
          <w:tab w:pos="7572" w:val="left" w:leader="none"/>
          <w:tab w:pos="8792" w:val="left" w:leader="none"/>
          <w:tab w:pos="10503" w:val="right" w:leader="none"/>
        </w:tabs>
        <w:spacing w:line="178" w:lineRule="exact" w:before="15"/>
        <w:ind w:left="1596" w:right="0" w:firstLine="0"/>
        <w:jc w:val="left"/>
        <w:rPr>
          <w:rFonts w:ascii="Times New Roman"/>
          <w:sz w:val="15"/>
        </w:rPr>
      </w:pPr>
      <w:r>
        <w:rPr>
          <w:color w:val="60696B"/>
          <w:w w:val="95"/>
          <w:position w:val="1"/>
          <w:sz w:val="15"/>
        </w:rPr>
        <w:t>Otro</w:t>
      </w:r>
      <w:r>
        <w:rPr>
          <w:color w:val="60696B"/>
          <w:spacing w:val="-7"/>
          <w:w w:val="95"/>
          <w:position w:val="1"/>
          <w:sz w:val="15"/>
        </w:rPr>
        <w:t> </w:t>
      </w:r>
      <w:r>
        <w:rPr>
          <w:color w:val="60696B"/>
          <w:spacing w:val="-2"/>
          <w:w w:val="105"/>
          <w:position w:val="1"/>
          <w:sz w:val="15"/>
        </w:rPr>
        <w:t>inmovilizado</w:t>
      </w:r>
      <w:r>
        <w:rPr>
          <w:color w:val="60696B"/>
          <w:position w:val="1"/>
          <w:sz w:val="15"/>
        </w:rPr>
        <w:tab/>
      </w:r>
      <w:r>
        <w:rPr>
          <w:rFonts w:ascii="Times New Roman"/>
          <w:color w:val="60696B"/>
          <w:spacing w:val="-2"/>
          <w:w w:val="105"/>
          <w:position w:val="1"/>
          <w:sz w:val="15"/>
        </w:rPr>
        <w:t>26.941</w:t>
      </w:r>
      <w:r>
        <w:rPr>
          <w:rFonts w:ascii="Times New Roman"/>
          <w:color w:val="60696B"/>
          <w:position w:val="1"/>
          <w:sz w:val="15"/>
        </w:rPr>
        <w:tab/>
      </w:r>
      <w:r>
        <w:rPr>
          <w:rFonts w:ascii="Times New Roman"/>
          <w:color w:val="60696B"/>
          <w:spacing w:val="-2"/>
          <w:w w:val="105"/>
          <w:sz w:val="15"/>
        </w:rPr>
        <w:t>!16,606!</w:t>
      </w:r>
      <w:r>
        <w:rPr>
          <w:rFonts w:ascii="Times New Roman"/>
          <w:color w:val="60696B"/>
          <w:sz w:val="15"/>
        </w:rPr>
        <w:tab/>
      </w:r>
      <w:r>
        <w:rPr>
          <w:rFonts w:ascii="Times New Roman"/>
          <w:color w:val="60696B"/>
          <w:spacing w:val="-2"/>
          <w:w w:val="105"/>
          <w:position w:val="1"/>
          <w:sz w:val="15"/>
        </w:rPr>
        <w:t>10.335</w:t>
      </w:r>
      <w:r>
        <w:rPr>
          <w:rFonts w:ascii="Times New Roman"/>
          <w:color w:val="60696B"/>
          <w:position w:val="1"/>
          <w:sz w:val="15"/>
        </w:rPr>
        <w:tab/>
      </w:r>
      <w:r>
        <w:rPr>
          <w:rFonts w:ascii="Times New Roman"/>
          <w:b/>
          <w:color w:val="60696B"/>
          <w:spacing w:val="-2"/>
          <w:w w:val="105"/>
          <w:position w:val="1"/>
          <w:sz w:val="15"/>
        </w:rPr>
        <w:t>15.888</w:t>
      </w:r>
      <w:r>
        <w:rPr>
          <w:rFonts w:ascii="Times New Roman"/>
          <w:b/>
          <w:color w:val="60696B"/>
          <w:position w:val="1"/>
          <w:sz w:val="15"/>
        </w:rPr>
        <w:tab/>
      </w:r>
      <w:r>
        <w:rPr>
          <w:rFonts w:ascii="Times New Roman"/>
          <w:color w:val="60696B"/>
          <w:spacing w:val="-2"/>
          <w:w w:val="105"/>
          <w:sz w:val="15"/>
        </w:rPr>
        <w:t>(9.987!</w:t>
      </w:r>
      <w:r>
        <w:rPr>
          <w:rFonts w:ascii="Times New Roman"/>
          <w:color w:val="60696B"/>
          <w:sz w:val="15"/>
        </w:rPr>
        <w:tab/>
      </w:r>
      <w:r>
        <w:rPr>
          <w:rFonts w:ascii="Times New Roman"/>
          <w:color w:val="60696B"/>
          <w:spacing w:val="-2"/>
          <w:w w:val="105"/>
          <w:sz w:val="15"/>
        </w:rPr>
        <w:t>5.901</w:t>
      </w:r>
    </w:p>
    <w:p>
      <w:pPr>
        <w:tabs>
          <w:tab w:pos="4108" w:val="left" w:leader="none"/>
          <w:tab w:pos="5065" w:val="left" w:leader="none"/>
          <w:tab w:pos="6231" w:val="left" w:leader="none"/>
          <w:tab w:pos="7362" w:val="left" w:leader="none"/>
          <w:tab w:pos="8511" w:val="left" w:leader="none"/>
          <w:tab w:pos="10511" w:val="right" w:leader="none"/>
        </w:tabs>
        <w:spacing w:line="188" w:lineRule="exact" w:before="0"/>
        <w:ind w:left="2314" w:right="0" w:firstLine="0"/>
        <w:jc w:val="left"/>
        <w:rPr>
          <w:rFonts w:ascii="Times New Roman"/>
          <w:b/>
          <w:sz w:val="15"/>
        </w:rPr>
      </w:pPr>
      <w:r>
        <w:rPr/>
        <w:pict>
          <v:line style="position:absolute;mso-position-horizontal-relative:page;mso-position-vertical-relative:paragraph;z-index:15794688" from="184.314697pt,.785741pt" to="534.200213pt,.785741pt" stroked="true" strokeweight="1.202047pt" strokecolor="#000000">
            <v:stroke dashstyle="solid"/>
            <w10:wrap type="none"/>
          </v:line>
        </w:pict>
      </w:r>
      <w:r>
        <w:rPr>
          <w:b/>
          <w:color w:val="60696B"/>
          <w:spacing w:val="-2"/>
          <w:w w:val="105"/>
          <w:position w:val="1"/>
          <w:sz w:val="15"/>
        </w:rPr>
        <w:t>Sumas</w:t>
      </w:r>
      <w:r>
        <w:rPr>
          <w:b/>
          <w:color w:val="60696B"/>
          <w:position w:val="1"/>
          <w:sz w:val="15"/>
        </w:rPr>
        <w:tab/>
      </w:r>
      <w:r>
        <w:rPr>
          <w:rFonts w:ascii="Times New Roman"/>
          <w:b/>
          <w:color w:val="60696B"/>
          <w:w w:val="105"/>
          <w:position w:val="2"/>
          <w:sz w:val="15"/>
        </w:rPr>
        <w:t>29.243 </w:t>
      </w:r>
      <w:r>
        <w:rPr>
          <w:rFonts w:ascii="Times New Roman"/>
          <w:b/>
          <w:color w:val="60696B"/>
          <w:sz w:val="15"/>
          <w:u w:val="thick" w:color="000000"/>
        </w:rPr>
        <w:tab/>
      </w:r>
      <w:r>
        <w:rPr>
          <w:rFonts w:ascii="Times New Roman"/>
          <w:b/>
          <w:color w:val="60696B"/>
          <w:spacing w:val="-2"/>
          <w:w w:val="105"/>
          <w:sz w:val="15"/>
          <w:u w:val="thick" w:color="000000"/>
        </w:rPr>
        <w:t>!17.188!</w:t>
      </w:r>
      <w:r>
        <w:rPr>
          <w:rFonts w:ascii="Times New Roman"/>
          <w:b/>
          <w:color w:val="60696B"/>
          <w:sz w:val="15"/>
          <w:u w:val="thick" w:color="000000"/>
        </w:rPr>
        <w:tab/>
      </w:r>
      <w:r>
        <w:rPr>
          <w:rFonts w:ascii="Times New Roman"/>
          <w:b/>
          <w:color w:val="60696B"/>
          <w:spacing w:val="-2"/>
          <w:w w:val="105"/>
          <w:position w:val="1"/>
          <w:sz w:val="15"/>
          <w:u w:val="thick" w:color="000000"/>
        </w:rPr>
        <w:t>12.054</w:t>
      </w:r>
      <w:r>
        <w:rPr>
          <w:rFonts w:ascii="Times New Roman"/>
          <w:b/>
          <w:color w:val="60696B"/>
          <w:position w:val="1"/>
          <w:sz w:val="15"/>
          <w:u w:val="thick" w:color="000000"/>
        </w:rPr>
        <w:tab/>
      </w:r>
      <w:r>
        <w:rPr>
          <w:rFonts w:ascii="Times New Roman"/>
          <w:b/>
          <w:color w:val="60696B"/>
          <w:spacing w:val="-2"/>
          <w:w w:val="105"/>
          <w:position w:val="1"/>
          <w:sz w:val="15"/>
          <w:u w:val="thick" w:color="000000"/>
        </w:rPr>
        <w:t>4.B36.316</w:t>
      </w:r>
      <w:r>
        <w:rPr>
          <w:rFonts w:ascii="Times New Roman"/>
          <w:b/>
          <w:color w:val="60696B"/>
          <w:position w:val="1"/>
          <w:sz w:val="15"/>
          <w:u w:val="thick" w:color="000000"/>
        </w:rPr>
        <w:tab/>
      </w:r>
      <w:r>
        <w:rPr>
          <w:rFonts w:ascii="Times New Roman"/>
          <w:b/>
          <w:color w:val="60696B"/>
          <w:w w:val="105"/>
          <w:sz w:val="15"/>
          <w:u w:val="thick" w:color="000000"/>
        </w:rPr>
        <w:t>!1.814.234)</w:t>
      </w:r>
      <w:r>
        <w:rPr>
          <w:rFonts w:ascii="Times New Roman"/>
          <w:b/>
          <w:color w:val="60696B"/>
          <w:spacing w:val="122"/>
          <w:w w:val="105"/>
          <w:sz w:val="15"/>
          <w:u w:val="thick" w:color="000000"/>
        </w:rPr>
        <w:t> </w:t>
      </w:r>
      <w:r>
        <w:rPr>
          <w:rFonts w:ascii="Times New Roman"/>
          <w:b/>
          <w:color w:val="60696B"/>
          <w:sz w:val="15"/>
        </w:rPr>
        <w:tab/>
      </w:r>
      <w:r>
        <w:rPr>
          <w:rFonts w:ascii="Times New Roman"/>
          <w:b/>
          <w:color w:val="60696B"/>
          <w:spacing w:val="-2"/>
          <w:w w:val="105"/>
          <w:sz w:val="15"/>
        </w:rPr>
        <w:t>3.022.082</w:t>
      </w:r>
    </w:p>
    <w:p>
      <w:pPr>
        <w:pStyle w:val="BodyText"/>
        <w:spacing w:line="244" w:lineRule="auto" w:before="246"/>
        <w:ind w:left="1560" w:right="1667" w:hanging="1"/>
        <w:jc w:val="both"/>
        <w:rPr>
          <w:sz w:val="21"/>
        </w:rPr>
      </w:pPr>
      <w:r>
        <w:rPr>
          <w:color w:val="60696B"/>
          <w:w w:val="105"/>
        </w:rPr>
        <w:t>El</w:t>
      </w:r>
      <w:r>
        <w:rPr>
          <w:color w:val="60696B"/>
          <w:w w:val="105"/>
        </w:rPr>
        <w:t> 31</w:t>
      </w:r>
      <w:r>
        <w:rPr>
          <w:color w:val="60696B"/>
          <w:w w:val="105"/>
        </w:rPr>
        <w:t> de</w:t>
      </w:r>
      <w:r>
        <w:rPr>
          <w:color w:val="60696B"/>
          <w:w w:val="105"/>
        </w:rPr>
        <w:t> julio</w:t>
      </w:r>
      <w:r>
        <w:rPr>
          <w:color w:val="60696B"/>
          <w:w w:val="105"/>
        </w:rPr>
        <w:t> de</w:t>
      </w:r>
      <w:r>
        <w:rPr>
          <w:color w:val="60696B"/>
          <w:w w:val="105"/>
        </w:rPr>
        <w:t> 2021</w:t>
      </w:r>
      <w:r>
        <w:rPr>
          <w:color w:val="60696B"/>
          <w:w w:val="105"/>
        </w:rPr>
        <w:t> se</w:t>
      </w:r>
      <w:r>
        <w:rPr>
          <w:color w:val="60696B"/>
          <w:w w:val="105"/>
        </w:rPr>
        <w:t> formaliz6</w:t>
      </w:r>
      <w:r>
        <w:rPr>
          <w:color w:val="60696B"/>
          <w:w w:val="105"/>
        </w:rPr>
        <w:t> la</w:t>
      </w:r>
      <w:r>
        <w:rPr>
          <w:color w:val="60696B"/>
          <w:w w:val="105"/>
        </w:rPr>
        <w:t> escisi6n</w:t>
      </w:r>
      <w:r>
        <w:rPr>
          <w:color w:val="60696B"/>
          <w:w w:val="105"/>
        </w:rPr>
        <w:t> de</w:t>
      </w:r>
      <w:r>
        <w:rPr>
          <w:color w:val="60696B"/>
          <w:w w:val="105"/>
        </w:rPr>
        <w:t> Molinera</w:t>
      </w:r>
      <w:r>
        <w:rPr>
          <w:color w:val="60696B"/>
          <w:w w:val="105"/>
        </w:rPr>
        <w:t> de</w:t>
      </w:r>
      <w:r>
        <w:rPr>
          <w:color w:val="60696B"/>
          <w:w w:val="105"/>
        </w:rPr>
        <w:t> Schamann,</w:t>
      </w:r>
      <w:r>
        <w:rPr>
          <w:color w:val="60696B"/>
          <w:w w:val="105"/>
        </w:rPr>
        <w:t> S.L. en</w:t>
      </w:r>
      <w:r>
        <w:rPr>
          <w:color w:val="60696B"/>
          <w:w w:val="105"/>
        </w:rPr>
        <w:t> Harinera Canaria, S.A. (ver nota </w:t>
      </w:r>
      <w:r>
        <w:rPr>
          <w:rFonts w:ascii="Times New Roman"/>
          <w:color w:val="60696B"/>
          <w:w w:val="105"/>
          <w:sz w:val="21"/>
        </w:rPr>
        <w:t>1). </w:t>
      </w:r>
      <w:r>
        <w:rPr>
          <w:color w:val="60696B"/>
          <w:w w:val="105"/>
        </w:rPr>
        <w:t>Como resultado de etto, se integr6 con fecha </w:t>
      </w:r>
      <w:r>
        <w:rPr>
          <w:rFonts w:ascii="Times New Roman"/>
          <w:color w:val="60696B"/>
          <w:w w:val="105"/>
          <w:sz w:val="21"/>
        </w:rPr>
        <w:t>1 </w:t>
      </w:r>
      <w:r>
        <w:rPr>
          <w:color w:val="60696B"/>
          <w:w w:val="105"/>
        </w:rPr>
        <w:t>de agosto de 2021 inmovilizado</w:t>
      </w:r>
      <w:r>
        <w:rPr>
          <w:color w:val="60696B"/>
          <w:w w:val="105"/>
        </w:rPr>
        <w:t> material</w:t>
      </w:r>
      <w:r>
        <w:rPr>
          <w:color w:val="60696B"/>
          <w:w w:val="105"/>
        </w:rPr>
        <w:t> par</w:t>
      </w:r>
      <w:r>
        <w:rPr>
          <w:color w:val="60696B"/>
          <w:w w:val="105"/>
        </w:rPr>
        <w:t> valor</w:t>
      </w:r>
      <w:r>
        <w:rPr>
          <w:color w:val="60696B"/>
          <w:w w:val="105"/>
        </w:rPr>
        <w:t> neto</w:t>
      </w:r>
      <w:r>
        <w:rPr>
          <w:color w:val="60696B"/>
          <w:w w:val="105"/>
        </w:rPr>
        <w:t> contable</w:t>
      </w:r>
      <w:r>
        <w:rPr>
          <w:color w:val="60696B"/>
          <w:w w:val="105"/>
        </w:rPr>
        <w:t> de</w:t>
      </w:r>
      <w:r>
        <w:rPr>
          <w:color w:val="60696B"/>
          <w:w w:val="105"/>
        </w:rPr>
        <w:t> 2.804.396</w:t>
      </w:r>
      <w:r>
        <w:rPr>
          <w:color w:val="60696B"/>
          <w:w w:val="105"/>
        </w:rPr>
        <w:t> euros,</w:t>
      </w:r>
      <w:r>
        <w:rPr>
          <w:color w:val="60696B"/>
          <w:w w:val="105"/>
        </w:rPr>
        <w:t> donde</w:t>
      </w:r>
      <w:r>
        <w:rPr>
          <w:color w:val="60696B"/>
          <w:w w:val="105"/>
        </w:rPr>
        <w:t> 2.426.330</w:t>
      </w:r>
      <w:r>
        <w:rPr>
          <w:color w:val="60696B"/>
          <w:w w:val="105"/>
        </w:rPr>
        <w:t> euros corresponden</w:t>
      </w:r>
      <w:r>
        <w:rPr>
          <w:color w:val="60696B"/>
          <w:spacing w:val="-3"/>
          <w:w w:val="105"/>
        </w:rPr>
        <w:t> </w:t>
      </w:r>
      <w:r>
        <w:rPr>
          <w:color w:val="60696B"/>
          <w:w w:val="105"/>
        </w:rPr>
        <w:t>a</w:t>
      </w:r>
      <w:r>
        <w:rPr>
          <w:color w:val="60696B"/>
          <w:spacing w:val="-10"/>
          <w:w w:val="105"/>
        </w:rPr>
        <w:t> </w:t>
      </w:r>
      <w:r>
        <w:rPr>
          <w:color w:val="60696B"/>
          <w:w w:val="105"/>
        </w:rPr>
        <w:t>la</w:t>
      </w:r>
      <w:r>
        <w:rPr>
          <w:color w:val="60696B"/>
          <w:spacing w:val="-11"/>
          <w:w w:val="105"/>
        </w:rPr>
        <w:t> </w:t>
      </w:r>
      <w:r>
        <w:rPr>
          <w:color w:val="60696B"/>
          <w:w w:val="105"/>
        </w:rPr>
        <w:t>integraci6n</w:t>
      </w:r>
      <w:r>
        <w:rPr>
          <w:color w:val="60696B"/>
          <w:spacing w:val="-5"/>
          <w:w w:val="105"/>
        </w:rPr>
        <w:t> </w:t>
      </w:r>
      <w:r>
        <w:rPr>
          <w:color w:val="60696B"/>
          <w:w w:val="105"/>
        </w:rPr>
        <w:t>de</w:t>
      </w:r>
      <w:r>
        <w:rPr>
          <w:color w:val="60696B"/>
          <w:spacing w:val="-13"/>
          <w:w w:val="105"/>
        </w:rPr>
        <w:t> </w:t>
      </w:r>
      <w:r>
        <w:rPr>
          <w:color w:val="60696B"/>
          <w:w w:val="105"/>
        </w:rPr>
        <w:t>las</w:t>
      </w:r>
      <w:r>
        <w:rPr>
          <w:color w:val="60696B"/>
          <w:spacing w:val="-6"/>
          <w:w w:val="105"/>
        </w:rPr>
        <w:t> </w:t>
      </w:r>
      <w:r>
        <w:rPr>
          <w:color w:val="60696B"/>
          <w:w w:val="105"/>
        </w:rPr>
        <w:t>valores</w:t>
      </w:r>
      <w:r>
        <w:rPr>
          <w:color w:val="60696B"/>
          <w:spacing w:val="-5"/>
          <w:w w:val="105"/>
        </w:rPr>
        <w:t> </w:t>
      </w:r>
      <w:r>
        <w:rPr>
          <w:color w:val="60696B"/>
          <w:w w:val="105"/>
        </w:rPr>
        <w:t>netos</w:t>
      </w:r>
      <w:r>
        <w:rPr>
          <w:color w:val="60696B"/>
          <w:spacing w:val="-13"/>
          <w:w w:val="105"/>
        </w:rPr>
        <w:t> </w:t>
      </w:r>
      <w:r>
        <w:rPr>
          <w:color w:val="60696B"/>
          <w:w w:val="105"/>
        </w:rPr>
        <w:t>contables</w:t>
      </w:r>
      <w:r>
        <w:rPr>
          <w:color w:val="60696B"/>
          <w:spacing w:val="-4"/>
          <w:w w:val="105"/>
        </w:rPr>
        <w:t> </w:t>
      </w:r>
      <w:r>
        <w:rPr>
          <w:color w:val="60696B"/>
          <w:w w:val="105"/>
        </w:rPr>
        <w:t>de</w:t>
      </w:r>
      <w:r>
        <w:rPr>
          <w:color w:val="60696B"/>
          <w:spacing w:val="-14"/>
          <w:w w:val="105"/>
        </w:rPr>
        <w:t> </w:t>
      </w:r>
      <w:r>
        <w:rPr>
          <w:color w:val="60696B"/>
          <w:w w:val="105"/>
        </w:rPr>
        <w:t>la</w:t>
      </w:r>
      <w:r>
        <w:rPr>
          <w:color w:val="60696B"/>
          <w:spacing w:val="-12"/>
          <w:w w:val="105"/>
        </w:rPr>
        <w:t> </w:t>
      </w:r>
      <w:r>
        <w:rPr>
          <w:color w:val="60696B"/>
          <w:w w:val="105"/>
        </w:rPr>
        <w:t>Sociedad</w:t>
      </w:r>
      <w:r>
        <w:rPr>
          <w:color w:val="60696B"/>
          <w:spacing w:val="-7"/>
          <w:w w:val="105"/>
        </w:rPr>
        <w:t> </w:t>
      </w:r>
      <w:r>
        <w:rPr>
          <w:color w:val="60696B"/>
          <w:w w:val="105"/>
        </w:rPr>
        <w:t>Escindida y</w:t>
      </w:r>
      <w:r>
        <w:rPr>
          <w:color w:val="60696B"/>
          <w:spacing w:val="-9"/>
          <w:w w:val="105"/>
        </w:rPr>
        <w:t> </w:t>
      </w:r>
      <w:r>
        <w:rPr>
          <w:color w:val="60696B"/>
          <w:w w:val="105"/>
        </w:rPr>
        <w:t>378.067 euros corresponde a la valoraci6n a valor de</w:t>
      </w:r>
      <w:r>
        <w:rPr>
          <w:color w:val="60696B"/>
          <w:spacing w:val="-8"/>
          <w:w w:val="105"/>
        </w:rPr>
        <w:t> </w:t>
      </w:r>
      <w:r>
        <w:rPr>
          <w:color w:val="60696B"/>
          <w:w w:val="105"/>
        </w:rPr>
        <w:t>mercado de las</w:t>
      </w:r>
      <w:r>
        <w:rPr>
          <w:color w:val="60696B"/>
          <w:spacing w:val="-5"/>
          <w:w w:val="105"/>
        </w:rPr>
        <w:t> </w:t>
      </w:r>
      <w:r>
        <w:rPr>
          <w:color w:val="60696B"/>
          <w:w w:val="105"/>
        </w:rPr>
        <w:t>inmuebles integrados en Harinera Canaria, S.A.</w:t>
      </w:r>
      <w:r>
        <w:rPr>
          <w:color w:val="60696B"/>
          <w:spacing w:val="-6"/>
          <w:w w:val="105"/>
        </w:rPr>
        <w:t> </w:t>
      </w:r>
      <w:r>
        <w:rPr>
          <w:color w:val="60696B"/>
          <w:w w:val="105"/>
        </w:rPr>
        <w:t>El</w:t>
      </w:r>
      <w:r>
        <w:rPr>
          <w:color w:val="60696B"/>
          <w:spacing w:val="-8"/>
          <w:w w:val="105"/>
        </w:rPr>
        <w:t> </w:t>
      </w:r>
      <w:r>
        <w:rPr>
          <w:color w:val="60696B"/>
          <w:w w:val="105"/>
        </w:rPr>
        <w:t>detatte</w:t>
      </w:r>
      <w:r>
        <w:rPr>
          <w:color w:val="60696B"/>
          <w:spacing w:val="-2"/>
          <w:w w:val="105"/>
        </w:rPr>
        <w:t> </w:t>
      </w:r>
      <w:r>
        <w:rPr>
          <w:color w:val="60696B"/>
          <w:w w:val="105"/>
        </w:rPr>
        <w:t>del</w:t>
      </w:r>
      <w:r>
        <w:rPr>
          <w:color w:val="60696B"/>
          <w:spacing w:val="-13"/>
          <w:w w:val="105"/>
        </w:rPr>
        <w:t> </w:t>
      </w:r>
      <w:r>
        <w:rPr>
          <w:color w:val="60696B"/>
          <w:w w:val="105"/>
        </w:rPr>
        <w:t>inmovilizado absorbido par</w:t>
      </w:r>
      <w:r>
        <w:rPr>
          <w:color w:val="60696B"/>
          <w:spacing w:val="-5"/>
          <w:w w:val="105"/>
        </w:rPr>
        <w:t> </w:t>
      </w:r>
      <w:r>
        <w:rPr>
          <w:color w:val="60696B"/>
          <w:w w:val="105"/>
        </w:rPr>
        <w:t>la</w:t>
      </w:r>
      <w:r>
        <w:rPr>
          <w:color w:val="60696B"/>
          <w:spacing w:val="-1"/>
          <w:w w:val="105"/>
        </w:rPr>
        <w:t> </w:t>
      </w:r>
      <w:r>
        <w:rPr>
          <w:color w:val="60696B"/>
          <w:w w:val="105"/>
        </w:rPr>
        <w:t>Sociedad es</w:t>
      </w:r>
      <w:r>
        <w:rPr>
          <w:color w:val="60696B"/>
          <w:spacing w:val="-7"/>
          <w:w w:val="105"/>
        </w:rPr>
        <w:t> </w:t>
      </w:r>
      <w:r>
        <w:rPr>
          <w:color w:val="60696B"/>
          <w:w w:val="105"/>
        </w:rPr>
        <w:t>el</w:t>
      </w:r>
      <w:r>
        <w:rPr>
          <w:color w:val="60696B"/>
          <w:spacing w:val="-1"/>
          <w:w w:val="105"/>
        </w:rPr>
        <w:t> </w:t>
      </w:r>
      <w:r>
        <w:rPr>
          <w:color w:val="60696B"/>
          <w:w w:val="105"/>
        </w:rPr>
        <w:t>siguiente (ver</w:t>
      </w:r>
      <w:r>
        <w:rPr>
          <w:color w:val="60696B"/>
          <w:spacing w:val="-3"/>
          <w:w w:val="105"/>
        </w:rPr>
        <w:t> </w:t>
      </w:r>
      <w:r>
        <w:rPr>
          <w:color w:val="60696B"/>
          <w:w w:val="105"/>
        </w:rPr>
        <w:t>anexo</w:t>
      </w:r>
      <w:r>
        <w:rPr>
          <w:color w:val="60696B"/>
          <w:spacing w:val="-8"/>
          <w:w w:val="105"/>
        </w:rPr>
        <w:t> </w:t>
      </w:r>
      <w:r>
        <w:rPr>
          <w:color w:val="60696B"/>
          <w:w w:val="105"/>
          <w:sz w:val="21"/>
        </w:rPr>
        <w:t>I):</w:t>
      </w:r>
    </w:p>
    <w:p>
      <w:pPr>
        <w:tabs>
          <w:tab w:pos="6546" w:val="left" w:leader="none"/>
          <w:tab w:pos="9921" w:val="left" w:leader="none"/>
        </w:tabs>
        <w:spacing w:before="265"/>
        <w:ind w:left="5953" w:right="0" w:firstLine="0"/>
        <w:jc w:val="left"/>
        <w:rPr>
          <w:b/>
          <w:sz w:val="17"/>
        </w:rPr>
      </w:pPr>
      <w:r>
        <w:rPr>
          <w:b/>
          <w:color w:val="60696B"/>
          <w:sz w:val="17"/>
          <w:u w:val="thick" w:color="000000"/>
        </w:rPr>
        <w:tab/>
      </w:r>
      <w:r>
        <w:rPr>
          <w:b/>
          <w:color w:val="60696B"/>
          <w:w w:val="105"/>
          <w:sz w:val="17"/>
          <w:u w:val="thick" w:color="000000"/>
        </w:rPr>
        <w:t>MOLINERA</w:t>
      </w:r>
      <w:r>
        <w:rPr>
          <w:b/>
          <w:color w:val="60696B"/>
          <w:spacing w:val="-13"/>
          <w:w w:val="105"/>
          <w:sz w:val="17"/>
          <w:u w:val="thick" w:color="000000"/>
        </w:rPr>
        <w:t> </w:t>
      </w:r>
      <w:r>
        <w:rPr>
          <w:b/>
          <w:color w:val="60696B"/>
          <w:w w:val="105"/>
          <w:sz w:val="17"/>
          <w:u w:val="thick" w:color="000000"/>
        </w:rPr>
        <w:t>DE</w:t>
      </w:r>
      <w:r>
        <w:rPr>
          <w:b/>
          <w:color w:val="60696B"/>
          <w:spacing w:val="-12"/>
          <w:w w:val="105"/>
          <w:sz w:val="17"/>
          <w:u w:val="thick" w:color="000000"/>
        </w:rPr>
        <w:t> </w:t>
      </w:r>
      <w:r>
        <w:rPr>
          <w:b/>
          <w:color w:val="60696B"/>
          <w:w w:val="105"/>
          <w:sz w:val="17"/>
          <w:u w:val="thick" w:color="000000"/>
        </w:rPr>
        <w:t>SCHAMANN,</w:t>
      </w:r>
      <w:r>
        <w:rPr>
          <w:b/>
          <w:color w:val="60696B"/>
          <w:spacing w:val="-7"/>
          <w:w w:val="105"/>
          <w:sz w:val="17"/>
          <w:u w:val="thick" w:color="000000"/>
        </w:rPr>
        <w:t> </w:t>
      </w:r>
      <w:r>
        <w:rPr>
          <w:b/>
          <w:color w:val="60696B"/>
          <w:spacing w:val="-4"/>
          <w:w w:val="105"/>
          <w:sz w:val="17"/>
          <w:u w:val="thick" w:color="000000"/>
        </w:rPr>
        <w:t>S.L.</w:t>
      </w:r>
      <w:r>
        <w:rPr>
          <w:b/>
          <w:color w:val="60696B"/>
          <w:sz w:val="17"/>
          <w:u w:val="thick" w:color="000000"/>
        </w:rPr>
        <w:tab/>
      </w:r>
    </w:p>
    <w:p>
      <w:pPr>
        <w:spacing w:after="0"/>
        <w:jc w:val="left"/>
        <w:rPr>
          <w:sz w:val="17"/>
        </w:rPr>
        <w:sectPr>
          <w:pgSz w:w="11920" w:h="16840"/>
          <w:pgMar w:top="200" w:bottom="280" w:left="160" w:right="0"/>
        </w:sectPr>
      </w:pPr>
    </w:p>
    <w:p>
      <w:pPr>
        <w:spacing w:before="31"/>
        <w:ind w:left="0" w:right="0" w:firstLine="0"/>
        <w:jc w:val="right"/>
        <w:rPr>
          <w:b/>
          <w:sz w:val="19"/>
        </w:rPr>
      </w:pPr>
      <w:r>
        <w:rPr>
          <w:b/>
          <w:color w:val="60696B"/>
          <w:w w:val="95"/>
          <w:sz w:val="19"/>
        </w:rPr>
        <w:t>Preclo</w:t>
      </w:r>
      <w:r>
        <w:rPr>
          <w:b/>
          <w:color w:val="60696B"/>
          <w:spacing w:val="-11"/>
          <w:w w:val="95"/>
          <w:sz w:val="19"/>
        </w:rPr>
        <w:t> </w:t>
      </w:r>
      <w:r>
        <w:rPr>
          <w:b/>
          <w:color w:val="60696B"/>
          <w:spacing w:val="-5"/>
          <w:sz w:val="19"/>
        </w:rPr>
        <w:t>de</w:t>
      </w:r>
    </w:p>
    <w:p>
      <w:pPr>
        <w:spacing w:before="35"/>
        <w:ind w:left="299" w:right="0" w:firstLine="0"/>
        <w:jc w:val="left"/>
        <w:rPr>
          <w:b/>
          <w:sz w:val="19"/>
        </w:rPr>
      </w:pPr>
      <w:r>
        <w:rPr/>
        <w:br w:type="column"/>
      </w:r>
      <w:r>
        <w:rPr>
          <w:b/>
          <w:color w:val="60696B"/>
          <w:spacing w:val="-2"/>
          <w:w w:val="90"/>
          <w:sz w:val="19"/>
        </w:rPr>
        <w:t>Amortizacl6n</w:t>
      </w:r>
    </w:p>
    <w:p>
      <w:pPr>
        <w:spacing w:before="40"/>
        <w:ind w:left="286" w:right="0" w:firstLine="0"/>
        <w:jc w:val="left"/>
        <w:rPr>
          <w:b/>
          <w:sz w:val="19"/>
        </w:rPr>
      </w:pPr>
      <w:r>
        <w:rPr/>
        <w:br w:type="column"/>
      </w:r>
      <w:r>
        <w:rPr>
          <w:b/>
          <w:color w:val="60696B"/>
          <w:w w:val="90"/>
          <w:sz w:val="19"/>
        </w:rPr>
        <w:t>Valor</w:t>
      </w:r>
      <w:r>
        <w:rPr>
          <w:b/>
          <w:color w:val="60696B"/>
          <w:spacing w:val="1"/>
          <w:sz w:val="19"/>
        </w:rPr>
        <w:t> </w:t>
      </w:r>
      <w:r>
        <w:rPr>
          <w:b/>
          <w:color w:val="60696B"/>
          <w:spacing w:val="-4"/>
          <w:sz w:val="19"/>
        </w:rPr>
        <w:t>neto</w:t>
      </w:r>
    </w:p>
    <w:p>
      <w:pPr>
        <w:spacing w:after="0"/>
        <w:jc w:val="left"/>
        <w:rPr>
          <w:sz w:val="19"/>
        </w:rPr>
        <w:sectPr>
          <w:type w:val="continuous"/>
          <w:pgSz w:w="11920" w:h="16840"/>
          <w:pgMar w:top="640" w:bottom="280" w:left="160" w:right="0"/>
          <w:cols w:num="3" w:equalWidth="0">
            <w:col w:w="7017" w:space="40"/>
            <w:col w:w="1387" w:space="39"/>
            <w:col w:w="3277"/>
          </w:cols>
        </w:sectPr>
      </w:pPr>
    </w:p>
    <w:p>
      <w:pPr>
        <w:tabs>
          <w:tab w:pos="7421" w:val="left" w:leader="none"/>
          <w:tab w:pos="8799" w:val="left" w:leader="none"/>
          <w:tab w:pos="9846" w:val="left" w:leader="none"/>
        </w:tabs>
        <w:spacing w:before="27"/>
        <w:ind w:left="5953" w:right="0" w:firstLine="0"/>
        <w:jc w:val="left"/>
        <w:rPr>
          <w:b/>
          <w:sz w:val="19"/>
        </w:rPr>
      </w:pPr>
      <w:r>
        <w:rPr/>
        <w:pict>
          <v:shape style="position:absolute;margin-left:96.046997pt;margin-top:13.426117pt;width:406.45pt;height:46.4pt;mso-position-horizontal-relative:page;mso-position-vertical-relative:paragraph;z-index:15796736" type="#_x0000_t202" id="docshape9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9"/>
                    <w:gridCol w:w="1801"/>
                    <w:gridCol w:w="1352"/>
                    <w:gridCol w:w="1094"/>
                  </w:tblGrid>
                  <w:tr>
                    <w:trPr>
                      <w:trHeight w:val="229" w:hRule="atLeast"/>
                    </w:trPr>
                    <w:tc>
                      <w:tcPr>
                        <w:tcW w:w="3879" w:type="dxa"/>
                      </w:tcPr>
                      <w:p>
                        <w:pPr>
                          <w:pStyle w:val="TableParagraph"/>
                          <w:spacing w:line="209" w:lineRule="exact"/>
                          <w:ind w:left="50"/>
                          <w:rPr>
                            <w:sz w:val="19"/>
                          </w:rPr>
                        </w:pPr>
                        <w:r>
                          <w:rPr>
                            <w:color w:val="60696B"/>
                            <w:w w:val="90"/>
                            <w:sz w:val="19"/>
                          </w:rPr>
                          <w:t>Terrenas</w:t>
                        </w:r>
                        <w:r>
                          <w:rPr>
                            <w:color w:val="60696B"/>
                            <w:spacing w:val="19"/>
                            <w:sz w:val="19"/>
                          </w:rPr>
                          <w:t> </w:t>
                        </w:r>
                        <w:r>
                          <w:rPr>
                            <w:i/>
                            <w:color w:val="60696B"/>
                            <w:w w:val="90"/>
                            <w:sz w:val="18"/>
                          </w:rPr>
                          <w:t>y</w:t>
                        </w:r>
                        <w:r>
                          <w:rPr>
                            <w:i/>
                            <w:color w:val="60696B"/>
                            <w:spacing w:val="-5"/>
                            <w:sz w:val="18"/>
                          </w:rPr>
                          <w:t> </w:t>
                        </w:r>
                        <w:r>
                          <w:rPr>
                            <w:color w:val="60696B"/>
                            <w:spacing w:val="-2"/>
                            <w:w w:val="90"/>
                            <w:sz w:val="19"/>
                          </w:rPr>
                          <w:t>canstruccianes</w:t>
                        </w:r>
                      </w:p>
                    </w:tc>
                    <w:tc>
                      <w:tcPr>
                        <w:tcW w:w="1801" w:type="dxa"/>
                      </w:tcPr>
                      <w:p>
                        <w:pPr>
                          <w:pStyle w:val="TableParagraph"/>
                          <w:spacing w:line="205" w:lineRule="exact" w:before="4"/>
                          <w:ind w:right="209"/>
                          <w:jc w:val="right"/>
                          <w:rPr>
                            <w:rFonts w:ascii="Times New Roman"/>
                            <w:sz w:val="19"/>
                          </w:rPr>
                        </w:pPr>
                        <w:r>
                          <w:rPr>
                            <w:rFonts w:ascii="Times New Roman"/>
                            <w:color w:val="60696B"/>
                            <w:spacing w:val="-2"/>
                            <w:sz w:val="19"/>
                          </w:rPr>
                          <w:t>2.611.295</w:t>
                        </w:r>
                      </w:p>
                    </w:tc>
                    <w:tc>
                      <w:tcPr>
                        <w:tcW w:w="1352" w:type="dxa"/>
                      </w:tcPr>
                      <w:p>
                        <w:pPr>
                          <w:pStyle w:val="TableParagraph"/>
                          <w:spacing w:line="209" w:lineRule="exact"/>
                          <w:ind w:left="194" w:right="109"/>
                          <w:jc w:val="center"/>
                          <w:rPr>
                            <w:rFonts w:ascii="Times New Roman"/>
                            <w:sz w:val="19"/>
                          </w:rPr>
                        </w:pPr>
                        <w:r>
                          <w:rPr>
                            <w:rFonts w:ascii="Times New Roman"/>
                            <w:color w:val="60696B"/>
                            <w:spacing w:val="-2"/>
                            <w:sz w:val="19"/>
                          </w:rPr>
                          <w:t>(611.950)</w:t>
                        </w:r>
                      </w:p>
                    </w:tc>
                    <w:tc>
                      <w:tcPr>
                        <w:tcW w:w="1094" w:type="dxa"/>
                      </w:tcPr>
                      <w:p>
                        <w:pPr>
                          <w:pStyle w:val="TableParagraph"/>
                          <w:spacing w:line="205" w:lineRule="exact" w:before="4"/>
                          <w:ind w:right="48"/>
                          <w:jc w:val="right"/>
                          <w:rPr>
                            <w:rFonts w:ascii="Times New Roman"/>
                            <w:sz w:val="19"/>
                          </w:rPr>
                        </w:pPr>
                        <w:r>
                          <w:rPr>
                            <w:rFonts w:ascii="Times New Roman"/>
                            <w:color w:val="60696B"/>
                            <w:spacing w:val="-2"/>
                            <w:sz w:val="19"/>
                          </w:rPr>
                          <w:t>1.999.345</w:t>
                        </w:r>
                      </w:p>
                    </w:tc>
                  </w:tr>
                  <w:tr>
                    <w:trPr>
                      <w:trHeight w:val="235" w:hRule="atLeast"/>
                    </w:trPr>
                    <w:tc>
                      <w:tcPr>
                        <w:tcW w:w="3879" w:type="dxa"/>
                      </w:tcPr>
                      <w:p>
                        <w:pPr>
                          <w:pStyle w:val="TableParagraph"/>
                          <w:spacing w:line="215" w:lineRule="exact"/>
                          <w:ind w:left="56"/>
                          <w:rPr>
                            <w:sz w:val="19"/>
                          </w:rPr>
                        </w:pPr>
                        <w:r>
                          <w:rPr>
                            <w:color w:val="60696B"/>
                            <w:w w:val="90"/>
                            <w:sz w:val="19"/>
                          </w:rPr>
                          <w:t>lnstalaciones</w:t>
                        </w:r>
                        <w:r>
                          <w:rPr>
                            <w:color w:val="60696B"/>
                            <w:spacing w:val="10"/>
                            <w:sz w:val="19"/>
                          </w:rPr>
                          <w:t> </w:t>
                        </w:r>
                        <w:r>
                          <w:rPr>
                            <w:color w:val="60696B"/>
                            <w:w w:val="90"/>
                            <w:sz w:val="19"/>
                          </w:rPr>
                          <w:t>tecnicas</w:t>
                        </w:r>
                        <w:r>
                          <w:rPr>
                            <w:color w:val="60696B"/>
                            <w:spacing w:val="16"/>
                            <w:sz w:val="19"/>
                          </w:rPr>
                          <w:t> </w:t>
                        </w:r>
                        <w:r>
                          <w:rPr>
                            <w:i/>
                            <w:color w:val="60696B"/>
                            <w:w w:val="90"/>
                            <w:sz w:val="19"/>
                          </w:rPr>
                          <w:t>y</w:t>
                        </w:r>
                        <w:r>
                          <w:rPr>
                            <w:i/>
                            <w:color w:val="60696B"/>
                            <w:spacing w:val="-4"/>
                            <w:sz w:val="19"/>
                          </w:rPr>
                          <w:t> </w:t>
                        </w:r>
                        <w:r>
                          <w:rPr>
                            <w:color w:val="60696B"/>
                            <w:spacing w:val="-2"/>
                            <w:w w:val="90"/>
                            <w:sz w:val="19"/>
                          </w:rPr>
                          <w:t>maquinaria</w:t>
                        </w:r>
                      </w:p>
                    </w:tc>
                    <w:tc>
                      <w:tcPr>
                        <w:tcW w:w="1801" w:type="dxa"/>
                      </w:tcPr>
                      <w:p>
                        <w:pPr>
                          <w:pStyle w:val="TableParagraph"/>
                          <w:spacing w:line="210" w:lineRule="exact" w:before="6"/>
                          <w:ind w:right="202"/>
                          <w:jc w:val="right"/>
                          <w:rPr>
                            <w:rFonts w:ascii="Times New Roman"/>
                            <w:sz w:val="19"/>
                          </w:rPr>
                        </w:pPr>
                        <w:r>
                          <w:rPr>
                            <w:rFonts w:ascii="Times New Roman"/>
                            <w:color w:val="60696B"/>
                            <w:spacing w:val="-2"/>
                            <w:sz w:val="19"/>
                          </w:rPr>
                          <w:t>4.258.273</w:t>
                        </w:r>
                      </w:p>
                    </w:tc>
                    <w:tc>
                      <w:tcPr>
                        <w:tcW w:w="1352" w:type="dxa"/>
                      </w:tcPr>
                      <w:p>
                        <w:pPr>
                          <w:pStyle w:val="TableParagraph"/>
                          <w:spacing w:line="210" w:lineRule="exact" w:before="6"/>
                          <w:ind w:left="191" w:right="250"/>
                          <w:jc w:val="center"/>
                          <w:rPr>
                            <w:rFonts w:ascii="Times New Roman"/>
                            <w:sz w:val="19"/>
                          </w:rPr>
                        </w:pPr>
                        <w:r>
                          <w:rPr>
                            <w:rFonts w:ascii="Times New Roman"/>
                            <w:color w:val="60696B"/>
                            <w:spacing w:val="-2"/>
                            <w:sz w:val="19"/>
                          </w:rPr>
                          <w:t>(3.538.616)</w:t>
                        </w:r>
                      </w:p>
                    </w:tc>
                    <w:tc>
                      <w:tcPr>
                        <w:tcW w:w="1094" w:type="dxa"/>
                      </w:tcPr>
                      <w:p>
                        <w:pPr>
                          <w:pStyle w:val="TableParagraph"/>
                          <w:spacing w:line="205" w:lineRule="exact" w:before="10"/>
                          <w:ind w:right="49"/>
                          <w:jc w:val="right"/>
                          <w:rPr>
                            <w:rFonts w:ascii="Times New Roman"/>
                            <w:sz w:val="19"/>
                          </w:rPr>
                        </w:pPr>
                        <w:r>
                          <w:rPr>
                            <w:rFonts w:ascii="Times New Roman"/>
                            <w:color w:val="60696B"/>
                            <w:spacing w:val="-2"/>
                            <w:sz w:val="19"/>
                          </w:rPr>
                          <w:t>719.657</w:t>
                        </w:r>
                      </w:p>
                    </w:tc>
                  </w:tr>
                  <w:tr>
                    <w:trPr>
                      <w:trHeight w:val="238" w:hRule="atLeast"/>
                    </w:trPr>
                    <w:tc>
                      <w:tcPr>
                        <w:tcW w:w="3879" w:type="dxa"/>
                      </w:tcPr>
                      <w:p>
                        <w:pPr>
                          <w:pStyle w:val="TableParagraph"/>
                          <w:spacing w:line="218" w:lineRule="exact"/>
                          <w:ind w:left="50"/>
                          <w:rPr>
                            <w:sz w:val="19"/>
                          </w:rPr>
                        </w:pPr>
                        <w:r>
                          <w:rPr>
                            <w:color w:val="60696B"/>
                            <w:w w:val="90"/>
                            <w:sz w:val="19"/>
                          </w:rPr>
                          <w:t>Otras</w:t>
                        </w:r>
                        <w:r>
                          <w:rPr>
                            <w:color w:val="60696B"/>
                            <w:spacing w:val="4"/>
                            <w:sz w:val="19"/>
                          </w:rPr>
                          <w:t> </w:t>
                        </w:r>
                        <w:r>
                          <w:rPr>
                            <w:color w:val="60696B"/>
                            <w:w w:val="90"/>
                            <w:sz w:val="19"/>
                          </w:rPr>
                          <w:t>instalacianes,</w:t>
                        </w:r>
                        <w:r>
                          <w:rPr>
                            <w:color w:val="60696B"/>
                            <w:spacing w:val="-3"/>
                            <w:w w:val="90"/>
                            <w:sz w:val="19"/>
                          </w:rPr>
                          <w:t> </w:t>
                        </w:r>
                        <w:r>
                          <w:rPr>
                            <w:color w:val="60696B"/>
                            <w:w w:val="90"/>
                            <w:sz w:val="19"/>
                          </w:rPr>
                          <w:t>utillaje</w:t>
                        </w:r>
                        <w:r>
                          <w:rPr>
                            <w:color w:val="60696B"/>
                            <w:spacing w:val="12"/>
                            <w:sz w:val="19"/>
                          </w:rPr>
                          <w:t> </w:t>
                        </w:r>
                        <w:r>
                          <w:rPr>
                            <w:i/>
                            <w:color w:val="60696B"/>
                            <w:w w:val="90"/>
                            <w:sz w:val="19"/>
                          </w:rPr>
                          <w:t>y</w:t>
                        </w:r>
                        <w:r>
                          <w:rPr>
                            <w:i/>
                            <w:color w:val="60696B"/>
                            <w:spacing w:val="-6"/>
                            <w:w w:val="90"/>
                            <w:sz w:val="19"/>
                          </w:rPr>
                          <w:t> </w:t>
                        </w:r>
                        <w:r>
                          <w:rPr>
                            <w:color w:val="60696B"/>
                            <w:spacing w:val="-2"/>
                            <w:w w:val="90"/>
                            <w:sz w:val="19"/>
                          </w:rPr>
                          <w:t>mabiliario</w:t>
                        </w:r>
                      </w:p>
                    </w:tc>
                    <w:tc>
                      <w:tcPr>
                        <w:tcW w:w="1801" w:type="dxa"/>
                      </w:tcPr>
                      <w:p>
                        <w:pPr>
                          <w:pStyle w:val="TableParagraph"/>
                          <w:spacing w:line="212" w:lineRule="exact" w:before="6"/>
                          <w:ind w:right="208"/>
                          <w:jc w:val="right"/>
                          <w:rPr>
                            <w:rFonts w:ascii="Times New Roman"/>
                            <w:sz w:val="19"/>
                          </w:rPr>
                        </w:pPr>
                        <w:r>
                          <w:rPr>
                            <w:rFonts w:ascii="Times New Roman"/>
                            <w:color w:val="60696B"/>
                            <w:spacing w:val="-2"/>
                            <w:sz w:val="19"/>
                          </w:rPr>
                          <w:t>144.644</w:t>
                        </w:r>
                      </w:p>
                    </w:tc>
                    <w:tc>
                      <w:tcPr>
                        <w:tcW w:w="1352" w:type="dxa"/>
                      </w:tcPr>
                      <w:p>
                        <w:pPr>
                          <w:pStyle w:val="TableParagraph"/>
                          <w:spacing w:line="217" w:lineRule="exact" w:before="1"/>
                          <w:ind w:left="194" w:right="109"/>
                          <w:jc w:val="center"/>
                          <w:rPr>
                            <w:rFonts w:ascii="Times New Roman"/>
                            <w:sz w:val="19"/>
                          </w:rPr>
                        </w:pPr>
                        <w:r>
                          <w:rPr>
                            <w:rFonts w:ascii="Times New Roman"/>
                            <w:color w:val="60696B"/>
                            <w:spacing w:val="-2"/>
                            <w:sz w:val="19"/>
                          </w:rPr>
                          <w:t>(111.257)</w:t>
                        </w:r>
                      </w:p>
                    </w:tc>
                    <w:tc>
                      <w:tcPr>
                        <w:tcW w:w="1094" w:type="dxa"/>
                      </w:tcPr>
                      <w:p>
                        <w:pPr>
                          <w:pStyle w:val="TableParagraph"/>
                          <w:spacing w:line="202" w:lineRule="exact" w:before="15"/>
                          <w:ind w:right="51"/>
                          <w:jc w:val="right"/>
                          <w:rPr>
                            <w:rFonts w:ascii="Times New Roman"/>
                            <w:sz w:val="19"/>
                          </w:rPr>
                        </w:pPr>
                        <w:r>
                          <w:rPr>
                            <w:rFonts w:ascii="Times New Roman"/>
                            <w:color w:val="60696B"/>
                            <w:spacing w:val="-2"/>
                            <w:sz w:val="19"/>
                          </w:rPr>
                          <w:t>33.387</w:t>
                        </w:r>
                      </w:p>
                    </w:tc>
                  </w:tr>
                  <w:tr>
                    <w:trPr>
                      <w:trHeight w:val="226" w:hRule="atLeast"/>
                    </w:trPr>
                    <w:tc>
                      <w:tcPr>
                        <w:tcW w:w="3879" w:type="dxa"/>
                      </w:tcPr>
                      <w:p>
                        <w:pPr>
                          <w:pStyle w:val="TableParagraph"/>
                          <w:spacing w:line="207" w:lineRule="exact"/>
                          <w:ind w:left="50"/>
                          <w:rPr>
                            <w:sz w:val="19"/>
                          </w:rPr>
                        </w:pPr>
                        <w:r>
                          <w:rPr>
                            <w:color w:val="60696B"/>
                            <w:w w:val="95"/>
                            <w:sz w:val="19"/>
                          </w:rPr>
                          <w:t>Otro</w:t>
                        </w:r>
                        <w:r>
                          <w:rPr>
                            <w:color w:val="60696B"/>
                            <w:spacing w:val="-9"/>
                            <w:w w:val="95"/>
                            <w:sz w:val="19"/>
                          </w:rPr>
                          <w:t> </w:t>
                        </w:r>
                        <w:r>
                          <w:rPr>
                            <w:color w:val="60696B"/>
                            <w:spacing w:val="-2"/>
                            <w:sz w:val="19"/>
                          </w:rPr>
                          <w:t>inmovilizado</w:t>
                        </w:r>
                      </w:p>
                    </w:tc>
                    <w:tc>
                      <w:tcPr>
                        <w:tcW w:w="1801" w:type="dxa"/>
                      </w:tcPr>
                      <w:p>
                        <w:pPr>
                          <w:pStyle w:val="TableParagraph"/>
                          <w:spacing w:line="203" w:lineRule="exact" w:before="3"/>
                          <w:ind w:right="211"/>
                          <w:jc w:val="right"/>
                          <w:rPr>
                            <w:rFonts w:ascii="Times New Roman"/>
                            <w:sz w:val="19"/>
                          </w:rPr>
                        </w:pPr>
                        <w:r>
                          <w:rPr>
                            <w:rFonts w:ascii="Times New Roman"/>
                            <w:color w:val="60696B"/>
                            <w:spacing w:val="-2"/>
                            <w:sz w:val="19"/>
                          </w:rPr>
                          <w:t>303.442</w:t>
                        </w:r>
                      </w:p>
                    </w:tc>
                    <w:tc>
                      <w:tcPr>
                        <w:tcW w:w="1352" w:type="dxa"/>
                      </w:tcPr>
                      <w:p>
                        <w:pPr>
                          <w:pStyle w:val="TableParagraph"/>
                          <w:spacing w:line="203" w:lineRule="exact" w:before="3"/>
                          <w:ind w:left="194" w:right="109"/>
                          <w:jc w:val="center"/>
                          <w:rPr>
                            <w:rFonts w:ascii="Times New Roman"/>
                            <w:sz w:val="19"/>
                          </w:rPr>
                        </w:pPr>
                        <w:r>
                          <w:rPr>
                            <w:rFonts w:ascii="Times New Roman"/>
                            <w:color w:val="60696B"/>
                            <w:spacing w:val="-2"/>
                            <w:sz w:val="19"/>
                          </w:rPr>
                          <w:t>(286.085)</w:t>
                        </w:r>
                      </w:p>
                    </w:tc>
                    <w:tc>
                      <w:tcPr>
                        <w:tcW w:w="1094" w:type="dxa"/>
                      </w:tcPr>
                      <w:p>
                        <w:pPr>
                          <w:pStyle w:val="TableParagraph"/>
                          <w:spacing w:line="199" w:lineRule="exact" w:before="8"/>
                          <w:ind w:right="45"/>
                          <w:jc w:val="right"/>
                          <w:rPr>
                            <w:rFonts w:ascii="Times New Roman"/>
                            <w:sz w:val="19"/>
                          </w:rPr>
                        </w:pPr>
                        <w:r>
                          <w:rPr>
                            <w:rFonts w:ascii="Times New Roman"/>
                            <w:color w:val="60696B"/>
                            <w:spacing w:val="-2"/>
                            <w:w w:val="105"/>
                            <w:sz w:val="19"/>
                          </w:rPr>
                          <w:t>17.358</w:t>
                        </w:r>
                      </w:p>
                    </w:tc>
                  </w:tr>
                </w:tbl>
                <w:p>
                  <w:pPr>
                    <w:pStyle w:val="BodyText"/>
                  </w:pPr>
                </w:p>
              </w:txbxContent>
            </v:textbox>
            <w10:wrap type="none"/>
          </v:shape>
        </w:pict>
      </w:r>
      <w:r>
        <w:rPr>
          <w:b/>
          <w:color w:val="60696B"/>
          <w:spacing w:val="31"/>
          <w:sz w:val="19"/>
          <w:u w:val="thick" w:color="000000"/>
        </w:rPr>
        <w:t>  </w:t>
      </w:r>
      <w:r>
        <w:rPr>
          <w:b/>
          <w:color w:val="60696B"/>
          <w:spacing w:val="-2"/>
          <w:sz w:val="19"/>
          <w:u w:val="thick" w:color="000000"/>
        </w:rPr>
        <w:t>adgulslcl6n</w:t>
      </w:r>
      <w:r>
        <w:rPr>
          <w:b/>
          <w:color w:val="60696B"/>
          <w:sz w:val="19"/>
          <w:u w:val="thick" w:color="000000"/>
        </w:rPr>
        <w:tab/>
      </w:r>
      <w:r>
        <w:rPr>
          <w:b/>
          <w:color w:val="60696B"/>
          <w:spacing w:val="-24"/>
          <w:sz w:val="19"/>
        </w:rPr>
        <w:t> </w:t>
      </w:r>
      <w:r>
        <w:rPr>
          <w:b/>
          <w:color w:val="60696B"/>
          <w:sz w:val="19"/>
          <w:u w:val="thick" w:color="000000"/>
        </w:rPr>
        <w:t>acum.dada</w:t>
        <w:tab/>
      </w:r>
      <w:r>
        <w:rPr>
          <w:b/>
          <w:color w:val="60696B"/>
          <w:spacing w:val="-6"/>
          <w:sz w:val="19"/>
        </w:rPr>
        <w:t> </w:t>
      </w:r>
      <w:r>
        <w:rPr>
          <w:b/>
          <w:color w:val="60696B"/>
          <w:sz w:val="19"/>
          <w:u w:val="thick" w:color="000000"/>
        </w:rPr>
        <w:t>contable</w:t>
        <w:tab/>
      </w:r>
    </w:p>
    <w:p>
      <w:pPr>
        <w:spacing w:after="0"/>
        <w:jc w:val="left"/>
        <w:rPr>
          <w:sz w:val="19"/>
        </w:rPr>
        <w:sectPr>
          <w:type w:val="continuous"/>
          <w:pgSz w:w="11920" w:h="16840"/>
          <w:pgMar w:top="640" w:bottom="280" w:left="160" w:right="0"/>
        </w:sectPr>
      </w:pPr>
    </w:p>
    <w:p>
      <w:pPr>
        <w:pStyle w:val="BodyText"/>
        <w:spacing w:before="955"/>
        <w:ind w:left="1817"/>
      </w:pPr>
      <w:r>
        <w:rPr>
          <w:color w:val="60696B"/>
          <w:w w:val="90"/>
        </w:rPr>
        <w:t>lnmovilizado</w:t>
      </w:r>
      <w:r>
        <w:rPr>
          <w:color w:val="60696B"/>
          <w:spacing w:val="8"/>
        </w:rPr>
        <w:t> </w:t>
      </w:r>
      <w:r>
        <w:rPr>
          <w:color w:val="60696B"/>
          <w:w w:val="90"/>
        </w:rPr>
        <w:t>en</w:t>
      </w:r>
      <w:r>
        <w:rPr>
          <w:color w:val="60696B"/>
          <w:spacing w:val="-5"/>
          <w:w w:val="90"/>
        </w:rPr>
        <w:t> </w:t>
      </w:r>
      <w:r>
        <w:rPr>
          <w:color w:val="60696B"/>
          <w:w w:val="90"/>
        </w:rPr>
        <w:t>curse</w:t>
      </w:r>
      <w:r>
        <w:rPr>
          <w:color w:val="60696B"/>
          <w:spacing w:val="7"/>
        </w:rPr>
        <w:t> </w:t>
      </w:r>
      <w:r>
        <w:rPr>
          <w:i/>
          <w:color w:val="60696B"/>
          <w:w w:val="90"/>
        </w:rPr>
        <w:t>y</w:t>
      </w:r>
      <w:r>
        <w:rPr>
          <w:i/>
          <w:color w:val="60696B"/>
          <w:spacing w:val="-2"/>
        </w:rPr>
        <w:t> </w:t>
      </w:r>
      <w:r>
        <w:rPr>
          <w:color w:val="60696B"/>
          <w:spacing w:val="-2"/>
          <w:w w:val="90"/>
        </w:rPr>
        <w:t>anticipos</w:t>
      </w:r>
    </w:p>
    <w:p>
      <w:pPr>
        <w:spacing w:before="22"/>
        <w:ind w:left="3596" w:right="0" w:firstLine="0"/>
        <w:jc w:val="left"/>
        <w:rPr>
          <w:b/>
          <w:sz w:val="19"/>
        </w:rPr>
      </w:pPr>
      <w:r>
        <w:rPr>
          <w:b/>
          <w:color w:val="60696B"/>
          <w:spacing w:val="-2"/>
          <w:sz w:val="19"/>
        </w:rPr>
        <w:t>Sumas</w:t>
      </w:r>
    </w:p>
    <w:p>
      <w:pPr>
        <w:pStyle w:val="BodyText"/>
        <w:tabs>
          <w:tab w:pos="2294" w:val="left" w:leader="none"/>
          <w:tab w:pos="4899" w:val="left" w:leader="none"/>
        </w:tabs>
        <w:spacing w:before="970"/>
        <w:ind w:left="1547"/>
        <w:rPr>
          <w:rFonts w:ascii="Times New Roman"/>
        </w:rPr>
      </w:pPr>
      <w:r>
        <w:rPr/>
        <w:br w:type="column"/>
      </w:r>
      <w:r>
        <w:rPr>
          <w:rFonts w:ascii="Times New Roman"/>
          <w:color w:val="60696B"/>
          <w:u w:val="single" w:color="000000"/>
        </w:rPr>
        <w:tab/>
      </w:r>
      <w:r>
        <w:rPr>
          <w:rFonts w:ascii="Times New Roman"/>
          <w:color w:val="60696B"/>
          <w:spacing w:val="-2"/>
          <w:u w:val="single" w:color="000000"/>
        </w:rPr>
        <w:t>34.650</w:t>
      </w:r>
      <w:r>
        <w:rPr>
          <w:rFonts w:ascii="Times New Roman"/>
          <w:color w:val="60696B"/>
          <w:u w:val="single" w:color="000000"/>
        </w:rPr>
        <w:tab/>
      </w:r>
      <w:r>
        <w:rPr>
          <w:rFonts w:ascii="Times New Roman"/>
          <w:color w:val="60696B"/>
          <w:spacing w:val="-2"/>
          <w:u w:val="single" w:color="000000"/>
        </w:rPr>
        <w:t>34.650</w:t>
      </w:r>
    </w:p>
    <w:p>
      <w:pPr>
        <w:tabs>
          <w:tab w:pos="2060" w:val="left" w:leader="none"/>
          <w:tab w:pos="3223" w:val="left" w:leader="none"/>
          <w:tab w:pos="4657" w:val="left" w:leader="none"/>
        </w:tabs>
        <w:spacing w:before="7"/>
        <w:ind w:left="1547" w:right="0" w:firstLine="0"/>
        <w:jc w:val="left"/>
        <w:rPr>
          <w:rFonts w:ascii="Times New Roman"/>
          <w:b/>
          <w:sz w:val="19"/>
        </w:rPr>
      </w:pPr>
      <w:r>
        <w:rPr>
          <w:rFonts w:ascii="Times New Roman"/>
          <w:b/>
          <w:color w:val="60696B"/>
          <w:position w:val="1"/>
          <w:sz w:val="19"/>
          <w:u w:val="single" w:color="000000"/>
        </w:rPr>
        <w:tab/>
      </w:r>
      <w:r>
        <w:rPr>
          <w:rFonts w:ascii="Times New Roman"/>
          <w:b/>
          <w:color w:val="60696B"/>
          <w:spacing w:val="-2"/>
          <w:position w:val="1"/>
          <w:sz w:val="19"/>
          <w:u w:val="single" w:color="000000"/>
        </w:rPr>
        <w:t>7.352.304</w:t>
      </w:r>
      <w:r>
        <w:rPr>
          <w:rFonts w:ascii="Times New Roman"/>
          <w:b/>
          <w:color w:val="60696B"/>
          <w:position w:val="1"/>
          <w:sz w:val="19"/>
          <w:u w:val="single" w:color="000000"/>
        </w:rPr>
        <w:tab/>
      </w:r>
      <w:r>
        <w:rPr>
          <w:rFonts w:ascii="Times New Roman"/>
          <w:b/>
          <w:color w:val="60696B"/>
          <w:spacing w:val="-2"/>
          <w:sz w:val="19"/>
          <w:u w:val="single" w:color="000000"/>
        </w:rPr>
        <w:t>(4.547.908)</w:t>
      </w:r>
      <w:r>
        <w:rPr>
          <w:rFonts w:ascii="Times New Roman"/>
          <w:b/>
          <w:color w:val="60696B"/>
          <w:sz w:val="19"/>
        </w:rPr>
        <w:tab/>
      </w:r>
      <w:r>
        <w:rPr>
          <w:rFonts w:ascii="Times New Roman"/>
          <w:b/>
          <w:color w:val="60696B"/>
          <w:spacing w:val="-2"/>
          <w:sz w:val="19"/>
        </w:rPr>
        <w:t>2.804.396</w:t>
      </w:r>
    </w:p>
    <w:p>
      <w:pPr>
        <w:spacing w:after="0"/>
        <w:jc w:val="left"/>
        <w:rPr>
          <w:rFonts w:ascii="Times New Roman"/>
          <w:sz w:val="19"/>
        </w:rPr>
        <w:sectPr>
          <w:type w:val="continuous"/>
          <w:pgSz w:w="11920" w:h="16840"/>
          <w:pgMar w:top="640" w:bottom="280" w:left="160" w:right="0"/>
          <w:cols w:num="2" w:equalWidth="0">
            <w:col w:w="4366" w:space="40"/>
            <w:col w:w="7354"/>
          </w:cols>
        </w:sectPr>
      </w:pPr>
    </w:p>
    <w:p>
      <w:pPr>
        <w:pStyle w:val="BodyText"/>
        <w:spacing w:before="9"/>
        <w:rPr>
          <w:rFonts w:ascii="Times New Roman"/>
          <w:b/>
          <w:sz w:val="20"/>
        </w:rPr>
      </w:pPr>
    </w:p>
    <w:p>
      <w:pPr>
        <w:pStyle w:val="BodyText"/>
        <w:spacing w:line="242" w:lineRule="auto"/>
        <w:ind w:left="1558" w:right="1668" w:hanging="3"/>
        <w:jc w:val="both"/>
      </w:pPr>
      <w:r>
        <w:rPr>
          <w:color w:val="60696B"/>
          <w:w w:val="105"/>
        </w:rPr>
        <w:t>Tai</w:t>
      </w:r>
      <w:r>
        <w:rPr>
          <w:color w:val="60696B"/>
          <w:spacing w:val="-14"/>
          <w:w w:val="105"/>
        </w:rPr>
        <w:t> </w:t>
      </w:r>
      <w:r>
        <w:rPr>
          <w:color w:val="60696B"/>
          <w:w w:val="105"/>
        </w:rPr>
        <w:t>y</w:t>
      </w:r>
      <w:r>
        <w:rPr>
          <w:color w:val="60696B"/>
          <w:spacing w:val="-6"/>
          <w:w w:val="105"/>
        </w:rPr>
        <w:t> </w:t>
      </w:r>
      <w:r>
        <w:rPr>
          <w:color w:val="60696B"/>
          <w:w w:val="105"/>
        </w:rPr>
        <w:t>como se</w:t>
      </w:r>
      <w:r>
        <w:rPr>
          <w:color w:val="60696B"/>
          <w:spacing w:val="-14"/>
          <w:w w:val="105"/>
        </w:rPr>
        <w:t> </w:t>
      </w:r>
      <w:r>
        <w:rPr>
          <w:color w:val="60696B"/>
          <w:w w:val="105"/>
        </w:rPr>
        <w:t>ind</w:t>
      </w:r>
      <w:r>
        <w:rPr>
          <w:color w:val="778085"/>
          <w:w w:val="105"/>
        </w:rPr>
        <w:t>i</w:t>
      </w:r>
      <w:r>
        <w:rPr>
          <w:color w:val="60696B"/>
          <w:w w:val="105"/>
        </w:rPr>
        <w:t>ca en</w:t>
      </w:r>
      <w:r>
        <w:rPr>
          <w:color w:val="60696B"/>
          <w:spacing w:val="-12"/>
          <w:w w:val="105"/>
        </w:rPr>
        <w:t> </w:t>
      </w:r>
      <w:r>
        <w:rPr>
          <w:color w:val="60696B"/>
          <w:w w:val="105"/>
        </w:rPr>
        <w:t>la</w:t>
      </w:r>
      <w:r>
        <w:rPr>
          <w:color w:val="60696B"/>
          <w:spacing w:val="-2"/>
          <w:w w:val="105"/>
        </w:rPr>
        <w:t> </w:t>
      </w:r>
      <w:r>
        <w:rPr>
          <w:color w:val="60696B"/>
          <w:w w:val="105"/>
        </w:rPr>
        <w:t>nota</w:t>
      </w:r>
      <w:r>
        <w:rPr>
          <w:color w:val="60696B"/>
          <w:spacing w:val="-12"/>
          <w:w w:val="105"/>
        </w:rPr>
        <w:t> </w:t>
      </w:r>
      <w:r>
        <w:rPr>
          <w:rFonts w:ascii="Times New Roman"/>
          <w:color w:val="60696B"/>
          <w:w w:val="105"/>
          <w:sz w:val="21"/>
        </w:rPr>
        <w:t>1 </w:t>
      </w:r>
      <w:r>
        <w:rPr>
          <w:color w:val="60696B"/>
          <w:w w:val="105"/>
        </w:rPr>
        <w:t>de</w:t>
      </w:r>
      <w:r>
        <w:rPr>
          <w:color w:val="60696B"/>
          <w:spacing w:val="-5"/>
          <w:w w:val="105"/>
        </w:rPr>
        <w:t> </w:t>
      </w:r>
      <w:r>
        <w:rPr>
          <w:color w:val="60696B"/>
          <w:w w:val="105"/>
        </w:rPr>
        <w:t>esta</w:t>
      </w:r>
      <w:r>
        <w:rPr>
          <w:color w:val="60696B"/>
          <w:spacing w:val="-2"/>
          <w:w w:val="105"/>
        </w:rPr>
        <w:t> </w:t>
      </w:r>
      <w:r>
        <w:rPr>
          <w:color w:val="60696B"/>
          <w:w w:val="105"/>
        </w:rPr>
        <w:t>memoria, durante el</w:t>
      </w:r>
      <w:r>
        <w:rPr>
          <w:color w:val="60696B"/>
          <w:spacing w:val="-8"/>
          <w:w w:val="105"/>
        </w:rPr>
        <w:t> </w:t>
      </w:r>
      <w:r>
        <w:rPr>
          <w:color w:val="60696B"/>
          <w:w w:val="105"/>
        </w:rPr>
        <w:t>ejercicio</w:t>
      </w:r>
      <w:r>
        <w:rPr>
          <w:color w:val="60696B"/>
          <w:spacing w:val="-1"/>
          <w:w w:val="105"/>
        </w:rPr>
        <w:t> </w:t>
      </w:r>
      <w:r>
        <w:rPr>
          <w:color w:val="60696B"/>
          <w:w w:val="105"/>
        </w:rPr>
        <w:t>2022</w:t>
      </w:r>
      <w:r>
        <w:rPr>
          <w:color w:val="60696B"/>
          <w:spacing w:val="-1"/>
          <w:w w:val="105"/>
        </w:rPr>
        <w:t> </w:t>
      </w:r>
      <w:r>
        <w:rPr>
          <w:color w:val="60696B"/>
          <w:w w:val="105"/>
        </w:rPr>
        <w:t>se</w:t>
      </w:r>
      <w:r>
        <w:rPr>
          <w:color w:val="60696B"/>
          <w:spacing w:val="-7"/>
          <w:w w:val="105"/>
        </w:rPr>
        <w:t> </w:t>
      </w:r>
      <w:r>
        <w:rPr>
          <w:color w:val="60696B"/>
          <w:w w:val="105"/>
        </w:rPr>
        <w:t>formalizaron dos fusiones</w:t>
      </w:r>
      <w:r>
        <w:rPr>
          <w:color w:val="60696B"/>
          <w:w w:val="105"/>
        </w:rPr>
        <w:t> por</w:t>
      </w:r>
      <w:r>
        <w:rPr>
          <w:color w:val="60696B"/>
          <w:w w:val="105"/>
        </w:rPr>
        <w:t> absorci6n</w:t>
      </w:r>
      <w:r>
        <w:rPr>
          <w:color w:val="60696B"/>
          <w:w w:val="105"/>
        </w:rPr>
        <w:t> de las</w:t>
      </w:r>
      <w:r>
        <w:rPr>
          <w:color w:val="60696B"/>
          <w:w w:val="105"/>
        </w:rPr>
        <w:t> sociedades</w:t>
      </w:r>
      <w:r>
        <w:rPr>
          <w:color w:val="60696B"/>
          <w:w w:val="105"/>
        </w:rPr>
        <w:t> Canaria</w:t>
      </w:r>
      <w:r>
        <w:rPr>
          <w:color w:val="60696B"/>
          <w:w w:val="105"/>
        </w:rPr>
        <w:t> de Suministros</w:t>
      </w:r>
      <w:r>
        <w:rPr>
          <w:color w:val="60696B"/>
          <w:w w:val="105"/>
        </w:rPr>
        <w:t> </w:t>
      </w:r>
      <w:r>
        <w:rPr>
          <w:color w:val="60696B"/>
          <w:w w:val="105"/>
          <w:sz w:val="20"/>
        </w:rPr>
        <w:t>y </w:t>
      </w:r>
      <w:r>
        <w:rPr>
          <w:color w:val="60696B"/>
          <w:w w:val="105"/>
        </w:rPr>
        <w:t>Recubrimientos, S.L.U</w:t>
      </w:r>
      <w:r>
        <w:rPr>
          <w:color w:val="60696B"/>
          <w:w w:val="105"/>
        </w:rPr>
        <w:t> y Panypast Hespedires, S.L. Como resultado de dicha fusi6n se integr6 con fecha </w:t>
      </w:r>
      <w:r>
        <w:rPr>
          <w:rFonts w:ascii="Times New Roman"/>
          <w:color w:val="60696B"/>
          <w:w w:val="105"/>
          <w:sz w:val="21"/>
        </w:rPr>
        <w:t>1 </w:t>
      </w:r>
      <w:r>
        <w:rPr>
          <w:color w:val="60696B"/>
          <w:w w:val="105"/>
        </w:rPr>
        <w:t>de enero de 2022 inmovilizado material por valor neto contable de 50.967 euros. El detatte del</w:t>
      </w:r>
      <w:r>
        <w:rPr>
          <w:color w:val="60696B"/>
          <w:spacing w:val="-7"/>
          <w:w w:val="105"/>
        </w:rPr>
        <w:t> </w:t>
      </w:r>
      <w:r>
        <w:rPr>
          <w:color w:val="60696B"/>
          <w:w w:val="105"/>
        </w:rPr>
        <w:t>inmovilizado absorbido por la Sociedad es el siguiente:</w:t>
      </w:r>
    </w:p>
    <w:p>
      <w:pPr>
        <w:tabs>
          <w:tab w:pos="7738" w:val="left" w:leader="none"/>
        </w:tabs>
        <w:spacing w:line="239" w:lineRule="exact" w:before="39"/>
        <w:ind w:left="4601" w:right="0" w:firstLine="0"/>
        <w:jc w:val="left"/>
        <w:rPr>
          <w:b/>
          <w:sz w:val="15"/>
        </w:rPr>
      </w:pPr>
      <w:r>
        <w:rPr>
          <w:b/>
          <w:color w:val="60696B"/>
          <w:w w:val="95"/>
          <w:sz w:val="15"/>
        </w:rPr>
        <w:t>PN-lYPAST</w:t>
      </w:r>
      <w:r>
        <w:rPr>
          <w:b/>
          <w:color w:val="60696B"/>
          <w:spacing w:val="28"/>
          <w:sz w:val="15"/>
        </w:rPr>
        <w:t> </w:t>
      </w:r>
      <w:r>
        <w:rPr>
          <w:b/>
          <w:color w:val="60696B"/>
          <w:w w:val="95"/>
          <w:sz w:val="15"/>
        </w:rPr>
        <w:t>HESPERIDES,</w:t>
      </w:r>
      <w:r>
        <w:rPr>
          <w:b/>
          <w:color w:val="60696B"/>
          <w:spacing w:val="16"/>
          <w:sz w:val="15"/>
        </w:rPr>
        <w:t> </w:t>
      </w:r>
      <w:r>
        <w:rPr>
          <w:b/>
          <w:color w:val="60696B"/>
          <w:spacing w:val="-5"/>
          <w:w w:val="95"/>
          <w:sz w:val="15"/>
        </w:rPr>
        <w:t>S,L</w:t>
      </w:r>
      <w:r>
        <w:rPr>
          <w:b/>
          <w:color w:val="60696B"/>
          <w:sz w:val="15"/>
        </w:rPr>
        <w:tab/>
      </w:r>
      <w:r>
        <w:rPr>
          <w:b/>
          <w:color w:val="60696B"/>
          <w:spacing w:val="-2"/>
          <w:position w:val="10"/>
          <w:sz w:val="15"/>
        </w:rPr>
        <w:t>CANARIADE</w:t>
      </w:r>
      <w:r>
        <w:rPr>
          <w:b/>
          <w:color w:val="60696B"/>
          <w:spacing w:val="-4"/>
          <w:position w:val="10"/>
          <w:sz w:val="15"/>
        </w:rPr>
        <w:t> </w:t>
      </w:r>
      <w:r>
        <w:rPr>
          <w:b/>
          <w:color w:val="60696B"/>
          <w:spacing w:val="-2"/>
          <w:position w:val="10"/>
          <w:sz w:val="15"/>
        </w:rPr>
        <w:t>SUMINISTROS</w:t>
      </w:r>
      <w:r>
        <w:rPr>
          <w:b/>
          <w:color w:val="60696B"/>
          <w:spacing w:val="18"/>
          <w:position w:val="10"/>
          <w:sz w:val="15"/>
        </w:rPr>
        <w:t> </w:t>
      </w:r>
      <w:r>
        <w:rPr>
          <w:b/>
          <w:color w:val="60696B"/>
          <w:spacing w:val="-10"/>
          <w:position w:val="10"/>
          <w:sz w:val="15"/>
        </w:rPr>
        <w:t>Y</w:t>
      </w:r>
    </w:p>
    <w:p>
      <w:pPr>
        <w:spacing w:line="139" w:lineRule="exact" w:before="0"/>
        <w:ind w:left="0" w:right="2037" w:firstLine="0"/>
        <w:jc w:val="right"/>
        <w:rPr>
          <w:b/>
          <w:sz w:val="15"/>
        </w:rPr>
      </w:pPr>
      <w:r>
        <w:rPr/>
        <w:pict>
          <v:group style="position:absolute;margin-left:214.352936pt;margin-top:8.252137pt;width:311.45pt;height:1pt;mso-position-horizontal-relative:page;mso-position-vertical-relative:paragraph;z-index:15793664" id="docshapegroup93" coordorigin="4287,165" coordsize="6229,20">
            <v:line style="position:absolute" from="7421,175" to="10516,175" stroked="true" strokeweight=".721228pt" strokecolor="#000000">
              <v:stroke dashstyle="solid"/>
            </v:line>
            <v:line style="position:absolute" from="4287,175" to="7363,175" stroked="true" strokeweight=".961638pt" strokecolor="#000000">
              <v:stroke dashstyle="solid"/>
            </v:line>
            <w10:wrap type="none"/>
          </v:group>
        </w:pict>
      </w:r>
      <w:r>
        <w:rPr>
          <w:b/>
          <w:color w:val="60696B"/>
          <w:sz w:val="15"/>
        </w:rPr>
        <w:t>RECUBRIMIENTOS,</w:t>
      </w:r>
      <w:r>
        <w:rPr>
          <w:b/>
          <w:color w:val="60696B"/>
          <w:spacing w:val="-4"/>
          <w:sz w:val="15"/>
        </w:rPr>
        <w:t> </w:t>
      </w:r>
      <w:r>
        <w:rPr>
          <w:b/>
          <w:color w:val="60696B"/>
          <w:spacing w:val="-4"/>
          <w:w w:val="105"/>
          <w:sz w:val="15"/>
        </w:rPr>
        <w:t>S.LU</w:t>
      </w:r>
    </w:p>
    <w:p>
      <w:pPr>
        <w:spacing w:after="0" w:line="139" w:lineRule="exact"/>
        <w:jc w:val="right"/>
        <w:rPr>
          <w:sz w:val="15"/>
        </w:rPr>
        <w:sectPr>
          <w:type w:val="continuous"/>
          <w:pgSz w:w="11920" w:h="16840"/>
          <w:pgMar w:top="640" w:bottom="280" w:left="160" w:right="0"/>
        </w:sectPr>
      </w:pPr>
    </w:p>
    <w:p>
      <w:pPr>
        <w:pStyle w:val="BodyText"/>
        <w:rPr>
          <w:b/>
          <w:sz w:val="18"/>
        </w:rPr>
      </w:pPr>
    </w:p>
    <w:p>
      <w:pPr>
        <w:pStyle w:val="BodyText"/>
        <w:spacing w:before="6"/>
        <w:rPr>
          <w:b/>
          <w:sz w:val="20"/>
        </w:rPr>
      </w:pPr>
    </w:p>
    <w:p>
      <w:pPr>
        <w:spacing w:before="1"/>
        <w:ind w:left="1593" w:right="0" w:firstLine="0"/>
        <w:jc w:val="left"/>
        <w:rPr>
          <w:sz w:val="15"/>
        </w:rPr>
      </w:pPr>
      <w:r>
        <w:rPr>
          <w:color w:val="60696B"/>
          <w:w w:val="95"/>
          <w:sz w:val="15"/>
        </w:rPr>
        <w:t>hstalacion</w:t>
      </w:r>
      <w:r>
        <w:rPr>
          <w:color w:val="778085"/>
          <w:w w:val="95"/>
          <w:sz w:val="15"/>
        </w:rPr>
        <w:t>es</w:t>
      </w:r>
      <w:r>
        <w:rPr>
          <w:color w:val="778085"/>
          <w:spacing w:val="11"/>
          <w:sz w:val="15"/>
        </w:rPr>
        <w:t> </w:t>
      </w:r>
      <w:r>
        <w:rPr>
          <w:color w:val="60696B"/>
          <w:w w:val="95"/>
          <w:sz w:val="15"/>
        </w:rPr>
        <w:t>t</w:t>
      </w:r>
      <w:r>
        <w:rPr>
          <w:color w:val="778085"/>
          <w:w w:val="95"/>
          <w:sz w:val="15"/>
        </w:rPr>
        <w:t>ec</w:t>
      </w:r>
      <w:r>
        <w:rPr>
          <w:color w:val="60696B"/>
          <w:w w:val="95"/>
          <w:sz w:val="15"/>
        </w:rPr>
        <w:t>n</w:t>
      </w:r>
      <w:r>
        <w:rPr>
          <w:color w:val="778085"/>
          <w:w w:val="95"/>
          <w:sz w:val="15"/>
        </w:rPr>
        <w:t>lc</w:t>
      </w:r>
      <w:r>
        <w:rPr>
          <w:color w:val="60696B"/>
          <w:w w:val="95"/>
          <w:sz w:val="15"/>
        </w:rPr>
        <w:t>as</w:t>
      </w:r>
      <w:r>
        <w:rPr>
          <w:color w:val="60696B"/>
          <w:spacing w:val="15"/>
          <w:sz w:val="15"/>
        </w:rPr>
        <w:t> </w:t>
      </w:r>
      <w:r>
        <w:rPr>
          <w:i/>
          <w:color w:val="60696B"/>
          <w:w w:val="95"/>
          <w:sz w:val="17"/>
        </w:rPr>
        <w:t>y</w:t>
      </w:r>
      <w:r>
        <w:rPr>
          <w:i/>
          <w:color w:val="60696B"/>
          <w:spacing w:val="-2"/>
          <w:sz w:val="17"/>
        </w:rPr>
        <w:t> </w:t>
      </w:r>
      <w:r>
        <w:rPr>
          <w:color w:val="778085"/>
          <w:spacing w:val="-2"/>
          <w:w w:val="95"/>
          <w:sz w:val="15"/>
        </w:rPr>
        <w:t>m</w:t>
      </w:r>
      <w:r>
        <w:rPr>
          <w:color w:val="60696B"/>
          <w:spacing w:val="-2"/>
          <w:w w:val="95"/>
          <w:sz w:val="15"/>
        </w:rPr>
        <w:t>aquina</w:t>
      </w:r>
      <w:r>
        <w:rPr>
          <w:color w:val="778085"/>
          <w:spacing w:val="-2"/>
          <w:w w:val="95"/>
          <w:sz w:val="15"/>
        </w:rPr>
        <w:t>ri</w:t>
      </w:r>
      <w:r>
        <w:rPr>
          <w:color w:val="60696B"/>
          <w:spacing w:val="-2"/>
          <w:w w:val="95"/>
          <w:sz w:val="15"/>
        </w:rPr>
        <w:t>a</w:t>
      </w:r>
    </w:p>
    <w:p>
      <w:pPr>
        <w:tabs>
          <w:tab w:pos="1296" w:val="left" w:leader="none"/>
          <w:tab w:pos="1372" w:val="left" w:leader="none"/>
          <w:tab w:pos="2391" w:val="left" w:leader="none"/>
          <w:tab w:pos="2453" w:val="left" w:leader="none"/>
        </w:tabs>
        <w:spacing w:line="288" w:lineRule="auto" w:before="58"/>
        <w:ind w:left="334" w:right="0" w:firstLine="65"/>
        <w:jc w:val="left"/>
        <w:rPr>
          <w:sz w:val="15"/>
        </w:rPr>
      </w:pPr>
      <w:r>
        <w:rPr/>
        <w:br w:type="column"/>
      </w:r>
      <w:r>
        <w:rPr>
          <w:color w:val="60696B"/>
          <w:w w:val="105"/>
          <w:sz w:val="15"/>
        </w:rPr>
        <w:t>Pracio de</w:t>
      </w:r>
      <w:r>
        <w:rPr>
          <w:color w:val="60696B"/>
          <w:sz w:val="15"/>
        </w:rPr>
        <w:tab/>
      </w:r>
      <w:r>
        <w:rPr>
          <w:color w:val="60696B"/>
          <w:spacing w:val="-2"/>
          <w:w w:val="105"/>
          <w:sz w:val="15"/>
        </w:rPr>
        <w:t>Amortizac16n</w:t>
      </w:r>
      <w:r>
        <w:rPr>
          <w:color w:val="60696B"/>
          <w:sz w:val="15"/>
        </w:rPr>
        <w:tab/>
      </w:r>
      <w:r>
        <w:rPr>
          <w:color w:val="60696B"/>
          <w:spacing w:val="-2"/>
          <w:w w:val="105"/>
          <w:sz w:val="15"/>
        </w:rPr>
        <w:t>Valor</w:t>
      </w:r>
      <w:r>
        <w:rPr>
          <w:color w:val="60696B"/>
          <w:spacing w:val="-9"/>
          <w:w w:val="105"/>
          <w:sz w:val="15"/>
        </w:rPr>
        <w:t> </w:t>
      </w:r>
      <w:r>
        <w:rPr>
          <w:color w:val="60696B"/>
          <w:spacing w:val="-2"/>
          <w:w w:val="105"/>
          <w:sz w:val="15"/>
        </w:rPr>
        <w:t>nato ad.9.ulslci6n</w:t>
      </w:r>
      <w:r>
        <w:rPr>
          <w:color w:val="60696B"/>
          <w:sz w:val="15"/>
        </w:rPr>
        <w:tab/>
        <w:tab/>
      </w:r>
      <w:r>
        <w:rPr>
          <w:color w:val="60696B"/>
          <w:spacing w:val="-2"/>
          <w:w w:val="105"/>
          <w:sz w:val="15"/>
        </w:rPr>
        <w:t>acurrulada</w:t>
      </w:r>
      <w:r>
        <w:rPr>
          <w:color w:val="60696B"/>
          <w:sz w:val="15"/>
        </w:rPr>
        <w:tab/>
        <w:tab/>
      </w:r>
      <w:r>
        <w:rPr>
          <w:color w:val="60696B"/>
          <w:spacing w:val="-2"/>
          <w:w w:val="105"/>
          <w:sz w:val="15"/>
        </w:rPr>
        <w:t>contabla</w:t>
      </w:r>
    </w:p>
    <w:p>
      <w:pPr>
        <w:tabs>
          <w:tab w:pos="1280" w:val="left" w:leader="none"/>
          <w:tab w:pos="2385" w:val="left" w:leader="none"/>
        </w:tabs>
        <w:spacing w:before="63"/>
        <w:ind w:left="375" w:right="0" w:firstLine="0"/>
        <w:jc w:val="left"/>
        <w:rPr>
          <w:b/>
          <w:sz w:val="15"/>
        </w:rPr>
      </w:pPr>
      <w:r>
        <w:rPr/>
        <w:br w:type="column"/>
      </w:r>
      <w:r>
        <w:rPr>
          <w:b/>
          <w:color w:val="60696B"/>
          <w:spacing w:val="-2"/>
          <w:sz w:val="15"/>
        </w:rPr>
        <w:t>Pracloda</w:t>
      </w:r>
      <w:r>
        <w:rPr>
          <w:b/>
          <w:color w:val="60696B"/>
          <w:sz w:val="15"/>
        </w:rPr>
        <w:tab/>
      </w:r>
      <w:r>
        <w:rPr>
          <w:b/>
          <w:color w:val="60696B"/>
          <w:spacing w:val="-2"/>
          <w:sz w:val="15"/>
        </w:rPr>
        <w:t>Amortlzacl6n</w:t>
      </w:r>
      <w:r>
        <w:rPr>
          <w:b/>
          <w:color w:val="60696B"/>
          <w:sz w:val="15"/>
        </w:rPr>
        <w:tab/>
      </w:r>
      <w:r>
        <w:rPr>
          <w:b/>
          <w:color w:val="60696B"/>
          <w:spacing w:val="-2"/>
          <w:sz w:val="15"/>
        </w:rPr>
        <w:t>Valornato</w:t>
      </w:r>
    </w:p>
    <w:p>
      <w:pPr>
        <w:tabs>
          <w:tab w:pos="1356" w:val="left" w:leader="none"/>
          <w:tab w:pos="2437" w:val="left" w:leader="none"/>
        </w:tabs>
        <w:spacing w:before="35"/>
        <w:ind w:left="309" w:right="0" w:firstLine="0"/>
        <w:jc w:val="left"/>
        <w:rPr>
          <w:b/>
          <w:sz w:val="15"/>
        </w:rPr>
      </w:pPr>
      <w:r>
        <w:rPr>
          <w:color w:val="60696B"/>
          <w:spacing w:val="-2"/>
          <w:sz w:val="15"/>
        </w:rPr>
        <w:t>ad</w:t>
      </w:r>
      <w:r>
        <w:rPr>
          <w:color w:val="778085"/>
          <w:spacing w:val="-2"/>
          <w:sz w:val="15"/>
        </w:rPr>
        <w:t>g</w:t>
      </w:r>
      <w:r>
        <w:rPr>
          <w:color w:val="60696B"/>
          <w:spacing w:val="-2"/>
          <w:sz w:val="15"/>
        </w:rPr>
        <w:t>ulslcl6n</w:t>
      </w:r>
      <w:r>
        <w:rPr>
          <w:color w:val="60696B"/>
          <w:sz w:val="15"/>
        </w:rPr>
        <w:tab/>
      </w:r>
      <w:r>
        <w:rPr>
          <w:b/>
          <w:color w:val="60696B"/>
          <w:spacing w:val="-2"/>
          <w:sz w:val="15"/>
        </w:rPr>
        <w:t>acurrulada</w:t>
      </w:r>
      <w:r>
        <w:rPr>
          <w:b/>
          <w:color w:val="60696B"/>
          <w:sz w:val="15"/>
        </w:rPr>
        <w:tab/>
      </w:r>
      <w:r>
        <w:rPr>
          <w:b/>
          <w:color w:val="60696B"/>
          <w:spacing w:val="-2"/>
          <w:sz w:val="15"/>
        </w:rPr>
        <w:t>contabla</w:t>
      </w:r>
    </w:p>
    <w:p>
      <w:pPr>
        <w:pStyle w:val="BodyText"/>
        <w:spacing w:before="2"/>
        <w:rPr>
          <w:b/>
          <w:sz w:val="2"/>
        </w:rPr>
      </w:pPr>
    </w:p>
    <w:p>
      <w:pPr>
        <w:pStyle w:val="BodyText"/>
        <w:spacing w:line="20" w:lineRule="exact"/>
        <w:ind w:left="314"/>
        <w:rPr>
          <w:sz w:val="2"/>
        </w:rPr>
      </w:pPr>
      <w:r>
        <w:rPr>
          <w:sz w:val="2"/>
        </w:rPr>
        <w:pict>
          <v:group style="width:146.35pt;height:1.25pt;mso-position-horizontal-relative:char;mso-position-vertical-relative:line" id="docshapegroup94" coordorigin="0,0" coordsize="2927,25">
            <v:line style="position:absolute" from="0,12" to="2927,12" stroked="true" strokeweight="1.202047pt" strokecolor="#000000">
              <v:stroke dashstyle="solid"/>
            </v:line>
          </v:group>
        </w:pict>
      </w:r>
      <w:r>
        <w:rPr>
          <w:sz w:val="2"/>
        </w:rPr>
      </w:r>
    </w:p>
    <w:p>
      <w:pPr>
        <w:tabs>
          <w:tab w:pos="1601" w:val="left" w:leader="none"/>
          <w:tab w:pos="2784" w:val="left" w:leader="none"/>
        </w:tabs>
        <w:spacing w:line="182" w:lineRule="auto" w:before="0"/>
        <w:ind w:left="685" w:right="0" w:firstLine="0"/>
        <w:jc w:val="left"/>
        <w:rPr>
          <w:rFonts w:ascii="Times New Roman" w:hAnsi="Times New Roman"/>
          <w:b/>
          <w:sz w:val="15"/>
        </w:rPr>
      </w:pPr>
      <w:r>
        <w:rPr>
          <w:rFonts w:ascii="Times New Roman" w:hAnsi="Times New Roman"/>
          <w:b/>
          <w:color w:val="60696B"/>
          <w:spacing w:val="-2"/>
          <w:sz w:val="17"/>
        </w:rPr>
        <w:t>282.864</w:t>
      </w:r>
      <w:r>
        <w:rPr>
          <w:rFonts w:ascii="Times New Roman" w:hAnsi="Times New Roman"/>
          <w:b/>
          <w:color w:val="60696B"/>
          <w:sz w:val="17"/>
        </w:rPr>
        <w:tab/>
      </w:r>
      <w:r>
        <w:rPr>
          <w:rFonts w:ascii="Times New Roman" w:hAnsi="Times New Roman"/>
          <w:color w:val="60696B"/>
          <w:spacing w:val="-2"/>
          <w:sz w:val="15"/>
        </w:rPr>
        <w:t>(232.630)</w:t>
      </w:r>
      <w:r>
        <w:rPr>
          <w:rFonts w:ascii="Times New Roman" w:hAnsi="Times New Roman"/>
          <w:color w:val="60696B"/>
          <w:sz w:val="15"/>
        </w:rPr>
        <w:tab/>
      </w:r>
      <w:r>
        <w:rPr>
          <w:rFonts w:ascii="Times New Roman" w:hAnsi="Times New Roman"/>
          <w:b/>
          <w:color w:val="60696B"/>
          <w:spacing w:val="-2"/>
          <w:sz w:val="15"/>
        </w:rPr>
        <w:t>50.23</w:t>
      </w:r>
      <w:r>
        <w:rPr>
          <w:color w:val="939393"/>
          <w:spacing w:val="-2"/>
          <w:position w:val="-11"/>
          <w:sz w:val="22"/>
        </w:rPr>
        <w:t>•</w:t>
      </w:r>
      <w:r>
        <w:rPr>
          <w:rFonts w:ascii="Times New Roman" w:hAnsi="Times New Roman"/>
          <w:b/>
          <w:color w:val="60696B"/>
          <w:spacing w:val="-2"/>
          <w:sz w:val="15"/>
        </w:rPr>
        <w:t>4</w:t>
      </w:r>
    </w:p>
    <w:p>
      <w:pPr>
        <w:spacing w:after="0" w:line="182" w:lineRule="auto"/>
        <w:jc w:val="left"/>
        <w:rPr>
          <w:rFonts w:ascii="Times New Roman" w:hAnsi="Times New Roman"/>
          <w:sz w:val="15"/>
        </w:rPr>
        <w:sectPr>
          <w:type w:val="continuous"/>
          <w:pgSz w:w="11920" w:h="16840"/>
          <w:pgMar w:top="640" w:bottom="280" w:left="160" w:right="0"/>
          <w:cols w:num="3" w:equalWidth="0">
            <w:col w:w="3887" w:space="40"/>
            <w:col w:w="3105" w:space="39"/>
            <w:col w:w="4689"/>
          </w:cols>
        </w:sectPr>
      </w:pPr>
    </w:p>
    <w:p>
      <w:pPr>
        <w:spacing w:line="164" w:lineRule="exact" w:before="0"/>
        <w:ind w:left="1591" w:right="0" w:firstLine="0"/>
        <w:jc w:val="left"/>
        <w:rPr>
          <w:sz w:val="15"/>
        </w:rPr>
      </w:pPr>
      <w:r>
        <w:rPr>
          <w:color w:val="60696B"/>
          <w:w w:val="95"/>
          <w:sz w:val="15"/>
        </w:rPr>
        <w:t>Otras</w:t>
      </w:r>
      <w:r>
        <w:rPr>
          <w:color w:val="60696B"/>
          <w:spacing w:val="1"/>
          <w:sz w:val="15"/>
        </w:rPr>
        <w:t> </w:t>
      </w:r>
      <w:r>
        <w:rPr>
          <w:color w:val="778085"/>
          <w:w w:val="95"/>
          <w:sz w:val="15"/>
        </w:rPr>
        <w:t>in</w:t>
      </w:r>
      <w:r>
        <w:rPr>
          <w:color w:val="60696B"/>
          <w:w w:val="95"/>
          <w:sz w:val="15"/>
        </w:rPr>
        <w:t>sta</w:t>
      </w:r>
      <w:r>
        <w:rPr>
          <w:color w:val="778085"/>
          <w:w w:val="95"/>
          <w:sz w:val="15"/>
        </w:rPr>
        <w:t>l</w:t>
      </w:r>
      <w:r>
        <w:rPr>
          <w:color w:val="60696B"/>
          <w:w w:val="95"/>
          <w:sz w:val="15"/>
        </w:rPr>
        <w:t>aciones</w:t>
      </w:r>
      <w:r>
        <w:rPr>
          <w:color w:val="778085"/>
          <w:w w:val="95"/>
          <w:sz w:val="15"/>
        </w:rPr>
        <w:t>,</w:t>
      </w:r>
      <w:r>
        <w:rPr>
          <w:color w:val="778085"/>
          <w:spacing w:val="-9"/>
          <w:w w:val="95"/>
          <w:sz w:val="15"/>
        </w:rPr>
        <w:t> </w:t>
      </w:r>
      <w:r>
        <w:rPr>
          <w:color w:val="60696B"/>
          <w:w w:val="95"/>
          <w:sz w:val="15"/>
        </w:rPr>
        <w:t>uti</w:t>
      </w:r>
      <w:r>
        <w:rPr>
          <w:color w:val="778085"/>
          <w:w w:val="95"/>
          <w:sz w:val="15"/>
        </w:rPr>
        <w:t>ll</w:t>
      </w:r>
      <w:r>
        <w:rPr>
          <w:color w:val="60696B"/>
          <w:w w:val="95"/>
          <w:sz w:val="15"/>
        </w:rPr>
        <w:t>aje</w:t>
      </w:r>
      <w:r>
        <w:rPr>
          <w:color w:val="60696B"/>
          <w:spacing w:val="11"/>
          <w:sz w:val="15"/>
        </w:rPr>
        <w:t> </w:t>
      </w:r>
      <w:r>
        <w:rPr>
          <w:i/>
          <w:color w:val="778085"/>
          <w:w w:val="95"/>
          <w:sz w:val="15"/>
        </w:rPr>
        <w:t>y</w:t>
      </w:r>
      <w:r>
        <w:rPr>
          <w:i/>
          <w:color w:val="778085"/>
          <w:spacing w:val="-11"/>
          <w:w w:val="95"/>
          <w:sz w:val="15"/>
        </w:rPr>
        <w:t> </w:t>
      </w:r>
      <w:r>
        <w:rPr>
          <w:color w:val="60696B"/>
          <w:spacing w:val="-2"/>
          <w:w w:val="95"/>
          <w:sz w:val="15"/>
        </w:rPr>
        <w:t>m</w:t>
      </w:r>
      <w:r>
        <w:rPr>
          <w:color w:val="778085"/>
          <w:spacing w:val="-2"/>
          <w:w w:val="95"/>
          <w:sz w:val="15"/>
        </w:rPr>
        <w:t>ob</w:t>
      </w:r>
      <w:r>
        <w:rPr>
          <w:color w:val="60696B"/>
          <w:spacing w:val="-2"/>
          <w:w w:val="95"/>
          <w:sz w:val="15"/>
        </w:rPr>
        <w:t>ili</w:t>
      </w:r>
      <w:r>
        <w:rPr>
          <w:color w:val="778085"/>
          <w:spacing w:val="-2"/>
          <w:w w:val="95"/>
          <w:sz w:val="15"/>
        </w:rPr>
        <w:t>ario</w:t>
      </w:r>
    </w:p>
    <w:p>
      <w:pPr>
        <w:spacing w:line="169" w:lineRule="exact" w:before="0"/>
        <w:ind w:left="656" w:right="0" w:firstLine="0"/>
        <w:jc w:val="left"/>
        <w:rPr>
          <w:rFonts w:ascii="Times New Roman"/>
          <w:sz w:val="15"/>
        </w:rPr>
      </w:pPr>
      <w:r>
        <w:rPr/>
        <w:br w:type="column"/>
      </w:r>
      <w:r>
        <w:rPr>
          <w:rFonts w:ascii="Times New Roman"/>
          <w:color w:val="60696B"/>
          <w:spacing w:val="-2"/>
          <w:w w:val="105"/>
          <w:sz w:val="15"/>
        </w:rPr>
        <w:t>3</w:t>
      </w:r>
      <w:r>
        <w:rPr>
          <w:rFonts w:ascii="Times New Roman"/>
          <w:color w:val="778085"/>
          <w:spacing w:val="-2"/>
          <w:w w:val="105"/>
          <w:sz w:val="15"/>
        </w:rPr>
        <w:t>.</w:t>
      </w:r>
      <w:r>
        <w:rPr>
          <w:rFonts w:ascii="Times New Roman"/>
          <w:color w:val="60696B"/>
          <w:spacing w:val="-2"/>
          <w:w w:val="105"/>
          <w:sz w:val="15"/>
        </w:rPr>
        <w:t>930</w:t>
      </w:r>
    </w:p>
    <w:p>
      <w:pPr>
        <w:spacing w:line="164" w:lineRule="exact" w:before="0"/>
        <w:ind w:left="513" w:right="0" w:firstLine="0"/>
        <w:jc w:val="left"/>
        <w:rPr>
          <w:rFonts w:ascii="Times New Roman"/>
          <w:sz w:val="15"/>
        </w:rPr>
      </w:pPr>
      <w:r>
        <w:rPr/>
        <w:br w:type="column"/>
      </w:r>
      <w:r>
        <w:rPr>
          <w:rFonts w:ascii="Times New Roman"/>
          <w:color w:val="778085"/>
          <w:spacing w:val="-2"/>
          <w:w w:val="105"/>
          <w:sz w:val="15"/>
        </w:rPr>
        <w:t>(</w:t>
      </w:r>
      <w:r>
        <w:rPr>
          <w:rFonts w:ascii="Times New Roman"/>
          <w:color w:val="60696B"/>
          <w:spacing w:val="-2"/>
          <w:w w:val="105"/>
          <w:sz w:val="15"/>
        </w:rPr>
        <w:t>3</w:t>
      </w:r>
      <w:r>
        <w:rPr>
          <w:rFonts w:ascii="Times New Roman"/>
          <w:color w:val="778085"/>
          <w:spacing w:val="-2"/>
          <w:w w:val="105"/>
          <w:sz w:val="15"/>
        </w:rPr>
        <w:t>,</w:t>
      </w:r>
      <w:r>
        <w:rPr>
          <w:rFonts w:ascii="Times New Roman"/>
          <w:color w:val="60696B"/>
          <w:spacing w:val="-2"/>
          <w:w w:val="105"/>
          <w:sz w:val="15"/>
        </w:rPr>
        <w:t>930</w:t>
      </w:r>
      <w:r>
        <w:rPr>
          <w:rFonts w:ascii="Times New Roman"/>
          <w:color w:val="778085"/>
          <w:spacing w:val="-2"/>
          <w:w w:val="105"/>
          <w:sz w:val="15"/>
        </w:rPr>
        <w:t>)</w:t>
      </w:r>
    </w:p>
    <w:p>
      <w:pPr>
        <w:tabs>
          <w:tab w:pos="2511" w:val="left" w:leader="none"/>
          <w:tab w:pos="3819" w:val="left" w:leader="none"/>
        </w:tabs>
        <w:spacing w:before="1"/>
        <w:ind w:left="1591" w:right="0" w:firstLine="0"/>
        <w:jc w:val="left"/>
        <w:rPr>
          <w:rFonts w:ascii="Times New Roman"/>
          <w:sz w:val="15"/>
        </w:rPr>
      </w:pPr>
      <w:r>
        <w:rPr/>
        <w:br w:type="column"/>
      </w:r>
      <w:r>
        <w:rPr>
          <w:rFonts w:ascii="Times New Roman"/>
          <w:color w:val="60696B"/>
          <w:spacing w:val="-2"/>
          <w:w w:val="105"/>
          <w:sz w:val="15"/>
        </w:rPr>
        <w:t>17.456</w:t>
      </w:r>
      <w:r>
        <w:rPr>
          <w:rFonts w:ascii="Times New Roman"/>
          <w:color w:val="60696B"/>
          <w:sz w:val="15"/>
        </w:rPr>
        <w:tab/>
      </w:r>
      <w:r>
        <w:rPr>
          <w:rFonts w:ascii="Times New Roman"/>
          <w:color w:val="60696B"/>
          <w:spacing w:val="-2"/>
          <w:w w:val="105"/>
          <w:sz w:val="15"/>
        </w:rPr>
        <w:t>(16.723)</w:t>
      </w:r>
      <w:r>
        <w:rPr>
          <w:rFonts w:ascii="Times New Roman"/>
          <w:color w:val="60696B"/>
          <w:sz w:val="15"/>
        </w:rPr>
        <w:tab/>
      </w:r>
      <w:r>
        <w:rPr>
          <w:rFonts w:ascii="Times New Roman"/>
          <w:color w:val="60696B"/>
          <w:spacing w:val="-5"/>
          <w:w w:val="105"/>
          <w:sz w:val="15"/>
        </w:rPr>
        <w:t>733</w:t>
      </w:r>
    </w:p>
    <w:p>
      <w:pPr>
        <w:spacing w:after="0"/>
        <w:jc w:val="left"/>
        <w:rPr>
          <w:rFonts w:ascii="Times New Roman"/>
          <w:sz w:val="15"/>
        </w:rPr>
        <w:sectPr>
          <w:type w:val="continuous"/>
          <w:pgSz w:w="11920" w:h="16840"/>
          <w:pgMar w:top="640" w:bottom="280" w:left="160" w:right="0"/>
          <w:cols w:num="4" w:equalWidth="0">
            <w:col w:w="4088" w:space="40"/>
            <w:col w:w="1012" w:space="39"/>
            <w:col w:w="982" w:space="77"/>
            <w:col w:w="5522"/>
          </w:cols>
        </w:sectPr>
      </w:pPr>
    </w:p>
    <w:p>
      <w:pPr>
        <w:spacing w:before="111"/>
        <w:ind w:left="1591" w:right="0" w:firstLine="0"/>
        <w:jc w:val="left"/>
        <w:rPr>
          <w:sz w:val="15"/>
        </w:rPr>
      </w:pPr>
      <w:r>
        <w:rPr>
          <w:color w:val="60696B"/>
          <w:sz w:val="15"/>
        </w:rPr>
        <w:t>Olro </w:t>
      </w:r>
      <w:r>
        <w:rPr>
          <w:color w:val="778085"/>
          <w:spacing w:val="-2"/>
          <w:sz w:val="15"/>
        </w:rPr>
        <w:t>in</w:t>
      </w:r>
      <w:r>
        <w:rPr>
          <w:color w:val="60696B"/>
          <w:spacing w:val="-2"/>
          <w:sz w:val="15"/>
        </w:rPr>
        <w:t>m</w:t>
      </w:r>
      <w:r>
        <w:rPr>
          <w:color w:val="778085"/>
          <w:spacing w:val="-2"/>
          <w:sz w:val="15"/>
        </w:rPr>
        <w:t>ovil</w:t>
      </w:r>
      <w:r>
        <w:rPr>
          <w:color w:val="60696B"/>
          <w:spacing w:val="-2"/>
          <w:sz w:val="15"/>
        </w:rPr>
        <w:t>iz</w:t>
      </w:r>
      <w:r>
        <w:rPr>
          <w:color w:val="778085"/>
          <w:spacing w:val="-2"/>
          <w:sz w:val="15"/>
        </w:rPr>
        <w:t>ado</w:t>
      </w:r>
    </w:p>
    <w:p>
      <w:pPr>
        <w:spacing w:before="20"/>
        <w:ind w:left="2622" w:right="0" w:firstLine="0"/>
        <w:jc w:val="left"/>
        <w:rPr>
          <w:b/>
          <w:sz w:val="15"/>
        </w:rPr>
      </w:pPr>
      <w:r>
        <w:rPr>
          <w:b/>
          <w:color w:val="60696B"/>
          <w:spacing w:val="-2"/>
          <w:w w:val="95"/>
          <w:sz w:val="15"/>
        </w:rPr>
        <w:t>Sumas</w:t>
      </w:r>
    </w:p>
    <w:p>
      <w:pPr>
        <w:tabs>
          <w:tab w:pos="1649" w:val="left" w:leader="none"/>
          <w:tab w:pos="2562" w:val="left" w:leader="none"/>
        </w:tabs>
        <w:spacing w:line="181" w:lineRule="exact" w:before="107"/>
        <w:ind w:left="997" w:right="0" w:firstLine="0"/>
        <w:jc w:val="left"/>
        <w:rPr>
          <w:rFonts w:ascii="Times New Roman"/>
          <w:sz w:val="16"/>
        </w:rPr>
      </w:pPr>
      <w:r>
        <w:rPr/>
        <w:br w:type="column"/>
      </w:r>
      <w:r>
        <w:rPr>
          <w:rFonts w:ascii="Times New Roman"/>
          <w:color w:val="60696B"/>
          <w:sz w:val="16"/>
          <w:u w:val="thick" w:color="000000"/>
        </w:rPr>
        <w:tab/>
      </w:r>
      <w:r>
        <w:rPr>
          <w:rFonts w:ascii="Times New Roman"/>
          <w:color w:val="60696B"/>
          <w:spacing w:val="-2"/>
          <w:sz w:val="16"/>
          <w:u w:val="thick" w:color="000000"/>
        </w:rPr>
        <w:t>3</w:t>
      </w:r>
      <w:r>
        <w:rPr>
          <w:rFonts w:ascii="Times New Roman"/>
          <w:color w:val="778085"/>
          <w:spacing w:val="-2"/>
          <w:sz w:val="16"/>
          <w:u w:val="thick" w:color="000000"/>
        </w:rPr>
        <w:t>.</w:t>
      </w:r>
      <w:r>
        <w:rPr>
          <w:rFonts w:ascii="Times New Roman"/>
          <w:color w:val="60696B"/>
          <w:spacing w:val="-2"/>
          <w:sz w:val="16"/>
          <w:u w:val="thick" w:color="000000"/>
        </w:rPr>
        <w:t>604</w:t>
      </w:r>
      <w:r>
        <w:rPr>
          <w:rFonts w:ascii="Times New Roman"/>
          <w:color w:val="60696B"/>
          <w:sz w:val="16"/>
          <w:u w:val="thick" w:color="000000"/>
        </w:rPr>
        <w:tab/>
      </w:r>
      <w:r>
        <w:rPr>
          <w:rFonts w:ascii="Times New Roman"/>
          <w:color w:val="778085"/>
          <w:spacing w:val="-2"/>
          <w:sz w:val="16"/>
          <w:u w:val="thick" w:color="000000"/>
        </w:rPr>
        <w:t>(</w:t>
      </w:r>
      <w:r>
        <w:rPr>
          <w:rFonts w:ascii="Times New Roman"/>
          <w:color w:val="60696B"/>
          <w:spacing w:val="-2"/>
          <w:sz w:val="16"/>
          <w:u w:val="thick" w:color="000000"/>
        </w:rPr>
        <w:t>3</w:t>
      </w:r>
      <w:r>
        <w:rPr>
          <w:rFonts w:ascii="Times New Roman"/>
          <w:color w:val="778085"/>
          <w:spacing w:val="-2"/>
          <w:sz w:val="16"/>
          <w:u w:val="thick" w:color="000000"/>
        </w:rPr>
        <w:t>,</w:t>
      </w:r>
      <w:r>
        <w:rPr>
          <w:rFonts w:ascii="Times New Roman"/>
          <w:color w:val="60696B"/>
          <w:spacing w:val="-2"/>
          <w:sz w:val="16"/>
          <w:u w:val="thick" w:color="000000"/>
        </w:rPr>
        <w:t>604</w:t>
      </w:r>
      <w:r>
        <w:rPr>
          <w:rFonts w:ascii="Times New Roman"/>
          <w:color w:val="778085"/>
          <w:spacing w:val="-2"/>
          <w:sz w:val="16"/>
          <w:u w:val="thick" w:color="000000"/>
        </w:rPr>
        <w:t>)</w:t>
      </w:r>
    </w:p>
    <w:p>
      <w:pPr>
        <w:tabs>
          <w:tab w:pos="1650" w:val="left" w:leader="none"/>
          <w:tab w:pos="2571" w:val="left" w:leader="none"/>
        </w:tabs>
        <w:spacing w:line="204" w:lineRule="exact" w:before="0"/>
        <w:ind w:left="997" w:right="0" w:firstLine="0"/>
        <w:jc w:val="left"/>
        <w:rPr>
          <w:rFonts w:ascii="Times New Roman"/>
          <w:sz w:val="18"/>
        </w:rPr>
      </w:pPr>
      <w:r>
        <w:rPr>
          <w:rFonts w:ascii="Times New Roman"/>
          <w:color w:val="60696B"/>
          <w:position w:val="1"/>
          <w:sz w:val="15"/>
          <w:u w:val="thick" w:color="000000"/>
        </w:rPr>
        <w:tab/>
      </w:r>
      <w:r>
        <w:rPr>
          <w:rFonts w:ascii="Times New Roman"/>
          <w:color w:val="60696B"/>
          <w:spacing w:val="-2"/>
          <w:position w:val="1"/>
          <w:sz w:val="15"/>
          <w:u w:val="thick" w:color="000000"/>
        </w:rPr>
        <w:t>7,534</w:t>
      </w:r>
      <w:r>
        <w:rPr>
          <w:rFonts w:ascii="Times New Roman"/>
          <w:color w:val="60696B"/>
          <w:position w:val="1"/>
          <w:sz w:val="15"/>
          <w:u w:val="thick" w:color="000000"/>
        </w:rPr>
        <w:tab/>
      </w:r>
      <w:r>
        <w:rPr>
          <w:rFonts w:ascii="Times New Roman"/>
          <w:color w:val="778085"/>
          <w:spacing w:val="-4"/>
          <w:w w:val="90"/>
          <w:sz w:val="18"/>
          <w:u w:val="thick" w:color="000000"/>
        </w:rPr>
        <w:t>(</w:t>
      </w:r>
      <w:r>
        <w:rPr>
          <w:rFonts w:ascii="Times New Roman"/>
          <w:color w:val="60696B"/>
          <w:spacing w:val="-4"/>
          <w:w w:val="90"/>
          <w:sz w:val="18"/>
          <w:u w:val="thick" w:color="000000"/>
        </w:rPr>
        <w:t>7,534</w:t>
      </w:r>
      <w:r>
        <w:rPr>
          <w:rFonts w:ascii="Times New Roman"/>
          <w:color w:val="778085"/>
          <w:spacing w:val="-4"/>
          <w:w w:val="90"/>
          <w:sz w:val="18"/>
          <w:u w:val="thick" w:color="000000"/>
        </w:rPr>
        <w:t>)</w:t>
      </w:r>
    </w:p>
    <w:p>
      <w:pPr>
        <w:tabs>
          <w:tab w:pos="2607" w:val="left" w:leader="none"/>
        </w:tabs>
        <w:spacing w:before="102"/>
        <w:ind w:left="1710" w:right="0" w:firstLine="0"/>
        <w:jc w:val="left"/>
        <w:rPr>
          <w:rFonts w:ascii="Times New Roman"/>
          <w:sz w:val="15"/>
        </w:rPr>
      </w:pPr>
      <w:r>
        <w:rPr/>
        <w:br w:type="column"/>
      </w:r>
      <w:r>
        <w:rPr>
          <w:rFonts w:ascii="Times New Roman"/>
          <w:b/>
          <w:color w:val="60696B"/>
          <w:spacing w:val="-4"/>
          <w:w w:val="105"/>
          <w:position w:val="1"/>
          <w:sz w:val="17"/>
        </w:rPr>
        <w:t>2.906</w:t>
      </w:r>
      <w:r>
        <w:rPr>
          <w:rFonts w:ascii="Times New Roman"/>
          <w:b/>
          <w:color w:val="60696B"/>
          <w:position w:val="1"/>
          <w:sz w:val="17"/>
        </w:rPr>
        <w:tab/>
      </w:r>
      <w:r>
        <w:rPr>
          <w:rFonts w:ascii="Times New Roman"/>
          <w:color w:val="778085"/>
          <w:spacing w:val="-2"/>
          <w:w w:val="105"/>
          <w:sz w:val="15"/>
        </w:rPr>
        <w:t>{</w:t>
      </w:r>
      <w:r>
        <w:rPr>
          <w:rFonts w:ascii="Times New Roman"/>
          <w:color w:val="60696B"/>
          <w:spacing w:val="-2"/>
          <w:w w:val="105"/>
          <w:sz w:val="15"/>
        </w:rPr>
        <w:t>2.906</w:t>
      </w:r>
      <w:r>
        <w:rPr>
          <w:rFonts w:ascii="Times New Roman"/>
          <w:color w:val="778085"/>
          <w:spacing w:val="-2"/>
          <w:w w:val="105"/>
          <w:sz w:val="15"/>
        </w:rPr>
        <w:t>l</w:t>
      </w:r>
    </w:p>
    <w:p>
      <w:pPr>
        <w:tabs>
          <w:tab w:pos="2459" w:val="left" w:leader="none"/>
          <w:tab w:pos="4110" w:val="right" w:leader="none"/>
        </w:tabs>
        <w:spacing w:before="6"/>
        <w:ind w:left="1553" w:right="0" w:firstLine="0"/>
        <w:jc w:val="left"/>
        <w:rPr>
          <w:rFonts w:ascii="Times New Roman"/>
          <w:b/>
          <w:sz w:val="15"/>
        </w:rPr>
      </w:pPr>
      <w:r>
        <w:rPr/>
        <w:pict>
          <v:line style="position:absolute;mso-position-horizontal-relative:page;mso-position-vertical-relative:paragraph;z-index:15795200" from="377.280396pt,.782807pt" to="476.526768pt,.782807pt" stroked="true" strokeweight="1.202047pt" strokecolor="#000000">
            <v:stroke dashstyle="solid"/>
            <w10:wrap type="none"/>
          </v:line>
        </w:pict>
      </w:r>
      <w:r>
        <w:rPr>
          <w:rFonts w:ascii="Times New Roman"/>
          <w:b/>
          <w:color w:val="60696B"/>
          <w:position w:val="1"/>
          <w:sz w:val="15"/>
        </w:rPr>
        <w:t>3D3.225</w:t>
      </w:r>
      <w:r>
        <w:rPr>
          <w:rFonts w:ascii="Times New Roman"/>
          <w:b/>
          <w:color w:val="60696B"/>
          <w:spacing w:val="-1"/>
          <w:position w:val="1"/>
          <w:sz w:val="15"/>
        </w:rPr>
        <w:t> </w:t>
      </w:r>
      <w:r>
        <w:rPr>
          <w:rFonts w:ascii="Times New Roman"/>
          <w:b/>
          <w:color w:val="778085"/>
          <w:sz w:val="17"/>
          <w:u w:val="thick" w:color="000000"/>
        </w:rPr>
        <w:tab/>
        <w:t>!</w:t>
      </w:r>
      <w:r>
        <w:rPr>
          <w:rFonts w:ascii="Times New Roman"/>
          <w:b/>
          <w:color w:val="60696B"/>
          <w:sz w:val="17"/>
          <w:u w:val="thick" w:color="000000"/>
        </w:rPr>
        <w:t>252.258</w:t>
      </w:r>
      <w:r>
        <w:rPr>
          <w:rFonts w:ascii="Times New Roman"/>
          <w:b/>
          <w:color w:val="778085"/>
          <w:sz w:val="17"/>
          <w:u w:val="thick" w:color="000000"/>
        </w:rPr>
        <w:t>)</w:t>
      </w:r>
      <w:r>
        <w:rPr>
          <w:rFonts w:ascii="Times New Roman"/>
          <w:b/>
          <w:color w:val="778085"/>
          <w:spacing w:val="27"/>
          <w:sz w:val="17"/>
          <w:u w:val="thick" w:color="000000"/>
        </w:rPr>
        <w:t> </w:t>
      </w:r>
      <w:r>
        <w:rPr>
          <w:rFonts w:ascii="Times New Roman"/>
          <w:b/>
          <w:color w:val="778085"/>
          <w:sz w:val="17"/>
        </w:rPr>
        <w:tab/>
      </w:r>
      <w:r>
        <w:rPr>
          <w:rFonts w:ascii="Times New Roman"/>
          <w:b/>
          <w:color w:val="60696B"/>
          <w:spacing w:val="-2"/>
          <w:position w:val="1"/>
          <w:sz w:val="15"/>
        </w:rPr>
        <w:t>50.967</w:t>
      </w:r>
    </w:p>
    <w:p>
      <w:pPr>
        <w:spacing w:after="0"/>
        <w:jc w:val="left"/>
        <w:rPr>
          <w:rFonts w:ascii="Times New Roman"/>
          <w:sz w:val="15"/>
        </w:rPr>
        <w:sectPr>
          <w:type w:val="continuous"/>
          <w:pgSz w:w="11920" w:h="16840"/>
          <w:pgMar w:top="640" w:bottom="280" w:left="160" w:right="0"/>
          <w:cols w:num="3" w:equalWidth="0">
            <w:col w:w="3090" w:space="40"/>
            <w:col w:w="3035" w:space="39"/>
            <w:col w:w="5556"/>
          </w:cols>
        </w:sectPr>
      </w:pPr>
    </w:p>
    <w:p>
      <w:pPr>
        <w:pStyle w:val="BodyText"/>
        <w:spacing w:line="228" w:lineRule="auto" w:before="229"/>
        <w:ind w:left="1562" w:right="1669" w:firstLine="3"/>
        <w:jc w:val="both"/>
      </w:pPr>
      <w:r>
        <w:rPr/>
        <w:drawing>
          <wp:anchor distT="0" distB="0" distL="0" distR="0" allowOverlap="1" layoutInCell="1" locked="0" behindDoc="1" simplePos="0" relativeHeight="481230848">
            <wp:simplePos x="0" y="0"/>
            <wp:positionH relativeFrom="page">
              <wp:posOffset>5664299</wp:posOffset>
            </wp:positionH>
            <wp:positionV relativeFrom="paragraph">
              <wp:posOffset>535419</wp:posOffset>
            </wp:positionV>
            <wp:extent cx="1623602" cy="964811"/>
            <wp:effectExtent l="0" t="0" r="0" b="0"/>
            <wp:wrapNone/>
            <wp:docPr id="85" name="image51.jpeg"/>
            <wp:cNvGraphicFramePr>
              <a:graphicFrameLocks noChangeAspect="1"/>
            </wp:cNvGraphicFramePr>
            <a:graphic>
              <a:graphicData uri="http://schemas.openxmlformats.org/drawingml/2006/picture">
                <pic:pic>
                  <pic:nvPicPr>
                    <pic:cNvPr id="86" name="image51.jpeg"/>
                    <pic:cNvPicPr/>
                  </pic:nvPicPr>
                  <pic:blipFill>
                    <a:blip r:embed="rId56" cstate="print"/>
                    <a:stretch>
                      <a:fillRect/>
                    </a:stretch>
                  </pic:blipFill>
                  <pic:spPr>
                    <a:xfrm>
                      <a:off x="0" y="0"/>
                      <a:ext cx="1623602" cy="964811"/>
                    </a:xfrm>
                    <a:prstGeom prst="rect">
                      <a:avLst/>
                    </a:prstGeom>
                  </pic:spPr>
                </pic:pic>
              </a:graphicData>
            </a:graphic>
          </wp:anchor>
        </w:drawing>
      </w:r>
      <w:r>
        <w:rPr>
          <w:color w:val="60696B"/>
          <w:w w:val="105"/>
        </w:rPr>
        <w:t>Si bien,</w:t>
      </w:r>
      <w:r>
        <w:rPr>
          <w:color w:val="60696B"/>
          <w:w w:val="105"/>
        </w:rPr>
        <w:t> a</w:t>
      </w:r>
      <w:r>
        <w:rPr>
          <w:color w:val="60696B"/>
          <w:w w:val="105"/>
        </w:rPr>
        <w:t> </w:t>
      </w:r>
      <w:r>
        <w:rPr>
          <w:rFonts w:ascii="Times New Roman"/>
          <w:color w:val="60696B"/>
          <w:w w:val="105"/>
          <w:sz w:val="21"/>
        </w:rPr>
        <w:t>31</w:t>
      </w:r>
      <w:r>
        <w:rPr>
          <w:rFonts w:ascii="Times New Roman"/>
          <w:color w:val="60696B"/>
          <w:w w:val="105"/>
          <w:sz w:val="21"/>
        </w:rPr>
        <w:t> </w:t>
      </w:r>
      <w:r>
        <w:rPr>
          <w:color w:val="60696B"/>
          <w:w w:val="105"/>
        </w:rPr>
        <w:t>de</w:t>
      </w:r>
      <w:r>
        <w:rPr>
          <w:color w:val="60696B"/>
          <w:w w:val="105"/>
        </w:rPr>
        <w:t> diciembre</w:t>
      </w:r>
      <w:r>
        <w:rPr>
          <w:color w:val="60696B"/>
          <w:w w:val="105"/>
        </w:rPr>
        <w:t> de</w:t>
      </w:r>
      <w:r>
        <w:rPr>
          <w:color w:val="60696B"/>
          <w:w w:val="105"/>
        </w:rPr>
        <w:t> 2022</w:t>
      </w:r>
      <w:r>
        <w:rPr>
          <w:color w:val="60696B"/>
          <w:w w:val="105"/>
        </w:rPr>
        <w:t> se</w:t>
      </w:r>
      <w:r>
        <w:rPr>
          <w:color w:val="60696B"/>
          <w:w w:val="105"/>
        </w:rPr>
        <w:t> deterior6</w:t>
      </w:r>
      <w:r>
        <w:rPr>
          <w:color w:val="60696B"/>
          <w:w w:val="105"/>
        </w:rPr>
        <w:t> el</w:t>
      </w:r>
      <w:r>
        <w:rPr>
          <w:color w:val="60696B"/>
          <w:w w:val="105"/>
        </w:rPr>
        <w:t> import</w:t>
      </w:r>
      <w:r>
        <w:rPr>
          <w:color w:val="778085"/>
          <w:w w:val="105"/>
        </w:rPr>
        <w:t>e</w:t>
      </w:r>
      <w:r>
        <w:rPr>
          <w:color w:val="778085"/>
          <w:w w:val="105"/>
        </w:rPr>
        <w:t> t</w:t>
      </w:r>
      <w:r>
        <w:rPr>
          <w:color w:val="60696B"/>
          <w:w w:val="105"/>
        </w:rPr>
        <w:t>o</w:t>
      </w:r>
      <w:r>
        <w:rPr>
          <w:color w:val="778085"/>
          <w:w w:val="105"/>
        </w:rPr>
        <w:t>tal</w:t>
      </w:r>
      <w:r>
        <w:rPr>
          <w:color w:val="778085"/>
          <w:w w:val="105"/>
        </w:rPr>
        <w:t> d</w:t>
      </w:r>
      <w:r>
        <w:rPr>
          <w:color w:val="60696B"/>
          <w:w w:val="105"/>
        </w:rPr>
        <w:t>el</w:t>
      </w:r>
      <w:r>
        <w:rPr>
          <w:color w:val="60696B"/>
          <w:w w:val="105"/>
        </w:rPr>
        <w:t> valor</w:t>
      </w:r>
      <w:r>
        <w:rPr>
          <w:color w:val="60696B"/>
          <w:w w:val="105"/>
        </w:rPr>
        <w:t> neto</w:t>
      </w:r>
      <w:r>
        <w:rPr>
          <w:color w:val="60696B"/>
          <w:w w:val="105"/>
        </w:rPr>
        <w:t> contable</w:t>
      </w:r>
      <w:r>
        <w:rPr>
          <w:color w:val="60696B"/>
          <w:w w:val="105"/>
        </w:rPr>
        <w:t> del inmovilizado integrado de Canaria de</w:t>
      </w:r>
      <w:r>
        <w:rPr>
          <w:color w:val="60696B"/>
          <w:spacing w:val="-6"/>
          <w:w w:val="105"/>
        </w:rPr>
        <w:t> </w:t>
      </w:r>
      <w:r>
        <w:rPr>
          <w:color w:val="60696B"/>
          <w:w w:val="105"/>
        </w:rPr>
        <w:t>Suministros</w:t>
      </w:r>
      <w:r>
        <w:rPr>
          <w:color w:val="60696B"/>
          <w:w w:val="105"/>
        </w:rPr>
        <w:t> </w:t>
      </w:r>
      <w:r>
        <w:rPr>
          <w:rFonts w:ascii="Times New Roman"/>
          <w:color w:val="60696B"/>
          <w:w w:val="105"/>
          <w:sz w:val="23"/>
        </w:rPr>
        <w:t>y</w:t>
      </w:r>
      <w:r>
        <w:rPr>
          <w:rFonts w:ascii="Times New Roman"/>
          <w:color w:val="60696B"/>
          <w:spacing w:val="-1"/>
          <w:w w:val="105"/>
          <w:sz w:val="23"/>
        </w:rPr>
        <w:t> </w:t>
      </w:r>
      <w:r>
        <w:rPr>
          <w:color w:val="60696B"/>
          <w:w w:val="105"/>
        </w:rPr>
        <w:t>Recubrimi</w:t>
      </w:r>
      <w:r>
        <w:rPr>
          <w:color w:val="778085"/>
          <w:w w:val="105"/>
        </w:rPr>
        <w:t>en</w:t>
      </w:r>
      <w:r>
        <w:rPr>
          <w:color w:val="60696B"/>
          <w:w w:val="105"/>
        </w:rPr>
        <w:t>t</w:t>
      </w:r>
      <w:r>
        <w:rPr>
          <w:color w:val="778085"/>
          <w:w w:val="105"/>
        </w:rPr>
        <w:t>os</w:t>
      </w:r>
      <w:r>
        <w:rPr>
          <w:color w:val="60696B"/>
          <w:w w:val="105"/>
        </w:rPr>
        <w:t>,</w:t>
      </w:r>
      <w:r>
        <w:rPr>
          <w:color w:val="60696B"/>
          <w:spacing w:val="-9"/>
          <w:w w:val="105"/>
        </w:rPr>
        <w:t> </w:t>
      </w:r>
      <w:r>
        <w:rPr>
          <w:color w:val="60696B"/>
          <w:w w:val="105"/>
        </w:rPr>
        <w:t>S.L.U. </w:t>
      </w:r>
      <w:r>
        <w:rPr>
          <w:rFonts w:ascii="Times New Roman"/>
          <w:color w:val="60696B"/>
          <w:w w:val="105"/>
          <w:sz w:val="23"/>
        </w:rPr>
        <w:t>y</w:t>
      </w:r>
      <w:r>
        <w:rPr>
          <w:rFonts w:ascii="Times New Roman"/>
          <w:color w:val="60696B"/>
          <w:spacing w:val="-2"/>
          <w:w w:val="105"/>
          <w:sz w:val="23"/>
        </w:rPr>
        <w:t> </w:t>
      </w:r>
      <w:r>
        <w:rPr>
          <w:color w:val="60696B"/>
          <w:w w:val="105"/>
        </w:rPr>
        <w:t>se</w:t>
      </w:r>
      <w:r>
        <w:rPr>
          <w:color w:val="60696B"/>
          <w:spacing w:val="-11"/>
          <w:w w:val="105"/>
        </w:rPr>
        <w:t> </w:t>
      </w:r>
      <w:r>
        <w:rPr>
          <w:color w:val="60696B"/>
          <w:w w:val="105"/>
        </w:rPr>
        <w:t>procedi6 a dar de</w:t>
      </w:r>
      <w:r>
        <w:rPr>
          <w:color w:val="60696B"/>
          <w:spacing w:val="-16"/>
          <w:w w:val="105"/>
        </w:rPr>
        <w:t> </w:t>
      </w:r>
      <w:r>
        <w:rPr>
          <w:color w:val="60696B"/>
          <w:w w:val="105"/>
        </w:rPr>
        <w:t>baja.</w:t>
      </w:r>
    </w:p>
    <w:p>
      <w:pPr>
        <w:spacing w:after="0" w:line="228" w:lineRule="auto"/>
        <w:jc w:val="both"/>
        <w:sectPr>
          <w:type w:val="continuous"/>
          <w:pgSz w:w="11920" w:h="16840"/>
          <w:pgMar w:top="640" w:bottom="280" w:left="160" w:right="0"/>
        </w:sectPr>
      </w:pPr>
    </w:p>
    <w:p>
      <w:pPr>
        <w:spacing w:before="66"/>
        <w:ind w:left="1662" w:right="0" w:firstLine="0"/>
        <w:jc w:val="left"/>
        <w:rPr>
          <w:b/>
          <w:sz w:val="21"/>
        </w:rPr>
      </w:pPr>
      <w:r>
        <w:rPr>
          <w:color w:val="384B60"/>
          <w:sz w:val="23"/>
        </w:rPr>
        <w:t>HARINERA</w:t>
      </w:r>
      <w:r>
        <w:rPr>
          <w:color w:val="384B60"/>
          <w:spacing w:val="-5"/>
          <w:sz w:val="23"/>
        </w:rPr>
        <w:t> </w:t>
      </w:r>
      <w:r>
        <w:rPr>
          <w:b/>
          <w:color w:val="384B60"/>
          <w:sz w:val="21"/>
        </w:rPr>
        <w:t>CANARIA,</w:t>
      </w:r>
      <w:r>
        <w:rPr>
          <w:b/>
          <w:color w:val="384B60"/>
          <w:spacing w:val="-2"/>
          <w:sz w:val="21"/>
        </w:rPr>
        <w:t> </w:t>
      </w:r>
      <w:r>
        <w:rPr>
          <w:b/>
          <w:color w:val="384B60"/>
          <w:spacing w:val="-4"/>
          <w:sz w:val="21"/>
        </w:rPr>
        <w:t>S.A.</w:t>
      </w:r>
    </w:p>
    <w:p>
      <w:pPr>
        <w:spacing w:before="15"/>
        <w:ind w:left="1661" w:right="0" w:firstLine="0"/>
        <w:jc w:val="left"/>
        <w:rPr>
          <w:b/>
          <w:sz w:val="21"/>
        </w:rPr>
      </w:pPr>
      <w:r>
        <w:rPr>
          <w:b/>
          <w:color w:val="384B60"/>
          <w:spacing w:val="-2"/>
          <w:sz w:val="21"/>
        </w:rPr>
        <w:t>Memoria</w:t>
      </w:r>
    </w:p>
    <w:p>
      <w:pPr>
        <w:tabs>
          <w:tab w:pos="10325" w:val="left" w:leader="none"/>
        </w:tabs>
        <w:spacing w:before="18"/>
        <w:ind w:left="1628" w:right="0" w:firstLine="0"/>
        <w:jc w:val="left"/>
        <w:rPr>
          <w:b/>
          <w:sz w:val="21"/>
        </w:rPr>
      </w:pPr>
      <w:r>
        <w:rPr>
          <w:b/>
          <w:color w:val="384B60"/>
          <w:spacing w:val="-29"/>
          <w:w w:val="105"/>
          <w:sz w:val="21"/>
          <w:u w:val="single" w:color="000000"/>
        </w:rPr>
        <w:t> </w:t>
      </w:r>
      <w:r>
        <w:rPr>
          <w:b/>
          <w:color w:val="384B60"/>
          <w:w w:val="105"/>
          <w:sz w:val="21"/>
          <w:u w:val="single" w:color="000000"/>
        </w:rPr>
        <w:t>Ejercicio</w:t>
      </w:r>
      <w:r>
        <w:rPr>
          <w:b/>
          <w:color w:val="384B60"/>
          <w:spacing w:val="6"/>
          <w:w w:val="105"/>
          <w:sz w:val="21"/>
          <w:u w:val="single" w:color="000000"/>
        </w:rPr>
        <w:t> </w:t>
      </w:r>
      <w:r>
        <w:rPr>
          <w:b/>
          <w:color w:val="384B60"/>
          <w:w w:val="105"/>
          <w:sz w:val="21"/>
          <w:u w:val="single" w:color="000000"/>
        </w:rPr>
        <w:t>anual</w:t>
      </w:r>
      <w:r>
        <w:rPr>
          <w:b/>
          <w:color w:val="384B60"/>
          <w:spacing w:val="-10"/>
          <w:w w:val="105"/>
          <w:sz w:val="21"/>
          <w:u w:val="single" w:color="000000"/>
        </w:rPr>
        <w:t> </w:t>
      </w:r>
      <w:r>
        <w:rPr>
          <w:b/>
          <w:color w:val="384B60"/>
          <w:w w:val="105"/>
          <w:sz w:val="21"/>
          <w:u w:val="single" w:color="000000"/>
        </w:rPr>
        <w:t>terminado</w:t>
      </w:r>
      <w:r>
        <w:rPr>
          <w:b/>
          <w:color w:val="384B60"/>
          <w:spacing w:val="7"/>
          <w:w w:val="105"/>
          <w:sz w:val="21"/>
          <w:u w:val="single" w:color="000000"/>
        </w:rPr>
        <w:t> </w:t>
      </w:r>
      <w:r>
        <w:rPr>
          <w:b/>
          <w:color w:val="384B60"/>
          <w:w w:val="105"/>
          <w:sz w:val="21"/>
          <w:u w:val="single" w:color="000000"/>
        </w:rPr>
        <w:t>el</w:t>
      </w:r>
      <w:r>
        <w:rPr>
          <w:b/>
          <w:color w:val="384B60"/>
          <w:spacing w:val="-2"/>
          <w:w w:val="105"/>
          <w:sz w:val="21"/>
          <w:u w:val="single" w:color="000000"/>
        </w:rPr>
        <w:t> </w:t>
      </w:r>
      <w:r>
        <w:rPr>
          <w:b/>
          <w:color w:val="384B60"/>
          <w:w w:val="105"/>
          <w:sz w:val="21"/>
          <w:u w:val="single" w:color="000000"/>
        </w:rPr>
        <w:t>31</w:t>
      </w:r>
      <w:r>
        <w:rPr>
          <w:b/>
          <w:color w:val="384B60"/>
          <w:spacing w:val="-10"/>
          <w:w w:val="105"/>
          <w:sz w:val="21"/>
          <w:u w:val="single" w:color="000000"/>
        </w:rPr>
        <w:t> </w:t>
      </w:r>
      <w:r>
        <w:rPr>
          <w:b/>
          <w:color w:val="384B60"/>
          <w:w w:val="105"/>
          <w:sz w:val="21"/>
          <w:u w:val="single" w:color="000000"/>
        </w:rPr>
        <w:t>de</w:t>
      </w:r>
      <w:r>
        <w:rPr>
          <w:b/>
          <w:color w:val="384B60"/>
          <w:spacing w:val="4"/>
          <w:w w:val="105"/>
          <w:sz w:val="21"/>
          <w:u w:val="single" w:color="000000"/>
        </w:rPr>
        <w:t> </w:t>
      </w:r>
      <w:r>
        <w:rPr>
          <w:b/>
          <w:color w:val="384B60"/>
          <w:w w:val="105"/>
          <w:sz w:val="21"/>
          <w:u w:val="single" w:color="000000"/>
        </w:rPr>
        <w:t>diciembre</w:t>
      </w:r>
      <w:r>
        <w:rPr>
          <w:b/>
          <w:color w:val="384B60"/>
          <w:spacing w:val="7"/>
          <w:w w:val="105"/>
          <w:sz w:val="21"/>
          <w:u w:val="single" w:color="000000"/>
        </w:rPr>
        <w:t> </w:t>
      </w:r>
      <w:r>
        <w:rPr>
          <w:b/>
          <w:color w:val="384B60"/>
          <w:w w:val="105"/>
          <w:sz w:val="21"/>
          <w:u w:val="single" w:color="000000"/>
        </w:rPr>
        <w:t>de</w:t>
      </w:r>
      <w:r>
        <w:rPr>
          <w:b/>
          <w:color w:val="384B60"/>
          <w:spacing w:val="-12"/>
          <w:w w:val="105"/>
          <w:sz w:val="21"/>
          <w:u w:val="single" w:color="000000"/>
        </w:rPr>
        <w:t> </w:t>
      </w:r>
      <w:r>
        <w:rPr>
          <w:b/>
          <w:color w:val="384B60"/>
          <w:spacing w:val="-4"/>
          <w:w w:val="105"/>
          <w:sz w:val="21"/>
          <w:u w:val="single" w:color="000000"/>
        </w:rPr>
        <w:t>2022</w:t>
      </w:r>
      <w:r>
        <w:rPr>
          <w:b/>
          <w:color w:val="384B60"/>
          <w:sz w:val="21"/>
          <w:u w:val="single" w:color="000000"/>
        </w:rPr>
        <w:tab/>
      </w:r>
    </w:p>
    <w:p>
      <w:pPr>
        <w:pStyle w:val="BodyText"/>
        <w:rPr>
          <w:b/>
          <w:sz w:val="24"/>
        </w:rPr>
      </w:pPr>
    </w:p>
    <w:p>
      <w:pPr>
        <w:pStyle w:val="BodyText"/>
        <w:spacing w:before="7"/>
        <w:rPr>
          <w:b/>
          <w:sz w:val="23"/>
        </w:rPr>
      </w:pPr>
    </w:p>
    <w:p>
      <w:pPr>
        <w:spacing w:before="0"/>
        <w:ind w:left="1671" w:right="0" w:firstLine="0"/>
        <w:jc w:val="left"/>
        <w:rPr>
          <w:i/>
          <w:sz w:val="19"/>
        </w:rPr>
      </w:pPr>
      <w:r>
        <w:rPr>
          <w:i/>
          <w:color w:val="384B60"/>
          <w:w w:val="105"/>
          <w:sz w:val="19"/>
        </w:rPr>
        <w:t>l</w:t>
      </w:r>
      <w:r>
        <w:rPr>
          <w:i/>
          <w:color w:val="5B6069"/>
          <w:w w:val="105"/>
          <w:sz w:val="19"/>
        </w:rPr>
        <w:t>n</w:t>
      </w:r>
      <w:r>
        <w:rPr>
          <w:i/>
          <w:color w:val="384B60"/>
          <w:w w:val="105"/>
          <w:sz w:val="19"/>
        </w:rPr>
        <w:t>movilizado</w:t>
      </w:r>
      <w:r>
        <w:rPr>
          <w:i/>
          <w:color w:val="384B60"/>
          <w:spacing w:val="-3"/>
          <w:w w:val="105"/>
          <w:sz w:val="19"/>
        </w:rPr>
        <w:t> </w:t>
      </w:r>
      <w:r>
        <w:rPr>
          <w:i/>
          <w:color w:val="384B60"/>
          <w:w w:val="105"/>
          <w:sz w:val="19"/>
        </w:rPr>
        <w:t>en</w:t>
      </w:r>
      <w:r>
        <w:rPr>
          <w:i/>
          <w:color w:val="384B60"/>
          <w:spacing w:val="-11"/>
          <w:w w:val="105"/>
          <w:sz w:val="19"/>
        </w:rPr>
        <w:t> </w:t>
      </w:r>
      <w:r>
        <w:rPr>
          <w:i/>
          <w:color w:val="384B60"/>
          <w:spacing w:val="-2"/>
          <w:w w:val="105"/>
          <w:sz w:val="19"/>
        </w:rPr>
        <w:t>curso</w:t>
      </w:r>
    </w:p>
    <w:p>
      <w:pPr>
        <w:pStyle w:val="BodyText"/>
        <w:spacing w:before="6"/>
        <w:rPr>
          <w:i/>
          <w:sz w:val="20"/>
        </w:rPr>
      </w:pPr>
    </w:p>
    <w:p>
      <w:pPr>
        <w:spacing w:line="232" w:lineRule="auto" w:before="0"/>
        <w:ind w:left="1654" w:right="1572" w:firstLine="1"/>
        <w:jc w:val="both"/>
        <w:rPr>
          <w:rFonts w:ascii="Times New Roman"/>
          <w:sz w:val="21"/>
        </w:rPr>
      </w:pPr>
      <w:r>
        <w:rPr>
          <w:color w:val="384B60"/>
          <w:sz w:val="20"/>
        </w:rPr>
        <w:t>El</w:t>
      </w:r>
      <w:r>
        <w:rPr>
          <w:color w:val="384B60"/>
          <w:spacing w:val="-5"/>
          <w:sz w:val="20"/>
        </w:rPr>
        <w:t> </w:t>
      </w:r>
      <w:r>
        <w:rPr>
          <w:color w:val="5D7589"/>
          <w:sz w:val="20"/>
        </w:rPr>
        <w:t>l</w:t>
      </w:r>
      <w:r>
        <w:rPr>
          <w:color w:val="384B60"/>
          <w:sz w:val="20"/>
        </w:rPr>
        <w:t>nmovilizado en curso y las anticipos que figuran a </w:t>
      </w:r>
      <w:r>
        <w:rPr>
          <w:rFonts w:ascii="Times New Roman"/>
          <w:color w:val="384B60"/>
          <w:sz w:val="21"/>
        </w:rPr>
        <w:t>31 </w:t>
      </w:r>
      <w:r>
        <w:rPr>
          <w:color w:val="384B60"/>
          <w:sz w:val="20"/>
        </w:rPr>
        <w:t>de diciembre de </w:t>
      </w:r>
      <w:r>
        <w:rPr>
          <w:rFonts w:ascii="Times New Roman"/>
          <w:color w:val="384B60"/>
          <w:sz w:val="21"/>
        </w:rPr>
        <w:t>2021 </w:t>
      </w:r>
      <w:r>
        <w:rPr>
          <w:color w:val="384B60"/>
          <w:sz w:val="20"/>
        </w:rPr>
        <w:t>por importe de </w:t>
      </w:r>
      <w:r>
        <w:rPr>
          <w:rFonts w:ascii="Times New Roman"/>
          <w:color w:val="384B60"/>
          <w:sz w:val="21"/>
        </w:rPr>
        <w:t>121.752 </w:t>
      </w:r>
      <w:r>
        <w:rPr>
          <w:color w:val="384B60"/>
          <w:sz w:val="20"/>
        </w:rPr>
        <w:t>e</w:t>
      </w:r>
      <w:r>
        <w:rPr>
          <w:color w:val="5B6069"/>
          <w:sz w:val="20"/>
        </w:rPr>
        <w:t>ur</w:t>
      </w:r>
      <w:r>
        <w:rPr>
          <w:color w:val="384B60"/>
          <w:sz w:val="20"/>
        </w:rPr>
        <w:t>as</w:t>
      </w:r>
      <w:r>
        <w:rPr>
          <w:color w:val="757577"/>
          <w:sz w:val="20"/>
        </w:rPr>
        <w:t>. </w:t>
      </w:r>
      <w:r>
        <w:rPr>
          <w:color w:val="384B60"/>
          <w:sz w:val="20"/>
        </w:rPr>
        <w:t>se corres</w:t>
      </w:r>
      <w:r>
        <w:rPr>
          <w:color w:val="5B6069"/>
          <w:sz w:val="20"/>
        </w:rPr>
        <w:t>p</w:t>
      </w:r>
      <w:r>
        <w:rPr>
          <w:color w:val="384B60"/>
          <w:sz w:val="20"/>
        </w:rPr>
        <w:t>ondra</w:t>
      </w:r>
      <w:r>
        <w:rPr>
          <w:color w:val="757577"/>
          <w:sz w:val="20"/>
        </w:rPr>
        <w:t>, </w:t>
      </w:r>
      <w:r>
        <w:rPr>
          <w:color w:val="384B60"/>
          <w:sz w:val="20"/>
        </w:rPr>
        <w:t>mayaritariamente, con el denominado</w:t>
      </w:r>
      <w:r>
        <w:rPr>
          <w:color w:val="384B60"/>
          <w:spacing w:val="40"/>
          <w:sz w:val="20"/>
        </w:rPr>
        <w:t> </w:t>
      </w:r>
      <w:r>
        <w:rPr>
          <w:color w:val="384B60"/>
          <w:sz w:val="20"/>
        </w:rPr>
        <w:t>Prayecta 4.0" consisten</w:t>
      </w:r>
      <w:r>
        <w:rPr>
          <w:color w:val="5B6069"/>
          <w:sz w:val="20"/>
        </w:rPr>
        <w:t>t</w:t>
      </w:r>
      <w:r>
        <w:rPr>
          <w:color w:val="384B60"/>
          <w:sz w:val="20"/>
        </w:rPr>
        <w:t>e</w:t>
      </w:r>
      <w:r>
        <w:rPr>
          <w:color w:val="384B60"/>
          <w:spacing w:val="-7"/>
          <w:sz w:val="20"/>
        </w:rPr>
        <w:t> </w:t>
      </w:r>
      <w:r>
        <w:rPr>
          <w:color w:val="384B60"/>
          <w:sz w:val="20"/>
        </w:rPr>
        <w:t>en</w:t>
      </w:r>
      <w:r>
        <w:rPr>
          <w:color w:val="384B60"/>
          <w:spacing w:val="-5"/>
          <w:sz w:val="20"/>
        </w:rPr>
        <w:t> </w:t>
      </w:r>
      <w:r>
        <w:rPr>
          <w:color w:val="384B60"/>
          <w:sz w:val="20"/>
        </w:rPr>
        <w:t>la</w:t>
      </w:r>
      <w:r>
        <w:rPr>
          <w:color w:val="384B60"/>
          <w:spacing w:val="-7"/>
          <w:sz w:val="20"/>
        </w:rPr>
        <w:t> </w:t>
      </w:r>
      <w:r>
        <w:rPr>
          <w:color w:val="384B60"/>
          <w:sz w:val="20"/>
        </w:rPr>
        <w:t>actualizaci6n de</w:t>
      </w:r>
      <w:r>
        <w:rPr>
          <w:color w:val="384B60"/>
          <w:spacing w:val="-4"/>
          <w:sz w:val="20"/>
        </w:rPr>
        <w:t> </w:t>
      </w:r>
      <w:r>
        <w:rPr>
          <w:color w:val="5B6069"/>
          <w:sz w:val="20"/>
        </w:rPr>
        <w:t>l</w:t>
      </w:r>
      <w:r>
        <w:rPr>
          <w:color w:val="384B60"/>
          <w:sz w:val="20"/>
        </w:rPr>
        <w:t>as</w:t>
      </w:r>
      <w:r>
        <w:rPr>
          <w:color w:val="384B60"/>
          <w:spacing w:val="-6"/>
          <w:sz w:val="20"/>
        </w:rPr>
        <w:t> </w:t>
      </w:r>
      <w:r>
        <w:rPr>
          <w:color w:val="384B60"/>
          <w:sz w:val="20"/>
        </w:rPr>
        <w:t>proced</w:t>
      </w:r>
      <w:r>
        <w:rPr>
          <w:color w:val="5B6069"/>
          <w:sz w:val="20"/>
        </w:rPr>
        <w:t>i</w:t>
      </w:r>
      <w:r>
        <w:rPr>
          <w:color w:val="384B60"/>
          <w:sz w:val="20"/>
        </w:rPr>
        <w:t>m</w:t>
      </w:r>
      <w:r>
        <w:rPr>
          <w:color w:val="757577"/>
          <w:sz w:val="20"/>
        </w:rPr>
        <w:t>i</w:t>
      </w:r>
      <w:r>
        <w:rPr>
          <w:color w:val="384B60"/>
          <w:sz w:val="20"/>
        </w:rPr>
        <w:t>entos de</w:t>
      </w:r>
      <w:r>
        <w:rPr>
          <w:color w:val="384B60"/>
          <w:spacing w:val="-2"/>
          <w:sz w:val="20"/>
        </w:rPr>
        <w:t> </w:t>
      </w:r>
      <w:r>
        <w:rPr>
          <w:color w:val="384B60"/>
          <w:sz w:val="20"/>
        </w:rPr>
        <w:t>fabrica, las cua</w:t>
      </w:r>
      <w:r>
        <w:rPr>
          <w:color w:val="5B6069"/>
          <w:sz w:val="20"/>
        </w:rPr>
        <w:t>l</w:t>
      </w:r>
      <w:r>
        <w:rPr>
          <w:color w:val="384B60"/>
          <w:sz w:val="20"/>
        </w:rPr>
        <w:t>es fueron activados en el ejercic</w:t>
      </w:r>
      <w:r>
        <w:rPr>
          <w:color w:val="5B6069"/>
          <w:sz w:val="20"/>
        </w:rPr>
        <w:t>i</w:t>
      </w:r>
      <w:r>
        <w:rPr>
          <w:color w:val="384B60"/>
          <w:sz w:val="20"/>
        </w:rPr>
        <w:t>o </w:t>
      </w:r>
      <w:r>
        <w:rPr>
          <w:rFonts w:ascii="Times New Roman"/>
          <w:color w:val="384B60"/>
          <w:sz w:val="21"/>
        </w:rPr>
        <w:t>2022.</w:t>
      </w:r>
    </w:p>
    <w:p>
      <w:pPr>
        <w:pStyle w:val="BodyText"/>
        <w:spacing w:before="11"/>
        <w:rPr>
          <w:rFonts w:ascii="Times New Roman"/>
          <w:sz w:val="20"/>
        </w:rPr>
      </w:pPr>
    </w:p>
    <w:p>
      <w:pPr>
        <w:spacing w:before="0"/>
        <w:ind w:left="1663" w:right="0" w:firstLine="0"/>
        <w:jc w:val="left"/>
        <w:rPr>
          <w:i/>
          <w:sz w:val="19"/>
        </w:rPr>
      </w:pPr>
      <w:r>
        <w:rPr>
          <w:i/>
          <w:color w:val="384B60"/>
          <w:spacing w:val="-2"/>
          <w:w w:val="105"/>
          <w:sz w:val="19"/>
        </w:rPr>
        <w:t>Elementos</w:t>
      </w:r>
      <w:r>
        <w:rPr>
          <w:i/>
          <w:color w:val="384B60"/>
          <w:spacing w:val="4"/>
          <w:w w:val="105"/>
          <w:sz w:val="19"/>
        </w:rPr>
        <w:t> </w:t>
      </w:r>
      <w:r>
        <w:rPr>
          <w:i/>
          <w:color w:val="384B60"/>
          <w:spacing w:val="-2"/>
          <w:w w:val="105"/>
          <w:sz w:val="19"/>
        </w:rPr>
        <w:t>totalmente</w:t>
      </w:r>
      <w:r>
        <w:rPr>
          <w:i/>
          <w:color w:val="384B60"/>
          <w:spacing w:val="1"/>
          <w:w w:val="105"/>
          <w:sz w:val="19"/>
        </w:rPr>
        <w:t> </w:t>
      </w:r>
      <w:r>
        <w:rPr>
          <w:i/>
          <w:color w:val="384B60"/>
          <w:spacing w:val="-2"/>
          <w:w w:val="105"/>
          <w:sz w:val="19"/>
        </w:rPr>
        <w:t>amortizados</w:t>
      </w:r>
    </w:p>
    <w:p>
      <w:pPr>
        <w:pStyle w:val="BodyText"/>
        <w:spacing w:before="4"/>
        <w:rPr>
          <w:i/>
          <w:sz w:val="20"/>
        </w:rPr>
      </w:pPr>
    </w:p>
    <w:p>
      <w:pPr>
        <w:spacing w:line="226" w:lineRule="exact" w:before="0"/>
        <w:ind w:left="1660" w:right="0" w:firstLine="0"/>
        <w:jc w:val="both"/>
        <w:rPr>
          <w:sz w:val="20"/>
        </w:rPr>
      </w:pPr>
      <w:r>
        <w:rPr>
          <w:color w:val="384B60"/>
          <w:sz w:val="20"/>
        </w:rPr>
        <w:t>E</w:t>
      </w:r>
      <w:r>
        <w:rPr>
          <w:color w:val="5D7589"/>
          <w:sz w:val="20"/>
        </w:rPr>
        <w:t>l</w:t>
      </w:r>
      <w:r>
        <w:rPr>
          <w:color w:val="5D7589"/>
          <w:spacing w:val="2"/>
          <w:sz w:val="20"/>
        </w:rPr>
        <w:t> </w:t>
      </w:r>
      <w:r>
        <w:rPr>
          <w:color w:val="384B60"/>
          <w:sz w:val="20"/>
        </w:rPr>
        <w:t>detalle</w:t>
      </w:r>
      <w:r>
        <w:rPr>
          <w:color w:val="384B60"/>
          <w:spacing w:val="2"/>
          <w:sz w:val="20"/>
        </w:rPr>
        <w:t> </w:t>
      </w:r>
      <w:r>
        <w:rPr>
          <w:color w:val="384B60"/>
          <w:sz w:val="20"/>
        </w:rPr>
        <w:t>general</w:t>
      </w:r>
      <w:r>
        <w:rPr>
          <w:color w:val="384B60"/>
          <w:spacing w:val="8"/>
          <w:sz w:val="20"/>
        </w:rPr>
        <w:t> </w:t>
      </w:r>
      <w:r>
        <w:rPr>
          <w:color w:val="384B60"/>
          <w:sz w:val="20"/>
        </w:rPr>
        <w:t>de</w:t>
      </w:r>
      <w:r>
        <w:rPr>
          <w:color w:val="384B60"/>
          <w:spacing w:val="-4"/>
          <w:sz w:val="20"/>
        </w:rPr>
        <w:t> </w:t>
      </w:r>
      <w:r>
        <w:rPr>
          <w:color w:val="384B60"/>
          <w:sz w:val="20"/>
        </w:rPr>
        <w:t>las</w:t>
      </w:r>
      <w:r>
        <w:rPr>
          <w:color w:val="384B60"/>
          <w:spacing w:val="2"/>
          <w:sz w:val="20"/>
        </w:rPr>
        <w:t> </w:t>
      </w:r>
      <w:r>
        <w:rPr>
          <w:color w:val="384B60"/>
          <w:sz w:val="20"/>
        </w:rPr>
        <w:t>eleme</w:t>
      </w:r>
      <w:r>
        <w:rPr>
          <w:color w:val="5B6069"/>
          <w:sz w:val="20"/>
        </w:rPr>
        <w:t>n</w:t>
      </w:r>
      <w:r>
        <w:rPr>
          <w:color w:val="384B60"/>
          <w:sz w:val="20"/>
        </w:rPr>
        <w:t>tas</w:t>
      </w:r>
      <w:r>
        <w:rPr>
          <w:color w:val="384B60"/>
          <w:spacing w:val="5"/>
          <w:sz w:val="20"/>
        </w:rPr>
        <w:t> </w:t>
      </w:r>
      <w:r>
        <w:rPr>
          <w:color w:val="384B60"/>
          <w:sz w:val="20"/>
        </w:rPr>
        <w:t>de</w:t>
      </w:r>
      <w:r>
        <w:rPr>
          <w:color w:val="384B60"/>
          <w:spacing w:val="1"/>
          <w:sz w:val="20"/>
        </w:rPr>
        <w:t> </w:t>
      </w:r>
      <w:r>
        <w:rPr>
          <w:color w:val="5B6069"/>
          <w:sz w:val="20"/>
        </w:rPr>
        <w:t>i</w:t>
      </w:r>
      <w:r>
        <w:rPr>
          <w:color w:val="384B60"/>
          <w:sz w:val="20"/>
        </w:rPr>
        <w:t>nmavilizada</w:t>
      </w:r>
      <w:r>
        <w:rPr>
          <w:color w:val="384B60"/>
          <w:spacing w:val="3"/>
          <w:sz w:val="20"/>
        </w:rPr>
        <w:t> </w:t>
      </w:r>
      <w:r>
        <w:rPr>
          <w:color w:val="384B60"/>
          <w:sz w:val="20"/>
        </w:rPr>
        <w:t>material</w:t>
      </w:r>
      <w:r>
        <w:rPr>
          <w:color w:val="384B60"/>
          <w:spacing w:val="10"/>
          <w:sz w:val="20"/>
        </w:rPr>
        <w:t> </w:t>
      </w:r>
      <w:r>
        <w:rPr>
          <w:color w:val="384B60"/>
          <w:sz w:val="20"/>
        </w:rPr>
        <w:t>totalmente</w:t>
      </w:r>
      <w:r>
        <w:rPr>
          <w:color w:val="384B60"/>
          <w:spacing w:val="14"/>
          <w:sz w:val="20"/>
        </w:rPr>
        <w:t> </w:t>
      </w:r>
      <w:r>
        <w:rPr>
          <w:color w:val="384B60"/>
          <w:sz w:val="20"/>
        </w:rPr>
        <w:t>amort</w:t>
      </w:r>
      <w:r>
        <w:rPr>
          <w:color w:val="5B6069"/>
          <w:sz w:val="20"/>
        </w:rPr>
        <w:t>i</w:t>
      </w:r>
      <w:r>
        <w:rPr>
          <w:color w:val="384B60"/>
          <w:sz w:val="20"/>
        </w:rPr>
        <w:t>zados,</w:t>
      </w:r>
      <w:r>
        <w:rPr>
          <w:color w:val="384B60"/>
          <w:spacing w:val="-15"/>
          <w:sz w:val="20"/>
        </w:rPr>
        <w:t> </w:t>
      </w:r>
      <w:r>
        <w:rPr>
          <w:color w:val="384B60"/>
          <w:sz w:val="20"/>
        </w:rPr>
        <w:t>en</w:t>
      </w:r>
      <w:r>
        <w:rPr>
          <w:color w:val="384B60"/>
          <w:spacing w:val="-5"/>
          <w:sz w:val="20"/>
        </w:rPr>
        <w:t> </w:t>
      </w:r>
      <w:r>
        <w:rPr>
          <w:color w:val="384B60"/>
          <w:sz w:val="20"/>
        </w:rPr>
        <w:t>uso,</w:t>
      </w:r>
      <w:r>
        <w:rPr>
          <w:color w:val="384B60"/>
          <w:spacing w:val="-2"/>
          <w:sz w:val="20"/>
        </w:rPr>
        <w:t> </w:t>
      </w:r>
      <w:r>
        <w:rPr>
          <w:color w:val="384B60"/>
          <w:spacing w:val="-5"/>
          <w:sz w:val="20"/>
        </w:rPr>
        <w:t>al</w:t>
      </w:r>
    </w:p>
    <w:p>
      <w:pPr>
        <w:spacing w:line="238" w:lineRule="exact" w:before="0"/>
        <w:ind w:left="1668" w:right="0" w:firstLine="0"/>
        <w:jc w:val="both"/>
        <w:rPr>
          <w:sz w:val="20"/>
        </w:rPr>
      </w:pPr>
      <w:r>
        <w:rPr>
          <w:rFonts w:ascii="Times New Roman"/>
          <w:color w:val="384B60"/>
          <w:sz w:val="21"/>
        </w:rPr>
        <w:t>31</w:t>
      </w:r>
      <w:r>
        <w:rPr>
          <w:rFonts w:ascii="Times New Roman"/>
          <w:color w:val="384B60"/>
          <w:spacing w:val="7"/>
          <w:sz w:val="21"/>
        </w:rPr>
        <w:t> </w:t>
      </w:r>
      <w:r>
        <w:rPr>
          <w:color w:val="384B60"/>
          <w:sz w:val="20"/>
        </w:rPr>
        <w:t>de</w:t>
      </w:r>
      <w:r>
        <w:rPr>
          <w:color w:val="384B60"/>
          <w:spacing w:val="-2"/>
          <w:sz w:val="20"/>
        </w:rPr>
        <w:t> </w:t>
      </w:r>
      <w:r>
        <w:rPr>
          <w:color w:val="384B60"/>
          <w:sz w:val="20"/>
        </w:rPr>
        <w:t>diciembre</w:t>
      </w:r>
      <w:r>
        <w:rPr>
          <w:color w:val="384B60"/>
          <w:spacing w:val="13"/>
          <w:sz w:val="20"/>
        </w:rPr>
        <w:t> </w:t>
      </w:r>
      <w:r>
        <w:rPr>
          <w:color w:val="384B60"/>
          <w:sz w:val="20"/>
        </w:rPr>
        <w:t>de </w:t>
      </w:r>
      <w:r>
        <w:rPr>
          <w:rFonts w:ascii="Times New Roman"/>
          <w:color w:val="384B60"/>
          <w:sz w:val="21"/>
        </w:rPr>
        <w:t>2022</w:t>
      </w:r>
      <w:r>
        <w:rPr>
          <w:rFonts w:ascii="Times New Roman"/>
          <w:color w:val="384B60"/>
          <w:spacing w:val="25"/>
          <w:sz w:val="21"/>
        </w:rPr>
        <w:t> </w:t>
      </w:r>
      <w:r>
        <w:rPr>
          <w:rFonts w:ascii="Times New Roman"/>
          <w:color w:val="384B60"/>
          <w:sz w:val="21"/>
        </w:rPr>
        <w:t>y</w:t>
      </w:r>
      <w:r>
        <w:rPr>
          <w:rFonts w:ascii="Times New Roman"/>
          <w:color w:val="384B60"/>
          <w:spacing w:val="4"/>
          <w:sz w:val="21"/>
        </w:rPr>
        <w:t> </w:t>
      </w:r>
      <w:r>
        <w:rPr>
          <w:rFonts w:ascii="Times New Roman"/>
          <w:color w:val="384B60"/>
          <w:sz w:val="21"/>
        </w:rPr>
        <w:t>2021</w:t>
      </w:r>
      <w:r>
        <w:rPr>
          <w:rFonts w:ascii="Times New Roman"/>
          <w:color w:val="8A8A8C"/>
          <w:sz w:val="21"/>
        </w:rPr>
        <w:t>,</w:t>
      </w:r>
      <w:r>
        <w:rPr>
          <w:rFonts w:ascii="Times New Roman"/>
          <w:color w:val="8A8A8C"/>
          <w:spacing w:val="1"/>
          <w:sz w:val="21"/>
        </w:rPr>
        <w:t> </w:t>
      </w:r>
      <w:r>
        <w:rPr>
          <w:color w:val="384B60"/>
          <w:sz w:val="20"/>
        </w:rPr>
        <w:t>es</w:t>
      </w:r>
      <w:r>
        <w:rPr>
          <w:color w:val="384B60"/>
          <w:spacing w:val="-2"/>
          <w:sz w:val="20"/>
        </w:rPr>
        <w:t> </w:t>
      </w:r>
      <w:r>
        <w:rPr>
          <w:color w:val="384B60"/>
          <w:sz w:val="20"/>
        </w:rPr>
        <w:t>el</w:t>
      </w:r>
      <w:r>
        <w:rPr>
          <w:color w:val="384B60"/>
          <w:spacing w:val="-7"/>
          <w:sz w:val="20"/>
        </w:rPr>
        <w:t> </w:t>
      </w:r>
      <w:r>
        <w:rPr>
          <w:color w:val="384B60"/>
          <w:spacing w:val="-2"/>
          <w:sz w:val="20"/>
        </w:rPr>
        <w:t>sig</w:t>
      </w:r>
      <w:r>
        <w:rPr>
          <w:color w:val="5B6069"/>
          <w:spacing w:val="-2"/>
          <w:sz w:val="20"/>
        </w:rPr>
        <w:t>u</w:t>
      </w:r>
      <w:r>
        <w:rPr>
          <w:color w:val="384B60"/>
          <w:spacing w:val="-2"/>
          <w:sz w:val="20"/>
        </w:rPr>
        <w:t>iente</w:t>
      </w:r>
      <w:r>
        <w:rPr>
          <w:color w:val="5B6069"/>
          <w:spacing w:val="-2"/>
          <w:sz w:val="20"/>
        </w:rPr>
        <w:t>:</w:t>
      </w:r>
    </w:p>
    <w:p>
      <w:pPr>
        <w:pStyle w:val="BodyText"/>
        <w:spacing w:before="6"/>
        <w:rPr>
          <w:sz w:val="21"/>
        </w:rPr>
      </w:pPr>
    </w:p>
    <w:p>
      <w:pPr>
        <w:tabs>
          <w:tab w:pos="1567" w:val="left" w:leader="none"/>
        </w:tabs>
        <w:spacing w:before="0"/>
        <w:ind w:left="0" w:right="2787" w:firstLine="0"/>
        <w:jc w:val="right"/>
        <w:rPr>
          <w:b/>
          <w:sz w:val="18"/>
        </w:rPr>
      </w:pPr>
      <w:r>
        <w:rPr>
          <w:b/>
          <w:color w:val="384B60"/>
          <w:sz w:val="18"/>
        </w:rPr>
        <w:t>Euros </w:t>
      </w:r>
      <w:r>
        <w:rPr>
          <w:b/>
          <w:color w:val="384B60"/>
          <w:sz w:val="18"/>
          <w:u w:val="thick" w:color="000000"/>
        </w:rPr>
        <w:tab/>
      </w:r>
    </w:p>
    <w:p>
      <w:pPr>
        <w:tabs>
          <w:tab w:pos="288" w:val="left" w:leader="none"/>
          <w:tab w:pos="1557" w:val="left" w:leader="none"/>
          <w:tab w:pos="2388" w:val="left" w:leader="none"/>
        </w:tabs>
        <w:spacing w:before="21"/>
        <w:ind w:left="0" w:right="2823" w:firstLine="0"/>
        <w:jc w:val="right"/>
        <w:rPr>
          <w:rFonts w:ascii="Times New Roman"/>
          <w:b/>
          <w:sz w:val="19"/>
        </w:rPr>
      </w:pPr>
      <w:r>
        <w:rPr>
          <w:rFonts w:ascii="Times New Roman"/>
          <w:b/>
          <w:color w:val="384B60"/>
          <w:sz w:val="19"/>
          <w:u w:val="thick" w:color="000000"/>
        </w:rPr>
        <w:tab/>
      </w:r>
      <w:r>
        <w:rPr>
          <w:rFonts w:ascii="Times New Roman"/>
          <w:b/>
          <w:color w:val="384B60"/>
          <w:spacing w:val="-4"/>
          <w:w w:val="105"/>
          <w:sz w:val="19"/>
          <w:u w:val="thick" w:color="000000"/>
        </w:rPr>
        <w:t>2022</w:t>
      </w:r>
      <w:r>
        <w:rPr>
          <w:rFonts w:ascii="Times New Roman"/>
          <w:b/>
          <w:color w:val="384B60"/>
          <w:sz w:val="19"/>
          <w:u w:val="thick" w:color="000000"/>
        </w:rPr>
        <w:tab/>
      </w:r>
      <w:r>
        <w:rPr>
          <w:rFonts w:ascii="Times New Roman"/>
          <w:b/>
          <w:color w:val="384B60"/>
          <w:spacing w:val="-4"/>
          <w:w w:val="105"/>
          <w:sz w:val="19"/>
          <w:u w:val="thick" w:color="000000"/>
        </w:rPr>
        <w:t>2021</w:t>
      </w:r>
      <w:r>
        <w:rPr>
          <w:rFonts w:ascii="Times New Roman"/>
          <w:b/>
          <w:color w:val="384B60"/>
          <w:sz w:val="19"/>
          <w:u w:val="thick" w:color="000000"/>
        </w:rPr>
        <w:tab/>
      </w:r>
    </w:p>
    <w:p>
      <w:pPr>
        <w:tabs>
          <w:tab w:pos="3633" w:val="left" w:leader="none"/>
          <w:tab w:pos="4188" w:val="left" w:leader="none"/>
          <w:tab w:pos="5457" w:val="left" w:leader="none"/>
        </w:tabs>
        <w:spacing w:before="17" w:after="20"/>
        <w:ind w:left="0" w:right="2838" w:firstLine="0"/>
        <w:jc w:val="right"/>
        <w:rPr>
          <w:rFonts w:ascii="Times New Roman"/>
          <w:sz w:val="19"/>
        </w:rPr>
      </w:pPr>
      <w:r>
        <w:rPr>
          <w:color w:val="384B60"/>
          <w:w w:val="105"/>
          <w:sz w:val="17"/>
        </w:rPr>
        <w:t>Terrenos</w:t>
      </w:r>
      <w:r>
        <w:rPr>
          <w:color w:val="384B60"/>
          <w:spacing w:val="-3"/>
          <w:w w:val="105"/>
          <w:sz w:val="17"/>
        </w:rPr>
        <w:t> </w:t>
      </w:r>
      <w:r>
        <w:rPr>
          <w:color w:val="384B60"/>
          <w:w w:val="105"/>
          <w:sz w:val="17"/>
        </w:rPr>
        <w:t>y</w:t>
      </w:r>
      <w:r>
        <w:rPr>
          <w:color w:val="384B60"/>
          <w:spacing w:val="-13"/>
          <w:w w:val="105"/>
          <w:sz w:val="17"/>
        </w:rPr>
        <w:t> </w:t>
      </w:r>
      <w:r>
        <w:rPr>
          <w:color w:val="384B60"/>
          <w:spacing w:val="-2"/>
          <w:w w:val="105"/>
          <w:sz w:val="17"/>
        </w:rPr>
        <w:t>construcciones</w:t>
      </w:r>
      <w:r>
        <w:rPr>
          <w:color w:val="384B60"/>
          <w:sz w:val="17"/>
        </w:rPr>
        <w:tab/>
      </w:r>
      <w:r>
        <w:rPr>
          <w:rFonts w:ascii="Times New Roman"/>
          <w:color w:val="384B60"/>
          <w:sz w:val="19"/>
          <w:u w:val="thick" w:color="000000"/>
        </w:rPr>
        <w:tab/>
      </w:r>
      <w:r>
        <w:rPr>
          <w:rFonts w:ascii="Times New Roman"/>
          <w:color w:val="384B60"/>
          <w:spacing w:val="-2"/>
          <w:w w:val="105"/>
          <w:sz w:val="19"/>
          <w:u w:val="thick" w:color="000000"/>
        </w:rPr>
        <w:t>36.724</w:t>
      </w:r>
      <w:r>
        <w:rPr>
          <w:rFonts w:ascii="Times New Roman"/>
          <w:color w:val="384B60"/>
          <w:sz w:val="19"/>
          <w:u w:val="thick" w:color="000000"/>
        </w:rPr>
        <w:tab/>
      </w:r>
      <w:r>
        <w:rPr>
          <w:rFonts w:ascii="Times New Roman"/>
          <w:color w:val="384B60"/>
          <w:spacing w:val="-2"/>
          <w:w w:val="105"/>
          <w:sz w:val="19"/>
          <w:u w:val="thick" w:color="000000"/>
        </w:rPr>
        <w:t>36.724</w:t>
      </w:r>
    </w:p>
    <w:tbl>
      <w:tblPr>
        <w:tblW w:w="0" w:type="auto"/>
        <w:jc w:val="left"/>
        <w:tblInd w:w="2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1"/>
        <w:gridCol w:w="1334"/>
        <w:gridCol w:w="1046"/>
      </w:tblGrid>
      <w:tr>
        <w:trPr>
          <w:trHeight w:val="281" w:hRule="atLeast"/>
        </w:trPr>
        <w:tc>
          <w:tcPr>
            <w:tcW w:w="3681" w:type="dxa"/>
          </w:tcPr>
          <w:p>
            <w:pPr>
              <w:pStyle w:val="TableParagraph"/>
              <w:rPr>
                <w:rFonts w:ascii="Times New Roman"/>
                <w:sz w:val="18"/>
              </w:rPr>
            </w:pPr>
          </w:p>
        </w:tc>
        <w:tc>
          <w:tcPr>
            <w:tcW w:w="1334" w:type="dxa"/>
          </w:tcPr>
          <w:p>
            <w:pPr>
              <w:pStyle w:val="TableParagraph"/>
              <w:spacing w:line="216" w:lineRule="exact"/>
              <w:ind w:right="243"/>
              <w:jc w:val="right"/>
              <w:rPr>
                <w:rFonts w:ascii="Times New Roman"/>
                <w:sz w:val="19"/>
              </w:rPr>
            </w:pPr>
            <w:r>
              <w:rPr>
                <w:rFonts w:ascii="Times New Roman"/>
                <w:color w:val="384B60"/>
                <w:spacing w:val="-2"/>
                <w:sz w:val="19"/>
              </w:rPr>
              <w:t>36.724</w:t>
            </w:r>
          </w:p>
        </w:tc>
        <w:tc>
          <w:tcPr>
            <w:tcW w:w="1046" w:type="dxa"/>
          </w:tcPr>
          <w:p>
            <w:pPr>
              <w:pStyle w:val="TableParagraph"/>
              <w:spacing w:line="211" w:lineRule="exact"/>
              <w:ind w:right="4"/>
              <w:jc w:val="right"/>
              <w:rPr>
                <w:rFonts w:ascii="Times New Roman"/>
                <w:sz w:val="19"/>
              </w:rPr>
            </w:pPr>
            <w:r>
              <w:rPr>
                <w:rFonts w:ascii="Times New Roman"/>
                <w:color w:val="384B60"/>
                <w:spacing w:val="-2"/>
                <w:w w:val="105"/>
                <w:sz w:val="19"/>
              </w:rPr>
              <w:t>36.724</w:t>
            </w:r>
          </w:p>
        </w:tc>
      </w:tr>
      <w:tr>
        <w:trPr>
          <w:trHeight w:val="502" w:hRule="atLeast"/>
        </w:trPr>
        <w:tc>
          <w:tcPr>
            <w:tcW w:w="3681" w:type="dxa"/>
          </w:tcPr>
          <w:p>
            <w:pPr>
              <w:pStyle w:val="TableParagraph"/>
              <w:spacing w:line="210" w:lineRule="atLeast" w:before="54"/>
              <w:ind w:left="381" w:hanging="332"/>
              <w:rPr>
                <w:sz w:val="17"/>
              </w:rPr>
            </w:pPr>
            <w:r>
              <w:rPr>
                <w:color w:val="5B6069"/>
                <w:w w:val="105"/>
                <w:sz w:val="17"/>
              </w:rPr>
              <w:t>l</w:t>
            </w:r>
            <w:r>
              <w:rPr>
                <w:color w:val="384B60"/>
                <w:w w:val="105"/>
                <w:sz w:val="17"/>
              </w:rPr>
              <w:t>nstalaciones</w:t>
            </w:r>
            <w:r>
              <w:rPr>
                <w:color w:val="384B60"/>
                <w:spacing w:val="-13"/>
                <w:w w:val="105"/>
                <w:sz w:val="17"/>
              </w:rPr>
              <w:t> </w:t>
            </w:r>
            <w:r>
              <w:rPr>
                <w:color w:val="5D7589"/>
                <w:w w:val="105"/>
                <w:sz w:val="17"/>
              </w:rPr>
              <w:t>t</w:t>
            </w:r>
            <w:r>
              <w:rPr>
                <w:color w:val="384B60"/>
                <w:w w:val="105"/>
                <w:sz w:val="17"/>
              </w:rPr>
              <w:t>ecnicas</w:t>
            </w:r>
            <w:r>
              <w:rPr>
                <w:color w:val="384B60"/>
                <w:spacing w:val="-10"/>
                <w:w w:val="105"/>
                <w:sz w:val="17"/>
              </w:rPr>
              <w:t> </w:t>
            </w:r>
            <w:r>
              <w:rPr>
                <w:rFonts w:ascii="Times New Roman"/>
                <w:color w:val="384B60"/>
                <w:w w:val="105"/>
                <w:sz w:val="19"/>
              </w:rPr>
              <w:t>y</w:t>
            </w:r>
            <w:r>
              <w:rPr>
                <w:rFonts w:ascii="Times New Roman"/>
                <w:color w:val="384B60"/>
                <w:spacing w:val="-13"/>
                <w:w w:val="105"/>
                <w:sz w:val="19"/>
              </w:rPr>
              <w:t> </w:t>
            </w:r>
            <w:r>
              <w:rPr>
                <w:color w:val="384B60"/>
                <w:w w:val="105"/>
                <w:sz w:val="17"/>
              </w:rPr>
              <w:t>maqu</w:t>
            </w:r>
            <w:r>
              <w:rPr>
                <w:color w:val="5D7589"/>
                <w:w w:val="105"/>
                <w:sz w:val="17"/>
              </w:rPr>
              <w:t>in</w:t>
            </w:r>
            <w:r>
              <w:rPr>
                <w:color w:val="384B60"/>
                <w:w w:val="105"/>
                <w:sz w:val="17"/>
              </w:rPr>
              <w:t>a</w:t>
            </w:r>
            <w:r>
              <w:rPr>
                <w:color w:val="5B6069"/>
                <w:w w:val="105"/>
                <w:sz w:val="17"/>
              </w:rPr>
              <w:t>r</w:t>
            </w:r>
            <w:r>
              <w:rPr>
                <w:color w:val="5D7589"/>
                <w:w w:val="105"/>
                <w:sz w:val="17"/>
              </w:rPr>
              <w:t>l</w:t>
            </w:r>
            <w:r>
              <w:rPr>
                <w:color w:val="384B60"/>
                <w:w w:val="105"/>
                <w:sz w:val="17"/>
              </w:rPr>
              <w:t>a lnstalaciones</w:t>
            </w:r>
            <w:r>
              <w:rPr>
                <w:color w:val="384B60"/>
                <w:w w:val="105"/>
                <w:sz w:val="17"/>
              </w:rPr>
              <w:t> tecn</w:t>
            </w:r>
            <w:r>
              <w:rPr>
                <w:color w:val="757577"/>
                <w:w w:val="105"/>
                <w:sz w:val="17"/>
              </w:rPr>
              <w:t>i</w:t>
            </w:r>
            <w:r>
              <w:rPr>
                <w:color w:val="384B60"/>
                <w:w w:val="105"/>
                <w:sz w:val="17"/>
              </w:rPr>
              <w:t>cas</w:t>
            </w:r>
          </w:p>
        </w:tc>
        <w:tc>
          <w:tcPr>
            <w:tcW w:w="1334" w:type="dxa"/>
          </w:tcPr>
          <w:p>
            <w:pPr>
              <w:pStyle w:val="TableParagraph"/>
              <w:spacing w:before="3"/>
              <w:rPr>
                <w:rFonts w:ascii="Times New Roman"/>
                <w:sz w:val="24"/>
              </w:rPr>
            </w:pPr>
          </w:p>
          <w:p>
            <w:pPr>
              <w:pStyle w:val="TableParagraph"/>
              <w:spacing w:line="204" w:lineRule="exact"/>
              <w:ind w:right="243"/>
              <w:jc w:val="right"/>
              <w:rPr>
                <w:rFonts w:ascii="Times New Roman"/>
                <w:sz w:val="19"/>
              </w:rPr>
            </w:pPr>
            <w:r>
              <w:rPr>
                <w:rFonts w:ascii="Times New Roman"/>
                <w:color w:val="384B60"/>
                <w:spacing w:val="-2"/>
                <w:sz w:val="19"/>
              </w:rPr>
              <w:t>3</w:t>
            </w:r>
            <w:r>
              <w:rPr>
                <w:rFonts w:ascii="Times New Roman"/>
                <w:color w:val="8A8A8C"/>
                <w:spacing w:val="-2"/>
                <w:sz w:val="19"/>
              </w:rPr>
              <w:t>.</w:t>
            </w:r>
            <w:r>
              <w:rPr>
                <w:rFonts w:ascii="Times New Roman"/>
                <w:color w:val="384B60"/>
                <w:spacing w:val="-2"/>
                <w:sz w:val="19"/>
              </w:rPr>
              <w:t>017</w:t>
            </w:r>
            <w:r>
              <w:rPr>
                <w:rFonts w:ascii="Times New Roman"/>
                <w:color w:val="757577"/>
                <w:spacing w:val="-2"/>
                <w:sz w:val="19"/>
              </w:rPr>
              <w:t>.</w:t>
            </w:r>
            <w:r>
              <w:rPr>
                <w:rFonts w:ascii="Times New Roman"/>
                <w:color w:val="384B60"/>
                <w:spacing w:val="-2"/>
                <w:sz w:val="19"/>
              </w:rPr>
              <w:t>253</w:t>
            </w:r>
          </w:p>
        </w:tc>
        <w:tc>
          <w:tcPr>
            <w:tcW w:w="1046" w:type="dxa"/>
          </w:tcPr>
          <w:p>
            <w:pPr>
              <w:pStyle w:val="TableParagraph"/>
              <w:spacing w:before="9"/>
              <w:rPr>
                <w:rFonts w:ascii="Times New Roman"/>
                <w:sz w:val="23"/>
              </w:rPr>
            </w:pPr>
          </w:p>
          <w:p>
            <w:pPr>
              <w:pStyle w:val="TableParagraph"/>
              <w:spacing w:line="209" w:lineRule="exact"/>
              <w:ind w:right="11"/>
              <w:jc w:val="right"/>
              <w:rPr>
                <w:rFonts w:ascii="Times New Roman"/>
                <w:sz w:val="19"/>
              </w:rPr>
            </w:pPr>
            <w:r>
              <w:rPr>
                <w:rFonts w:ascii="Times New Roman"/>
                <w:color w:val="384B60"/>
                <w:spacing w:val="-2"/>
                <w:w w:val="105"/>
                <w:sz w:val="19"/>
              </w:rPr>
              <w:t>2.511.452</w:t>
            </w:r>
          </w:p>
        </w:tc>
      </w:tr>
      <w:tr>
        <w:trPr>
          <w:trHeight w:val="216" w:hRule="atLeast"/>
        </w:trPr>
        <w:tc>
          <w:tcPr>
            <w:tcW w:w="3681" w:type="dxa"/>
          </w:tcPr>
          <w:p>
            <w:pPr>
              <w:pStyle w:val="TableParagraph"/>
              <w:spacing w:line="176" w:lineRule="exact" w:before="20"/>
              <w:ind w:left="381"/>
              <w:rPr>
                <w:sz w:val="17"/>
              </w:rPr>
            </w:pPr>
            <w:r>
              <w:rPr>
                <w:color w:val="384B60"/>
                <w:spacing w:val="-2"/>
                <w:sz w:val="17"/>
              </w:rPr>
              <w:t>maquinaria</w:t>
            </w:r>
          </w:p>
        </w:tc>
        <w:tc>
          <w:tcPr>
            <w:tcW w:w="1334" w:type="dxa"/>
            <w:tcBorders>
              <w:bottom w:val="single" w:sz="12" w:space="0" w:color="000000"/>
            </w:tcBorders>
          </w:tcPr>
          <w:p>
            <w:pPr>
              <w:pStyle w:val="TableParagraph"/>
              <w:spacing w:line="203" w:lineRule="exact"/>
              <w:ind w:right="244"/>
              <w:jc w:val="right"/>
              <w:rPr>
                <w:rFonts w:ascii="Times New Roman"/>
                <w:sz w:val="19"/>
              </w:rPr>
            </w:pPr>
            <w:r>
              <w:rPr>
                <w:rFonts w:ascii="Times New Roman"/>
                <w:color w:val="384B60"/>
                <w:spacing w:val="-2"/>
                <w:sz w:val="19"/>
              </w:rPr>
              <w:t>6</w:t>
            </w:r>
            <w:r>
              <w:rPr>
                <w:rFonts w:ascii="Times New Roman"/>
                <w:color w:val="5B6069"/>
                <w:spacing w:val="-2"/>
                <w:sz w:val="19"/>
              </w:rPr>
              <w:t>.</w:t>
            </w:r>
            <w:r>
              <w:rPr>
                <w:rFonts w:ascii="Times New Roman"/>
                <w:color w:val="384B60"/>
                <w:spacing w:val="-2"/>
                <w:sz w:val="19"/>
              </w:rPr>
              <w:t>511</w:t>
            </w:r>
            <w:r>
              <w:rPr>
                <w:rFonts w:ascii="Times New Roman"/>
                <w:color w:val="757577"/>
                <w:spacing w:val="-2"/>
                <w:sz w:val="19"/>
              </w:rPr>
              <w:t>.</w:t>
            </w:r>
            <w:r>
              <w:rPr>
                <w:rFonts w:ascii="Times New Roman"/>
                <w:color w:val="384B60"/>
                <w:spacing w:val="-2"/>
                <w:sz w:val="19"/>
              </w:rPr>
              <w:t>239</w:t>
            </w:r>
          </w:p>
        </w:tc>
        <w:tc>
          <w:tcPr>
            <w:tcW w:w="1046" w:type="dxa"/>
            <w:tcBorders>
              <w:bottom w:val="single" w:sz="12" w:space="0" w:color="000000"/>
            </w:tcBorders>
          </w:tcPr>
          <w:p>
            <w:pPr>
              <w:pStyle w:val="TableParagraph"/>
              <w:spacing w:line="203" w:lineRule="exact"/>
              <w:ind w:right="6"/>
              <w:jc w:val="right"/>
              <w:rPr>
                <w:rFonts w:ascii="Times New Roman"/>
                <w:sz w:val="19"/>
              </w:rPr>
            </w:pPr>
            <w:r>
              <w:rPr>
                <w:rFonts w:ascii="Times New Roman"/>
                <w:color w:val="384B60"/>
                <w:spacing w:val="-2"/>
                <w:w w:val="105"/>
                <w:sz w:val="19"/>
              </w:rPr>
              <w:t>6</w:t>
            </w:r>
            <w:r>
              <w:rPr>
                <w:rFonts w:ascii="Times New Roman"/>
                <w:color w:val="757577"/>
                <w:spacing w:val="-2"/>
                <w:w w:val="105"/>
                <w:sz w:val="19"/>
              </w:rPr>
              <w:t>.</w:t>
            </w:r>
            <w:r>
              <w:rPr>
                <w:rFonts w:ascii="Times New Roman"/>
                <w:color w:val="384B60"/>
                <w:spacing w:val="-2"/>
                <w:w w:val="105"/>
                <w:sz w:val="19"/>
              </w:rPr>
              <w:t>511</w:t>
            </w:r>
            <w:r>
              <w:rPr>
                <w:rFonts w:ascii="Times New Roman"/>
                <w:color w:val="5B6069"/>
                <w:spacing w:val="-2"/>
                <w:w w:val="105"/>
                <w:sz w:val="19"/>
              </w:rPr>
              <w:t>.</w:t>
            </w:r>
            <w:r>
              <w:rPr>
                <w:rFonts w:ascii="Times New Roman"/>
                <w:color w:val="384B60"/>
                <w:spacing w:val="-2"/>
                <w:w w:val="105"/>
                <w:sz w:val="19"/>
              </w:rPr>
              <w:t>239</w:t>
            </w:r>
          </w:p>
        </w:tc>
      </w:tr>
      <w:tr>
        <w:trPr>
          <w:trHeight w:val="254" w:hRule="atLeast"/>
        </w:trPr>
        <w:tc>
          <w:tcPr>
            <w:tcW w:w="3681" w:type="dxa"/>
          </w:tcPr>
          <w:p>
            <w:pPr>
              <w:pStyle w:val="TableParagraph"/>
              <w:rPr>
                <w:rFonts w:ascii="Times New Roman"/>
                <w:sz w:val="18"/>
              </w:rPr>
            </w:pPr>
          </w:p>
        </w:tc>
        <w:tc>
          <w:tcPr>
            <w:tcW w:w="1334" w:type="dxa"/>
            <w:tcBorders>
              <w:top w:val="single" w:sz="12" w:space="0" w:color="000000"/>
            </w:tcBorders>
          </w:tcPr>
          <w:p>
            <w:pPr>
              <w:pStyle w:val="TableParagraph"/>
              <w:spacing w:line="190" w:lineRule="exact"/>
              <w:ind w:right="234"/>
              <w:jc w:val="right"/>
              <w:rPr>
                <w:rFonts w:ascii="Times New Roman"/>
                <w:sz w:val="19"/>
              </w:rPr>
            </w:pPr>
            <w:r>
              <w:rPr>
                <w:rFonts w:ascii="Times New Roman"/>
                <w:color w:val="384B60"/>
                <w:spacing w:val="-2"/>
                <w:sz w:val="19"/>
              </w:rPr>
              <w:t>9</w:t>
            </w:r>
            <w:r>
              <w:rPr>
                <w:rFonts w:ascii="Times New Roman"/>
                <w:color w:val="8A8A8C"/>
                <w:spacing w:val="-2"/>
                <w:sz w:val="19"/>
              </w:rPr>
              <w:t>.</w:t>
            </w:r>
            <w:r>
              <w:rPr>
                <w:rFonts w:ascii="Times New Roman"/>
                <w:color w:val="384B60"/>
                <w:spacing w:val="-2"/>
                <w:sz w:val="19"/>
              </w:rPr>
              <w:t>528.493</w:t>
            </w:r>
          </w:p>
        </w:tc>
        <w:tc>
          <w:tcPr>
            <w:tcW w:w="1046" w:type="dxa"/>
            <w:tcBorders>
              <w:top w:val="single" w:sz="12" w:space="0" w:color="000000"/>
            </w:tcBorders>
          </w:tcPr>
          <w:p>
            <w:pPr>
              <w:pStyle w:val="TableParagraph"/>
              <w:spacing w:line="190" w:lineRule="exact"/>
              <w:ind w:right="6"/>
              <w:jc w:val="right"/>
              <w:rPr>
                <w:rFonts w:ascii="Times New Roman"/>
                <w:sz w:val="19"/>
              </w:rPr>
            </w:pPr>
            <w:r>
              <w:rPr>
                <w:rFonts w:ascii="Times New Roman"/>
                <w:color w:val="384B60"/>
                <w:spacing w:val="-2"/>
                <w:w w:val="105"/>
                <w:sz w:val="19"/>
              </w:rPr>
              <w:t>9</w:t>
            </w:r>
            <w:r>
              <w:rPr>
                <w:rFonts w:ascii="Times New Roman"/>
                <w:color w:val="8A8A8C"/>
                <w:spacing w:val="-2"/>
                <w:w w:val="105"/>
                <w:sz w:val="19"/>
              </w:rPr>
              <w:t>.</w:t>
            </w:r>
            <w:r>
              <w:rPr>
                <w:rFonts w:ascii="Times New Roman"/>
                <w:color w:val="384B60"/>
                <w:spacing w:val="-2"/>
                <w:w w:val="105"/>
                <w:sz w:val="19"/>
              </w:rPr>
              <w:t>022</w:t>
            </w:r>
            <w:r>
              <w:rPr>
                <w:rFonts w:ascii="Times New Roman"/>
                <w:color w:val="9A9A9A"/>
                <w:spacing w:val="-2"/>
                <w:w w:val="105"/>
                <w:sz w:val="19"/>
              </w:rPr>
              <w:t>.</w:t>
            </w:r>
            <w:r>
              <w:rPr>
                <w:rFonts w:ascii="Times New Roman"/>
                <w:color w:val="384B60"/>
                <w:spacing w:val="-2"/>
                <w:w w:val="105"/>
                <w:sz w:val="19"/>
              </w:rPr>
              <w:t>692</w:t>
            </w:r>
          </w:p>
        </w:tc>
      </w:tr>
      <w:tr>
        <w:trPr>
          <w:trHeight w:val="276" w:hRule="atLeast"/>
        </w:trPr>
        <w:tc>
          <w:tcPr>
            <w:tcW w:w="3681" w:type="dxa"/>
          </w:tcPr>
          <w:p>
            <w:pPr>
              <w:pStyle w:val="TableParagraph"/>
              <w:spacing w:line="206" w:lineRule="exact" w:before="50"/>
              <w:ind w:left="52"/>
              <w:rPr>
                <w:sz w:val="17"/>
              </w:rPr>
            </w:pPr>
            <w:r>
              <w:rPr>
                <w:color w:val="384B60"/>
                <w:w w:val="105"/>
                <w:sz w:val="17"/>
              </w:rPr>
              <w:t>Ot</w:t>
            </w:r>
            <w:r>
              <w:rPr>
                <w:color w:val="5D7589"/>
                <w:w w:val="105"/>
                <w:sz w:val="17"/>
              </w:rPr>
              <w:t>r</w:t>
            </w:r>
            <w:r>
              <w:rPr>
                <w:color w:val="384B60"/>
                <w:w w:val="105"/>
                <w:sz w:val="17"/>
              </w:rPr>
              <w:t>as</w:t>
            </w:r>
            <w:r>
              <w:rPr>
                <w:color w:val="384B60"/>
                <w:spacing w:val="-2"/>
                <w:w w:val="105"/>
                <w:sz w:val="17"/>
              </w:rPr>
              <w:t> </w:t>
            </w:r>
            <w:r>
              <w:rPr>
                <w:color w:val="384B60"/>
                <w:w w:val="105"/>
                <w:sz w:val="17"/>
              </w:rPr>
              <w:t>instalaciones,</w:t>
            </w:r>
            <w:r>
              <w:rPr>
                <w:color w:val="384B60"/>
                <w:spacing w:val="-29"/>
                <w:w w:val="105"/>
                <w:sz w:val="17"/>
              </w:rPr>
              <w:t> </w:t>
            </w:r>
            <w:r>
              <w:rPr>
                <w:color w:val="384B60"/>
                <w:w w:val="105"/>
                <w:sz w:val="17"/>
              </w:rPr>
              <w:t>ut</w:t>
            </w:r>
            <w:r>
              <w:rPr>
                <w:color w:val="757577"/>
                <w:w w:val="105"/>
                <w:sz w:val="17"/>
              </w:rPr>
              <w:t>il</w:t>
            </w:r>
            <w:r>
              <w:rPr>
                <w:color w:val="384B60"/>
                <w:w w:val="105"/>
                <w:sz w:val="17"/>
              </w:rPr>
              <w:t>la</w:t>
            </w:r>
            <w:r>
              <w:rPr>
                <w:color w:val="757577"/>
                <w:w w:val="105"/>
                <w:sz w:val="17"/>
              </w:rPr>
              <w:t>j</w:t>
            </w:r>
            <w:r>
              <w:rPr>
                <w:color w:val="384B60"/>
                <w:w w:val="105"/>
                <w:sz w:val="17"/>
              </w:rPr>
              <w:t>e </w:t>
            </w:r>
            <w:r>
              <w:rPr>
                <w:rFonts w:ascii="Times New Roman"/>
                <w:color w:val="384B60"/>
                <w:w w:val="105"/>
                <w:sz w:val="19"/>
              </w:rPr>
              <w:t>y</w:t>
            </w:r>
            <w:r>
              <w:rPr>
                <w:rFonts w:ascii="Times New Roman"/>
                <w:color w:val="384B60"/>
                <w:spacing w:val="-9"/>
                <w:w w:val="105"/>
                <w:sz w:val="19"/>
              </w:rPr>
              <w:t> </w:t>
            </w:r>
            <w:r>
              <w:rPr>
                <w:color w:val="384B60"/>
                <w:spacing w:val="-2"/>
                <w:w w:val="105"/>
                <w:sz w:val="17"/>
              </w:rPr>
              <w:t>mobiliario</w:t>
            </w:r>
          </w:p>
        </w:tc>
        <w:tc>
          <w:tcPr>
            <w:tcW w:w="1334" w:type="dxa"/>
          </w:tcPr>
          <w:p>
            <w:pPr>
              <w:pStyle w:val="TableParagraph"/>
              <w:rPr>
                <w:rFonts w:ascii="Times New Roman"/>
                <w:sz w:val="18"/>
              </w:rPr>
            </w:pPr>
          </w:p>
        </w:tc>
        <w:tc>
          <w:tcPr>
            <w:tcW w:w="1046" w:type="dxa"/>
          </w:tcPr>
          <w:p>
            <w:pPr>
              <w:pStyle w:val="TableParagraph"/>
              <w:rPr>
                <w:rFonts w:ascii="Times New Roman"/>
                <w:sz w:val="18"/>
              </w:rPr>
            </w:pPr>
          </w:p>
        </w:tc>
      </w:tr>
      <w:tr>
        <w:trPr>
          <w:trHeight w:val="223" w:hRule="atLeast"/>
        </w:trPr>
        <w:tc>
          <w:tcPr>
            <w:tcW w:w="3681" w:type="dxa"/>
          </w:tcPr>
          <w:p>
            <w:pPr>
              <w:pStyle w:val="TableParagraph"/>
              <w:spacing w:line="191" w:lineRule="exact" w:before="13"/>
              <w:ind w:left="384"/>
              <w:rPr>
                <w:sz w:val="17"/>
              </w:rPr>
            </w:pPr>
            <w:r>
              <w:rPr>
                <w:color w:val="384B60"/>
                <w:w w:val="105"/>
                <w:sz w:val="17"/>
              </w:rPr>
              <w:t>Otras</w:t>
            </w:r>
            <w:r>
              <w:rPr>
                <w:color w:val="384B60"/>
                <w:spacing w:val="1"/>
                <w:w w:val="105"/>
                <w:sz w:val="17"/>
              </w:rPr>
              <w:t> </w:t>
            </w:r>
            <w:r>
              <w:rPr>
                <w:color w:val="384B60"/>
                <w:spacing w:val="-2"/>
                <w:w w:val="105"/>
                <w:sz w:val="17"/>
              </w:rPr>
              <w:t>instalac</w:t>
            </w:r>
            <w:r>
              <w:rPr>
                <w:color w:val="5D7589"/>
                <w:spacing w:val="-2"/>
                <w:w w:val="105"/>
                <w:sz w:val="17"/>
              </w:rPr>
              <w:t>l</w:t>
            </w:r>
            <w:r>
              <w:rPr>
                <w:color w:val="384B60"/>
                <w:spacing w:val="-2"/>
                <w:w w:val="105"/>
                <w:sz w:val="17"/>
              </w:rPr>
              <w:t>one</w:t>
            </w:r>
            <w:r>
              <w:rPr>
                <w:color w:val="5B6069"/>
                <w:spacing w:val="-2"/>
                <w:w w:val="105"/>
                <w:sz w:val="17"/>
              </w:rPr>
              <w:t>s</w:t>
            </w:r>
          </w:p>
        </w:tc>
        <w:tc>
          <w:tcPr>
            <w:tcW w:w="1334" w:type="dxa"/>
          </w:tcPr>
          <w:p>
            <w:pPr>
              <w:pStyle w:val="TableParagraph"/>
              <w:spacing w:line="204" w:lineRule="exact"/>
              <w:ind w:right="250"/>
              <w:jc w:val="right"/>
              <w:rPr>
                <w:rFonts w:ascii="Times New Roman"/>
                <w:sz w:val="19"/>
              </w:rPr>
            </w:pPr>
            <w:r>
              <w:rPr>
                <w:rFonts w:ascii="Times New Roman"/>
                <w:color w:val="384B60"/>
                <w:spacing w:val="-2"/>
                <w:sz w:val="19"/>
              </w:rPr>
              <w:t>662.511</w:t>
            </w:r>
          </w:p>
        </w:tc>
        <w:tc>
          <w:tcPr>
            <w:tcW w:w="1046" w:type="dxa"/>
          </w:tcPr>
          <w:p>
            <w:pPr>
              <w:pStyle w:val="TableParagraph"/>
              <w:spacing w:line="204" w:lineRule="exact"/>
              <w:ind w:right="-15"/>
              <w:jc w:val="right"/>
              <w:rPr>
                <w:rFonts w:ascii="Times New Roman"/>
                <w:sz w:val="19"/>
              </w:rPr>
            </w:pPr>
            <w:r>
              <w:rPr>
                <w:rFonts w:ascii="Times New Roman"/>
                <w:color w:val="384B60"/>
                <w:spacing w:val="-2"/>
                <w:w w:val="105"/>
                <w:sz w:val="19"/>
              </w:rPr>
              <w:t>632.76</w:t>
            </w:r>
            <w:r>
              <w:rPr>
                <w:rFonts w:ascii="Times New Roman"/>
                <w:color w:val="757577"/>
                <w:spacing w:val="-2"/>
                <w:w w:val="105"/>
                <w:sz w:val="19"/>
              </w:rPr>
              <w:t>1</w:t>
            </w:r>
          </w:p>
        </w:tc>
      </w:tr>
      <w:tr>
        <w:trPr>
          <w:trHeight w:val="220" w:hRule="atLeast"/>
        </w:trPr>
        <w:tc>
          <w:tcPr>
            <w:tcW w:w="3681" w:type="dxa"/>
          </w:tcPr>
          <w:p>
            <w:pPr>
              <w:pStyle w:val="TableParagraph"/>
              <w:spacing w:line="190" w:lineRule="exact" w:before="10"/>
              <w:ind w:left="374"/>
              <w:rPr>
                <w:sz w:val="17"/>
              </w:rPr>
            </w:pPr>
            <w:r>
              <w:rPr>
                <w:color w:val="384B60"/>
                <w:spacing w:val="-2"/>
                <w:sz w:val="17"/>
              </w:rPr>
              <w:t>Utill</w:t>
            </w:r>
            <w:r>
              <w:rPr>
                <w:color w:val="757577"/>
                <w:spacing w:val="-2"/>
                <w:sz w:val="17"/>
              </w:rPr>
              <w:t>aj</w:t>
            </w:r>
            <w:r>
              <w:rPr>
                <w:color w:val="384B60"/>
                <w:spacing w:val="-2"/>
                <w:sz w:val="17"/>
              </w:rPr>
              <w:t>e</w:t>
            </w:r>
          </w:p>
        </w:tc>
        <w:tc>
          <w:tcPr>
            <w:tcW w:w="1334" w:type="dxa"/>
          </w:tcPr>
          <w:p>
            <w:pPr>
              <w:pStyle w:val="TableParagraph"/>
              <w:spacing w:line="201" w:lineRule="exact"/>
              <w:ind w:right="233"/>
              <w:jc w:val="right"/>
              <w:rPr>
                <w:rFonts w:ascii="Times New Roman"/>
                <w:sz w:val="19"/>
              </w:rPr>
            </w:pPr>
            <w:r>
              <w:rPr>
                <w:rFonts w:ascii="Times New Roman"/>
                <w:color w:val="384B60"/>
                <w:spacing w:val="-2"/>
                <w:w w:val="105"/>
                <w:sz w:val="19"/>
              </w:rPr>
              <w:t>65.215</w:t>
            </w:r>
          </w:p>
        </w:tc>
        <w:tc>
          <w:tcPr>
            <w:tcW w:w="1046" w:type="dxa"/>
          </w:tcPr>
          <w:p>
            <w:pPr>
              <w:pStyle w:val="TableParagraph"/>
              <w:spacing w:line="199" w:lineRule="exact" w:before="2"/>
              <w:ind w:right="9"/>
              <w:jc w:val="right"/>
              <w:rPr>
                <w:rFonts w:ascii="Times New Roman"/>
                <w:sz w:val="19"/>
              </w:rPr>
            </w:pPr>
            <w:r>
              <w:rPr>
                <w:rFonts w:ascii="Times New Roman"/>
                <w:color w:val="384B60"/>
                <w:spacing w:val="-2"/>
                <w:w w:val="105"/>
                <w:sz w:val="19"/>
              </w:rPr>
              <w:t>63</w:t>
            </w:r>
            <w:r>
              <w:rPr>
                <w:rFonts w:ascii="Times New Roman"/>
                <w:color w:val="9A9A9A"/>
                <w:spacing w:val="-2"/>
                <w:w w:val="105"/>
                <w:sz w:val="19"/>
              </w:rPr>
              <w:t>.</w:t>
            </w:r>
            <w:r>
              <w:rPr>
                <w:rFonts w:ascii="Times New Roman"/>
                <w:color w:val="384B60"/>
                <w:spacing w:val="-2"/>
                <w:w w:val="105"/>
                <w:sz w:val="19"/>
              </w:rPr>
              <w:t>758</w:t>
            </w:r>
          </w:p>
        </w:tc>
      </w:tr>
    </w:tbl>
    <w:p>
      <w:pPr>
        <w:tabs>
          <w:tab w:pos="3305" w:val="left" w:leader="none"/>
          <w:tab w:pos="3768" w:val="left" w:leader="none"/>
          <w:tab w:pos="5037" w:val="left" w:leader="none"/>
        </w:tabs>
        <w:spacing w:before="6"/>
        <w:ind w:left="0" w:right="2843" w:firstLine="0"/>
        <w:jc w:val="right"/>
        <w:rPr>
          <w:rFonts w:ascii="Times New Roman"/>
          <w:sz w:val="19"/>
        </w:rPr>
      </w:pPr>
      <w:r>
        <w:rPr>
          <w:color w:val="384B60"/>
          <w:spacing w:val="-2"/>
          <w:sz w:val="17"/>
        </w:rPr>
        <w:t>M:&gt;billario</w:t>
      </w:r>
      <w:r>
        <w:rPr>
          <w:color w:val="384B60"/>
          <w:sz w:val="17"/>
        </w:rPr>
        <w:tab/>
      </w:r>
      <w:r>
        <w:rPr>
          <w:rFonts w:ascii="Times New Roman"/>
          <w:color w:val="384B60"/>
          <w:sz w:val="19"/>
          <w:u w:val="thick" w:color="000000"/>
        </w:rPr>
        <w:tab/>
      </w:r>
      <w:r>
        <w:rPr>
          <w:rFonts w:ascii="Times New Roman"/>
          <w:color w:val="384B60"/>
          <w:spacing w:val="-2"/>
          <w:sz w:val="19"/>
          <w:u w:val="thick" w:color="000000"/>
        </w:rPr>
        <w:t>248</w:t>
      </w:r>
      <w:r>
        <w:rPr>
          <w:rFonts w:ascii="Times New Roman"/>
          <w:color w:val="9A9A9A"/>
          <w:spacing w:val="-2"/>
          <w:sz w:val="19"/>
          <w:u w:val="thick" w:color="000000"/>
        </w:rPr>
        <w:t>.</w:t>
      </w:r>
      <w:r>
        <w:rPr>
          <w:rFonts w:ascii="Times New Roman"/>
          <w:color w:val="384B60"/>
          <w:spacing w:val="-2"/>
          <w:sz w:val="19"/>
          <w:u w:val="thick" w:color="000000"/>
        </w:rPr>
        <w:t>340</w:t>
      </w:r>
      <w:r>
        <w:rPr>
          <w:rFonts w:ascii="Times New Roman"/>
          <w:color w:val="384B60"/>
          <w:sz w:val="19"/>
          <w:u w:val="thick" w:color="000000"/>
        </w:rPr>
        <w:tab/>
      </w:r>
      <w:r>
        <w:rPr>
          <w:rFonts w:ascii="Times New Roman"/>
          <w:color w:val="384B60"/>
          <w:spacing w:val="-2"/>
          <w:sz w:val="19"/>
          <w:u w:val="thick" w:color="000000"/>
        </w:rPr>
        <w:t>244.410</w:t>
      </w:r>
    </w:p>
    <w:p>
      <w:pPr>
        <w:pStyle w:val="BodyText"/>
        <w:tabs>
          <w:tab w:pos="1269" w:val="left" w:leader="none"/>
        </w:tabs>
        <w:spacing w:before="3"/>
        <w:ind w:right="2841"/>
        <w:jc w:val="right"/>
        <w:rPr>
          <w:rFonts w:ascii="Times New Roman"/>
        </w:rPr>
      </w:pPr>
      <w:r>
        <w:rPr>
          <w:rFonts w:ascii="Times New Roman"/>
          <w:color w:val="384B60"/>
          <w:spacing w:val="-2"/>
        </w:rPr>
        <w:t>976</w:t>
      </w:r>
      <w:r>
        <w:rPr>
          <w:rFonts w:ascii="Times New Roman"/>
          <w:color w:val="8A8A8C"/>
          <w:spacing w:val="-2"/>
        </w:rPr>
        <w:t>.</w:t>
      </w:r>
      <w:r>
        <w:rPr>
          <w:rFonts w:ascii="Times New Roman"/>
          <w:color w:val="384B60"/>
          <w:spacing w:val="-2"/>
        </w:rPr>
        <w:t>066</w:t>
      </w:r>
      <w:r>
        <w:rPr>
          <w:rFonts w:ascii="Times New Roman"/>
          <w:color w:val="384B60"/>
        </w:rPr>
        <w:tab/>
      </w:r>
      <w:r>
        <w:rPr>
          <w:rFonts w:ascii="Times New Roman"/>
          <w:color w:val="384B60"/>
          <w:spacing w:val="-2"/>
        </w:rPr>
        <w:t>940.929</w:t>
      </w:r>
    </w:p>
    <w:p>
      <w:pPr>
        <w:spacing w:before="127" w:after="16"/>
        <w:ind w:left="2918" w:right="0" w:firstLine="0"/>
        <w:jc w:val="left"/>
        <w:rPr>
          <w:sz w:val="17"/>
        </w:rPr>
      </w:pPr>
      <w:r>
        <w:rPr>
          <w:color w:val="384B60"/>
          <w:w w:val="105"/>
          <w:sz w:val="17"/>
        </w:rPr>
        <w:t>Otro </w:t>
      </w:r>
      <w:r>
        <w:rPr>
          <w:color w:val="384B60"/>
          <w:spacing w:val="-2"/>
          <w:w w:val="105"/>
          <w:sz w:val="17"/>
        </w:rPr>
        <w:t>inmoviliza</w:t>
      </w:r>
      <w:r>
        <w:rPr>
          <w:color w:val="757577"/>
          <w:spacing w:val="-2"/>
          <w:w w:val="105"/>
          <w:sz w:val="17"/>
        </w:rPr>
        <w:t>d</w:t>
      </w:r>
      <w:r>
        <w:rPr>
          <w:color w:val="384B60"/>
          <w:spacing w:val="-2"/>
          <w:w w:val="105"/>
          <w:sz w:val="17"/>
        </w:rPr>
        <w:t>o</w:t>
      </w:r>
    </w:p>
    <w:tbl>
      <w:tblPr>
        <w:tblW w:w="0" w:type="auto"/>
        <w:jc w:val="left"/>
        <w:tblInd w:w="3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6"/>
        <w:gridCol w:w="1307"/>
        <w:gridCol w:w="1008"/>
      </w:tblGrid>
      <w:tr>
        <w:trPr>
          <w:trHeight w:val="220" w:hRule="atLeast"/>
        </w:trPr>
        <w:tc>
          <w:tcPr>
            <w:tcW w:w="3466" w:type="dxa"/>
          </w:tcPr>
          <w:p>
            <w:pPr>
              <w:pStyle w:val="TableParagraph"/>
              <w:spacing w:line="186" w:lineRule="exact" w:before="15"/>
              <w:ind w:left="50"/>
              <w:rPr>
                <w:sz w:val="17"/>
              </w:rPr>
            </w:pPr>
            <w:r>
              <w:rPr>
                <w:color w:val="384B60"/>
                <w:w w:val="105"/>
                <w:sz w:val="17"/>
              </w:rPr>
              <w:t>E</w:t>
            </w:r>
            <w:r>
              <w:rPr>
                <w:color w:val="5B6069"/>
                <w:w w:val="105"/>
                <w:sz w:val="17"/>
              </w:rPr>
              <w:t>q</w:t>
            </w:r>
            <w:r>
              <w:rPr>
                <w:color w:val="384B60"/>
                <w:w w:val="105"/>
                <w:sz w:val="17"/>
              </w:rPr>
              <w:t>u</w:t>
            </w:r>
            <w:r>
              <w:rPr>
                <w:color w:val="5B6069"/>
                <w:w w:val="105"/>
                <w:sz w:val="17"/>
              </w:rPr>
              <w:t>i</w:t>
            </w:r>
            <w:r>
              <w:rPr>
                <w:color w:val="384B60"/>
                <w:w w:val="105"/>
                <w:sz w:val="17"/>
              </w:rPr>
              <w:t>pos</w:t>
            </w:r>
            <w:r>
              <w:rPr>
                <w:color w:val="384B60"/>
                <w:spacing w:val="1"/>
                <w:w w:val="105"/>
                <w:sz w:val="17"/>
              </w:rPr>
              <w:t> </w:t>
            </w:r>
            <w:r>
              <w:rPr>
                <w:color w:val="384B60"/>
                <w:w w:val="105"/>
                <w:sz w:val="17"/>
              </w:rPr>
              <w:t>p</w:t>
            </w:r>
            <w:r>
              <w:rPr>
                <w:color w:val="757577"/>
                <w:w w:val="105"/>
                <w:sz w:val="17"/>
              </w:rPr>
              <w:t>a</w:t>
            </w:r>
            <w:r>
              <w:rPr>
                <w:color w:val="384B60"/>
                <w:w w:val="105"/>
                <w:sz w:val="17"/>
              </w:rPr>
              <w:t>ra</w:t>
            </w:r>
            <w:r>
              <w:rPr>
                <w:color w:val="384B60"/>
                <w:spacing w:val="3"/>
                <w:w w:val="105"/>
                <w:sz w:val="17"/>
              </w:rPr>
              <w:t> </w:t>
            </w:r>
            <w:r>
              <w:rPr>
                <w:color w:val="384B60"/>
                <w:w w:val="105"/>
                <w:sz w:val="17"/>
              </w:rPr>
              <w:t>proc</w:t>
            </w:r>
            <w:r>
              <w:rPr>
                <w:color w:val="5B6069"/>
                <w:w w:val="105"/>
                <w:sz w:val="17"/>
              </w:rPr>
              <w:t>es</w:t>
            </w:r>
            <w:r>
              <w:rPr>
                <w:color w:val="384B60"/>
                <w:w w:val="105"/>
                <w:sz w:val="17"/>
              </w:rPr>
              <w:t>os</w:t>
            </w:r>
            <w:r>
              <w:rPr>
                <w:color w:val="384B60"/>
                <w:spacing w:val="8"/>
                <w:w w:val="105"/>
                <w:sz w:val="17"/>
              </w:rPr>
              <w:t> </w:t>
            </w:r>
            <w:r>
              <w:rPr>
                <w:color w:val="384B60"/>
                <w:w w:val="105"/>
                <w:sz w:val="17"/>
              </w:rPr>
              <w:t>de</w:t>
            </w:r>
            <w:r>
              <w:rPr>
                <w:color w:val="384B60"/>
                <w:spacing w:val="-17"/>
                <w:w w:val="105"/>
                <w:sz w:val="17"/>
              </w:rPr>
              <w:t> </w:t>
            </w:r>
            <w:r>
              <w:rPr>
                <w:color w:val="5B6069"/>
                <w:spacing w:val="-2"/>
                <w:w w:val="105"/>
                <w:sz w:val="17"/>
              </w:rPr>
              <w:t>in</w:t>
            </w:r>
            <w:r>
              <w:rPr>
                <w:color w:val="384B60"/>
                <w:spacing w:val="-2"/>
                <w:w w:val="105"/>
                <w:sz w:val="17"/>
              </w:rPr>
              <w:t>formaic6n</w:t>
            </w:r>
          </w:p>
        </w:tc>
        <w:tc>
          <w:tcPr>
            <w:tcW w:w="1307" w:type="dxa"/>
          </w:tcPr>
          <w:p>
            <w:pPr>
              <w:pStyle w:val="TableParagraph"/>
              <w:spacing w:line="201" w:lineRule="exact"/>
              <w:ind w:left="335" w:right="296"/>
              <w:jc w:val="center"/>
              <w:rPr>
                <w:rFonts w:ascii="Times New Roman"/>
                <w:sz w:val="19"/>
              </w:rPr>
            </w:pPr>
            <w:r>
              <w:rPr>
                <w:rFonts w:ascii="Times New Roman"/>
                <w:color w:val="384B60"/>
                <w:spacing w:val="-2"/>
                <w:w w:val="105"/>
                <w:sz w:val="19"/>
              </w:rPr>
              <w:t>320</w:t>
            </w:r>
            <w:r>
              <w:rPr>
                <w:rFonts w:ascii="Times New Roman"/>
                <w:color w:val="5B6069"/>
                <w:spacing w:val="-2"/>
                <w:w w:val="105"/>
                <w:sz w:val="19"/>
              </w:rPr>
              <w:t>.</w:t>
            </w:r>
            <w:r>
              <w:rPr>
                <w:rFonts w:ascii="Times New Roman"/>
                <w:color w:val="384B60"/>
                <w:spacing w:val="-2"/>
                <w:w w:val="105"/>
                <w:sz w:val="19"/>
              </w:rPr>
              <w:t>591</w:t>
            </w:r>
          </w:p>
        </w:tc>
        <w:tc>
          <w:tcPr>
            <w:tcW w:w="1008" w:type="dxa"/>
          </w:tcPr>
          <w:p>
            <w:pPr>
              <w:pStyle w:val="TableParagraph"/>
              <w:spacing w:line="201" w:lineRule="exact"/>
              <w:ind w:right="47"/>
              <w:jc w:val="right"/>
              <w:rPr>
                <w:rFonts w:ascii="Times New Roman"/>
                <w:sz w:val="19"/>
              </w:rPr>
            </w:pPr>
            <w:r>
              <w:rPr>
                <w:rFonts w:ascii="Times New Roman"/>
                <w:color w:val="384B60"/>
                <w:spacing w:val="-2"/>
                <w:w w:val="105"/>
                <w:sz w:val="19"/>
              </w:rPr>
              <w:t>264.738</w:t>
            </w:r>
          </w:p>
        </w:tc>
      </w:tr>
      <w:tr>
        <w:trPr>
          <w:trHeight w:val="216" w:hRule="atLeast"/>
        </w:trPr>
        <w:tc>
          <w:tcPr>
            <w:tcW w:w="3466" w:type="dxa"/>
          </w:tcPr>
          <w:p>
            <w:pPr>
              <w:pStyle w:val="TableParagraph"/>
              <w:spacing w:line="181" w:lineRule="exact" w:before="15"/>
              <w:ind w:left="54"/>
              <w:rPr>
                <w:sz w:val="17"/>
              </w:rPr>
            </w:pPr>
            <w:r>
              <w:rPr>
                <w:color w:val="384B60"/>
                <w:w w:val="105"/>
                <w:sz w:val="17"/>
              </w:rPr>
              <w:t>Elementos</w:t>
            </w:r>
            <w:r>
              <w:rPr>
                <w:color w:val="384B60"/>
                <w:spacing w:val="-1"/>
                <w:w w:val="105"/>
                <w:sz w:val="17"/>
              </w:rPr>
              <w:t> </w:t>
            </w:r>
            <w:r>
              <w:rPr>
                <w:color w:val="384B60"/>
                <w:w w:val="105"/>
                <w:sz w:val="17"/>
              </w:rPr>
              <w:t>de</w:t>
            </w:r>
            <w:r>
              <w:rPr>
                <w:color w:val="384B60"/>
                <w:spacing w:val="-10"/>
                <w:w w:val="105"/>
                <w:sz w:val="17"/>
              </w:rPr>
              <w:t> </w:t>
            </w:r>
            <w:r>
              <w:rPr>
                <w:color w:val="384B60"/>
                <w:spacing w:val="-2"/>
                <w:w w:val="105"/>
                <w:sz w:val="17"/>
              </w:rPr>
              <w:t>transporte</w:t>
            </w:r>
          </w:p>
        </w:tc>
        <w:tc>
          <w:tcPr>
            <w:tcW w:w="1307" w:type="dxa"/>
          </w:tcPr>
          <w:p>
            <w:pPr>
              <w:pStyle w:val="TableParagraph"/>
              <w:spacing w:line="196" w:lineRule="exact"/>
              <w:ind w:left="316" w:right="296"/>
              <w:jc w:val="center"/>
              <w:rPr>
                <w:rFonts w:ascii="Times New Roman"/>
                <w:sz w:val="19"/>
              </w:rPr>
            </w:pPr>
            <w:r>
              <w:rPr>
                <w:rFonts w:ascii="Times New Roman"/>
                <w:color w:val="384B60"/>
                <w:spacing w:val="-2"/>
                <w:sz w:val="19"/>
              </w:rPr>
              <w:t>215</w:t>
            </w:r>
            <w:r>
              <w:rPr>
                <w:rFonts w:ascii="Times New Roman"/>
                <w:color w:val="5B6069"/>
                <w:spacing w:val="-2"/>
                <w:sz w:val="19"/>
              </w:rPr>
              <w:t>.</w:t>
            </w:r>
            <w:r>
              <w:rPr>
                <w:rFonts w:ascii="Times New Roman"/>
                <w:color w:val="384B60"/>
                <w:spacing w:val="-2"/>
                <w:sz w:val="19"/>
              </w:rPr>
              <w:t>986</w:t>
            </w:r>
          </w:p>
        </w:tc>
        <w:tc>
          <w:tcPr>
            <w:tcW w:w="1008" w:type="dxa"/>
          </w:tcPr>
          <w:p>
            <w:pPr>
              <w:pStyle w:val="TableParagraph"/>
              <w:spacing w:line="196" w:lineRule="exact"/>
              <w:ind w:right="68"/>
              <w:jc w:val="right"/>
              <w:rPr>
                <w:rFonts w:ascii="Times New Roman"/>
                <w:sz w:val="19"/>
              </w:rPr>
            </w:pPr>
            <w:r>
              <w:rPr>
                <w:rFonts w:ascii="Times New Roman"/>
                <w:color w:val="384B60"/>
                <w:spacing w:val="-2"/>
                <w:sz w:val="19"/>
              </w:rPr>
              <w:t>215</w:t>
            </w:r>
            <w:r>
              <w:rPr>
                <w:rFonts w:ascii="Times New Roman"/>
                <w:color w:val="757577"/>
                <w:spacing w:val="-2"/>
                <w:sz w:val="19"/>
              </w:rPr>
              <w:t>.</w:t>
            </w:r>
            <w:r>
              <w:rPr>
                <w:rFonts w:ascii="Times New Roman"/>
                <w:color w:val="384B60"/>
                <w:spacing w:val="-2"/>
                <w:sz w:val="19"/>
              </w:rPr>
              <w:t>986</w:t>
            </w:r>
          </w:p>
        </w:tc>
      </w:tr>
    </w:tbl>
    <w:p>
      <w:pPr>
        <w:tabs>
          <w:tab w:pos="3700" w:val="left" w:leader="none"/>
          <w:tab w:pos="4351" w:val="left" w:leader="none"/>
          <w:tab w:pos="5630" w:val="left" w:leader="none"/>
        </w:tabs>
        <w:spacing w:before="8"/>
        <w:ind w:left="399" w:right="0" w:firstLine="0"/>
        <w:jc w:val="center"/>
        <w:rPr>
          <w:rFonts w:ascii="Times New Roman"/>
          <w:sz w:val="19"/>
        </w:rPr>
      </w:pPr>
      <w:r>
        <w:rPr>
          <w:color w:val="384B60"/>
          <w:w w:val="105"/>
          <w:sz w:val="17"/>
        </w:rPr>
        <w:t>Otro </w:t>
      </w:r>
      <w:r>
        <w:rPr>
          <w:color w:val="384B60"/>
          <w:spacing w:val="-2"/>
          <w:w w:val="105"/>
          <w:sz w:val="17"/>
        </w:rPr>
        <w:t>inmovi</w:t>
      </w:r>
      <w:r>
        <w:rPr>
          <w:color w:val="5B6069"/>
          <w:spacing w:val="-2"/>
          <w:w w:val="105"/>
          <w:sz w:val="17"/>
        </w:rPr>
        <w:t>liZ</w:t>
      </w:r>
      <w:r>
        <w:rPr>
          <w:color w:val="384B60"/>
          <w:spacing w:val="-2"/>
          <w:w w:val="105"/>
          <w:sz w:val="17"/>
        </w:rPr>
        <w:t>ado</w:t>
      </w:r>
      <w:r>
        <w:rPr>
          <w:color w:val="384B60"/>
          <w:sz w:val="17"/>
        </w:rPr>
        <w:tab/>
      </w:r>
      <w:r>
        <w:rPr>
          <w:rFonts w:ascii="Times New Roman"/>
          <w:color w:val="384B60"/>
          <w:sz w:val="19"/>
          <w:u w:val="thick" w:color="000000"/>
        </w:rPr>
        <w:tab/>
      </w:r>
      <w:r>
        <w:rPr>
          <w:rFonts w:ascii="Times New Roman"/>
          <w:color w:val="384B60"/>
          <w:spacing w:val="-2"/>
          <w:w w:val="105"/>
          <w:sz w:val="19"/>
          <w:u w:val="thick" w:color="000000"/>
        </w:rPr>
        <w:t>4</w:t>
      </w:r>
      <w:r>
        <w:rPr>
          <w:rFonts w:ascii="Times New Roman"/>
          <w:color w:val="5B6069"/>
          <w:spacing w:val="-2"/>
          <w:w w:val="105"/>
          <w:sz w:val="19"/>
          <w:u w:val="thick" w:color="000000"/>
        </w:rPr>
        <w:t>.</w:t>
      </w:r>
      <w:r>
        <w:rPr>
          <w:rFonts w:ascii="Times New Roman"/>
          <w:color w:val="384B60"/>
          <w:spacing w:val="-2"/>
          <w:w w:val="105"/>
          <w:sz w:val="19"/>
          <w:u w:val="thick" w:color="000000"/>
        </w:rPr>
        <w:t>7</w:t>
      </w:r>
      <w:r>
        <w:rPr>
          <w:rFonts w:ascii="Times New Roman"/>
          <w:color w:val="5B6069"/>
          <w:spacing w:val="-2"/>
          <w:w w:val="105"/>
          <w:sz w:val="19"/>
          <w:u w:val="thick" w:color="000000"/>
        </w:rPr>
        <w:t>6</w:t>
      </w:r>
      <w:r>
        <w:rPr>
          <w:rFonts w:ascii="Times New Roman"/>
          <w:color w:val="384B60"/>
          <w:spacing w:val="-2"/>
          <w:w w:val="105"/>
          <w:sz w:val="19"/>
          <w:u w:val="thick" w:color="000000"/>
        </w:rPr>
        <w:t>0</w:t>
      </w:r>
      <w:r>
        <w:rPr>
          <w:rFonts w:ascii="Times New Roman"/>
          <w:color w:val="384B60"/>
          <w:sz w:val="19"/>
          <w:u w:val="thick" w:color="000000"/>
        </w:rPr>
        <w:tab/>
      </w:r>
      <w:r>
        <w:rPr>
          <w:rFonts w:ascii="Times New Roman"/>
          <w:color w:val="384B60"/>
          <w:spacing w:val="-2"/>
          <w:w w:val="105"/>
          <w:sz w:val="19"/>
          <w:u w:val="thick" w:color="000000"/>
        </w:rPr>
        <w:t>4</w:t>
      </w:r>
      <w:r>
        <w:rPr>
          <w:rFonts w:ascii="Times New Roman"/>
          <w:color w:val="5B6069"/>
          <w:spacing w:val="-2"/>
          <w:w w:val="105"/>
          <w:sz w:val="19"/>
          <w:u w:val="thick" w:color="000000"/>
        </w:rPr>
        <w:t>.</w:t>
      </w:r>
      <w:r>
        <w:rPr>
          <w:rFonts w:ascii="Times New Roman"/>
          <w:color w:val="384B60"/>
          <w:spacing w:val="-2"/>
          <w:w w:val="105"/>
          <w:sz w:val="19"/>
          <w:u w:val="thick" w:color="000000"/>
        </w:rPr>
        <w:t>760</w:t>
      </w:r>
    </w:p>
    <w:p>
      <w:pPr>
        <w:pStyle w:val="BodyText"/>
        <w:tabs>
          <w:tab w:pos="8278" w:val="left" w:leader="none"/>
        </w:tabs>
        <w:spacing w:before="8"/>
        <w:ind w:left="7013"/>
        <w:rPr>
          <w:rFonts w:ascii="Times New Roman"/>
        </w:rPr>
      </w:pPr>
      <w:r>
        <w:rPr>
          <w:rFonts w:ascii="Times New Roman"/>
          <w:color w:val="384B60"/>
          <w:spacing w:val="-2"/>
          <w:w w:val="105"/>
        </w:rPr>
        <w:t>541.338</w:t>
      </w:r>
      <w:r>
        <w:rPr>
          <w:rFonts w:ascii="Times New Roman"/>
          <w:color w:val="384B60"/>
        </w:rPr>
        <w:tab/>
      </w:r>
      <w:r>
        <w:rPr>
          <w:rFonts w:ascii="Times New Roman"/>
          <w:color w:val="384B60"/>
          <w:spacing w:val="-2"/>
          <w:w w:val="105"/>
        </w:rPr>
        <w:t>485.485</w:t>
      </w:r>
    </w:p>
    <w:p>
      <w:pPr>
        <w:pStyle w:val="BodyText"/>
        <w:spacing w:before="8"/>
        <w:rPr>
          <w:rFonts w:ascii="Times New Roman"/>
          <w:sz w:val="7"/>
        </w:rPr>
      </w:pPr>
      <w:r>
        <w:rPr/>
        <w:pict>
          <v:shape style="position:absolute;margin-left:406.953857pt;margin-top:5.663118pt;width:47.4pt;height:.1pt;mso-position-horizontal-relative:page;mso-position-vertical-relative:paragraph;z-index:-15660032;mso-wrap-distance-left:0;mso-wrap-distance-right:0" id="docshape95" coordorigin="8139,113" coordsize="948,0" path="m8139,113l9086,113e" filled="false" stroked="true" strokeweight="1.203014pt" strokecolor="#000000">
            <v:path arrowok="t"/>
            <v:stroke dashstyle="solid"/>
            <w10:wrap type="topAndBottom"/>
          </v:shape>
        </w:pict>
      </w:r>
    </w:p>
    <w:p>
      <w:pPr>
        <w:tabs>
          <w:tab w:pos="6770" w:val="left" w:leader="none"/>
          <w:tab w:pos="8028" w:val="left" w:leader="none"/>
        </w:tabs>
        <w:spacing w:before="17"/>
        <w:ind w:left="6397" w:right="0" w:firstLine="0"/>
        <w:jc w:val="left"/>
        <w:rPr>
          <w:rFonts w:ascii="Times New Roman"/>
          <w:b/>
          <w:sz w:val="19"/>
        </w:rPr>
      </w:pPr>
      <w:r>
        <w:rPr>
          <w:rFonts w:ascii="Times New Roman"/>
          <w:b/>
          <w:color w:val="384B60"/>
          <w:sz w:val="18"/>
          <w:u w:val="thick" w:color="000000"/>
        </w:rPr>
        <w:tab/>
      </w:r>
      <w:r>
        <w:rPr>
          <w:rFonts w:ascii="Times New Roman"/>
          <w:b/>
          <w:color w:val="384B60"/>
          <w:spacing w:val="-2"/>
          <w:w w:val="105"/>
          <w:sz w:val="18"/>
          <w:u w:val="thick" w:color="000000"/>
        </w:rPr>
        <w:t>11</w:t>
      </w:r>
      <w:r>
        <w:rPr>
          <w:rFonts w:ascii="Times New Roman"/>
          <w:b/>
          <w:color w:val="5B6069"/>
          <w:spacing w:val="-2"/>
          <w:w w:val="105"/>
          <w:sz w:val="18"/>
          <w:u w:val="thick" w:color="000000"/>
        </w:rPr>
        <w:t>.</w:t>
      </w:r>
      <w:r>
        <w:rPr>
          <w:rFonts w:ascii="Times New Roman"/>
          <w:b/>
          <w:color w:val="384B60"/>
          <w:spacing w:val="-2"/>
          <w:w w:val="105"/>
          <w:sz w:val="18"/>
          <w:u w:val="thick" w:color="000000"/>
        </w:rPr>
        <w:t>0B</w:t>
      </w:r>
      <w:r>
        <w:rPr>
          <w:rFonts w:ascii="Times New Roman"/>
          <w:b/>
          <w:color w:val="5B6069"/>
          <w:spacing w:val="-2"/>
          <w:w w:val="105"/>
          <w:sz w:val="18"/>
          <w:u w:val="thick" w:color="000000"/>
        </w:rPr>
        <w:t>2</w:t>
      </w:r>
      <w:r>
        <w:rPr>
          <w:rFonts w:ascii="Times New Roman"/>
          <w:b/>
          <w:color w:val="384B60"/>
          <w:spacing w:val="-2"/>
          <w:w w:val="105"/>
          <w:sz w:val="18"/>
          <w:u w:val="thick" w:color="000000"/>
        </w:rPr>
        <w:t>.6</w:t>
      </w:r>
      <w:r>
        <w:rPr>
          <w:rFonts w:ascii="Times New Roman"/>
          <w:b/>
          <w:color w:val="5B6069"/>
          <w:spacing w:val="-2"/>
          <w:w w:val="105"/>
          <w:sz w:val="18"/>
          <w:u w:val="thick" w:color="000000"/>
        </w:rPr>
        <w:t>2</w:t>
      </w:r>
      <w:r>
        <w:rPr>
          <w:rFonts w:ascii="Times New Roman"/>
          <w:b/>
          <w:color w:val="384B60"/>
          <w:spacing w:val="-2"/>
          <w:w w:val="105"/>
          <w:sz w:val="18"/>
          <w:u w:val="thick" w:color="000000"/>
        </w:rPr>
        <w:t>0</w:t>
      </w:r>
      <w:r>
        <w:rPr>
          <w:rFonts w:ascii="Times New Roman"/>
          <w:b/>
          <w:color w:val="384B60"/>
          <w:sz w:val="18"/>
          <w:u w:val="thick" w:color="000000"/>
        </w:rPr>
        <w:tab/>
      </w:r>
      <w:r>
        <w:rPr>
          <w:rFonts w:ascii="Times New Roman"/>
          <w:b/>
          <w:color w:val="384B60"/>
          <w:spacing w:val="-2"/>
          <w:w w:val="105"/>
          <w:sz w:val="19"/>
          <w:u w:val="thick" w:color="000000"/>
        </w:rPr>
        <w:t>10.485.829</w:t>
      </w:r>
      <w:r>
        <w:rPr>
          <w:rFonts w:ascii="Times New Roman"/>
          <w:b/>
          <w:color w:val="384B60"/>
          <w:spacing w:val="40"/>
          <w:w w:val="105"/>
          <w:sz w:val="19"/>
          <w:u w:val="thick" w:color="000000"/>
        </w:rPr>
        <w:t> </w:t>
      </w:r>
    </w:p>
    <w:p>
      <w:pPr>
        <w:pStyle w:val="BodyText"/>
        <w:spacing w:before="9"/>
        <w:rPr>
          <w:rFonts w:ascii="Times New Roman"/>
          <w:b/>
          <w:sz w:val="13"/>
        </w:rPr>
      </w:pPr>
    </w:p>
    <w:p>
      <w:pPr>
        <w:spacing w:before="94"/>
        <w:ind w:left="1667" w:right="0" w:firstLine="0"/>
        <w:jc w:val="left"/>
        <w:rPr>
          <w:i/>
          <w:sz w:val="19"/>
        </w:rPr>
      </w:pPr>
      <w:r>
        <w:rPr>
          <w:i/>
          <w:color w:val="384B60"/>
          <w:spacing w:val="-2"/>
          <w:w w:val="105"/>
          <w:sz w:val="19"/>
        </w:rPr>
        <w:t>Seguros</w:t>
      </w:r>
    </w:p>
    <w:p>
      <w:pPr>
        <w:pStyle w:val="BodyText"/>
        <w:spacing w:before="2"/>
        <w:rPr>
          <w:i/>
          <w:sz w:val="21"/>
        </w:rPr>
      </w:pPr>
    </w:p>
    <w:p>
      <w:pPr>
        <w:spacing w:before="0"/>
        <w:ind w:left="1669" w:right="1606" w:firstLine="1"/>
        <w:jc w:val="left"/>
        <w:rPr>
          <w:sz w:val="20"/>
        </w:rPr>
      </w:pPr>
      <w:r>
        <w:rPr>
          <w:color w:val="5B6069"/>
          <w:sz w:val="20"/>
        </w:rPr>
        <w:t>L</w:t>
      </w:r>
      <w:r>
        <w:rPr>
          <w:color w:val="384B60"/>
          <w:sz w:val="20"/>
        </w:rPr>
        <w:t>a Soc</w:t>
      </w:r>
      <w:r>
        <w:rPr>
          <w:color w:val="5B6069"/>
          <w:sz w:val="20"/>
        </w:rPr>
        <w:t>i</w:t>
      </w:r>
      <w:r>
        <w:rPr>
          <w:color w:val="384B60"/>
          <w:sz w:val="20"/>
        </w:rPr>
        <w:t>edad</w:t>
      </w:r>
      <w:r>
        <w:rPr>
          <w:color w:val="384B60"/>
          <w:spacing w:val="23"/>
          <w:sz w:val="20"/>
        </w:rPr>
        <w:t> </w:t>
      </w:r>
      <w:r>
        <w:rPr>
          <w:color w:val="384B60"/>
          <w:sz w:val="20"/>
        </w:rPr>
        <w:t>sigue la praclica</w:t>
      </w:r>
      <w:r>
        <w:rPr>
          <w:color w:val="384B60"/>
          <w:spacing w:val="23"/>
          <w:sz w:val="20"/>
        </w:rPr>
        <w:t> </w:t>
      </w:r>
      <w:r>
        <w:rPr>
          <w:color w:val="384B60"/>
          <w:sz w:val="20"/>
        </w:rPr>
        <w:t>de cantratar</w:t>
      </w:r>
      <w:r>
        <w:rPr>
          <w:color w:val="384B60"/>
          <w:spacing w:val="29"/>
          <w:sz w:val="20"/>
        </w:rPr>
        <w:t> </w:t>
      </w:r>
      <w:r>
        <w:rPr>
          <w:color w:val="384B60"/>
          <w:sz w:val="20"/>
        </w:rPr>
        <w:t>las p61izas</w:t>
      </w:r>
      <w:r>
        <w:rPr>
          <w:color w:val="384B60"/>
          <w:spacing w:val="23"/>
          <w:sz w:val="20"/>
        </w:rPr>
        <w:t> </w:t>
      </w:r>
      <w:r>
        <w:rPr>
          <w:color w:val="384B60"/>
          <w:sz w:val="20"/>
        </w:rPr>
        <w:t>de</w:t>
      </w:r>
      <w:r>
        <w:rPr>
          <w:color w:val="384B60"/>
          <w:spacing w:val="22"/>
          <w:sz w:val="20"/>
        </w:rPr>
        <w:t> </w:t>
      </w:r>
      <w:r>
        <w:rPr>
          <w:color w:val="384B60"/>
          <w:sz w:val="20"/>
        </w:rPr>
        <w:t>seguros</w:t>
      </w:r>
      <w:r>
        <w:rPr>
          <w:color w:val="384B60"/>
          <w:spacing w:val="32"/>
          <w:sz w:val="20"/>
        </w:rPr>
        <w:t> </w:t>
      </w:r>
      <w:r>
        <w:rPr>
          <w:color w:val="384B60"/>
          <w:sz w:val="20"/>
        </w:rPr>
        <w:t>necesarias</w:t>
      </w:r>
      <w:r>
        <w:rPr>
          <w:color w:val="384B60"/>
          <w:spacing w:val="25"/>
          <w:sz w:val="20"/>
        </w:rPr>
        <w:t> </w:t>
      </w:r>
      <w:r>
        <w:rPr>
          <w:color w:val="384B60"/>
          <w:sz w:val="20"/>
        </w:rPr>
        <w:t>para cubrir </w:t>
      </w:r>
      <w:r>
        <w:rPr>
          <w:color w:val="4D494F"/>
          <w:sz w:val="20"/>
        </w:rPr>
        <w:t>los </w:t>
      </w:r>
      <w:r>
        <w:rPr>
          <w:color w:val="384B60"/>
          <w:sz w:val="20"/>
        </w:rPr>
        <w:t>d</w:t>
      </w:r>
      <w:r>
        <w:rPr>
          <w:color w:val="5B6069"/>
          <w:sz w:val="20"/>
        </w:rPr>
        <w:t>i</w:t>
      </w:r>
      <w:r>
        <w:rPr>
          <w:color w:val="384B60"/>
          <w:sz w:val="20"/>
        </w:rPr>
        <w:t>ferentes rlesgos qu</w:t>
      </w:r>
      <w:r>
        <w:rPr>
          <w:color w:val="5B6069"/>
          <w:sz w:val="20"/>
        </w:rPr>
        <w:t>e </w:t>
      </w:r>
      <w:r>
        <w:rPr>
          <w:color w:val="384B60"/>
          <w:sz w:val="20"/>
        </w:rPr>
        <w:t>pudieran afectar a los elementos del </w:t>
      </w:r>
      <w:r>
        <w:rPr>
          <w:color w:val="5D7589"/>
          <w:sz w:val="20"/>
        </w:rPr>
        <w:t>l</w:t>
      </w:r>
      <w:r>
        <w:rPr>
          <w:color w:val="384B60"/>
          <w:sz w:val="20"/>
        </w:rPr>
        <w:t>nmovil</w:t>
      </w:r>
      <w:r>
        <w:rPr>
          <w:color w:val="5B6069"/>
          <w:sz w:val="20"/>
        </w:rPr>
        <w:t>iz</w:t>
      </w:r>
      <w:r>
        <w:rPr>
          <w:color w:val="384B60"/>
          <w:sz w:val="20"/>
        </w:rPr>
        <w:t>ado material.</w:t>
      </w:r>
    </w:p>
    <w:p>
      <w:pPr>
        <w:pStyle w:val="BodyText"/>
        <w:spacing w:before="1"/>
        <w:rPr>
          <w:sz w:val="21"/>
        </w:rPr>
      </w:pPr>
    </w:p>
    <w:p>
      <w:pPr>
        <w:spacing w:before="0"/>
        <w:ind w:left="1672" w:right="0" w:firstLine="0"/>
        <w:jc w:val="left"/>
        <w:rPr>
          <w:i/>
          <w:sz w:val="19"/>
        </w:rPr>
      </w:pPr>
      <w:r>
        <w:rPr>
          <w:i/>
          <w:color w:val="384B60"/>
          <w:spacing w:val="-2"/>
          <w:w w:val="105"/>
          <w:sz w:val="19"/>
        </w:rPr>
        <w:t>Deterioro</w:t>
      </w:r>
    </w:p>
    <w:p>
      <w:pPr>
        <w:pStyle w:val="BodyText"/>
        <w:rPr>
          <w:i/>
          <w:sz w:val="20"/>
        </w:rPr>
      </w:pPr>
    </w:p>
    <w:p>
      <w:pPr>
        <w:spacing w:before="1"/>
        <w:ind w:left="1675" w:right="0" w:firstLine="0"/>
        <w:jc w:val="left"/>
        <w:rPr>
          <w:sz w:val="20"/>
        </w:rPr>
      </w:pPr>
      <w:r>
        <w:rPr>
          <w:color w:val="384B60"/>
          <w:sz w:val="20"/>
        </w:rPr>
        <w:t>No</w:t>
      </w:r>
      <w:r>
        <w:rPr>
          <w:color w:val="384B60"/>
          <w:spacing w:val="-13"/>
          <w:sz w:val="20"/>
        </w:rPr>
        <w:t> </w:t>
      </w:r>
      <w:r>
        <w:rPr>
          <w:color w:val="384B60"/>
          <w:sz w:val="20"/>
        </w:rPr>
        <w:t>existen</w:t>
      </w:r>
      <w:r>
        <w:rPr>
          <w:color w:val="384B60"/>
          <w:spacing w:val="-2"/>
          <w:sz w:val="20"/>
        </w:rPr>
        <w:t> </w:t>
      </w:r>
      <w:r>
        <w:rPr>
          <w:color w:val="384B60"/>
          <w:sz w:val="20"/>
        </w:rPr>
        <w:t>indicios</w:t>
      </w:r>
      <w:r>
        <w:rPr>
          <w:color w:val="384B60"/>
          <w:spacing w:val="8"/>
          <w:sz w:val="20"/>
        </w:rPr>
        <w:t> </w:t>
      </w:r>
      <w:r>
        <w:rPr>
          <w:color w:val="384B60"/>
          <w:sz w:val="20"/>
        </w:rPr>
        <w:t>de</w:t>
      </w:r>
      <w:r>
        <w:rPr>
          <w:color w:val="384B60"/>
          <w:spacing w:val="-3"/>
          <w:sz w:val="20"/>
        </w:rPr>
        <w:t> </w:t>
      </w:r>
      <w:r>
        <w:rPr>
          <w:color w:val="384B60"/>
          <w:sz w:val="20"/>
        </w:rPr>
        <w:t>deterioro</w:t>
      </w:r>
      <w:r>
        <w:rPr>
          <w:color w:val="384B60"/>
          <w:spacing w:val="-4"/>
          <w:sz w:val="20"/>
        </w:rPr>
        <w:t> </w:t>
      </w:r>
      <w:r>
        <w:rPr>
          <w:color w:val="384B60"/>
          <w:sz w:val="20"/>
        </w:rPr>
        <w:t>al</w:t>
      </w:r>
      <w:r>
        <w:rPr>
          <w:color w:val="384B60"/>
          <w:spacing w:val="-9"/>
          <w:sz w:val="20"/>
        </w:rPr>
        <w:t> </w:t>
      </w:r>
      <w:r>
        <w:rPr>
          <w:rFonts w:ascii="Times New Roman"/>
          <w:color w:val="384B60"/>
          <w:sz w:val="21"/>
        </w:rPr>
        <w:t>31</w:t>
      </w:r>
      <w:r>
        <w:rPr>
          <w:rFonts w:ascii="Times New Roman"/>
          <w:color w:val="384B60"/>
          <w:spacing w:val="6"/>
          <w:sz w:val="21"/>
        </w:rPr>
        <w:t> </w:t>
      </w:r>
      <w:r>
        <w:rPr>
          <w:color w:val="384B60"/>
          <w:sz w:val="20"/>
        </w:rPr>
        <w:t>de</w:t>
      </w:r>
      <w:r>
        <w:rPr>
          <w:color w:val="384B60"/>
          <w:spacing w:val="-7"/>
          <w:sz w:val="20"/>
        </w:rPr>
        <w:t> </w:t>
      </w:r>
      <w:r>
        <w:rPr>
          <w:color w:val="384B60"/>
          <w:sz w:val="20"/>
        </w:rPr>
        <w:t>dic</w:t>
      </w:r>
      <w:r>
        <w:rPr>
          <w:color w:val="5B6069"/>
          <w:sz w:val="20"/>
        </w:rPr>
        <w:t>i</w:t>
      </w:r>
      <w:r>
        <w:rPr>
          <w:color w:val="384B60"/>
          <w:sz w:val="20"/>
        </w:rPr>
        <w:t>embre</w:t>
      </w:r>
      <w:r>
        <w:rPr>
          <w:color w:val="384B60"/>
          <w:spacing w:val="-13"/>
          <w:sz w:val="20"/>
        </w:rPr>
        <w:t> </w:t>
      </w:r>
      <w:r>
        <w:rPr>
          <w:color w:val="384B60"/>
          <w:sz w:val="20"/>
        </w:rPr>
        <w:t>para</w:t>
      </w:r>
      <w:r>
        <w:rPr>
          <w:color w:val="384B60"/>
          <w:spacing w:val="-11"/>
          <w:sz w:val="20"/>
        </w:rPr>
        <w:t> </w:t>
      </w:r>
      <w:r>
        <w:rPr>
          <w:color w:val="757577"/>
          <w:sz w:val="20"/>
        </w:rPr>
        <w:t>l</w:t>
      </w:r>
      <w:r>
        <w:rPr>
          <w:color w:val="384B60"/>
          <w:sz w:val="20"/>
        </w:rPr>
        <w:t>os</w:t>
      </w:r>
      <w:r>
        <w:rPr>
          <w:color w:val="384B60"/>
          <w:spacing w:val="-5"/>
          <w:sz w:val="20"/>
        </w:rPr>
        <w:t> </w:t>
      </w:r>
      <w:r>
        <w:rPr>
          <w:color w:val="384B60"/>
          <w:sz w:val="20"/>
        </w:rPr>
        <w:t>elementos</w:t>
      </w:r>
      <w:r>
        <w:rPr>
          <w:color w:val="384B60"/>
          <w:spacing w:val="3"/>
          <w:sz w:val="20"/>
        </w:rPr>
        <w:t> </w:t>
      </w:r>
      <w:r>
        <w:rPr>
          <w:color w:val="384B60"/>
          <w:sz w:val="20"/>
        </w:rPr>
        <w:t>del</w:t>
      </w:r>
      <w:r>
        <w:rPr>
          <w:color w:val="384B60"/>
          <w:spacing w:val="-10"/>
          <w:sz w:val="20"/>
        </w:rPr>
        <w:t> </w:t>
      </w:r>
      <w:r>
        <w:rPr>
          <w:color w:val="5B6069"/>
          <w:sz w:val="20"/>
        </w:rPr>
        <w:t>i</w:t>
      </w:r>
      <w:r>
        <w:rPr>
          <w:color w:val="384B60"/>
          <w:sz w:val="20"/>
        </w:rPr>
        <w:t>nmovilizado</w:t>
      </w:r>
      <w:r>
        <w:rPr>
          <w:color w:val="384B60"/>
          <w:spacing w:val="-13"/>
          <w:sz w:val="20"/>
        </w:rPr>
        <w:t> </w:t>
      </w:r>
      <w:r>
        <w:rPr>
          <w:color w:val="384B60"/>
          <w:spacing w:val="-2"/>
          <w:sz w:val="20"/>
        </w:rPr>
        <w:t>material.</w:t>
      </w:r>
    </w:p>
    <w:p>
      <w:pPr>
        <w:spacing w:before="88"/>
        <w:ind w:left="0" w:right="1527" w:firstLine="0"/>
        <w:jc w:val="right"/>
        <w:rPr>
          <w:rFonts w:ascii="Times New Roman"/>
          <w:sz w:val="32"/>
        </w:rPr>
      </w:pPr>
      <w:r>
        <w:rPr>
          <w:rFonts w:ascii="Times New Roman"/>
          <w:color w:val="696095"/>
          <w:spacing w:val="-5"/>
          <w:w w:val="60"/>
          <w:sz w:val="32"/>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r>
        <w:rPr/>
        <w:drawing>
          <wp:anchor distT="0" distB="0" distL="0" distR="0" allowOverlap="1" layoutInCell="1" locked="0" behindDoc="0" simplePos="0" relativeHeight="135">
            <wp:simplePos x="0" y="0"/>
            <wp:positionH relativeFrom="page">
              <wp:posOffset>5311791</wp:posOffset>
            </wp:positionH>
            <wp:positionV relativeFrom="paragraph">
              <wp:posOffset>166992</wp:posOffset>
            </wp:positionV>
            <wp:extent cx="1790522" cy="1109472"/>
            <wp:effectExtent l="0" t="0" r="0" b="0"/>
            <wp:wrapTopAndBottom/>
            <wp:docPr id="87" name="image52.jpeg"/>
            <wp:cNvGraphicFramePr>
              <a:graphicFrameLocks noChangeAspect="1"/>
            </wp:cNvGraphicFramePr>
            <a:graphic>
              <a:graphicData uri="http://schemas.openxmlformats.org/drawingml/2006/picture">
                <pic:pic>
                  <pic:nvPicPr>
                    <pic:cNvPr id="88" name="image52.jpeg"/>
                    <pic:cNvPicPr/>
                  </pic:nvPicPr>
                  <pic:blipFill>
                    <a:blip r:embed="rId57" cstate="print"/>
                    <a:stretch>
                      <a:fillRect/>
                    </a:stretch>
                  </pic:blipFill>
                  <pic:spPr>
                    <a:xfrm>
                      <a:off x="0" y="0"/>
                      <a:ext cx="1790522" cy="1109472"/>
                    </a:xfrm>
                    <a:prstGeom prst="rect">
                      <a:avLst/>
                    </a:prstGeom>
                  </pic:spPr>
                </pic:pic>
              </a:graphicData>
            </a:graphic>
          </wp:anchor>
        </w:drawing>
      </w:r>
    </w:p>
    <w:p>
      <w:pPr>
        <w:spacing w:after="0"/>
        <w:rPr>
          <w:rFonts w:ascii="Times New Roman"/>
          <w:sz w:val="20"/>
        </w:rPr>
        <w:sectPr>
          <w:pgSz w:w="11920" w:h="16840"/>
          <w:pgMar w:top="1260" w:bottom="280" w:left="160" w:right="0"/>
        </w:sectPr>
      </w:pPr>
    </w:p>
    <w:p>
      <w:pPr>
        <w:spacing w:before="77"/>
        <w:ind w:left="1588" w:right="0" w:firstLine="0"/>
        <w:jc w:val="left"/>
        <w:rPr>
          <w:b/>
          <w:sz w:val="21"/>
        </w:rPr>
      </w:pPr>
      <w:r>
        <w:rPr>
          <w:b/>
          <w:color w:val="60696D"/>
          <w:w w:val="105"/>
          <w:sz w:val="21"/>
        </w:rPr>
        <w:t>HARINERA</w:t>
      </w:r>
      <w:r>
        <w:rPr>
          <w:b/>
          <w:color w:val="60696D"/>
          <w:spacing w:val="-10"/>
          <w:w w:val="105"/>
          <w:sz w:val="21"/>
        </w:rPr>
        <w:t> </w:t>
      </w:r>
      <w:r>
        <w:rPr>
          <w:b/>
          <w:color w:val="60696D"/>
          <w:w w:val="105"/>
          <w:sz w:val="21"/>
        </w:rPr>
        <w:t>CANARIA,</w:t>
      </w:r>
      <w:r>
        <w:rPr>
          <w:b/>
          <w:color w:val="60696D"/>
          <w:spacing w:val="1"/>
          <w:w w:val="105"/>
          <w:sz w:val="21"/>
        </w:rPr>
        <w:t> </w:t>
      </w:r>
      <w:r>
        <w:rPr>
          <w:b/>
          <w:color w:val="60696D"/>
          <w:spacing w:val="-4"/>
          <w:w w:val="105"/>
          <w:sz w:val="21"/>
        </w:rPr>
        <w:t>S.A.</w:t>
      </w:r>
    </w:p>
    <w:p>
      <w:pPr>
        <w:spacing w:line="235" w:lineRule="exact" w:before="13"/>
        <w:ind w:left="1588" w:right="0" w:firstLine="0"/>
        <w:jc w:val="left"/>
        <w:rPr>
          <w:b/>
          <w:sz w:val="21"/>
        </w:rPr>
      </w:pPr>
      <w:r>
        <w:rPr>
          <w:b/>
          <w:color w:val="60696D"/>
          <w:spacing w:val="-2"/>
          <w:w w:val="105"/>
          <w:sz w:val="21"/>
        </w:rPr>
        <w:t>Memoria</w:t>
      </w:r>
    </w:p>
    <w:p>
      <w:pPr>
        <w:tabs>
          <w:tab w:pos="10234" w:val="left" w:leader="none"/>
        </w:tabs>
        <w:spacing w:line="269" w:lineRule="exact" w:before="0"/>
        <w:ind w:left="1550" w:right="0" w:firstLine="0"/>
        <w:jc w:val="left"/>
        <w:rPr>
          <w:rFonts w:ascii="Times New Roman"/>
          <w:b/>
          <w:sz w:val="24"/>
        </w:rPr>
      </w:pPr>
      <w:r>
        <w:rPr>
          <w:color w:val="60696D"/>
          <w:spacing w:val="-32"/>
          <w:w w:val="110"/>
          <w:sz w:val="22"/>
          <w:u w:val="single" w:color="000000"/>
        </w:rPr>
        <w:t> </w:t>
      </w:r>
      <w:r>
        <w:rPr>
          <w:color w:val="60696D"/>
          <w:w w:val="110"/>
          <w:sz w:val="22"/>
          <w:u w:val="single" w:color="000000"/>
        </w:rPr>
        <w:t>gjercicio</w:t>
      </w:r>
      <w:r>
        <w:rPr>
          <w:color w:val="60696D"/>
          <w:spacing w:val="-11"/>
          <w:w w:val="110"/>
          <w:sz w:val="22"/>
          <w:u w:val="single" w:color="000000"/>
        </w:rPr>
        <w:t> </w:t>
      </w:r>
      <w:r>
        <w:rPr>
          <w:color w:val="60696D"/>
          <w:w w:val="110"/>
          <w:sz w:val="22"/>
          <w:u w:val="single" w:color="000000"/>
        </w:rPr>
        <w:t>anual</w:t>
      </w:r>
      <w:r>
        <w:rPr>
          <w:color w:val="60696D"/>
          <w:spacing w:val="-17"/>
          <w:w w:val="110"/>
          <w:sz w:val="22"/>
          <w:u w:val="single" w:color="000000"/>
        </w:rPr>
        <w:t> </w:t>
      </w:r>
      <w:r>
        <w:rPr>
          <w:color w:val="60696D"/>
          <w:w w:val="110"/>
          <w:sz w:val="22"/>
          <w:u w:val="single" w:color="000000"/>
        </w:rPr>
        <w:t>terminado</w:t>
      </w:r>
      <w:r>
        <w:rPr>
          <w:color w:val="60696D"/>
          <w:spacing w:val="-7"/>
          <w:w w:val="110"/>
          <w:sz w:val="22"/>
          <w:u w:val="single" w:color="000000"/>
        </w:rPr>
        <w:t> </w:t>
      </w:r>
      <w:r>
        <w:rPr>
          <w:color w:val="60696D"/>
          <w:w w:val="110"/>
          <w:sz w:val="22"/>
          <w:u w:val="single" w:color="000000"/>
        </w:rPr>
        <w:t>el</w:t>
      </w:r>
      <w:r>
        <w:rPr>
          <w:color w:val="60696D"/>
          <w:spacing w:val="-11"/>
          <w:w w:val="110"/>
          <w:sz w:val="22"/>
          <w:u w:val="single" w:color="000000"/>
        </w:rPr>
        <w:t> </w:t>
      </w:r>
      <w:r>
        <w:rPr>
          <w:color w:val="60696D"/>
          <w:w w:val="110"/>
          <w:sz w:val="22"/>
          <w:u w:val="single" w:color="000000"/>
        </w:rPr>
        <w:t>31</w:t>
      </w:r>
      <w:r>
        <w:rPr>
          <w:color w:val="60696D"/>
          <w:spacing w:val="-17"/>
          <w:w w:val="110"/>
          <w:sz w:val="22"/>
          <w:u w:val="single" w:color="000000"/>
        </w:rPr>
        <w:t> </w:t>
      </w:r>
      <w:r>
        <w:rPr>
          <w:color w:val="60696D"/>
          <w:w w:val="110"/>
          <w:sz w:val="22"/>
          <w:u w:val="single" w:color="000000"/>
        </w:rPr>
        <w:t>de</w:t>
      </w:r>
      <w:r>
        <w:rPr>
          <w:color w:val="60696D"/>
          <w:spacing w:val="-17"/>
          <w:w w:val="110"/>
          <w:sz w:val="22"/>
          <w:u w:val="single" w:color="000000"/>
        </w:rPr>
        <w:t> </w:t>
      </w:r>
      <w:r>
        <w:rPr>
          <w:color w:val="60696D"/>
          <w:w w:val="110"/>
          <w:sz w:val="22"/>
          <w:u w:val="single" w:color="000000"/>
        </w:rPr>
        <w:t>diciembre</w:t>
      </w:r>
      <w:r>
        <w:rPr>
          <w:color w:val="60696D"/>
          <w:spacing w:val="-6"/>
          <w:w w:val="110"/>
          <w:sz w:val="22"/>
          <w:u w:val="single" w:color="000000"/>
        </w:rPr>
        <w:t> </w:t>
      </w:r>
      <w:r>
        <w:rPr>
          <w:color w:val="60696D"/>
          <w:w w:val="110"/>
          <w:sz w:val="22"/>
          <w:u w:val="single" w:color="000000"/>
        </w:rPr>
        <w:t>de</w:t>
      </w:r>
      <w:r>
        <w:rPr>
          <w:color w:val="60696D"/>
          <w:spacing w:val="-16"/>
          <w:w w:val="110"/>
          <w:sz w:val="22"/>
          <w:u w:val="single" w:color="000000"/>
        </w:rPr>
        <w:t> </w:t>
      </w:r>
      <w:r>
        <w:rPr>
          <w:rFonts w:ascii="Times New Roman"/>
          <w:b/>
          <w:color w:val="60696D"/>
          <w:spacing w:val="-4"/>
          <w:w w:val="110"/>
          <w:sz w:val="24"/>
          <w:u w:val="single" w:color="000000"/>
        </w:rPr>
        <w:t>2022</w:t>
      </w:r>
      <w:r>
        <w:rPr>
          <w:rFonts w:ascii="Times New Roman"/>
          <w:b/>
          <w:color w:val="60696D"/>
          <w:sz w:val="24"/>
          <w:u w:val="single" w:color="000000"/>
        </w:rPr>
        <w:tab/>
      </w:r>
    </w:p>
    <w:p>
      <w:pPr>
        <w:pStyle w:val="BodyText"/>
        <w:rPr>
          <w:rFonts w:ascii="Times New Roman"/>
          <w:b/>
          <w:sz w:val="26"/>
        </w:rPr>
      </w:pPr>
    </w:p>
    <w:p>
      <w:pPr>
        <w:pStyle w:val="BodyText"/>
        <w:spacing w:before="11"/>
        <w:rPr>
          <w:rFonts w:ascii="Times New Roman"/>
          <w:b/>
          <w:sz w:val="20"/>
        </w:rPr>
      </w:pPr>
    </w:p>
    <w:p>
      <w:pPr>
        <w:pStyle w:val="Heading5"/>
        <w:numPr>
          <w:ilvl w:val="0"/>
          <w:numId w:val="3"/>
        </w:numPr>
        <w:tabs>
          <w:tab w:pos="1591" w:val="left" w:leader="none"/>
        </w:tabs>
        <w:spacing w:line="240" w:lineRule="auto" w:before="0" w:after="0"/>
        <w:ind w:left="1590" w:right="0" w:hanging="366"/>
        <w:jc w:val="left"/>
        <w:rPr>
          <w:color w:val="60696D"/>
        </w:rPr>
      </w:pPr>
      <w:r>
        <w:rPr>
          <w:color w:val="60696D"/>
          <w:w w:val="95"/>
        </w:rPr>
        <w:t>INVERSIONES</w:t>
      </w:r>
      <w:r>
        <w:rPr>
          <w:color w:val="60696D"/>
          <w:spacing w:val="53"/>
        </w:rPr>
        <w:t> </w:t>
      </w:r>
      <w:r>
        <w:rPr>
          <w:color w:val="60696D"/>
          <w:spacing w:val="-2"/>
          <w:w w:val="95"/>
          <w:u w:val="thick" w:color="60696D"/>
        </w:rPr>
        <w:t>INMOBILIARIAS</w:t>
      </w:r>
      <w:r>
        <w:rPr>
          <w:color w:val="60696D"/>
          <w:spacing w:val="-2"/>
          <w:w w:val="95"/>
        </w:rPr>
        <w:t>.</w:t>
      </w:r>
    </w:p>
    <w:p>
      <w:pPr>
        <w:pStyle w:val="BodyText"/>
        <w:spacing w:before="2"/>
        <w:rPr>
          <w:b/>
          <w:sz w:val="18"/>
        </w:rPr>
      </w:pPr>
    </w:p>
    <w:p>
      <w:pPr>
        <w:pStyle w:val="BodyText"/>
        <w:spacing w:line="242" w:lineRule="auto"/>
        <w:ind w:left="1593" w:right="1606" w:hanging="8"/>
      </w:pPr>
      <w:r>
        <w:rPr>
          <w:color w:val="60696D"/>
        </w:rPr>
        <w:t>La</w:t>
      </w:r>
      <w:r>
        <w:rPr>
          <w:color w:val="60696D"/>
          <w:spacing w:val="74"/>
        </w:rPr>
        <w:t> </w:t>
      </w:r>
      <w:r>
        <w:rPr>
          <w:color w:val="60696D"/>
        </w:rPr>
        <w:t>cornposici6n</w:t>
      </w:r>
      <w:r>
        <w:rPr>
          <w:color w:val="60696D"/>
          <w:spacing w:val="76"/>
        </w:rPr>
        <w:t> </w:t>
      </w:r>
      <w:r>
        <w:rPr>
          <w:color w:val="60696D"/>
        </w:rPr>
        <w:t>de</w:t>
      </w:r>
      <w:r>
        <w:rPr>
          <w:color w:val="60696D"/>
          <w:spacing w:val="40"/>
        </w:rPr>
        <w:t> </w:t>
      </w:r>
      <w:r>
        <w:rPr>
          <w:color w:val="60696D"/>
        </w:rPr>
        <w:t>este</w:t>
      </w:r>
      <w:r>
        <w:rPr>
          <w:color w:val="60696D"/>
          <w:spacing w:val="65"/>
        </w:rPr>
        <w:t> </w:t>
      </w:r>
      <w:r>
        <w:rPr>
          <w:color w:val="60696D"/>
        </w:rPr>
        <w:t>epfgrafe</w:t>
      </w:r>
      <w:r>
        <w:rPr>
          <w:color w:val="60696D"/>
          <w:spacing w:val="80"/>
        </w:rPr>
        <w:t> </w:t>
      </w:r>
      <w:r>
        <w:rPr>
          <w:rFonts w:ascii="Times New Roman"/>
          <w:color w:val="60696D"/>
          <w:sz w:val="23"/>
        </w:rPr>
        <w:t>y</w:t>
      </w:r>
      <w:r>
        <w:rPr>
          <w:rFonts w:ascii="Times New Roman"/>
          <w:color w:val="60696D"/>
          <w:spacing w:val="40"/>
          <w:sz w:val="23"/>
        </w:rPr>
        <w:t> </w:t>
      </w:r>
      <w:r>
        <w:rPr>
          <w:color w:val="60696D"/>
        </w:rPr>
        <w:t>los</w:t>
      </w:r>
      <w:r>
        <w:rPr>
          <w:color w:val="60696D"/>
          <w:spacing w:val="40"/>
        </w:rPr>
        <w:t> </w:t>
      </w:r>
      <w:r>
        <w:rPr>
          <w:color w:val="60696D"/>
        </w:rPr>
        <w:t>rnovirnientos</w:t>
      </w:r>
      <w:r>
        <w:rPr>
          <w:color w:val="60696D"/>
          <w:spacing w:val="80"/>
        </w:rPr>
        <w:t> </w:t>
      </w:r>
      <w:r>
        <w:rPr>
          <w:color w:val="60696D"/>
        </w:rPr>
        <w:t>en</w:t>
      </w:r>
      <w:r>
        <w:rPr>
          <w:color w:val="60696D"/>
          <w:spacing w:val="40"/>
        </w:rPr>
        <w:t> </w:t>
      </w:r>
      <w:r>
        <w:rPr>
          <w:color w:val="60696D"/>
        </w:rPr>
        <w:t>los</w:t>
      </w:r>
      <w:r>
        <w:rPr>
          <w:color w:val="60696D"/>
          <w:spacing w:val="40"/>
        </w:rPr>
        <w:t> </w:t>
      </w:r>
      <w:r>
        <w:rPr>
          <w:color w:val="60696D"/>
        </w:rPr>
        <w:t>ejercicios</w:t>
      </w:r>
      <w:r>
        <w:rPr>
          <w:color w:val="60696D"/>
          <w:spacing w:val="79"/>
        </w:rPr>
        <w:t> </w:t>
      </w:r>
      <w:r>
        <w:rPr>
          <w:color w:val="60696D"/>
        </w:rPr>
        <w:t>2021</w:t>
      </w:r>
      <w:r>
        <w:rPr>
          <w:color w:val="60696D"/>
          <w:spacing w:val="40"/>
        </w:rPr>
        <w:t> </w:t>
      </w:r>
      <w:r>
        <w:rPr>
          <w:rFonts w:ascii="Times New Roman"/>
          <w:color w:val="60696D"/>
          <w:sz w:val="23"/>
        </w:rPr>
        <w:t>y</w:t>
      </w:r>
      <w:r>
        <w:rPr>
          <w:rFonts w:ascii="Times New Roman"/>
          <w:color w:val="60696D"/>
          <w:spacing w:val="40"/>
          <w:sz w:val="23"/>
        </w:rPr>
        <w:t> </w:t>
      </w:r>
      <w:r>
        <w:rPr>
          <w:color w:val="60696D"/>
        </w:rPr>
        <w:t>2022</w:t>
      </w:r>
      <w:r>
        <w:rPr>
          <w:color w:val="60696D"/>
          <w:spacing w:val="40"/>
        </w:rPr>
        <w:t> </w:t>
      </w:r>
      <w:r>
        <w:rPr>
          <w:color w:val="60696D"/>
        </w:rPr>
        <w:t>son</w:t>
      </w:r>
      <w:r>
        <w:rPr>
          <w:color w:val="60696D"/>
          <w:spacing w:val="40"/>
        </w:rPr>
        <w:t> </w:t>
      </w:r>
      <w:r>
        <w:rPr>
          <w:color w:val="60696D"/>
        </w:rPr>
        <w:t>los </w:t>
      </w:r>
      <w:r>
        <w:rPr>
          <w:color w:val="60696D"/>
          <w:spacing w:val="-2"/>
        </w:rPr>
        <w:t>siguientes:</w:t>
      </w:r>
    </w:p>
    <w:p>
      <w:pPr>
        <w:pStyle w:val="BodyText"/>
        <w:spacing w:before="6"/>
        <w:rPr>
          <w:sz w:val="23"/>
        </w:rPr>
      </w:pPr>
    </w:p>
    <w:tbl>
      <w:tblPr>
        <w:tblW w:w="0" w:type="auto"/>
        <w:jc w:val="left"/>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1"/>
        <w:gridCol w:w="2382"/>
        <w:gridCol w:w="2669"/>
      </w:tblGrid>
      <w:tr>
        <w:trPr>
          <w:trHeight w:val="422" w:hRule="atLeast"/>
        </w:trPr>
        <w:tc>
          <w:tcPr>
            <w:tcW w:w="1621" w:type="dxa"/>
          </w:tcPr>
          <w:p>
            <w:pPr>
              <w:pStyle w:val="TableParagraph"/>
              <w:spacing w:before="5"/>
              <w:rPr>
                <w:sz w:val="20"/>
              </w:rPr>
            </w:pPr>
          </w:p>
          <w:p>
            <w:pPr>
              <w:pStyle w:val="TableParagraph"/>
              <w:spacing w:line="168" w:lineRule="exact"/>
              <w:ind w:left="55"/>
              <w:rPr>
                <w:b/>
                <w:sz w:val="17"/>
              </w:rPr>
            </w:pPr>
            <w:r>
              <w:rPr>
                <w:b/>
                <w:color w:val="60696D"/>
                <w:spacing w:val="-4"/>
                <w:w w:val="105"/>
                <w:sz w:val="17"/>
                <w:u w:val="thick" w:color="60696D"/>
              </w:rPr>
              <w:t>Coste</w:t>
            </w:r>
          </w:p>
        </w:tc>
        <w:tc>
          <w:tcPr>
            <w:tcW w:w="2382" w:type="dxa"/>
            <w:tcBorders>
              <w:bottom w:val="single" w:sz="12" w:space="0" w:color="000000"/>
            </w:tcBorders>
          </w:tcPr>
          <w:p>
            <w:pPr>
              <w:pStyle w:val="TableParagraph"/>
              <w:tabs>
                <w:tab w:pos="1662" w:val="left" w:leader="none"/>
              </w:tabs>
              <w:spacing w:line="165" w:lineRule="auto" w:before="9"/>
              <w:ind w:left="267"/>
              <w:rPr>
                <w:b/>
                <w:sz w:val="18"/>
              </w:rPr>
            </w:pPr>
            <w:r>
              <w:rPr>
                <w:b/>
                <w:color w:val="60696D"/>
                <w:w w:val="105"/>
                <w:sz w:val="17"/>
              </w:rPr>
              <w:t>Saldo</w:t>
            </w:r>
            <w:r>
              <w:rPr>
                <w:b/>
                <w:color w:val="60696D"/>
                <w:spacing w:val="-2"/>
                <w:w w:val="105"/>
                <w:sz w:val="17"/>
              </w:rPr>
              <w:t> </w:t>
            </w:r>
            <w:r>
              <w:rPr>
                <w:b/>
                <w:color w:val="60696D"/>
                <w:spacing w:val="-5"/>
                <w:w w:val="105"/>
                <w:sz w:val="17"/>
              </w:rPr>
              <w:t>al</w:t>
            </w:r>
            <w:r>
              <w:rPr>
                <w:b/>
                <w:color w:val="60696D"/>
                <w:sz w:val="17"/>
              </w:rPr>
              <w:tab/>
            </w:r>
            <w:r>
              <w:rPr>
                <w:b/>
                <w:color w:val="60696D"/>
                <w:spacing w:val="-2"/>
                <w:w w:val="105"/>
                <w:position w:val="-11"/>
                <w:sz w:val="18"/>
              </w:rPr>
              <w:t>Altas</w:t>
            </w:r>
          </w:p>
          <w:p>
            <w:pPr>
              <w:pStyle w:val="TableParagraph"/>
              <w:spacing w:line="138" w:lineRule="exact"/>
              <w:ind w:left="266"/>
              <w:rPr>
                <w:rFonts w:ascii="Times New Roman"/>
                <w:b/>
                <w:sz w:val="19"/>
              </w:rPr>
            </w:pPr>
            <w:r>
              <w:rPr>
                <w:rFonts w:ascii="Times New Roman"/>
                <w:b/>
                <w:color w:val="60696D"/>
                <w:spacing w:val="-2"/>
                <w:sz w:val="19"/>
              </w:rPr>
              <w:t>01.01.21</w:t>
            </w:r>
          </w:p>
        </w:tc>
        <w:tc>
          <w:tcPr>
            <w:tcW w:w="2669" w:type="dxa"/>
            <w:tcBorders>
              <w:bottom w:val="single" w:sz="8" w:space="0" w:color="000000"/>
            </w:tcBorders>
          </w:tcPr>
          <w:p>
            <w:pPr>
              <w:pStyle w:val="TableParagraph"/>
              <w:tabs>
                <w:tab w:pos="1768" w:val="left" w:leader="none"/>
              </w:tabs>
              <w:spacing w:line="266" w:lineRule="exact"/>
              <w:ind w:left="300"/>
              <w:rPr>
                <w:b/>
                <w:sz w:val="17"/>
              </w:rPr>
            </w:pPr>
            <w:r>
              <w:rPr>
                <w:b/>
                <w:color w:val="60696D"/>
                <w:spacing w:val="-2"/>
                <w:w w:val="105"/>
                <w:sz w:val="17"/>
              </w:rPr>
              <w:t>Traspasos</w:t>
            </w:r>
            <w:r>
              <w:rPr>
                <w:b/>
                <w:color w:val="60696D"/>
                <w:sz w:val="17"/>
              </w:rPr>
              <w:tab/>
            </w:r>
            <w:r>
              <w:rPr>
                <w:b/>
                <w:color w:val="60696D"/>
                <w:spacing w:val="-2"/>
                <w:w w:val="105"/>
                <w:position w:val="12"/>
                <w:sz w:val="17"/>
              </w:rPr>
              <w:t>Saldo</w:t>
            </w:r>
          </w:p>
          <w:p>
            <w:pPr>
              <w:pStyle w:val="TableParagraph"/>
              <w:spacing w:line="137" w:lineRule="exact"/>
              <w:ind w:left="1675"/>
              <w:rPr>
                <w:rFonts w:ascii="Times New Roman"/>
                <w:b/>
                <w:sz w:val="19"/>
              </w:rPr>
            </w:pPr>
            <w:r>
              <w:rPr>
                <w:rFonts w:ascii="Times New Roman"/>
                <w:b/>
                <w:color w:val="60696D"/>
                <w:spacing w:val="-2"/>
                <w:sz w:val="19"/>
              </w:rPr>
              <w:t>31.12.21</w:t>
            </w:r>
          </w:p>
        </w:tc>
      </w:tr>
      <w:tr>
        <w:trPr>
          <w:trHeight w:val="230" w:hRule="atLeast"/>
        </w:trPr>
        <w:tc>
          <w:tcPr>
            <w:tcW w:w="1621" w:type="dxa"/>
          </w:tcPr>
          <w:p>
            <w:pPr>
              <w:pStyle w:val="TableParagraph"/>
              <w:spacing w:line="188" w:lineRule="exact" w:before="22"/>
              <w:ind w:left="50"/>
              <w:rPr>
                <w:sz w:val="17"/>
              </w:rPr>
            </w:pPr>
            <w:r>
              <w:rPr>
                <w:color w:val="60696D"/>
                <w:spacing w:val="-2"/>
                <w:w w:val="105"/>
                <w:sz w:val="17"/>
              </w:rPr>
              <w:t>Terrenos</w:t>
            </w:r>
          </w:p>
        </w:tc>
        <w:tc>
          <w:tcPr>
            <w:tcW w:w="2382" w:type="dxa"/>
            <w:tcBorders>
              <w:top w:val="single" w:sz="12" w:space="0" w:color="000000"/>
            </w:tcBorders>
          </w:tcPr>
          <w:p>
            <w:pPr>
              <w:pStyle w:val="TableParagraph"/>
              <w:spacing w:line="206" w:lineRule="exact" w:before="4"/>
              <w:ind w:right="1166"/>
              <w:jc w:val="right"/>
              <w:rPr>
                <w:rFonts w:ascii="Times New Roman"/>
                <w:sz w:val="19"/>
              </w:rPr>
            </w:pPr>
            <w:r>
              <w:rPr>
                <w:rFonts w:ascii="Times New Roman"/>
                <w:color w:val="60696D"/>
                <w:spacing w:val="-2"/>
                <w:sz w:val="19"/>
              </w:rPr>
              <w:t>100.820</w:t>
            </w:r>
          </w:p>
        </w:tc>
        <w:tc>
          <w:tcPr>
            <w:tcW w:w="2669" w:type="dxa"/>
            <w:tcBorders>
              <w:top w:val="single" w:sz="8" w:space="0" w:color="000000"/>
            </w:tcBorders>
          </w:tcPr>
          <w:p>
            <w:pPr>
              <w:pStyle w:val="TableParagraph"/>
              <w:spacing w:line="206" w:lineRule="exact" w:before="4"/>
              <w:ind w:right="46"/>
              <w:jc w:val="right"/>
              <w:rPr>
                <w:rFonts w:ascii="Times New Roman"/>
                <w:sz w:val="19"/>
              </w:rPr>
            </w:pPr>
            <w:r>
              <w:rPr>
                <w:rFonts w:ascii="Times New Roman"/>
                <w:color w:val="60696D"/>
                <w:spacing w:val="-2"/>
                <w:w w:val="105"/>
                <w:sz w:val="19"/>
              </w:rPr>
              <w:t>100.820</w:t>
            </w:r>
          </w:p>
        </w:tc>
      </w:tr>
      <w:tr>
        <w:trPr>
          <w:trHeight w:val="203" w:hRule="atLeast"/>
        </w:trPr>
        <w:tc>
          <w:tcPr>
            <w:tcW w:w="1621" w:type="dxa"/>
          </w:tcPr>
          <w:p>
            <w:pPr>
              <w:pStyle w:val="TableParagraph"/>
              <w:spacing w:line="166" w:lineRule="exact" w:before="17"/>
              <w:ind w:left="55"/>
              <w:rPr>
                <w:sz w:val="17"/>
              </w:rPr>
            </w:pPr>
            <w:r>
              <w:rPr>
                <w:color w:val="60696D"/>
                <w:spacing w:val="-2"/>
                <w:w w:val="105"/>
                <w:sz w:val="17"/>
              </w:rPr>
              <w:t>Construcciones</w:t>
            </w:r>
          </w:p>
        </w:tc>
        <w:tc>
          <w:tcPr>
            <w:tcW w:w="2382" w:type="dxa"/>
            <w:tcBorders>
              <w:bottom w:val="single" w:sz="12" w:space="0" w:color="000000"/>
            </w:tcBorders>
          </w:tcPr>
          <w:p>
            <w:pPr>
              <w:pStyle w:val="TableParagraph"/>
              <w:spacing w:line="166" w:lineRule="exact"/>
              <w:ind w:right="1170"/>
              <w:jc w:val="right"/>
              <w:rPr>
                <w:rFonts w:ascii="Times New Roman"/>
                <w:sz w:val="19"/>
              </w:rPr>
            </w:pPr>
            <w:r>
              <w:rPr>
                <w:rFonts w:ascii="Times New Roman"/>
                <w:color w:val="60696D"/>
                <w:spacing w:val="-2"/>
                <w:sz w:val="19"/>
              </w:rPr>
              <w:t>2.664.264</w:t>
            </w:r>
          </w:p>
        </w:tc>
        <w:tc>
          <w:tcPr>
            <w:tcW w:w="2669" w:type="dxa"/>
            <w:tcBorders>
              <w:bottom w:val="single" w:sz="12" w:space="0" w:color="000000"/>
            </w:tcBorders>
          </w:tcPr>
          <w:p>
            <w:pPr>
              <w:pStyle w:val="TableParagraph"/>
              <w:spacing w:line="166" w:lineRule="exact"/>
              <w:ind w:right="47"/>
              <w:jc w:val="right"/>
              <w:rPr>
                <w:rFonts w:ascii="Times New Roman"/>
                <w:sz w:val="19"/>
              </w:rPr>
            </w:pPr>
            <w:r>
              <w:rPr>
                <w:rFonts w:ascii="Times New Roman"/>
                <w:color w:val="60696D"/>
                <w:spacing w:val="-2"/>
                <w:sz w:val="19"/>
              </w:rPr>
              <w:t>2.664.264</w:t>
            </w:r>
          </w:p>
        </w:tc>
      </w:tr>
      <w:tr>
        <w:trPr>
          <w:trHeight w:val="195" w:hRule="atLeast"/>
        </w:trPr>
        <w:tc>
          <w:tcPr>
            <w:tcW w:w="1621" w:type="dxa"/>
          </w:tcPr>
          <w:p>
            <w:pPr>
              <w:pStyle w:val="TableParagraph"/>
              <w:spacing w:line="165" w:lineRule="exact" w:before="10"/>
              <w:ind w:left="324"/>
              <w:rPr>
                <w:b/>
                <w:sz w:val="17"/>
              </w:rPr>
            </w:pPr>
            <w:r>
              <w:rPr>
                <w:b/>
                <w:color w:val="60696D"/>
                <w:spacing w:val="-2"/>
                <w:w w:val="110"/>
                <w:sz w:val="17"/>
              </w:rPr>
              <w:t>Total</w:t>
            </w:r>
            <w:r>
              <w:rPr>
                <w:b/>
                <w:color w:val="60696D"/>
                <w:spacing w:val="-7"/>
                <w:w w:val="110"/>
                <w:sz w:val="17"/>
              </w:rPr>
              <w:t> </w:t>
            </w:r>
            <w:r>
              <w:rPr>
                <w:b/>
                <w:color w:val="60696D"/>
                <w:spacing w:val="-2"/>
                <w:w w:val="110"/>
                <w:sz w:val="17"/>
              </w:rPr>
              <w:t>caste</w:t>
            </w:r>
          </w:p>
        </w:tc>
        <w:tc>
          <w:tcPr>
            <w:tcW w:w="2382" w:type="dxa"/>
            <w:tcBorders>
              <w:top w:val="single" w:sz="12" w:space="0" w:color="000000"/>
              <w:bottom w:val="single" w:sz="18" w:space="0" w:color="000000"/>
            </w:tcBorders>
          </w:tcPr>
          <w:p>
            <w:pPr>
              <w:pStyle w:val="TableParagraph"/>
              <w:spacing w:line="178" w:lineRule="exact" w:before="14"/>
              <w:ind w:right="1163"/>
              <w:jc w:val="right"/>
              <w:rPr>
                <w:rFonts w:ascii="Times New Roman"/>
                <w:b/>
                <w:sz w:val="19"/>
              </w:rPr>
            </w:pPr>
            <w:r>
              <w:rPr>
                <w:rFonts w:ascii="Times New Roman"/>
                <w:b/>
                <w:color w:val="60696D"/>
                <w:spacing w:val="-2"/>
                <w:w w:val="105"/>
                <w:sz w:val="19"/>
              </w:rPr>
              <w:t>2.765.084</w:t>
            </w:r>
          </w:p>
        </w:tc>
        <w:tc>
          <w:tcPr>
            <w:tcW w:w="2669" w:type="dxa"/>
            <w:tcBorders>
              <w:top w:val="single" w:sz="12" w:space="0" w:color="000000"/>
              <w:bottom w:val="single" w:sz="8" w:space="0" w:color="000000"/>
            </w:tcBorders>
          </w:tcPr>
          <w:p>
            <w:pPr>
              <w:pStyle w:val="TableParagraph"/>
              <w:spacing w:line="183" w:lineRule="exact" w:before="9"/>
              <w:ind w:right="48"/>
              <w:jc w:val="right"/>
              <w:rPr>
                <w:rFonts w:ascii="Times New Roman"/>
                <w:b/>
                <w:sz w:val="19"/>
              </w:rPr>
            </w:pPr>
            <w:r>
              <w:rPr>
                <w:rFonts w:ascii="Times New Roman"/>
                <w:b/>
                <w:color w:val="60696D"/>
                <w:spacing w:val="-2"/>
                <w:sz w:val="19"/>
              </w:rPr>
              <w:t>2.765.084</w:t>
            </w:r>
          </w:p>
        </w:tc>
      </w:tr>
      <w:tr>
        <w:trPr>
          <w:trHeight w:val="205" w:hRule="atLeast"/>
        </w:trPr>
        <w:tc>
          <w:tcPr>
            <w:tcW w:w="1621" w:type="dxa"/>
          </w:tcPr>
          <w:p>
            <w:pPr>
              <w:pStyle w:val="TableParagraph"/>
              <w:tabs>
                <w:tab w:pos="1632" w:val="left" w:leader="none"/>
              </w:tabs>
              <w:spacing w:line="176" w:lineRule="exact" w:before="10"/>
              <w:ind w:left="-917" w:right="-15"/>
              <w:rPr>
                <w:b/>
                <w:sz w:val="17"/>
              </w:rPr>
            </w:pPr>
            <w:r>
              <w:rPr>
                <w:b/>
                <w:color w:val="60696D"/>
                <w:spacing w:val="67"/>
                <w:w w:val="150"/>
                <w:sz w:val="17"/>
                <w:u w:val="single" w:color="000000"/>
              </w:rPr>
              <w:t>       </w:t>
            </w:r>
            <w:r>
              <w:rPr>
                <w:b/>
                <w:color w:val="60696D"/>
                <w:spacing w:val="-2"/>
                <w:w w:val="105"/>
                <w:sz w:val="17"/>
                <w:u w:val="single" w:color="000000"/>
              </w:rPr>
              <w:t>Amortizaciones</w:t>
            </w:r>
            <w:r>
              <w:rPr>
                <w:b/>
                <w:color w:val="60696D"/>
                <w:sz w:val="17"/>
                <w:u w:val="single" w:color="000000"/>
              </w:rPr>
              <w:tab/>
            </w:r>
          </w:p>
        </w:tc>
        <w:tc>
          <w:tcPr>
            <w:tcW w:w="2382" w:type="dxa"/>
          </w:tcPr>
          <w:p>
            <w:pPr>
              <w:pStyle w:val="TableParagraph"/>
              <w:rPr>
                <w:rFonts w:ascii="Times New Roman"/>
                <w:sz w:val="14"/>
              </w:rPr>
            </w:pPr>
          </w:p>
        </w:tc>
        <w:tc>
          <w:tcPr>
            <w:tcW w:w="2669" w:type="dxa"/>
          </w:tcPr>
          <w:p>
            <w:pPr>
              <w:pStyle w:val="TableParagraph"/>
              <w:rPr>
                <w:rFonts w:ascii="Times New Roman"/>
                <w:sz w:val="14"/>
              </w:rPr>
            </w:pPr>
          </w:p>
        </w:tc>
      </w:tr>
    </w:tbl>
    <w:p>
      <w:pPr>
        <w:pStyle w:val="BodyText"/>
        <w:spacing w:before="3"/>
        <w:rPr>
          <w:sz w:val="3"/>
        </w:rPr>
      </w:pPr>
    </w:p>
    <w:tbl>
      <w:tblPr>
        <w:tblW w:w="0" w:type="auto"/>
        <w:jc w:val="left"/>
        <w:tblInd w:w="2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1220"/>
        <w:gridCol w:w="1884"/>
        <w:gridCol w:w="1996"/>
      </w:tblGrid>
      <w:tr>
        <w:trPr>
          <w:trHeight w:val="223" w:hRule="atLeast"/>
        </w:trPr>
        <w:tc>
          <w:tcPr>
            <w:tcW w:w="1625" w:type="dxa"/>
          </w:tcPr>
          <w:p>
            <w:pPr>
              <w:pStyle w:val="TableParagraph"/>
              <w:spacing w:line="189" w:lineRule="exact" w:before="15"/>
              <w:ind w:left="50"/>
              <w:rPr>
                <w:sz w:val="17"/>
              </w:rPr>
            </w:pPr>
            <w:r>
              <w:rPr>
                <w:color w:val="60696D"/>
                <w:spacing w:val="-2"/>
                <w:w w:val="105"/>
                <w:sz w:val="17"/>
              </w:rPr>
              <w:t>Construcciones</w:t>
            </w:r>
          </w:p>
        </w:tc>
        <w:tc>
          <w:tcPr>
            <w:tcW w:w="1220" w:type="dxa"/>
            <w:tcBorders>
              <w:bottom w:val="single" w:sz="2" w:space="0" w:color="000000"/>
            </w:tcBorders>
          </w:tcPr>
          <w:p>
            <w:pPr>
              <w:pStyle w:val="TableParagraph"/>
              <w:spacing w:line="214" w:lineRule="exact"/>
              <w:ind w:right="6"/>
              <w:jc w:val="right"/>
              <w:rPr>
                <w:rFonts w:ascii="Times New Roman"/>
                <w:sz w:val="19"/>
              </w:rPr>
            </w:pPr>
            <w:r>
              <w:rPr>
                <w:rFonts w:ascii="Times New Roman"/>
                <w:color w:val="60696D"/>
                <w:spacing w:val="-2"/>
                <w:sz w:val="19"/>
              </w:rPr>
              <w:t>(445.945)</w:t>
            </w:r>
          </w:p>
        </w:tc>
        <w:tc>
          <w:tcPr>
            <w:tcW w:w="1884" w:type="dxa"/>
          </w:tcPr>
          <w:p>
            <w:pPr>
              <w:pStyle w:val="TableParagraph"/>
              <w:spacing w:line="203" w:lineRule="exact"/>
              <w:ind w:left="603"/>
              <w:rPr>
                <w:rFonts w:ascii="Times New Roman"/>
                <w:sz w:val="19"/>
              </w:rPr>
            </w:pPr>
            <w:r>
              <w:rPr>
                <w:rFonts w:ascii="Times New Roman"/>
                <w:color w:val="60696D"/>
                <w:spacing w:val="-2"/>
                <w:sz w:val="19"/>
                <w:u w:val="double" w:color="60696D"/>
              </w:rPr>
              <w:t>(45.441)</w:t>
            </w:r>
          </w:p>
        </w:tc>
        <w:tc>
          <w:tcPr>
            <w:tcW w:w="1996" w:type="dxa"/>
          </w:tcPr>
          <w:p>
            <w:pPr>
              <w:pStyle w:val="TableParagraph"/>
              <w:spacing w:line="203" w:lineRule="exact"/>
              <w:ind w:right="107"/>
              <w:jc w:val="right"/>
              <w:rPr>
                <w:rFonts w:ascii="Times New Roman"/>
                <w:sz w:val="19"/>
              </w:rPr>
            </w:pPr>
            <w:r>
              <w:rPr>
                <w:rFonts w:ascii="Times New Roman"/>
                <w:color w:val="60696D"/>
                <w:spacing w:val="-2"/>
                <w:sz w:val="19"/>
                <w:u w:val="double" w:color="60696D"/>
              </w:rPr>
              <w:t>(491.386)</w:t>
            </w:r>
          </w:p>
        </w:tc>
      </w:tr>
      <w:tr>
        <w:trPr>
          <w:trHeight w:val="213" w:hRule="atLeast"/>
        </w:trPr>
        <w:tc>
          <w:tcPr>
            <w:tcW w:w="1625" w:type="dxa"/>
          </w:tcPr>
          <w:p>
            <w:pPr>
              <w:pStyle w:val="TableParagraph"/>
              <w:spacing w:line="190" w:lineRule="exact" w:before="3"/>
              <w:ind w:left="361"/>
              <w:rPr>
                <w:b/>
                <w:sz w:val="17"/>
              </w:rPr>
            </w:pPr>
            <w:r>
              <w:rPr>
                <w:b/>
                <w:color w:val="60696D"/>
                <w:w w:val="105"/>
                <w:sz w:val="17"/>
              </w:rPr>
              <w:t>Valor</w:t>
            </w:r>
            <w:r>
              <w:rPr>
                <w:b/>
                <w:color w:val="60696D"/>
                <w:spacing w:val="-3"/>
                <w:w w:val="105"/>
                <w:sz w:val="17"/>
              </w:rPr>
              <w:t> </w:t>
            </w:r>
            <w:r>
              <w:rPr>
                <w:b/>
                <w:color w:val="60696D"/>
                <w:spacing w:val="-4"/>
                <w:w w:val="105"/>
                <w:sz w:val="17"/>
              </w:rPr>
              <w:t>neto</w:t>
            </w:r>
          </w:p>
        </w:tc>
        <w:tc>
          <w:tcPr>
            <w:tcW w:w="1220" w:type="dxa"/>
            <w:tcBorders>
              <w:top w:val="single" w:sz="2" w:space="0" w:color="000000"/>
            </w:tcBorders>
          </w:tcPr>
          <w:p>
            <w:pPr>
              <w:pStyle w:val="TableParagraph"/>
              <w:tabs>
                <w:tab w:pos="432" w:val="left" w:leader="none"/>
              </w:tabs>
              <w:spacing w:line="182" w:lineRule="exact"/>
              <w:ind w:right="1"/>
              <w:jc w:val="right"/>
              <w:rPr>
                <w:rFonts w:ascii="Times New Roman"/>
                <w:b/>
                <w:sz w:val="19"/>
              </w:rPr>
            </w:pPr>
            <w:r>
              <w:rPr>
                <w:rFonts w:ascii="Times New Roman"/>
                <w:b/>
                <w:color w:val="60696D"/>
                <w:sz w:val="19"/>
                <w:u w:val="thick" w:color="000000"/>
              </w:rPr>
              <w:tab/>
            </w:r>
            <w:r>
              <w:rPr>
                <w:rFonts w:ascii="Times New Roman"/>
                <w:b/>
                <w:color w:val="60696D"/>
                <w:spacing w:val="-4"/>
                <w:w w:val="105"/>
                <w:sz w:val="19"/>
                <w:u w:val="thick" w:color="000000"/>
              </w:rPr>
              <w:t>2.319.139</w:t>
            </w:r>
          </w:p>
        </w:tc>
        <w:tc>
          <w:tcPr>
            <w:tcW w:w="1884" w:type="dxa"/>
          </w:tcPr>
          <w:p>
            <w:pPr>
              <w:pStyle w:val="TableParagraph"/>
              <w:rPr>
                <w:rFonts w:ascii="Times New Roman"/>
                <w:sz w:val="14"/>
              </w:rPr>
            </w:pPr>
          </w:p>
        </w:tc>
        <w:tc>
          <w:tcPr>
            <w:tcW w:w="1996" w:type="dxa"/>
          </w:tcPr>
          <w:p>
            <w:pPr>
              <w:pStyle w:val="TableParagraph"/>
              <w:tabs>
                <w:tab w:pos="480" w:val="left" w:leader="none"/>
              </w:tabs>
              <w:spacing w:line="193" w:lineRule="exact"/>
              <w:ind w:right="45"/>
              <w:jc w:val="right"/>
              <w:rPr>
                <w:rFonts w:ascii="Times New Roman"/>
                <w:b/>
                <w:sz w:val="19"/>
              </w:rPr>
            </w:pPr>
            <w:r>
              <w:rPr>
                <w:rFonts w:ascii="Times New Roman"/>
                <w:b/>
                <w:color w:val="60696D"/>
                <w:sz w:val="19"/>
                <w:u w:val="single" w:color="000000"/>
              </w:rPr>
              <w:tab/>
            </w:r>
            <w:r>
              <w:rPr>
                <w:rFonts w:ascii="Times New Roman"/>
                <w:b/>
                <w:color w:val="60696D"/>
                <w:spacing w:val="-2"/>
                <w:sz w:val="19"/>
                <w:u w:val="single" w:color="000000"/>
              </w:rPr>
              <w:t>2.273.698</w:t>
            </w:r>
            <w:r>
              <w:rPr>
                <w:rFonts w:ascii="Times New Roman"/>
                <w:b/>
                <w:color w:val="60696D"/>
                <w:spacing w:val="40"/>
                <w:sz w:val="19"/>
                <w:u w:val="single" w:color="000000"/>
              </w:rPr>
              <w:t> </w:t>
            </w:r>
          </w:p>
        </w:tc>
      </w:tr>
    </w:tbl>
    <w:p>
      <w:pPr>
        <w:pStyle w:val="BodyText"/>
        <w:spacing w:before="10"/>
        <w:rPr>
          <w:sz w:val="24"/>
        </w:rPr>
      </w:pPr>
    </w:p>
    <w:tbl>
      <w:tblPr>
        <w:tblW w:w="0" w:type="auto"/>
        <w:jc w:val="left"/>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1"/>
        <w:gridCol w:w="2375"/>
        <w:gridCol w:w="2676"/>
      </w:tblGrid>
      <w:tr>
        <w:trPr>
          <w:trHeight w:val="427" w:hRule="atLeast"/>
        </w:trPr>
        <w:tc>
          <w:tcPr>
            <w:tcW w:w="1621" w:type="dxa"/>
          </w:tcPr>
          <w:p>
            <w:pPr>
              <w:pStyle w:val="TableParagraph"/>
              <w:spacing w:before="5"/>
              <w:rPr>
                <w:sz w:val="20"/>
              </w:rPr>
            </w:pPr>
          </w:p>
          <w:p>
            <w:pPr>
              <w:pStyle w:val="TableParagraph"/>
              <w:spacing w:line="173" w:lineRule="exact"/>
              <w:ind w:left="50"/>
              <w:rPr>
                <w:b/>
                <w:sz w:val="17"/>
              </w:rPr>
            </w:pPr>
            <w:r>
              <w:rPr>
                <w:b/>
                <w:color w:val="60696D"/>
                <w:spacing w:val="-4"/>
                <w:w w:val="105"/>
                <w:sz w:val="17"/>
                <w:u w:val="thick" w:color="60696D"/>
              </w:rPr>
              <w:t>Coste</w:t>
            </w:r>
          </w:p>
        </w:tc>
        <w:tc>
          <w:tcPr>
            <w:tcW w:w="2375" w:type="dxa"/>
            <w:tcBorders>
              <w:bottom w:val="single" w:sz="12" w:space="0" w:color="000000"/>
            </w:tcBorders>
          </w:tcPr>
          <w:p>
            <w:pPr>
              <w:pStyle w:val="TableParagraph"/>
              <w:tabs>
                <w:tab w:pos="1662" w:val="left" w:leader="none"/>
              </w:tabs>
              <w:spacing w:line="163" w:lineRule="auto" w:before="15"/>
              <w:ind w:left="262"/>
              <w:rPr>
                <w:b/>
                <w:sz w:val="18"/>
              </w:rPr>
            </w:pPr>
            <w:r>
              <w:rPr>
                <w:b/>
                <w:color w:val="60696D"/>
                <w:w w:val="105"/>
                <w:sz w:val="17"/>
              </w:rPr>
              <w:t>Saldo</w:t>
            </w:r>
            <w:r>
              <w:rPr>
                <w:b/>
                <w:color w:val="60696D"/>
                <w:spacing w:val="2"/>
                <w:w w:val="105"/>
                <w:sz w:val="17"/>
              </w:rPr>
              <w:t> </w:t>
            </w:r>
            <w:r>
              <w:rPr>
                <w:b/>
                <w:color w:val="60696D"/>
                <w:spacing w:val="-7"/>
                <w:w w:val="105"/>
                <w:sz w:val="17"/>
              </w:rPr>
              <w:t>al</w:t>
            </w:r>
            <w:r>
              <w:rPr>
                <w:b/>
                <w:color w:val="60696D"/>
                <w:sz w:val="17"/>
              </w:rPr>
              <w:tab/>
            </w:r>
            <w:r>
              <w:rPr>
                <w:b/>
                <w:color w:val="60696D"/>
                <w:spacing w:val="-2"/>
                <w:w w:val="105"/>
                <w:position w:val="-11"/>
                <w:sz w:val="18"/>
              </w:rPr>
              <w:t>Altas</w:t>
            </w:r>
          </w:p>
          <w:p>
            <w:pPr>
              <w:pStyle w:val="TableParagraph"/>
              <w:spacing w:line="141" w:lineRule="exact"/>
              <w:ind w:left="262"/>
              <w:rPr>
                <w:rFonts w:ascii="Times New Roman"/>
                <w:b/>
                <w:sz w:val="19"/>
              </w:rPr>
            </w:pPr>
            <w:r>
              <w:rPr>
                <w:rFonts w:ascii="Times New Roman"/>
                <w:b/>
                <w:color w:val="60696D"/>
                <w:spacing w:val="-2"/>
                <w:w w:val="105"/>
                <w:sz w:val="19"/>
              </w:rPr>
              <w:t>01.01.22</w:t>
            </w:r>
          </w:p>
        </w:tc>
        <w:tc>
          <w:tcPr>
            <w:tcW w:w="2676" w:type="dxa"/>
            <w:tcBorders>
              <w:bottom w:val="single" w:sz="8" w:space="0" w:color="000000"/>
            </w:tcBorders>
          </w:tcPr>
          <w:p>
            <w:pPr>
              <w:pStyle w:val="TableParagraph"/>
              <w:tabs>
                <w:tab w:pos="1775" w:val="left" w:leader="none"/>
              </w:tabs>
              <w:spacing w:line="266" w:lineRule="exact"/>
              <w:ind w:left="297"/>
              <w:rPr>
                <w:b/>
                <w:sz w:val="17"/>
              </w:rPr>
            </w:pPr>
            <w:r>
              <w:rPr>
                <w:b/>
                <w:color w:val="60696D"/>
                <w:spacing w:val="-2"/>
                <w:w w:val="105"/>
                <w:sz w:val="17"/>
              </w:rPr>
              <w:t>Traspasos</w:t>
            </w:r>
            <w:r>
              <w:rPr>
                <w:b/>
                <w:color w:val="60696D"/>
                <w:sz w:val="17"/>
              </w:rPr>
              <w:tab/>
            </w:r>
            <w:r>
              <w:rPr>
                <w:b/>
                <w:color w:val="60696D"/>
                <w:spacing w:val="-2"/>
                <w:w w:val="105"/>
                <w:position w:val="12"/>
                <w:sz w:val="17"/>
              </w:rPr>
              <w:t>Saldo</w:t>
            </w:r>
          </w:p>
          <w:p>
            <w:pPr>
              <w:pStyle w:val="TableParagraph"/>
              <w:spacing w:line="141" w:lineRule="exact"/>
              <w:ind w:left="1678"/>
              <w:rPr>
                <w:rFonts w:ascii="Times New Roman"/>
                <w:b/>
                <w:sz w:val="19"/>
              </w:rPr>
            </w:pPr>
            <w:r>
              <w:rPr>
                <w:rFonts w:ascii="Times New Roman"/>
                <w:b/>
                <w:color w:val="60696D"/>
                <w:spacing w:val="-2"/>
                <w:sz w:val="19"/>
              </w:rPr>
              <w:t>31.12.22</w:t>
            </w:r>
          </w:p>
        </w:tc>
      </w:tr>
      <w:tr>
        <w:trPr>
          <w:trHeight w:val="226" w:hRule="atLeast"/>
        </w:trPr>
        <w:tc>
          <w:tcPr>
            <w:tcW w:w="1621" w:type="dxa"/>
          </w:tcPr>
          <w:p>
            <w:pPr>
              <w:pStyle w:val="TableParagraph"/>
              <w:spacing w:line="183" w:lineRule="exact" w:before="22"/>
              <w:ind w:left="50"/>
              <w:rPr>
                <w:sz w:val="17"/>
              </w:rPr>
            </w:pPr>
            <w:r>
              <w:rPr>
                <w:color w:val="60696D"/>
                <w:spacing w:val="-2"/>
                <w:w w:val="105"/>
                <w:sz w:val="17"/>
              </w:rPr>
              <w:t>Terrenos</w:t>
            </w:r>
          </w:p>
        </w:tc>
        <w:tc>
          <w:tcPr>
            <w:tcW w:w="2375" w:type="dxa"/>
            <w:tcBorders>
              <w:top w:val="single" w:sz="12" w:space="0" w:color="000000"/>
            </w:tcBorders>
          </w:tcPr>
          <w:p>
            <w:pPr>
              <w:pStyle w:val="TableParagraph"/>
              <w:spacing w:line="206" w:lineRule="exact"/>
              <w:ind w:right="1157"/>
              <w:jc w:val="right"/>
              <w:rPr>
                <w:rFonts w:ascii="Times New Roman"/>
                <w:sz w:val="19"/>
              </w:rPr>
            </w:pPr>
            <w:r>
              <w:rPr>
                <w:rFonts w:ascii="Times New Roman"/>
                <w:color w:val="60696D"/>
                <w:spacing w:val="-2"/>
                <w:w w:val="105"/>
                <w:sz w:val="19"/>
              </w:rPr>
              <w:t>100.820</w:t>
            </w:r>
          </w:p>
        </w:tc>
        <w:tc>
          <w:tcPr>
            <w:tcW w:w="2676" w:type="dxa"/>
            <w:tcBorders>
              <w:top w:val="single" w:sz="8" w:space="0" w:color="000000"/>
            </w:tcBorders>
          </w:tcPr>
          <w:p>
            <w:pPr>
              <w:pStyle w:val="TableParagraph"/>
              <w:spacing w:line="206" w:lineRule="exact"/>
              <w:ind w:right="52"/>
              <w:jc w:val="right"/>
              <w:rPr>
                <w:rFonts w:ascii="Times New Roman"/>
                <w:sz w:val="19"/>
              </w:rPr>
            </w:pPr>
            <w:r>
              <w:rPr>
                <w:rFonts w:ascii="Times New Roman"/>
                <w:color w:val="60696D"/>
                <w:spacing w:val="-2"/>
                <w:sz w:val="19"/>
              </w:rPr>
              <w:t>100.820</w:t>
            </w:r>
          </w:p>
        </w:tc>
      </w:tr>
      <w:tr>
        <w:trPr>
          <w:trHeight w:val="200" w:hRule="atLeast"/>
        </w:trPr>
        <w:tc>
          <w:tcPr>
            <w:tcW w:w="1621" w:type="dxa"/>
          </w:tcPr>
          <w:p>
            <w:pPr>
              <w:pStyle w:val="TableParagraph"/>
              <w:spacing w:line="168" w:lineRule="exact" w:before="13"/>
              <w:ind w:left="50"/>
              <w:rPr>
                <w:sz w:val="17"/>
              </w:rPr>
            </w:pPr>
            <w:r>
              <w:rPr>
                <w:color w:val="60696D"/>
                <w:spacing w:val="-2"/>
                <w:w w:val="105"/>
                <w:sz w:val="17"/>
              </w:rPr>
              <w:t>Construcciones</w:t>
            </w:r>
          </w:p>
        </w:tc>
        <w:tc>
          <w:tcPr>
            <w:tcW w:w="2375" w:type="dxa"/>
            <w:tcBorders>
              <w:bottom w:val="single" w:sz="18" w:space="0" w:color="000000"/>
            </w:tcBorders>
          </w:tcPr>
          <w:p>
            <w:pPr>
              <w:pStyle w:val="TableParagraph"/>
              <w:spacing w:line="169" w:lineRule="exact" w:before="4"/>
              <w:ind w:right="1171"/>
              <w:jc w:val="right"/>
              <w:rPr>
                <w:rFonts w:ascii="Times New Roman"/>
                <w:sz w:val="19"/>
              </w:rPr>
            </w:pPr>
            <w:r>
              <w:rPr>
                <w:rFonts w:ascii="Times New Roman"/>
                <w:color w:val="60696D"/>
                <w:spacing w:val="-2"/>
                <w:sz w:val="19"/>
              </w:rPr>
              <w:t>2.664.264</w:t>
            </w:r>
          </w:p>
        </w:tc>
        <w:tc>
          <w:tcPr>
            <w:tcW w:w="2676" w:type="dxa"/>
            <w:tcBorders>
              <w:bottom w:val="single" w:sz="8" w:space="0" w:color="000000"/>
            </w:tcBorders>
          </w:tcPr>
          <w:p>
            <w:pPr>
              <w:pStyle w:val="TableParagraph"/>
              <w:spacing w:line="173" w:lineRule="exact"/>
              <w:ind w:right="57"/>
              <w:jc w:val="right"/>
              <w:rPr>
                <w:rFonts w:ascii="Times New Roman"/>
                <w:sz w:val="19"/>
              </w:rPr>
            </w:pPr>
            <w:r>
              <w:rPr>
                <w:rFonts w:ascii="Times New Roman"/>
                <w:color w:val="60696D"/>
                <w:spacing w:val="-2"/>
                <w:sz w:val="19"/>
              </w:rPr>
              <w:t>2.664.264</w:t>
            </w:r>
          </w:p>
        </w:tc>
      </w:tr>
      <w:tr>
        <w:trPr>
          <w:trHeight w:val="183" w:hRule="atLeast"/>
        </w:trPr>
        <w:tc>
          <w:tcPr>
            <w:tcW w:w="1621" w:type="dxa"/>
          </w:tcPr>
          <w:p>
            <w:pPr>
              <w:pStyle w:val="TableParagraph"/>
              <w:spacing w:line="163" w:lineRule="exact"/>
              <w:ind w:left="324"/>
              <w:rPr>
                <w:b/>
                <w:sz w:val="17"/>
              </w:rPr>
            </w:pPr>
            <w:r>
              <w:rPr>
                <w:b/>
                <w:color w:val="60696D"/>
                <w:w w:val="105"/>
                <w:sz w:val="17"/>
              </w:rPr>
              <w:t>Total</w:t>
            </w:r>
            <w:r>
              <w:rPr>
                <w:b/>
                <w:color w:val="60696D"/>
                <w:spacing w:val="5"/>
                <w:w w:val="105"/>
                <w:sz w:val="17"/>
              </w:rPr>
              <w:t> </w:t>
            </w:r>
            <w:r>
              <w:rPr>
                <w:b/>
                <w:color w:val="60696D"/>
                <w:spacing w:val="-2"/>
                <w:w w:val="105"/>
                <w:sz w:val="17"/>
              </w:rPr>
              <w:t>coste</w:t>
            </w:r>
          </w:p>
        </w:tc>
        <w:tc>
          <w:tcPr>
            <w:tcW w:w="2375" w:type="dxa"/>
            <w:tcBorders>
              <w:top w:val="single" w:sz="18" w:space="0" w:color="000000"/>
              <w:bottom w:val="single" w:sz="18" w:space="0" w:color="000000"/>
            </w:tcBorders>
          </w:tcPr>
          <w:p>
            <w:pPr>
              <w:pStyle w:val="TableParagraph"/>
              <w:spacing w:line="171" w:lineRule="exact"/>
              <w:ind w:right="1156"/>
              <w:jc w:val="right"/>
              <w:rPr>
                <w:rFonts w:ascii="Times New Roman"/>
                <w:b/>
                <w:sz w:val="19"/>
              </w:rPr>
            </w:pPr>
            <w:r>
              <w:rPr>
                <w:rFonts w:ascii="Times New Roman"/>
                <w:b/>
                <w:color w:val="60696D"/>
                <w:spacing w:val="-2"/>
                <w:w w:val="105"/>
                <w:sz w:val="19"/>
              </w:rPr>
              <w:t>2.765.084</w:t>
            </w:r>
          </w:p>
        </w:tc>
        <w:tc>
          <w:tcPr>
            <w:tcW w:w="2676" w:type="dxa"/>
            <w:tcBorders>
              <w:top w:val="single" w:sz="8" w:space="0" w:color="000000"/>
              <w:bottom w:val="single" w:sz="8" w:space="0" w:color="000000"/>
            </w:tcBorders>
          </w:tcPr>
          <w:p>
            <w:pPr>
              <w:pStyle w:val="TableParagraph"/>
              <w:spacing w:line="171" w:lineRule="exact"/>
              <w:ind w:right="53"/>
              <w:jc w:val="right"/>
              <w:rPr>
                <w:rFonts w:ascii="Times New Roman"/>
                <w:b/>
                <w:sz w:val="19"/>
              </w:rPr>
            </w:pPr>
            <w:r>
              <w:rPr>
                <w:rFonts w:ascii="Times New Roman"/>
                <w:b/>
                <w:color w:val="60696D"/>
                <w:spacing w:val="-2"/>
                <w:sz w:val="19"/>
              </w:rPr>
              <w:t>2.765.084</w:t>
            </w:r>
          </w:p>
        </w:tc>
      </w:tr>
      <w:tr>
        <w:trPr>
          <w:trHeight w:val="205" w:hRule="atLeast"/>
        </w:trPr>
        <w:tc>
          <w:tcPr>
            <w:tcW w:w="1621" w:type="dxa"/>
          </w:tcPr>
          <w:p>
            <w:pPr>
              <w:pStyle w:val="TableParagraph"/>
              <w:tabs>
                <w:tab w:pos="1630" w:val="left" w:leader="none"/>
              </w:tabs>
              <w:spacing w:line="176" w:lineRule="exact" w:before="10"/>
              <w:ind w:left="-917" w:right="-15"/>
              <w:rPr>
                <w:b/>
                <w:sz w:val="17"/>
              </w:rPr>
            </w:pPr>
            <w:r>
              <w:rPr>
                <w:b/>
                <w:color w:val="60696D"/>
                <w:spacing w:val="66"/>
                <w:w w:val="150"/>
                <w:sz w:val="17"/>
                <w:u w:val="single" w:color="000000"/>
              </w:rPr>
              <w:t>       </w:t>
            </w:r>
            <w:r>
              <w:rPr>
                <w:b/>
                <w:color w:val="60696D"/>
                <w:spacing w:val="-2"/>
                <w:w w:val="105"/>
                <w:sz w:val="17"/>
                <w:u w:val="single" w:color="000000"/>
              </w:rPr>
              <w:t>Amortlzaclones</w:t>
            </w:r>
            <w:r>
              <w:rPr>
                <w:b/>
                <w:color w:val="60696D"/>
                <w:sz w:val="17"/>
                <w:u w:val="single" w:color="000000"/>
              </w:rPr>
              <w:tab/>
            </w:r>
          </w:p>
        </w:tc>
        <w:tc>
          <w:tcPr>
            <w:tcW w:w="2375" w:type="dxa"/>
          </w:tcPr>
          <w:p>
            <w:pPr>
              <w:pStyle w:val="TableParagraph"/>
              <w:rPr>
                <w:rFonts w:ascii="Times New Roman"/>
                <w:sz w:val="14"/>
              </w:rPr>
            </w:pPr>
          </w:p>
        </w:tc>
        <w:tc>
          <w:tcPr>
            <w:tcW w:w="2676" w:type="dxa"/>
          </w:tcPr>
          <w:p>
            <w:pPr>
              <w:pStyle w:val="TableParagraph"/>
              <w:rPr>
                <w:rFonts w:ascii="Times New Roman"/>
                <w:sz w:val="14"/>
              </w:rPr>
            </w:pPr>
          </w:p>
        </w:tc>
      </w:tr>
    </w:tbl>
    <w:p>
      <w:pPr>
        <w:pStyle w:val="BodyText"/>
        <w:spacing w:before="2"/>
        <w:rPr>
          <w:sz w:val="3"/>
        </w:rPr>
      </w:pPr>
    </w:p>
    <w:tbl>
      <w:tblPr>
        <w:tblW w:w="0" w:type="auto"/>
        <w:jc w:val="left"/>
        <w:tblInd w:w="2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5"/>
        <w:gridCol w:w="1220"/>
        <w:gridCol w:w="1881"/>
        <w:gridCol w:w="1998"/>
      </w:tblGrid>
      <w:tr>
        <w:trPr>
          <w:trHeight w:val="223" w:hRule="atLeast"/>
        </w:trPr>
        <w:tc>
          <w:tcPr>
            <w:tcW w:w="1625" w:type="dxa"/>
          </w:tcPr>
          <w:p>
            <w:pPr>
              <w:pStyle w:val="TableParagraph"/>
              <w:spacing w:before="5"/>
              <w:ind w:left="50"/>
              <w:rPr>
                <w:sz w:val="17"/>
              </w:rPr>
            </w:pPr>
            <w:r>
              <w:rPr>
                <w:color w:val="60696D"/>
                <w:spacing w:val="-2"/>
                <w:w w:val="105"/>
                <w:sz w:val="17"/>
              </w:rPr>
              <w:t>Construcciones</w:t>
            </w:r>
          </w:p>
        </w:tc>
        <w:tc>
          <w:tcPr>
            <w:tcW w:w="1220" w:type="dxa"/>
            <w:tcBorders>
              <w:bottom w:val="single" w:sz="2" w:space="0" w:color="000000"/>
            </w:tcBorders>
          </w:tcPr>
          <w:p>
            <w:pPr>
              <w:pStyle w:val="TableParagraph"/>
              <w:spacing w:line="216" w:lineRule="exact"/>
              <w:ind w:right="14"/>
              <w:jc w:val="right"/>
              <w:rPr>
                <w:rFonts w:ascii="Times New Roman"/>
                <w:sz w:val="19"/>
              </w:rPr>
            </w:pPr>
            <w:r>
              <w:rPr>
                <w:rFonts w:ascii="Times New Roman"/>
                <w:color w:val="60696D"/>
                <w:spacing w:val="-2"/>
                <w:sz w:val="19"/>
              </w:rPr>
              <w:t>(491.386)</w:t>
            </w:r>
          </w:p>
        </w:tc>
        <w:tc>
          <w:tcPr>
            <w:tcW w:w="1881" w:type="dxa"/>
          </w:tcPr>
          <w:p>
            <w:pPr>
              <w:pStyle w:val="TableParagraph"/>
              <w:spacing w:line="203" w:lineRule="exact"/>
              <w:ind w:left="598"/>
              <w:rPr>
                <w:rFonts w:ascii="Times New Roman"/>
                <w:sz w:val="19"/>
              </w:rPr>
            </w:pPr>
            <w:r>
              <w:rPr>
                <w:rFonts w:ascii="Times New Roman"/>
                <w:color w:val="60696D"/>
                <w:spacing w:val="-2"/>
                <w:sz w:val="19"/>
                <w:u w:val="double" w:color="60696D"/>
              </w:rPr>
              <w:t>(53.651)</w:t>
            </w:r>
          </w:p>
        </w:tc>
        <w:tc>
          <w:tcPr>
            <w:tcW w:w="1998" w:type="dxa"/>
          </w:tcPr>
          <w:p>
            <w:pPr>
              <w:pStyle w:val="TableParagraph"/>
              <w:spacing w:line="203" w:lineRule="exact"/>
              <w:ind w:right="103"/>
              <w:jc w:val="right"/>
              <w:rPr>
                <w:rFonts w:ascii="Times New Roman"/>
                <w:sz w:val="19"/>
              </w:rPr>
            </w:pPr>
            <w:r>
              <w:rPr>
                <w:rFonts w:ascii="Times New Roman"/>
                <w:color w:val="60696D"/>
                <w:spacing w:val="-2"/>
                <w:sz w:val="19"/>
                <w:u w:val="double" w:color="60696D"/>
              </w:rPr>
              <w:t>(545.037)</w:t>
            </w:r>
          </w:p>
        </w:tc>
      </w:tr>
      <w:tr>
        <w:trPr>
          <w:trHeight w:val="208" w:hRule="atLeast"/>
        </w:trPr>
        <w:tc>
          <w:tcPr>
            <w:tcW w:w="1625" w:type="dxa"/>
          </w:tcPr>
          <w:p>
            <w:pPr>
              <w:pStyle w:val="TableParagraph"/>
              <w:spacing w:line="181" w:lineRule="exact" w:before="7"/>
              <w:ind w:left="361"/>
              <w:rPr>
                <w:b/>
                <w:sz w:val="17"/>
              </w:rPr>
            </w:pPr>
            <w:r>
              <w:rPr>
                <w:b/>
                <w:color w:val="60696D"/>
                <w:w w:val="105"/>
                <w:sz w:val="17"/>
              </w:rPr>
              <w:t>Valor</w:t>
            </w:r>
            <w:r>
              <w:rPr>
                <w:b/>
                <w:color w:val="60696D"/>
                <w:spacing w:val="-8"/>
                <w:w w:val="105"/>
                <w:sz w:val="17"/>
              </w:rPr>
              <w:t> </w:t>
            </w:r>
            <w:r>
              <w:rPr>
                <w:b/>
                <w:color w:val="60696D"/>
                <w:spacing w:val="-4"/>
                <w:w w:val="105"/>
                <w:sz w:val="17"/>
              </w:rPr>
              <w:t>neto</w:t>
            </w:r>
          </w:p>
        </w:tc>
        <w:tc>
          <w:tcPr>
            <w:tcW w:w="1220" w:type="dxa"/>
            <w:tcBorders>
              <w:top w:val="single" w:sz="2" w:space="0" w:color="000000"/>
            </w:tcBorders>
          </w:tcPr>
          <w:p>
            <w:pPr>
              <w:pStyle w:val="TableParagraph"/>
              <w:spacing w:line="173" w:lineRule="exact"/>
              <w:ind w:right="16"/>
              <w:jc w:val="right"/>
              <w:rPr>
                <w:rFonts w:ascii="Times New Roman"/>
                <w:b/>
                <w:sz w:val="19"/>
              </w:rPr>
            </w:pPr>
            <w:r>
              <w:rPr>
                <w:rFonts w:ascii="Times New Roman"/>
                <w:b/>
                <w:color w:val="60696D"/>
                <w:spacing w:val="-2"/>
                <w:sz w:val="19"/>
              </w:rPr>
              <w:t>2.273.698</w:t>
            </w:r>
          </w:p>
        </w:tc>
        <w:tc>
          <w:tcPr>
            <w:tcW w:w="1881" w:type="dxa"/>
          </w:tcPr>
          <w:p>
            <w:pPr>
              <w:pStyle w:val="TableParagraph"/>
              <w:rPr>
                <w:rFonts w:ascii="Times New Roman"/>
                <w:sz w:val="14"/>
              </w:rPr>
            </w:pPr>
          </w:p>
        </w:tc>
        <w:tc>
          <w:tcPr>
            <w:tcW w:w="1998" w:type="dxa"/>
          </w:tcPr>
          <w:p>
            <w:pPr>
              <w:pStyle w:val="TableParagraph"/>
              <w:tabs>
                <w:tab w:pos="471" w:val="left" w:leader="none"/>
              </w:tabs>
              <w:spacing w:line="188" w:lineRule="exact"/>
              <w:ind w:right="44"/>
              <w:jc w:val="right"/>
              <w:rPr>
                <w:rFonts w:ascii="Times New Roman"/>
                <w:b/>
                <w:sz w:val="19"/>
              </w:rPr>
            </w:pPr>
            <w:r>
              <w:rPr>
                <w:rFonts w:ascii="Times New Roman"/>
                <w:b/>
                <w:color w:val="60696D"/>
                <w:sz w:val="19"/>
                <w:u w:val="single" w:color="000000"/>
              </w:rPr>
              <w:tab/>
            </w:r>
            <w:r>
              <w:rPr>
                <w:rFonts w:ascii="Times New Roman"/>
                <w:b/>
                <w:color w:val="60696D"/>
                <w:spacing w:val="-2"/>
                <w:sz w:val="19"/>
                <w:u w:val="single" w:color="000000"/>
              </w:rPr>
              <w:t>2.220.047</w:t>
            </w:r>
            <w:r>
              <w:rPr>
                <w:rFonts w:ascii="Times New Roman"/>
                <w:b/>
                <w:color w:val="60696D"/>
                <w:spacing w:val="40"/>
                <w:sz w:val="19"/>
                <w:u w:val="single" w:color="000000"/>
              </w:rPr>
              <w:t> </w:t>
            </w:r>
          </w:p>
        </w:tc>
      </w:tr>
    </w:tbl>
    <w:p>
      <w:pPr>
        <w:pStyle w:val="BodyText"/>
        <w:spacing w:before="9"/>
        <w:rPr>
          <w:sz w:val="22"/>
        </w:rPr>
      </w:pPr>
    </w:p>
    <w:p>
      <w:pPr>
        <w:spacing w:before="1"/>
        <w:ind w:left="1586" w:right="0" w:firstLine="0"/>
        <w:jc w:val="left"/>
        <w:rPr>
          <w:i/>
          <w:sz w:val="19"/>
        </w:rPr>
      </w:pPr>
      <w:r>
        <w:rPr>
          <w:i/>
          <w:color w:val="60696D"/>
          <w:spacing w:val="-2"/>
          <w:w w:val="105"/>
          <w:sz w:val="19"/>
        </w:rPr>
        <w:t>Construcciones</w:t>
      </w:r>
    </w:p>
    <w:p>
      <w:pPr>
        <w:pStyle w:val="BodyText"/>
        <w:spacing w:before="10"/>
        <w:rPr>
          <w:i/>
          <w:sz w:val="12"/>
        </w:rPr>
      </w:pPr>
    </w:p>
    <w:p>
      <w:pPr>
        <w:pStyle w:val="BodyText"/>
        <w:spacing w:line="225" w:lineRule="auto" w:before="105"/>
        <w:ind w:left="1586" w:right="1606" w:hanging="8"/>
      </w:pPr>
      <w:r>
        <w:rPr>
          <w:color w:val="60696D"/>
          <w:w w:val="105"/>
        </w:rPr>
        <w:t>El epfgrafe de construcciones</w:t>
      </w:r>
      <w:r>
        <w:rPr>
          <w:color w:val="60696D"/>
          <w:spacing w:val="-6"/>
          <w:w w:val="105"/>
        </w:rPr>
        <w:t> </w:t>
      </w:r>
      <w:r>
        <w:rPr>
          <w:color w:val="60696D"/>
          <w:w w:val="105"/>
        </w:rPr>
        <w:t>se</w:t>
      </w:r>
      <w:r>
        <w:rPr>
          <w:color w:val="60696D"/>
          <w:spacing w:val="-5"/>
          <w:w w:val="105"/>
        </w:rPr>
        <w:t> </w:t>
      </w:r>
      <w:r>
        <w:rPr>
          <w:color w:val="60696D"/>
          <w:w w:val="105"/>
        </w:rPr>
        <w:t>corresponde con</w:t>
      </w:r>
      <w:r>
        <w:rPr>
          <w:color w:val="60696D"/>
          <w:spacing w:val="-2"/>
          <w:w w:val="105"/>
        </w:rPr>
        <w:t> </w:t>
      </w:r>
      <w:r>
        <w:rPr>
          <w:color w:val="60696D"/>
          <w:w w:val="105"/>
        </w:rPr>
        <w:t>inrnuebles en Jes que los valores de las terrenos </w:t>
      </w:r>
      <w:r>
        <w:rPr>
          <w:rFonts w:ascii="Times New Roman"/>
          <w:color w:val="60696D"/>
          <w:w w:val="105"/>
          <w:sz w:val="22"/>
        </w:rPr>
        <w:t>y</w:t>
      </w:r>
      <w:r>
        <w:rPr>
          <w:rFonts w:ascii="Times New Roman"/>
          <w:color w:val="60696D"/>
          <w:spacing w:val="-13"/>
          <w:w w:val="105"/>
          <w:sz w:val="22"/>
        </w:rPr>
        <w:t> </w:t>
      </w:r>
      <w:r>
        <w:rPr>
          <w:color w:val="60696D"/>
          <w:w w:val="105"/>
        </w:rPr>
        <w:t>de</w:t>
      </w:r>
      <w:r>
        <w:rPr>
          <w:color w:val="60696D"/>
          <w:spacing w:val="-9"/>
          <w:w w:val="105"/>
        </w:rPr>
        <w:t> </w:t>
      </w:r>
      <w:r>
        <w:rPr>
          <w:color w:val="60696D"/>
          <w:w w:val="105"/>
        </w:rPr>
        <w:t>las</w:t>
      </w:r>
      <w:r>
        <w:rPr>
          <w:color w:val="60696D"/>
          <w:spacing w:val="-1"/>
          <w:w w:val="105"/>
        </w:rPr>
        <w:t> </w:t>
      </w:r>
      <w:r>
        <w:rPr>
          <w:color w:val="60696D"/>
          <w:w w:val="105"/>
        </w:rPr>
        <w:t>construccianes</w:t>
      </w:r>
      <w:r>
        <w:rPr>
          <w:color w:val="60696D"/>
          <w:spacing w:val="-9"/>
          <w:w w:val="105"/>
        </w:rPr>
        <w:t> </w:t>
      </w:r>
      <w:r>
        <w:rPr>
          <w:color w:val="60696D"/>
          <w:w w:val="105"/>
        </w:rPr>
        <w:t>ascienden a 1.177.297</w:t>
      </w:r>
      <w:r>
        <w:rPr>
          <w:color w:val="60696D"/>
          <w:spacing w:val="-5"/>
          <w:w w:val="105"/>
        </w:rPr>
        <w:t> </w:t>
      </w:r>
      <w:r>
        <w:rPr>
          <w:rFonts w:ascii="Times New Roman"/>
          <w:color w:val="60696D"/>
          <w:w w:val="105"/>
          <w:sz w:val="22"/>
        </w:rPr>
        <w:t>y</w:t>
      </w:r>
      <w:r>
        <w:rPr>
          <w:rFonts w:ascii="Times New Roman"/>
          <w:color w:val="60696D"/>
          <w:spacing w:val="-8"/>
          <w:w w:val="105"/>
          <w:sz w:val="22"/>
        </w:rPr>
        <w:t> </w:t>
      </w:r>
      <w:r>
        <w:rPr>
          <w:color w:val="60696D"/>
          <w:w w:val="105"/>
        </w:rPr>
        <w:t>1.486.968 euras,</w:t>
      </w:r>
      <w:r>
        <w:rPr>
          <w:color w:val="60696D"/>
          <w:spacing w:val="-4"/>
          <w:w w:val="105"/>
        </w:rPr>
        <w:t> </w:t>
      </w:r>
      <w:r>
        <w:rPr>
          <w:color w:val="60696D"/>
          <w:w w:val="105"/>
        </w:rPr>
        <w:t>respectivamente.</w:t>
      </w:r>
    </w:p>
    <w:p>
      <w:pPr>
        <w:pStyle w:val="BodyText"/>
        <w:spacing w:before="9"/>
        <w:rPr>
          <w:sz w:val="20"/>
        </w:rPr>
      </w:pPr>
    </w:p>
    <w:p>
      <w:pPr>
        <w:spacing w:before="0"/>
        <w:ind w:left="1588" w:right="0" w:firstLine="0"/>
        <w:jc w:val="left"/>
        <w:rPr>
          <w:i/>
          <w:sz w:val="19"/>
        </w:rPr>
      </w:pPr>
      <w:r>
        <w:rPr>
          <w:i/>
          <w:color w:val="60696D"/>
          <w:spacing w:val="-2"/>
          <w:w w:val="105"/>
          <w:sz w:val="19"/>
        </w:rPr>
        <w:t>lnversiones</w:t>
      </w:r>
    </w:p>
    <w:p>
      <w:pPr>
        <w:pStyle w:val="BodyText"/>
        <w:spacing w:before="1"/>
        <w:rPr>
          <w:i/>
          <w:sz w:val="21"/>
        </w:rPr>
      </w:pPr>
    </w:p>
    <w:p>
      <w:pPr>
        <w:pStyle w:val="BodyText"/>
        <w:spacing w:line="254" w:lineRule="auto" w:before="1"/>
        <w:ind w:left="1581" w:right="1606" w:hanging="2"/>
      </w:pPr>
      <w:r>
        <w:rPr>
          <w:color w:val="60696D"/>
          <w:w w:val="105"/>
        </w:rPr>
        <w:t>Las principales inversianes</w:t>
      </w:r>
      <w:r>
        <w:rPr>
          <w:color w:val="60696D"/>
          <w:w w:val="105"/>
        </w:rPr>
        <w:t> inrnobiliarias de la Sociedad estan</w:t>
      </w:r>
      <w:r>
        <w:rPr>
          <w:color w:val="60696D"/>
          <w:w w:val="105"/>
        </w:rPr>
        <w:t> constituidas</w:t>
      </w:r>
      <w:r>
        <w:rPr>
          <w:color w:val="60696D"/>
          <w:w w:val="105"/>
        </w:rPr>
        <w:t> principalrnente par cuatro naves industriales situadas en el rnunicipio de Aguimes, Gran Canaria.</w:t>
      </w:r>
    </w:p>
    <w:p>
      <w:pPr>
        <w:pStyle w:val="BodyText"/>
        <w:spacing w:before="3"/>
        <w:rPr>
          <w:sz w:val="20"/>
        </w:rPr>
      </w:pPr>
    </w:p>
    <w:p>
      <w:pPr>
        <w:spacing w:before="1"/>
        <w:ind w:left="1585" w:right="0" w:firstLine="0"/>
        <w:jc w:val="left"/>
        <w:rPr>
          <w:i/>
          <w:sz w:val="19"/>
        </w:rPr>
      </w:pPr>
      <w:r>
        <w:rPr>
          <w:i/>
          <w:color w:val="60696D"/>
          <w:w w:val="105"/>
          <w:sz w:val="19"/>
        </w:rPr>
        <w:t>Rendimientos</w:t>
      </w:r>
      <w:r>
        <w:rPr>
          <w:i/>
          <w:color w:val="60696D"/>
          <w:spacing w:val="-4"/>
          <w:w w:val="105"/>
          <w:sz w:val="19"/>
        </w:rPr>
        <w:t> </w:t>
      </w:r>
      <w:r>
        <w:rPr>
          <w:i/>
          <w:color w:val="60696D"/>
          <w:w w:val="105"/>
          <w:sz w:val="19"/>
        </w:rPr>
        <w:t>de</w:t>
      </w:r>
      <w:r>
        <w:rPr>
          <w:i/>
          <w:color w:val="60696D"/>
          <w:spacing w:val="-11"/>
          <w:w w:val="105"/>
          <w:sz w:val="19"/>
        </w:rPr>
        <w:t> </w:t>
      </w:r>
      <w:r>
        <w:rPr>
          <w:i/>
          <w:color w:val="60696D"/>
          <w:w w:val="105"/>
          <w:sz w:val="19"/>
        </w:rPr>
        <w:t>inversiones</w:t>
      </w:r>
      <w:r>
        <w:rPr>
          <w:i/>
          <w:color w:val="60696D"/>
          <w:spacing w:val="-1"/>
          <w:w w:val="105"/>
          <w:sz w:val="19"/>
        </w:rPr>
        <w:t> </w:t>
      </w:r>
      <w:r>
        <w:rPr>
          <w:i/>
          <w:color w:val="60696D"/>
          <w:spacing w:val="-2"/>
          <w:w w:val="105"/>
          <w:sz w:val="19"/>
        </w:rPr>
        <w:t>inmobiliarias</w:t>
      </w:r>
    </w:p>
    <w:p>
      <w:pPr>
        <w:pStyle w:val="BodyText"/>
        <w:spacing w:before="1"/>
        <w:rPr>
          <w:i/>
          <w:sz w:val="21"/>
        </w:rPr>
      </w:pPr>
    </w:p>
    <w:p>
      <w:pPr>
        <w:pStyle w:val="BodyText"/>
        <w:spacing w:line="256" w:lineRule="auto"/>
        <w:ind w:left="1582" w:right="1656" w:firstLine="4"/>
        <w:jc w:val="both"/>
      </w:pPr>
      <w:r>
        <w:rPr>
          <w:color w:val="60696D"/>
          <w:w w:val="105"/>
        </w:rPr>
        <w:t>lnversiones</w:t>
      </w:r>
      <w:r>
        <w:rPr>
          <w:color w:val="60696D"/>
          <w:spacing w:val="-7"/>
          <w:w w:val="105"/>
        </w:rPr>
        <w:t> </w:t>
      </w:r>
      <w:r>
        <w:rPr>
          <w:color w:val="60696D"/>
          <w:w w:val="105"/>
        </w:rPr>
        <w:t>inrnobillarias</w:t>
      </w:r>
      <w:r>
        <w:rPr>
          <w:color w:val="60696D"/>
          <w:spacing w:val="-14"/>
          <w:w w:val="105"/>
        </w:rPr>
        <w:t> </w:t>
      </w:r>
      <w:r>
        <w:rPr>
          <w:color w:val="60696D"/>
          <w:w w:val="105"/>
        </w:rPr>
        <w:t>por</w:t>
      </w:r>
      <w:r>
        <w:rPr>
          <w:color w:val="60696D"/>
          <w:spacing w:val="-14"/>
          <w:w w:val="105"/>
        </w:rPr>
        <w:t> </w:t>
      </w:r>
      <w:r>
        <w:rPr>
          <w:color w:val="60696D"/>
          <w:w w:val="105"/>
        </w:rPr>
        <w:t>un</w:t>
      </w:r>
      <w:r>
        <w:rPr>
          <w:color w:val="60696D"/>
          <w:spacing w:val="-8"/>
          <w:w w:val="105"/>
        </w:rPr>
        <w:t> </w:t>
      </w:r>
      <w:r>
        <w:rPr>
          <w:color w:val="60696D"/>
          <w:w w:val="105"/>
        </w:rPr>
        <w:t>valor</w:t>
      </w:r>
      <w:r>
        <w:rPr>
          <w:color w:val="60696D"/>
          <w:spacing w:val="-9"/>
          <w:w w:val="105"/>
        </w:rPr>
        <w:t> </w:t>
      </w:r>
      <w:r>
        <w:rPr>
          <w:color w:val="60696D"/>
          <w:w w:val="105"/>
        </w:rPr>
        <w:t>neto</w:t>
      </w:r>
      <w:r>
        <w:rPr>
          <w:color w:val="60696D"/>
          <w:spacing w:val="-6"/>
          <w:w w:val="105"/>
        </w:rPr>
        <w:t> </w:t>
      </w:r>
      <w:r>
        <w:rPr>
          <w:color w:val="60696D"/>
          <w:w w:val="105"/>
        </w:rPr>
        <w:t>contable</w:t>
      </w:r>
      <w:r>
        <w:rPr>
          <w:color w:val="60696D"/>
          <w:spacing w:val="-8"/>
          <w:w w:val="105"/>
        </w:rPr>
        <w:t> </w:t>
      </w:r>
      <w:r>
        <w:rPr>
          <w:color w:val="60696D"/>
          <w:w w:val="105"/>
        </w:rPr>
        <w:t>a</w:t>
      </w:r>
      <w:r>
        <w:rPr>
          <w:color w:val="60696D"/>
          <w:spacing w:val="-5"/>
          <w:w w:val="105"/>
        </w:rPr>
        <w:t> </w:t>
      </w:r>
      <w:r>
        <w:rPr>
          <w:color w:val="60696D"/>
          <w:w w:val="105"/>
        </w:rPr>
        <w:t>31</w:t>
      </w:r>
      <w:r>
        <w:rPr>
          <w:color w:val="60696D"/>
          <w:spacing w:val="-14"/>
          <w:w w:val="105"/>
        </w:rPr>
        <w:t> </w:t>
      </w:r>
      <w:r>
        <w:rPr>
          <w:color w:val="60696D"/>
          <w:w w:val="105"/>
        </w:rPr>
        <w:t>de</w:t>
      </w:r>
      <w:r>
        <w:rPr>
          <w:color w:val="60696D"/>
          <w:spacing w:val="-14"/>
          <w:w w:val="105"/>
        </w:rPr>
        <w:t> </w:t>
      </w:r>
      <w:r>
        <w:rPr>
          <w:color w:val="60696D"/>
          <w:w w:val="105"/>
        </w:rPr>
        <w:t>diciernbre de</w:t>
      </w:r>
      <w:r>
        <w:rPr>
          <w:color w:val="60696D"/>
          <w:spacing w:val="-5"/>
          <w:w w:val="105"/>
        </w:rPr>
        <w:t> </w:t>
      </w:r>
      <w:r>
        <w:rPr>
          <w:color w:val="60696D"/>
          <w:w w:val="105"/>
        </w:rPr>
        <w:t>2022</w:t>
      </w:r>
      <w:r>
        <w:rPr>
          <w:color w:val="60696D"/>
          <w:spacing w:val="-6"/>
          <w:w w:val="105"/>
        </w:rPr>
        <w:t> </w:t>
      </w:r>
      <w:r>
        <w:rPr>
          <w:color w:val="60696D"/>
          <w:w w:val="105"/>
        </w:rPr>
        <w:t>de</w:t>
      </w:r>
      <w:r>
        <w:rPr>
          <w:color w:val="60696D"/>
          <w:spacing w:val="-10"/>
          <w:w w:val="105"/>
        </w:rPr>
        <w:t> </w:t>
      </w:r>
      <w:r>
        <w:rPr>
          <w:color w:val="60696D"/>
          <w:w w:val="105"/>
        </w:rPr>
        <w:t>241.226 euros (1.234.040</w:t>
      </w:r>
      <w:r>
        <w:rPr>
          <w:color w:val="60696D"/>
          <w:w w:val="105"/>
        </w:rPr>
        <w:t> euros</w:t>
      </w:r>
      <w:r>
        <w:rPr>
          <w:color w:val="60696D"/>
          <w:w w:val="105"/>
        </w:rPr>
        <w:t> a</w:t>
      </w:r>
      <w:r>
        <w:rPr>
          <w:color w:val="60696D"/>
          <w:w w:val="105"/>
        </w:rPr>
        <w:t> 31</w:t>
      </w:r>
      <w:r>
        <w:rPr>
          <w:color w:val="60696D"/>
          <w:w w:val="105"/>
        </w:rPr>
        <w:t> de</w:t>
      </w:r>
      <w:r>
        <w:rPr>
          <w:color w:val="60696D"/>
          <w:w w:val="105"/>
        </w:rPr>
        <w:t> diciernbre</w:t>
      </w:r>
      <w:r>
        <w:rPr>
          <w:color w:val="60696D"/>
          <w:w w:val="105"/>
        </w:rPr>
        <w:t> de</w:t>
      </w:r>
      <w:r>
        <w:rPr>
          <w:color w:val="60696D"/>
          <w:w w:val="105"/>
        </w:rPr>
        <w:t> 2021)</w:t>
      </w:r>
      <w:r>
        <w:rPr>
          <w:color w:val="60696D"/>
          <w:w w:val="105"/>
        </w:rPr>
        <w:t> estan</w:t>
      </w:r>
      <w:r>
        <w:rPr>
          <w:color w:val="60696D"/>
          <w:w w:val="105"/>
        </w:rPr>
        <w:t> siendo</w:t>
      </w:r>
      <w:r>
        <w:rPr>
          <w:color w:val="60696D"/>
          <w:w w:val="105"/>
        </w:rPr>
        <w:t> explotadas</w:t>
      </w:r>
      <w:r>
        <w:rPr>
          <w:color w:val="60696D"/>
          <w:w w:val="105"/>
        </w:rPr>
        <w:t> en</w:t>
      </w:r>
      <w:r>
        <w:rPr>
          <w:color w:val="60696D"/>
          <w:w w:val="105"/>
        </w:rPr>
        <w:t> regimen</w:t>
      </w:r>
      <w:r>
        <w:rPr>
          <w:color w:val="60696D"/>
          <w:w w:val="105"/>
        </w:rPr>
        <w:t> de </w:t>
      </w:r>
      <w:r>
        <w:rPr>
          <w:color w:val="60696D"/>
          <w:spacing w:val="-2"/>
          <w:w w:val="105"/>
        </w:rPr>
        <w:t>arrendarnlento.</w:t>
      </w:r>
    </w:p>
    <w:p>
      <w:pPr>
        <w:pStyle w:val="BodyText"/>
        <w:spacing w:before="1"/>
        <w:rPr>
          <w:sz w:val="20"/>
        </w:rPr>
      </w:pPr>
    </w:p>
    <w:p>
      <w:pPr>
        <w:pStyle w:val="BodyText"/>
        <w:spacing w:line="254" w:lineRule="auto" w:before="1"/>
        <w:ind w:left="1587" w:right="1671" w:hanging="3"/>
        <w:jc w:val="both"/>
      </w:pPr>
      <w:r>
        <w:rPr>
          <w:color w:val="60696D"/>
          <w:w w:val="105"/>
        </w:rPr>
        <w:t>Los</w:t>
      </w:r>
      <w:r>
        <w:rPr>
          <w:color w:val="60696D"/>
          <w:spacing w:val="-9"/>
          <w:w w:val="105"/>
        </w:rPr>
        <w:t> </w:t>
      </w:r>
      <w:r>
        <w:rPr>
          <w:color w:val="60696D"/>
          <w:w w:val="105"/>
        </w:rPr>
        <w:t>rendirnientos generados en</w:t>
      </w:r>
      <w:r>
        <w:rPr>
          <w:color w:val="60696D"/>
          <w:spacing w:val="-7"/>
          <w:w w:val="105"/>
        </w:rPr>
        <w:t> </w:t>
      </w:r>
      <w:r>
        <w:rPr>
          <w:color w:val="60696D"/>
          <w:w w:val="105"/>
        </w:rPr>
        <w:t>el</w:t>
      </w:r>
      <w:r>
        <w:rPr>
          <w:color w:val="60696D"/>
          <w:spacing w:val="-4"/>
          <w:w w:val="105"/>
        </w:rPr>
        <w:t> </w:t>
      </w:r>
      <w:r>
        <w:rPr>
          <w:color w:val="60696D"/>
          <w:w w:val="105"/>
        </w:rPr>
        <w:t>ejercicio 2022</w:t>
      </w:r>
      <w:r>
        <w:rPr>
          <w:color w:val="60696D"/>
          <w:spacing w:val="-3"/>
          <w:w w:val="105"/>
        </w:rPr>
        <w:t> </w:t>
      </w:r>
      <w:r>
        <w:rPr>
          <w:color w:val="60696D"/>
          <w:w w:val="105"/>
        </w:rPr>
        <w:t>en</w:t>
      </w:r>
      <w:r>
        <w:rPr>
          <w:color w:val="60696D"/>
          <w:spacing w:val="-11"/>
          <w:w w:val="105"/>
        </w:rPr>
        <w:t> </w:t>
      </w:r>
      <w:r>
        <w:rPr>
          <w:color w:val="60696D"/>
          <w:w w:val="105"/>
        </w:rPr>
        <w:t>concepto</w:t>
      </w:r>
      <w:r>
        <w:rPr>
          <w:color w:val="60696D"/>
          <w:spacing w:val="-1"/>
          <w:w w:val="105"/>
        </w:rPr>
        <w:t> </w:t>
      </w:r>
      <w:r>
        <w:rPr>
          <w:color w:val="60696D"/>
          <w:w w:val="105"/>
        </w:rPr>
        <w:t>de</w:t>
      </w:r>
      <w:r>
        <w:rPr>
          <w:color w:val="60696D"/>
          <w:spacing w:val="-14"/>
          <w:w w:val="105"/>
        </w:rPr>
        <w:t> </w:t>
      </w:r>
      <w:r>
        <w:rPr>
          <w:color w:val="60696D"/>
          <w:w w:val="105"/>
        </w:rPr>
        <w:t>arrendamientos</w:t>
      </w:r>
      <w:r>
        <w:rPr>
          <w:color w:val="60696D"/>
          <w:spacing w:val="-10"/>
          <w:w w:val="105"/>
        </w:rPr>
        <w:t> </w:t>
      </w:r>
      <w:r>
        <w:rPr>
          <w:color w:val="60696D"/>
          <w:w w:val="105"/>
        </w:rPr>
        <w:t>han</w:t>
      </w:r>
      <w:r>
        <w:rPr>
          <w:color w:val="60696D"/>
          <w:spacing w:val="-9"/>
          <w:w w:val="105"/>
        </w:rPr>
        <w:t> </w:t>
      </w:r>
      <w:r>
        <w:rPr>
          <w:color w:val="60696D"/>
          <w:w w:val="105"/>
        </w:rPr>
        <w:t>ascendido a</w:t>
      </w:r>
      <w:r>
        <w:rPr>
          <w:color w:val="60696D"/>
          <w:spacing w:val="19"/>
          <w:w w:val="105"/>
        </w:rPr>
        <w:t> </w:t>
      </w:r>
      <w:r>
        <w:rPr>
          <w:color w:val="60696D"/>
          <w:w w:val="105"/>
        </w:rPr>
        <w:t>56.377</w:t>
      </w:r>
      <w:r>
        <w:rPr>
          <w:color w:val="60696D"/>
          <w:spacing w:val="19"/>
          <w:w w:val="105"/>
        </w:rPr>
        <w:t> </w:t>
      </w:r>
      <w:r>
        <w:rPr>
          <w:color w:val="60696D"/>
          <w:w w:val="105"/>
        </w:rPr>
        <w:t>euros</w:t>
      </w:r>
      <w:r>
        <w:rPr>
          <w:color w:val="60696D"/>
          <w:spacing w:val="24"/>
          <w:w w:val="105"/>
        </w:rPr>
        <w:t> </w:t>
      </w:r>
      <w:r>
        <w:rPr>
          <w:color w:val="60696D"/>
          <w:w w:val="105"/>
        </w:rPr>
        <w:t>(en el</w:t>
      </w:r>
      <w:r>
        <w:rPr>
          <w:color w:val="60696D"/>
          <w:spacing w:val="22"/>
          <w:w w:val="105"/>
        </w:rPr>
        <w:t> </w:t>
      </w:r>
      <w:r>
        <w:rPr>
          <w:color w:val="60696D"/>
          <w:w w:val="105"/>
        </w:rPr>
        <w:t>ejercicio</w:t>
      </w:r>
      <w:r>
        <w:rPr>
          <w:color w:val="60696D"/>
          <w:spacing w:val="26"/>
          <w:w w:val="105"/>
        </w:rPr>
        <w:t> </w:t>
      </w:r>
      <w:r>
        <w:rPr>
          <w:color w:val="60696D"/>
          <w:w w:val="105"/>
        </w:rPr>
        <w:t>2021</w:t>
      </w:r>
      <w:r>
        <w:rPr>
          <w:color w:val="60696D"/>
          <w:spacing w:val="14"/>
          <w:w w:val="105"/>
        </w:rPr>
        <w:t> </w:t>
      </w:r>
      <w:r>
        <w:rPr>
          <w:color w:val="60696D"/>
          <w:w w:val="105"/>
        </w:rPr>
        <w:t>ascendieron</w:t>
      </w:r>
      <w:r>
        <w:rPr>
          <w:color w:val="60696D"/>
          <w:spacing w:val="32"/>
          <w:w w:val="105"/>
        </w:rPr>
        <w:t> </w:t>
      </w:r>
      <w:r>
        <w:rPr>
          <w:color w:val="60696D"/>
          <w:w w:val="105"/>
        </w:rPr>
        <w:t>a</w:t>
      </w:r>
      <w:r>
        <w:rPr>
          <w:color w:val="60696D"/>
          <w:spacing w:val="23"/>
          <w:w w:val="105"/>
        </w:rPr>
        <w:t> </w:t>
      </w:r>
      <w:r>
        <w:rPr>
          <w:color w:val="60696D"/>
          <w:w w:val="105"/>
        </w:rPr>
        <w:t>80.343</w:t>
      </w:r>
      <w:r>
        <w:rPr>
          <w:color w:val="60696D"/>
          <w:spacing w:val="21"/>
          <w:w w:val="105"/>
        </w:rPr>
        <w:t> </w:t>
      </w:r>
      <w:r>
        <w:rPr>
          <w:color w:val="60696D"/>
          <w:w w:val="105"/>
        </w:rPr>
        <w:t>euros)</w:t>
      </w:r>
      <w:r>
        <w:rPr>
          <w:color w:val="60696D"/>
          <w:spacing w:val="23"/>
          <w:w w:val="105"/>
        </w:rPr>
        <w:t> </w:t>
      </w:r>
      <w:r>
        <w:rPr>
          <w:color w:val="60696D"/>
          <w:w w:val="105"/>
        </w:rPr>
        <w:t>y</w:t>
      </w:r>
      <w:r>
        <w:rPr>
          <w:color w:val="60696D"/>
          <w:spacing w:val="18"/>
          <w:w w:val="105"/>
        </w:rPr>
        <w:t> </w:t>
      </w:r>
      <w:r>
        <w:rPr>
          <w:color w:val="60696D"/>
          <w:w w:val="105"/>
        </w:rPr>
        <w:t>se</w:t>
      </w:r>
      <w:r>
        <w:rPr>
          <w:color w:val="60696D"/>
          <w:spacing w:val="16"/>
          <w:w w:val="105"/>
        </w:rPr>
        <w:t> </w:t>
      </w:r>
      <w:r>
        <w:rPr>
          <w:color w:val="60696D"/>
          <w:w w:val="105"/>
        </w:rPr>
        <w:t>encuentran</w:t>
      </w:r>
      <w:r>
        <w:rPr>
          <w:color w:val="60696D"/>
          <w:spacing w:val="19"/>
          <w:w w:val="105"/>
        </w:rPr>
        <w:t> </w:t>
      </w:r>
      <w:r>
        <w:rPr>
          <w:color w:val="60696D"/>
          <w:w w:val="105"/>
        </w:rPr>
        <w:t>reflejados</w:t>
      </w:r>
    </w:p>
    <w:p>
      <w:pPr>
        <w:pStyle w:val="BodyText"/>
        <w:spacing w:line="217" w:lineRule="exact"/>
        <w:ind w:left="1442"/>
      </w:pPr>
      <w:r>
        <w:rPr>
          <w:color w:val="8A9093"/>
          <w:w w:val="105"/>
        </w:rPr>
        <w:t>.</w:t>
      </w:r>
      <w:r>
        <w:rPr>
          <w:color w:val="8A9093"/>
          <w:spacing w:val="26"/>
          <w:w w:val="105"/>
        </w:rPr>
        <w:t> </w:t>
      </w:r>
      <w:r>
        <w:rPr>
          <w:color w:val="60696D"/>
          <w:w w:val="105"/>
        </w:rPr>
        <w:t>coma</w:t>
      </w:r>
      <w:r>
        <w:rPr>
          <w:color w:val="60696D"/>
          <w:spacing w:val="-5"/>
          <w:w w:val="105"/>
        </w:rPr>
        <w:t> </w:t>
      </w:r>
      <w:r>
        <w:rPr>
          <w:color w:val="60696D"/>
          <w:w w:val="105"/>
        </w:rPr>
        <w:t>ingresos</w:t>
      </w:r>
      <w:r>
        <w:rPr>
          <w:color w:val="60696D"/>
          <w:spacing w:val="-4"/>
          <w:w w:val="105"/>
        </w:rPr>
        <w:t> </w:t>
      </w:r>
      <w:r>
        <w:rPr>
          <w:color w:val="60696D"/>
          <w:w w:val="105"/>
        </w:rPr>
        <w:t>en</w:t>
      </w:r>
      <w:r>
        <w:rPr>
          <w:color w:val="60696D"/>
          <w:spacing w:val="3"/>
          <w:w w:val="105"/>
        </w:rPr>
        <w:t> </w:t>
      </w:r>
      <w:r>
        <w:rPr>
          <w:color w:val="60696D"/>
          <w:w w:val="105"/>
        </w:rPr>
        <w:t>la</w:t>
      </w:r>
      <w:r>
        <w:rPr>
          <w:color w:val="60696D"/>
          <w:spacing w:val="3"/>
          <w:w w:val="105"/>
        </w:rPr>
        <w:t> </w:t>
      </w:r>
      <w:r>
        <w:rPr>
          <w:color w:val="60696D"/>
          <w:w w:val="105"/>
        </w:rPr>
        <w:t>cuenta</w:t>
      </w:r>
      <w:r>
        <w:rPr>
          <w:color w:val="60696D"/>
          <w:spacing w:val="1"/>
          <w:w w:val="105"/>
        </w:rPr>
        <w:t> </w:t>
      </w:r>
      <w:r>
        <w:rPr>
          <w:color w:val="60696D"/>
          <w:w w:val="105"/>
        </w:rPr>
        <w:t>de</w:t>
      </w:r>
      <w:r>
        <w:rPr>
          <w:color w:val="60696D"/>
          <w:spacing w:val="-9"/>
          <w:w w:val="105"/>
        </w:rPr>
        <w:t> </w:t>
      </w:r>
      <w:r>
        <w:rPr>
          <w:color w:val="60696D"/>
          <w:w w:val="105"/>
        </w:rPr>
        <w:t>perdidas</w:t>
      </w:r>
      <w:r>
        <w:rPr>
          <w:color w:val="60696D"/>
          <w:spacing w:val="8"/>
          <w:w w:val="105"/>
        </w:rPr>
        <w:t> </w:t>
      </w:r>
      <w:r>
        <w:rPr>
          <w:color w:val="60696D"/>
          <w:w w:val="105"/>
        </w:rPr>
        <w:t>y</w:t>
      </w:r>
      <w:r>
        <w:rPr>
          <w:color w:val="60696D"/>
          <w:spacing w:val="-13"/>
          <w:w w:val="105"/>
        </w:rPr>
        <w:t> </w:t>
      </w:r>
      <w:r>
        <w:rPr>
          <w:color w:val="60696D"/>
          <w:w w:val="105"/>
        </w:rPr>
        <w:t>ganancias</w:t>
      </w:r>
      <w:r>
        <w:rPr>
          <w:color w:val="60696D"/>
          <w:spacing w:val="8"/>
          <w:w w:val="105"/>
        </w:rPr>
        <w:t> </w:t>
      </w:r>
      <w:r>
        <w:rPr>
          <w:color w:val="60696D"/>
          <w:w w:val="105"/>
        </w:rPr>
        <w:t>(Ver</w:t>
      </w:r>
      <w:r>
        <w:rPr>
          <w:color w:val="60696D"/>
          <w:spacing w:val="-4"/>
          <w:w w:val="105"/>
        </w:rPr>
        <w:t> </w:t>
      </w:r>
      <w:r>
        <w:rPr>
          <w:color w:val="60696D"/>
          <w:w w:val="105"/>
        </w:rPr>
        <w:t>nota</w:t>
      </w:r>
      <w:r>
        <w:rPr>
          <w:color w:val="60696D"/>
          <w:spacing w:val="-1"/>
          <w:w w:val="105"/>
        </w:rPr>
        <w:t> </w:t>
      </w:r>
      <w:r>
        <w:rPr>
          <w:color w:val="60696D"/>
          <w:spacing w:val="-5"/>
          <w:w w:val="105"/>
        </w:rPr>
        <w:t>8).</w:t>
      </w:r>
    </w:p>
    <w:p>
      <w:pPr>
        <w:pStyle w:val="BodyText"/>
        <w:spacing w:before="1"/>
        <w:rPr>
          <w:sz w:val="21"/>
        </w:rPr>
      </w:pPr>
    </w:p>
    <w:p>
      <w:pPr>
        <w:spacing w:before="0"/>
        <w:ind w:left="1585" w:right="0" w:firstLine="0"/>
        <w:jc w:val="left"/>
        <w:rPr>
          <w:i/>
          <w:sz w:val="19"/>
        </w:rPr>
      </w:pPr>
      <w:r>
        <w:rPr>
          <w:i/>
          <w:color w:val="60696D"/>
          <w:spacing w:val="-2"/>
          <w:w w:val="105"/>
          <w:sz w:val="19"/>
        </w:rPr>
        <w:t>Seguros</w:t>
      </w:r>
    </w:p>
    <w:p>
      <w:pPr>
        <w:pStyle w:val="BodyText"/>
        <w:spacing w:before="7"/>
        <w:rPr>
          <w:i/>
          <w:sz w:val="21"/>
        </w:rPr>
      </w:pPr>
    </w:p>
    <w:p>
      <w:pPr>
        <w:pStyle w:val="BodyText"/>
        <w:spacing w:line="254" w:lineRule="auto"/>
        <w:ind w:left="1592" w:right="1656" w:hanging="3"/>
        <w:jc w:val="both"/>
      </w:pPr>
      <w:r>
        <w:rPr>
          <w:color w:val="60696D"/>
          <w:w w:val="105"/>
        </w:rPr>
        <w:t>La Sociedad</w:t>
      </w:r>
      <w:r>
        <w:rPr>
          <w:color w:val="60696D"/>
          <w:w w:val="105"/>
        </w:rPr>
        <w:t> sigue</w:t>
      </w:r>
      <w:r>
        <w:rPr>
          <w:color w:val="60696D"/>
          <w:w w:val="105"/>
        </w:rPr>
        <w:t> la practica</w:t>
      </w:r>
      <w:r>
        <w:rPr>
          <w:color w:val="60696D"/>
          <w:w w:val="105"/>
        </w:rPr>
        <w:t> de</w:t>
      </w:r>
      <w:r>
        <w:rPr>
          <w:color w:val="60696D"/>
          <w:w w:val="105"/>
        </w:rPr>
        <w:t> contratar</w:t>
      </w:r>
      <w:r>
        <w:rPr>
          <w:color w:val="60696D"/>
          <w:w w:val="105"/>
        </w:rPr>
        <w:t> las p61izas</w:t>
      </w:r>
      <w:r>
        <w:rPr>
          <w:color w:val="60696D"/>
          <w:w w:val="105"/>
        </w:rPr>
        <w:t> de</w:t>
      </w:r>
      <w:r>
        <w:rPr>
          <w:color w:val="60696D"/>
          <w:w w:val="105"/>
        </w:rPr>
        <w:t> seguros</w:t>
      </w:r>
      <w:r>
        <w:rPr>
          <w:color w:val="60696D"/>
          <w:w w:val="105"/>
        </w:rPr>
        <w:t> necesarias</w:t>
      </w:r>
      <w:r>
        <w:rPr>
          <w:color w:val="60696D"/>
          <w:w w:val="105"/>
        </w:rPr>
        <w:t> para</w:t>
      </w:r>
      <w:r>
        <w:rPr>
          <w:color w:val="60696D"/>
          <w:w w:val="105"/>
        </w:rPr>
        <w:t> cubrir</w:t>
      </w:r>
      <w:r>
        <w:rPr>
          <w:color w:val="60696D"/>
          <w:w w:val="105"/>
        </w:rPr>
        <w:t> los diferentes riesgos que pudieran afectar a las</w:t>
      </w:r>
      <w:r>
        <w:rPr>
          <w:color w:val="60696D"/>
          <w:spacing w:val="-1"/>
          <w:w w:val="105"/>
        </w:rPr>
        <w:t> </w:t>
      </w:r>
      <w:r>
        <w:rPr>
          <w:color w:val="60696D"/>
          <w:w w:val="105"/>
        </w:rPr>
        <w:t>elementos del</w:t>
      </w:r>
      <w:r>
        <w:rPr>
          <w:color w:val="60696D"/>
          <w:spacing w:val="-2"/>
          <w:w w:val="105"/>
        </w:rPr>
        <w:t> </w:t>
      </w:r>
      <w:r>
        <w:rPr>
          <w:color w:val="60696D"/>
          <w:w w:val="105"/>
        </w:rPr>
        <w:t>inmovilizado material.</w:t>
      </w:r>
    </w:p>
    <w:p>
      <w:pPr>
        <w:pStyle w:val="BodyText"/>
        <w:spacing w:before="10"/>
      </w:pPr>
    </w:p>
    <w:p>
      <w:pPr>
        <w:spacing w:before="0"/>
        <w:ind w:left="1590" w:right="0" w:firstLine="0"/>
        <w:jc w:val="left"/>
        <w:rPr>
          <w:i/>
          <w:sz w:val="19"/>
        </w:rPr>
      </w:pPr>
      <w:r>
        <w:rPr/>
        <w:drawing>
          <wp:anchor distT="0" distB="0" distL="0" distR="0" allowOverlap="1" layoutInCell="1" locked="0" behindDoc="1" simplePos="0" relativeHeight="481235968">
            <wp:simplePos x="0" y="0"/>
            <wp:positionH relativeFrom="page">
              <wp:posOffset>5725336</wp:posOffset>
            </wp:positionH>
            <wp:positionV relativeFrom="paragraph">
              <wp:posOffset>94848</wp:posOffset>
            </wp:positionV>
            <wp:extent cx="1745678" cy="1184641"/>
            <wp:effectExtent l="0" t="0" r="0" b="0"/>
            <wp:wrapNone/>
            <wp:docPr id="89" name="image53.jpeg"/>
            <wp:cNvGraphicFramePr>
              <a:graphicFrameLocks noChangeAspect="1"/>
            </wp:cNvGraphicFramePr>
            <a:graphic>
              <a:graphicData uri="http://schemas.openxmlformats.org/drawingml/2006/picture">
                <pic:pic>
                  <pic:nvPicPr>
                    <pic:cNvPr id="90" name="image53.jpeg"/>
                    <pic:cNvPicPr/>
                  </pic:nvPicPr>
                  <pic:blipFill>
                    <a:blip r:embed="rId58" cstate="print"/>
                    <a:stretch>
                      <a:fillRect/>
                    </a:stretch>
                  </pic:blipFill>
                  <pic:spPr>
                    <a:xfrm>
                      <a:off x="0" y="0"/>
                      <a:ext cx="1745678" cy="1184641"/>
                    </a:xfrm>
                    <a:prstGeom prst="rect">
                      <a:avLst/>
                    </a:prstGeom>
                  </pic:spPr>
                </pic:pic>
              </a:graphicData>
            </a:graphic>
          </wp:anchor>
        </w:drawing>
      </w:r>
      <w:r>
        <w:rPr>
          <w:i/>
          <w:color w:val="60696D"/>
          <w:spacing w:val="-2"/>
          <w:w w:val="105"/>
          <w:sz w:val="19"/>
        </w:rPr>
        <w:t>Deterioro</w:t>
      </w:r>
    </w:p>
    <w:p>
      <w:pPr>
        <w:pStyle w:val="BodyText"/>
        <w:spacing w:before="2"/>
        <w:rPr>
          <w:i/>
          <w:sz w:val="21"/>
        </w:rPr>
      </w:pPr>
    </w:p>
    <w:p>
      <w:pPr>
        <w:pStyle w:val="BodyText"/>
        <w:ind w:left="1589"/>
      </w:pPr>
      <w:r>
        <w:rPr>
          <w:color w:val="60696D"/>
          <w:w w:val="105"/>
        </w:rPr>
        <w:t>No</w:t>
      </w:r>
      <w:r>
        <w:rPr>
          <w:color w:val="60696D"/>
          <w:spacing w:val="-14"/>
          <w:w w:val="105"/>
        </w:rPr>
        <w:t> </w:t>
      </w:r>
      <w:r>
        <w:rPr>
          <w:color w:val="60696D"/>
          <w:w w:val="105"/>
        </w:rPr>
        <w:t>existen</w:t>
      </w:r>
      <w:r>
        <w:rPr>
          <w:color w:val="60696D"/>
          <w:spacing w:val="-9"/>
          <w:w w:val="105"/>
        </w:rPr>
        <w:t> </w:t>
      </w:r>
      <w:r>
        <w:rPr>
          <w:color w:val="60696D"/>
          <w:w w:val="105"/>
        </w:rPr>
        <w:t>indicios</w:t>
      </w:r>
      <w:r>
        <w:rPr>
          <w:color w:val="60696D"/>
          <w:spacing w:val="6"/>
          <w:w w:val="105"/>
        </w:rPr>
        <w:t> </w:t>
      </w:r>
      <w:r>
        <w:rPr>
          <w:color w:val="60696D"/>
          <w:w w:val="105"/>
        </w:rPr>
        <w:t>de</w:t>
      </w:r>
      <w:r>
        <w:rPr>
          <w:color w:val="60696D"/>
          <w:spacing w:val="-14"/>
          <w:w w:val="105"/>
        </w:rPr>
        <w:t> </w:t>
      </w:r>
      <w:r>
        <w:rPr>
          <w:color w:val="60696D"/>
          <w:w w:val="105"/>
        </w:rPr>
        <w:t>deterioro</w:t>
      </w:r>
      <w:r>
        <w:rPr>
          <w:color w:val="60696D"/>
          <w:spacing w:val="4"/>
          <w:w w:val="105"/>
        </w:rPr>
        <w:t> </w:t>
      </w:r>
      <w:r>
        <w:rPr>
          <w:color w:val="60696D"/>
          <w:w w:val="105"/>
        </w:rPr>
        <w:t>al</w:t>
      </w:r>
      <w:r>
        <w:rPr>
          <w:color w:val="60696D"/>
          <w:spacing w:val="1"/>
          <w:w w:val="105"/>
        </w:rPr>
        <w:t> </w:t>
      </w:r>
      <w:r>
        <w:rPr>
          <w:color w:val="60696D"/>
          <w:w w:val="105"/>
        </w:rPr>
        <w:t>31 de</w:t>
      </w:r>
      <w:r>
        <w:rPr>
          <w:color w:val="60696D"/>
          <w:spacing w:val="-14"/>
          <w:w w:val="105"/>
        </w:rPr>
        <w:t> </w:t>
      </w:r>
      <w:r>
        <w:rPr>
          <w:color w:val="60696D"/>
          <w:w w:val="105"/>
        </w:rPr>
        <w:t>diciembre para</w:t>
      </w:r>
      <w:r>
        <w:rPr>
          <w:color w:val="60696D"/>
          <w:spacing w:val="-5"/>
          <w:w w:val="105"/>
        </w:rPr>
        <w:t> </w:t>
      </w:r>
      <w:r>
        <w:rPr>
          <w:color w:val="60696D"/>
          <w:w w:val="105"/>
        </w:rPr>
        <w:t>las</w:t>
      </w:r>
      <w:r>
        <w:rPr>
          <w:color w:val="60696D"/>
          <w:spacing w:val="-17"/>
          <w:w w:val="105"/>
        </w:rPr>
        <w:t> </w:t>
      </w:r>
      <w:r>
        <w:rPr>
          <w:color w:val="60696D"/>
          <w:w w:val="105"/>
        </w:rPr>
        <w:t>inversiones</w:t>
      </w:r>
      <w:r>
        <w:rPr>
          <w:color w:val="60696D"/>
          <w:spacing w:val="6"/>
          <w:w w:val="105"/>
        </w:rPr>
        <w:t> </w:t>
      </w:r>
      <w:r>
        <w:rPr>
          <w:color w:val="60696D"/>
          <w:spacing w:val="-2"/>
          <w:w w:val="105"/>
        </w:rPr>
        <w:t>inrnobilfarias.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0"/>
        <w:ind w:left="0" w:right="1638" w:firstLine="0"/>
        <w:jc w:val="right"/>
        <w:rPr>
          <w:rFonts w:ascii="Courier New"/>
          <w:sz w:val="22"/>
        </w:rPr>
      </w:pPr>
      <w:r>
        <w:rPr>
          <w:rFonts w:ascii="Courier New"/>
          <w:color w:val="8A9093"/>
          <w:spacing w:val="-5"/>
          <w:w w:val="95"/>
          <w:sz w:val="22"/>
        </w:rPr>
        <w:t>28</w:t>
      </w:r>
    </w:p>
    <w:p>
      <w:pPr>
        <w:spacing w:after="0"/>
        <w:jc w:val="right"/>
        <w:rPr>
          <w:rFonts w:ascii="Courier New"/>
          <w:sz w:val="22"/>
        </w:rPr>
        <w:sectPr>
          <w:pgSz w:w="11920" w:h="16840"/>
          <w:pgMar w:top="1540" w:bottom="280" w:left="160" w:right="0"/>
        </w:sectPr>
      </w:pPr>
    </w:p>
    <w:p>
      <w:pPr>
        <w:spacing w:before="76"/>
        <w:ind w:left="1656" w:right="0" w:firstLine="0"/>
        <w:jc w:val="left"/>
        <w:rPr>
          <w:b/>
          <w:sz w:val="21"/>
        </w:rPr>
      </w:pPr>
      <w:r>
        <w:rPr>
          <w:b/>
          <w:color w:val="3B4D60"/>
          <w:w w:val="105"/>
          <w:sz w:val="21"/>
        </w:rPr>
        <w:t>HARINERA</w:t>
      </w:r>
      <w:r>
        <w:rPr>
          <w:b/>
          <w:color w:val="3B4D60"/>
          <w:spacing w:val="-13"/>
          <w:w w:val="105"/>
          <w:sz w:val="21"/>
        </w:rPr>
        <w:t> </w:t>
      </w:r>
      <w:r>
        <w:rPr>
          <w:b/>
          <w:color w:val="3B4D60"/>
          <w:w w:val="105"/>
          <w:sz w:val="21"/>
        </w:rPr>
        <w:t>CANARIA,</w:t>
      </w:r>
      <w:r>
        <w:rPr>
          <w:b/>
          <w:color w:val="3B4D60"/>
          <w:spacing w:val="-15"/>
          <w:w w:val="105"/>
          <w:sz w:val="21"/>
        </w:rPr>
        <w:t> </w:t>
      </w:r>
      <w:r>
        <w:rPr>
          <w:b/>
          <w:color w:val="3B4D60"/>
          <w:spacing w:val="-4"/>
          <w:w w:val="105"/>
          <w:sz w:val="21"/>
        </w:rPr>
        <w:t>S.A</w:t>
      </w:r>
      <w:r>
        <w:rPr>
          <w:b/>
          <w:color w:val="5B6775"/>
          <w:spacing w:val="-4"/>
          <w:w w:val="105"/>
          <w:sz w:val="21"/>
        </w:rPr>
        <w:t>.</w:t>
      </w:r>
    </w:p>
    <w:p>
      <w:pPr>
        <w:spacing w:before="9"/>
        <w:ind w:left="1655" w:right="0" w:firstLine="0"/>
        <w:jc w:val="left"/>
        <w:rPr>
          <w:sz w:val="22"/>
        </w:rPr>
      </w:pPr>
      <w:r>
        <w:rPr>
          <w:color w:val="3B4D60"/>
          <w:spacing w:val="-2"/>
          <w:w w:val="105"/>
          <w:sz w:val="22"/>
        </w:rPr>
        <w:t>Memoria</w:t>
      </w:r>
    </w:p>
    <w:p>
      <w:pPr>
        <w:tabs>
          <w:tab w:pos="10215" w:val="left" w:leader="none"/>
        </w:tabs>
        <w:spacing w:before="2"/>
        <w:ind w:left="1649" w:right="0" w:firstLine="0"/>
        <w:jc w:val="left"/>
        <w:rPr>
          <w:sz w:val="22"/>
        </w:rPr>
      </w:pPr>
      <w:r>
        <w:rPr>
          <w:color w:val="3B4D60"/>
          <w:w w:val="105"/>
          <w:sz w:val="22"/>
          <w:u w:val="single" w:color="000000"/>
        </w:rPr>
        <w:t>Ejercicio</w:t>
      </w:r>
      <w:r>
        <w:rPr>
          <w:color w:val="3B4D60"/>
          <w:spacing w:val="20"/>
          <w:w w:val="105"/>
          <w:sz w:val="22"/>
          <w:u w:val="single" w:color="000000"/>
        </w:rPr>
        <w:t> </w:t>
      </w:r>
      <w:r>
        <w:rPr>
          <w:color w:val="3B4D60"/>
          <w:w w:val="105"/>
          <w:sz w:val="22"/>
          <w:u w:val="single" w:color="000000"/>
        </w:rPr>
        <w:t>anual</w:t>
      </w:r>
      <w:r>
        <w:rPr>
          <w:color w:val="3B4D60"/>
          <w:spacing w:val="3"/>
          <w:w w:val="105"/>
          <w:sz w:val="22"/>
          <w:u w:val="single" w:color="000000"/>
        </w:rPr>
        <w:t> </w:t>
      </w:r>
      <w:r>
        <w:rPr>
          <w:color w:val="3B4D60"/>
          <w:w w:val="105"/>
          <w:sz w:val="22"/>
          <w:u w:val="single" w:color="000000"/>
        </w:rPr>
        <w:t>terminado</w:t>
      </w:r>
      <w:r>
        <w:rPr>
          <w:color w:val="3B4D60"/>
          <w:spacing w:val="30"/>
          <w:w w:val="105"/>
          <w:sz w:val="22"/>
          <w:u w:val="single" w:color="000000"/>
        </w:rPr>
        <w:t> </w:t>
      </w:r>
      <w:r>
        <w:rPr>
          <w:color w:val="3B4D60"/>
          <w:w w:val="105"/>
          <w:sz w:val="22"/>
          <w:u w:val="single" w:color="000000"/>
        </w:rPr>
        <w:t>el</w:t>
      </w:r>
      <w:r>
        <w:rPr>
          <w:color w:val="3B4D60"/>
          <w:spacing w:val="-3"/>
          <w:w w:val="105"/>
          <w:sz w:val="22"/>
          <w:u w:val="single" w:color="000000"/>
        </w:rPr>
        <w:t> </w:t>
      </w:r>
      <w:r>
        <w:rPr>
          <w:color w:val="3B4D60"/>
          <w:w w:val="105"/>
          <w:sz w:val="22"/>
          <w:u w:val="single" w:color="000000"/>
        </w:rPr>
        <w:t>31</w:t>
      </w:r>
      <w:r>
        <w:rPr>
          <w:color w:val="3B4D60"/>
          <w:spacing w:val="4"/>
          <w:w w:val="105"/>
          <w:sz w:val="22"/>
          <w:u w:val="single" w:color="000000"/>
        </w:rPr>
        <w:t> </w:t>
      </w:r>
      <w:r>
        <w:rPr>
          <w:color w:val="3B4D60"/>
          <w:w w:val="105"/>
          <w:sz w:val="22"/>
          <w:u w:val="single" w:color="000000"/>
        </w:rPr>
        <w:t>de</w:t>
      </w:r>
      <w:r>
        <w:rPr>
          <w:color w:val="3B4D60"/>
          <w:spacing w:val="6"/>
          <w:w w:val="105"/>
          <w:sz w:val="22"/>
          <w:u w:val="single" w:color="000000"/>
        </w:rPr>
        <w:t> </w:t>
      </w:r>
      <w:r>
        <w:rPr>
          <w:color w:val="3B4D60"/>
          <w:w w:val="105"/>
          <w:sz w:val="22"/>
          <w:u w:val="single" w:color="000000"/>
        </w:rPr>
        <w:t>diciembre</w:t>
      </w:r>
      <w:r>
        <w:rPr>
          <w:color w:val="3B4D60"/>
          <w:spacing w:val="19"/>
          <w:w w:val="105"/>
          <w:sz w:val="22"/>
          <w:u w:val="single" w:color="000000"/>
        </w:rPr>
        <w:t> </w:t>
      </w:r>
      <w:r>
        <w:rPr>
          <w:color w:val="3B4D60"/>
          <w:w w:val="105"/>
          <w:sz w:val="22"/>
          <w:u w:val="single" w:color="000000"/>
        </w:rPr>
        <w:t>de</w:t>
      </w:r>
      <w:r>
        <w:rPr>
          <w:color w:val="3B4D60"/>
          <w:spacing w:val="5"/>
          <w:w w:val="105"/>
          <w:sz w:val="22"/>
          <w:u w:val="single" w:color="000000"/>
        </w:rPr>
        <w:t> </w:t>
      </w:r>
      <w:r>
        <w:rPr>
          <w:color w:val="3B4D60"/>
          <w:spacing w:val="-4"/>
          <w:w w:val="105"/>
          <w:sz w:val="22"/>
          <w:u w:val="single" w:color="000000"/>
        </w:rPr>
        <w:t>2022</w:t>
      </w:r>
      <w:r>
        <w:rPr>
          <w:color w:val="3B4D60"/>
          <w:sz w:val="22"/>
          <w:u w:val="single" w:color="000000"/>
        </w:rPr>
        <w:tab/>
      </w:r>
    </w:p>
    <w:p>
      <w:pPr>
        <w:pStyle w:val="BodyText"/>
        <w:rPr>
          <w:sz w:val="24"/>
        </w:rPr>
      </w:pPr>
    </w:p>
    <w:p>
      <w:pPr>
        <w:pStyle w:val="BodyText"/>
        <w:rPr>
          <w:sz w:val="24"/>
        </w:rPr>
      </w:pPr>
    </w:p>
    <w:p>
      <w:pPr>
        <w:pStyle w:val="BodyText"/>
        <w:spacing w:before="1"/>
      </w:pPr>
    </w:p>
    <w:p>
      <w:pPr>
        <w:pStyle w:val="Heading5"/>
        <w:numPr>
          <w:ilvl w:val="0"/>
          <w:numId w:val="3"/>
        </w:numPr>
        <w:tabs>
          <w:tab w:pos="1658" w:val="left" w:leader="none"/>
        </w:tabs>
        <w:spacing w:line="240" w:lineRule="auto" w:before="0" w:after="0"/>
        <w:ind w:left="1657" w:right="0" w:hanging="356"/>
        <w:jc w:val="left"/>
        <w:rPr>
          <w:color w:val="3B4D60"/>
        </w:rPr>
      </w:pPr>
      <w:r>
        <w:rPr>
          <w:color w:val="3B4D60"/>
          <w:spacing w:val="-2"/>
        </w:rPr>
        <w:t>ARRENDAMIENTOS.</w:t>
      </w:r>
    </w:p>
    <w:p>
      <w:pPr>
        <w:pStyle w:val="BodyText"/>
        <w:spacing w:before="9"/>
        <w:rPr>
          <w:b/>
          <w:sz w:val="12"/>
        </w:rPr>
      </w:pPr>
    </w:p>
    <w:p>
      <w:pPr>
        <w:spacing w:before="94"/>
        <w:ind w:left="1661" w:right="0" w:firstLine="0"/>
        <w:jc w:val="both"/>
        <w:rPr>
          <w:i/>
          <w:sz w:val="19"/>
        </w:rPr>
      </w:pPr>
      <w:r>
        <w:rPr>
          <w:i/>
          <w:color w:val="3B4D60"/>
          <w:w w:val="105"/>
          <w:sz w:val="19"/>
          <w:u w:val="thick" w:color="3B4D60"/>
        </w:rPr>
        <w:t>Arrendamientos</w:t>
      </w:r>
      <w:r>
        <w:rPr>
          <w:i/>
          <w:color w:val="3B4D60"/>
          <w:spacing w:val="-12"/>
          <w:w w:val="105"/>
          <w:sz w:val="19"/>
          <w:u w:val="thick" w:color="3B4D60"/>
        </w:rPr>
        <w:t> </w:t>
      </w:r>
      <w:r>
        <w:rPr>
          <w:i/>
          <w:color w:val="3B4D60"/>
          <w:spacing w:val="-2"/>
          <w:w w:val="105"/>
          <w:sz w:val="19"/>
          <w:u w:val="thick" w:color="3B4D60"/>
        </w:rPr>
        <w:t>operativos</w:t>
      </w:r>
    </w:p>
    <w:p>
      <w:pPr>
        <w:pStyle w:val="BodyText"/>
        <w:spacing w:before="2"/>
        <w:rPr>
          <w:i/>
          <w:sz w:val="21"/>
        </w:rPr>
      </w:pPr>
    </w:p>
    <w:p>
      <w:pPr>
        <w:pStyle w:val="BodyText"/>
        <w:ind w:left="1655" w:right="1607" w:hanging="3"/>
        <w:jc w:val="both"/>
      </w:pPr>
      <w:r>
        <w:rPr>
          <w:color w:val="3B4D60"/>
          <w:w w:val="105"/>
        </w:rPr>
        <w:t>Como arrendador, la Sociedad</w:t>
      </w:r>
      <w:r>
        <w:rPr>
          <w:color w:val="3B4D60"/>
          <w:spacing w:val="-1"/>
          <w:w w:val="105"/>
        </w:rPr>
        <w:t> </w:t>
      </w:r>
      <w:r>
        <w:rPr>
          <w:color w:val="3B4D60"/>
          <w:w w:val="105"/>
        </w:rPr>
        <w:t>mantiene determi</w:t>
      </w:r>
      <w:r>
        <w:rPr>
          <w:color w:val="5B6775"/>
          <w:w w:val="105"/>
        </w:rPr>
        <w:t>n</w:t>
      </w:r>
      <w:r>
        <w:rPr>
          <w:color w:val="3B4D60"/>
          <w:w w:val="105"/>
        </w:rPr>
        <w:t>ad</w:t>
      </w:r>
      <w:r>
        <w:rPr>
          <w:color w:val="5B6775"/>
          <w:w w:val="105"/>
        </w:rPr>
        <w:t>o</w:t>
      </w:r>
      <w:r>
        <w:rPr>
          <w:color w:val="3B4D60"/>
          <w:w w:val="105"/>
        </w:rPr>
        <w:t>s contratos prorrogables</w:t>
      </w:r>
      <w:r>
        <w:rPr>
          <w:color w:val="3B4D60"/>
          <w:w w:val="105"/>
        </w:rPr>
        <w:t> anualmente con arrendatarios,</w:t>
      </w:r>
      <w:r>
        <w:rPr>
          <w:color w:val="3B4D60"/>
          <w:spacing w:val="-14"/>
          <w:w w:val="105"/>
        </w:rPr>
        <w:t> </w:t>
      </w:r>
      <w:r>
        <w:rPr>
          <w:color w:val="3B4D60"/>
          <w:w w:val="105"/>
        </w:rPr>
        <w:t>con</w:t>
      </w:r>
      <w:r>
        <w:rPr>
          <w:color w:val="3B4D60"/>
          <w:spacing w:val="-9"/>
          <w:w w:val="105"/>
        </w:rPr>
        <w:t> </w:t>
      </w:r>
      <w:r>
        <w:rPr>
          <w:color w:val="3B4D60"/>
          <w:w w:val="105"/>
        </w:rPr>
        <w:t>origen en</w:t>
      </w:r>
      <w:r>
        <w:rPr>
          <w:color w:val="3B4D60"/>
          <w:spacing w:val="-3"/>
          <w:w w:val="105"/>
        </w:rPr>
        <w:t> </w:t>
      </w:r>
      <w:r>
        <w:rPr>
          <w:color w:val="3B4D60"/>
          <w:w w:val="105"/>
        </w:rPr>
        <w:t>alqu</w:t>
      </w:r>
      <w:r>
        <w:rPr>
          <w:color w:val="5B6775"/>
          <w:w w:val="105"/>
        </w:rPr>
        <w:t>il</w:t>
      </w:r>
      <w:r>
        <w:rPr>
          <w:color w:val="3B4D60"/>
          <w:w w:val="105"/>
        </w:rPr>
        <w:t>er</w:t>
      </w:r>
      <w:r>
        <w:rPr>
          <w:color w:val="3B4D60"/>
          <w:spacing w:val="-7"/>
          <w:w w:val="105"/>
        </w:rPr>
        <w:t> </w:t>
      </w:r>
      <w:r>
        <w:rPr>
          <w:color w:val="3B4D60"/>
          <w:w w:val="105"/>
        </w:rPr>
        <w:t>de inmuebles de su</w:t>
      </w:r>
      <w:r>
        <w:rPr>
          <w:color w:val="3B4D60"/>
          <w:spacing w:val="-11"/>
          <w:w w:val="105"/>
        </w:rPr>
        <w:t> </w:t>
      </w:r>
      <w:r>
        <w:rPr>
          <w:color w:val="3B4D60"/>
          <w:w w:val="105"/>
        </w:rPr>
        <w:t>propiedad, cuyas cuotas</w:t>
      </w:r>
      <w:r>
        <w:rPr>
          <w:color w:val="3B4D60"/>
          <w:spacing w:val="-2"/>
          <w:w w:val="105"/>
        </w:rPr>
        <w:t> </w:t>
      </w:r>
      <w:r>
        <w:rPr>
          <w:color w:val="3B4D60"/>
          <w:w w:val="105"/>
        </w:rPr>
        <w:t>en</w:t>
      </w:r>
      <w:r>
        <w:rPr>
          <w:color w:val="3B4D60"/>
          <w:spacing w:val="-1"/>
          <w:w w:val="105"/>
        </w:rPr>
        <w:t> </w:t>
      </w:r>
      <w:r>
        <w:rPr>
          <w:color w:val="3B4D60"/>
          <w:w w:val="105"/>
        </w:rPr>
        <w:t>el</w:t>
      </w:r>
      <w:r>
        <w:rPr>
          <w:color w:val="3B4D60"/>
          <w:spacing w:val="-8"/>
          <w:w w:val="105"/>
        </w:rPr>
        <w:t> </w:t>
      </w:r>
      <w:r>
        <w:rPr>
          <w:color w:val="3B4D60"/>
          <w:w w:val="105"/>
        </w:rPr>
        <w:t>ejercicio 2022 ascienden a </w:t>
      </w:r>
      <w:r>
        <w:rPr>
          <w:rFonts w:ascii="Times New Roman"/>
          <w:color w:val="3B4D60"/>
          <w:w w:val="105"/>
          <w:sz w:val="22"/>
        </w:rPr>
        <w:t>56.377 </w:t>
      </w:r>
      <w:r>
        <w:rPr>
          <w:color w:val="3B4D60"/>
          <w:w w:val="105"/>
        </w:rPr>
        <w:t>euros (en</w:t>
      </w:r>
      <w:r>
        <w:rPr>
          <w:color w:val="3B4D60"/>
          <w:spacing w:val="-2"/>
          <w:w w:val="105"/>
        </w:rPr>
        <w:t> </w:t>
      </w:r>
      <w:r>
        <w:rPr>
          <w:color w:val="3B4D60"/>
          <w:w w:val="105"/>
        </w:rPr>
        <w:t>el ejercicio 2021</w:t>
      </w:r>
      <w:r>
        <w:rPr>
          <w:color w:val="3B4D60"/>
          <w:spacing w:val="-3"/>
          <w:w w:val="105"/>
        </w:rPr>
        <w:t> </w:t>
      </w:r>
      <w:r>
        <w:rPr>
          <w:color w:val="3B4D60"/>
          <w:w w:val="105"/>
        </w:rPr>
        <w:t>ascendieron a </w:t>
      </w:r>
      <w:r>
        <w:rPr>
          <w:rFonts w:ascii="Times New Roman"/>
          <w:color w:val="3B4D60"/>
          <w:w w:val="105"/>
          <w:sz w:val="22"/>
        </w:rPr>
        <w:t>80.343</w:t>
      </w:r>
      <w:r>
        <w:rPr>
          <w:rFonts w:ascii="Times New Roman"/>
          <w:color w:val="3B4D60"/>
          <w:spacing w:val="-3"/>
          <w:w w:val="105"/>
          <w:sz w:val="22"/>
        </w:rPr>
        <w:t> </w:t>
      </w:r>
      <w:r>
        <w:rPr>
          <w:color w:val="3B4D60"/>
          <w:w w:val="105"/>
        </w:rPr>
        <w:t>euros).</w:t>
      </w:r>
    </w:p>
    <w:p>
      <w:pPr>
        <w:pStyle w:val="BodyText"/>
        <w:spacing w:line="247" w:lineRule="auto" w:before="215"/>
        <w:ind w:left="1660" w:right="1603" w:hanging="5"/>
        <w:jc w:val="both"/>
      </w:pPr>
      <w:r>
        <w:rPr>
          <w:color w:val="3B4D60"/>
          <w:w w:val="105"/>
        </w:rPr>
        <w:t>El detalle de</w:t>
      </w:r>
      <w:r>
        <w:rPr>
          <w:color w:val="3B4D60"/>
          <w:spacing w:val="-7"/>
          <w:w w:val="105"/>
        </w:rPr>
        <w:t> </w:t>
      </w:r>
      <w:r>
        <w:rPr>
          <w:color w:val="3B4D60"/>
          <w:w w:val="105"/>
        </w:rPr>
        <w:t>cobras futures mfn</w:t>
      </w:r>
      <w:r>
        <w:rPr>
          <w:color w:val="5B6775"/>
          <w:w w:val="105"/>
        </w:rPr>
        <w:t>i</w:t>
      </w:r>
      <w:r>
        <w:rPr>
          <w:color w:val="3B4D60"/>
          <w:w w:val="105"/>
        </w:rPr>
        <w:t>mos</w:t>
      </w:r>
      <w:r>
        <w:rPr>
          <w:color w:val="3B4D60"/>
          <w:spacing w:val="-1"/>
          <w:w w:val="105"/>
        </w:rPr>
        <w:t> </w:t>
      </w:r>
      <w:r>
        <w:rPr>
          <w:color w:val="3B4D60"/>
          <w:w w:val="105"/>
        </w:rPr>
        <w:t>no cance</w:t>
      </w:r>
      <w:r>
        <w:rPr>
          <w:color w:val="5B6775"/>
          <w:w w:val="105"/>
        </w:rPr>
        <w:t>l</w:t>
      </w:r>
      <w:r>
        <w:rPr>
          <w:color w:val="3B4D60"/>
          <w:w w:val="105"/>
        </w:rPr>
        <w:t>ables al 3</w:t>
      </w:r>
      <w:r>
        <w:rPr>
          <w:color w:val="5B6775"/>
          <w:w w:val="105"/>
        </w:rPr>
        <w:t>1</w:t>
      </w:r>
      <w:r>
        <w:rPr>
          <w:color w:val="5B6775"/>
          <w:spacing w:val="-13"/>
          <w:w w:val="105"/>
        </w:rPr>
        <w:t> </w:t>
      </w:r>
      <w:r>
        <w:rPr>
          <w:color w:val="3B4D60"/>
          <w:w w:val="105"/>
        </w:rPr>
        <w:t>de</w:t>
      </w:r>
      <w:r>
        <w:rPr>
          <w:color w:val="3B4D60"/>
          <w:spacing w:val="-3"/>
          <w:w w:val="105"/>
        </w:rPr>
        <w:t> </w:t>
      </w:r>
      <w:r>
        <w:rPr>
          <w:color w:val="3B4D60"/>
          <w:w w:val="105"/>
        </w:rPr>
        <w:t>dic</w:t>
      </w:r>
      <w:r>
        <w:rPr>
          <w:color w:val="5B6775"/>
          <w:w w:val="105"/>
        </w:rPr>
        <w:t>l</w:t>
      </w:r>
      <w:r>
        <w:rPr>
          <w:color w:val="3B4D60"/>
          <w:w w:val="105"/>
        </w:rPr>
        <w:t>embre de</w:t>
      </w:r>
      <w:r>
        <w:rPr>
          <w:color w:val="3B4D60"/>
          <w:spacing w:val="-2"/>
          <w:w w:val="105"/>
        </w:rPr>
        <w:t> </w:t>
      </w:r>
      <w:r>
        <w:rPr>
          <w:color w:val="3B4D60"/>
          <w:w w:val="105"/>
        </w:rPr>
        <w:t>2022 </w:t>
      </w:r>
      <w:r>
        <w:rPr>
          <w:color w:val="3B4D60"/>
          <w:w w:val="105"/>
          <w:sz w:val="21"/>
        </w:rPr>
        <w:t>y</w:t>
      </w:r>
      <w:r>
        <w:rPr>
          <w:color w:val="3B4D60"/>
          <w:spacing w:val="-6"/>
          <w:w w:val="105"/>
          <w:sz w:val="21"/>
        </w:rPr>
        <w:t> </w:t>
      </w:r>
      <w:r>
        <w:rPr>
          <w:color w:val="3B4D60"/>
          <w:w w:val="105"/>
        </w:rPr>
        <w:t>2021 son</w:t>
      </w:r>
      <w:r>
        <w:rPr>
          <w:color w:val="3B4D60"/>
          <w:spacing w:val="-2"/>
          <w:w w:val="105"/>
        </w:rPr>
        <w:t> </w:t>
      </w:r>
      <w:r>
        <w:rPr>
          <w:color w:val="3B4D60"/>
          <w:w w:val="105"/>
        </w:rPr>
        <w:t>los </w:t>
      </w:r>
      <w:r>
        <w:rPr>
          <w:color w:val="3B4D60"/>
          <w:spacing w:val="-2"/>
          <w:w w:val="105"/>
        </w:rPr>
        <w:t>siguientes:</w:t>
      </w:r>
    </w:p>
    <w:p>
      <w:pPr>
        <w:spacing w:after="0" w:line="247" w:lineRule="auto"/>
        <w:jc w:val="both"/>
        <w:sectPr>
          <w:pgSz w:w="11920" w:h="16840"/>
          <w:pgMar w:top="1260" w:bottom="280" w:left="160" w:right="0"/>
        </w:sectPr>
      </w:pPr>
    </w:p>
    <w:p>
      <w:pPr>
        <w:pStyle w:val="BodyText"/>
        <w:rPr>
          <w:sz w:val="22"/>
        </w:rPr>
      </w:pPr>
    </w:p>
    <w:p>
      <w:pPr>
        <w:pStyle w:val="BodyText"/>
        <w:rPr>
          <w:sz w:val="22"/>
        </w:rPr>
      </w:pPr>
    </w:p>
    <w:p>
      <w:pPr>
        <w:pStyle w:val="BodyText"/>
        <w:spacing w:before="7"/>
        <w:rPr>
          <w:sz w:val="26"/>
        </w:rPr>
      </w:pPr>
    </w:p>
    <w:p>
      <w:pPr>
        <w:pStyle w:val="BodyText"/>
        <w:ind w:left="3016"/>
      </w:pPr>
      <w:r>
        <w:rPr>
          <w:color w:val="3B4D60"/>
        </w:rPr>
        <w:t>Hasta</w:t>
      </w:r>
      <w:r>
        <w:rPr>
          <w:color w:val="3B4D60"/>
          <w:spacing w:val="1"/>
        </w:rPr>
        <w:t> </w:t>
      </w:r>
      <w:r>
        <w:rPr>
          <w:rFonts w:ascii="Times New Roman"/>
          <w:color w:val="3B4D60"/>
          <w:sz w:val="21"/>
        </w:rPr>
        <w:t>1</w:t>
      </w:r>
      <w:r>
        <w:rPr>
          <w:rFonts w:ascii="Times New Roman"/>
          <w:color w:val="3B4D60"/>
          <w:spacing w:val="6"/>
          <w:sz w:val="21"/>
        </w:rPr>
        <w:t> </w:t>
      </w:r>
      <w:r>
        <w:rPr>
          <w:color w:val="3B4D60"/>
          <w:spacing w:val="-4"/>
        </w:rPr>
        <w:t>afio</w:t>
      </w:r>
    </w:p>
    <w:p>
      <w:pPr>
        <w:spacing w:before="9"/>
        <w:ind w:left="3017" w:right="0" w:firstLine="0"/>
        <w:jc w:val="left"/>
        <w:rPr>
          <w:sz w:val="19"/>
        </w:rPr>
      </w:pPr>
      <w:r>
        <w:rPr>
          <w:color w:val="3B4D60"/>
          <w:w w:val="105"/>
          <w:sz w:val="19"/>
        </w:rPr>
        <w:t>Entre</w:t>
      </w:r>
      <w:r>
        <w:rPr>
          <w:color w:val="3B4D60"/>
          <w:spacing w:val="-12"/>
          <w:w w:val="105"/>
          <w:sz w:val="19"/>
        </w:rPr>
        <w:t> </w:t>
      </w:r>
      <w:r>
        <w:rPr>
          <w:rFonts w:ascii="Times New Roman"/>
          <w:color w:val="3B4D60"/>
          <w:w w:val="105"/>
          <w:sz w:val="22"/>
        </w:rPr>
        <w:t>1</w:t>
      </w:r>
      <w:r>
        <w:rPr>
          <w:rFonts w:ascii="Times New Roman"/>
          <w:color w:val="3B4D60"/>
          <w:spacing w:val="-1"/>
          <w:w w:val="105"/>
          <w:sz w:val="22"/>
        </w:rPr>
        <w:t> </w:t>
      </w:r>
      <w:r>
        <w:rPr>
          <w:color w:val="3B4D60"/>
          <w:w w:val="105"/>
          <w:sz w:val="21"/>
        </w:rPr>
        <w:t>y</w:t>
      </w:r>
      <w:r>
        <w:rPr>
          <w:color w:val="3B4D60"/>
          <w:spacing w:val="-4"/>
          <w:w w:val="105"/>
          <w:sz w:val="21"/>
        </w:rPr>
        <w:t> </w:t>
      </w:r>
      <w:r>
        <w:rPr>
          <w:rFonts w:ascii="Times New Roman"/>
          <w:color w:val="3B4D60"/>
          <w:w w:val="105"/>
          <w:sz w:val="22"/>
        </w:rPr>
        <w:t>5</w:t>
      </w:r>
      <w:r>
        <w:rPr>
          <w:rFonts w:ascii="Times New Roman"/>
          <w:color w:val="3B4D60"/>
          <w:spacing w:val="-8"/>
          <w:w w:val="105"/>
          <w:sz w:val="22"/>
        </w:rPr>
        <w:t> </w:t>
      </w:r>
      <w:r>
        <w:rPr>
          <w:color w:val="3B4D60"/>
          <w:spacing w:val="-2"/>
          <w:w w:val="105"/>
          <w:sz w:val="19"/>
        </w:rPr>
        <w:t>afios</w:t>
      </w:r>
    </w:p>
    <w:p>
      <w:pPr>
        <w:spacing w:before="39"/>
        <w:ind w:left="4124" w:right="0" w:firstLine="0"/>
        <w:jc w:val="left"/>
        <w:rPr>
          <w:b/>
          <w:sz w:val="19"/>
        </w:rPr>
      </w:pPr>
      <w:r>
        <w:rPr>
          <w:b/>
          <w:color w:val="3B4D60"/>
          <w:spacing w:val="-2"/>
          <w:w w:val="105"/>
          <w:sz w:val="19"/>
        </w:rPr>
        <w:t>Total</w:t>
      </w:r>
    </w:p>
    <w:p>
      <w:pPr>
        <w:tabs>
          <w:tab w:pos="2084" w:val="left" w:leader="none"/>
          <w:tab w:pos="3746" w:val="left" w:leader="none"/>
        </w:tabs>
        <w:spacing w:before="36"/>
        <w:ind w:left="1117" w:right="0" w:firstLine="0"/>
        <w:jc w:val="left"/>
        <w:rPr>
          <w:b/>
          <w:sz w:val="19"/>
        </w:rPr>
      </w:pPr>
      <w:r>
        <w:rPr/>
        <w:br w:type="column"/>
      </w:r>
      <w:r>
        <w:rPr>
          <w:b/>
          <w:color w:val="3B4D60"/>
          <w:sz w:val="19"/>
          <w:u w:val="thick" w:color="000000"/>
        </w:rPr>
        <w:tab/>
      </w:r>
      <w:r>
        <w:rPr>
          <w:b/>
          <w:color w:val="3B4D60"/>
          <w:spacing w:val="-2"/>
          <w:w w:val="105"/>
          <w:sz w:val="19"/>
          <w:u w:val="thick" w:color="000000"/>
        </w:rPr>
        <w:t>Euros</w:t>
      </w:r>
      <w:r>
        <w:rPr>
          <w:b/>
          <w:color w:val="3B4D60"/>
          <w:sz w:val="19"/>
          <w:u w:val="thick" w:color="000000"/>
        </w:rPr>
        <w:tab/>
      </w:r>
    </w:p>
    <w:p>
      <w:pPr>
        <w:tabs>
          <w:tab w:pos="1723" w:val="left" w:leader="none"/>
          <w:tab w:pos="3688" w:val="left" w:leader="none"/>
        </w:tabs>
        <w:spacing w:before="46"/>
        <w:ind w:left="1098" w:right="0" w:firstLine="0"/>
        <w:jc w:val="left"/>
        <w:rPr>
          <w:b/>
          <w:sz w:val="19"/>
        </w:rPr>
      </w:pPr>
      <w:r>
        <w:rPr>
          <w:b/>
          <w:color w:val="3B4D60"/>
          <w:sz w:val="19"/>
          <w:u w:val="single" w:color="000000"/>
        </w:rPr>
        <w:tab/>
      </w:r>
      <w:r>
        <w:rPr>
          <w:b/>
          <w:color w:val="3B4D60"/>
          <w:w w:val="105"/>
          <w:sz w:val="19"/>
          <w:u w:val="single" w:color="000000"/>
        </w:rPr>
        <w:t>Valor</w:t>
      </w:r>
      <w:r>
        <w:rPr>
          <w:b/>
          <w:color w:val="3B4D60"/>
          <w:spacing w:val="-4"/>
          <w:w w:val="105"/>
          <w:sz w:val="19"/>
          <w:u w:val="single" w:color="000000"/>
        </w:rPr>
        <w:t> </w:t>
      </w:r>
      <w:r>
        <w:rPr>
          <w:b/>
          <w:color w:val="3B4D60"/>
          <w:spacing w:val="-2"/>
          <w:w w:val="105"/>
          <w:sz w:val="19"/>
          <w:u w:val="single" w:color="000000"/>
        </w:rPr>
        <w:t>nominal</w:t>
      </w:r>
      <w:r>
        <w:rPr>
          <w:b/>
          <w:color w:val="3B4D60"/>
          <w:sz w:val="19"/>
          <w:u w:val="single" w:color="000000"/>
        </w:rPr>
        <w:tab/>
      </w:r>
    </w:p>
    <w:p>
      <w:pPr>
        <w:tabs>
          <w:tab w:pos="1254" w:val="left" w:leader="none"/>
        </w:tabs>
        <w:spacing w:before="29"/>
        <w:ind w:left="0" w:right="2378" w:firstLine="0"/>
        <w:jc w:val="center"/>
        <w:rPr>
          <w:rFonts w:ascii="Times New Roman"/>
          <w:b/>
          <w:sz w:val="21"/>
        </w:rPr>
      </w:pPr>
      <w:r>
        <w:rPr/>
        <w:pict>
          <v:line style="position:absolute;mso-position-horizontal-relative:page;mso-position-vertical-relative:paragraph;z-index:15799296" from="155.762604pt,13.658885pt" to="424.020427pt,13.658885pt" stroked="true" strokeweight=".962411pt" strokecolor="#000000">
            <v:stroke dashstyle="solid"/>
            <w10:wrap type="none"/>
          </v:line>
        </w:pict>
      </w:r>
      <w:r>
        <w:rPr>
          <w:rFonts w:ascii="Times New Roman"/>
          <w:b/>
          <w:color w:val="3B4D60"/>
          <w:spacing w:val="-4"/>
          <w:w w:val="105"/>
          <w:sz w:val="21"/>
        </w:rPr>
        <w:t>2022</w:t>
      </w:r>
      <w:r>
        <w:rPr>
          <w:rFonts w:ascii="Times New Roman"/>
          <w:b/>
          <w:color w:val="3B4D60"/>
          <w:sz w:val="21"/>
        </w:rPr>
        <w:tab/>
      </w:r>
      <w:r>
        <w:rPr>
          <w:rFonts w:ascii="Times New Roman"/>
          <w:b/>
          <w:color w:val="3B4D60"/>
          <w:spacing w:val="-4"/>
          <w:w w:val="105"/>
          <w:sz w:val="21"/>
        </w:rPr>
        <w:t>2021</w:t>
      </w:r>
    </w:p>
    <w:p>
      <w:pPr>
        <w:pStyle w:val="BodyText"/>
        <w:tabs>
          <w:tab w:pos="1257" w:val="left" w:leader="none"/>
        </w:tabs>
        <w:spacing w:before="41"/>
        <w:ind w:right="3507"/>
        <w:jc w:val="right"/>
      </w:pPr>
      <w:r>
        <w:rPr>
          <w:color w:val="3B4D60"/>
          <w:spacing w:val="-2"/>
          <w:w w:val="105"/>
        </w:rPr>
        <w:t>19</w:t>
      </w:r>
      <w:r>
        <w:rPr>
          <w:color w:val="8C8C8C"/>
          <w:spacing w:val="-2"/>
          <w:w w:val="105"/>
        </w:rPr>
        <w:t>.</w:t>
      </w:r>
      <w:r>
        <w:rPr>
          <w:color w:val="3B4D60"/>
          <w:spacing w:val="-2"/>
          <w:w w:val="105"/>
        </w:rPr>
        <w:t>563</w:t>
      </w:r>
      <w:r>
        <w:rPr>
          <w:color w:val="3B4D60"/>
        </w:rPr>
        <w:tab/>
      </w:r>
      <w:r>
        <w:rPr>
          <w:color w:val="3B4D60"/>
          <w:spacing w:val="-2"/>
          <w:w w:val="105"/>
        </w:rPr>
        <w:t>80</w:t>
      </w:r>
      <w:r>
        <w:rPr>
          <w:color w:val="5B6775"/>
          <w:spacing w:val="-2"/>
          <w:w w:val="105"/>
        </w:rPr>
        <w:t>.</w:t>
      </w:r>
      <w:r>
        <w:rPr>
          <w:color w:val="3B4D60"/>
          <w:spacing w:val="-2"/>
          <w:w w:val="105"/>
        </w:rPr>
        <w:t>343</w:t>
      </w:r>
    </w:p>
    <w:p>
      <w:pPr>
        <w:pStyle w:val="BodyText"/>
        <w:tabs>
          <w:tab w:pos="625" w:val="left" w:leader="none"/>
          <w:tab w:pos="1780" w:val="left" w:leader="none"/>
        </w:tabs>
        <w:spacing w:before="46"/>
        <w:ind w:right="3434"/>
        <w:jc w:val="right"/>
      </w:pPr>
      <w:r>
        <w:rPr>
          <w:color w:val="3B4D60"/>
          <w:u w:val="thick" w:color="000000"/>
        </w:rPr>
        <w:tab/>
      </w:r>
      <w:r>
        <w:rPr>
          <w:color w:val="3B4D60"/>
          <w:spacing w:val="-2"/>
          <w:w w:val="105"/>
          <w:u w:val="thick" w:color="000000"/>
        </w:rPr>
        <w:t>78</w:t>
      </w:r>
      <w:r>
        <w:rPr>
          <w:color w:val="8C8C8C"/>
          <w:spacing w:val="-2"/>
          <w:w w:val="105"/>
          <w:u w:val="thick" w:color="000000"/>
        </w:rPr>
        <w:t>.</w:t>
      </w:r>
      <w:r>
        <w:rPr>
          <w:color w:val="3B4D60"/>
          <w:spacing w:val="-2"/>
          <w:w w:val="105"/>
          <w:u w:val="thick" w:color="000000"/>
        </w:rPr>
        <w:t>251</w:t>
      </w:r>
      <w:r>
        <w:rPr>
          <w:color w:val="3B4D60"/>
          <w:u w:val="thick" w:color="000000"/>
        </w:rPr>
        <w:tab/>
      </w:r>
      <w:r>
        <w:rPr>
          <w:color w:val="3B4D60"/>
          <w:spacing w:val="-2"/>
          <w:w w:val="105"/>
          <w:u w:val="thick" w:color="000000"/>
        </w:rPr>
        <w:t>321</w:t>
      </w:r>
      <w:r>
        <w:rPr>
          <w:color w:val="797979"/>
          <w:spacing w:val="-2"/>
          <w:w w:val="105"/>
          <w:u w:val="thick" w:color="000000"/>
        </w:rPr>
        <w:t>.</w:t>
      </w:r>
      <w:r>
        <w:rPr>
          <w:color w:val="3B4D60"/>
          <w:spacing w:val="-2"/>
          <w:w w:val="105"/>
          <w:u w:val="thick" w:color="000000"/>
        </w:rPr>
        <w:t>370</w:t>
      </w:r>
      <w:r>
        <w:rPr>
          <w:color w:val="3B4D60"/>
          <w:spacing w:val="40"/>
          <w:w w:val="105"/>
          <w:u w:val="thick" w:color="000000"/>
        </w:rPr>
        <w:t> </w:t>
      </w:r>
    </w:p>
    <w:p>
      <w:pPr>
        <w:tabs>
          <w:tab w:pos="627" w:val="left" w:leader="none"/>
          <w:tab w:pos="1778" w:val="left" w:leader="none"/>
        </w:tabs>
        <w:spacing w:before="23"/>
        <w:ind w:left="0" w:right="2334" w:firstLine="0"/>
        <w:jc w:val="center"/>
        <w:rPr>
          <w:rFonts w:ascii="Times New Roman"/>
          <w:b/>
          <w:sz w:val="21"/>
        </w:rPr>
      </w:pPr>
      <w:r>
        <w:rPr>
          <w:rFonts w:ascii="Times New Roman"/>
          <w:b/>
          <w:color w:val="3B4D60"/>
          <w:sz w:val="21"/>
          <w:u w:val="single" w:color="000000"/>
        </w:rPr>
        <w:tab/>
      </w:r>
      <w:r>
        <w:rPr>
          <w:rFonts w:ascii="Times New Roman"/>
          <w:b/>
          <w:color w:val="3B4D60"/>
          <w:spacing w:val="-2"/>
          <w:w w:val="105"/>
          <w:sz w:val="21"/>
          <w:u w:val="single" w:color="000000"/>
        </w:rPr>
        <w:t>97</w:t>
      </w:r>
      <w:r>
        <w:rPr>
          <w:rFonts w:ascii="Times New Roman"/>
          <w:b/>
          <w:color w:val="5B6775"/>
          <w:spacing w:val="-2"/>
          <w:w w:val="105"/>
          <w:sz w:val="21"/>
          <w:u w:val="single" w:color="000000"/>
        </w:rPr>
        <w:t>.</w:t>
      </w:r>
      <w:r>
        <w:rPr>
          <w:rFonts w:ascii="Times New Roman"/>
          <w:b/>
          <w:color w:val="3B4D60"/>
          <w:spacing w:val="-2"/>
          <w:w w:val="105"/>
          <w:sz w:val="21"/>
          <w:u w:val="single" w:color="000000"/>
        </w:rPr>
        <w:t>813</w:t>
      </w:r>
      <w:r>
        <w:rPr>
          <w:rFonts w:ascii="Times New Roman"/>
          <w:b/>
          <w:color w:val="3B4D60"/>
          <w:sz w:val="21"/>
          <w:u w:val="single" w:color="000000"/>
        </w:rPr>
        <w:tab/>
      </w:r>
      <w:r>
        <w:rPr>
          <w:rFonts w:ascii="Times New Roman"/>
          <w:b/>
          <w:color w:val="3B4D60"/>
          <w:spacing w:val="-2"/>
          <w:w w:val="105"/>
          <w:sz w:val="21"/>
          <w:u w:val="single" w:color="000000"/>
        </w:rPr>
        <w:t>401.713</w:t>
      </w:r>
      <w:r>
        <w:rPr>
          <w:rFonts w:ascii="Times New Roman"/>
          <w:b/>
          <w:color w:val="3B4D60"/>
          <w:spacing w:val="40"/>
          <w:w w:val="105"/>
          <w:sz w:val="21"/>
          <w:u w:val="single" w:color="000000"/>
        </w:rPr>
        <w:t> </w:t>
      </w:r>
    </w:p>
    <w:p>
      <w:pPr>
        <w:spacing w:after="0"/>
        <w:jc w:val="center"/>
        <w:rPr>
          <w:rFonts w:ascii="Times New Roman"/>
          <w:sz w:val="21"/>
        </w:rPr>
        <w:sectPr>
          <w:type w:val="continuous"/>
          <w:pgSz w:w="11920" w:h="16840"/>
          <w:pgMar w:top="640" w:bottom="280" w:left="160" w:right="0"/>
          <w:cols w:num="2" w:equalWidth="0">
            <w:col w:w="4606" w:space="40"/>
            <w:col w:w="7114"/>
          </w:cols>
        </w:sectPr>
      </w:pPr>
    </w:p>
    <w:p>
      <w:pPr>
        <w:pStyle w:val="BodyText"/>
        <w:spacing w:before="3"/>
        <w:rPr>
          <w:rFonts w:ascii="Times New Roman"/>
          <w:b/>
          <w:sz w:val="14"/>
        </w:rPr>
      </w:pPr>
    </w:p>
    <w:p>
      <w:pPr>
        <w:pStyle w:val="BodyText"/>
        <w:spacing w:line="254" w:lineRule="auto" w:before="94"/>
        <w:ind w:left="1659" w:right="1601" w:hanging="2"/>
        <w:jc w:val="both"/>
      </w:pPr>
      <w:r>
        <w:rPr>
          <w:color w:val="3B4D60"/>
          <w:w w:val="105"/>
        </w:rPr>
        <w:t>Como arrendatario,</w:t>
      </w:r>
      <w:r>
        <w:rPr>
          <w:color w:val="3B4D60"/>
          <w:w w:val="105"/>
        </w:rPr>
        <w:t> la</w:t>
      </w:r>
      <w:r>
        <w:rPr>
          <w:color w:val="3B4D60"/>
          <w:w w:val="105"/>
        </w:rPr>
        <w:t> Soc</w:t>
      </w:r>
      <w:r>
        <w:rPr>
          <w:color w:val="5B6775"/>
          <w:w w:val="105"/>
        </w:rPr>
        <w:t>i</w:t>
      </w:r>
      <w:r>
        <w:rPr>
          <w:color w:val="3B4D60"/>
          <w:w w:val="105"/>
        </w:rPr>
        <w:t>edad</w:t>
      </w:r>
      <w:r>
        <w:rPr>
          <w:color w:val="3B4D60"/>
          <w:w w:val="105"/>
        </w:rPr>
        <w:t> no mant</w:t>
      </w:r>
      <w:r>
        <w:rPr>
          <w:color w:val="5B6775"/>
          <w:w w:val="105"/>
        </w:rPr>
        <w:t>i</w:t>
      </w:r>
      <w:r>
        <w:rPr>
          <w:color w:val="3B4D60"/>
          <w:w w:val="105"/>
        </w:rPr>
        <w:t>ene ob</w:t>
      </w:r>
      <w:r>
        <w:rPr>
          <w:color w:val="5B6775"/>
          <w:w w:val="105"/>
        </w:rPr>
        <w:t>l</w:t>
      </w:r>
      <w:r>
        <w:rPr>
          <w:color w:val="3B4D60"/>
          <w:w w:val="105"/>
        </w:rPr>
        <w:t>igaciones</w:t>
      </w:r>
      <w:r>
        <w:rPr>
          <w:color w:val="3B4D60"/>
          <w:w w:val="105"/>
        </w:rPr>
        <w:t> de pagos</w:t>
      </w:r>
      <w:r>
        <w:rPr>
          <w:color w:val="3B4D60"/>
          <w:w w:val="105"/>
        </w:rPr>
        <w:t> relacionados</w:t>
      </w:r>
      <w:r>
        <w:rPr>
          <w:color w:val="3B4D60"/>
          <w:w w:val="105"/>
        </w:rPr>
        <w:t> con cuotas mrnimas de arrendamiento operative.</w:t>
      </w:r>
    </w:p>
    <w:p>
      <w:pPr>
        <w:pStyle w:val="BodyText"/>
        <w:rPr>
          <w:sz w:val="21"/>
        </w:rPr>
      </w:pPr>
    </w:p>
    <w:p>
      <w:pPr>
        <w:pStyle w:val="BodyText"/>
        <w:spacing w:line="230" w:lineRule="auto"/>
        <w:ind w:left="1659" w:right="1600" w:firstLine="3"/>
        <w:jc w:val="both"/>
      </w:pPr>
      <w:r>
        <w:rPr>
          <w:color w:val="3B4D60"/>
          <w:w w:val="105"/>
        </w:rPr>
        <w:t>Los</w:t>
      </w:r>
      <w:r>
        <w:rPr>
          <w:color w:val="3B4D60"/>
          <w:w w:val="105"/>
        </w:rPr>
        <w:t> importes</w:t>
      </w:r>
      <w:r>
        <w:rPr>
          <w:color w:val="3B4D60"/>
          <w:w w:val="105"/>
        </w:rPr>
        <w:t> soportados</w:t>
      </w:r>
      <w:r>
        <w:rPr>
          <w:color w:val="3B4D60"/>
          <w:w w:val="105"/>
        </w:rPr>
        <w:t> par</w:t>
      </w:r>
      <w:r>
        <w:rPr>
          <w:color w:val="3B4D60"/>
          <w:w w:val="105"/>
        </w:rPr>
        <w:t> arrendamiento</w:t>
      </w:r>
      <w:r>
        <w:rPr>
          <w:color w:val="3B4D60"/>
          <w:w w:val="105"/>
        </w:rPr>
        <w:t> operative,</w:t>
      </w:r>
      <w:r>
        <w:rPr>
          <w:color w:val="3B4D60"/>
          <w:w w:val="105"/>
        </w:rPr>
        <w:t> cargados</w:t>
      </w:r>
      <w:r>
        <w:rPr>
          <w:color w:val="3B4D60"/>
          <w:w w:val="105"/>
        </w:rPr>
        <w:t> en</w:t>
      </w:r>
      <w:r>
        <w:rPr>
          <w:color w:val="3B4D60"/>
          <w:w w:val="105"/>
        </w:rPr>
        <w:t> gastos</w:t>
      </w:r>
      <w:r>
        <w:rPr>
          <w:color w:val="3B4D60"/>
          <w:w w:val="105"/>
        </w:rPr>
        <w:t> de la</w:t>
      </w:r>
      <w:r>
        <w:rPr>
          <w:color w:val="3B4D60"/>
          <w:w w:val="105"/>
        </w:rPr>
        <w:t> cuenta</w:t>
      </w:r>
      <w:r>
        <w:rPr>
          <w:color w:val="3B4D60"/>
          <w:w w:val="105"/>
        </w:rPr>
        <w:t> de perdidas</w:t>
      </w:r>
      <w:r>
        <w:rPr>
          <w:color w:val="3B4D60"/>
          <w:w w:val="105"/>
        </w:rPr>
        <w:t> </w:t>
      </w:r>
      <w:r>
        <w:rPr>
          <w:rFonts w:ascii="Times New Roman"/>
          <w:color w:val="3B4D60"/>
          <w:w w:val="105"/>
          <w:sz w:val="23"/>
        </w:rPr>
        <w:t>y </w:t>
      </w:r>
      <w:r>
        <w:rPr>
          <w:color w:val="3B4D60"/>
          <w:w w:val="105"/>
        </w:rPr>
        <w:t>ganancias</w:t>
      </w:r>
      <w:r>
        <w:rPr>
          <w:color w:val="3B4D60"/>
          <w:w w:val="105"/>
        </w:rPr>
        <w:t> en las</w:t>
      </w:r>
      <w:r>
        <w:rPr>
          <w:color w:val="3B4D60"/>
          <w:w w:val="105"/>
        </w:rPr>
        <w:t> ejercicios</w:t>
      </w:r>
      <w:r>
        <w:rPr>
          <w:color w:val="3B4D60"/>
          <w:w w:val="105"/>
        </w:rPr>
        <w:t> 2022</w:t>
      </w:r>
      <w:r>
        <w:rPr>
          <w:color w:val="3B4D60"/>
          <w:w w:val="105"/>
        </w:rPr>
        <w:t> y 2021, par importes de</w:t>
      </w:r>
      <w:r>
        <w:rPr>
          <w:color w:val="3B4D60"/>
          <w:w w:val="105"/>
        </w:rPr>
        <w:t> 57.384</w:t>
      </w:r>
      <w:r>
        <w:rPr>
          <w:color w:val="3B4D60"/>
          <w:w w:val="105"/>
        </w:rPr>
        <w:t> </w:t>
      </w:r>
      <w:r>
        <w:rPr>
          <w:rFonts w:ascii="Times New Roman"/>
          <w:color w:val="3B4D60"/>
          <w:w w:val="105"/>
          <w:sz w:val="23"/>
        </w:rPr>
        <w:t>y </w:t>
      </w:r>
      <w:r>
        <w:rPr>
          <w:color w:val="3B4D60"/>
          <w:w w:val="105"/>
        </w:rPr>
        <w:t>54.664 euros, respectivamente,</w:t>
      </w:r>
      <w:r>
        <w:rPr>
          <w:color w:val="3B4D60"/>
          <w:spacing w:val="-19"/>
          <w:w w:val="105"/>
        </w:rPr>
        <w:t> </w:t>
      </w:r>
      <w:r>
        <w:rPr>
          <w:color w:val="3B4D60"/>
          <w:w w:val="105"/>
        </w:rPr>
        <w:t>se</w:t>
      </w:r>
      <w:r>
        <w:rPr>
          <w:color w:val="3B4D60"/>
          <w:spacing w:val="-13"/>
          <w:w w:val="105"/>
        </w:rPr>
        <w:t> </w:t>
      </w:r>
      <w:r>
        <w:rPr>
          <w:color w:val="3B4D60"/>
          <w:w w:val="105"/>
        </w:rPr>
        <w:t>corresponden con</w:t>
      </w:r>
      <w:r>
        <w:rPr>
          <w:color w:val="3B4D60"/>
          <w:spacing w:val="9"/>
          <w:w w:val="105"/>
        </w:rPr>
        <w:t> </w:t>
      </w:r>
      <w:r>
        <w:rPr>
          <w:color w:val="3B4D60"/>
          <w:w w:val="105"/>
        </w:rPr>
        <w:t>alquileres</w:t>
      </w:r>
      <w:r>
        <w:rPr>
          <w:color w:val="3B4D60"/>
          <w:spacing w:val="-2"/>
          <w:w w:val="105"/>
        </w:rPr>
        <w:t> </w:t>
      </w:r>
      <w:r>
        <w:rPr>
          <w:color w:val="3B4D60"/>
          <w:w w:val="105"/>
        </w:rPr>
        <w:t>de</w:t>
      </w:r>
      <w:r>
        <w:rPr>
          <w:color w:val="3B4D60"/>
          <w:spacing w:val="-13"/>
          <w:w w:val="105"/>
        </w:rPr>
        <w:t> </w:t>
      </w:r>
      <w:r>
        <w:rPr>
          <w:color w:val="3B4D60"/>
          <w:w w:val="105"/>
        </w:rPr>
        <w:t>naves,</w:t>
      </w:r>
      <w:r>
        <w:rPr>
          <w:color w:val="3B4D60"/>
          <w:spacing w:val="-12"/>
          <w:w w:val="105"/>
        </w:rPr>
        <w:t> </w:t>
      </w:r>
      <w:r>
        <w:rPr>
          <w:color w:val="3B4D60"/>
          <w:w w:val="105"/>
        </w:rPr>
        <w:t>para</w:t>
      </w:r>
      <w:r>
        <w:rPr>
          <w:color w:val="3B4D60"/>
          <w:spacing w:val="-6"/>
          <w:w w:val="105"/>
        </w:rPr>
        <w:t> </w:t>
      </w:r>
      <w:r>
        <w:rPr>
          <w:color w:val="3B4D60"/>
          <w:w w:val="105"/>
        </w:rPr>
        <w:t>el</w:t>
      </w:r>
      <w:r>
        <w:rPr>
          <w:color w:val="3B4D60"/>
          <w:spacing w:val="-12"/>
          <w:w w:val="105"/>
        </w:rPr>
        <w:t> </w:t>
      </w:r>
      <w:r>
        <w:rPr>
          <w:color w:val="3B4D60"/>
          <w:w w:val="105"/>
        </w:rPr>
        <w:t>atmacenamiento</w:t>
      </w:r>
      <w:r>
        <w:rPr>
          <w:color w:val="3B4D60"/>
          <w:spacing w:val="-18"/>
          <w:w w:val="105"/>
        </w:rPr>
        <w:t> </w:t>
      </w:r>
      <w:r>
        <w:rPr>
          <w:color w:val="3B4D60"/>
          <w:w w:val="105"/>
        </w:rPr>
        <w:t>de</w:t>
      </w:r>
      <w:r>
        <w:rPr>
          <w:color w:val="3B4D60"/>
          <w:spacing w:val="-20"/>
          <w:w w:val="105"/>
        </w:rPr>
        <w:t> </w:t>
      </w:r>
      <w:r>
        <w:rPr>
          <w:color w:val="3B4D60"/>
          <w:w w:val="105"/>
        </w:rPr>
        <w:t>materias</w:t>
      </w:r>
    </w:p>
    <w:p>
      <w:pPr>
        <w:pStyle w:val="BodyText"/>
        <w:spacing w:before="8"/>
        <w:ind w:left="1659"/>
        <w:jc w:val="both"/>
      </w:pPr>
      <w:r>
        <w:rPr>
          <w:color w:val="3B4D60"/>
          <w:w w:val="105"/>
        </w:rPr>
        <w:t>primas,</w:t>
      </w:r>
      <w:r>
        <w:rPr>
          <w:color w:val="3B4D60"/>
          <w:spacing w:val="1"/>
          <w:w w:val="105"/>
        </w:rPr>
        <w:t> </w:t>
      </w:r>
      <w:r>
        <w:rPr>
          <w:color w:val="3B4D60"/>
          <w:w w:val="105"/>
        </w:rPr>
        <w:t>y</w:t>
      </w:r>
      <w:r>
        <w:rPr>
          <w:color w:val="3B4D60"/>
          <w:spacing w:val="-1"/>
          <w:w w:val="105"/>
        </w:rPr>
        <w:t> </w:t>
      </w:r>
      <w:r>
        <w:rPr>
          <w:color w:val="3B4D60"/>
          <w:w w:val="105"/>
        </w:rPr>
        <w:t>de</w:t>
      </w:r>
      <w:r>
        <w:rPr>
          <w:color w:val="3B4D60"/>
          <w:spacing w:val="-19"/>
          <w:w w:val="105"/>
        </w:rPr>
        <w:t> </w:t>
      </w:r>
      <w:r>
        <w:rPr>
          <w:color w:val="3B4D60"/>
          <w:w w:val="105"/>
        </w:rPr>
        <w:t>maquinaria</w:t>
      </w:r>
      <w:r>
        <w:rPr>
          <w:color w:val="3B4D60"/>
          <w:spacing w:val="3"/>
          <w:w w:val="105"/>
        </w:rPr>
        <w:t> </w:t>
      </w:r>
      <w:r>
        <w:rPr>
          <w:color w:val="3B4D60"/>
          <w:w w:val="105"/>
        </w:rPr>
        <w:t>(Nata</w:t>
      </w:r>
      <w:r>
        <w:rPr>
          <w:color w:val="3B4D60"/>
          <w:spacing w:val="-1"/>
          <w:w w:val="105"/>
        </w:rPr>
        <w:t> </w:t>
      </w:r>
      <w:r>
        <w:rPr>
          <w:color w:val="3B4D60"/>
          <w:spacing w:val="-2"/>
          <w:w w:val="105"/>
        </w:rPr>
        <w:t>18.f).</w:t>
      </w:r>
    </w:p>
    <w:p>
      <w:pPr>
        <w:pStyle w:val="BodyText"/>
        <w:spacing w:before="11"/>
        <w:rPr>
          <w:sz w:val="12"/>
        </w:rPr>
      </w:pPr>
    </w:p>
    <w:p>
      <w:pPr>
        <w:spacing w:before="94"/>
        <w:ind w:left="1670" w:right="0" w:firstLine="0"/>
        <w:jc w:val="both"/>
        <w:rPr>
          <w:i/>
          <w:sz w:val="19"/>
        </w:rPr>
      </w:pPr>
      <w:r>
        <w:rPr>
          <w:i/>
          <w:color w:val="3B4D60"/>
          <w:spacing w:val="-2"/>
          <w:w w:val="105"/>
          <w:sz w:val="19"/>
          <w:u w:val="thick" w:color="3B4D60"/>
        </w:rPr>
        <w:t>Arrendamientos</w:t>
      </w:r>
      <w:r>
        <w:rPr>
          <w:i/>
          <w:color w:val="3B4D60"/>
          <w:spacing w:val="12"/>
          <w:w w:val="105"/>
          <w:sz w:val="19"/>
          <w:u w:val="thick" w:color="3B4D60"/>
        </w:rPr>
        <w:t> </w:t>
      </w:r>
      <w:r>
        <w:rPr>
          <w:i/>
          <w:color w:val="3B4D60"/>
          <w:spacing w:val="-2"/>
          <w:w w:val="105"/>
          <w:sz w:val="19"/>
          <w:u w:val="thick" w:color="3B4D60"/>
        </w:rPr>
        <w:t>financieros</w:t>
      </w:r>
      <w:r>
        <w:rPr>
          <w:i/>
          <w:color w:val="3B4D60"/>
          <w:spacing w:val="-2"/>
          <w:w w:val="105"/>
          <w:sz w:val="19"/>
        </w:rPr>
        <w:t>.</w:t>
      </w:r>
    </w:p>
    <w:p>
      <w:pPr>
        <w:pStyle w:val="BodyText"/>
        <w:spacing w:before="7"/>
        <w:rPr>
          <w:i/>
          <w:sz w:val="21"/>
        </w:rPr>
      </w:pPr>
    </w:p>
    <w:p>
      <w:pPr>
        <w:pStyle w:val="BodyText"/>
        <w:spacing w:line="252" w:lineRule="auto"/>
        <w:ind w:left="1669" w:right="1589" w:hanging="9"/>
        <w:jc w:val="both"/>
      </w:pPr>
      <w:r>
        <w:rPr>
          <w:color w:val="3B4D60"/>
          <w:w w:val="105"/>
        </w:rPr>
        <w:t>El</w:t>
      </w:r>
      <w:r>
        <w:rPr>
          <w:color w:val="3B4D60"/>
          <w:spacing w:val="-14"/>
          <w:w w:val="105"/>
        </w:rPr>
        <w:t> </w:t>
      </w:r>
      <w:r>
        <w:rPr>
          <w:color w:val="3B4D60"/>
          <w:w w:val="105"/>
        </w:rPr>
        <w:t>importe</w:t>
      </w:r>
      <w:r>
        <w:rPr>
          <w:color w:val="3B4D60"/>
          <w:spacing w:val="-14"/>
          <w:w w:val="105"/>
        </w:rPr>
        <w:t> </w:t>
      </w:r>
      <w:r>
        <w:rPr>
          <w:color w:val="3B4D60"/>
          <w:w w:val="105"/>
        </w:rPr>
        <w:t>por</w:t>
      </w:r>
      <w:r>
        <w:rPr>
          <w:color w:val="3B4D60"/>
          <w:spacing w:val="-14"/>
          <w:w w:val="105"/>
        </w:rPr>
        <w:t> </w:t>
      </w:r>
      <w:r>
        <w:rPr>
          <w:color w:val="3B4D60"/>
          <w:w w:val="105"/>
        </w:rPr>
        <w:t>el</w:t>
      </w:r>
      <w:r>
        <w:rPr>
          <w:color w:val="3B4D60"/>
          <w:spacing w:val="-14"/>
          <w:w w:val="105"/>
        </w:rPr>
        <w:t> </w:t>
      </w:r>
      <w:r>
        <w:rPr>
          <w:color w:val="3B4D60"/>
          <w:w w:val="105"/>
        </w:rPr>
        <w:t>que</w:t>
      </w:r>
      <w:r>
        <w:rPr>
          <w:color w:val="3B4D60"/>
          <w:spacing w:val="-14"/>
          <w:w w:val="105"/>
        </w:rPr>
        <w:t> </w:t>
      </w:r>
      <w:r>
        <w:rPr>
          <w:color w:val="3B4D60"/>
          <w:w w:val="105"/>
        </w:rPr>
        <w:t>se</w:t>
      </w:r>
      <w:r>
        <w:rPr>
          <w:color w:val="3B4D60"/>
          <w:spacing w:val="-14"/>
          <w:w w:val="105"/>
        </w:rPr>
        <w:t> </w:t>
      </w:r>
      <w:r>
        <w:rPr>
          <w:color w:val="3B4D60"/>
          <w:w w:val="105"/>
        </w:rPr>
        <w:t>ha</w:t>
      </w:r>
      <w:r>
        <w:rPr>
          <w:color w:val="3B4D60"/>
          <w:spacing w:val="-13"/>
          <w:w w:val="105"/>
        </w:rPr>
        <w:t> </w:t>
      </w:r>
      <w:r>
        <w:rPr>
          <w:color w:val="3B4D60"/>
          <w:w w:val="105"/>
        </w:rPr>
        <w:t>reconocido</w:t>
      </w:r>
      <w:r>
        <w:rPr>
          <w:color w:val="3B4D60"/>
          <w:spacing w:val="-14"/>
          <w:w w:val="105"/>
        </w:rPr>
        <w:t> </w:t>
      </w:r>
      <w:r>
        <w:rPr>
          <w:color w:val="3B4D60"/>
          <w:w w:val="105"/>
        </w:rPr>
        <w:t>el</w:t>
      </w:r>
      <w:r>
        <w:rPr>
          <w:color w:val="3B4D60"/>
          <w:spacing w:val="-14"/>
          <w:w w:val="105"/>
        </w:rPr>
        <w:t> </w:t>
      </w:r>
      <w:r>
        <w:rPr>
          <w:color w:val="3B4D60"/>
          <w:w w:val="105"/>
        </w:rPr>
        <w:t>inmovilizado</w:t>
      </w:r>
      <w:r>
        <w:rPr>
          <w:color w:val="3B4D60"/>
          <w:spacing w:val="-14"/>
          <w:w w:val="105"/>
        </w:rPr>
        <w:t> </w:t>
      </w:r>
      <w:r>
        <w:rPr>
          <w:color w:val="3B4D60"/>
          <w:w w:val="105"/>
        </w:rPr>
        <w:t>sujeto</w:t>
      </w:r>
      <w:r>
        <w:rPr>
          <w:color w:val="3B4D60"/>
          <w:spacing w:val="-14"/>
          <w:w w:val="105"/>
        </w:rPr>
        <w:t> </w:t>
      </w:r>
      <w:r>
        <w:rPr>
          <w:color w:val="3B4D60"/>
          <w:w w:val="105"/>
        </w:rPr>
        <w:t>a</w:t>
      </w:r>
      <w:r>
        <w:rPr>
          <w:color w:val="3B4D60"/>
          <w:spacing w:val="-11"/>
          <w:w w:val="105"/>
        </w:rPr>
        <w:t> </w:t>
      </w:r>
      <w:r>
        <w:rPr>
          <w:color w:val="3B4D60"/>
          <w:w w:val="105"/>
        </w:rPr>
        <w:t>arrendamiento</w:t>
      </w:r>
      <w:r>
        <w:rPr>
          <w:color w:val="3B4D60"/>
          <w:spacing w:val="-2"/>
          <w:w w:val="105"/>
        </w:rPr>
        <w:t> </w:t>
      </w:r>
      <w:r>
        <w:rPr>
          <w:color w:val="3B4D60"/>
          <w:w w:val="105"/>
        </w:rPr>
        <w:t>financiero</w:t>
      </w:r>
      <w:r>
        <w:rPr>
          <w:color w:val="3B4D60"/>
          <w:spacing w:val="-14"/>
          <w:w w:val="105"/>
        </w:rPr>
        <w:t> </w:t>
      </w:r>
      <w:r>
        <w:rPr>
          <w:color w:val="3B4D60"/>
          <w:w w:val="105"/>
        </w:rPr>
        <w:t>asciende a 1.130.802 euros</w:t>
      </w:r>
      <w:r>
        <w:rPr>
          <w:color w:val="797979"/>
          <w:w w:val="105"/>
        </w:rPr>
        <w:t>.</w:t>
      </w:r>
      <w:r>
        <w:rPr>
          <w:color w:val="797979"/>
          <w:spacing w:val="-8"/>
          <w:w w:val="105"/>
        </w:rPr>
        <w:t> </w:t>
      </w:r>
      <w:r>
        <w:rPr>
          <w:color w:val="3B4D60"/>
          <w:w w:val="105"/>
        </w:rPr>
        <w:t>Se</w:t>
      </w:r>
      <w:r>
        <w:rPr>
          <w:color w:val="3B4D60"/>
          <w:spacing w:val="-3"/>
          <w:w w:val="105"/>
        </w:rPr>
        <w:t> </w:t>
      </w:r>
      <w:r>
        <w:rPr>
          <w:color w:val="3B4D60"/>
          <w:w w:val="105"/>
        </w:rPr>
        <w:t>corresponde con</w:t>
      </w:r>
      <w:r>
        <w:rPr>
          <w:color w:val="3B4D60"/>
          <w:w w:val="105"/>
        </w:rPr>
        <w:t> elementos sujetos a contratos de</w:t>
      </w:r>
      <w:r>
        <w:rPr>
          <w:color w:val="3B4D60"/>
          <w:spacing w:val="-4"/>
          <w:w w:val="105"/>
        </w:rPr>
        <w:t> </w:t>
      </w:r>
      <w:r>
        <w:rPr>
          <w:color w:val="3B4D60"/>
          <w:w w:val="105"/>
        </w:rPr>
        <w:t>leasing las</w:t>
      </w:r>
      <w:r>
        <w:rPr>
          <w:color w:val="3B4D60"/>
          <w:spacing w:val="-1"/>
          <w:w w:val="105"/>
        </w:rPr>
        <w:t> </w:t>
      </w:r>
      <w:r>
        <w:rPr>
          <w:color w:val="3B4D60"/>
          <w:w w:val="105"/>
        </w:rPr>
        <w:t>cuales se desglosan de la sigu</w:t>
      </w:r>
      <w:r>
        <w:rPr>
          <w:color w:val="604F54"/>
          <w:w w:val="105"/>
        </w:rPr>
        <w:t>i</w:t>
      </w:r>
      <w:r>
        <w:rPr>
          <w:color w:val="3B4D60"/>
          <w:w w:val="105"/>
        </w:rPr>
        <w:t>ente manera:</w:t>
      </w:r>
    </w:p>
    <w:p>
      <w:pPr>
        <w:pStyle w:val="BodyText"/>
        <w:spacing w:before="9" w:after="1"/>
        <w:rPr>
          <w:sz w:val="21"/>
        </w:rPr>
      </w:pPr>
    </w:p>
    <w:tbl>
      <w:tblPr>
        <w:tblW w:w="0" w:type="auto"/>
        <w:jc w:val="left"/>
        <w:tblInd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0"/>
        <w:gridCol w:w="2230"/>
      </w:tblGrid>
      <w:tr>
        <w:trPr>
          <w:trHeight w:val="231" w:hRule="atLeast"/>
        </w:trPr>
        <w:tc>
          <w:tcPr>
            <w:tcW w:w="2620" w:type="dxa"/>
          </w:tcPr>
          <w:p>
            <w:pPr>
              <w:pStyle w:val="TableParagraph"/>
              <w:rPr>
                <w:rFonts w:ascii="Times New Roman"/>
                <w:sz w:val="16"/>
              </w:rPr>
            </w:pPr>
          </w:p>
        </w:tc>
        <w:tc>
          <w:tcPr>
            <w:tcW w:w="2230" w:type="dxa"/>
          </w:tcPr>
          <w:p>
            <w:pPr>
              <w:pStyle w:val="TableParagraph"/>
              <w:spacing w:line="212" w:lineRule="exact"/>
              <w:ind w:right="120"/>
              <w:jc w:val="right"/>
              <w:rPr>
                <w:b/>
                <w:sz w:val="19"/>
              </w:rPr>
            </w:pPr>
            <w:r>
              <w:rPr>
                <w:b/>
                <w:color w:val="3B4D60"/>
                <w:w w:val="95"/>
                <w:sz w:val="19"/>
              </w:rPr>
              <w:t>Preclo</w:t>
            </w:r>
            <w:r>
              <w:rPr>
                <w:b/>
                <w:color w:val="3B4D60"/>
                <w:spacing w:val="-3"/>
                <w:w w:val="95"/>
                <w:sz w:val="19"/>
              </w:rPr>
              <w:t> </w:t>
            </w:r>
            <w:r>
              <w:rPr>
                <w:b/>
                <w:color w:val="3B4D60"/>
                <w:spacing w:val="-2"/>
                <w:sz w:val="19"/>
                <w:u w:val="thick" w:color="3B4D60"/>
              </w:rPr>
              <w:t>Adqulsfclon</w:t>
            </w:r>
          </w:p>
        </w:tc>
      </w:tr>
      <w:tr>
        <w:trPr>
          <w:trHeight w:val="257" w:hRule="atLeast"/>
        </w:trPr>
        <w:tc>
          <w:tcPr>
            <w:tcW w:w="2620" w:type="dxa"/>
          </w:tcPr>
          <w:p>
            <w:pPr>
              <w:pStyle w:val="TableParagraph"/>
              <w:spacing w:line="224" w:lineRule="exact" w:before="13"/>
              <w:ind w:left="50"/>
              <w:rPr>
                <w:sz w:val="19"/>
              </w:rPr>
            </w:pPr>
            <w:r>
              <w:rPr>
                <w:color w:val="3B4D60"/>
                <w:spacing w:val="-2"/>
                <w:w w:val="95"/>
                <w:sz w:val="19"/>
              </w:rPr>
              <w:t>Terrenos</w:t>
            </w:r>
            <w:r>
              <w:rPr>
                <w:color w:val="3B4D60"/>
                <w:spacing w:val="-1"/>
                <w:sz w:val="19"/>
              </w:rPr>
              <w:t> </w:t>
            </w:r>
            <w:r>
              <w:rPr>
                <w:color w:val="3B4D60"/>
                <w:spacing w:val="-2"/>
                <w:w w:val="95"/>
                <w:sz w:val="20"/>
              </w:rPr>
              <w:t>y</w:t>
            </w:r>
            <w:r>
              <w:rPr>
                <w:color w:val="3B4D60"/>
                <w:spacing w:val="-22"/>
                <w:w w:val="95"/>
                <w:sz w:val="20"/>
              </w:rPr>
              <w:t> </w:t>
            </w:r>
            <w:r>
              <w:rPr>
                <w:color w:val="3B4D60"/>
                <w:spacing w:val="-2"/>
                <w:w w:val="95"/>
                <w:sz w:val="19"/>
              </w:rPr>
              <w:t>construcciones</w:t>
            </w:r>
          </w:p>
        </w:tc>
        <w:tc>
          <w:tcPr>
            <w:tcW w:w="2230" w:type="dxa"/>
          </w:tcPr>
          <w:p>
            <w:pPr>
              <w:pStyle w:val="TableParagraph"/>
              <w:spacing w:line="210" w:lineRule="exact" w:before="27"/>
              <w:ind w:right="103"/>
              <w:jc w:val="right"/>
              <w:rPr>
                <w:b/>
                <w:sz w:val="19"/>
              </w:rPr>
            </w:pPr>
            <w:r>
              <w:rPr>
                <w:b/>
                <w:color w:val="3B4D60"/>
                <w:spacing w:val="-2"/>
                <w:sz w:val="19"/>
              </w:rPr>
              <w:t>1.116.000</w:t>
            </w:r>
          </w:p>
        </w:tc>
      </w:tr>
      <w:tr>
        <w:trPr>
          <w:trHeight w:val="241" w:hRule="atLeast"/>
        </w:trPr>
        <w:tc>
          <w:tcPr>
            <w:tcW w:w="2620" w:type="dxa"/>
          </w:tcPr>
          <w:p>
            <w:pPr>
              <w:pStyle w:val="TableParagraph"/>
              <w:spacing w:line="215" w:lineRule="exact" w:before="5"/>
              <w:ind w:left="53"/>
              <w:rPr>
                <w:sz w:val="19"/>
              </w:rPr>
            </w:pPr>
            <w:r>
              <w:rPr>
                <w:color w:val="604F54"/>
                <w:w w:val="90"/>
                <w:sz w:val="19"/>
              </w:rPr>
              <w:t>E</w:t>
            </w:r>
            <w:r>
              <w:rPr>
                <w:color w:val="3B4D60"/>
                <w:w w:val="90"/>
                <w:sz w:val="19"/>
              </w:rPr>
              <w:t>lementos</w:t>
            </w:r>
            <w:r>
              <w:rPr>
                <w:color w:val="3B4D60"/>
                <w:spacing w:val="16"/>
                <w:sz w:val="19"/>
              </w:rPr>
              <w:t> </w:t>
            </w:r>
            <w:r>
              <w:rPr>
                <w:color w:val="3B4D60"/>
                <w:w w:val="90"/>
                <w:sz w:val="19"/>
              </w:rPr>
              <w:t>de</w:t>
            </w:r>
            <w:r>
              <w:rPr>
                <w:color w:val="3B4D60"/>
                <w:sz w:val="19"/>
              </w:rPr>
              <w:t> </w:t>
            </w:r>
            <w:r>
              <w:rPr>
                <w:color w:val="3B4D60"/>
                <w:spacing w:val="-2"/>
                <w:w w:val="90"/>
                <w:sz w:val="19"/>
              </w:rPr>
              <w:t>transporte</w:t>
            </w:r>
          </w:p>
        </w:tc>
        <w:tc>
          <w:tcPr>
            <w:tcW w:w="2230" w:type="dxa"/>
          </w:tcPr>
          <w:p>
            <w:pPr>
              <w:pStyle w:val="TableParagraph"/>
              <w:tabs>
                <w:tab w:pos="1589" w:val="left" w:leader="none"/>
              </w:tabs>
              <w:spacing w:line="214" w:lineRule="exact" w:before="6"/>
              <w:ind w:left="448"/>
              <w:rPr>
                <w:rFonts w:ascii="Times New Roman"/>
                <w:b/>
                <w:sz w:val="19"/>
              </w:rPr>
            </w:pPr>
            <w:r>
              <w:rPr>
                <w:rFonts w:ascii="Times New Roman"/>
                <w:b/>
                <w:color w:val="3B4D60"/>
                <w:sz w:val="19"/>
                <w:u w:val="single" w:color="000000"/>
              </w:rPr>
              <w:tab/>
            </w:r>
            <w:r>
              <w:rPr>
                <w:rFonts w:ascii="Times New Roman"/>
                <w:b/>
                <w:color w:val="3B4D60"/>
                <w:spacing w:val="-2"/>
                <w:w w:val="105"/>
                <w:sz w:val="19"/>
                <w:u w:val="single" w:color="000000"/>
              </w:rPr>
              <w:t>14.802</w:t>
            </w:r>
          </w:p>
        </w:tc>
      </w:tr>
      <w:tr>
        <w:trPr>
          <w:trHeight w:val="229" w:hRule="atLeast"/>
        </w:trPr>
        <w:tc>
          <w:tcPr>
            <w:tcW w:w="2620" w:type="dxa"/>
          </w:tcPr>
          <w:p>
            <w:pPr>
              <w:pStyle w:val="TableParagraph"/>
              <w:spacing w:line="199" w:lineRule="exact" w:before="10"/>
              <w:ind w:left="629"/>
              <w:rPr>
                <w:b/>
                <w:sz w:val="19"/>
              </w:rPr>
            </w:pPr>
            <w:r>
              <w:rPr>
                <w:b/>
                <w:color w:val="3B4D60"/>
                <w:spacing w:val="-4"/>
                <w:sz w:val="19"/>
              </w:rPr>
              <w:t>Suma</w:t>
            </w:r>
          </w:p>
        </w:tc>
        <w:tc>
          <w:tcPr>
            <w:tcW w:w="2230" w:type="dxa"/>
          </w:tcPr>
          <w:p>
            <w:pPr>
              <w:pStyle w:val="TableParagraph"/>
              <w:tabs>
                <w:tab w:pos="891" w:val="left" w:leader="none"/>
              </w:tabs>
              <w:spacing w:line="199" w:lineRule="exact" w:before="11"/>
              <w:ind w:right="46"/>
              <w:jc w:val="right"/>
              <w:rPr>
                <w:rFonts w:ascii="Times New Roman"/>
                <w:b/>
                <w:sz w:val="19"/>
              </w:rPr>
            </w:pPr>
            <w:r>
              <w:rPr>
                <w:rFonts w:ascii="Times New Roman"/>
                <w:b/>
                <w:color w:val="3B4D60"/>
                <w:sz w:val="19"/>
                <w:u w:val="thick" w:color="000000"/>
              </w:rPr>
              <w:tab/>
            </w:r>
            <w:r>
              <w:rPr>
                <w:rFonts w:ascii="Times New Roman"/>
                <w:b/>
                <w:color w:val="3B4D60"/>
                <w:spacing w:val="-2"/>
                <w:w w:val="105"/>
                <w:sz w:val="19"/>
                <w:u w:val="thick" w:color="000000"/>
              </w:rPr>
              <w:t>1.130.802</w:t>
            </w:r>
            <w:r>
              <w:rPr>
                <w:rFonts w:ascii="Times New Roman"/>
                <w:b/>
                <w:color w:val="3B4D60"/>
                <w:spacing w:val="40"/>
                <w:w w:val="105"/>
                <w:sz w:val="19"/>
                <w:u w:val="thick" w:color="000000"/>
              </w:rPr>
              <w:t> </w:t>
            </w:r>
          </w:p>
        </w:tc>
      </w:tr>
    </w:tbl>
    <w:p>
      <w:pPr>
        <w:pStyle w:val="BodyText"/>
        <w:spacing w:before="1"/>
        <w:rPr>
          <w:sz w:val="15"/>
        </w:rPr>
      </w:pPr>
    </w:p>
    <w:p>
      <w:pPr>
        <w:pStyle w:val="BodyText"/>
        <w:spacing w:before="94"/>
        <w:ind w:left="1667"/>
      </w:pPr>
      <w:r>
        <w:rPr>
          <w:color w:val="3B4D60"/>
          <w:w w:val="105"/>
        </w:rPr>
        <w:t>Los</w:t>
      </w:r>
      <w:r>
        <w:rPr>
          <w:color w:val="3B4D60"/>
          <w:spacing w:val="-6"/>
          <w:w w:val="105"/>
        </w:rPr>
        <w:t> </w:t>
      </w:r>
      <w:r>
        <w:rPr>
          <w:color w:val="3B4D60"/>
          <w:w w:val="105"/>
        </w:rPr>
        <w:t>activos</w:t>
      </w:r>
      <w:r>
        <w:rPr>
          <w:color w:val="3B4D60"/>
          <w:spacing w:val="4"/>
          <w:w w:val="105"/>
        </w:rPr>
        <w:t> </w:t>
      </w:r>
      <w:r>
        <w:rPr>
          <w:color w:val="3B4D60"/>
          <w:w w:val="105"/>
        </w:rPr>
        <w:t>han</w:t>
      </w:r>
      <w:r>
        <w:rPr>
          <w:color w:val="3B4D60"/>
          <w:spacing w:val="-9"/>
          <w:w w:val="105"/>
        </w:rPr>
        <w:t> </w:t>
      </w:r>
      <w:r>
        <w:rPr>
          <w:color w:val="3B4D60"/>
          <w:w w:val="105"/>
        </w:rPr>
        <w:t>sido</w:t>
      </w:r>
      <w:r>
        <w:rPr>
          <w:color w:val="3B4D60"/>
          <w:spacing w:val="-10"/>
          <w:w w:val="105"/>
        </w:rPr>
        <w:t> </w:t>
      </w:r>
      <w:r>
        <w:rPr>
          <w:color w:val="3B4D60"/>
          <w:w w:val="105"/>
        </w:rPr>
        <w:t>registrados</w:t>
      </w:r>
      <w:r>
        <w:rPr>
          <w:color w:val="3B4D60"/>
          <w:spacing w:val="3"/>
          <w:w w:val="105"/>
        </w:rPr>
        <w:t> </w:t>
      </w:r>
      <w:r>
        <w:rPr>
          <w:color w:val="3B4D60"/>
          <w:w w:val="105"/>
        </w:rPr>
        <w:t>par</w:t>
      </w:r>
      <w:r>
        <w:rPr>
          <w:color w:val="3B4D60"/>
          <w:spacing w:val="11"/>
          <w:w w:val="105"/>
        </w:rPr>
        <w:t> </w:t>
      </w:r>
      <w:r>
        <w:rPr>
          <w:color w:val="3B4D60"/>
          <w:w w:val="105"/>
        </w:rPr>
        <w:t>su</w:t>
      </w:r>
      <w:r>
        <w:rPr>
          <w:color w:val="3B4D60"/>
          <w:spacing w:val="-3"/>
          <w:w w:val="105"/>
        </w:rPr>
        <w:t> </w:t>
      </w:r>
      <w:r>
        <w:rPr>
          <w:color w:val="3B4D60"/>
          <w:w w:val="105"/>
        </w:rPr>
        <w:t>valor</w:t>
      </w:r>
      <w:r>
        <w:rPr>
          <w:color w:val="3B4D60"/>
          <w:spacing w:val="-4"/>
          <w:w w:val="105"/>
        </w:rPr>
        <w:t> </w:t>
      </w:r>
      <w:r>
        <w:rPr>
          <w:color w:val="3B4D60"/>
          <w:spacing w:val="-2"/>
          <w:w w:val="105"/>
        </w:rPr>
        <w:t>razonable</w:t>
      </w:r>
      <w:r>
        <w:rPr>
          <w:color w:val="5B6775"/>
          <w:spacing w:val="-2"/>
          <w:w w:val="105"/>
        </w:rPr>
        <w:t>.</w:t>
      </w:r>
    </w:p>
    <w:p>
      <w:pPr>
        <w:pStyle w:val="BodyText"/>
        <w:spacing w:before="2"/>
        <w:rPr>
          <w:sz w:val="21"/>
        </w:rPr>
      </w:pPr>
    </w:p>
    <w:p>
      <w:pPr>
        <w:pStyle w:val="BodyText"/>
        <w:spacing w:line="254" w:lineRule="auto"/>
        <w:ind w:left="1673" w:right="1606" w:hanging="3"/>
      </w:pPr>
      <w:r>
        <w:rPr/>
        <w:pict>
          <v:shape style="position:absolute;margin-left:556.415527pt;margin-top:-.947097pt;width:8.1pt;height:23.35pt;mso-position-horizontal-relative:page;mso-position-vertical-relative:paragraph;z-index:15799808" type="#_x0000_t202" id="docshape96" filled="false" stroked="false">
            <v:textbox inset="0,0,0,0">
              <w:txbxContent>
                <w:p>
                  <w:pPr>
                    <w:spacing w:line="466" w:lineRule="exact" w:before="0"/>
                    <w:ind w:left="0" w:right="0" w:firstLine="0"/>
                    <w:jc w:val="left"/>
                    <w:rPr>
                      <w:rFonts w:ascii="Times New Roman"/>
                      <w:sz w:val="42"/>
                    </w:rPr>
                  </w:pPr>
                  <w:r>
                    <w:rPr>
                      <w:rFonts w:ascii="Times New Roman"/>
                      <w:color w:val="D4D6DD"/>
                      <w:spacing w:val="-5"/>
                      <w:w w:val="65"/>
                      <w:sz w:val="42"/>
                    </w:rPr>
                    <w:t>.-</w:t>
                  </w:r>
                </w:p>
              </w:txbxContent>
            </v:textbox>
            <w10:wrap type="none"/>
          </v:shape>
        </w:pict>
      </w:r>
      <w:r>
        <w:rPr>
          <w:color w:val="3B4D60"/>
          <w:w w:val="105"/>
        </w:rPr>
        <w:t>Durante</w:t>
      </w:r>
      <w:r>
        <w:rPr>
          <w:color w:val="3B4D60"/>
          <w:spacing w:val="27"/>
          <w:w w:val="105"/>
        </w:rPr>
        <w:t> </w:t>
      </w:r>
      <w:r>
        <w:rPr>
          <w:color w:val="3B4D60"/>
          <w:w w:val="105"/>
        </w:rPr>
        <w:t>el ejercicio</w:t>
      </w:r>
      <w:r>
        <w:rPr>
          <w:color w:val="3B4D60"/>
          <w:spacing w:val="28"/>
          <w:w w:val="105"/>
        </w:rPr>
        <w:t> </w:t>
      </w:r>
      <w:r>
        <w:rPr>
          <w:color w:val="3B4D60"/>
          <w:w w:val="105"/>
        </w:rPr>
        <w:t>2022 se han terminado</w:t>
      </w:r>
      <w:r>
        <w:rPr>
          <w:color w:val="3B4D60"/>
          <w:spacing w:val="26"/>
          <w:w w:val="105"/>
        </w:rPr>
        <w:t> </w:t>
      </w:r>
      <w:r>
        <w:rPr>
          <w:color w:val="3B4D60"/>
          <w:w w:val="105"/>
        </w:rPr>
        <w:t>de amortizar</w:t>
      </w:r>
      <w:r>
        <w:rPr>
          <w:color w:val="3B4D60"/>
          <w:spacing w:val="35"/>
          <w:w w:val="105"/>
        </w:rPr>
        <w:t> </w:t>
      </w:r>
      <w:r>
        <w:rPr>
          <w:color w:val="3B4D60"/>
          <w:w w:val="105"/>
        </w:rPr>
        <w:t>y</w:t>
      </w:r>
      <w:r>
        <w:rPr>
          <w:color w:val="3B4D60"/>
          <w:spacing w:val="21"/>
          <w:w w:val="105"/>
        </w:rPr>
        <w:t> </w:t>
      </w:r>
      <w:r>
        <w:rPr>
          <w:color w:val="3B4D60"/>
          <w:w w:val="105"/>
        </w:rPr>
        <w:t>se han ejecutado</w:t>
      </w:r>
      <w:r>
        <w:rPr>
          <w:color w:val="3B4D60"/>
          <w:spacing w:val="24"/>
          <w:w w:val="105"/>
        </w:rPr>
        <w:t> </w:t>
      </w:r>
      <w:r>
        <w:rPr>
          <w:color w:val="3B4D60"/>
          <w:w w:val="105"/>
        </w:rPr>
        <w:t>las opciones</w:t>
      </w:r>
      <w:r>
        <w:rPr>
          <w:color w:val="3B4D60"/>
          <w:spacing w:val="25"/>
          <w:w w:val="105"/>
        </w:rPr>
        <w:t> </w:t>
      </w:r>
      <w:r>
        <w:rPr>
          <w:color w:val="3B4D60"/>
          <w:w w:val="105"/>
        </w:rPr>
        <w:t>de </w:t>
      </w:r>
      <w:r>
        <w:rPr>
          <w:color w:val="3B4D60"/>
          <w:spacing w:val="-2"/>
          <w:w w:val="105"/>
        </w:rPr>
        <w:t>compra.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94"/>
        <w:ind w:left="1484" w:right="0" w:firstLine="0"/>
        <w:jc w:val="left"/>
        <w:rPr>
          <w:rFonts w:ascii="Times New Roman"/>
          <w:i/>
          <w:sz w:val="15"/>
        </w:rPr>
      </w:pPr>
      <w:r>
        <w:rPr/>
        <w:drawing>
          <wp:anchor distT="0" distB="0" distL="0" distR="0" allowOverlap="1" layoutInCell="1" locked="0" behindDoc="0" simplePos="0" relativeHeight="15798784">
            <wp:simplePos x="0" y="0"/>
            <wp:positionH relativeFrom="page">
              <wp:posOffset>5433902</wp:posOffset>
            </wp:positionH>
            <wp:positionV relativeFrom="paragraph">
              <wp:posOffset>-358623</wp:posOffset>
            </wp:positionV>
            <wp:extent cx="2027029" cy="1136703"/>
            <wp:effectExtent l="0" t="0" r="0" b="0"/>
            <wp:wrapNone/>
            <wp:docPr id="91" name="image54.jpeg"/>
            <wp:cNvGraphicFramePr>
              <a:graphicFrameLocks noChangeAspect="1"/>
            </wp:cNvGraphicFramePr>
            <a:graphic>
              <a:graphicData uri="http://schemas.openxmlformats.org/drawingml/2006/picture">
                <pic:pic>
                  <pic:nvPicPr>
                    <pic:cNvPr id="92" name="image54.jpeg"/>
                    <pic:cNvPicPr/>
                  </pic:nvPicPr>
                  <pic:blipFill>
                    <a:blip r:embed="rId59" cstate="print"/>
                    <a:stretch>
                      <a:fillRect/>
                    </a:stretch>
                  </pic:blipFill>
                  <pic:spPr>
                    <a:xfrm>
                      <a:off x="0" y="0"/>
                      <a:ext cx="2027029" cy="1136703"/>
                    </a:xfrm>
                    <a:prstGeom prst="rect">
                      <a:avLst/>
                    </a:prstGeom>
                  </pic:spPr>
                </pic:pic>
              </a:graphicData>
            </a:graphic>
          </wp:anchor>
        </w:drawing>
      </w:r>
      <w:r>
        <w:rPr>
          <w:rFonts w:ascii="Times New Roman"/>
          <w:i/>
          <w:color w:val="6D7CAC"/>
          <w:w w:val="100"/>
          <w:sz w:val="15"/>
        </w:rPr>
        <w:t>I</w:t>
      </w:r>
    </w:p>
    <w:p>
      <w:pPr>
        <w:spacing w:after="0"/>
        <w:jc w:val="left"/>
        <w:rPr>
          <w:rFonts w:ascii="Times New Roman"/>
          <w:sz w:val="15"/>
        </w:rPr>
        <w:sectPr>
          <w:type w:val="continuous"/>
          <w:pgSz w:w="11920" w:h="16840"/>
          <w:pgMar w:top="640" w:bottom="280" w:left="160" w:right="0"/>
        </w:sectPr>
      </w:pPr>
    </w:p>
    <w:p>
      <w:pPr>
        <w:spacing w:before="73"/>
        <w:ind w:left="1560" w:right="0" w:firstLine="0"/>
        <w:jc w:val="left"/>
        <w:rPr>
          <w:b/>
          <w:sz w:val="20"/>
        </w:rPr>
      </w:pPr>
      <w:r>
        <w:rPr>
          <w:b/>
          <w:color w:val="60696B"/>
          <w:w w:val="110"/>
          <w:sz w:val="20"/>
        </w:rPr>
        <w:t>HARINERA</w:t>
      </w:r>
      <w:r>
        <w:rPr>
          <w:b/>
          <w:color w:val="60696B"/>
          <w:spacing w:val="3"/>
          <w:w w:val="110"/>
          <w:sz w:val="20"/>
        </w:rPr>
        <w:t> </w:t>
      </w:r>
      <w:r>
        <w:rPr>
          <w:b/>
          <w:color w:val="60696B"/>
          <w:w w:val="110"/>
          <w:sz w:val="20"/>
        </w:rPr>
        <w:t>CANARIA,</w:t>
      </w:r>
      <w:r>
        <w:rPr>
          <w:b/>
          <w:color w:val="60696B"/>
          <w:spacing w:val="-7"/>
          <w:w w:val="110"/>
          <w:sz w:val="20"/>
        </w:rPr>
        <w:t> </w:t>
      </w:r>
      <w:r>
        <w:rPr>
          <w:b/>
          <w:color w:val="60696B"/>
          <w:spacing w:val="-4"/>
          <w:w w:val="110"/>
          <w:sz w:val="20"/>
        </w:rPr>
        <w:t>S.A.</w:t>
      </w:r>
    </w:p>
    <w:p>
      <w:pPr>
        <w:spacing w:before="6"/>
        <w:ind w:left="1558" w:right="0" w:firstLine="0"/>
        <w:jc w:val="left"/>
        <w:rPr>
          <w:sz w:val="22"/>
        </w:rPr>
      </w:pPr>
      <w:r>
        <w:rPr>
          <w:color w:val="60696B"/>
          <w:spacing w:val="-2"/>
          <w:w w:val="105"/>
          <w:sz w:val="22"/>
        </w:rPr>
        <w:t>Memoria</w:t>
      </w:r>
    </w:p>
    <w:p>
      <w:pPr>
        <w:tabs>
          <w:tab w:pos="10185" w:val="left" w:leader="none"/>
        </w:tabs>
        <w:spacing w:before="2"/>
        <w:ind w:left="1557" w:right="0" w:firstLine="0"/>
        <w:jc w:val="left"/>
        <w:rPr>
          <w:sz w:val="22"/>
        </w:rPr>
      </w:pPr>
      <w:r>
        <w:rPr>
          <w:color w:val="60696B"/>
          <w:w w:val="105"/>
          <w:sz w:val="22"/>
          <w:u w:val="single" w:color="000000"/>
        </w:rPr>
        <w:t>Ejercicio</w:t>
      </w:r>
      <w:r>
        <w:rPr>
          <w:color w:val="60696B"/>
          <w:spacing w:val="23"/>
          <w:w w:val="105"/>
          <w:sz w:val="22"/>
          <w:u w:val="single" w:color="000000"/>
        </w:rPr>
        <w:t> </w:t>
      </w:r>
      <w:r>
        <w:rPr>
          <w:color w:val="60696B"/>
          <w:w w:val="105"/>
          <w:sz w:val="22"/>
          <w:u w:val="single" w:color="000000"/>
        </w:rPr>
        <w:t>anual</w:t>
      </w:r>
      <w:r>
        <w:rPr>
          <w:color w:val="60696B"/>
          <w:spacing w:val="8"/>
          <w:w w:val="105"/>
          <w:sz w:val="22"/>
          <w:u w:val="single" w:color="000000"/>
        </w:rPr>
        <w:t> </w:t>
      </w:r>
      <w:r>
        <w:rPr>
          <w:color w:val="60696B"/>
          <w:w w:val="105"/>
          <w:sz w:val="22"/>
          <w:u w:val="single" w:color="000000"/>
        </w:rPr>
        <w:t>terminado</w:t>
      </w:r>
      <w:r>
        <w:rPr>
          <w:color w:val="60696B"/>
          <w:spacing w:val="25"/>
          <w:w w:val="105"/>
          <w:sz w:val="22"/>
          <w:u w:val="single" w:color="000000"/>
        </w:rPr>
        <w:t> </w:t>
      </w:r>
      <w:r>
        <w:rPr>
          <w:color w:val="60696B"/>
          <w:w w:val="105"/>
          <w:sz w:val="22"/>
          <w:u w:val="single" w:color="000000"/>
        </w:rPr>
        <w:t>el</w:t>
      </w:r>
      <w:r>
        <w:rPr>
          <w:color w:val="60696B"/>
          <w:spacing w:val="10"/>
          <w:w w:val="105"/>
          <w:sz w:val="22"/>
          <w:u w:val="single" w:color="000000"/>
        </w:rPr>
        <w:t> </w:t>
      </w:r>
      <w:r>
        <w:rPr>
          <w:color w:val="60696B"/>
          <w:w w:val="105"/>
          <w:sz w:val="22"/>
          <w:u w:val="single" w:color="000000"/>
        </w:rPr>
        <w:t>31</w:t>
      </w:r>
      <w:r>
        <w:rPr>
          <w:color w:val="60696B"/>
          <w:spacing w:val="-4"/>
          <w:w w:val="105"/>
          <w:sz w:val="22"/>
          <w:u w:val="single" w:color="000000"/>
        </w:rPr>
        <w:t> </w:t>
      </w:r>
      <w:r>
        <w:rPr>
          <w:color w:val="60696B"/>
          <w:w w:val="105"/>
          <w:sz w:val="22"/>
          <w:u w:val="single" w:color="000000"/>
        </w:rPr>
        <w:t>de</w:t>
      </w:r>
      <w:r>
        <w:rPr>
          <w:color w:val="60696B"/>
          <w:spacing w:val="11"/>
          <w:w w:val="105"/>
          <w:sz w:val="22"/>
          <w:u w:val="single" w:color="000000"/>
        </w:rPr>
        <w:t> </w:t>
      </w:r>
      <w:r>
        <w:rPr>
          <w:color w:val="60696B"/>
          <w:w w:val="105"/>
          <w:sz w:val="22"/>
          <w:u w:val="single" w:color="000000"/>
        </w:rPr>
        <w:t>diciembre</w:t>
      </w:r>
      <w:r>
        <w:rPr>
          <w:color w:val="60696B"/>
          <w:spacing w:val="32"/>
          <w:w w:val="105"/>
          <w:sz w:val="22"/>
          <w:u w:val="single" w:color="000000"/>
        </w:rPr>
        <w:t> </w:t>
      </w:r>
      <w:r>
        <w:rPr>
          <w:color w:val="60696B"/>
          <w:w w:val="105"/>
          <w:sz w:val="22"/>
          <w:u w:val="single" w:color="000000"/>
        </w:rPr>
        <w:t>de</w:t>
      </w:r>
      <w:r>
        <w:rPr>
          <w:color w:val="60696B"/>
          <w:spacing w:val="4"/>
          <w:w w:val="105"/>
          <w:sz w:val="22"/>
          <w:u w:val="single" w:color="000000"/>
        </w:rPr>
        <w:t> </w:t>
      </w:r>
      <w:r>
        <w:rPr>
          <w:color w:val="60696B"/>
          <w:spacing w:val="-4"/>
          <w:w w:val="105"/>
          <w:sz w:val="22"/>
          <w:u w:val="single" w:color="000000"/>
        </w:rPr>
        <w:t>2022</w:t>
      </w:r>
      <w:r>
        <w:rPr>
          <w:color w:val="60696B"/>
          <w:sz w:val="22"/>
          <w:u w:val="single" w:color="000000"/>
        </w:rPr>
        <w:tab/>
      </w:r>
    </w:p>
    <w:p>
      <w:pPr>
        <w:pStyle w:val="BodyText"/>
        <w:rPr>
          <w:sz w:val="24"/>
        </w:rPr>
      </w:pPr>
    </w:p>
    <w:p>
      <w:pPr>
        <w:pStyle w:val="BodyText"/>
        <w:spacing w:before="9"/>
        <w:rPr>
          <w:sz w:val="23"/>
        </w:rPr>
      </w:pPr>
    </w:p>
    <w:p>
      <w:pPr>
        <w:pStyle w:val="Heading5"/>
        <w:numPr>
          <w:ilvl w:val="0"/>
          <w:numId w:val="3"/>
        </w:numPr>
        <w:tabs>
          <w:tab w:pos="1562" w:val="left" w:leader="none"/>
        </w:tabs>
        <w:spacing w:line="240" w:lineRule="auto" w:before="0" w:after="0"/>
        <w:ind w:left="1561" w:right="0" w:hanging="354"/>
        <w:jc w:val="left"/>
        <w:rPr>
          <w:color w:val="60696B"/>
        </w:rPr>
      </w:pPr>
      <w:r>
        <w:rPr>
          <w:color w:val="60696B"/>
        </w:rPr>
        <w:t>INVERSIONES</w:t>
      </w:r>
      <w:r>
        <w:rPr>
          <w:color w:val="60696B"/>
          <w:spacing w:val="-7"/>
        </w:rPr>
        <w:t> </w:t>
      </w:r>
      <w:r>
        <w:rPr>
          <w:color w:val="60696B"/>
          <w:spacing w:val="-2"/>
        </w:rPr>
        <w:t>FINANCIERAS</w:t>
      </w:r>
    </w:p>
    <w:p>
      <w:pPr>
        <w:pStyle w:val="BodyText"/>
        <w:spacing w:before="1"/>
        <w:rPr>
          <w:b/>
          <w:sz w:val="20"/>
        </w:rPr>
      </w:pPr>
    </w:p>
    <w:p>
      <w:pPr>
        <w:pStyle w:val="ListParagraph"/>
        <w:numPr>
          <w:ilvl w:val="1"/>
          <w:numId w:val="3"/>
        </w:numPr>
        <w:tabs>
          <w:tab w:pos="2293" w:val="left" w:leader="none"/>
        </w:tabs>
        <w:spacing w:line="240" w:lineRule="auto" w:before="0" w:after="0"/>
        <w:ind w:left="2292" w:right="0" w:hanging="365"/>
        <w:jc w:val="left"/>
        <w:rPr>
          <w:color w:val="60696B"/>
          <w:sz w:val="20"/>
        </w:rPr>
      </w:pPr>
      <w:r>
        <w:rPr>
          <w:color w:val="60696B"/>
          <w:sz w:val="20"/>
        </w:rPr>
        <w:t>lnversianes</w:t>
      </w:r>
      <w:r>
        <w:rPr>
          <w:color w:val="60696B"/>
          <w:spacing w:val="2"/>
          <w:sz w:val="20"/>
        </w:rPr>
        <w:t> </w:t>
      </w:r>
      <w:r>
        <w:rPr>
          <w:color w:val="60696B"/>
          <w:sz w:val="20"/>
        </w:rPr>
        <w:t>financieras</w:t>
      </w:r>
      <w:r>
        <w:rPr>
          <w:color w:val="60696B"/>
          <w:spacing w:val="7"/>
          <w:sz w:val="20"/>
        </w:rPr>
        <w:t> </w:t>
      </w:r>
      <w:r>
        <w:rPr>
          <w:color w:val="60696B"/>
          <w:sz w:val="20"/>
        </w:rPr>
        <w:t>a</w:t>
      </w:r>
      <w:r>
        <w:rPr>
          <w:color w:val="60696B"/>
          <w:spacing w:val="-14"/>
          <w:sz w:val="20"/>
        </w:rPr>
        <w:t> </w:t>
      </w:r>
      <w:r>
        <w:rPr>
          <w:color w:val="60696B"/>
          <w:sz w:val="20"/>
        </w:rPr>
        <w:t>largo</w:t>
      </w:r>
      <w:r>
        <w:rPr>
          <w:color w:val="60696B"/>
          <w:spacing w:val="-11"/>
          <w:sz w:val="20"/>
        </w:rPr>
        <w:t> </w:t>
      </w:r>
      <w:r>
        <w:rPr>
          <w:color w:val="60696B"/>
          <w:spacing w:val="-2"/>
          <w:sz w:val="20"/>
        </w:rPr>
        <w:t>plaza.</w:t>
      </w:r>
    </w:p>
    <w:p>
      <w:pPr>
        <w:pStyle w:val="BodyText"/>
        <w:rPr>
          <w:sz w:val="12"/>
        </w:rPr>
      </w:pPr>
    </w:p>
    <w:p>
      <w:pPr>
        <w:spacing w:before="94"/>
        <w:ind w:left="1563" w:right="1171" w:hanging="4"/>
        <w:jc w:val="left"/>
        <w:rPr>
          <w:sz w:val="20"/>
        </w:rPr>
      </w:pPr>
      <w:r>
        <w:rPr>
          <w:color w:val="60696B"/>
          <w:sz w:val="20"/>
        </w:rPr>
        <w:t>La</w:t>
      </w:r>
      <w:r>
        <w:rPr>
          <w:color w:val="60696B"/>
          <w:spacing w:val="26"/>
          <w:sz w:val="20"/>
        </w:rPr>
        <w:t> </w:t>
      </w:r>
      <w:r>
        <w:rPr>
          <w:color w:val="60696B"/>
          <w:sz w:val="20"/>
        </w:rPr>
        <w:t>composici6n</w:t>
      </w:r>
      <w:r>
        <w:rPr>
          <w:color w:val="60696B"/>
          <w:spacing w:val="40"/>
          <w:sz w:val="20"/>
        </w:rPr>
        <w:t> </w:t>
      </w:r>
      <w:r>
        <w:rPr>
          <w:color w:val="60696B"/>
          <w:sz w:val="20"/>
        </w:rPr>
        <w:t>de</w:t>
      </w:r>
      <w:r>
        <w:rPr>
          <w:color w:val="60696B"/>
          <w:spacing w:val="19"/>
          <w:sz w:val="20"/>
        </w:rPr>
        <w:t> </w:t>
      </w:r>
      <w:r>
        <w:rPr>
          <w:color w:val="60696B"/>
          <w:sz w:val="20"/>
        </w:rPr>
        <w:t>las</w:t>
      </w:r>
      <w:r>
        <w:rPr>
          <w:color w:val="60696B"/>
          <w:spacing w:val="21"/>
          <w:sz w:val="20"/>
        </w:rPr>
        <w:t> </w:t>
      </w:r>
      <w:r>
        <w:rPr>
          <w:color w:val="60696B"/>
          <w:sz w:val="20"/>
        </w:rPr>
        <w:t>saldas</w:t>
      </w:r>
      <w:r>
        <w:rPr>
          <w:color w:val="60696B"/>
          <w:spacing w:val="27"/>
          <w:sz w:val="20"/>
        </w:rPr>
        <w:t> </w:t>
      </w:r>
      <w:r>
        <w:rPr>
          <w:color w:val="60696B"/>
          <w:sz w:val="20"/>
        </w:rPr>
        <w:t>del epfgrafe</w:t>
      </w:r>
      <w:r>
        <w:rPr>
          <w:color w:val="60696B"/>
          <w:spacing w:val="31"/>
          <w:sz w:val="20"/>
        </w:rPr>
        <w:t> </w:t>
      </w:r>
      <w:r>
        <w:rPr>
          <w:color w:val="60696B"/>
          <w:sz w:val="20"/>
        </w:rPr>
        <w:t>de</w:t>
      </w:r>
      <w:r>
        <w:rPr>
          <w:color w:val="60696B"/>
          <w:spacing w:val="23"/>
          <w:sz w:val="20"/>
        </w:rPr>
        <w:t> </w:t>
      </w:r>
      <w:r>
        <w:rPr>
          <w:color w:val="60696B"/>
          <w:sz w:val="20"/>
        </w:rPr>
        <w:t>lnversiones</w:t>
      </w:r>
      <w:r>
        <w:rPr>
          <w:color w:val="60696B"/>
          <w:spacing w:val="39"/>
          <w:sz w:val="20"/>
        </w:rPr>
        <w:t> </w:t>
      </w:r>
      <w:r>
        <w:rPr>
          <w:color w:val="60696B"/>
          <w:sz w:val="20"/>
        </w:rPr>
        <w:t>financieras</w:t>
      </w:r>
      <w:r>
        <w:rPr>
          <w:color w:val="60696B"/>
          <w:spacing w:val="40"/>
          <w:sz w:val="20"/>
        </w:rPr>
        <w:t> </w:t>
      </w:r>
      <w:r>
        <w:rPr>
          <w:color w:val="60696B"/>
          <w:sz w:val="20"/>
        </w:rPr>
        <w:t>a</w:t>
      </w:r>
      <w:r>
        <w:rPr>
          <w:color w:val="60696B"/>
          <w:spacing w:val="21"/>
          <w:sz w:val="20"/>
        </w:rPr>
        <w:t> </w:t>
      </w:r>
      <w:r>
        <w:rPr>
          <w:color w:val="60696B"/>
          <w:sz w:val="20"/>
        </w:rPr>
        <w:t>largo</w:t>
      </w:r>
      <w:r>
        <w:rPr>
          <w:color w:val="60696B"/>
          <w:spacing w:val="27"/>
          <w:sz w:val="20"/>
        </w:rPr>
        <w:t> </w:t>
      </w:r>
      <w:r>
        <w:rPr>
          <w:color w:val="60696B"/>
          <w:sz w:val="20"/>
        </w:rPr>
        <w:t>plaza</w:t>
      </w:r>
      <w:r>
        <w:rPr>
          <w:color w:val="60696B"/>
          <w:spacing w:val="33"/>
          <w:sz w:val="20"/>
        </w:rPr>
        <w:t> </w:t>
      </w:r>
      <w:r>
        <w:rPr>
          <w:color w:val="60696B"/>
          <w:sz w:val="20"/>
        </w:rPr>
        <w:t>al</w:t>
      </w:r>
      <w:r>
        <w:rPr>
          <w:color w:val="60696B"/>
          <w:spacing w:val="19"/>
          <w:sz w:val="20"/>
        </w:rPr>
        <w:t> </w:t>
      </w:r>
      <w:r>
        <w:rPr>
          <w:color w:val="60696B"/>
          <w:sz w:val="20"/>
        </w:rPr>
        <w:t>31</w:t>
      </w:r>
      <w:r>
        <w:rPr>
          <w:color w:val="60696B"/>
          <w:spacing w:val="24"/>
          <w:sz w:val="20"/>
        </w:rPr>
        <w:t> </w:t>
      </w:r>
      <w:r>
        <w:rPr>
          <w:color w:val="60696B"/>
          <w:sz w:val="20"/>
        </w:rPr>
        <w:t>de diciembre de 2022 y 2021 es la siguiente:</w:t>
      </w:r>
    </w:p>
    <w:p>
      <w:pPr>
        <w:tabs>
          <w:tab w:pos="6161" w:val="left" w:leader="none"/>
          <w:tab w:pos="11972" w:val="left" w:leader="none"/>
        </w:tabs>
        <w:spacing w:before="16"/>
        <w:ind w:left="4357" w:right="-216" w:firstLine="0"/>
        <w:jc w:val="left"/>
        <w:rPr>
          <w:b/>
          <w:sz w:val="18"/>
        </w:rPr>
      </w:pPr>
      <w:r>
        <w:rPr>
          <w:b/>
          <w:color w:val="60696B"/>
          <w:sz w:val="18"/>
          <w:u w:val="thick" w:color="000000"/>
        </w:rPr>
        <w:tab/>
        <w:t>lnstrumentos</w:t>
      </w:r>
      <w:r>
        <w:rPr>
          <w:b/>
          <w:color w:val="60696B"/>
          <w:spacing w:val="-13"/>
          <w:sz w:val="18"/>
          <w:u w:val="thick" w:color="000000"/>
        </w:rPr>
        <w:t> </w:t>
      </w:r>
      <w:r>
        <w:rPr>
          <w:b/>
          <w:color w:val="60696B"/>
          <w:sz w:val="18"/>
          <w:u w:val="thick" w:color="000000"/>
        </w:rPr>
        <w:t>flnancleros</w:t>
      </w:r>
      <w:r>
        <w:rPr>
          <w:b/>
          <w:color w:val="60696B"/>
          <w:spacing w:val="-12"/>
          <w:sz w:val="18"/>
          <w:u w:val="thick" w:color="000000"/>
        </w:rPr>
        <w:t> </w:t>
      </w:r>
      <w:r>
        <w:rPr>
          <w:b/>
          <w:color w:val="60696B"/>
          <w:sz w:val="18"/>
          <w:u w:val="thick" w:color="000000"/>
        </w:rPr>
        <w:t>a</w:t>
      </w:r>
      <w:r>
        <w:rPr>
          <w:b/>
          <w:color w:val="60696B"/>
          <w:spacing w:val="-14"/>
          <w:sz w:val="18"/>
          <w:u w:val="thick" w:color="000000"/>
        </w:rPr>
        <w:t> </w:t>
      </w:r>
      <w:r>
        <w:rPr>
          <w:b/>
          <w:color w:val="60696B"/>
          <w:sz w:val="18"/>
          <w:u w:val="thick" w:color="000000"/>
        </w:rPr>
        <w:t>lar</w:t>
      </w:r>
      <w:r>
        <w:rPr>
          <w:b/>
          <w:color w:val="60696B"/>
          <w:spacing w:val="6"/>
          <w:sz w:val="18"/>
          <w:u w:val="thick" w:color="000000"/>
        </w:rPr>
        <w:t> </w:t>
      </w:r>
      <w:r>
        <w:rPr>
          <w:b/>
          <w:color w:val="60696B"/>
          <w:spacing w:val="-4"/>
          <w:sz w:val="18"/>
          <w:u w:val="thick" w:color="000000"/>
        </w:rPr>
        <w:t>lazo</w:t>
      </w:r>
      <w:r>
        <w:rPr>
          <w:b/>
          <w:color w:val="60696B"/>
          <w:sz w:val="18"/>
          <w:u w:val="thick" w:color="000000"/>
        </w:rPr>
        <w:tab/>
      </w:r>
    </w:p>
    <w:p>
      <w:pPr>
        <w:pStyle w:val="BodyText"/>
        <w:spacing w:before="5"/>
        <w:rPr>
          <w:b/>
          <w:sz w:val="5"/>
        </w:rPr>
      </w:pPr>
    </w:p>
    <w:tbl>
      <w:tblPr>
        <w:tblW w:w="0" w:type="auto"/>
        <w:jc w:val="left"/>
        <w:tblInd w:w="1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6"/>
        <w:gridCol w:w="1137"/>
        <w:gridCol w:w="1046"/>
        <w:gridCol w:w="1349"/>
        <w:gridCol w:w="986"/>
        <w:gridCol w:w="1267"/>
        <w:gridCol w:w="981"/>
      </w:tblGrid>
      <w:tr>
        <w:trPr>
          <w:trHeight w:val="388" w:hRule="atLeast"/>
        </w:trPr>
        <w:tc>
          <w:tcPr>
            <w:tcW w:w="5259" w:type="dxa"/>
            <w:gridSpan w:val="3"/>
          </w:tcPr>
          <w:p>
            <w:pPr>
              <w:pStyle w:val="TableParagraph"/>
              <w:spacing w:line="194" w:lineRule="exact"/>
              <w:ind w:left="3525" w:right="380"/>
              <w:jc w:val="center"/>
              <w:rPr>
                <w:b/>
                <w:sz w:val="18"/>
              </w:rPr>
            </w:pPr>
            <w:r>
              <w:rPr>
                <w:b/>
                <w:color w:val="60696B"/>
                <w:spacing w:val="-2"/>
                <w:w w:val="95"/>
                <w:sz w:val="18"/>
              </w:rPr>
              <w:t>lnstrumentos</w:t>
            </w:r>
            <w:r>
              <w:rPr>
                <w:b/>
                <w:color w:val="60696B"/>
                <w:spacing w:val="4"/>
                <w:sz w:val="18"/>
              </w:rPr>
              <w:t> </w:t>
            </w:r>
            <w:r>
              <w:rPr>
                <w:b/>
                <w:color w:val="60696B"/>
                <w:spacing w:val="-5"/>
                <w:sz w:val="18"/>
              </w:rPr>
              <w:t>de</w:t>
            </w:r>
          </w:p>
          <w:p>
            <w:pPr>
              <w:pStyle w:val="TableParagraph"/>
              <w:spacing w:line="175" w:lineRule="exact"/>
              <w:ind w:left="3516" w:right="380"/>
              <w:jc w:val="center"/>
              <w:rPr>
                <w:b/>
                <w:sz w:val="18"/>
              </w:rPr>
            </w:pPr>
            <w:r>
              <w:rPr>
                <w:b/>
                <w:color w:val="60696B"/>
                <w:spacing w:val="-2"/>
                <w:w w:val="90"/>
                <w:sz w:val="18"/>
              </w:rPr>
              <w:t>.e_atrlmonio</w:t>
            </w:r>
          </w:p>
        </w:tc>
        <w:tc>
          <w:tcPr>
            <w:tcW w:w="2335" w:type="dxa"/>
            <w:gridSpan w:val="2"/>
            <w:tcBorders>
              <w:bottom w:val="single" w:sz="8" w:space="0" w:color="000000"/>
            </w:tcBorders>
          </w:tcPr>
          <w:p>
            <w:pPr>
              <w:pStyle w:val="TableParagraph"/>
              <w:spacing w:line="192" w:lineRule="exact"/>
              <w:ind w:left="976" w:hanging="660"/>
              <w:rPr>
                <w:b/>
                <w:sz w:val="18"/>
              </w:rPr>
            </w:pPr>
            <w:r>
              <w:rPr>
                <w:b/>
                <w:color w:val="60696B"/>
                <w:w w:val="95"/>
                <w:sz w:val="18"/>
              </w:rPr>
              <w:t>Credltos,</w:t>
            </w:r>
            <w:r>
              <w:rPr>
                <w:b/>
                <w:color w:val="60696B"/>
                <w:spacing w:val="-10"/>
                <w:w w:val="95"/>
                <w:sz w:val="18"/>
              </w:rPr>
              <w:t> </w:t>
            </w:r>
            <w:r>
              <w:rPr>
                <w:b/>
                <w:color w:val="60696B"/>
                <w:w w:val="95"/>
                <w:sz w:val="18"/>
              </w:rPr>
              <w:t>derivados</w:t>
            </w:r>
            <w:r>
              <w:rPr>
                <w:b/>
                <w:color w:val="60696B"/>
                <w:spacing w:val="-9"/>
                <w:w w:val="95"/>
                <w:sz w:val="18"/>
              </w:rPr>
              <w:t> </w:t>
            </w:r>
            <w:r>
              <w:rPr>
                <w:b/>
                <w:color w:val="60696B"/>
                <w:w w:val="95"/>
                <w:sz w:val="18"/>
              </w:rPr>
              <w:t>Y </w:t>
            </w:r>
            <w:r>
              <w:rPr>
                <w:b/>
                <w:color w:val="60696B"/>
                <w:spacing w:val="-2"/>
                <w:sz w:val="18"/>
              </w:rPr>
              <w:t>otros</w:t>
            </w:r>
          </w:p>
        </w:tc>
        <w:tc>
          <w:tcPr>
            <w:tcW w:w="2248" w:type="dxa"/>
            <w:gridSpan w:val="2"/>
            <w:tcBorders>
              <w:bottom w:val="single" w:sz="8" w:space="0" w:color="000000"/>
            </w:tcBorders>
          </w:tcPr>
          <w:p>
            <w:pPr>
              <w:pStyle w:val="TableParagraph"/>
              <w:spacing w:line="201" w:lineRule="exact"/>
              <w:ind w:left="59"/>
              <w:rPr>
                <w:b/>
                <w:sz w:val="18"/>
              </w:rPr>
            </w:pPr>
            <w:r>
              <w:rPr>
                <w:b/>
                <w:color w:val="60696B"/>
                <w:w w:val="95"/>
                <w:sz w:val="18"/>
              </w:rPr>
              <w:t>Otros</w:t>
            </w:r>
            <w:r>
              <w:rPr>
                <w:b/>
                <w:color w:val="60696B"/>
                <w:spacing w:val="-5"/>
                <w:w w:val="95"/>
                <w:sz w:val="18"/>
              </w:rPr>
              <w:t> </w:t>
            </w:r>
            <w:r>
              <w:rPr>
                <w:b/>
                <w:color w:val="60696B"/>
                <w:w w:val="95"/>
                <w:sz w:val="18"/>
              </w:rPr>
              <w:t>actives</w:t>
            </w:r>
            <w:r>
              <w:rPr>
                <w:b/>
                <w:color w:val="60696B"/>
                <w:sz w:val="18"/>
              </w:rPr>
              <w:t> </w:t>
            </w:r>
            <w:r>
              <w:rPr>
                <w:b/>
                <w:color w:val="60696B"/>
                <w:spacing w:val="-2"/>
                <w:w w:val="95"/>
                <w:sz w:val="18"/>
              </w:rPr>
              <w:t>flnancleros</w:t>
            </w:r>
          </w:p>
        </w:tc>
      </w:tr>
      <w:tr>
        <w:trPr>
          <w:trHeight w:val="210" w:hRule="atLeast"/>
        </w:trPr>
        <w:tc>
          <w:tcPr>
            <w:tcW w:w="3076" w:type="dxa"/>
            <w:tcBorders>
              <w:bottom w:val="single" w:sz="8" w:space="0" w:color="000000"/>
            </w:tcBorders>
          </w:tcPr>
          <w:p>
            <w:pPr>
              <w:pStyle w:val="TableParagraph"/>
              <w:rPr>
                <w:rFonts w:ascii="Times New Roman"/>
                <w:sz w:val="14"/>
              </w:rPr>
            </w:pPr>
          </w:p>
        </w:tc>
        <w:tc>
          <w:tcPr>
            <w:tcW w:w="1137" w:type="dxa"/>
            <w:tcBorders>
              <w:bottom w:val="single" w:sz="8" w:space="0" w:color="000000"/>
            </w:tcBorders>
          </w:tcPr>
          <w:p>
            <w:pPr>
              <w:pStyle w:val="TableParagraph"/>
              <w:spacing w:line="181" w:lineRule="exact"/>
              <w:ind w:left="384"/>
              <w:rPr>
                <w:rFonts w:ascii="Times New Roman"/>
                <w:b/>
                <w:sz w:val="19"/>
              </w:rPr>
            </w:pPr>
            <w:r>
              <w:rPr>
                <w:rFonts w:ascii="Times New Roman"/>
                <w:b/>
                <w:color w:val="60696B"/>
                <w:spacing w:val="-4"/>
                <w:sz w:val="19"/>
              </w:rPr>
              <w:t>2022</w:t>
            </w:r>
          </w:p>
        </w:tc>
        <w:tc>
          <w:tcPr>
            <w:tcW w:w="1046" w:type="dxa"/>
            <w:tcBorders>
              <w:bottom w:val="single" w:sz="8" w:space="0" w:color="000000"/>
            </w:tcBorders>
          </w:tcPr>
          <w:p>
            <w:pPr>
              <w:pStyle w:val="TableParagraph"/>
              <w:spacing w:line="181" w:lineRule="exact"/>
              <w:ind w:left="372"/>
              <w:rPr>
                <w:rFonts w:ascii="Times New Roman"/>
                <w:b/>
                <w:sz w:val="19"/>
              </w:rPr>
            </w:pPr>
            <w:r>
              <w:rPr>
                <w:rFonts w:ascii="Times New Roman"/>
                <w:b/>
                <w:color w:val="60696B"/>
                <w:spacing w:val="-4"/>
                <w:sz w:val="19"/>
              </w:rPr>
              <w:t>2021</w:t>
            </w:r>
          </w:p>
        </w:tc>
        <w:tc>
          <w:tcPr>
            <w:tcW w:w="1349" w:type="dxa"/>
            <w:tcBorders>
              <w:bottom w:val="single" w:sz="8" w:space="0" w:color="000000"/>
            </w:tcBorders>
          </w:tcPr>
          <w:p>
            <w:pPr>
              <w:pStyle w:val="TableParagraph"/>
              <w:spacing w:line="181" w:lineRule="exact"/>
              <w:ind w:left="446"/>
              <w:rPr>
                <w:rFonts w:ascii="Times New Roman"/>
                <w:b/>
                <w:sz w:val="19"/>
              </w:rPr>
            </w:pPr>
            <w:r>
              <w:rPr>
                <w:rFonts w:ascii="Times New Roman"/>
                <w:b/>
                <w:color w:val="60696B"/>
                <w:spacing w:val="-4"/>
                <w:sz w:val="19"/>
              </w:rPr>
              <w:t>2022</w:t>
            </w:r>
          </w:p>
        </w:tc>
        <w:tc>
          <w:tcPr>
            <w:tcW w:w="986" w:type="dxa"/>
            <w:tcBorders>
              <w:bottom w:val="single" w:sz="8" w:space="0" w:color="000000"/>
            </w:tcBorders>
          </w:tcPr>
          <w:p>
            <w:pPr>
              <w:pStyle w:val="TableParagraph"/>
              <w:spacing w:line="181" w:lineRule="exact"/>
              <w:ind w:left="212"/>
              <w:rPr>
                <w:rFonts w:ascii="Times New Roman"/>
                <w:b/>
                <w:sz w:val="19"/>
              </w:rPr>
            </w:pPr>
            <w:r>
              <w:rPr>
                <w:rFonts w:ascii="Times New Roman"/>
                <w:b/>
                <w:color w:val="60696B"/>
                <w:spacing w:val="-4"/>
                <w:sz w:val="19"/>
              </w:rPr>
              <w:t>2021</w:t>
            </w:r>
          </w:p>
        </w:tc>
        <w:tc>
          <w:tcPr>
            <w:tcW w:w="1267" w:type="dxa"/>
            <w:tcBorders>
              <w:bottom w:val="single" w:sz="8" w:space="0" w:color="000000"/>
            </w:tcBorders>
          </w:tcPr>
          <w:p>
            <w:pPr>
              <w:pStyle w:val="TableParagraph"/>
              <w:spacing w:line="181" w:lineRule="exact"/>
              <w:ind w:left="350"/>
              <w:rPr>
                <w:rFonts w:ascii="Times New Roman"/>
                <w:b/>
                <w:sz w:val="19"/>
              </w:rPr>
            </w:pPr>
            <w:r>
              <w:rPr>
                <w:rFonts w:ascii="Times New Roman"/>
                <w:b/>
                <w:color w:val="60696B"/>
                <w:spacing w:val="-4"/>
                <w:sz w:val="19"/>
              </w:rPr>
              <w:t>2022</w:t>
            </w:r>
          </w:p>
        </w:tc>
        <w:tc>
          <w:tcPr>
            <w:tcW w:w="981" w:type="dxa"/>
            <w:tcBorders>
              <w:bottom w:val="single" w:sz="8" w:space="0" w:color="000000"/>
            </w:tcBorders>
          </w:tcPr>
          <w:p>
            <w:pPr>
              <w:pStyle w:val="TableParagraph"/>
              <w:spacing w:line="181" w:lineRule="exact"/>
              <w:ind w:left="208"/>
              <w:rPr>
                <w:rFonts w:ascii="Times New Roman"/>
                <w:b/>
                <w:sz w:val="19"/>
              </w:rPr>
            </w:pPr>
            <w:r>
              <w:rPr>
                <w:rFonts w:ascii="Times New Roman"/>
                <w:b/>
                <w:color w:val="60696B"/>
                <w:spacing w:val="-4"/>
                <w:sz w:val="19"/>
              </w:rPr>
              <w:t>2021</w:t>
            </w:r>
          </w:p>
        </w:tc>
      </w:tr>
      <w:tr>
        <w:trPr>
          <w:trHeight w:val="223" w:hRule="atLeast"/>
        </w:trPr>
        <w:tc>
          <w:tcPr>
            <w:tcW w:w="3076" w:type="dxa"/>
            <w:tcBorders>
              <w:top w:val="single" w:sz="8" w:space="0" w:color="000000"/>
            </w:tcBorders>
          </w:tcPr>
          <w:p>
            <w:pPr>
              <w:pStyle w:val="TableParagraph"/>
              <w:spacing w:line="190" w:lineRule="exact" w:before="13"/>
              <w:ind w:left="33"/>
              <w:rPr>
                <w:sz w:val="18"/>
              </w:rPr>
            </w:pPr>
            <w:r>
              <w:rPr>
                <w:color w:val="60696B"/>
                <w:w w:val="95"/>
                <w:sz w:val="18"/>
              </w:rPr>
              <w:t>Actives</w:t>
            </w:r>
            <w:r>
              <w:rPr>
                <w:color w:val="60696B"/>
                <w:spacing w:val="-10"/>
                <w:w w:val="95"/>
                <w:sz w:val="18"/>
              </w:rPr>
              <w:t> </w:t>
            </w:r>
            <w:r>
              <w:rPr>
                <w:color w:val="60696B"/>
                <w:w w:val="95"/>
                <w:sz w:val="18"/>
              </w:rPr>
              <w:t>financieros</w:t>
            </w:r>
            <w:r>
              <w:rPr>
                <w:color w:val="60696B"/>
                <w:spacing w:val="-3"/>
                <w:w w:val="95"/>
                <w:sz w:val="18"/>
              </w:rPr>
              <w:t> </w:t>
            </w:r>
            <w:r>
              <w:rPr>
                <w:color w:val="60696B"/>
                <w:w w:val="95"/>
                <w:sz w:val="18"/>
              </w:rPr>
              <w:t>a</w:t>
            </w:r>
            <w:r>
              <w:rPr>
                <w:color w:val="60696B"/>
                <w:spacing w:val="-10"/>
                <w:w w:val="95"/>
                <w:sz w:val="18"/>
              </w:rPr>
              <w:t> </w:t>
            </w:r>
            <w:r>
              <w:rPr>
                <w:color w:val="60696B"/>
                <w:w w:val="95"/>
                <w:sz w:val="18"/>
              </w:rPr>
              <w:t>coste</w:t>
            </w:r>
            <w:r>
              <w:rPr>
                <w:color w:val="60696B"/>
                <w:spacing w:val="-13"/>
                <w:w w:val="95"/>
                <w:sz w:val="18"/>
              </w:rPr>
              <w:t> </w:t>
            </w:r>
            <w:r>
              <w:rPr>
                <w:color w:val="60696B"/>
                <w:spacing w:val="-2"/>
                <w:w w:val="95"/>
                <w:sz w:val="18"/>
              </w:rPr>
              <w:t>amortizado</w:t>
            </w:r>
          </w:p>
        </w:tc>
        <w:tc>
          <w:tcPr>
            <w:tcW w:w="1137" w:type="dxa"/>
            <w:tcBorders>
              <w:top w:val="single" w:sz="8" w:space="0" w:color="000000"/>
            </w:tcBorders>
          </w:tcPr>
          <w:p>
            <w:pPr>
              <w:pStyle w:val="TableParagraph"/>
              <w:rPr>
                <w:rFonts w:ascii="Times New Roman"/>
                <w:sz w:val="14"/>
              </w:rPr>
            </w:pPr>
          </w:p>
        </w:tc>
        <w:tc>
          <w:tcPr>
            <w:tcW w:w="1046" w:type="dxa"/>
            <w:tcBorders>
              <w:top w:val="single" w:sz="8" w:space="0" w:color="000000"/>
            </w:tcBorders>
          </w:tcPr>
          <w:p>
            <w:pPr>
              <w:pStyle w:val="TableParagraph"/>
              <w:rPr>
                <w:rFonts w:ascii="Times New Roman"/>
                <w:sz w:val="14"/>
              </w:rPr>
            </w:pPr>
          </w:p>
        </w:tc>
        <w:tc>
          <w:tcPr>
            <w:tcW w:w="1349" w:type="dxa"/>
            <w:tcBorders>
              <w:top w:val="single" w:sz="8" w:space="0" w:color="000000"/>
            </w:tcBorders>
          </w:tcPr>
          <w:p>
            <w:pPr>
              <w:pStyle w:val="TableParagraph"/>
              <w:spacing w:line="199" w:lineRule="exact" w:before="5"/>
              <w:ind w:left="554"/>
              <w:rPr>
                <w:rFonts w:ascii="Times New Roman"/>
                <w:sz w:val="19"/>
              </w:rPr>
            </w:pPr>
            <w:r>
              <w:rPr>
                <w:rFonts w:ascii="Times New Roman"/>
                <w:color w:val="60696B"/>
                <w:spacing w:val="-2"/>
                <w:sz w:val="19"/>
              </w:rPr>
              <w:t>854.930</w:t>
            </w:r>
          </w:p>
        </w:tc>
        <w:tc>
          <w:tcPr>
            <w:tcW w:w="986" w:type="dxa"/>
            <w:tcBorders>
              <w:top w:val="single" w:sz="8" w:space="0" w:color="000000"/>
            </w:tcBorders>
          </w:tcPr>
          <w:p>
            <w:pPr>
              <w:pStyle w:val="TableParagraph"/>
              <w:spacing w:line="199" w:lineRule="exact" w:before="5"/>
              <w:ind w:left="189"/>
              <w:rPr>
                <w:rFonts w:ascii="Times New Roman"/>
                <w:sz w:val="19"/>
              </w:rPr>
            </w:pPr>
            <w:r>
              <w:rPr>
                <w:rFonts w:ascii="Times New Roman"/>
                <w:color w:val="60696B"/>
                <w:spacing w:val="-2"/>
                <w:sz w:val="19"/>
              </w:rPr>
              <w:t>1.092.626</w:t>
            </w:r>
          </w:p>
        </w:tc>
        <w:tc>
          <w:tcPr>
            <w:tcW w:w="1267" w:type="dxa"/>
            <w:tcBorders>
              <w:top w:val="single" w:sz="8" w:space="0" w:color="000000"/>
            </w:tcBorders>
          </w:tcPr>
          <w:p>
            <w:pPr>
              <w:pStyle w:val="TableParagraph"/>
              <w:spacing w:line="199" w:lineRule="exact" w:before="5"/>
              <w:ind w:left="645"/>
              <w:rPr>
                <w:rFonts w:ascii="Times New Roman"/>
                <w:sz w:val="19"/>
              </w:rPr>
            </w:pPr>
            <w:r>
              <w:rPr>
                <w:rFonts w:ascii="Times New Roman"/>
                <w:color w:val="60696B"/>
                <w:spacing w:val="-2"/>
                <w:sz w:val="19"/>
              </w:rPr>
              <w:t>6.901</w:t>
            </w:r>
          </w:p>
        </w:tc>
        <w:tc>
          <w:tcPr>
            <w:tcW w:w="981" w:type="dxa"/>
            <w:tcBorders>
              <w:top w:val="single" w:sz="8" w:space="0" w:color="000000"/>
            </w:tcBorders>
          </w:tcPr>
          <w:p>
            <w:pPr>
              <w:pStyle w:val="TableParagraph"/>
              <w:spacing w:line="199" w:lineRule="exact" w:before="5"/>
              <w:ind w:left="506"/>
              <w:rPr>
                <w:rFonts w:ascii="Times New Roman"/>
                <w:sz w:val="19"/>
              </w:rPr>
            </w:pPr>
            <w:r>
              <w:rPr>
                <w:rFonts w:ascii="Times New Roman"/>
                <w:color w:val="60696B"/>
                <w:spacing w:val="-2"/>
                <w:sz w:val="19"/>
              </w:rPr>
              <w:t>5.788</w:t>
            </w:r>
          </w:p>
        </w:tc>
      </w:tr>
    </w:tbl>
    <w:p>
      <w:pPr>
        <w:spacing w:after="0" w:line="199" w:lineRule="exact"/>
        <w:rPr>
          <w:rFonts w:ascii="Times New Roman"/>
          <w:sz w:val="19"/>
        </w:rPr>
        <w:sectPr>
          <w:pgSz w:w="11920" w:h="16840"/>
          <w:pgMar w:top="1520" w:bottom="280" w:left="160" w:right="0"/>
        </w:sectPr>
      </w:pPr>
    </w:p>
    <w:p>
      <w:pPr>
        <w:spacing w:line="252" w:lineRule="auto" w:before="6"/>
        <w:ind w:left="1317" w:right="0" w:hanging="3"/>
        <w:jc w:val="left"/>
        <w:rPr>
          <w:sz w:val="18"/>
        </w:rPr>
      </w:pPr>
      <w:r>
        <w:rPr>
          <w:color w:val="60696B"/>
          <w:spacing w:val="-2"/>
          <w:w w:val="95"/>
          <w:sz w:val="18"/>
        </w:rPr>
        <w:t>Actives</w:t>
      </w:r>
      <w:r>
        <w:rPr>
          <w:color w:val="60696B"/>
          <w:spacing w:val="-8"/>
          <w:w w:val="95"/>
          <w:sz w:val="18"/>
        </w:rPr>
        <w:t> </w:t>
      </w:r>
      <w:r>
        <w:rPr>
          <w:color w:val="60696B"/>
          <w:spacing w:val="-2"/>
          <w:w w:val="95"/>
          <w:sz w:val="18"/>
        </w:rPr>
        <w:t>financieros</w:t>
      </w:r>
      <w:r>
        <w:rPr>
          <w:color w:val="60696B"/>
          <w:spacing w:val="-4"/>
          <w:w w:val="95"/>
          <w:sz w:val="18"/>
        </w:rPr>
        <w:t> </w:t>
      </w:r>
      <w:r>
        <w:rPr>
          <w:color w:val="60696B"/>
          <w:spacing w:val="-2"/>
          <w:w w:val="95"/>
          <w:sz w:val="18"/>
        </w:rPr>
        <w:t>a</w:t>
      </w:r>
      <w:r>
        <w:rPr>
          <w:color w:val="60696B"/>
          <w:spacing w:val="-9"/>
          <w:w w:val="95"/>
          <w:sz w:val="18"/>
        </w:rPr>
        <w:t> </w:t>
      </w:r>
      <w:r>
        <w:rPr>
          <w:color w:val="60696B"/>
          <w:spacing w:val="-2"/>
          <w:w w:val="95"/>
          <w:sz w:val="18"/>
        </w:rPr>
        <w:t>valor</w:t>
      </w:r>
      <w:r>
        <w:rPr>
          <w:color w:val="60696B"/>
          <w:spacing w:val="-8"/>
          <w:w w:val="95"/>
          <w:sz w:val="18"/>
        </w:rPr>
        <w:t> </w:t>
      </w:r>
      <w:r>
        <w:rPr>
          <w:color w:val="60696B"/>
          <w:spacing w:val="-2"/>
          <w:w w:val="95"/>
          <w:sz w:val="18"/>
        </w:rPr>
        <w:t>razonable </w:t>
      </w:r>
      <w:r>
        <w:rPr>
          <w:color w:val="60696B"/>
          <w:sz w:val="18"/>
        </w:rPr>
        <w:t>con</w:t>
      </w:r>
      <w:r>
        <w:rPr>
          <w:color w:val="60696B"/>
          <w:spacing w:val="-14"/>
          <w:sz w:val="18"/>
        </w:rPr>
        <w:t> </w:t>
      </w:r>
      <w:r>
        <w:rPr>
          <w:color w:val="60696B"/>
          <w:sz w:val="18"/>
        </w:rPr>
        <w:t>cambios en</w:t>
      </w:r>
      <w:r>
        <w:rPr>
          <w:color w:val="60696B"/>
          <w:spacing w:val="-16"/>
          <w:sz w:val="18"/>
        </w:rPr>
        <w:t> </w:t>
      </w:r>
      <w:r>
        <w:rPr>
          <w:color w:val="60696B"/>
          <w:sz w:val="18"/>
        </w:rPr>
        <w:t>el</w:t>
      </w:r>
      <w:r>
        <w:rPr>
          <w:color w:val="60696B"/>
          <w:spacing w:val="-19"/>
          <w:sz w:val="18"/>
        </w:rPr>
        <w:t> </w:t>
      </w:r>
      <w:r>
        <w:rPr>
          <w:color w:val="60696B"/>
          <w:sz w:val="18"/>
        </w:rPr>
        <w:t>palrimonio nelo</w:t>
      </w:r>
    </w:p>
    <w:p>
      <w:pPr>
        <w:pStyle w:val="BodyText"/>
        <w:tabs>
          <w:tab w:pos="2086" w:val="left" w:leader="none"/>
        </w:tabs>
        <w:spacing w:before="101"/>
        <w:ind w:left="961"/>
        <w:rPr>
          <w:rFonts w:ascii="Times New Roman"/>
        </w:rPr>
      </w:pPr>
      <w:r>
        <w:rPr/>
        <w:br w:type="column"/>
      </w:r>
      <w:r>
        <w:rPr>
          <w:rFonts w:ascii="Times New Roman"/>
          <w:color w:val="60696B"/>
          <w:spacing w:val="-2"/>
        </w:rPr>
        <w:t>2.886</w:t>
      </w:r>
      <w:r>
        <w:rPr>
          <w:rFonts w:ascii="Times New Roman"/>
          <w:color w:val="60696B"/>
        </w:rPr>
        <w:tab/>
      </w:r>
      <w:r>
        <w:rPr>
          <w:rFonts w:ascii="Times New Roman"/>
          <w:color w:val="60696B"/>
          <w:spacing w:val="-2"/>
        </w:rPr>
        <w:t>2.886</w:t>
      </w:r>
    </w:p>
    <w:p>
      <w:pPr>
        <w:spacing w:after="0"/>
        <w:rPr>
          <w:rFonts w:ascii="Times New Roman"/>
        </w:rPr>
        <w:sectPr>
          <w:type w:val="continuous"/>
          <w:pgSz w:w="11920" w:h="16840"/>
          <w:pgMar w:top="640" w:bottom="280" w:left="160" w:right="0"/>
          <w:cols w:num="2" w:equalWidth="0">
            <w:col w:w="4045" w:space="40"/>
            <w:col w:w="7675"/>
          </w:cols>
        </w:sectPr>
      </w:pPr>
    </w:p>
    <w:p>
      <w:pPr>
        <w:spacing w:before="6"/>
        <w:ind w:left="1315" w:right="0" w:firstLine="0"/>
        <w:jc w:val="left"/>
        <w:rPr>
          <w:sz w:val="18"/>
        </w:rPr>
      </w:pPr>
      <w:r>
        <w:rPr/>
        <w:pict>
          <v:line style="position:absolute;mso-position-horizontal-relative:page;mso-position-vertical-relative:paragraph;z-index:15801344" from="72.091797pt,9.703538pt" to="564.238457pt,9.703538pt" stroked="true" strokeweight="1.202047pt" strokecolor="#000000">
            <v:stroke dashstyle="solid"/>
            <w10:wrap type="none"/>
          </v:line>
        </w:pict>
      </w:r>
      <w:r>
        <w:rPr>
          <w:color w:val="60696B"/>
          <w:w w:val="90"/>
          <w:sz w:val="18"/>
        </w:rPr>
        <w:t>Actives</w:t>
      </w:r>
      <w:r>
        <w:rPr>
          <w:color w:val="60696B"/>
          <w:spacing w:val="14"/>
          <w:sz w:val="18"/>
        </w:rPr>
        <w:t> </w:t>
      </w:r>
      <w:r>
        <w:rPr>
          <w:color w:val="60696B"/>
          <w:w w:val="90"/>
          <w:sz w:val="18"/>
        </w:rPr>
        <w:t>financferos</w:t>
      </w:r>
      <w:r>
        <w:rPr>
          <w:color w:val="60696B"/>
          <w:spacing w:val="13"/>
          <w:sz w:val="18"/>
        </w:rPr>
        <w:t> </w:t>
      </w:r>
      <w:r>
        <w:rPr>
          <w:color w:val="60696B"/>
          <w:w w:val="90"/>
          <w:sz w:val="18"/>
        </w:rPr>
        <w:t>a</w:t>
      </w:r>
      <w:r>
        <w:rPr>
          <w:color w:val="60696B"/>
          <w:spacing w:val="-6"/>
          <w:w w:val="90"/>
          <w:sz w:val="18"/>
        </w:rPr>
        <w:t> </w:t>
      </w:r>
      <w:r>
        <w:rPr>
          <w:color w:val="60696B"/>
          <w:spacing w:val="-2"/>
          <w:w w:val="90"/>
          <w:sz w:val="18"/>
        </w:rPr>
        <w:t>coste</w:t>
      </w:r>
    </w:p>
    <w:p>
      <w:pPr>
        <w:pStyle w:val="BodyText"/>
        <w:spacing w:line="211" w:lineRule="exact"/>
        <w:jc w:val="right"/>
        <w:rPr>
          <w:rFonts w:ascii="Times New Roman"/>
        </w:rPr>
      </w:pPr>
      <w:r>
        <w:rPr/>
        <w:br w:type="column"/>
      </w:r>
      <w:r>
        <w:rPr>
          <w:rFonts w:ascii="Times New Roman"/>
          <w:color w:val="60696B"/>
          <w:spacing w:val="-2"/>
        </w:rPr>
        <w:t>531.483</w:t>
      </w:r>
    </w:p>
    <w:p>
      <w:pPr>
        <w:pStyle w:val="BodyText"/>
        <w:spacing w:line="211" w:lineRule="exact"/>
        <w:ind w:left="466"/>
        <w:rPr>
          <w:rFonts w:ascii="Times New Roman"/>
        </w:rPr>
      </w:pPr>
      <w:r>
        <w:rPr/>
        <w:br w:type="column"/>
      </w:r>
      <w:r>
        <w:rPr>
          <w:rFonts w:ascii="Times New Roman"/>
          <w:color w:val="60696B"/>
          <w:spacing w:val="-2"/>
        </w:rPr>
        <w:t>512.177</w:t>
      </w:r>
    </w:p>
    <w:p>
      <w:pPr>
        <w:spacing w:after="0" w:line="211" w:lineRule="exact"/>
        <w:rPr>
          <w:rFonts w:ascii="Times New Roman"/>
        </w:rPr>
        <w:sectPr>
          <w:type w:val="continuous"/>
          <w:pgSz w:w="11920" w:h="16840"/>
          <w:pgMar w:top="640" w:bottom="280" w:left="160" w:right="0"/>
          <w:cols w:num="3" w:equalWidth="0">
            <w:col w:w="3375" w:space="162"/>
            <w:col w:w="1935" w:space="40"/>
            <w:col w:w="6248"/>
          </w:cols>
        </w:sectPr>
      </w:pPr>
    </w:p>
    <w:p>
      <w:pPr>
        <w:tabs>
          <w:tab w:pos="4856" w:val="left" w:leader="none"/>
          <w:tab w:pos="5980" w:val="left" w:leader="none"/>
          <w:tab w:pos="7100" w:val="left" w:leader="none"/>
          <w:tab w:pos="8079" w:val="left" w:leader="none"/>
          <w:tab w:pos="9522" w:val="left" w:leader="none"/>
          <w:tab w:pos="11066" w:val="right" w:leader="none"/>
        </w:tabs>
        <w:spacing w:before="0"/>
        <w:ind w:left="2618" w:right="0" w:firstLine="0"/>
        <w:jc w:val="left"/>
        <w:rPr>
          <w:rFonts w:ascii="Times New Roman"/>
          <w:b/>
          <w:sz w:val="18"/>
        </w:rPr>
      </w:pPr>
      <w:r>
        <w:rPr>
          <w:b/>
          <w:color w:val="60696B"/>
          <w:spacing w:val="-2"/>
          <w:sz w:val="18"/>
        </w:rPr>
        <w:t>Total</w:t>
      </w:r>
      <w:r>
        <w:rPr>
          <w:b/>
          <w:color w:val="60696B"/>
          <w:sz w:val="18"/>
        </w:rPr>
        <w:tab/>
      </w:r>
      <w:r>
        <w:rPr>
          <w:rFonts w:ascii="Times New Roman"/>
          <w:b/>
          <w:color w:val="60696B"/>
          <w:spacing w:val="-2"/>
          <w:sz w:val="18"/>
        </w:rPr>
        <w:t>534.369</w:t>
      </w:r>
      <w:r>
        <w:rPr>
          <w:rFonts w:ascii="Times New Roman"/>
          <w:b/>
          <w:color w:val="60696B"/>
          <w:sz w:val="18"/>
        </w:rPr>
        <w:tab/>
      </w:r>
      <w:r>
        <w:rPr>
          <w:rFonts w:ascii="Times New Roman"/>
          <w:b/>
          <w:color w:val="60696B"/>
          <w:spacing w:val="-2"/>
          <w:sz w:val="18"/>
        </w:rPr>
        <w:t>515.063</w:t>
      </w:r>
      <w:r>
        <w:rPr>
          <w:rFonts w:ascii="Times New Roman"/>
          <w:b/>
          <w:color w:val="60696B"/>
          <w:sz w:val="18"/>
        </w:rPr>
        <w:tab/>
      </w:r>
      <w:r>
        <w:rPr>
          <w:rFonts w:ascii="Times New Roman"/>
          <w:b/>
          <w:color w:val="60696B"/>
          <w:spacing w:val="-2"/>
          <w:sz w:val="18"/>
        </w:rPr>
        <w:t>854.930</w:t>
      </w:r>
      <w:r>
        <w:rPr>
          <w:rFonts w:ascii="Times New Roman"/>
          <w:b/>
          <w:color w:val="60696B"/>
          <w:sz w:val="18"/>
        </w:rPr>
        <w:tab/>
      </w:r>
      <w:r>
        <w:rPr>
          <w:rFonts w:ascii="Times New Roman"/>
          <w:b/>
          <w:color w:val="60696B"/>
          <w:spacing w:val="-2"/>
          <w:sz w:val="19"/>
        </w:rPr>
        <w:t>1.092.626</w:t>
      </w:r>
      <w:r>
        <w:rPr>
          <w:rFonts w:ascii="Times New Roman"/>
          <w:b/>
          <w:color w:val="60696B"/>
          <w:sz w:val="19"/>
        </w:rPr>
        <w:tab/>
      </w:r>
      <w:r>
        <w:rPr>
          <w:rFonts w:ascii="Times New Roman"/>
          <w:b/>
          <w:color w:val="60696B"/>
          <w:spacing w:val="-2"/>
          <w:sz w:val="18"/>
        </w:rPr>
        <w:t>6.901</w:t>
      </w:r>
      <w:r>
        <w:rPr>
          <w:rFonts w:ascii="Times New Roman"/>
          <w:b/>
          <w:color w:val="60696B"/>
          <w:sz w:val="18"/>
        </w:rPr>
        <w:tab/>
      </w:r>
      <w:r>
        <w:rPr>
          <w:rFonts w:ascii="Times New Roman"/>
          <w:b/>
          <w:color w:val="60696B"/>
          <w:spacing w:val="-2"/>
          <w:sz w:val="18"/>
        </w:rPr>
        <w:t>5.788</w:t>
      </w:r>
    </w:p>
    <w:p>
      <w:pPr>
        <w:pStyle w:val="BodyText"/>
        <w:spacing w:line="20" w:lineRule="exact"/>
        <w:ind w:left="1281"/>
        <w:rPr>
          <w:rFonts w:ascii="Times New Roman"/>
          <w:sz w:val="2"/>
        </w:rPr>
      </w:pPr>
      <w:r>
        <w:rPr>
          <w:rFonts w:ascii="Times New Roman"/>
          <w:sz w:val="2"/>
        </w:rPr>
        <w:pict>
          <v:group style="width:492.15pt;height:1pt;mso-position-horizontal-relative:char;mso-position-vertical-relative:line" id="docshapegroup97" coordorigin="0,0" coordsize="9843,20">
            <v:line style="position:absolute" from="0,10" to="9843,10" stroked="true" strokeweight=".961638pt" strokecolor="#000000">
              <v:stroke dashstyle="solid"/>
            </v:line>
          </v:group>
        </w:pict>
      </w:r>
      <w:r>
        <w:rPr>
          <w:rFonts w:ascii="Times New Roman"/>
          <w:sz w:val="2"/>
        </w:rPr>
      </w:r>
    </w:p>
    <w:p>
      <w:pPr>
        <w:pStyle w:val="BodyText"/>
        <w:spacing w:before="7"/>
        <w:rPr>
          <w:rFonts w:ascii="Times New Roman"/>
          <w:b/>
          <w:sz w:val="16"/>
        </w:rPr>
      </w:pPr>
    </w:p>
    <w:p>
      <w:pPr>
        <w:spacing w:before="0"/>
        <w:ind w:left="1566" w:right="0" w:firstLine="0"/>
        <w:jc w:val="both"/>
        <w:rPr>
          <w:i/>
          <w:sz w:val="19"/>
        </w:rPr>
      </w:pPr>
      <w:r>
        <w:rPr>
          <w:i/>
          <w:color w:val="60696B"/>
          <w:w w:val="105"/>
          <w:sz w:val="19"/>
        </w:rPr>
        <w:t>Prestamos</w:t>
      </w:r>
      <w:r>
        <w:rPr>
          <w:i/>
          <w:color w:val="60696B"/>
          <w:spacing w:val="-4"/>
          <w:w w:val="105"/>
          <w:sz w:val="19"/>
        </w:rPr>
        <w:t> </w:t>
      </w:r>
      <w:r>
        <w:rPr>
          <w:i/>
          <w:color w:val="60696B"/>
          <w:w w:val="105"/>
          <w:sz w:val="21"/>
        </w:rPr>
        <w:t>y</w:t>
      </w:r>
      <w:r>
        <w:rPr>
          <w:i/>
          <w:color w:val="60696B"/>
          <w:spacing w:val="-16"/>
          <w:w w:val="105"/>
          <w:sz w:val="21"/>
        </w:rPr>
        <w:t> </w:t>
      </w:r>
      <w:r>
        <w:rPr>
          <w:i/>
          <w:color w:val="60696B"/>
          <w:w w:val="105"/>
          <w:sz w:val="19"/>
        </w:rPr>
        <w:t>partidas </w:t>
      </w:r>
      <w:r>
        <w:rPr>
          <w:rFonts w:ascii="Times New Roman"/>
          <w:color w:val="60696B"/>
          <w:w w:val="105"/>
          <w:sz w:val="24"/>
        </w:rPr>
        <w:t>a</w:t>
      </w:r>
      <w:r>
        <w:rPr>
          <w:rFonts w:ascii="Times New Roman"/>
          <w:color w:val="60696B"/>
          <w:spacing w:val="-16"/>
          <w:w w:val="105"/>
          <w:sz w:val="24"/>
        </w:rPr>
        <w:t> </w:t>
      </w:r>
      <w:r>
        <w:rPr>
          <w:i/>
          <w:color w:val="60696B"/>
          <w:spacing w:val="-2"/>
          <w:w w:val="105"/>
          <w:sz w:val="19"/>
        </w:rPr>
        <w:t>cobrar</w:t>
      </w:r>
    </w:p>
    <w:p>
      <w:pPr>
        <w:spacing w:line="235" w:lineRule="auto" w:before="226"/>
        <w:ind w:left="1561" w:right="1671" w:hanging="2"/>
        <w:jc w:val="both"/>
        <w:rPr>
          <w:sz w:val="20"/>
        </w:rPr>
      </w:pPr>
      <w:r>
        <w:rPr>
          <w:color w:val="60696B"/>
          <w:sz w:val="20"/>
        </w:rPr>
        <w:t>Creditas a terceros refleja a 31 de diciembre de 2022 y 2021 las prestamos formalizados con algunos clientes por valor neto</w:t>
      </w:r>
      <w:r>
        <w:rPr>
          <w:color w:val="60696B"/>
          <w:spacing w:val="-12"/>
          <w:sz w:val="20"/>
        </w:rPr>
        <w:t> </w:t>
      </w:r>
      <w:r>
        <w:rPr>
          <w:color w:val="60696B"/>
          <w:sz w:val="20"/>
        </w:rPr>
        <w:t>contable, incluyendo el</w:t>
      </w:r>
      <w:r>
        <w:rPr>
          <w:color w:val="60696B"/>
          <w:spacing w:val="-14"/>
          <w:sz w:val="20"/>
        </w:rPr>
        <w:t> </w:t>
      </w:r>
      <w:r>
        <w:rPr>
          <w:color w:val="60696B"/>
          <w:sz w:val="20"/>
        </w:rPr>
        <w:t>largo</w:t>
      </w:r>
      <w:r>
        <w:rPr>
          <w:color w:val="60696B"/>
          <w:spacing w:val="-1"/>
          <w:sz w:val="20"/>
        </w:rPr>
        <w:t> </w:t>
      </w:r>
      <w:r>
        <w:rPr>
          <w:color w:val="60696B"/>
          <w:sz w:val="20"/>
        </w:rPr>
        <w:t>y</w:t>
      </w:r>
      <w:r>
        <w:rPr>
          <w:color w:val="60696B"/>
          <w:spacing w:val="-6"/>
          <w:sz w:val="20"/>
        </w:rPr>
        <w:t> </w:t>
      </w:r>
      <w:r>
        <w:rPr>
          <w:color w:val="60696B"/>
          <w:sz w:val="20"/>
        </w:rPr>
        <w:t>carte plaza, a</w:t>
      </w:r>
      <w:r>
        <w:rPr>
          <w:color w:val="60696B"/>
          <w:spacing w:val="-5"/>
          <w:sz w:val="20"/>
        </w:rPr>
        <w:t> </w:t>
      </w:r>
      <w:r>
        <w:rPr>
          <w:color w:val="60696B"/>
          <w:sz w:val="20"/>
        </w:rPr>
        <w:t>31</w:t>
      </w:r>
      <w:r>
        <w:rPr>
          <w:color w:val="60696B"/>
          <w:spacing w:val="-14"/>
          <w:sz w:val="20"/>
        </w:rPr>
        <w:t> </w:t>
      </w:r>
      <w:r>
        <w:rPr>
          <w:color w:val="60696B"/>
          <w:sz w:val="20"/>
        </w:rPr>
        <w:t>de diciembre de 2022 de 1.194.864 euros. El importe total deteriorado es de 382.736 euros. Uno de estos prestamos,</w:t>
      </w:r>
      <w:r>
        <w:rPr>
          <w:color w:val="60696B"/>
          <w:spacing w:val="-13"/>
          <w:sz w:val="20"/>
        </w:rPr>
        <w:t> </w:t>
      </w:r>
      <w:r>
        <w:rPr>
          <w:color w:val="60696B"/>
          <w:sz w:val="20"/>
        </w:rPr>
        <w:t>cuyo</w:t>
      </w:r>
      <w:r>
        <w:rPr>
          <w:color w:val="60696B"/>
          <w:spacing w:val="-1"/>
          <w:sz w:val="20"/>
        </w:rPr>
        <w:t> </w:t>
      </w:r>
      <w:r>
        <w:rPr>
          <w:color w:val="60696B"/>
          <w:sz w:val="20"/>
        </w:rPr>
        <w:t>said</w:t>
      </w:r>
      <w:r>
        <w:rPr>
          <w:color w:val="60696B"/>
          <w:sz w:val="23"/>
        </w:rPr>
        <w:t>□</w:t>
      </w:r>
      <w:r>
        <w:rPr>
          <w:color w:val="60696B"/>
          <w:spacing w:val="-16"/>
          <w:sz w:val="23"/>
        </w:rPr>
        <w:t> </w:t>
      </w:r>
      <w:r>
        <w:rPr>
          <w:color w:val="60696B"/>
          <w:sz w:val="20"/>
        </w:rPr>
        <w:t>a</w:t>
      </w:r>
      <w:r>
        <w:rPr>
          <w:color w:val="60696B"/>
          <w:spacing w:val="-5"/>
          <w:sz w:val="20"/>
        </w:rPr>
        <w:t> </w:t>
      </w:r>
      <w:r>
        <w:rPr>
          <w:color w:val="60696B"/>
          <w:sz w:val="20"/>
        </w:rPr>
        <w:t>31</w:t>
      </w:r>
      <w:r>
        <w:rPr>
          <w:color w:val="60696B"/>
          <w:spacing w:val="-6"/>
          <w:sz w:val="20"/>
        </w:rPr>
        <w:t> </w:t>
      </w:r>
      <w:r>
        <w:rPr>
          <w:color w:val="60696B"/>
          <w:sz w:val="20"/>
        </w:rPr>
        <w:t>de</w:t>
      </w:r>
      <w:r>
        <w:rPr>
          <w:color w:val="60696B"/>
          <w:spacing w:val="-10"/>
          <w:sz w:val="20"/>
        </w:rPr>
        <w:t> </w:t>
      </w:r>
      <w:r>
        <w:rPr>
          <w:color w:val="60696B"/>
          <w:sz w:val="20"/>
        </w:rPr>
        <w:t>diciembre de 2022 asciende a</w:t>
      </w:r>
      <w:r>
        <w:rPr>
          <w:color w:val="60696B"/>
          <w:spacing w:val="-4"/>
          <w:sz w:val="20"/>
        </w:rPr>
        <w:t> </w:t>
      </w:r>
      <w:r>
        <w:rPr>
          <w:color w:val="60696B"/>
          <w:sz w:val="20"/>
        </w:rPr>
        <w:t>151.065 euros (a</w:t>
      </w:r>
      <w:r>
        <w:rPr>
          <w:color w:val="60696B"/>
          <w:spacing w:val="-4"/>
          <w:sz w:val="20"/>
        </w:rPr>
        <w:t> </w:t>
      </w:r>
      <w:r>
        <w:rPr>
          <w:color w:val="60696B"/>
          <w:sz w:val="20"/>
        </w:rPr>
        <w:t>31</w:t>
      </w:r>
      <w:r>
        <w:rPr>
          <w:color w:val="60696B"/>
          <w:spacing w:val="-13"/>
          <w:sz w:val="20"/>
        </w:rPr>
        <w:t> </w:t>
      </w:r>
      <w:r>
        <w:rPr>
          <w:color w:val="60696B"/>
          <w:sz w:val="20"/>
        </w:rPr>
        <w:t>de</w:t>
      </w:r>
      <w:r>
        <w:rPr>
          <w:color w:val="60696B"/>
          <w:spacing w:val="-10"/>
          <w:sz w:val="20"/>
        </w:rPr>
        <w:t> </w:t>
      </w:r>
      <w:r>
        <w:rPr>
          <w:color w:val="60696B"/>
          <w:sz w:val="20"/>
        </w:rPr>
        <w:t>diciembre de 2021, 151.065 euros) se encuentran garantizados mediante constituci6n de hipoteca sabre diversos bienes inmuebles. Estos prestamos han sido formalizados principalmente con la finalidad</w:t>
      </w:r>
      <w:r>
        <w:rPr>
          <w:color w:val="60696B"/>
          <w:spacing w:val="40"/>
          <w:sz w:val="20"/>
        </w:rPr>
        <w:t> </w:t>
      </w:r>
      <w:r>
        <w:rPr>
          <w:color w:val="60696B"/>
          <w:sz w:val="20"/>
        </w:rPr>
        <w:t>de</w:t>
      </w:r>
      <w:r>
        <w:rPr>
          <w:color w:val="60696B"/>
          <w:spacing w:val="40"/>
          <w:sz w:val="20"/>
        </w:rPr>
        <w:t> </w:t>
      </w:r>
      <w:r>
        <w:rPr>
          <w:color w:val="60696B"/>
          <w:sz w:val="20"/>
        </w:rPr>
        <w:t>financiar</w:t>
      </w:r>
      <w:r>
        <w:rPr>
          <w:color w:val="60696B"/>
          <w:spacing w:val="60"/>
          <w:sz w:val="20"/>
        </w:rPr>
        <w:t> </w:t>
      </w:r>
      <w:r>
        <w:rPr>
          <w:color w:val="60696B"/>
          <w:sz w:val="20"/>
        </w:rPr>
        <w:t>a</w:t>
      </w:r>
      <w:r>
        <w:rPr>
          <w:color w:val="60696B"/>
          <w:spacing w:val="40"/>
          <w:sz w:val="20"/>
        </w:rPr>
        <w:t> </w:t>
      </w:r>
      <w:r>
        <w:rPr>
          <w:color w:val="60696B"/>
          <w:sz w:val="20"/>
        </w:rPr>
        <w:t>dichos</w:t>
      </w:r>
      <w:r>
        <w:rPr>
          <w:color w:val="60696B"/>
          <w:spacing w:val="40"/>
          <w:sz w:val="20"/>
        </w:rPr>
        <w:t> </w:t>
      </w:r>
      <w:r>
        <w:rPr>
          <w:color w:val="60696B"/>
          <w:sz w:val="20"/>
        </w:rPr>
        <w:t>clientes</w:t>
      </w:r>
      <w:r>
        <w:rPr>
          <w:color w:val="60696B"/>
          <w:spacing w:val="40"/>
          <w:sz w:val="20"/>
        </w:rPr>
        <w:t> </w:t>
      </w:r>
      <w:r>
        <w:rPr>
          <w:color w:val="60696B"/>
          <w:sz w:val="20"/>
        </w:rPr>
        <w:t>la</w:t>
      </w:r>
      <w:r>
        <w:rPr>
          <w:color w:val="60696B"/>
          <w:spacing w:val="40"/>
          <w:sz w:val="20"/>
        </w:rPr>
        <w:t> </w:t>
      </w:r>
      <w:r>
        <w:rPr>
          <w:color w:val="60696B"/>
          <w:sz w:val="20"/>
        </w:rPr>
        <w:t>instalaci6n</w:t>
      </w:r>
      <w:r>
        <w:rPr>
          <w:color w:val="60696B"/>
          <w:spacing w:val="40"/>
          <w:sz w:val="20"/>
        </w:rPr>
        <w:t> </w:t>
      </w:r>
      <w:r>
        <w:rPr>
          <w:color w:val="60696B"/>
          <w:sz w:val="20"/>
        </w:rPr>
        <w:t>de</w:t>
      </w:r>
      <w:r>
        <w:rPr>
          <w:color w:val="60696B"/>
          <w:spacing w:val="40"/>
          <w:sz w:val="20"/>
        </w:rPr>
        <w:t> </w:t>
      </w:r>
      <w:r>
        <w:rPr>
          <w:color w:val="60696B"/>
          <w:sz w:val="20"/>
        </w:rPr>
        <w:t>silos</w:t>
      </w:r>
      <w:r>
        <w:rPr>
          <w:color w:val="60696B"/>
          <w:spacing w:val="40"/>
          <w:sz w:val="20"/>
        </w:rPr>
        <w:t> </w:t>
      </w:r>
      <w:r>
        <w:rPr>
          <w:color w:val="60696B"/>
          <w:sz w:val="20"/>
        </w:rPr>
        <w:t>y</w:t>
      </w:r>
      <w:r>
        <w:rPr>
          <w:color w:val="60696B"/>
          <w:spacing w:val="38"/>
          <w:sz w:val="20"/>
        </w:rPr>
        <w:t> </w:t>
      </w:r>
      <w:r>
        <w:rPr>
          <w:color w:val="60696B"/>
          <w:sz w:val="20"/>
        </w:rPr>
        <w:t>maquinaria</w:t>
      </w:r>
      <w:r>
        <w:rPr>
          <w:color w:val="60696B"/>
          <w:spacing w:val="40"/>
          <w:sz w:val="20"/>
        </w:rPr>
        <w:t> </w:t>
      </w:r>
      <w:r>
        <w:rPr>
          <w:color w:val="60696B"/>
          <w:sz w:val="20"/>
        </w:rPr>
        <w:t>para</w:t>
      </w:r>
      <w:r>
        <w:rPr>
          <w:color w:val="60696B"/>
          <w:spacing w:val="40"/>
          <w:sz w:val="20"/>
        </w:rPr>
        <w:t> </w:t>
      </w:r>
      <w:r>
        <w:rPr>
          <w:color w:val="60696B"/>
          <w:sz w:val="20"/>
        </w:rPr>
        <w:t>un</w:t>
      </w:r>
      <w:r>
        <w:rPr>
          <w:color w:val="60696B"/>
          <w:spacing w:val="36"/>
          <w:sz w:val="20"/>
        </w:rPr>
        <w:t> </w:t>
      </w:r>
      <w:r>
        <w:rPr>
          <w:color w:val="60696B"/>
          <w:sz w:val="20"/>
        </w:rPr>
        <w:t>mejor</w:t>
      </w:r>
    </w:p>
    <w:p>
      <w:pPr>
        <w:spacing w:before="10"/>
        <w:ind w:left="1562" w:right="0" w:firstLine="0"/>
        <w:jc w:val="both"/>
        <w:rPr>
          <w:sz w:val="20"/>
        </w:rPr>
      </w:pPr>
      <w:r>
        <w:rPr>
          <w:color w:val="60696B"/>
          <w:sz w:val="20"/>
        </w:rPr>
        <w:t>abastecimiento</w:t>
      </w:r>
      <w:r>
        <w:rPr>
          <w:color w:val="60696B"/>
          <w:spacing w:val="-11"/>
          <w:sz w:val="20"/>
        </w:rPr>
        <w:t> </w:t>
      </w:r>
      <w:r>
        <w:rPr>
          <w:color w:val="60696B"/>
          <w:sz w:val="20"/>
        </w:rPr>
        <w:t>de</w:t>
      </w:r>
      <w:r>
        <w:rPr>
          <w:color w:val="60696B"/>
          <w:spacing w:val="-4"/>
          <w:sz w:val="20"/>
        </w:rPr>
        <w:t> </w:t>
      </w:r>
      <w:r>
        <w:rPr>
          <w:color w:val="60696B"/>
          <w:sz w:val="20"/>
        </w:rPr>
        <w:t>la</w:t>
      </w:r>
      <w:r>
        <w:rPr>
          <w:color w:val="60696B"/>
          <w:spacing w:val="4"/>
          <w:sz w:val="20"/>
        </w:rPr>
        <w:t> </w:t>
      </w:r>
      <w:r>
        <w:rPr>
          <w:color w:val="60696B"/>
          <w:spacing w:val="-2"/>
          <w:sz w:val="20"/>
        </w:rPr>
        <w:t>harina.</w:t>
      </w:r>
    </w:p>
    <w:p>
      <w:pPr>
        <w:pStyle w:val="BodyText"/>
        <w:spacing w:before="8"/>
      </w:pPr>
    </w:p>
    <w:p>
      <w:pPr>
        <w:spacing w:before="0"/>
        <w:ind w:left="1561" w:right="1686" w:hanging="3"/>
        <w:jc w:val="both"/>
        <w:rPr>
          <w:sz w:val="20"/>
        </w:rPr>
      </w:pPr>
      <w:r>
        <w:rPr>
          <w:color w:val="60696B"/>
          <w:sz w:val="20"/>
        </w:rPr>
        <w:t>En</w:t>
      </w:r>
      <w:r>
        <w:rPr>
          <w:color w:val="60696B"/>
          <w:spacing w:val="-14"/>
          <w:sz w:val="20"/>
        </w:rPr>
        <w:t> </w:t>
      </w:r>
      <w:r>
        <w:rPr>
          <w:color w:val="60696B"/>
          <w:sz w:val="20"/>
        </w:rPr>
        <w:t>las</w:t>
      </w:r>
      <w:r>
        <w:rPr>
          <w:color w:val="60696B"/>
          <w:spacing w:val="-11"/>
          <w:sz w:val="20"/>
        </w:rPr>
        <w:t> </w:t>
      </w:r>
      <w:r>
        <w:rPr>
          <w:color w:val="60696B"/>
          <w:sz w:val="20"/>
        </w:rPr>
        <w:t>ejercicios 2022 y 2021,</w:t>
      </w:r>
      <w:r>
        <w:rPr>
          <w:color w:val="60696B"/>
          <w:spacing w:val="-2"/>
          <w:sz w:val="20"/>
        </w:rPr>
        <w:t> </w:t>
      </w:r>
      <w:r>
        <w:rPr>
          <w:color w:val="60696B"/>
          <w:sz w:val="20"/>
        </w:rPr>
        <w:t>estos</w:t>
      </w:r>
      <w:r>
        <w:rPr>
          <w:color w:val="60696B"/>
          <w:spacing w:val="-8"/>
          <w:sz w:val="20"/>
        </w:rPr>
        <w:t> </w:t>
      </w:r>
      <w:r>
        <w:rPr>
          <w:color w:val="60696B"/>
          <w:sz w:val="20"/>
        </w:rPr>
        <w:t>prestamos han</w:t>
      </w:r>
      <w:r>
        <w:rPr>
          <w:color w:val="60696B"/>
          <w:spacing w:val="-14"/>
          <w:sz w:val="20"/>
        </w:rPr>
        <w:t> </w:t>
      </w:r>
      <w:r>
        <w:rPr>
          <w:color w:val="60696B"/>
          <w:sz w:val="20"/>
        </w:rPr>
        <w:t>devengado intereses a</w:t>
      </w:r>
      <w:r>
        <w:rPr>
          <w:color w:val="60696B"/>
          <w:spacing w:val="-13"/>
          <w:sz w:val="20"/>
        </w:rPr>
        <w:t> </w:t>
      </w:r>
      <w:r>
        <w:rPr>
          <w:color w:val="60696B"/>
          <w:sz w:val="20"/>
        </w:rPr>
        <w:t>favor</w:t>
      </w:r>
      <w:r>
        <w:rPr>
          <w:color w:val="60696B"/>
          <w:spacing w:val="-2"/>
          <w:sz w:val="20"/>
        </w:rPr>
        <w:t> </w:t>
      </w:r>
      <w:r>
        <w:rPr>
          <w:color w:val="60696B"/>
          <w:sz w:val="20"/>
        </w:rPr>
        <w:t>de</w:t>
      </w:r>
      <w:r>
        <w:rPr>
          <w:color w:val="60696B"/>
          <w:spacing w:val="-14"/>
          <w:sz w:val="20"/>
        </w:rPr>
        <w:t> </w:t>
      </w:r>
      <w:r>
        <w:rPr>
          <w:color w:val="60696B"/>
          <w:sz w:val="20"/>
        </w:rPr>
        <w:t>la</w:t>
      </w:r>
      <w:r>
        <w:rPr>
          <w:color w:val="60696B"/>
          <w:spacing w:val="-6"/>
          <w:sz w:val="20"/>
        </w:rPr>
        <w:t> </w:t>
      </w:r>
      <w:r>
        <w:rPr>
          <w:color w:val="60696B"/>
          <w:sz w:val="20"/>
        </w:rPr>
        <w:t>Sociedad par importes de 549 euros y 1.835 euros, respectivamente</w:t>
      </w:r>
      <w:r>
        <w:rPr>
          <w:color w:val="60696B"/>
          <w:spacing w:val="-5"/>
          <w:sz w:val="20"/>
        </w:rPr>
        <w:t> </w:t>
      </w:r>
      <w:r>
        <w:rPr>
          <w:color w:val="60696B"/>
          <w:sz w:val="20"/>
        </w:rPr>
        <w:t>(Ver Nata 18.h).</w:t>
      </w:r>
    </w:p>
    <w:p>
      <w:pPr>
        <w:pStyle w:val="BodyText"/>
        <w:spacing w:before="7"/>
        <w:rPr>
          <w:sz w:val="20"/>
        </w:rPr>
      </w:pPr>
    </w:p>
    <w:p>
      <w:pPr>
        <w:spacing w:before="1"/>
        <w:ind w:left="1560" w:right="0" w:firstLine="0"/>
        <w:jc w:val="both"/>
        <w:rPr>
          <w:sz w:val="20"/>
        </w:rPr>
      </w:pPr>
      <w:r>
        <w:rPr>
          <w:color w:val="60696B"/>
          <w:sz w:val="20"/>
        </w:rPr>
        <w:t>Los</w:t>
      </w:r>
      <w:r>
        <w:rPr>
          <w:color w:val="60696B"/>
          <w:spacing w:val="2"/>
          <w:sz w:val="20"/>
        </w:rPr>
        <w:t> </w:t>
      </w:r>
      <w:r>
        <w:rPr>
          <w:color w:val="60696B"/>
          <w:sz w:val="20"/>
        </w:rPr>
        <w:t>vencimientos</w:t>
      </w:r>
      <w:r>
        <w:rPr>
          <w:color w:val="60696B"/>
          <w:spacing w:val="13"/>
          <w:sz w:val="20"/>
        </w:rPr>
        <w:t> </w:t>
      </w:r>
      <w:r>
        <w:rPr>
          <w:color w:val="60696B"/>
          <w:sz w:val="20"/>
        </w:rPr>
        <w:t>de</w:t>
      </w:r>
      <w:r>
        <w:rPr>
          <w:color w:val="60696B"/>
          <w:spacing w:val="-5"/>
          <w:sz w:val="20"/>
        </w:rPr>
        <w:t> </w:t>
      </w:r>
      <w:r>
        <w:rPr>
          <w:color w:val="60696B"/>
          <w:sz w:val="20"/>
        </w:rPr>
        <w:t>estos</w:t>
      </w:r>
      <w:r>
        <w:rPr>
          <w:color w:val="60696B"/>
          <w:spacing w:val="-7"/>
          <w:sz w:val="20"/>
        </w:rPr>
        <w:t> </w:t>
      </w:r>
      <w:r>
        <w:rPr>
          <w:color w:val="60696B"/>
          <w:sz w:val="20"/>
        </w:rPr>
        <w:t>creditos</w:t>
      </w:r>
      <w:r>
        <w:rPr>
          <w:color w:val="60696B"/>
          <w:spacing w:val="2"/>
          <w:sz w:val="20"/>
        </w:rPr>
        <w:t> </w:t>
      </w:r>
      <w:r>
        <w:rPr>
          <w:color w:val="60696B"/>
          <w:sz w:val="20"/>
        </w:rPr>
        <w:t>son</w:t>
      </w:r>
      <w:r>
        <w:rPr>
          <w:color w:val="60696B"/>
          <w:spacing w:val="-4"/>
          <w:sz w:val="20"/>
        </w:rPr>
        <w:t> </w:t>
      </w:r>
      <w:r>
        <w:rPr>
          <w:color w:val="60696B"/>
          <w:sz w:val="20"/>
        </w:rPr>
        <w:t>las</w:t>
      </w:r>
      <w:r>
        <w:rPr>
          <w:color w:val="60696B"/>
          <w:spacing w:val="-8"/>
          <w:sz w:val="20"/>
        </w:rPr>
        <w:t> </w:t>
      </w:r>
      <w:r>
        <w:rPr>
          <w:color w:val="60696B"/>
          <w:spacing w:val="-2"/>
          <w:sz w:val="20"/>
        </w:rPr>
        <w:t>siguientes:</w:t>
      </w:r>
    </w:p>
    <w:p>
      <w:pPr>
        <w:pStyle w:val="BodyText"/>
        <w:spacing w:before="4"/>
        <w:rPr>
          <w:sz w:val="21"/>
        </w:rPr>
      </w:pPr>
    </w:p>
    <w:p>
      <w:pPr>
        <w:spacing w:before="0" w:after="5"/>
        <w:ind w:left="0" w:right="102" w:firstLine="0"/>
        <w:jc w:val="center"/>
        <w:rPr>
          <w:b/>
          <w:sz w:val="18"/>
        </w:rPr>
      </w:pPr>
      <w:r>
        <w:rPr>
          <w:b/>
          <w:color w:val="60696B"/>
          <w:spacing w:val="-2"/>
          <w:sz w:val="18"/>
        </w:rPr>
        <w:t>Euros</w:t>
      </w:r>
    </w:p>
    <w:tbl>
      <w:tblPr>
        <w:tblW w:w="0" w:type="auto"/>
        <w:jc w:val="left"/>
        <w:tblInd w:w="2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3"/>
        <w:gridCol w:w="1189"/>
        <w:gridCol w:w="1075"/>
        <w:gridCol w:w="1067"/>
        <w:gridCol w:w="1071"/>
        <w:gridCol w:w="1130"/>
      </w:tblGrid>
      <w:tr>
        <w:trPr>
          <w:trHeight w:val="272" w:hRule="atLeast"/>
        </w:trPr>
        <w:tc>
          <w:tcPr>
            <w:tcW w:w="1273" w:type="dxa"/>
            <w:tcBorders>
              <w:top w:val="single" w:sz="8" w:space="0" w:color="000000"/>
              <w:bottom w:val="single" w:sz="8" w:space="0" w:color="000000"/>
            </w:tcBorders>
          </w:tcPr>
          <w:p>
            <w:pPr>
              <w:pStyle w:val="TableParagraph"/>
              <w:spacing w:line="210" w:lineRule="exact"/>
              <w:ind w:left="175"/>
              <w:rPr>
                <w:b/>
                <w:sz w:val="28"/>
              </w:rPr>
            </w:pPr>
            <w:r>
              <w:rPr>
                <w:rFonts w:ascii="Courier New"/>
                <w:b/>
                <w:color w:val="60696B"/>
                <w:spacing w:val="-2"/>
                <w:w w:val="85"/>
                <w:sz w:val="22"/>
              </w:rPr>
              <w:t>2023</w:t>
            </w:r>
            <w:r>
              <w:rPr>
                <w:rFonts w:ascii="Courier New"/>
                <w:b/>
                <w:color w:val="60696B"/>
                <w:spacing w:val="-80"/>
                <w:w w:val="85"/>
                <w:sz w:val="22"/>
              </w:rPr>
              <w:t> </w:t>
            </w:r>
            <w:r>
              <w:rPr>
                <w:b/>
                <w:color w:val="60696B"/>
                <w:spacing w:val="-5"/>
                <w:sz w:val="28"/>
              </w:rPr>
              <w:t>.rl</w:t>
            </w:r>
          </w:p>
        </w:tc>
        <w:tc>
          <w:tcPr>
            <w:tcW w:w="1189" w:type="dxa"/>
            <w:tcBorders>
              <w:top w:val="single" w:sz="8" w:space="0" w:color="000000"/>
              <w:bottom w:val="single" w:sz="8" w:space="0" w:color="000000"/>
            </w:tcBorders>
          </w:tcPr>
          <w:p>
            <w:pPr>
              <w:pStyle w:val="TableParagraph"/>
              <w:spacing w:line="196" w:lineRule="exact" w:before="13"/>
              <w:ind w:left="219"/>
              <w:rPr>
                <w:rFonts w:ascii="Courier New"/>
                <w:b/>
                <w:sz w:val="22"/>
              </w:rPr>
            </w:pPr>
            <w:r>
              <w:rPr>
                <w:rFonts w:ascii="Courier New"/>
                <w:b/>
                <w:color w:val="60696B"/>
                <w:spacing w:val="-4"/>
                <w:w w:val="95"/>
                <w:sz w:val="22"/>
              </w:rPr>
              <w:t>2024</w:t>
            </w:r>
          </w:p>
        </w:tc>
        <w:tc>
          <w:tcPr>
            <w:tcW w:w="1075" w:type="dxa"/>
            <w:tcBorders>
              <w:top w:val="single" w:sz="8" w:space="0" w:color="000000"/>
              <w:bottom w:val="single" w:sz="8" w:space="0" w:color="000000"/>
            </w:tcBorders>
          </w:tcPr>
          <w:p>
            <w:pPr>
              <w:pStyle w:val="TableParagraph"/>
              <w:spacing w:line="196" w:lineRule="exact" w:before="13"/>
              <w:ind w:left="179"/>
              <w:rPr>
                <w:rFonts w:ascii="Courier New"/>
                <w:b/>
                <w:sz w:val="22"/>
              </w:rPr>
            </w:pPr>
            <w:r>
              <w:rPr>
                <w:rFonts w:ascii="Courier New"/>
                <w:b/>
                <w:color w:val="60696B"/>
                <w:spacing w:val="-4"/>
                <w:w w:val="95"/>
                <w:sz w:val="22"/>
              </w:rPr>
              <w:t>2025</w:t>
            </w:r>
          </w:p>
        </w:tc>
        <w:tc>
          <w:tcPr>
            <w:tcW w:w="1067" w:type="dxa"/>
            <w:tcBorders>
              <w:top w:val="single" w:sz="8" w:space="0" w:color="000000"/>
              <w:bottom w:val="single" w:sz="8" w:space="0" w:color="000000"/>
            </w:tcBorders>
          </w:tcPr>
          <w:p>
            <w:pPr>
              <w:pStyle w:val="TableParagraph"/>
              <w:spacing w:line="196" w:lineRule="exact" w:before="13"/>
              <w:ind w:left="175"/>
              <w:rPr>
                <w:rFonts w:ascii="Courier New"/>
                <w:b/>
                <w:sz w:val="22"/>
              </w:rPr>
            </w:pPr>
            <w:r>
              <w:rPr>
                <w:rFonts w:ascii="Courier New"/>
                <w:b/>
                <w:color w:val="60696B"/>
                <w:spacing w:val="-4"/>
                <w:w w:val="95"/>
                <w:sz w:val="22"/>
              </w:rPr>
              <w:t>2026</w:t>
            </w:r>
          </w:p>
        </w:tc>
        <w:tc>
          <w:tcPr>
            <w:tcW w:w="1071" w:type="dxa"/>
            <w:tcBorders>
              <w:top w:val="single" w:sz="8" w:space="0" w:color="000000"/>
              <w:bottom w:val="single" w:sz="8" w:space="0" w:color="000000"/>
            </w:tcBorders>
          </w:tcPr>
          <w:p>
            <w:pPr>
              <w:pStyle w:val="TableParagraph"/>
              <w:spacing w:line="196" w:lineRule="exact" w:before="13"/>
              <w:ind w:left="175"/>
              <w:rPr>
                <w:rFonts w:ascii="Courier New"/>
                <w:b/>
                <w:sz w:val="22"/>
              </w:rPr>
            </w:pPr>
            <w:r>
              <w:rPr>
                <w:rFonts w:ascii="Courier New"/>
                <w:b/>
                <w:color w:val="60696B"/>
                <w:spacing w:val="-4"/>
                <w:w w:val="95"/>
                <w:sz w:val="22"/>
              </w:rPr>
              <w:t>2027</w:t>
            </w:r>
          </w:p>
        </w:tc>
        <w:tc>
          <w:tcPr>
            <w:tcW w:w="1130" w:type="dxa"/>
            <w:tcBorders>
              <w:top w:val="single" w:sz="8" w:space="0" w:color="000000"/>
              <w:bottom w:val="single" w:sz="8" w:space="0" w:color="000000"/>
            </w:tcBorders>
          </w:tcPr>
          <w:p>
            <w:pPr>
              <w:pStyle w:val="TableParagraph"/>
              <w:spacing w:line="210" w:lineRule="exact"/>
              <w:ind w:left="234"/>
              <w:rPr>
                <w:rFonts w:ascii="Times New Roman"/>
                <w:sz w:val="22"/>
              </w:rPr>
            </w:pPr>
            <w:r>
              <w:rPr>
                <w:rFonts w:ascii="Times New Roman"/>
                <w:color w:val="60696B"/>
                <w:spacing w:val="-4"/>
                <w:w w:val="105"/>
                <w:sz w:val="22"/>
              </w:rPr>
              <w:t>Total</w:t>
            </w:r>
          </w:p>
        </w:tc>
      </w:tr>
      <w:tr>
        <w:trPr>
          <w:trHeight w:val="192" w:hRule="atLeast"/>
        </w:trPr>
        <w:tc>
          <w:tcPr>
            <w:tcW w:w="1273" w:type="dxa"/>
            <w:tcBorders>
              <w:top w:val="single" w:sz="8" w:space="0" w:color="000000"/>
              <w:bottom w:val="single" w:sz="8" w:space="0" w:color="000000"/>
            </w:tcBorders>
          </w:tcPr>
          <w:p>
            <w:pPr>
              <w:pStyle w:val="TableParagraph"/>
              <w:spacing w:line="196" w:lineRule="exact" w:before="18"/>
              <w:ind w:left="343"/>
              <w:rPr>
                <w:sz w:val="20"/>
              </w:rPr>
            </w:pPr>
            <w:r>
              <w:rPr>
                <w:color w:val="60696B"/>
                <w:spacing w:val="-2"/>
                <w:sz w:val="20"/>
              </w:rPr>
              <w:t>421.778</w:t>
            </w:r>
          </w:p>
        </w:tc>
        <w:tc>
          <w:tcPr>
            <w:tcW w:w="1189" w:type="dxa"/>
            <w:tcBorders>
              <w:top w:val="single" w:sz="8" w:space="0" w:color="000000"/>
              <w:bottom w:val="single" w:sz="8" w:space="0" w:color="000000"/>
            </w:tcBorders>
          </w:tcPr>
          <w:p>
            <w:pPr>
              <w:pStyle w:val="TableParagraph"/>
              <w:spacing w:line="201" w:lineRule="exact" w:before="14"/>
              <w:ind w:left="307"/>
              <w:rPr>
                <w:sz w:val="20"/>
              </w:rPr>
            </w:pPr>
            <w:r>
              <w:rPr>
                <w:color w:val="60696B"/>
                <w:spacing w:val="-2"/>
                <w:sz w:val="20"/>
              </w:rPr>
              <w:t>247.154</w:t>
            </w:r>
          </w:p>
        </w:tc>
        <w:tc>
          <w:tcPr>
            <w:tcW w:w="1075" w:type="dxa"/>
            <w:tcBorders>
              <w:top w:val="single" w:sz="8" w:space="0" w:color="000000"/>
              <w:bottom w:val="single" w:sz="8" w:space="0" w:color="000000"/>
            </w:tcBorders>
          </w:tcPr>
          <w:p>
            <w:pPr>
              <w:pStyle w:val="TableParagraph"/>
              <w:spacing w:line="201" w:lineRule="exact" w:before="14"/>
              <w:ind w:left="190"/>
              <w:rPr>
                <w:sz w:val="20"/>
              </w:rPr>
            </w:pPr>
            <w:r>
              <w:rPr>
                <w:color w:val="60696B"/>
                <w:spacing w:val="-2"/>
                <w:sz w:val="20"/>
              </w:rPr>
              <w:t>200.000</w:t>
            </w:r>
          </w:p>
        </w:tc>
        <w:tc>
          <w:tcPr>
            <w:tcW w:w="1067" w:type="dxa"/>
            <w:tcBorders>
              <w:top w:val="single" w:sz="8" w:space="0" w:color="000000"/>
              <w:bottom w:val="single" w:sz="8" w:space="0" w:color="000000"/>
            </w:tcBorders>
          </w:tcPr>
          <w:p>
            <w:pPr>
              <w:pStyle w:val="TableParagraph"/>
              <w:spacing w:line="201" w:lineRule="exact" w:before="14"/>
              <w:ind w:left="182"/>
              <w:rPr>
                <w:sz w:val="20"/>
              </w:rPr>
            </w:pPr>
            <w:r>
              <w:rPr>
                <w:color w:val="60696B"/>
                <w:spacing w:val="-2"/>
                <w:sz w:val="20"/>
              </w:rPr>
              <w:t>200.000</w:t>
            </w:r>
          </w:p>
        </w:tc>
        <w:tc>
          <w:tcPr>
            <w:tcW w:w="1071" w:type="dxa"/>
            <w:tcBorders>
              <w:top w:val="single" w:sz="8" w:space="0" w:color="000000"/>
              <w:bottom w:val="single" w:sz="8" w:space="0" w:color="000000"/>
            </w:tcBorders>
          </w:tcPr>
          <w:p>
            <w:pPr>
              <w:pStyle w:val="TableParagraph"/>
              <w:spacing w:line="201" w:lineRule="exact" w:before="14"/>
              <w:ind w:left="190"/>
              <w:rPr>
                <w:sz w:val="20"/>
              </w:rPr>
            </w:pPr>
            <w:r>
              <w:rPr>
                <w:color w:val="60696B"/>
                <w:spacing w:val="-2"/>
                <w:sz w:val="20"/>
              </w:rPr>
              <w:t>125.933</w:t>
            </w:r>
          </w:p>
        </w:tc>
        <w:tc>
          <w:tcPr>
            <w:tcW w:w="1130" w:type="dxa"/>
            <w:tcBorders>
              <w:top w:val="single" w:sz="8" w:space="0" w:color="000000"/>
              <w:bottom w:val="single" w:sz="8" w:space="0" w:color="000000"/>
            </w:tcBorders>
          </w:tcPr>
          <w:p>
            <w:pPr>
              <w:pStyle w:val="TableParagraph"/>
              <w:spacing w:line="209" w:lineRule="exact" w:before="5"/>
              <w:ind w:left="179"/>
              <w:rPr>
                <w:rFonts w:ascii="Times New Roman"/>
                <w:b/>
                <w:sz w:val="21"/>
              </w:rPr>
            </w:pPr>
            <w:r>
              <w:rPr>
                <w:rFonts w:ascii="Times New Roman"/>
                <w:b/>
                <w:color w:val="60696B"/>
                <w:spacing w:val="-2"/>
                <w:w w:val="105"/>
                <w:sz w:val="21"/>
              </w:rPr>
              <w:t>1.194.864</w:t>
            </w:r>
          </w:p>
        </w:tc>
      </w:tr>
    </w:tbl>
    <w:p>
      <w:pPr>
        <w:spacing w:before="10"/>
        <w:ind w:left="2468" w:right="0" w:firstLine="0"/>
        <w:jc w:val="left"/>
        <w:rPr>
          <w:b/>
          <w:sz w:val="15"/>
        </w:rPr>
      </w:pPr>
      <w:r>
        <w:rPr>
          <w:b/>
          <w:color w:val="60696B"/>
          <w:w w:val="105"/>
          <w:sz w:val="22"/>
        </w:rPr>
        <w:t>rl</w:t>
      </w:r>
      <w:r>
        <w:rPr>
          <w:b/>
          <w:color w:val="60696B"/>
          <w:spacing w:val="-10"/>
          <w:w w:val="105"/>
          <w:sz w:val="22"/>
        </w:rPr>
        <w:t> </w:t>
      </w:r>
      <w:r>
        <w:rPr>
          <w:b/>
          <w:color w:val="60696B"/>
          <w:w w:val="105"/>
          <w:sz w:val="15"/>
        </w:rPr>
        <w:t>Ver</w:t>
      </w:r>
      <w:r>
        <w:rPr>
          <w:b/>
          <w:color w:val="60696B"/>
          <w:spacing w:val="-9"/>
          <w:w w:val="105"/>
          <w:sz w:val="15"/>
        </w:rPr>
        <w:t> </w:t>
      </w:r>
      <w:r>
        <w:rPr>
          <w:color w:val="60696B"/>
          <w:w w:val="105"/>
          <w:sz w:val="15"/>
        </w:rPr>
        <w:t>nota</w:t>
      </w:r>
      <w:r>
        <w:rPr>
          <w:color w:val="60696B"/>
          <w:spacing w:val="-10"/>
          <w:w w:val="105"/>
          <w:sz w:val="15"/>
        </w:rPr>
        <w:t> </w:t>
      </w:r>
      <w:r>
        <w:rPr>
          <w:b/>
          <w:color w:val="60696B"/>
          <w:spacing w:val="-4"/>
          <w:w w:val="105"/>
          <w:sz w:val="15"/>
        </w:rPr>
        <w:t>9.b)</w:t>
      </w:r>
    </w:p>
    <w:p>
      <w:pPr>
        <w:spacing w:line="237" w:lineRule="auto" w:before="178"/>
        <w:ind w:left="1568" w:right="1675" w:firstLine="2"/>
        <w:jc w:val="both"/>
        <w:rPr>
          <w:sz w:val="20"/>
        </w:rPr>
      </w:pPr>
      <w:r>
        <w:rPr>
          <w:color w:val="60696B"/>
          <w:sz w:val="20"/>
        </w:rPr>
        <w:t>Ademas, existe</w:t>
      </w:r>
      <w:r>
        <w:rPr>
          <w:color w:val="60696B"/>
          <w:spacing w:val="-9"/>
          <w:sz w:val="20"/>
        </w:rPr>
        <w:t> </w:t>
      </w:r>
      <w:r>
        <w:rPr>
          <w:color w:val="60696B"/>
          <w:sz w:val="20"/>
        </w:rPr>
        <w:t>un</w:t>
      </w:r>
      <w:r>
        <w:rPr>
          <w:color w:val="60696B"/>
          <w:spacing w:val="-9"/>
          <w:sz w:val="20"/>
        </w:rPr>
        <w:t> </w:t>
      </w:r>
      <w:r>
        <w:rPr>
          <w:color w:val="60696B"/>
          <w:sz w:val="20"/>
        </w:rPr>
        <w:t>credit</w:t>
      </w:r>
      <w:r>
        <w:rPr>
          <w:color w:val="60696B"/>
          <w:sz w:val="26"/>
        </w:rPr>
        <w:t>□</w:t>
      </w:r>
      <w:r>
        <w:rPr>
          <w:color w:val="60696B"/>
          <w:sz w:val="20"/>
        </w:rPr>
        <w:t>a</w:t>
      </w:r>
      <w:r>
        <w:rPr>
          <w:color w:val="60696B"/>
          <w:spacing w:val="-9"/>
          <w:sz w:val="20"/>
        </w:rPr>
        <w:t> </w:t>
      </w:r>
      <w:r>
        <w:rPr>
          <w:color w:val="60696B"/>
          <w:sz w:val="20"/>
        </w:rPr>
        <w:t>empresas asociadas donde</w:t>
      </w:r>
      <w:r>
        <w:rPr>
          <w:color w:val="60696B"/>
          <w:spacing w:val="-4"/>
          <w:sz w:val="20"/>
        </w:rPr>
        <w:t> </w:t>
      </w:r>
      <w:r>
        <w:rPr>
          <w:color w:val="60696B"/>
          <w:sz w:val="20"/>
        </w:rPr>
        <w:t>el</w:t>
      </w:r>
      <w:r>
        <w:rPr>
          <w:color w:val="60696B"/>
          <w:spacing w:val="-10"/>
          <w:sz w:val="20"/>
        </w:rPr>
        <w:t> </w:t>
      </w:r>
      <w:r>
        <w:rPr>
          <w:color w:val="60696B"/>
          <w:sz w:val="20"/>
        </w:rPr>
        <w:t>vencimlento del</w:t>
      </w:r>
      <w:r>
        <w:rPr>
          <w:color w:val="60696B"/>
          <w:spacing w:val="-12"/>
          <w:sz w:val="20"/>
        </w:rPr>
        <w:t> </w:t>
      </w:r>
      <w:r>
        <w:rPr>
          <w:color w:val="60696B"/>
          <w:sz w:val="20"/>
        </w:rPr>
        <w:t>mismo</w:t>
      </w:r>
      <w:r>
        <w:rPr>
          <w:color w:val="60696B"/>
          <w:spacing w:val="-2"/>
          <w:sz w:val="20"/>
        </w:rPr>
        <w:t> </w:t>
      </w:r>
      <w:r>
        <w:rPr>
          <w:color w:val="60696B"/>
          <w:sz w:val="20"/>
        </w:rPr>
        <w:t>es</w:t>
      </w:r>
      <w:r>
        <w:rPr>
          <w:color w:val="60696B"/>
          <w:spacing w:val="-6"/>
          <w:sz w:val="20"/>
        </w:rPr>
        <w:t> </w:t>
      </w:r>
      <w:r>
        <w:rPr>
          <w:color w:val="60696B"/>
          <w:sz w:val="20"/>
        </w:rPr>
        <w:t>en</w:t>
      </w:r>
      <w:r>
        <w:rPr>
          <w:color w:val="60696B"/>
          <w:spacing w:val="-7"/>
          <w:sz w:val="20"/>
        </w:rPr>
        <w:t> </w:t>
      </w:r>
      <w:r>
        <w:rPr>
          <w:color w:val="60696B"/>
          <w:sz w:val="20"/>
        </w:rPr>
        <w:t>febrero de</w:t>
      </w:r>
      <w:r>
        <w:rPr>
          <w:color w:val="60696B"/>
          <w:spacing w:val="-1"/>
          <w:sz w:val="20"/>
        </w:rPr>
        <w:t> </w:t>
      </w:r>
      <w:r>
        <w:rPr>
          <w:color w:val="60696B"/>
          <w:sz w:val="20"/>
        </w:rPr>
        <w:t>2024.</w:t>
      </w:r>
    </w:p>
    <w:p>
      <w:pPr>
        <w:pStyle w:val="BodyText"/>
        <w:spacing w:before="9"/>
      </w:pPr>
    </w:p>
    <w:p>
      <w:pPr>
        <w:spacing w:line="244" w:lineRule="auto" w:before="0"/>
        <w:ind w:left="1568" w:right="1685" w:firstLine="6"/>
        <w:jc w:val="both"/>
        <w:rPr>
          <w:sz w:val="20"/>
        </w:rPr>
      </w:pPr>
      <w:r>
        <w:rPr>
          <w:color w:val="60696B"/>
          <w:sz w:val="20"/>
        </w:rPr>
        <w:t>Otros actives financieros, recoge et importe de las fianzas constituidas a largo plaza, par diferentes conceptos.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drawing>
          <wp:anchor distT="0" distB="0" distL="0" distR="0" allowOverlap="1" layoutInCell="1" locked="0" behindDoc="0" simplePos="0" relativeHeight="141">
            <wp:simplePos x="0" y="0"/>
            <wp:positionH relativeFrom="page">
              <wp:posOffset>5505601</wp:posOffset>
            </wp:positionH>
            <wp:positionV relativeFrom="paragraph">
              <wp:posOffset>153975</wp:posOffset>
            </wp:positionV>
            <wp:extent cx="1791451" cy="1182624"/>
            <wp:effectExtent l="0" t="0" r="0" b="0"/>
            <wp:wrapTopAndBottom/>
            <wp:docPr id="93" name="image55.jpeg"/>
            <wp:cNvGraphicFramePr>
              <a:graphicFrameLocks noChangeAspect="1"/>
            </wp:cNvGraphicFramePr>
            <a:graphic>
              <a:graphicData uri="http://schemas.openxmlformats.org/drawingml/2006/picture">
                <pic:pic>
                  <pic:nvPicPr>
                    <pic:cNvPr id="94" name="image55.jpeg"/>
                    <pic:cNvPicPr/>
                  </pic:nvPicPr>
                  <pic:blipFill>
                    <a:blip r:embed="rId60" cstate="print"/>
                    <a:stretch>
                      <a:fillRect/>
                    </a:stretch>
                  </pic:blipFill>
                  <pic:spPr>
                    <a:xfrm>
                      <a:off x="0" y="0"/>
                      <a:ext cx="1791451" cy="1182624"/>
                    </a:xfrm>
                    <a:prstGeom prst="rect">
                      <a:avLst/>
                    </a:prstGeom>
                  </pic:spPr>
                </pic:pic>
              </a:graphicData>
            </a:graphic>
          </wp:anchor>
        </w:drawing>
      </w:r>
    </w:p>
    <w:p>
      <w:pPr>
        <w:spacing w:after="0"/>
        <w:sectPr>
          <w:type w:val="continuous"/>
          <w:pgSz w:w="11920" w:h="16840"/>
          <w:pgMar w:top="640" w:bottom="280" w:left="160" w:right="0"/>
        </w:sectPr>
      </w:pPr>
    </w:p>
    <w:p>
      <w:pPr>
        <w:spacing w:before="81"/>
        <w:ind w:left="1665" w:right="0" w:firstLine="0"/>
        <w:jc w:val="left"/>
        <w:rPr>
          <w:b/>
          <w:sz w:val="21"/>
        </w:rPr>
      </w:pPr>
      <w:r>
        <w:rPr>
          <w:b/>
          <w:color w:val="384D60"/>
          <w:w w:val="105"/>
          <w:sz w:val="21"/>
        </w:rPr>
        <w:t>HARINERA</w:t>
      </w:r>
      <w:r>
        <w:rPr>
          <w:b/>
          <w:color w:val="384D60"/>
          <w:spacing w:val="-2"/>
          <w:w w:val="105"/>
          <w:sz w:val="21"/>
        </w:rPr>
        <w:t> </w:t>
      </w:r>
      <w:r>
        <w:rPr>
          <w:b/>
          <w:color w:val="384D60"/>
          <w:w w:val="105"/>
          <w:sz w:val="21"/>
        </w:rPr>
        <w:t>CANARIA,</w:t>
      </w:r>
      <w:r>
        <w:rPr>
          <w:b/>
          <w:color w:val="384D60"/>
          <w:spacing w:val="-2"/>
          <w:w w:val="105"/>
          <w:sz w:val="21"/>
        </w:rPr>
        <w:t> </w:t>
      </w:r>
      <w:r>
        <w:rPr>
          <w:b/>
          <w:color w:val="384D60"/>
          <w:spacing w:val="-4"/>
          <w:w w:val="105"/>
          <w:sz w:val="21"/>
        </w:rPr>
        <w:t>S.A.</w:t>
      </w:r>
    </w:p>
    <w:p>
      <w:pPr>
        <w:spacing w:line="252" w:lineRule="exact" w:before="9"/>
        <w:ind w:left="1664" w:right="0" w:firstLine="0"/>
        <w:jc w:val="left"/>
        <w:rPr>
          <w:sz w:val="22"/>
        </w:rPr>
      </w:pPr>
      <w:r>
        <w:rPr>
          <w:color w:val="384D60"/>
          <w:spacing w:val="-2"/>
          <w:w w:val="105"/>
          <w:sz w:val="22"/>
        </w:rPr>
        <w:t>Memoria</w:t>
      </w:r>
    </w:p>
    <w:p>
      <w:pPr>
        <w:tabs>
          <w:tab w:pos="10204" w:val="left" w:leader="none"/>
        </w:tabs>
        <w:spacing w:line="252" w:lineRule="exact" w:before="0"/>
        <w:ind w:left="1609" w:right="0" w:firstLine="0"/>
        <w:jc w:val="left"/>
        <w:rPr>
          <w:sz w:val="22"/>
        </w:rPr>
      </w:pPr>
      <w:r>
        <w:rPr>
          <w:color w:val="384D60"/>
          <w:spacing w:val="-22"/>
          <w:w w:val="110"/>
          <w:sz w:val="22"/>
          <w:u w:val="single" w:color="000000"/>
        </w:rPr>
        <w:t> </w:t>
      </w:r>
      <w:r>
        <w:rPr>
          <w:color w:val="384D60"/>
          <w:w w:val="110"/>
          <w:sz w:val="22"/>
          <w:u w:val="single" w:color="000000"/>
        </w:rPr>
        <w:t>Ejercicio</w:t>
      </w:r>
      <w:r>
        <w:rPr>
          <w:color w:val="384D60"/>
          <w:spacing w:val="-17"/>
          <w:w w:val="110"/>
          <w:sz w:val="22"/>
          <w:u w:val="single" w:color="000000"/>
        </w:rPr>
        <w:t> </w:t>
      </w:r>
      <w:r>
        <w:rPr>
          <w:color w:val="384D60"/>
          <w:w w:val="110"/>
          <w:sz w:val="22"/>
          <w:u w:val="single" w:color="000000"/>
        </w:rPr>
        <w:t>anual</w:t>
      </w:r>
      <w:r>
        <w:rPr>
          <w:color w:val="384D60"/>
          <w:spacing w:val="-17"/>
          <w:w w:val="110"/>
          <w:sz w:val="22"/>
          <w:u w:val="single" w:color="000000"/>
        </w:rPr>
        <w:t> </w:t>
      </w:r>
      <w:r>
        <w:rPr>
          <w:color w:val="384D60"/>
          <w:w w:val="110"/>
          <w:sz w:val="22"/>
          <w:u w:val="single" w:color="000000"/>
        </w:rPr>
        <w:t>terminado</w:t>
      </w:r>
      <w:r>
        <w:rPr>
          <w:color w:val="384D60"/>
          <w:spacing w:val="-10"/>
          <w:w w:val="110"/>
          <w:sz w:val="22"/>
          <w:u w:val="single" w:color="000000"/>
        </w:rPr>
        <w:t> </w:t>
      </w:r>
      <w:r>
        <w:rPr>
          <w:color w:val="384D60"/>
          <w:w w:val="110"/>
          <w:sz w:val="22"/>
          <w:u w:val="single" w:color="000000"/>
        </w:rPr>
        <w:t>el</w:t>
      </w:r>
      <w:r>
        <w:rPr>
          <w:color w:val="384D60"/>
          <w:spacing w:val="-16"/>
          <w:w w:val="110"/>
          <w:sz w:val="22"/>
          <w:u w:val="single" w:color="000000"/>
        </w:rPr>
        <w:t> </w:t>
      </w:r>
      <w:r>
        <w:rPr>
          <w:color w:val="384D60"/>
          <w:w w:val="110"/>
          <w:sz w:val="22"/>
          <w:u w:val="single" w:color="000000"/>
        </w:rPr>
        <w:t>31</w:t>
      </w:r>
      <w:r>
        <w:rPr>
          <w:color w:val="384D60"/>
          <w:spacing w:val="-17"/>
          <w:w w:val="110"/>
          <w:sz w:val="22"/>
          <w:u w:val="single" w:color="000000"/>
        </w:rPr>
        <w:t> </w:t>
      </w:r>
      <w:r>
        <w:rPr>
          <w:color w:val="384D60"/>
          <w:w w:val="110"/>
          <w:sz w:val="22"/>
          <w:u w:val="single" w:color="000000"/>
        </w:rPr>
        <w:t>de</w:t>
      </w:r>
      <w:r>
        <w:rPr>
          <w:color w:val="384D60"/>
          <w:spacing w:val="-17"/>
          <w:w w:val="110"/>
          <w:sz w:val="22"/>
          <w:u w:val="single" w:color="000000"/>
        </w:rPr>
        <w:t> </w:t>
      </w:r>
      <w:r>
        <w:rPr>
          <w:color w:val="384D60"/>
          <w:w w:val="110"/>
          <w:sz w:val="22"/>
          <w:u w:val="single" w:color="000000"/>
        </w:rPr>
        <w:t>diciembre</w:t>
      </w:r>
      <w:r>
        <w:rPr>
          <w:color w:val="384D60"/>
          <w:spacing w:val="-1"/>
          <w:w w:val="110"/>
          <w:sz w:val="22"/>
          <w:u w:val="single" w:color="000000"/>
        </w:rPr>
        <w:t> </w:t>
      </w:r>
      <w:r>
        <w:rPr>
          <w:color w:val="384D60"/>
          <w:w w:val="110"/>
          <w:sz w:val="22"/>
          <w:u w:val="single" w:color="000000"/>
        </w:rPr>
        <w:t>de</w:t>
      </w:r>
      <w:r>
        <w:rPr>
          <w:color w:val="384D60"/>
          <w:spacing w:val="-16"/>
          <w:w w:val="110"/>
          <w:sz w:val="22"/>
          <w:u w:val="single" w:color="000000"/>
        </w:rPr>
        <w:t> </w:t>
      </w:r>
      <w:r>
        <w:rPr>
          <w:color w:val="384D60"/>
          <w:spacing w:val="-4"/>
          <w:w w:val="110"/>
          <w:sz w:val="22"/>
          <w:u w:val="single" w:color="000000"/>
        </w:rPr>
        <w:t>2022</w:t>
      </w:r>
      <w:r>
        <w:rPr>
          <w:color w:val="384D60"/>
          <w:sz w:val="22"/>
          <w:u w:val="single" w:color="000000"/>
        </w:rPr>
        <w:tab/>
      </w:r>
    </w:p>
    <w:p>
      <w:pPr>
        <w:pStyle w:val="BodyText"/>
        <w:rPr>
          <w:sz w:val="24"/>
        </w:rPr>
      </w:pPr>
    </w:p>
    <w:p>
      <w:pPr>
        <w:pStyle w:val="BodyText"/>
        <w:spacing w:before="3"/>
        <w:rPr>
          <w:sz w:val="24"/>
        </w:rPr>
      </w:pPr>
    </w:p>
    <w:p>
      <w:pPr>
        <w:spacing w:before="0"/>
        <w:ind w:left="1665" w:right="0" w:firstLine="0"/>
        <w:jc w:val="left"/>
        <w:rPr>
          <w:i/>
          <w:sz w:val="19"/>
        </w:rPr>
      </w:pPr>
      <w:r>
        <w:rPr>
          <w:i/>
          <w:color w:val="384D60"/>
          <w:w w:val="105"/>
          <w:sz w:val="19"/>
        </w:rPr>
        <w:t>Activos</w:t>
      </w:r>
      <w:r>
        <w:rPr>
          <w:i/>
          <w:color w:val="384D60"/>
          <w:spacing w:val="3"/>
          <w:w w:val="105"/>
          <w:sz w:val="19"/>
        </w:rPr>
        <w:t> </w:t>
      </w:r>
      <w:r>
        <w:rPr>
          <w:i/>
          <w:color w:val="384D60"/>
          <w:w w:val="105"/>
          <w:sz w:val="19"/>
        </w:rPr>
        <w:t>financieros</w:t>
      </w:r>
      <w:r>
        <w:rPr>
          <w:i/>
          <w:color w:val="384D60"/>
          <w:spacing w:val="1"/>
          <w:w w:val="105"/>
          <w:sz w:val="19"/>
        </w:rPr>
        <w:t> </w:t>
      </w:r>
      <w:r>
        <w:rPr>
          <w:i/>
          <w:color w:val="384D60"/>
          <w:w w:val="105"/>
          <w:sz w:val="19"/>
        </w:rPr>
        <w:t>a</w:t>
      </w:r>
      <w:r>
        <w:rPr>
          <w:i/>
          <w:color w:val="384D60"/>
          <w:spacing w:val="-4"/>
          <w:w w:val="105"/>
          <w:sz w:val="19"/>
        </w:rPr>
        <w:t> </w:t>
      </w:r>
      <w:r>
        <w:rPr>
          <w:i/>
          <w:color w:val="384D60"/>
          <w:spacing w:val="-2"/>
          <w:w w:val="105"/>
          <w:sz w:val="19"/>
        </w:rPr>
        <w:t>caste.</w:t>
      </w:r>
    </w:p>
    <w:p>
      <w:pPr>
        <w:pStyle w:val="BodyText"/>
        <w:spacing w:before="2"/>
        <w:rPr>
          <w:i/>
          <w:sz w:val="21"/>
        </w:rPr>
      </w:pPr>
    </w:p>
    <w:p>
      <w:pPr>
        <w:pStyle w:val="BodyText"/>
        <w:spacing w:line="252" w:lineRule="auto"/>
        <w:ind w:left="1663" w:right="1571" w:firstLine="3"/>
        <w:jc w:val="both"/>
      </w:pPr>
      <w:r>
        <w:rPr>
          <w:color w:val="384D60"/>
          <w:w w:val="105"/>
        </w:rPr>
        <w:t>Los</w:t>
      </w:r>
      <w:r>
        <w:rPr>
          <w:color w:val="384D60"/>
          <w:w w:val="105"/>
        </w:rPr>
        <w:t> actives</w:t>
      </w:r>
      <w:r>
        <w:rPr>
          <w:color w:val="384D60"/>
          <w:w w:val="105"/>
        </w:rPr>
        <w:t> financieros</w:t>
      </w:r>
      <w:r>
        <w:rPr>
          <w:color w:val="384D60"/>
          <w:w w:val="105"/>
        </w:rPr>
        <w:t> clasificados</w:t>
      </w:r>
      <w:r>
        <w:rPr>
          <w:color w:val="384D60"/>
          <w:w w:val="105"/>
        </w:rPr>
        <w:t> en</w:t>
      </w:r>
      <w:r>
        <w:rPr>
          <w:color w:val="384D60"/>
          <w:w w:val="105"/>
        </w:rPr>
        <w:t> esta</w:t>
      </w:r>
      <w:r>
        <w:rPr>
          <w:color w:val="384D60"/>
          <w:w w:val="105"/>
        </w:rPr>
        <w:t> categorfa</w:t>
      </w:r>
      <w:r>
        <w:rPr>
          <w:color w:val="384D60"/>
          <w:w w:val="105"/>
        </w:rPr>
        <w:t> como</w:t>
      </w:r>
      <w:r>
        <w:rPr>
          <w:color w:val="384D60"/>
          <w:w w:val="105"/>
        </w:rPr>
        <w:t> instrumentos</w:t>
      </w:r>
      <w:r>
        <w:rPr>
          <w:color w:val="384D60"/>
          <w:w w:val="105"/>
        </w:rPr>
        <w:t> de</w:t>
      </w:r>
      <w:r>
        <w:rPr>
          <w:color w:val="384D60"/>
          <w:w w:val="105"/>
        </w:rPr>
        <w:t> patrimonio corresponden</w:t>
      </w:r>
      <w:r>
        <w:rPr>
          <w:color w:val="384D60"/>
          <w:w w:val="105"/>
        </w:rPr>
        <w:t> a</w:t>
      </w:r>
      <w:r>
        <w:rPr>
          <w:color w:val="384D60"/>
          <w:w w:val="105"/>
        </w:rPr>
        <w:t> inversiones</w:t>
      </w:r>
      <w:r>
        <w:rPr>
          <w:color w:val="384D60"/>
          <w:w w:val="105"/>
        </w:rPr>
        <w:t> e</w:t>
      </w:r>
      <w:r>
        <w:rPr>
          <w:color w:val="546779"/>
          <w:w w:val="105"/>
        </w:rPr>
        <w:t>n</w:t>
      </w:r>
      <w:r>
        <w:rPr>
          <w:color w:val="546779"/>
          <w:w w:val="105"/>
        </w:rPr>
        <w:t> </w:t>
      </w:r>
      <w:r>
        <w:rPr>
          <w:color w:val="384D60"/>
          <w:w w:val="105"/>
        </w:rPr>
        <w:t>el</w:t>
      </w:r>
      <w:r>
        <w:rPr>
          <w:color w:val="384D60"/>
          <w:w w:val="105"/>
        </w:rPr>
        <w:t> patr</w:t>
      </w:r>
      <w:r>
        <w:rPr>
          <w:color w:val="546779"/>
          <w:w w:val="105"/>
        </w:rPr>
        <w:t>i</w:t>
      </w:r>
      <w:r>
        <w:rPr>
          <w:color w:val="384D60"/>
          <w:w w:val="105"/>
        </w:rPr>
        <w:t>monio</w:t>
      </w:r>
      <w:r>
        <w:rPr>
          <w:color w:val="384D60"/>
          <w:w w:val="105"/>
        </w:rPr>
        <w:t> de</w:t>
      </w:r>
      <w:r>
        <w:rPr>
          <w:color w:val="384D60"/>
          <w:w w:val="105"/>
        </w:rPr>
        <w:t> otras</w:t>
      </w:r>
      <w:r>
        <w:rPr>
          <w:color w:val="384D60"/>
          <w:w w:val="105"/>
        </w:rPr>
        <w:t> entidades,</w:t>
      </w:r>
      <w:r>
        <w:rPr>
          <w:color w:val="384D60"/>
          <w:w w:val="105"/>
        </w:rPr>
        <w:t> concretarnente</w:t>
      </w:r>
      <w:r>
        <w:rPr>
          <w:color w:val="384D60"/>
          <w:w w:val="105"/>
        </w:rPr>
        <w:t> acciones</w:t>
      </w:r>
      <w:r>
        <w:rPr>
          <w:color w:val="384D60"/>
          <w:w w:val="105"/>
        </w:rPr>
        <w:t> o participaciones,</w:t>
      </w:r>
      <w:r>
        <w:rPr>
          <w:color w:val="384D60"/>
          <w:w w:val="105"/>
        </w:rPr>
        <w:t> diferentes</w:t>
      </w:r>
      <w:r>
        <w:rPr>
          <w:color w:val="384D60"/>
          <w:w w:val="105"/>
        </w:rPr>
        <w:t> de</w:t>
      </w:r>
      <w:r>
        <w:rPr>
          <w:color w:val="384D60"/>
          <w:w w:val="105"/>
        </w:rPr>
        <w:t> las</w:t>
      </w:r>
      <w:r>
        <w:rPr>
          <w:color w:val="384D60"/>
          <w:w w:val="105"/>
        </w:rPr>
        <w:t> inversiones</w:t>
      </w:r>
      <w:r>
        <w:rPr>
          <w:color w:val="384D60"/>
          <w:w w:val="105"/>
        </w:rPr>
        <w:t> en</w:t>
      </w:r>
      <w:r>
        <w:rPr>
          <w:color w:val="384D60"/>
          <w:w w:val="105"/>
        </w:rPr>
        <w:t> el</w:t>
      </w:r>
      <w:r>
        <w:rPr>
          <w:color w:val="384D60"/>
          <w:w w:val="105"/>
        </w:rPr>
        <w:t> patrimonio</w:t>
      </w:r>
      <w:r>
        <w:rPr>
          <w:color w:val="384D60"/>
          <w:w w:val="105"/>
        </w:rPr>
        <w:t> de</w:t>
      </w:r>
      <w:r>
        <w:rPr>
          <w:color w:val="384D60"/>
          <w:w w:val="105"/>
        </w:rPr>
        <w:t> empresas</w:t>
      </w:r>
      <w:r>
        <w:rPr>
          <w:color w:val="384D60"/>
          <w:w w:val="105"/>
        </w:rPr>
        <w:t> del</w:t>
      </w:r>
      <w:r>
        <w:rPr>
          <w:color w:val="384D60"/>
          <w:w w:val="105"/>
        </w:rPr>
        <w:t> grupo</w:t>
      </w:r>
      <w:r>
        <w:rPr>
          <w:color w:val="384D60"/>
          <w:w w:val="105"/>
        </w:rPr>
        <w:t> y asociadas, sabre las</w:t>
      </w:r>
      <w:r>
        <w:rPr>
          <w:color w:val="384D60"/>
          <w:w w:val="105"/>
        </w:rPr>
        <w:t> que la So</w:t>
      </w:r>
      <w:r>
        <w:rPr>
          <w:color w:val="546779"/>
          <w:w w:val="105"/>
        </w:rPr>
        <w:t>cl</w:t>
      </w:r>
      <w:r>
        <w:rPr>
          <w:color w:val="384D60"/>
          <w:w w:val="105"/>
        </w:rPr>
        <w:t>edad no ejerce control n</w:t>
      </w:r>
      <w:r>
        <w:rPr>
          <w:color w:val="546779"/>
          <w:w w:val="105"/>
        </w:rPr>
        <w:t>i </w:t>
      </w:r>
      <w:r>
        <w:rPr>
          <w:color w:val="384D60"/>
          <w:w w:val="105"/>
        </w:rPr>
        <w:t>tiene una influencia s</w:t>
      </w:r>
      <w:r>
        <w:rPr>
          <w:color w:val="6E7072"/>
          <w:w w:val="105"/>
        </w:rPr>
        <w:t>l</w:t>
      </w:r>
      <w:r>
        <w:rPr>
          <w:color w:val="384D60"/>
          <w:w w:val="105"/>
        </w:rPr>
        <w:t>gnificativa. </w:t>
      </w:r>
      <w:r>
        <w:rPr>
          <w:color w:val="6E7072"/>
          <w:w w:val="105"/>
        </w:rPr>
        <w:t>L</w:t>
      </w:r>
      <w:r>
        <w:rPr>
          <w:color w:val="384D60"/>
          <w:w w:val="105"/>
        </w:rPr>
        <w:t>os instrumentos</w:t>
      </w:r>
      <w:r>
        <w:rPr>
          <w:color w:val="384D60"/>
          <w:spacing w:val="34"/>
          <w:w w:val="105"/>
        </w:rPr>
        <w:t> </w:t>
      </w:r>
      <w:r>
        <w:rPr>
          <w:color w:val="384D60"/>
          <w:w w:val="105"/>
        </w:rPr>
        <w:t>de patrimonio presentan e</w:t>
      </w:r>
      <w:r>
        <w:rPr>
          <w:color w:val="546779"/>
          <w:w w:val="105"/>
        </w:rPr>
        <w:t>l </w:t>
      </w:r>
      <w:r>
        <w:rPr>
          <w:color w:val="384D60"/>
          <w:w w:val="105"/>
        </w:rPr>
        <w:t>siguiente detane a</w:t>
      </w:r>
      <w:r>
        <w:rPr>
          <w:color w:val="546779"/>
          <w:w w:val="105"/>
        </w:rPr>
        <w:t>l </w:t>
      </w:r>
      <w:r>
        <w:rPr>
          <w:color w:val="384D60"/>
          <w:w w:val="105"/>
        </w:rPr>
        <w:t>31 de d</w:t>
      </w:r>
      <w:r>
        <w:rPr>
          <w:color w:val="6E7072"/>
          <w:w w:val="105"/>
        </w:rPr>
        <w:t>i</w:t>
      </w:r>
      <w:r>
        <w:rPr>
          <w:color w:val="384D60"/>
          <w:w w:val="105"/>
        </w:rPr>
        <w:t>c</w:t>
      </w:r>
      <w:r>
        <w:rPr>
          <w:color w:val="6E7072"/>
          <w:w w:val="105"/>
        </w:rPr>
        <w:t>i</w:t>
      </w:r>
      <w:r>
        <w:rPr>
          <w:color w:val="384D60"/>
          <w:w w:val="105"/>
        </w:rPr>
        <w:t>embre de</w:t>
      </w:r>
      <w:r>
        <w:rPr>
          <w:color w:val="384D60"/>
          <w:spacing w:val="-1"/>
          <w:w w:val="105"/>
        </w:rPr>
        <w:t> </w:t>
      </w:r>
      <w:r>
        <w:rPr>
          <w:color w:val="384D60"/>
          <w:w w:val="105"/>
        </w:rPr>
        <w:t>2022:</w:t>
      </w:r>
    </w:p>
    <w:p>
      <w:pPr>
        <w:pStyle w:val="BodyText"/>
        <w:spacing w:before="10"/>
        <w:rPr>
          <w:sz w:val="17"/>
        </w:rPr>
      </w:pPr>
      <w:r>
        <w:rPr/>
        <w:pict>
          <v:shape style="position:absolute;margin-left:90.380775pt;margin-top:11.478862pt;width:426.95pt;height:.1pt;mso-position-horizontal-relative:page;mso-position-vertical-relative:paragraph;z-index:-15655424;mso-wrap-distance-left:0;mso-wrap-distance-right:0" id="docshape98" coordorigin="1808,230" coordsize="8539,0" path="m1808,230l10346,230e" filled="false" stroked="true" strokeweight=".962411pt" strokecolor="#000000">
            <v:path arrowok="t"/>
            <v:stroke dashstyle="solid"/>
            <w10:wrap type="topAndBottom"/>
          </v:shape>
        </w:pict>
      </w:r>
    </w:p>
    <w:p>
      <w:pPr>
        <w:tabs>
          <w:tab w:pos="7654" w:val="left" w:leader="none"/>
          <w:tab w:pos="8869" w:val="left" w:leader="none"/>
        </w:tabs>
        <w:spacing w:before="4"/>
        <w:ind w:left="5681" w:right="0" w:firstLine="0"/>
        <w:jc w:val="left"/>
        <w:rPr>
          <w:b/>
          <w:sz w:val="17"/>
        </w:rPr>
      </w:pPr>
      <w:r>
        <w:rPr>
          <w:b/>
          <w:color w:val="384D60"/>
          <w:sz w:val="17"/>
          <w:u w:val="thick" w:color="000000"/>
        </w:rPr>
        <w:tab/>
      </w:r>
      <w:r>
        <w:rPr>
          <w:b/>
          <w:color w:val="384D60"/>
          <w:spacing w:val="-2"/>
          <w:sz w:val="17"/>
          <w:u w:val="thick" w:color="000000"/>
        </w:rPr>
        <w:t>Euros</w:t>
      </w:r>
      <w:r>
        <w:rPr>
          <w:b/>
          <w:color w:val="384D60"/>
          <w:sz w:val="17"/>
          <w:u w:val="thick" w:color="000000"/>
        </w:rPr>
        <w:tab/>
      </w:r>
    </w:p>
    <w:p>
      <w:pPr>
        <w:tabs>
          <w:tab w:pos="4822" w:val="left" w:leader="none"/>
          <w:tab w:pos="5849" w:val="left" w:leader="none"/>
          <w:tab w:pos="5957" w:val="left" w:leader="none"/>
          <w:tab w:pos="6788" w:val="left" w:leader="none"/>
          <w:tab w:pos="6876" w:val="left" w:leader="none"/>
          <w:tab w:pos="8030" w:val="left" w:leader="none"/>
          <w:tab w:pos="9407" w:val="left" w:leader="none"/>
        </w:tabs>
        <w:spacing w:line="136" w:lineRule="auto" w:before="90"/>
        <w:ind w:left="4510" w:right="1944" w:hanging="1822"/>
        <w:jc w:val="left"/>
        <w:rPr>
          <w:b/>
          <w:sz w:val="17"/>
        </w:rPr>
      </w:pPr>
      <w:r>
        <w:rPr>
          <w:b/>
          <w:color w:val="384D60"/>
          <w:spacing w:val="-2"/>
          <w:position w:val="1"/>
          <w:sz w:val="17"/>
        </w:rPr>
        <w:t>Socledad</w:t>
      </w:r>
      <w:r>
        <w:rPr>
          <w:b/>
          <w:color w:val="384D60"/>
          <w:position w:val="1"/>
          <w:sz w:val="17"/>
        </w:rPr>
        <w:tab/>
        <w:tab/>
      </w:r>
      <w:r>
        <w:rPr>
          <w:b/>
          <w:color w:val="384D60"/>
          <w:spacing w:val="-4"/>
          <w:position w:val="12"/>
          <w:sz w:val="17"/>
        </w:rPr>
        <w:t>%de</w:t>
      </w:r>
      <w:r>
        <w:rPr>
          <w:b/>
          <w:color w:val="384D60"/>
          <w:position w:val="12"/>
          <w:sz w:val="17"/>
        </w:rPr>
        <w:tab/>
      </w:r>
      <w:r>
        <w:rPr>
          <w:b/>
          <w:color w:val="384D60"/>
          <w:sz w:val="17"/>
        </w:rPr>
        <w:t>Valor de</w:t>
        <w:tab/>
        <w:t>Desembolsos</w:t>
      </w:r>
      <w:r>
        <w:rPr>
          <w:b/>
          <w:color w:val="384D60"/>
          <w:spacing w:val="40"/>
          <w:sz w:val="17"/>
        </w:rPr>
        <w:t> </w:t>
      </w:r>
      <w:r>
        <w:rPr>
          <w:b/>
          <w:color w:val="384D60"/>
          <w:position w:val="11"/>
          <w:sz w:val="17"/>
        </w:rPr>
        <w:t>Correcclones </w:t>
      </w:r>
      <w:r>
        <w:rPr>
          <w:b/>
          <w:color w:val="384D60"/>
          <w:spacing w:val="-2"/>
          <w:sz w:val="17"/>
        </w:rPr>
        <w:t>partlc</w:t>
      </w:r>
      <w:r>
        <w:rPr>
          <w:b/>
          <w:color w:val="546779"/>
          <w:spacing w:val="-2"/>
          <w:sz w:val="17"/>
        </w:rPr>
        <w:t>l</w:t>
      </w:r>
      <w:r>
        <w:rPr>
          <w:b/>
          <w:color w:val="384D60"/>
          <w:spacing w:val="-2"/>
          <w:sz w:val="17"/>
        </w:rPr>
        <w:t>paclon</w:t>
      </w:r>
      <w:r>
        <w:rPr>
          <w:b/>
          <w:color w:val="384D60"/>
          <w:sz w:val="17"/>
        </w:rPr>
        <w:tab/>
        <w:tab/>
      </w:r>
      <w:r>
        <w:rPr>
          <w:b/>
          <w:color w:val="384D60"/>
          <w:spacing w:val="-2"/>
          <w:position w:val="-10"/>
          <w:sz w:val="17"/>
        </w:rPr>
        <w:t>coste</w:t>
      </w:r>
      <w:r>
        <w:rPr>
          <w:b/>
          <w:color w:val="384D60"/>
          <w:position w:val="-10"/>
          <w:sz w:val="17"/>
        </w:rPr>
        <w:tab/>
        <w:tab/>
      </w:r>
      <w:r>
        <w:rPr>
          <w:b/>
          <w:color w:val="384D60"/>
          <w:spacing w:val="-2"/>
          <w:position w:val="-11"/>
          <w:sz w:val="16"/>
        </w:rPr>
        <w:t>pendlentes</w:t>
      </w:r>
      <w:r>
        <w:rPr>
          <w:b/>
          <w:color w:val="384D60"/>
          <w:position w:val="-11"/>
          <w:sz w:val="16"/>
        </w:rPr>
        <w:tab/>
      </w:r>
      <w:r>
        <w:rPr>
          <w:b/>
          <w:color w:val="384D60"/>
          <w:spacing w:val="-2"/>
          <w:sz w:val="17"/>
        </w:rPr>
        <w:t>valoratlvas</w:t>
      </w:r>
      <w:r>
        <w:rPr>
          <w:b/>
          <w:color w:val="384D60"/>
          <w:sz w:val="17"/>
        </w:rPr>
        <w:tab/>
      </w:r>
      <w:r>
        <w:rPr>
          <w:b/>
          <w:color w:val="384D60"/>
          <w:spacing w:val="-2"/>
          <w:sz w:val="17"/>
        </w:rPr>
        <w:t>Total</w:t>
      </w:r>
    </w:p>
    <w:p>
      <w:pPr>
        <w:spacing w:line="83" w:lineRule="exact" w:before="0"/>
        <w:ind w:left="0" w:right="2785" w:firstLine="0"/>
        <w:jc w:val="right"/>
        <w:rPr>
          <w:b/>
          <w:sz w:val="17"/>
        </w:rPr>
      </w:pPr>
      <w:r>
        <w:rPr>
          <w:b/>
          <w:color w:val="384D60"/>
          <w:sz w:val="17"/>
        </w:rPr>
        <w:t>eor</w:t>
      </w:r>
      <w:r>
        <w:rPr>
          <w:b/>
          <w:color w:val="384D60"/>
          <w:spacing w:val="-4"/>
          <w:sz w:val="17"/>
        </w:rPr>
        <w:t> </w:t>
      </w:r>
      <w:r>
        <w:rPr>
          <w:b/>
          <w:color w:val="384D60"/>
          <w:spacing w:val="-2"/>
          <w:sz w:val="17"/>
        </w:rPr>
        <w:t>deterloro</w:t>
      </w:r>
    </w:p>
    <w:p>
      <w:pPr>
        <w:tabs>
          <w:tab w:pos="4927" w:val="left" w:leader="none"/>
          <w:tab w:pos="6144" w:val="left" w:leader="none"/>
          <w:tab w:pos="7745" w:val="left" w:leader="none"/>
          <w:tab w:pos="10169" w:val="right" w:leader="none"/>
        </w:tabs>
        <w:spacing w:line="262" w:lineRule="exact" w:before="0"/>
        <w:ind w:left="1701" w:right="0" w:firstLine="0"/>
        <w:jc w:val="both"/>
        <w:rPr>
          <w:sz w:val="17"/>
        </w:rPr>
      </w:pPr>
      <w:r>
        <w:rPr/>
        <w:pict>
          <v:line style="position:absolute;mso-position-horizontal-relative:page;mso-position-vertical-relative:paragraph;z-index:-22074880" from="93.505638pt,3.808492pt" to="516.083822pt,3.808492pt" stroked="true" strokeweight="1.203014pt" strokecolor="#000000">
            <v:stroke dashstyle="solid"/>
            <w10:wrap type="none"/>
          </v:line>
        </w:pict>
      </w:r>
      <w:r>
        <w:rPr/>
        <w:pict>
          <v:shape style="position:absolute;margin-left:452.105591pt;margin-top:7.010878pt;width:5.95pt;height:20.55pt;mso-position-horizontal-relative:page;mso-position-vertical-relative:paragraph;z-index:-22073344" type="#_x0000_t202" id="docshape99" filled="false" stroked="false">
            <v:textbox inset="0,0,0,0">
              <w:txbxContent>
                <w:p>
                  <w:pPr>
                    <w:spacing w:line="411" w:lineRule="exact" w:before="0"/>
                    <w:ind w:left="0" w:right="0" w:firstLine="0"/>
                    <w:jc w:val="left"/>
                    <w:rPr>
                      <w:rFonts w:ascii="Times New Roman"/>
                      <w:sz w:val="37"/>
                    </w:rPr>
                  </w:pPr>
                  <w:r>
                    <w:rPr>
                      <w:rFonts w:ascii="Times New Roman"/>
                      <w:color w:val="384D60"/>
                      <w:w w:val="96"/>
                      <w:sz w:val="37"/>
                    </w:rPr>
                    <w:t>-</w:t>
                  </w:r>
                </w:p>
              </w:txbxContent>
            </v:textbox>
            <w10:wrap type="none"/>
          </v:shape>
        </w:pict>
      </w:r>
      <w:r>
        <w:rPr>
          <w:color w:val="384D60"/>
          <w:w w:val="95"/>
          <w:position w:val="2"/>
          <w:sz w:val="17"/>
        </w:rPr>
        <w:t>Harinera</w:t>
      </w:r>
      <w:r>
        <w:rPr>
          <w:color w:val="384D60"/>
          <w:spacing w:val="-10"/>
          <w:w w:val="95"/>
          <w:position w:val="2"/>
          <w:sz w:val="17"/>
        </w:rPr>
        <w:t> </w:t>
      </w:r>
      <w:r>
        <w:rPr>
          <w:color w:val="384D60"/>
          <w:w w:val="95"/>
          <w:position w:val="2"/>
          <w:sz w:val="17"/>
        </w:rPr>
        <w:t>Lanzarotef\a,</w:t>
      </w:r>
      <w:r>
        <w:rPr>
          <w:color w:val="384D60"/>
          <w:spacing w:val="-2"/>
          <w:position w:val="2"/>
          <w:sz w:val="17"/>
        </w:rPr>
        <w:t> </w:t>
      </w:r>
      <w:r>
        <w:rPr>
          <w:color w:val="384D60"/>
          <w:spacing w:val="-4"/>
          <w:w w:val="95"/>
          <w:position w:val="2"/>
          <w:sz w:val="17"/>
        </w:rPr>
        <w:t>S.A.</w:t>
      </w:r>
      <w:r>
        <w:rPr>
          <w:color w:val="384D60"/>
          <w:position w:val="2"/>
          <w:sz w:val="17"/>
        </w:rPr>
        <w:tab/>
      </w:r>
      <w:r>
        <w:rPr>
          <w:color w:val="546779"/>
          <w:spacing w:val="-5"/>
          <w:position w:val="2"/>
          <w:sz w:val="17"/>
        </w:rPr>
        <w:t>1</w:t>
      </w:r>
      <w:r>
        <w:rPr>
          <w:color w:val="384D60"/>
          <w:spacing w:val="-5"/>
          <w:position w:val="2"/>
          <w:sz w:val="17"/>
        </w:rPr>
        <w:t>6</w:t>
      </w:r>
      <w:r>
        <w:rPr>
          <w:color w:val="384D60"/>
          <w:position w:val="2"/>
          <w:sz w:val="17"/>
        </w:rPr>
        <w:tab/>
      </w:r>
      <w:r>
        <w:rPr>
          <w:color w:val="384D60"/>
          <w:spacing w:val="-2"/>
          <w:position w:val="2"/>
          <w:sz w:val="17"/>
        </w:rPr>
        <w:t>995</w:t>
      </w:r>
      <w:r>
        <w:rPr>
          <w:color w:val="87898C"/>
          <w:spacing w:val="-2"/>
          <w:position w:val="2"/>
          <w:sz w:val="17"/>
        </w:rPr>
        <w:t>.</w:t>
      </w:r>
      <w:r>
        <w:rPr>
          <w:color w:val="384D60"/>
          <w:spacing w:val="-2"/>
          <w:position w:val="2"/>
          <w:sz w:val="17"/>
        </w:rPr>
        <w:t>000</w:t>
      </w:r>
      <w:r>
        <w:rPr>
          <w:color w:val="384D60"/>
          <w:position w:val="2"/>
          <w:sz w:val="17"/>
        </w:rPr>
        <w:tab/>
      </w:r>
      <w:r>
        <w:rPr>
          <w:rFonts w:ascii="Times New Roman"/>
          <w:color w:val="384D60"/>
          <w:sz w:val="31"/>
        </w:rPr>
        <w:t>-</w:t>
      </w:r>
      <w:r>
        <w:rPr>
          <w:rFonts w:ascii="Times New Roman"/>
          <w:color w:val="384D60"/>
          <w:spacing w:val="75"/>
          <w:sz w:val="31"/>
        </w:rPr>
        <w:t>   </w:t>
      </w:r>
      <w:r>
        <w:rPr>
          <w:color w:val="384D60"/>
          <w:spacing w:val="-2"/>
          <w:position w:val="3"/>
          <w:sz w:val="17"/>
        </w:rPr>
        <w:t>(647</w:t>
      </w:r>
      <w:r>
        <w:rPr>
          <w:color w:val="A3A3A3"/>
          <w:spacing w:val="-2"/>
          <w:position w:val="3"/>
          <w:sz w:val="17"/>
        </w:rPr>
        <w:t>,</w:t>
      </w:r>
      <w:r>
        <w:rPr>
          <w:color w:val="384D60"/>
          <w:spacing w:val="-2"/>
          <w:position w:val="3"/>
          <w:sz w:val="17"/>
        </w:rPr>
        <w:t>170)</w:t>
      </w:r>
      <w:r>
        <w:rPr>
          <w:color w:val="384D60"/>
          <w:position w:val="3"/>
          <w:sz w:val="17"/>
        </w:rPr>
        <w:tab/>
      </w:r>
      <w:r>
        <w:rPr>
          <w:color w:val="384D60"/>
          <w:spacing w:val="-2"/>
          <w:position w:val="2"/>
          <w:sz w:val="17"/>
        </w:rPr>
        <w:t>347</w:t>
      </w:r>
      <w:r>
        <w:rPr>
          <w:color w:val="A3A3A3"/>
          <w:spacing w:val="-2"/>
          <w:position w:val="2"/>
          <w:sz w:val="17"/>
        </w:rPr>
        <w:t>.</w:t>
      </w:r>
      <w:r>
        <w:rPr>
          <w:color w:val="384D60"/>
          <w:spacing w:val="-2"/>
          <w:position w:val="2"/>
          <w:sz w:val="17"/>
        </w:rPr>
        <w:t>830</w:t>
      </w:r>
    </w:p>
    <w:p>
      <w:pPr>
        <w:tabs>
          <w:tab w:pos="4871" w:val="left" w:leader="none"/>
          <w:tab w:pos="6237" w:val="left" w:leader="none"/>
          <w:tab w:pos="7747" w:val="left" w:leader="none"/>
          <w:tab w:pos="10158" w:val="right" w:leader="none"/>
        </w:tabs>
        <w:spacing w:line="233" w:lineRule="exact" w:before="0"/>
        <w:ind w:left="1706" w:right="0" w:firstLine="0"/>
        <w:jc w:val="left"/>
        <w:rPr>
          <w:sz w:val="17"/>
        </w:rPr>
      </w:pPr>
      <w:r>
        <w:rPr/>
        <w:pict>
          <v:rect style="position:absolute;margin-left:383.309235pt;margin-top:10.217639pt;width:1.201872pt;height:11.625319pt;mso-position-horizontal-relative:page;mso-position-vertical-relative:paragraph;z-index:-22073856" id="docshape100" filled="true" fillcolor="#ebeded" stroked="false">
            <v:fill type="solid"/>
            <w10:wrap type="none"/>
          </v:rect>
        </w:pict>
      </w:r>
      <w:r>
        <w:rPr/>
        <w:pict>
          <v:shape style="position:absolute;margin-left:255.836899pt;margin-top:2.996726pt;width:.25pt;height:23.9pt;mso-position-horizontal-relative:page;mso-position-vertical-relative:paragraph;z-index:-22071808" type="#_x0000_t202" id="docshape101" filled="false" stroked="false">
            <v:textbox inset="0,0,0,0">
              <w:txbxContent>
                <w:p>
                  <w:pPr>
                    <w:spacing w:line="477" w:lineRule="exact" w:before="0"/>
                    <w:ind w:left="0" w:right="0" w:firstLine="0"/>
                    <w:jc w:val="left"/>
                    <w:rPr>
                      <w:rFonts w:ascii="Times New Roman"/>
                      <w:sz w:val="43"/>
                    </w:rPr>
                  </w:pPr>
                  <w:r>
                    <w:rPr>
                      <w:rFonts w:ascii="Times New Roman"/>
                      <w:color w:val="384D60"/>
                      <w:spacing w:val="-151"/>
                      <w:w w:val="108"/>
                      <w:sz w:val="43"/>
                    </w:rPr>
                    <w:t>-</w:t>
                  </w:r>
                </w:p>
              </w:txbxContent>
            </v:textbox>
            <w10:wrap type="none"/>
          </v:shape>
        </w:pict>
      </w:r>
      <w:r>
        <w:rPr>
          <w:color w:val="384D60"/>
          <w:w w:val="95"/>
          <w:sz w:val="17"/>
        </w:rPr>
        <w:t>Compaiifa</w:t>
      </w:r>
      <w:r>
        <w:rPr>
          <w:color w:val="384D60"/>
          <w:spacing w:val="17"/>
          <w:sz w:val="17"/>
        </w:rPr>
        <w:t> </w:t>
      </w:r>
      <w:r>
        <w:rPr>
          <w:color w:val="384D60"/>
          <w:w w:val="95"/>
          <w:sz w:val="17"/>
        </w:rPr>
        <w:t>Canaria</w:t>
      </w:r>
      <w:r>
        <w:rPr>
          <w:color w:val="384D60"/>
          <w:spacing w:val="6"/>
          <w:sz w:val="17"/>
        </w:rPr>
        <w:t> </w:t>
      </w:r>
      <w:r>
        <w:rPr>
          <w:color w:val="384D60"/>
          <w:w w:val="95"/>
          <w:sz w:val="17"/>
        </w:rPr>
        <w:t>de</w:t>
      </w:r>
      <w:r>
        <w:rPr>
          <w:color w:val="384D60"/>
          <w:spacing w:val="-11"/>
          <w:w w:val="95"/>
          <w:sz w:val="17"/>
        </w:rPr>
        <w:t> </w:t>
      </w:r>
      <w:r>
        <w:rPr>
          <w:color w:val="384D60"/>
          <w:w w:val="95"/>
          <w:sz w:val="17"/>
        </w:rPr>
        <w:t>Piensos,</w:t>
      </w:r>
      <w:r>
        <w:rPr>
          <w:color w:val="384D60"/>
          <w:spacing w:val="6"/>
          <w:sz w:val="17"/>
        </w:rPr>
        <w:t> </w:t>
      </w:r>
      <w:r>
        <w:rPr>
          <w:color w:val="384D60"/>
          <w:spacing w:val="-4"/>
          <w:w w:val="95"/>
          <w:sz w:val="17"/>
        </w:rPr>
        <w:t>S.A.</w:t>
      </w:r>
      <w:r>
        <w:rPr>
          <w:color w:val="384D60"/>
          <w:sz w:val="17"/>
        </w:rPr>
        <w:tab/>
      </w:r>
      <w:r>
        <w:rPr>
          <w:color w:val="384D60"/>
          <w:spacing w:val="-4"/>
          <w:sz w:val="17"/>
        </w:rPr>
        <w:t>0,78</w:t>
      </w:r>
      <w:r>
        <w:rPr>
          <w:color w:val="384D60"/>
          <w:sz w:val="17"/>
        </w:rPr>
        <w:tab/>
      </w:r>
      <w:r>
        <w:rPr>
          <w:color w:val="384D60"/>
          <w:spacing w:val="-2"/>
          <w:sz w:val="17"/>
        </w:rPr>
        <w:t>60</w:t>
      </w:r>
      <w:r>
        <w:rPr>
          <w:color w:val="87898C"/>
          <w:spacing w:val="-2"/>
          <w:sz w:val="17"/>
        </w:rPr>
        <w:t>.</w:t>
      </w:r>
      <w:r>
        <w:rPr>
          <w:color w:val="384D60"/>
          <w:spacing w:val="-2"/>
          <w:sz w:val="17"/>
        </w:rPr>
        <w:t>180</w:t>
      </w:r>
      <w:r>
        <w:rPr>
          <w:color w:val="384D60"/>
          <w:sz w:val="17"/>
        </w:rPr>
        <w:tab/>
      </w:r>
      <w:r>
        <w:rPr>
          <w:rFonts w:ascii="Times New Roman"/>
          <w:color w:val="384D60"/>
          <w:spacing w:val="-10"/>
          <w:sz w:val="25"/>
        </w:rPr>
        <w:t>-</w:t>
      </w:r>
      <w:r>
        <w:rPr>
          <w:rFonts w:ascii="Times New Roman"/>
          <w:color w:val="384D60"/>
          <w:sz w:val="25"/>
        </w:rPr>
        <w:tab/>
      </w:r>
      <w:r>
        <w:rPr>
          <w:color w:val="384D60"/>
          <w:spacing w:val="-2"/>
          <w:sz w:val="17"/>
        </w:rPr>
        <w:t>60.180</w:t>
      </w:r>
    </w:p>
    <w:p>
      <w:pPr>
        <w:tabs>
          <w:tab w:pos="6238" w:val="left" w:leader="none"/>
        </w:tabs>
        <w:spacing w:line="200" w:lineRule="exact"/>
        <w:ind w:left="1705" w:right="0" w:firstLine="0"/>
        <w:rPr>
          <w:sz w:val="19"/>
        </w:rPr>
      </w:pPr>
      <w:r>
        <w:rPr>
          <w:position w:val="-3"/>
          <w:sz w:val="19"/>
        </w:rPr>
        <w:pict>
          <v:shape style="width:103.45pt;height:9.550pt;mso-position-horizontal-relative:char;mso-position-vertical-relative:line" type="#_x0000_t202" id="docshape102" filled="false" stroked="false">
            <w10:anchorlock/>
            <v:textbox inset="0,0,0,0">
              <w:txbxContent>
                <w:p>
                  <w:pPr>
                    <w:spacing w:line="190" w:lineRule="exact" w:before="0"/>
                    <w:ind w:left="0" w:right="0" w:firstLine="0"/>
                    <w:jc w:val="left"/>
                    <w:rPr>
                      <w:sz w:val="17"/>
                    </w:rPr>
                  </w:pPr>
                  <w:r>
                    <w:rPr>
                      <w:color w:val="384D60"/>
                      <w:w w:val="95"/>
                      <w:sz w:val="17"/>
                    </w:rPr>
                    <w:t>Fabrica</w:t>
                  </w:r>
                  <w:r>
                    <w:rPr>
                      <w:color w:val="384D60"/>
                      <w:spacing w:val="-5"/>
                      <w:w w:val="95"/>
                      <w:sz w:val="17"/>
                    </w:rPr>
                    <w:t> </w:t>
                  </w:r>
                  <w:r>
                    <w:rPr>
                      <w:color w:val="384D60"/>
                      <w:w w:val="95"/>
                      <w:sz w:val="17"/>
                    </w:rPr>
                    <w:t>Harinas</w:t>
                  </w:r>
                  <w:r>
                    <w:rPr>
                      <w:color w:val="384D60"/>
                      <w:spacing w:val="8"/>
                      <w:sz w:val="17"/>
                    </w:rPr>
                    <w:t> </w:t>
                  </w:r>
                  <w:r>
                    <w:rPr>
                      <w:color w:val="384D60"/>
                      <w:w w:val="95"/>
                      <w:sz w:val="17"/>
                    </w:rPr>
                    <w:t>Cabo</w:t>
                  </w:r>
                  <w:r>
                    <w:rPr>
                      <w:color w:val="384D60"/>
                      <w:spacing w:val="-2"/>
                      <w:w w:val="95"/>
                      <w:sz w:val="17"/>
                    </w:rPr>
                    <w:t> Verde</w:t>
                  </w:r>
                </w:p>
              </w:txbxContent>
            </v:textbox>
          </v:shape>
        </w:pict>
      </w:r>
      <w:r>
        <w:rPr>
          <w:position w:val="-3"/>
          <w:sz w:val="19"/>
        </w:rPr>
      </w:r>
      <w:r>
        <w:rPr>
          <w:position w:val="-3"/>
          <w:sz w:val="19"/>
        </w:rPr>
        <w:tab/>
      </w:r>
      <w:r>
        <w:rPr>
          <w:position w:val="-3"/>
          <w:sz w:val="19"/>
        </w:rPr>
        <w:pict>
          <v:shape style="width:138.85pt;height:9.8pt;mso-position-horizontal-relative:char;mso-position-vertical-relative:line" type="#_x0000_t202" id="docshape103" filled="false" stroked="false">
            <w10:anchorlock/>
            <v:textbox inset="0,0,0,0">
              <w:txbxContent>
                <w:p>
                  <w:pPr>
                    <w:tabs>
                      <w:tab w:pos="1032" w:val="left" w:leader="none"/>
                      <w:tab w:pos="2162" w:val="left" w:leader="none"/>
                    </w:tabs>
                    <w:spacing w:line="195" w:lineRule="exact" w:before="0"/>
                    <w:ind w:left="0" w:right="0" w:firstLine="0"/>
                    <w:jc w:val="left"/>
                    <w:rPr>
                      <w:sz w:val="17"/>
                    </w:rPr>
                  </w:pPr>
                  <w:r>
                    <w:rPr>
                      <w:color w:val="384D60"/>
                      <w:spacing w:val="-2"/>
                      <w:sz w:val="17"/>
                    </w:rPr>
                    <w:t>24</w:t>
                  </w:r>
                  <w:r>
                    <w:rPr>
                      <w:color w:val="87898C"/>
                      <w:spacing w:val="-2"/>
                      <w:sz w:val="17"/>
                    </w:rPr>
                    <w:t>.</w:t>
                  </w:r>
                  <w:r>
                    <w:rPr>
                      <w:color w:val="384D60"/>
                      <w:spacing w:val="-2"/>
                      <w:sz w:val="17"/>
                    </w:rPr>
                    <w:t>263</w:t>
                  </w:r>
                  <w:r>
                    <w:rPr>
                      <w:color w:val="384D60"/>
                      <w:sz w:val="17"/>
                    </w:rPr>
                    <w:tab/>
                  </w:r>
                  <w:r>
                    <w:rPr>
                      <w:color w:val="384D60"/>
                      <w:spacing w:val="-2"/>
                      <w:w w:val="95"/>
                      <w:sz w:val="17"/>
                    </w:rPr>
                    <w:t>(</w:t>
                  </w:r>
                  <w:r>
                    <w:rPr>
                      <w:color w:val="546779"/>
                      <w:spacing w:val="-2"/>
                      <w:w w:val="95"/>
                      <w:sz w:val="17"/>
                    </w:rPr>
                    <w:t>1</w:t>
                  </w:r>
                  <w:r>
                    <w:rPr>
                      <w:color w:val="384D60"/>
                      <w:spacing w:val="-2"/>
                      <w:w w:val="95"/>
                      <w:sz w:val="17"/>
                    </w:rPr>
                    <w:t>2</w:t>
                  </w:r>
                  <w:r>
                    <w:rPr>
                      <w:color w:val="A3A3A3"/>
                      <w:spacing w:val="-2"/>
                      <w:w w:val="95"/>
                      <w:sz w:val="17"/>
                    </w:rPr>
                    <w:t>,</w:t>
                  </w:r>
                  <w:r>
                    <w:rPr>
                      <w:color w:val="384D60"/>
                      <w:spacing w:val="-2"/>
                      <w:w w:val="95"/>
                      <w:sz w:val="17"/>
                    </w:rPr>
                    <w:t>020)</w:t>
                  </w:r>
                  <w:r>
                    <w:rPr>
                      <w:color w:val="384D60"/>
                      <w:sz w:val="17"/>
                    </w:rPr>
                    <w:tab/>
                  </w:r>
                  <w:r>
                    <w:rPr>
                      <w:color w:val="384D60"/>
                      <w:spacing w:val="-2"/>
                      <w:w w:val="95"/>
                      <w:sz w:val="17"/>
                    </w:rPr>
                    <w:t>(12</w:t>
                  </w:r>
                  <w:r>
                    <w:rPr>
                      <w:color w:val="87898C"/>
                      <w:spacing w:val="-2"/>
                      <w:w w:val="95"/>
                      <w:sz w:val="17"/>
                    </w:rPr>
                    <w:t>.</w:t>
                  </w:r>
                  <w:r>
                    <w:rPr>
                      <w:color w:val="384D60"/>
                      <w:spacing w:val="-2"/>
                      <w:w w:val="95"/>
                      <w:sz w:val="17"/>
                    </w:rPr>
                    <w:t>243)</w:t>
                  </w:r>
                </w:p>
              </w:txbxContent>
            </v:textbox>
          </v:shape>
        </w:pict>
      </w:r>
      <w:r>
        <w:rPr>
          <w:position w:val="-3"/>
          <w:sz w:val="19"/>
        </w:rPr>
      </w:r>
    </w:p>
    <w:p>
      <w:pPr>
        <w:tabs>
          <w:tab w:pos="4866" w:val="left" w:leader="none"/>
          <w:tab w:pos="4961" w:val="left" w:leader="none"/>
          <w:tab w:pos="6143" w:val="left" w:leader="none"/>
          <w:tab w:pos="6236" w:val="left" w:leader="none"/>
          <w:tab w:pos="7742" w:val="left" w:leader="none"/>
          <w:tab w:pos="8882" w:val="left" w:leader="none"/>
        </w:tabs>
        <w:spacing w:line="120" w:lineRule="auto" w:before="11"/>
        <w:ind w:left="1703" w:right="1595" w:firstLine="2"/>
        <w:jc w:val="both"/>
        <w:rPr>
          <w:sz w:val="17"/>
        </w:rPr>
      </w:pPr>
      <w:r>
        <w:rPr/>
        <w:pict>
          <v:group style="position:absolute;margin-left:93.505638pt;margin-top:20.509855pt;width:422.6pt;height:22.9pt;mso-position-horizontal-relative:page;mso-position-vertical-relative:paragraph;z-index:-22074368" id="docshapegroup104" coordorigin="1870,410" coordsize="8452,458">
            <v:line style="position:absolute" from="1870,823" to="10322,823" stroked="true" strokeweight="1.203014pt" strokecolor="#000000">
              <v:stroke dashstyle="solid"/>
            </v:line>
            <v:shape style="position:absolute;left:6575;top:410;width:3465;height:458" id="docshape105" coordorigin="6576,410" coordsize="3465,458" path="m6601,624l6600,624,6600,410,6576,410,6576,643,6582,643,6582,868,6601,868,6601,624xm10040,622l10012,622,10012,854,10040,854,10040,622xe" filled="true" fillcolor="#ebeded" stroked="false">
              <v:path arrowok="t"/>
              <v:fill type="solid"/>
            </v:shape>
            <w10:wrap type="none"/>
          </v:group>
        </w:pict>
      </w:r>
      <w:r>
        <w:rPr/>
        <w:pict>
          <v:shape style="position:absolute;margin-left:255.898499pt;margin-top:14.388389pt;width:7.15pt;height:22.25pt;mso-position-horizontal-relative:page;mso-position-vertical-relative:paragraph;z-index:-22072320" type="#_x0000_t202" id="docshape106" filled="false" stroked="false">
            <v:textbox inset="0,0,0,0">
              <w:txbxContent>
                <w:p>
                  <w:pPr>
                    <w:spacing w:line="444" w:lineRule="exact" w:before="0"/>
                    <w:ind w:left="0" w:right="0" w:firstLine="0"/>
                    <w:jc w:val="left"/>
                    <w:rPr>
                      <w:rFonts w:ascii="Times New Roman"/>
                      <w:sz w:val="40"/>
                    </w:rPr>
                  </w:pPr>
                  <w:r>
                    <w:rPr>
                      <w:rFonts w:ascii="Times New Roman"/>
                      <w:color w:val="384D60"/>
                      <w:w w:val="107"/>
                      <w:sz w:val="40"/>
                    </w:rPr>
                    <w:t>-</w:t>
                  </w:r>
                </w:p>
              </w:txbxContent>
            </v:textbox>
            <w10:wrap type="none"/>
          </v:shape>
        </w:pict>
      </w:r>
      <w:r>
        <w:rPr>
          <w:color w:val="384D60"/>
          <w:sz w:val="17"/>
        </w:rPr>
        <w:t>Cereales Archlpielagos, S.A.</w:t>
        <w:tab/>
        <w:tab/>
      </w:r>
      <w:r>
        <w:rPr>
          <w:rFonts w:ascii="Times New Roman"/>
          <w:color w:val="384D60"/>
          <w:spacing w:val="-10"/>
          <w:position w:val="-1"/>
          <w:sz w:val="31"/>
        </w:rPr>
        <w:t>-</w:t>
      </w:r>
      <w:r>
        <w:rPr>
          <w:rFonts w:ascii="Times New Roman"/>
          <w:color w:val="384D60"/>
          <w:position w:val="-1"/>
          <w:sz w:val="31"/>
        </w:rPr>
        <w:tab/>
      </w:r>
      <w:r>
        <w:rPr>
          <w:color w:val="384D60"/>
          <w:spacing w:val="-2"/>
          <w:sz w:val="17"/>
        </w:rPr>
        <w:t>100</w:t>
      </w:r>
      <w:r>
        <w:rPr>
          <w:color w:val="546779"/>
          <w:spacing w:val="-2"/>
          <w:sz w:val="17"/>
        </w:rPr>
        <w:t>.</w:t>
      </w:r>
      <w:r>
        <w:rPr>
          <w:color w:val="384D60"/>
          <w:spacing w:val="-2"/>
          <w:sz w:val="17"/>
        </w:rPr>
        <w:t>000</w:t>
      </w:r>
      <w:r>
        <w:rPr>
          <w:color w:val="384D60"/>
          <w:sz w:val="17"/>
        </w:rPr>
        <w:tab/>
      </w:r>
      <w:r>
        <w:rPr>
          <w:color w:val="384D60"/>
          <w:spacing w:val="-12"/>
          <w:sz w:val="17"/>
        </w:rPr>
        <w:t> </w:t>
      </w:r>
      <w:r>
        <w:rPr>
          <w:rFonts w:ascii="Times New Roman"/>
          <w:color w:val="384D60"/>
          <w:position w:val="-1"/>
          <w:sz w:val="31"/>
        </w:rPr>
        <w:t>-</w:t>
        <w:tab/>
      </w:r>
      <w:r>
        <w:rPr>
          <w:rFonts w:ascii="Times New Roman"/>
          <w:color w:val="384D60"/>
          <w:position w:val="-2"/>
          <w:sz w:val="37"/>
        </w:rPr>
        <w:t>- </w:t>
      </w:r>
      <w:r>
        <w:rPr>
          <w:color w:val="6E7072"/>
          <w:sz w:val="17"/>
        </w:rPr>
        <w:t>1</w:t>
      </w:r>
      <w:r>
        <w:rPr>
          <w:color w:val="384D60"/>
          <w:sz w:val="17"/>
        </w:rPr>
        <w:t>00</w:t>
      </w:r>
      <w:r>
        <w:rPr>
          <w:color w:val="6E7072"/>
          <w:sz w:val="17"/>
        </w:rPr>
        <w:t>.</w:t>
      </w:r>
      <w:r>
        <w:rPr>
          <w:color w:val="384D60"/>
          <w:sz w:val="17"/>
        </w:rPr>
        <w:t>000 Industrias Meo</w:t>
      </w:r>
      <w:r>
        <w:rPr>
          <w:color w:val="384D60"/>
          <w:spacing w:val="40"/>
          <w:sz w:val="17"/>
        </w:rPr>
        <w:t> </w:t>
      </w:r>
      <w:r>
        <w:rPr>
          <w:color w:val="384D60"/>
          <w:sz w:val="17"/>
        </w:rPr>
        <w:t>2015, S.L.</w:t>
        <w:tab/>
      </w:r>
      <w:r>
        <w:rPr>
          <w:color w:val="384D60"/>
          <w:spacing w:val="-4"/>
          <w:sz w:val="17"/>
        </w:rPr>
        <w:t>6</w:t>
      </w:r>
      <w:r>
        <w:rPr>
          <w:color w:val="6E7072"/>
          <w:spacing w:val="-4"/>
          <w:sz w:val="17"/>
        </w:rPr>
        <w:t>,</w:t>
      </w:r>
      <w:r>
        <w:rPr>
          <w:color w:val="546779"/>
          <w:spacing w:val="-4"/>
          <w:sz w:val="17"/>
        </w:rPr>
        <w:t>1</w:t>
      </w:r>
      <w:r>
        <w:rPr>
          <w:color w:val="384D60"/>
          <w:spacing w:val="-4"/>
          <w:sz w:val="17"/>
        </w:rPr>
        <w:t>8</w:t>
      </w:r>
      <w:r>
        <w:rPr>
          <w:color w:val="384D60"/>
          <w:sz w:val="17"/>
        </w:rPr>
        <w:tab/>
        <w:tab/>
      </w:r>
      <w:r>
        <w:rPr>
          <w:color w:val="384D60"/>
          <w:spacing w:val="-2"/>
          <w:sz w:val="17"/>
        </w:rPr>
        <w:t>32.587</w:t>
      </w:r>
      <w:r>
        <w:rPr>
          <w:color w:val="384D60"/>
          <w:sz w:val="17"/>
        </w:rPr>
        <w:tab/>
      </w:r>
      <w:r>
        <w:rPr>
          <w:rFonts w:ascii="Times New Roman"/>
          <w:color w:val="384D60"/>
          <w:position w:val="-2"/>
          <w:sz w:val="37"/>
        </w:rPr>
        <w:t>-</w:t>
      </w:r>
      <w:r>
        <w:rPr>
          <w:rFonts w:ascii="Times New Roman"/>
          <w:color w:val="384D60"/>
          <w:spacing w:val="80"/>
          <w:w w:val="150"/>
          <w:position w:val="-2"/>
          <w:sz w:val="37"/>
        </w:rPr>
        <w:t>  </w:t>
      </w:r>
      <w:r>
        <w:rPr>
          <w:color w:val="384D60"/>
          <w:sz w:val="17"/>
        </w:rPr>
        <w:t>(32.587)</w:t>
      </w:r>
    </w:p>
    <w:p>
      <w:pPr>
        <w:tabs>
          <w:tab w:pos="6229" w:val="left" w:leader="none"/>
          <w:tab w:pos="7742" w:val="left" w:leader="none"/>
          <w:tab w:pos="8886" w:val="left" w:leader="none"/>
        </w:tabs>
        <w:spacing w:line="234" w:lineRule="exact" w:before="0"/>
        <w:ind w:left="1702" w:right="0" w:firstLine="0"/>
        <w:jc w:val="both"/>
        <w:rPr>
          <w:rFonts w:ascii="Times New Roman"/>
          <w:sz w:val="18"/>
        </w:rPr>
      </w:pPr>
      <w:r>
        <w:rPr/>
        <w:pict>
          <v:shape style="position:absolute;margin-left:256.138885pt;margin-top:2.911095pt;width:202.3pt;height:22.25pt;mso-position-horizontal-relative:page;mso-position-vertical-relative:paragraph;z-index:-22072832" type="#_x0000_t202" id="docshape107" filled="false" stroked="false">
            <v:textbox inset="0,0,0,0">
              <w:txbxContent>
                <w:p>
                  <w:pPr>
                    <w:tabs>
                      <w:tab w:pos="2784" w:val="left" w:leader="none"/>
                      <w:tab w:pos="3924" w:val="left" w:leader="none"/>
                    </w:tabs>
                    <w:spacing w:line="444" w:lineRule="exact" w:before="0"/>
                    <w:ind w:left="0" w:right="0" w:firstLine="0"/>
                    <w:jc w:val="left"/>
                    <w:rPr>
                      <w:rFonts w:ascii="Times New Roman"/>
                      <w:sz w:val="37"/>
                    </w:rPr>
                  </w:pPr>
                  <w:r>
                    <w:rPr>
                      <w:rFonts w:ascii="Times New Roman"/>
                      <w:color w:val="384D60"/>
                      <w:spacing w:val="-10"/>
                      <w:sz w:val="40"/>
                    </w:rPr>
                    <w:t>-</w:t>
                  </w:r>
                  <w:r>
                    <w:rPr>
                      <w:rFonts w:ascii="Times New Roman"/>
                      <w:color w:val="384D60"/>
                      <w:sz w:val="40"/>
                    </w:rPr>
                    <w:tab/>
                  </w:r>
                  <w:r>
                    <w:rPr>
                      <w:rFonts w:ascii="Times New Roman"/>
                      <w:color w:val="384D60"/>
                      <w:spacing w:val="-10"/>
                      <w:position w:val="2"/>
                      <w:sz w:val="37"/>
                    </w:rPr>
                    <w:t>-</w:t>
                  </w:r>
                  <w:r>
                    <w:rPr>
                      <w:rFonts w:ascii="Times New Roman"/>
                      <w:color w:val="384D60"/>
                      <w:position w:val="2"/>
                      <w:sz w:val="37"/>
                    </w:rPr>
                    <w:tab/>
                  </w:r>
                  <w:r>
                    <w:rPr>
                      <w:rFonts w:ascii="Times New Roman"/>
                      <w:color w:val="384D60"/>
                      <w:spacing w:val="-13"/>
                      <w:position w:val="2"/>
                      <w:sz w:val="37"/>
                    </w:rPr>
                    <w:t>-</w:t>
                  </w:r>
                </w:p>
              </w:txbxContent>
            </v:textbox>
            <w10:wrap type="none"/>
          </v:shape>
        </w:pict>
      </w:r>
      <w:r>
        <w:rPr>
          <w:color w:val="384D60"/>
          <w:w w:val="95"/>
          <w:sz w:val="17"/>
        </w:rPr>
        <w:t>BACK</w:t>
      </w:r>
      <w:r>
        <w:rPr>
          <w:color w:val="384D60"/>
          <w:spacing w:val="4"/>
          <w:sz w:val="17"/>
        </w:rPr>
        <w:t> </w:t>
      </w:r>
      <w:r>
        <w:rPr>
          <w:color w:val="384D60"/>
          <w:w w:val="95"/>
          <w:sz w:val="17"/>
        </w:rPr>
        <w:t>EUROP</w:t>
      </w:r>
      <w:r>
        <w:rPr>
          <w:color w:val="384D60"/>
          <w:spacing w:val="7"/>
          <w:sz w:val="17"/>
        </w:rPr>
        <w:t> </w:t>
      </w:r>
      <w:r>
        <w:rPr>
          <w:color w:val="384D60"/>
          <w:spacing w:val="-2"/>
          <w:w w:val="95"/>
          <w:sz w:val="17"/>
        </w:rPr>
        <w:t>ESPANA</w:t>
      </w:r>
      <w:r>
        <w:rPr>
          <w:color w:val="384D60"/>
          <w:sz w:val="17"/>
        </w:rPr>
        <w:tab/>
      </w:r>
      <w:r>
        <w:rPr>
          <w:color w:val="546779"/>
          <w:spacing w:val="-2"/>
          <w:sz w:val="17"/>
        </w:rPr>
        <w:t>1</w:t>
      </w:r>
      <w:r>
        <w:rPr>
          <w:color w:val="384D60"/>
          <w:spacing w:val="-2"/>
          <w:sz w:val="17"/>
        </w:rPr>
        <w:t>9</w:t>
      </w:r>
      <w:r>
        <w:rPr>
          <w:color w:val="A3A3A3"/>
          <w:spacing w:val="-2"/>
          <w:sz w:val="17"/>
        </w:rPr>
        <w:t>.</w:t>
      </w:r>
      <w:r>
        <w:rPr>
          <w:color w:val="384D60"/>
          <w:spacing w:val="-2"/>
          <w:sz w:val="17"/>
        </w:rPr>
        <w:t>793</w:t>
      </w:r>
      <w:r>
        <w:rPr>
          <w:color w:val="384D60"/>
          <w:sz w:val="17"/>
        </w:rPr>
        <w:tab/>
      </w:r>
      <w:r>
        <w:rPr>
          <w:rFonts w:ascii="Times New Roman"/>
          <w:color w:val="384D60"/>
          <w:spacing w:val="-10"/>
          <w:position w:val="-2"/>
          <w:sz w:val="37"/>
        </w:rPr>
        <w:t>-</w:t>
      </w:r>
      <w:r>
        <w:rPr>
          <w:rFonts w:ascii="Times New Roman"/>
          <w:color w:val="384D60"/>
          <w:position w:val="-2"/>
          <w:sz w:val="37"/>
        </w:rPr>
        <w:tab/>
      </w:r>
      <w:r>
        <w:rPr>
          <w:rFonts w:ascii="Times New Roman"/>
          <w:color w:val="384D60"/>
          <w:sz w:val="25"/>
        </w:rPr>
        <w:t>-</w:t>
      </w:r>
      <w:r>
        <w:rPr>
          <w:rFonts w:ascii="Times New Roman"/>
          <w:color w:val="384D60"/>
          <w:spacing w:val="78"/>
          <w:w w:val="150"/>
          <w:sz w:val="25"/>
        </w:rPr>
        <w:t>    </w:t>
      </w:r>
      <w:r>
        <w:rPr>
          <w:rFonts w:ascii="Times New Roman"/>
          <w:color w:val="6E7072"/>
          <w:spacing w:val="-2"/>
          <w:sz w:val="18"/>
        </w:rPr>
        <w:t>1</w:t>
      </w:r>
      <w:r>
        <w:rPr>
          <w:rFonts w:ascii="Times New Roman"/>
          <w:color w:val="384D60"/>
          <w:spacing w:val="-2"/>
          <w:sz w:val="18"/>
        </w:rPr>
        <w:t>9</w:t>
      </w:r>
      <w:r>
        <w:rPr>
          <w:rFonts w:ascii="Times New Roman"/>
          <w:color w:val="87898C"/>
          <w:spacing w:val="-2"/>
          <w:sz w:val="18"/>
        </w:rPr>
        <w:t>.</w:t>
      </w:r>
      <w:r>
        <w:rPr>
          <w:rFonts w:ascii="Times New Roman"/>
          <w:color w:val="6E7072"/>
          <w:spacing w:val="-2"/>
          <w:sz w:val="18"/>
        </w:rPr>
        <w:t>7</w:t>
      </w:r>
      <w:r>
        <w:rPr>
          <w:rFonts w:ascii="Times New Roman"/>
          <w:color w:val="384D60"/>
          <w:spacing w:val="-2"/>
          <w:sz w:val="18"/>
        </w:rPr>
        <w:t>93</w:t>
      </w:r>
    </w:p>
    <w:p>
      <w:pPr>
        <w:tabs>
          <w:tab w:pos="6328" w:val="left" w:leader="none"/>
          <w:tab w:pos="9760" w:val="left" w:leader="none"/>
        </w:tabs>
        <w:spacing w:line="174" w:lineRule="exact" w:before="0"/>
        <w:ind w:left="1711" w:right="0" w:firstLine="0"/>
        <w:jc w:val="both"/>
        <w:rPr>
          <w:sz w:val="17"/>
        </w:rPr>
      </w:pPr>
      <w:r>
        <w:rPr>
          <w:color w:val="384D60"/>
          <w:spacing w:val="-2"/>
          <w:sz w:val="17"/>
        </w:rPr>
        <w:t>Otros</w:t>
      </w:r>
      <w:r>
        <w:rPr>
          <w:color w:val="384D60"/>
          <w:sz w:val="17"/>
        </w:rPr>
        <w:tab/>
      </w:r>
      <w:r>
        <w:rPr>
          <w:b/>
          <w:color w:val="384D60"/>
          <w:spacing w:val="-2"/>
          <w:sz w:val="17"/>
        </w:rPr>
        <w:t>3</w:t>
      </w:r>
      <w:r>
        <w:rPr>
          <w:b/>
          <w:color w:val="A3A3A3"/>
          <w:spacing w:val="-2"/>
          <w:sz w:val="17"/>
        </w:rPr>
        <w:t>.</w:t>
      </w:r>
      <w:r>
        <w:rPr>
          <w:b/>
          <w:color w:val="384D60"/>
          <w:spacing w:val="-2"/>
          <w:sz w:val="17"/>
        </w:rPr>
        <w:t>680</w:t>
      </w:r>
      <w:r>
        <w:rPr>
          <w:b/>
          <w:color w:val="384D60"/>
          <w:sz w:val="17"/>
        </w:rPr>
        <w:tab/>
      </w:r>
      <w:r>
        <w:rPr>
          <w:color w:val="384D60"/>
          <w:spacing w:val="-2"/>
          <w:position w:val="1"/>
          <w:sz w:val="17"/>
        </w:rPr>
        <w:t>3</w:t>
      </w:r>
      <w:r>
        <w:rPr>
          <w:color w:val="A3A3A3"/>
          <w:spacing w:val="-2"/>
          <w:position w:val="1"/>
          <w:sz w:val="17"/>
        </w:rPr>
        <w:t>.</w:t>
      </w:r>
      <w:r>
        <w:rPr>
          <w:color w:val="384D60"/>
          <w:spacing w:val="-2"/>
          <w:position w:val="1"/>
          <w:sz w:val="17"/>
        </w:rPr>
        <w:t>680</w:t>
      </w:r>
    </w:p>
    <w:p>
      <w:pPr>
        <w:tabs>
          <w:tab w:pos="6011" w:val="left" w:leader="none"/>
          <w:tab w:pos="7247" w:val="left" w:leader="none"/>
          <w:tab w:pos="8300" w:val="left" w:leader="none"/>
          <w:tab w:pos="9588" w:val="left" w:leader="none"/>
        </w:tabs>
        <w:spacing w:before="8"/>
        <w:ind w:left="2855" w:right="0" w:firstLine="0"/>
        <w:jc w:val="left"/>
        <w:rPr>
          <w:rFonts w:ascii="Times New Roman"/>
          <w:b/>
          <w:sz w:val="17"/>
        </w:rPr>
      </w:pPr>
      <w:r>
        <w:rPr>
          <w:b/>
          <w:color w:val="384D60"/>
          <w:spacing w:val="-2"/>
          <w:sz w:val="17"/>
        </w:rPr>
        <w:t>Total</w:t>
      </w:r>
      <w:r>
        <w:rPr>
          <w:b/>
          <w:color w:val="384D60"/>
          <w:sz w:val="17"/>
        </w:rPr>
        <w:tab/>
      </w:r>
      <w:r>
        <w:rPr>
          <w:rFonts w:ascii="Times New Roman"/>
          <w:b/>
          <w:color w:val="384D60"/>
          <w:sz w:val="17"/>
        </w:rPr>
        <w:t>1.235</w:t>
      </w:r>
      <w:r>
        <w:rPr>
          <w:rFonts w:ascii="Times New Roman"/>
          <w:b/>
          <w:color w:val="87898C"/>
          <w:sz w:val="17"/>
        </w:rPr>
        <w:t>.</w:t>
      </w:r>
      <w:r>
        <w:rPr>
          <w:rFonts w:ascii="Times New Roman"/>
          <w:b/>
          <w:color w:val="384D60"/>
          <w:sz w:val="17"/>
        </w:rPr>
        <w:t>503 </w:t>
      </w:r>
      <w:r>
        <w:rPr>
          <w:rFonts w:ascii="Times New Roman"/>
          <w:color w:val="546779"/>
          <w:sz w:val="18"/>
          <w:u w:val="thick" w:color="000000"/>
        </w:rPr>
        <w:tab/>
      </w:r>
      <w:r>
        <w:rPr>
          <w:rFonts w:ascii="Times New Roman"/>
          <w:color w:val="546779"/>
          <w:spacing w:val="-2"/>
          <w:sz w:val="18"/>
          <w:u w:val="thick" w:color="000000"/>
        </w:rPr>
        <w:t>{</w:t>
      </w:r>
      <w:r>
        <w:rPr>
          <w:rFonts w:ascii="Times New Roman"/>
          <w:color w:val="384D60"/>
          <w:spacing w:val="-2"/>
          <w:sz w:val="18"/>
          <w:u w:val="thick" w:color="000000"/>
        </w:rPr>
        <w:t>12.020</w:t>
      </w:r>
      <w:r>
        <w:rPr>
          <w:rFonts w:ascii="Times New Roman"/>
          <w:color w:val="546779"/>
          <w:spacing w:val="-2"/>
          <w:sz w:val="18"/>
          <w:u w:val="thick" w:color="000000"/>
        </w:rPr>
        <w:t>1</w:t>
      </w:r>
      <w:r>
        <w:rPr>
          <w:rFonts w:ascii="Times New Roman"/>
          <w:color w:val="546779"/>
          <w:sz w:val="18"/>
          <w:u w:val="thick" w:color="000000"/>
        </w:rPr>
        <w:tab/>
      </w:r>
      <w:r>
        <w:rPr>
          <w:rFonts w:ascii="Times New Roman"/>
          <w:color w:val="6E7072"/>
          <w:sz w:val="18"/>
          <w:u w:val="thick" w:color="000000"/>
        </w:rPr>
        <w:t>(</w:t>
      </w:r>
      <w:r>
        <w:rPr>
          <w:rFonts w:ascii="Times New Roman"/>
          <w:color w:val="384D60"/>
          <w:sz w:val="18"/>
          <w:u w:val="thick" w:color="000000"/>
        </w:rPr>
        <w:t>692.000</w:t>
      </w:r>
      <w:r>
        <w:rPr>
          <w:rFonts w:ascii="Times New Roman"/>
          <w:color w:val="6E7072"/>
          <w:sz w:val="18"/>
          <w:u w:val="thick" w:color="000000"/>
        </w:rPr>
        <w:t>1</w:t>
      </w:r>
      <w:r>
        <w:rPr>
          <w:rFonts w:ascii="Times New Roman"/>
          <w:color w:val="6E7072"/>
          <w:spacing w:val="115"/>
          <w:sz w:val="18"/>
          <w:u w:val="thick" w:color="000000"/>
        </w:rPr>
        <w:t> </w:t>
      </w:r>
      <w:r>
        <w:rPr>
          <w:rFonts w:ascii="Times New Roman"/>
          <w:color w:val="6E7072"/>
          <w:sz w:val="18"/>
        </w:rPr>
        <w:tab/>
      </w:r>
      <w:r>
        <w:rPr>
          <w:rFonts w:ascii="Times New Roman"/>
          <w:b/>
          <w:color w:val="384D60"/>
          <w:spacing w:val="-2"/>
          <w:sz w:val="17"/>
        </w:rPr>
        <w:t>531.483</w:t>
      </w:r>
    </w:p>
    <w:p>
      <w:pPr>
        <w:pStyle w:val="BodyText"/>
        <w:spacing w:before="10"/>
        <w:rPr>
          <w:rFonts w:ascii="Times New Roman"/>
          <w:b/>
          <w:sz w:val="21"/>
        </w:rPr>
      </w:pPr>
    </w:p>
    <w:p>
      <w:pPr>
        <w:pStyle w:val="BodyText"/>
        <w:spacing w:line="237" w:lineRule="auto"/>
        <w:ind w:left="1670" w:right="1565" w:firstLine="5"/>
        <w:jc w:val="both"/>
      </w:pPr>
      <w:r>
        <w:rPr>
          <w:color w:val="384D60"/>
          <w:w w:val="105"/>
        </w:rPr>
        <w:t>Estas</w:t>
      </w:r>
      <w:r>
        <w:rPr>
          <w:color w:val="384D60"/>
          <w:w w:val="105"/>
        </w:rPr>
        <w:t> sociedades</w:t>
      </w:r>
      <w:r>
        <w:rPr>
          <w:color w:val="384D60"/>
          <w:w w:val="105"/>
        </w:rPr>
        <w:t> se</w:t>
      </w:r>
      <w:r>
        <w:rPr>
          <w:color w:val="384D60"/>
          <w:w w:val="105"/>
        </w:rPr>
        <w:t> encuentran</w:t>
      </w:r>
      <w:r>
        <w:rPr>
          <w:color w:val="384D60"/>
          <w:w w:val="105"/>
        </w:rPr>
        <w:t> domiciliadas</w:t>
      </w:r>
      <w:r>
        <w:rPr>
          <w:color w:val="384D60"/>
          <w:w w:val="105"/>
        </w:rPr>
        <w:t> en</w:t>
      </w:r>
      <w:r>
        <w:rPr>
          <w:color w:val="384D60"/>
          <w:w w:val="105"/>
        </w:rPr>
        <w:t> Te</w:t>
      </w:r>
      <w:r>
        <w:rPr>
          <w:color w:val="546779"/>
          <w:w w:val="105"/>
        </w:rPr>
        <w:t>n</w:t>
      </w:r>
      <w:r>
        <w:rPr>
          <w:color w:val="384D60"/>
          <w:w w:val="105"/>
        </w:rPr>
        <w:t>erife, Lanzarote,</w:t>
      </w:r>
      <w:r>
        <w:rPr>
          <w:color w:val="384D60"/>
          <w:w w:val="105"/>
        </w:rPr>
        <w:t> Las</w:t>
      </w:r>
      <w:r>
        <w:rPr>
          <w:color w:val="384D60"/>
          <w:w w:val="105"/>
        </w:rPr>
        <w:t> Palmas</w:t>
      </w:r>
      <w:r>
        <w:rPr>
          <w:color w:val="384D60"/>
          <w:w w:val="105"/>
        </w:rPr>
        <w:t> de</w:t>
      </w:r>
      <w:r>
        <w:rPr>
          <w:color w:val="384D60"/>
          <w:w w:val="105"/>
        </w:rPr>
        <w:t> Gran Canaria</w:t>
      </w:r>
      <w:r>
        <w:rPr>
          <w:color w:val="384D60"/>
          <w:w w:val="105"/>
        </w:rPr>
        <w:t> </w:t>
      </w:r>
      <w:r>
        <w:rPr>
          <w:rFonts w:ascii="Times New Roman"/>
          <w:color w:val="384D60"/>
          <w:w w:val="105"/>
          <w:sz w:val="22"/>
        </w:rPr>
        <w:t>y</w:t>
      </w:r>
      <w:r>
        <w:rPr>
          <w:rFonts w:ascii="Times New Roman"/>
          <w:color w:val="384D60"/>
          <w:w w:val="105"/>
          <w:sz w:val="22"/>
        </w:rPr>
        <w:t> </w:t>
      </w:r>
      <w:r>
        <w:rPr>
          <w:color w:val="384D60"/>
          <w:w w:val="105"/>
        </w:rPr>
        <w:t>Caba</w:t>
      </w:r>
      <w:r>
        <w:rPr>
          <w:color w:val="384D60"/>
          <w:w w:val="105"/>
        </w:rPr>
        <w:t> Verde</w:t>
      </w:r>
      <w:r>
        <w:rPr>
          <w:color w:val="87898C"/>
          <w:w w:val="105"/>
        </w:rPr>
        <w:t>.</w:t>
      </w:r>
      <w:r>
        <w:rPr>
          <w:color w:val="87898C"/>
          <w:w w:val="105"/>
        </w:rPr>
        <w:t> </w:t>
      </w:r>
      <w:r>
        <w:rPr>
          <w:color w:val="384D60"/>
          <w:w w:val="105"/>
        </w:rPr>
        <w:t>No</w:t>
      </w:r>
      <w:r>
        <w:rPr>
          <w:color w:val="384D60"/>
          <w:w w:val="105"/>
        </w:rPr>
        <w:t> cotizan</w:t>
      </w:r>
      <w:r>
        <w:rPr>
          <w:color w:val="384D60"/>
          <w:w w:val="105"/>
        </w:rPr>
        <w:t> en</w:t>
      </w:r>
      <w:r>
        <w:rPr>
          <w:color w:val="384D60"/>
          <w:w w:val="105"/>
        </w:rPr>
        <w:t> balsa</w:t>
      </w:r>
      <w:r>
        <w:rPr>
          <w:color w:val="384D60"/>
          <w:w w:val="105"/>
        </w:rPr>
        <w:t> </w:t>
      </w:r>
      <w:r>
        <w:rPr>
          <w:rFonts w:ascii="Times New Roman"/>
          <w:color w:val="384D60"/>
          <w:w w:val="105"/>
          <w:sz w:val="22"/>
        </w:rPr>
        <w:t>y</w:t>
      </w:r>
      <w:r>
        <w:rPr>
          <w:rFonts w:ascii="Times New Roman"/>
          <w:color w:val="384D60"/>
          <w:w w:val="105"/>
          <w:sz w:val="22"/>
        </w:rPr>
        <w:t> </w:t>
      </w:r>
      <w:r>
        <w:rPr>
          <w:color w:val="384D60"/>
          <w:w w:val="105"/>
        </w:rPr>
        <w:t>solo</w:t>
      </w:r>
      <w:r>
        <w:rPr>
          <w:color w:val="384D60"/>
          <w:w w:val="105"/>
        </w:rPr>
        <w:t> distribuyen</w:t>
      </w:r>
      <w:r>
        <w:rPr>
          <w:color w:val="384D60"/>
          <w:w w:val="105"/>
        </w:rPr>
        <w:t> dividendos</w:t>
      </w:r>
      <w:r>
        <w:rPr>
          <w:color w:val="384D60"/>
          <w:w w:val="105"/>
        </w:rPr>
        <w:t> las</w:t>
      </w:r>
      <w:r>
        <w:rPr>
          <w:color w:val="384D60"/>
          <w:w w:val="105"/>
        </w:rPr>
        <w:t> socied</w:t>
      </w:r>
      <w:r>
        <w:rPr>
          <w:color w:val="6E7072"/>
          <w:w w:val="105"/>
        </w:rPr>
        <w:t>a</w:t>
      </w:r>
      <w:r>
        <w:rPr>
          <w:color w:val="384D60"/>
          <w:w w:val="105"/>
        </w:rPr>
        <w:t>des Comparila</w:t>
      </w:r>
      <w:r>
        <w:rPr>
          <w:color w:val="384D60"/>
          <w:spacing w:val="-9"/>
          <w:w w:val="105"/>
        </w:rPr>
        <w:t> </w:t>
      </w:r>
      <w:r>
        <w:rPr>
          <w:color w:val="384D60"/>
          <w:w w:val="105"/>
        </w:rPr>
        <w:t>Canaria de</w:t>
      </w:r>
      <w:r>
        <w:rPr>
          <w:color w:val="384D60"/>
          <w:spacing w:val="-14"/>
          <w:w w:val="105"/>
        </w:rPr>
        <w:t> </w:t>
      </w:r>
      <w:r>
        <w:rPr>
          <w:color w:val="384D60"/>
          <w:w w:val="105"/>
        </w:rPr>
        <w:t>Piensos,</w:t>
      </w:r>
      <w:r>
        <w:rPr>
          <w:color w:val="384D60"/>
          <w:spacing w:val="-11"/>
          <w:w w:val="105"/>
        </w:rPr>
        <w:t> </w:t>
      </w:r>
      <w:r>
        <w:rPr>
          <w:color w:val="384D60"/>
          <w:w w:val="105"/>
        </w:rPr>
        <w:t>S.A</w:t>
      </w:r>
      <w:r>
        <w:rPr>
          <w:color w:val="546779"/>
          <w:w w:val="105"/>
        </w:rPr>
        <w:t>.</w:t>
      </w:r>
      <w:r>
        <w:rPr>
          <w:color w:val="546779"/>
          <w:spacing w:val="-14"/>
          <w:w w:val="105"/>
        </w:rPr>
        <w:t> </w:t>
      </w:r>
      <w:r>
        <w:rPr>
          <w:color w:val="384D60"/>
          <w:w w:val="105"/>
        </w:rPr>
        <w:t>y</w:t>
      </w:r>
      <w:r>
        <w:rPr>
          <w:color w:val="384D60"/>
          <w:spacing w:val="-3"/>
          <w:w w:val="105"/>
        </w:rPr>
        <w:t> </w:t>
      </w:r>
      <w:r>
        <w:rPr>
          <w:color w:val="384D60"/>
          <w:w w:val="105"/>
        </w:rPr>
        <w:t>Cereales Archip</w:t>
      </w:r>
      <w:r>
        <w:rPr>
          <w:color w:val="6E7072"/>
          <w:w w:val="105"/>
        </w:rPr>
        <w:t>l</w:t>
      </w:r>
      <w:r>
        <w:rPr>
          <w:color w:val="384D60"/>
          <w:w w:val="105"/>
        </w:rPr>
        <w:t>elagos,</w:t>
      </w:r>
      <w:r>
        <w:rPr>
          <w:color w:val="384D60"/>
          <w:spacing w:val="-14"/>
          <w:w w:val="105"/>
        </w:rPr>
        <w:t> </w:t>
      </w:r>
      <w:r>
        <w:rPr>
          <w:color w:val="384D60"/>
          <w:w w:val="105"/>
        </w:rPr>
        <w:t>S</w:t>
      </w:r>
      <w:r>
        <w:rPr>
          <w:color w:val="546779"/>
          <w:w w:val="105"/>
        </w:rPr>
        <w:t>.</w:t>
      </w:r>
      <w:r>
        <w:rPr>
          <w:color w:val="384D60"/>
          <w:w w:val="105"/>
        </w:rPr>
        <w:t>A</w:t>
      </w:r>
      <w:r>
        <w:rPr>
          <w:color w:val="546779"/>
          <w:w w:val="105"/>
        </w:rPr>
        <w:t>.</w:t>
      </w:r>
      <w:r>
        <w:rPr>
          <w:color w:val="546779"/>
          <w:spacing w:val="-14"/>
          <w:w w:val="105"/>
        </w:rPr>
        <w:t> </w:t>
      </w:r>
      <w:r>
        <w:rPr>
          <w:color w:val="384D60"/>
          <w:w w:val="105"/>
        </w:rPr>
        <w:t>siendo</w:t>
      </w:r>
      <w:r>
        <w:rPr>
          <w:color w:val="384D60"/>
          <w:spacing w:val="-5"/>
          <w:w w:val="105"/>
        </w:rPr>
        <w:t> </w:t>
      </w:r>
      <w:r>
        <w:rPr>
          <w:color w:val="384D60"/>
          <w:w w:val="105"/>
        </w:rPr>
        <w:t>las</w:t>
      </w:r>
      <w:r>
        <w:rPr>
          <w:color w:val="384D60"/>
          <w:spacing w:val="-11"/>
          <w:w w:val="105"/>
        </w:rPr>
        <w:t> </w:t>
      </w:r>
      <w:r>
        <w:rPr>
          <w:color w:val="384D60"/>
          <w:w w:val="105"/>
        </w:rPr>
        <w:t>importes</w:t>
      </w:r>
      <w:r>
        <w:rPr>
          <w:color w:val="384D60"/>
          <w:spacing w:val="-1"/>
          <w:w w:val="105"/>
        </w:rPr>
        <w:t> </w:t>
      </w:r>
      <w:r>
        <w:rPr>
          <w:color w:val="384D60"/>
          <w:w w:val="105"/>
        </w:rPr>
        <w:t>recibidos para 2022 de 3.994 </w:t>
      </w:r>
      <w:r>
        <w:rPr>
          <w:color w:val="384D60"/>
          <w:w w:val="105"/>
          <w:sz w:val="20"/>
        </w:rPr>
        <w:t>y O </w:t>
      </w:r>
      <w:r>
        <w:rPr>
          <w:color w:val="384D60"/>
          <w:w w:val="105"/>
        </w:rPr>
        <w:t>euros,</w:t>
      </w:r>
      <w:r>
        <w:rPr>
          <w:color w:val="384D60"/>
          <w:spacing w:val="-9"/>
          <w:w w:val="105"/>
        </w:rPr>
        <w:t> </w:t>
      </w:r>
      <w:r>
        <w:rPr>
          <w:color w:val="384D60"/>
          <w:w w:val="105"/>
        </w:rPr>
        <w:t>respectivamente</w:t>
      </w:r>
      <w:r>
        <w:rPr>
          <w:color w:val="6E7072"/>
          <w:w w:val="105"/>
        </w:rPr>
        <w:t>, </w:t>
      </w:r>
      <w:r>
        <w:rPr>
          <w:color w:val="384D60"/>
          <w:w w:val="105"/>
        </w:rPr>
        <w:t>mientras queen e</w:t>
      </w:r>
      <w:r>
        <w:rPr>
          <w:color w:val="6E7072"/>
          <w:w w:val="105"/>
        </w:rPr>
        <w:t>l </w:t>
      </w:r>
      <w:r>
        <w:rPr>
          <w:color w:val="384D60"/>
          <w:w w:val="105"/>
        </w:rPr>
        <w:t>ejerc</w:t>
      </w:r>
      <w:r>
        <w:rPr>
          <w:color w:val="6E7072"/>
          <w:w w:val="105"/>
        </w:rPr>
        <w:t>i</w:t>
      </w:r>
      <w:r>
        <w:rPr>
          <w:color w:val="384D60"/>
          <w:w w:val="105"/>
        </w:rPr>
        <w:t>cio 2021 se</w:t>
      </w:r>
      <w:r>
        <w:rPr>
          <w:color w:val="384D60"/>
          <w:spacing w:val="-5"/>
          <w:w w:val="105"/>
        </w:rPr>
        <w:t> </w:t>
      </w:r>
      <w:r>
        <w:rPr>
          <w:color w:val="384D60"/>
          <w:w w:val="105"/>
        </w:rPr>
        <w:t>rec</w:t>
      </w:r>
      <w:r>
        <w:rPr>
          <w:color w:val="6E7072"/>
          <w:w w:val="105"/>
        </w:rPr>
        <w:t>i</w:t>
      </w:r>
      <w:r>
        <w:rPr>
          <w:color w:val="384D60"/>
          <w:w w:val="105"/>
        </w:rPr>
        <w:t>bieron dividendos par importes de 2.700 </w:t>
      </w:r>
      <w:r>
        <w:rPr>
          <w:color w:val="384D60"/>
          <w:w w:val="105"/>
          <w:sz w:val="20"/>
        </w:rPr>
        <w:t>y </w:t>
      </w:r>
      <w:r>
        <w:rPr>
          <w:color w:val="384D60"/>
          <w:w w:val="105"/>
        </w:rPr>
        <w:t>9.000 euros</w:t>
      </w:r>
      <w:r>
        <w:rPr>
          <w:color w:val="6E7072"/>
          <w:w w:val="105"/>
        </w:rPr>
        <w:t>, res</w:t>
      </w:r>
      <w:r>
        <w:rPr>
          <w:color w:val="384D60"/>
          <w:w w:val="105"/>
        </w:rPr>
        <w:t>pectivamente</w:t>
      </w:r>
      <w:r>
        <w:rPr>
          <w:color w:val="6E7072"/>
          <w:w w:val="105"/>
        </w:rPr>
        <w:t>,</w:t>
      </w:r>
      <w:r>
        <w:rPr>
          <w:color w:val="6E7072"/>
          <w:spacing w:val="-2"/>
          <w:w w:val="105"/>
        </w:rPr>
        <w:t> </w:t>
      </w:r>
      <w:r>
        <w:rPr>
          <w:color w:val="384D60"/>
          <w:w w:val="105"/>
        </w:rPr>
        <w:t>(Ver nota 18.h).</w:t>
      </w:r>
    </w:p>
    <w:p>
      <w:pPr>
        <w:pStyle w:val="BodyText"/>
        <w:spacing w:before="4"/>
        <w:rPr>
          <w:sz w:val="21"/>
        </w:rPr>
      </w:pPr>
    </w:p>
    <w:p>
      <w:pPr>
        <w:pStyle w:val="BodyText"/>
        <w:spacing w:line="249" w:lineRule="auto"/>
        <w:ind w:left="1672" w:right="1583" w:hanging="2"/>
        <w:jc w:val="both"/>
      </w:pPr>
      <w:r>
        <w:rPr>
          <w:color w:val="384D60"/>
          <w:w w:val="105"/>
        </w:rPr>
        <w:t>En</w:t>
      </w:r>
      <w:r>
        <w:rPr>
          <w:color w:val="384D60"/>
          <w:w w:val="105"/>
        </w:rPr>
        <w:t> el</w:t>
      </w:r>
      <w:r>
        <w:rPr>
          <w:color w:val="384D60"/>
          <w:w w:val="105"/>
        </w:rPr>
        <w:t> ejercicio</w:t>
      </w:r>
      <w:r>
        <w:rPr>
          <w:color w:val="384D60"/>
          <w:w w:val="105"/>
        </w:rPr>
        <w:t> 2021</w:t>
      </w:r>
      <w:r>
        <w:rPr>
          <w:color w:val="384D60"/>
          <w:w w:val="105"/>
        </w:rPr>
        <w:t> se</w:t>
      </w:r>
      <w:r>
        <w:rPr>
          <w:color w:val="384D60"/>
          <w:w w:val="105"/>
        </w:rPr>
        <w:t> ha</w:t>
      </w:r>
      <w:r>
        <w:rPr>
          <w:color w:val="384D60"/>
          <w:w w:val="105"/>
        </w:rPr>
        <w:t> proced</w:t>
      </w:r>
      <w:r>
        <w:rPr>
          <w:color w:val="6E7072"/>
          <w:w w:val="105"/>
        </w:rPr>
        <w:t>l</w:t>
      </w:r>
      <w:r>
        <w:rPr>
          <w:color w:val="384D60"/>
          <w:w w:val="105"/>
        </w:rPr>
        <w:t>do</w:t>
      </w:r>
      <w:r>
        <w:rPr>
          <w:color w:val="384D60"/>
          <w:w w:val="105"/>
        </w:rPr>
        <w:t> a</w:t>
      </w:r>
      <w:r>
        <w:rPr>
          <w:color w:val="384D60"/>
          <w:w w:val="105"/>
        </w:rPr>
        <w:t> deteriorar</w:t>
      </w:r>
      <w:r>
        <w:rPr>
          <w:color w:val="384D60"/>
          <w:w w:val="105"/>
        </w:rPr>
        <w:t> 313.847</w:t>
      </w:r>
      <w:r>
        <w:rPr>
          <w:color w:val="384D60"/>
          <w:w w:val="105"/>
        </w:rPr>
        <w:t> e</w:t>
      </w:r>
      <w:r>
        <w:rPr>
          <w:color w:val="6E7072"/>
          <w:w w:val="105"/>
        </w:rPr>
        <w:t>u</w:t>
      </w:r>
      <w:r>
        <w:rPr>
          <w:color w:val="384D60"/>
          <w:w w:val="105"/>
        </w:rPr>
        <w:t>ros</w:t>
      </w:r>
      <w:r>
        <w:rPr>
          <w:color w:val="384D60"/>
          <w:w w:val="105"/>
        </w:rPr>
        <w:t> de</w:t>
      </w:r>
      <w:r>
        <w:rPr>
          <w:color w:val="384D60"/>
          <w:w w:val="105"/>
        </w:rPr>
        <w:t> la</w:t>
      </w:r>
      <w:r>
        <w:rPr>
          <w:color w:val="384D60"/>
          <w:w w:val="105"/>
        </w:rPr>
        <w:t> Sociedad</w:t>
      </w:r>
      <w:r>
        <w:rPr>
          <w:color w:val="384D60"/>
          <w:w w:val="105"/>
        </w:rPr>
        <w:t> Harinera Lanzaroteria, S.A.</w:t>
      </w:r>
    </w:p>
    <w:p>
      <w:pPr>
        <w:pStyle w:val="BodyText"/>
        <w:spacing w:before="9"/>
        <w:rPr>
          <w:sz w:val="20"/>
        </w:rPr>
      </w:pPr>
    </w:p>
    <w:p>
      <w:pPr>
        <w:pStyle w:val="ListParagraph"/>
        <w:numPr>
          <w:ilvl w:val="1"/>
          <w:numId w:val="3"/>
        </w:numPr>
        <w:tabs>
          <w:tab w:pos="2410" w:val="left" w:leader="none"/>
        </w:tabs>
        <w:spacing w:line="240" w:lineRule="auto" w:before="0" w:after="0"/>
        <w:ind w:left="2409" w:right="0" w:hanging="371"/>
        <w:jc w:val="left"/>
        <w:rPr>
          <w:color w:val="384D60"/>
          <w:sz w:val="19"/>
        </w:rPr>
      </w:pPr>
      <w:r>
        <w:rPr>
          <w:color w:val="384D60"/>
          <w:w w:val="105"/>
          <w:sz w:val="19"/>
        </w:rPr>
        <w:t>lnversiones</w:t>
      </w:r>
      <w:r>
        <w:rPr>
          <w:color w:val="384D60"/>
          <w:spacing w:val="10"/>
          <w:w w:val="105"/>
          <w:sz w:val="19"/>
        </w:rPr>
        <w:t> </w:t>
      </w:r>
      <w:r>
        <w:rPr>
          <w:color w:val="384D60"/>
          <w:w w:val="105"/>
          <w:sz w:val="19"/>
        </w:rPr>
        <w:t>financieras</w:t>
      </w:r>
      <w:r>
        <w:rPr>
          <w:color w:val="384D60"/>
          <w:spacing w:val="-6"/>
          <w:w w:val="105"/>
          <w:sz w:val="19"/>
        </w:rPr>
        <w:t> </w:t>
      </w:r>
      <w:r>
        <w:rPr>
          <w:color w:val="384D60"/>
          <w:w w:val="105"/>
          <w:sz w:val="19"/>
        </w:rPr>
        <w:t>a</w:t>
      </w:r>
      <w:r>
        <w:rPr>
          <w:color w:val="384D60"/>
          <w:spacing w:val="1"/>
          <w:w w:val="105"/>
          <w:sz w:val="19"/>
        </w:rPr>
        <w:t> </w:t>
      </w:r>
      <w:r>
        <w:rPr>
          <w:color w:val="384D60"/>
          <w:w w:val="105"/>
          <w:sz w:val="19"/>
        </w:rPr>
        <w:t>corto</w:t>
      </w:r>
      <w:r>
        <w:rPr>
          <w:color w:val="384D60"/>
          <w:spacing w:val="-6"/>
          <w:w w:val="105"/>
          <w:sz w:val="19"/>
        </w:rPr>
        <w:t> </w:t>
      </w:r>
      <w:r>
        <w:rPr>
          <w:color w:val="384D60"/>
          <w:spacing w:val="-2"/>
          <w:w w:val="105"/>
          <w:sz w:val="19"/>
        </w:rPr>
        <w:t>plazo.</w:t>
      </w:r>
    </w:p>
    <w:p>
      <w:pPr>
        <w:pStyle w:val="BodyText"/>
        <w:spacing w:before="2"/>
        <w:rPr>
          <w:sz w:val="21"/>
        </w:rPr>
      </w:pPr>
    </w:p>
    <w:p>
      <w:pPr>
        <w:pStyle w:val="BodyText"/>
        <w:spacing w:line="242" w:lineRule="auto"/>
        <w:ind w:left="1674" w:right="1566" w:firstLine="2"/>
        <w:jc w:val="both"/>
      </w:pPr>
      <w:r>
        <w:rPr>
          <w:color w:val="384D60"/>
          <w:w w:val="105"/>
        </w:rPr>
        <w:t>La</w:t>
      </w:r>
      <w:r>
        <w:rPr>
          <w:color w:val="384D60"/>
          <w:w w:val="105"/>
        </w:rPr>
        <w:t> composici6n</w:t>
      </w:r>
      <w:r>
        <w:rPr>
          <w:color w:val="384D60"/>
          <w:w w:val="105"/>
        </w:rPr>
        <w:t> de los saldos</w:t>
      </w:r>
      <w:r>
        <w:rPr>
          <w:color w:val="384D60"/>
          <w:w w:val="105"/>
        </w:rPr>
        <w:t> del</w:t>
      </w:r>
      <w:r>
        <w:rPr>
          <w:color w:val="384D60"/>
          <w:w w:val="105"/>
        </w:rPr>
        <w:t> epfgrafe</w:t>
      </w:r>
      <w:r>
        <w:rPr>
          <w:color w:val="384D60"/>
          <w:w w:val="105"/>
        </w:rPr>
        <w:t> de</w:t>
      </w:r>
      <w:r>
        <w:rPr>
          <w:color w:val="384D60"/>
          <w:w w:val="105"/>
        </w:rPr>
        <w:t> lnversiones</w:t>
      </w:r>
      <w:r>
        <w:rPr>
          <w:color w:val="384D60"/>
          <w:w w:val="105"/>
        </w:rPr>
        <w:t> financleras</w:t>
      </w:r>
      <w:r>
        <w:rPr>
          <w:color w:val="384D60"/>
          <w:w w:val="105"/>
        </w:rPr>
        <w:t> a corto</w:t>
      </w:r>
      <w:r>
        <w:rPr>
          <w:color w:val="384D60"/>
          <w:w w:val="105"/>
        </w:rPr>
        <w:t> plaza al</w:t>
      </w:r>
      <w:r>
        <w:rPr>
          <w:color w:val="384D60"/>
          <w:w w:val="105"/>
        </w:rPr>
        <w:t> 31 de diciembre de 2022 </w:t>
      </w:r>
      <w:r>
        <w:rPr>
          <w:color w:val="384D60"/>
          <w:w w:val="105"/>
          <w:sz w:val="20"/>
        </w:rPr>
        <w:t>y </w:t>
      </w:r>
      <w:r>
        <w:rPr>
          <w:color w:val="384D60"/>
          <w:w w:val="105"/>
        </w:rPr>
        <w:t>2021 es la siguiente:</w:t>
      </w:r>
    </w:p>
    <w:p>
      <w:pPr>
        <w:tabs>
          <w:tab w:pos="6404" w:val="left" w:leader="none"/>
          <w:tab w:pos="7567" w:val="left" w:leader="none"/>
          <w:tab w:pos="9087" w:val="left" w:leader="none"/>
          <w:tab w:pos="11320" w:val="left" w:leader="none"/>
        </w:tabs>
        <w:spacing w:line="432" w:lineRule="auto" w:before="32"/>
        <w:ind w:left="5048" w:right="437" w:hanging="286"/>
        <w:jc w:val="left"/>
        <w:rPr>
          <w:b/>
          <w:sz w:val="17"/>
        </w:rPr>
      </w:pPr>
      <w:r>
        <w:rPr>
          <w:b/>
          <w:color w:val="384D60"/>
          <w:sz w:val="17"/>
          <w:u w:val="thick" w:color="000000"/>
        </w:rPr>
        <w:tab/>
        <w:tab/>
        <w:t>lnstrumentos financleros a corto</w:t>
      </w:r>
      <w:r>
        <w:rPr>
          <w:b/>
          <w:color w:val="384D60"/>
          <w:spacing w:val="40"/>
          <w:sz w:val="17"/>
          <w:u w:val="thick" w:color="000000"/>
        </w:rPr>
        <w:t> </w:t>
      </w:r>
      <w:r>
        <w:rPr>
          <w:b/>
          <w:color w:val="384D60"/>
          <w:sz w:val="17"/>
          <w:u w:val="thick" w:color="000000"/>
        </w:rPr>
        <w:t>o</w:t>
        <w:tab/>
      </w:r>
      <w:r>
        <w:rPr>
          <w:b/>
          <w:color w:val="384D60"/>
          <w:sz w:val="17"/>
        </w:rPr>
        <w:t> Credltos a terceros</w:t>
        <w:tab/>
      </w:r>
      <w:r>
        <w:rPr>
          <w:b/>
          <w:color w:val="384D60"/>
          <w:spacing w:val="-2"/>
          <w:sz w:val="17"/>
        </w:rPr>
        <w:t>Derlvados</w:t>
      </w:r>
      <w:r>
        <w:rPr>
          <w:b/>
          <w:color w:val="384D60"/>
          <w:sz w:val="17"/>
        </w:rPr>
        <w:tab/>
        <w:t>Otros actlvos financleros</w:t>
      </w:r>
    </w:p>
    <w:tbl>
      <w:tblPr>
        <w:tblW w:w="0" w:type="auto"/>
        <w:jc w:val="left"/>
        <w:tblInd w:w="1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5"/>
        <w:gridCol w:w="1243"/>
        <w:gridCol w:w="1069"/>
        <w:gridCol w:w="904"/>
        <w:gridCol w:w="1224"/>
        <w:gridCol w:w="1067"/>
        <w:gridCol w:w="934"/>
      </w:tblGrid>
      <w:tr>
        <w:trPr>
          <w:trHeight w:val="240" w:hRule="atLeast"/>
        </w:trPr>
        <w:tc>
          <w:tcPr>
            <w:tcW w:w="3115" w:type="dxa"/>
            <w:tcBorders>
              <w:bottom w:val="single" w:sz="8" w:space="0" w:color="000000"/>
            </w:tcBorders>
          </w:tcPr>
          <w:p>
            <w:pPr>
              <w:pStyle w:val="TableParagraph"/>
              <w:rPr>
                <w:rFonts w:ascii="Times New Roman"/>
                <w:sz w:val="14"/>
              </w:rPr>
            </w:pPr>
          </w:p>
        </w:tc>
        <w:tc>
          <w:tcPr>
            <w:tcW w:w="1243" w:type="dxa"/>
            <w:tcBorders>
              <w:top w:val="single" w:sz="12" w:space="0" w:color="000000"/>
              <w:bottom w:val="single" w:sz="8" w:space="0" w:color="000000"/>
            </w:tcBorders>
          </w:tcPr>
          <w:p>
            <w:pPr>
              <w:pStyle w:val="TableParagraph"/>
              <w:spacing w:line="196" w:lineRule="exact"/>
              <w:ind w:left="354"/>
              <w:rPr>
                <w:rFonts w:ascii="Courier New"/>
                <w:b/>
                <w:sz w:val="21"/>
              </w:rPr>
            </w:pPr>
            <w:r>
              <w:rPr>
                <w:rFonts w:ascii="Courier New"/>
                <w:b/>
                <w:color w:val="384D60"/>
                <w:spacing w:val="-4"/>
                <w:w w:val="90"/>
                <w:sz w:val="21"/>
              </w:rPr>
              <w:t>2022</w:t>
            </w:r>
          </w:p>
        </w:tc>
        <w:tc>
          <w:tcPr>
            <w:tcW w:w="1069" w:type="dxa"/>
            <w:tcBorders>
              <w:top w:val="single" w:sz="12" w:space="0" w:color="000000"/>
              <w:bottom w:val="single" w:sz="8" w:space="0" w:color="000000"/>
            </w:tcBorders>
          </w:tcPr>
          <w:p>
            <w:pPr>
              <w:pStyle w:val="TableParagraph"/>
              <w:spacing w:line="196" w:lineRule="exact"/>
              <w:ind w:left="188"/>
              <w:rPr>
                <w:rFonts w:ascii="Courier New"/>
                <w:b/>
                <w:sz w:val="21"/>
              </w:rPr>
            </w:pPr>
            <w:r>
              <w:rPr>
                <w:rFonts w:ascii="Courier New"/>
                <w:b/>
                <w:color w:val="384D60"/>
                <w:spacing w:val="-4"/>
                <w:w w:val="85"/>
                <w:sz w:val="21"/>
              </w:rPr>
              <w:t>2021</w:t>
            </w:r>
          </w:p>
        </w:tc>
        <w:tc>
          <w:tcPr>
            <w:tcW w:w="904" w:type="dxa"/>
            <w:tcBorders>
              <w:top w:val="single" w:sz="12" w:space="0" w:color="000000"/>
              <w:bottom w:val="single" w:sz="8" w:space="0" w:color="000000"/>
            </w:tcBorders>
          </w:tcPr>
          <w:p>
            <w:pPr>
              <w:pStyle w:val="TableParagraph"/>
              <w:spacing w:line="196" w:lineRule="exact"/>
              <w:ind w:left="176"/>
              <w:rPr>
                <w:rFonts w:ascii="Courier New"/>
                <w:b/>
                <w:sz w:val="21"/>
              </w:rPr>
            </w:pPr>
            <w:r>
              <w:rPr>
                <w:rFonts w:ascii="Courier New"/>
                <w:b/>
                <w:color w:val="384D60"/>
                <w:spacing w:val="-4"/>
                <w:w w:val="90"/>
                <w:sz w:val="21"/>
              </w:rPr>
              <w:t>2022</w:t>
            </w:r>
          </w:p>
        </w:tc>
        <w:tc>
          <w:tcPr>
            <w:tcW w:w="1224" w:type="dxa"/>
            <w:tcBorders>
              <w:top w:val="single" w:sz="12" w:space="0" w:color="000000"/>
              <w:bottom w:val="single" w:sz="8" w:space="0" w:color="000000"/>
            </w:tcBorders>
          </w:tcPr>
          <w:p>
            <w:pPr>
              <w:pStyle w:val="TableParagraph"/>
              <w:spacing w:line="196" w:lineRule="exact"/>
              <w:ind w:left="335"/>
              <w:rPr>
                <w:rFonts w:ascii="Courier New"/>
                <w:b/>
                <w:sz w:val="21"/>
              </w:rPr>
            </w:pPr>
            <w:r>
              <w:rPr>
                <w:rFonts w:ascii="Courier New"/>
                <w:b/>
                <w:color w:val="384D60"/>
                <w:spacing w:val="-4"/>
                <w:w w:val="85"/>
                <w:sz w:val="21"/>
              </w:rPr>
              <w:t>2021</w:t>
            </w:r>
          </w:p>
        </w:tc>
        <w:tc>
          <w:tcPr>
            <w:tcW w:w="1067" w:type="dxa"/>
            <w:tcBorders>
              <w:top w:val="single" w:sz="12" w:space="0" w:color="000000"/>
              <w:bottom w:val="single" w:sz="8" w:space="0" w:color="000000"/>
            </w:tcBorders>
          </w:tcPr>
          <w:p>
            <w:pPr>
              <w:pStyle w:val="TableParagraph"/>
              <w:spacing w:line="196" w:lineRule="exact"/>
              <w:ind w:left="178"/>
              <w:rPr>
                <w:rFonts w:ascii="Courier New"/>
                <w:b/>
                <w:sz w:val="21"/>
              </w:rPr>
            </w:pPr>
            <w:r>
              <w:rPr>
                <w:rFonts w:ascii="Courier New"/>
                <w:b/>
                <w:color w:val="384D60"/>
                <w:spacing w:val="-4"/>
                <w:w w:val="90"/>
                <w:sz w:val="21"/>
              </w:rPr>
              <w:t>2022</w:t>
            </w:r>
          </w:p>
        </w:tc>
        <w:tc>
          <w:tcPr>
            <w:tcW w:w="934" w:type="dxa"/>
            <w:tcBorders>
              <w:top w:val="single" w:sz="12" w:space="0" w:color="000000"/>
              <w:bottom w:val="single" w:sz="8" w:space="0" w:color="000000"/>
            </w:tcBorders>
          </w:tcPr>
          <w:p>
            <w:pPr>
              <w:pStyle w:val="TableParagraph"/>
              <w:spacing w:line="196" w:lineRule="exact"/>
              <w:ind w:left="178"/>
              <w:rPr>
                <w:rFonts w:ascii="Courier New"/>
                <w:b/>
                <w:sz w:val="21"/>
              </w:rPr>
            </w:pPr>
            <w:r>
              <w:rPr>
                <w:rFonts w:ascii="Courier New"/>
                <w:b/>
                <w:color w:val="384D60"/>
                <w:spacing w:val="-4"/>
                <w:w w:val="85"/>
                <w:sz w:val="21"/>
              </w:rPr>
              <w:t>2021</w:t>
            </w:r>
          </w:p>
        </w:tc>
      </w:tr>
      <w:tr>
        <w:trPr>
          <w:trHeight w:val="195" w:hRule="atLeast"/>
        </w:trPr>
        <w:tc>
          <w:tcPr>
            <w:tcW w:w="3115" w:type="dxa"/>
            <w:tcBorders>
              <w:top w:val="single" w:sz="8" w:space="0" w:color="000000"/>
              <w:bottom w:val="single" w:sz="12" w:space="0" w:color="000000"/>
            </w:tcBorders>
          </w:tcPr>
          <w:p>
            <w:pPr>
              <w:pStyle w:val="TableParagraph"/>
              <w:spacing w:line="181" w:lineRule="exact"/>
              <w:ind w:left="68" w:right="65"/>
              <w:jc w:val="center"/>
              <w:rPr>
                <w:sz w:val="19"/>
              </w:rPr>
            </w:pPr>
            <w:r>
              <w:rPr>
                <w:color w:val="384D60"/>
                <w:w w:val="95"/>
                <w:sz w:val="19"/>
              </w:rPr>
              <w:t>Actiws</w:t>
            </w:r>
            <w:r>
              <w:rPr>
                <w:color w:val="384D60"/>
                <w:spacing w:val="-2"/>
                <w:w w:val="95"/>
                <w:sz w:val="19"/>
              </w:rPr>
              <w:t> </w:t>
            </w:r>
            <w:r>
              <w:rPr>
                <w:color w:val="6E7072"/>
                <w:w w:val="95"/>
                <w:sz w:val="19"/>
              </w:rPr>
              <w:t>fi</w:t>
            </w:r>
            <w:r>
              <w:rPr>
                <w:color w:val="544F50"/>
                <w:w w:val="95"/>
                <w:sz w:val="19"/>
              </w:rPr>
              <w:t>n</w:t>
            </w:r>
            <w:r>
              <w:rPr>
                <w:color w:val="384D60"/>
                <w:w w:val="95"/>
                <w:sz w:val="19"/>
              </w:rPr>
              <w:t>ancieros</w:t>
            </w:r>
            <w:r>
              <w:rPr>
                <w:color w:val="384D60"/>
                <w:spacing w:val="-15"/>
                <w:w w:val="95"/>
                <w:sz w:val="19"/>
              </w:rPr>
              <w:t> </w:t>
            </w:r>
            <w:r>
              <w:rPr>
                <w:color w:val="384D60"/>
                <w:w w:val="95"/>
                <w:sz w:val="19"/>
              </w:rPr>
              <w:t>a</w:t>
            </w:r>
            <w:r>
              <w:rPr>
                <w:color w:val="384D60"/>
                <w:spacing w:val="-11"/>
                <w:w w:val="95"/>
                <w:sz w:val="19"/>
              </w:rPr>
              <w:t> </w:t>
            </w:r>
            <w:r>
              <w:rPr>
                <w:color w:val="384D60"/>
                <w:w w:val="95"/>
                <w:sz w:val="19"/>
              </w:rPr>
              <w:t>coste</w:t>
            </w:r>
            <w:r>
              <w:rPr>
                <w:color w:val="384D60"/>
                <w:spacing w:val="-1"/>
                <w:sz w:val="19"/>
              </w:rPr>
              <w:t> </w:t>
            </w:r>
            <w:r>
              <w:rPr>
                <w:color w:val="384D60"/>
                <w:spacing w:val="-2"/>
                <w:w w:val="95"/>
                <w:sz w:val="19"/>
              </w:rPr>
              <w:t>arrortizado</w:t>
            </w:r>
          </w:p>
        </w:tc>
        <w:tc>
          <w:tcPr>
            <w:tcW w:w="1243" w:type="dxa"/>
            <w:tcBorders>
              <w:top w:val="single" w:sz="8" w:space="0" w:color="000000"/>
              <w:bottom w:val="single" w:sz="12" w:space="0" w:color="000000"/>
            </w:tcBorders>
          </w:tcPr>
          <w:p>
            <w:pPr>
              <w:pStyle w:val="TableParagraph"/>
              <w:spacing w:line="181" w:lineRule="exact"/>
              <w:ind w:right="185"/>
              <w:jc w:val="right"/>
              <w:rPr>
                <w:rFonts w:ascii="Times New Roman"/>
                <w:sz w:val="20"/>
              </w:rPr>
            </w:pPr>
            <w:r>
              <w:rPr>
                <w:rFonts w:ascii="Times New Roman"/>
                <w:color w:val="384D60"/>
                <w:spacing w:val="-2"/>
                <w:sz w:val="20"/>
              </w:rPr>
              <w:t>710.575</w:t>
            </w:r>
          </w:p>
        </w:tc>
        <w:tc>
          <w:tcPr>
            <w:tcW w:w="1069" w:type="dxa"/>
            <w:tcBorders>
              <w:top w:val="single" w:sz="8" w:space="0" w:color="000000"/>
              <w:bottom w:val="single" w:sz="12" w:space="0" w:color="000000"/>
            </w:tcBorders>
          </w:tcPr>
          <w:p>
            <w:pPr>
              <w:pStyle w:val="TableParagraph"/>
              <w:spacing w:line="181" w:lineRule="exact"/>
              <w:ind w:right="179"/>
              <w:jc w:val="right"/>
              <w:rPr>
                <w:rFonts w:ascii="Times New Roman"/>
                <w:sz w:val="20"/>
              </w:rPr>
            </w:pPr>
            <w:r>
              <w:rPr>
                <w:rFonts w:ascii="Times New Roman"/>
                <w:color w:val="384D60"/>
                <w:spacing w:val="-2"/>
                <w:sz w:val="20"/>
              </w:rPr>
              <w:t>631.035</w:t>
            </w:r>
          </w:p>
        </w:tc>
        <w:tc>
          <w:tcPr>
            <w:tcW w:w="904" w:type="dxa"/>
            <w:tcBorders>
              <w:top w:val="single" w:sz="8" w:space="0" w:color="000000"/>
              <w:bottom w:val="single" w:sz="12" w:space="0" w:color="000000"/>
            </w:tcBorders>
          </w:tcPr>
          <w:p>
            <w:pPr>
              <w:pStyle w:val="TableParagraph"/>
              <w:rPr>
                <w:rFonts w:ascii="Times New Roman"/>
                <w:sz w:val="14"/>
              </w:rPr>
            </w:pPr>
          </w:p>
        </w:tc>
        <w:tc>
          <w:tcPr>
            <w:tcW w:w="1224" w:type="dxa"/>
            <w:tcBorders>
              <w:top w:val="single" w:sz="8" w:space="0" w:color="000000"/>
              <w:bottom w:val="single" w:sz="12" w:space="0" w:color="000000"/>
            </w:tcBorders>
          </w:tcPr>
          <w:p>
            <w:pPr>
              <w:pStyle w:val="TableParagraph"/>
              <w:spacing w:line="181" w:lineRule="exact"/>
              <w:ind w:right="179"/>
              <w:jc w:val="right"/>
              <w:rPr>
                <w:rFonts w:ascii="Times New Roman"/>
                <w:sz w:val="20"/>
              </w:rPr>
            </w:pPr>
            <w:r>
              <w:rPr>
                <w:rFonts w:ascii="Times New Roman"/>
                <w:color w:val="384D60"/>
                <w:spacing w:val="-2"/>
                <w:sz w:val="20"/>
              </w:rPr>
              <w:t>75.000</w:t>
            </w:r>
          </w:p>
        </w:tc>
        <w:tc>
          <w:tcPr>
            <w:tcW w:w="1067" w:type="dxa"/>
            <w:tcBorders>
              <w:top w:val="single" w:sz="8" w:space="0" w:color="000000"/>
              <w:bottom w:val="single" w:sz="12" w:space="0" w:color="000000"/>
            </w:tcBorders>
          </w:tcPr>
          <w:p>
            <w:pPr>
              <w:pStyle w:val="TableParagraph"/>
              <w:spacing w:line="181" w:lineRule="exact"/>
              <w:ind w:right="180"/>
              <w:jc w:val="right"/>
              <w:rPr>
                <w:rFonts w:ascii="Times New Roman"/>
                <w:sz w:val="20"/>
              </w:rPr>
            </w:pPr>
            <w:r>
              <w:rPr>
                <w:rFonts w:ascii="Times New Roman"/>
                <w:color w:val="384D60"/>
                <w:spacing w:val="-2"/>
                <w:sz w:val="20"/>
              </w:rPr>
              <w:t>72.600</w:t>
            </w:r>
          </w:p>
        </w:tc>
        <w:tc>
          <w:tcPr>
            <w:tcW w:w="934" w:type="dxa"/>
            <w:tcBorders>
              <w:top w:val="single" w:sz="8" w:space="0" w:color="000000"/>
              <w:bottom w:val="single" w:sz="12" w:space="0" w:color="000000"/>
            </w:tcBorders>
          </w:tcPr>
          <w:p>
            <w:pPr>
              <w:pStyle w:val="TableParagraph"/>
              <w:spacing w:line="181" w:lineRule="exact"/>
              <w:ind w:right="50"/>
              <w:jc w:val="right"/>
              <w:rPr>
                <w:sz w:val="19"/>
              </w:rPr>
            </w:pPr>
            <w:r>
              <w:rPr>
                <w:color w:val="384D60"/>
                <w:spacing w:val="-2"/>
                <w:sz w:val="19"/>
              </w:rPr>
              <w:t>188.087</w:t>
            </w:r>
          </w:p>
        </w:tc>
      </w:tr>
      <w:tr>
        <w:trPr>
          <w:trHeight w:val="205" w:hRule="atLeast"/>
        </w:trPr>
        <w:tc>
          <w:tcPr>
            <w:tcW w:w="3115" w:type="dxa"/>
            <w:tcBorders>
              <w:top w:val="single" w:sz="12" w:space="0" w:color="000000"/>
              <w:bottom w:val="single" w:sz="8" w:space="0" w:color="000000"/>
            </w:tcBorders>
          </w:tcPr>
          <w:p>
            <w:pPr>
              <w:pStyle w:val="TableParagraph"/>
              <w:spacing w:line="205" w:lineRule="exact"/>
              <w:ind w:left="142" w:right="65"/>
              <w:jc w:val="center"/>
              <w:rPr>
                <w:rFonts w:ascii="Times New Roman"/>
                <w:sz w:val="22"/>
              </w:rPr>
            </w:pPr>
            <w:r>
              <w:rPr>
                <w:rFonts w:ascii="Times New Roman"/>
                <w:color w:val="384D60"/>
                <w:spacing w:val="-2"/>
                <w:sz w:val="22"/>
              </w:rPr>
              <w:t>Total</w:t>
            </w:r>
          </w:p>
        </w:tc>
        <w:tc>
          <w:tcPr>
            <w:tcW w:w="1243" w:type="dxa"/>
            <w:tcBorders>
              <w:top w:val="single" w:sz="12" w:space="0" w:color="000000"/>
              <w:bottom w:val="single" w:sz="8" w:space="0" w:color="000000"/>
            </w:tcBorders>
          </w:tcPr>
          <w:p>
            <w:pPr>
              <w:pStyle w:val="TableParagraph"/>
              <w:spacing w:line="205" w:lineRule="exact"/>
              <w:ind w:right="185"/>
              <w:jc w:val="right"/>
              <w:rPr>
                <w:rFonts w:ascii="Times New Roman"/>
                <w:b/>
                <w:sz w:val="19"/>
              </w:rPr>
            </w:pPr>
            <w:r>
              <w:rPr>
                <w:rFonts w:ascii="Times New Roman"/>
                <w:b/>
                <w:color w:val="384D60"/>
                <w:spacing w:val="-2"/>
                <w:sz w:val="19"/>
              </w:rPr>
              <w:t>710.575</w:t>
            </w:r>
          </w:p>
        </w:tc>
        <w:tc>
          <w:tcPr>
            <w:tcW w:w="1069" w:type="dxa"/>
            <w:tcBorders>
              <w:top w:val="single" w:sz="12" w:space="0" w:color="000000"/>
              <w:bottom w:val="single" w:sz="8" w:space="0" w:color="000000"/>
            </w:tcBorders>
          </w:tcPr>
          <w:p>
            <w:pPr>
              <w:pStyle w:val="TableParagraph"/>
              <w:spacing w:line="205" w:lineRule="exact"/>
              <w:ind w:right="172"/>
              <w:jc w:val="right"/>
              <w:rPr>
                <w:rFonts w:ascii="Times New Roman"/>
                <w:b/>
                <w:sz w:val="19"/>
              </w:rPr>
            </w:pPr>
            <w:r>
              <w:rPr>
                <w:rFonts w:ascii="Times New Roman"/>
                <w:b/>
                <w:color w:val="384D60"/>
                <w:spacing w:val="-2"/>
                <w:sz w:val="19"/>
              </w:rPr>
              <w:t>631.035</w:t>
            </w:r>
          </w:p>
        </w:tc>
        <w:tc>
          <w:tcPr>
            <w:tcW w:w="904" w:type="dxa"/>
            <w:tcBorders>
              <w:top w:val="single" w:sz="12" w:space="0" w:color="000000"/>
              <w:bottom w:val="single" w:sz="8" w:space="0" w:color="000000"/>
            </w:tcBorders>
          </w:tcPr>
          <w:p>
            <w:pPr>
              <w:pStyle w:val="TableParagraph"/>
              <w:rPr>
                <w:rFonts w:ascii="Times New Roman"/>
                <w:sz w:val="16"/>
              </w:rPr>
            </w:pPr>
          </w:p>
        </w:tc>
        <w:tc>
          <w:tcPr>
            <w:tcW w:w="1224" w:type="dxa"/>
            <w:tcBorders>
              <w:top w:val="single" w:sz="12" w:space="0" w:color="000000"/>
              <w:bottom w:val="single" w:sz="8" w:space="0" w:color="000000"/>
            </w:tcBorders>
          </w:tcPr>
          <w:p>
            <w:pPr>
              <w:pStyle w:val="TableParagraph"/>
              <w:spacing w:line="205" w:lineRule="exact"/>
              <w:ind w:right="174"/>
              <w:jc w:val="right"/>
              <w:rPr>
                <w:rFonts w:ascii="Times New Roman"/>
                <w:b/>
                <w:sz w:val="19"/>
              </w:rPr>
            </w:pPr>
            <w:r>
              <w:rPr>
                <w:rFonts w:ascii="Times New Roman"/>
                <w:b/>
                <w:color w:val="384D60"/>
                <w:spacing w:val="-2"/>
                <w:w w:val="105"/>
                <w:sz w:val="19"/>
              </w:rPr>
              <w:t>75.000</w:t>
            </w:r>
          </w:p>
        </w:tc>
        <w:tc>
          <w:tcPr>
            <w:tcW w:w="1067" w:type="dxa"/>
            <w:tcBorders>
              <w:top w:val="single" w:sz="12" w:space="0" w:color="000000"/>
              <w:bottom w:val="single" w:sz="8" w:space="0" w:color="000000"/>
            </w:tcBorders>
          </w:tcPr>
          <w:p>
            <w:pPr>
              <w:pStyle w:val="TableParagraph"/>
              <w:spacing w:line="205" w:lineRule="exact"/>
              <w:ind w:right="174"/>
              <w:jc w:val="right"/>
              <w:rPr>
                <w:rFonts w:ascii="Times New Roman"/>
                <w:b/>
                <w:sz w:val="19"/>
              </w:rPr>
            </w:pPr>
            <w:r>
              <w:rPr>
                <w:rFonts w:ascii="Times New Roman"/>
                <w:b/>
                <w:color w:val="384D60"/>
                <w:spacing w:val="-2"/>
                <w:sz w:val="19"/>
              </w:rPr>
              <w:t>72.600</w:t>
            </w:r>
          </w:p>
        </w:tc>
        <w:tc>
          <w:tcPr>
            <w:tcW w:w="934" w:type="dxa"/>
            <w:tcBorders>
              <w:top w:val="single" w:sz="12" w:space="0" w:color="000000"/>
              <w:bottom w:val="single" w:sz="8" w:space="0" w:color="000000"/>
            </w:tcBorders>
          </w:tcPr>
          <w:p>
            <w:pPr>
              <w:pStyle w:val="TableParagraph"/>
              <w:spacing w:line="205" w:lineRule="exact"/>
              <w:ind w:right="48"/>
              <w:jc w:val="right"/>
              <w:rPr>
                <w:rFonts w:ascii="Times New Roman"/>
                <w:b/>
                <w:sz w:val="19"/>
              </w:rPr>
            </w:pPr>
            <w:r>
              <w:rPr>
                <w:rFonts w:ascii="Times New Roman"/>
                <w:b/>
                <w:color w:val="384D60"/>
                <w:spacing w:val="-2"/>
                <w:sz w:val="19"/>
              </w:rPr>
              <w:t>188.087</w:t>
            </w:r>
          </w:p>
        </w:tc>
      </w:tr>
    </w:tbl>
    <w:p>
      <w:pPr>
        <w:pStyle w:val="BodyText"/>
        <w:spacing w:before="5"/>
        <w:rPr>
          <w:b/>
          <w:sz w:val="18"/>
        </w:rPr>
      </w:pPr>
    </w:p>
    <w:p>
      <w:pPr>
        <w:spacing w:before="0"/>
        <w:ind w:left="1692" w:right="0" w:firstLine="0"/>
        <w:jc w:val="both"/>
        <w:rPr>
          <w:i/>
          <w:sz w:val="19"/>
        </w:rPr>
      </w:pPr>
      <w:r>
        <w:rPr>
          <w:i/>
          <w:color w:val="384D60"/>
          <w:w w:val="105"/>
          <w:sz w:val="19"/>
        </w:rPr>
        <w:t>Prestamos</w:t>
      </w:r>
      <w:r>
        <w:rPr>
          <w:i/>
          <w:color w:val="384D60"/>
          <w:spacing w:val="7"/>
          <w:w w:val="105"/>
          <w:sz w:val="19"/>
        </w:rPr>
        <w:t> </w:t>
      </w:r>
      <w:r>
        <w:rPr>
          <w:i/>
          <w:color w:val="384D60"/>
          <w:w w:val="105"/>
          <w:sz w:val="19"/>
        </w:rPr>
        <w:t>y</w:t>
      </w:r>
      <w:r>
        <w:rPr>
          <w:i/>
          <w:color w:val="384D60"/>
          <w:spacing w:val="1"/>
          <w:w w:val="105"/>
          <w:sz w:val="19"/>
        </w:rPr>
        <w:t> </w:t>
      </w:r>
      <w:r>
        <w:rPr>
          <w:i/>
          <w:color w:val="384D60"/>
          <w:w w:val="105"/>
          <w:sz w:val="19"/>
        </w:rPr>
        <w:t>partidas</w:t>
      </w:r>
      <w:r>
        <w:rPr>
          <w:i/>
          <w:color w:val="384D60"/>
          <w:spacing w:val="-4"/>
          <w:w w:val="105"/>
          <w:sz w:val="19"/>
        </w:rPr>
        <w:t> </w:t>
      </w:r>
      <w:r>
        <w:rPr>
          <w:i/>
          <w:color w:val="384D60"/>
          <w:w w:val="105"/>
          <w:sz w:val="19"/>
        </w:rPr>
        <w:t>a</w:t>
      </w:r>
      <w:r>
        <w:rPr>
          <w:i/>
          <w:color w:val="384D60"/>
          <w:spacing w:val="-1"/>
          <w:w w:val="105"/>
          <w:sz w:val="19"/>
        </w:rPr>
        <w:t> </w:t>
      </w:r>
      <w:r>
        <w:rPr>
          <w:i/>
          <w:color w:val="384D60"/>
          <w:spacing w:val="-2"/>
          <w:w w:val="105"/>
          <w:sz w:val="19"/>
        </w:rPr>
        <w:t>cobrar</w:t>
      </w:r>
    </w:p>
    <w:p>
      <w:pPr>
        <w:pStyle w:val="BodyText"/>
        <w:spacing w:before="7"/>
        <w:rPr>
          <w:i/>
          <w:sz w:val="21"/>
        </w:rPr>
      </w:pPr>
    </w:p>
    <w:p>
      <w:pPr>
        <w:pStyle w:val="BodyText"/>
        <w:spacing w:line="254" w:lineRule="auto"/>
        <w:ind w:left="1698" w:right="1549" w:hanging="8"/>
        <w:jc w:val="both"/>
      </w:pPr>
      <w:r>
        <w:rPr>
          <w:color w:val="384D60"/>
          <w:w w:val="105"/>
        </w:rPr>
        <w:t>Creditos a terceros refleja</w:t>
      </w:r>
      <w:r>
        <w:rPr>
          <w:color w:val="384D60"/>
          <w:spacing w:val="-4"/>
          <w:w w:val="105"/>
        </w:rPr>
        <w:t> </w:t>
      </w:r>
      <w:r>
        <w:rPr>
          <w:color w:val="384D60"/>
          <w:w w:val="105"/>
        </w:rPr>
        <w:t>el</w:t>
      </w:r>
      <w:r>
        <w:rPr>
          <w:color w:val="384D60"/>
          <w:spacing w:val="-7"/>
          <w:w w:val="105"/>
        </w:rPr>
        <w:t> </w:t>
      </w:r>
      <w:r>
        <w:rPr>
          <w:color w:val="384D60"/>
          <w:w w:val="105"/>
        </w:rPr>
        <w:t>importe</w:t>
      </w:r>
      <w:r>
        <w:rPr>
          <w:color w:val="384D60"/>
          <w:spacing w:val="-9"/>
          <w:w w:val="105"/>
        </w:rPr>
        <w:t> </w:t>
      </w:r>
      <w:r>
        <w:rPr>
          <w:color w:val="384D60"/>
          <w:w w:val="105"/>
        </w:rPr>
        <w:t>de</w:t>
      </w:r>
      <w:r>
        <w:rPr>
          <w:color w:val="384D60"/>
          <w:spacing w:val="-14"/>
          <w:w w:val="105"/>
        </w:rPr>
        <w:t> </w:t>
      </w:r>
      <w:r>
        <w:rPr>
          <w:color w:val="384D60"/>
          <w:w w:val="105"/>
        </w:rPr>
        <w:t>los</w:t>
      </w:r>
      <w:r>
        <w:rPr>
          <w:color w:val="384D60"/>
          <w:spacing w:val="-7"/>
          <w:w w:val="105"/>
        </w:rPr>
        <w:t> </w:t>
      </w:r>
      <w:r>
        <w:rPr>
          <w:color w:val="384D60"/>
          <w:w w:val="105"/>
        </w:rPr>
        <w:t>prestamos concedidos</w:t>
      </w:r>
      <w:r>
        <w:rPr>
          <w:color w:val="384D60"/>
          <w:spacing w:val="-4"/>
          <w:w w:val="105"/>
        </w:rPr>
        <w:t> </w:t>
      </w:r>
      <w:r>
        <w:rPr>
          <w:color w:val="384D60"/>
          <w:w w:val="105"/>
        </w:rPr>
        <w:t>a</w:t>
      </w:r>
      <w:r>
        <w:rPr>
          <w:color w:val="384D60"/>
          <w:spacing w:val="-3"/>
          <w:w w:val="105"/>
        </w:rPr>
        <w:t> </w:t>
      </w:r>
      <w:r>
        <w:rPr>
          <w:color w:val="384D60"/>
          <w:w w:val="105"/>
        </w:rPr>
        <w:t>algunos de</w:t>
      </w:r>
      <w:r>
        <w:rPr>
          <w:color w:val="384D60"/>
          <w:spacing w:val="-9"/>
          <w:w w:val="105"/>
        </w:rPr>
        <w:t> </w:t>
      </w:r>
      <w:r>
        <w:rPr>
          <w:color w:val="384D60"/>
          <w:w w:val="105"/>
        </w:rPr>
        <w:t>sus</w:t>
      </w:r>
      <w:r>
        <w:rPr>
          <w:color w:val="384D60"/>
          <w:spacing w:val="-8"/>
          <w:w w:val="105"/>
        </w:rPr>
        <w:t> </w:t>
      </w:r>
      <w:r>
        <w:rPr>
          <w:color w:val="384D60"/>
          <w:w w:val="105"/>
        </w:rPr>
        <w:t>clientes</w:t>
      </w:r>
      <w:r>
        <w:rPr>
          <w:color w:val="384D60"/>
          <w:spacing w:val="-9"/>
          <w:w w:val="105"/>
        </w:rPr>
        <w:t> </w:t>
      </w:r>
      <w:r>
        <w:rPr>
          <w:color w:val="384D60"/>
          <w:w w:val="105"/>
        </w:rPr>
        <w:t>con vencimiento a corto plazo (Nota 9.a).</w:t>
      </w:r>
    </w:p>
    <w:p>
      <w:pPr>
        <w:pStyle w:val="BodyText"/>
        <w:spacing w:before="7"/>
      </w:pPr>
    </w:p>
    <w:p>
      <w:pPr>
        <w:pStyle w:val="BodyText"/>
        <w:spacing w:line="254" w:lineRule="auto"/>
        <w:ind w:left="1697" w:right="1543" w:hanging="2"/>
        <w:jc w:val="both"/>
      </w:pPr>
      <w:r>
        <w:rPr/>
        <w:drawing>
          <wp:anchor distT="0" distB="0" distL="0" distR="0" allowOverlap="1" layoutInCell="1" locked="0" behindDoc="0" simplePos="0" relativeHeight="146">
            <wp:simplePos x="0" y="0"/>
            <wp:positionH relativeFrom="page">
              <wp:posOffset>5360637</wp:posOffset>
            </wp:positionH>
            <wp:positionV relativeFrom="paragraph">
              <wp:posOffset>446254</wp:posOffset>
            </wp:positionV>
            <wp:extent cx="1948867" cy="1267968"/>
            <wp:effectExtent l="0" t="0" r="0" b="0"/>
            <wp:wrapTopAndBottom/>
            <wp:docPr id="95" name="image56.jpeg"/>
            <wp:cNvGraphicFramePr>
              <a:graphicFrameLocks noChangeAspect="1"/>
            </wp:cNvGraphicFramePr>
            <a:graphic>
              <a:graphicData uri="http://schemas.openxmlformats.org/drawingml/2006/picture">
                <pic:pic>
                  <pic:nvPicPr>
                    <pic:cNvPr id="96" name="image56.jpeg"/>
                    <pic:cNvPicPr/>
                  </pic:nvPicPr>
                  <pic:blipFill>
                    <a:blip r:embed="rId61" cstate="print"/>
                    <a:stretch>
                      <a:fillRect/>
                    </a:stretch>
                  </pic:blipFill>
                  <pic:spPr>
                    <a:xfrm>
                      <a:off x="0" y="0"/>
                      <a:ext cx="1948867" cy="1267968"/>
                    </a:xfrm>
                    <a:prstGeom prst="rect">
                      <a:avLst/>
                    </a:prstGeom>
                  </pic:spPr>
                </pic:pic>
              </a:graphicData>
            </a:graphic>
          </wp:anchor>
        </w:drawing>
      </w:r>
      <w:r>
        <w:rPr>
          <w:color w:val="384D60"/>
          <w:w w:val="105"/>
        </w:rPr>
        <w:t>O</w:t>
      </w:r>
      <w:r>
        <w:rPr>
          <w:color w:val="6E7072"/>
          <w:w w:val="105"/>
        </w:rPr>
        <w:t>t</w:t>
      </w:r>
      <w:r>
        <w:rPr>
          <w:color w:val="384D60"/>
          <w:w w:val="105"/>
        </w:rPr>
        <w:t>ros</w:t>
      </w:r>
      <w:r>
        <w:rPr>
          <w:color w:val="384D60"/>
          <w:spacing w:val="-7"/>
          <w:w w:val="105"/>
        </w:rPr>
        <w:t> </w:t>
      </w:r>
      <w:r>
        <w:rPr>
          <w:color w:val="384D60"/>
          <w:w w:val="105"/>
        </w:rPr>
        <w:t>actives</w:t>
      </w:r>
      <w:r>
        <w:rPr>
          <w:color w:val="384D60"/>
          <w:spacing w:val="-2"/>
          <w:w w:val="105"/>
        </w:rPr>
        <w:t> </w:t>
      </w:r>
      <w:r>
        <w:rPr>
          <w:color w:val="384D60"/>
          <w:w w:val="105"/>
        </w:rPr>
        <w:t>financieros,</w:t>
      </w:r>
      <w:r>
        <w:rPr>
          <w:color w:val="384D60"/>
          <w:spacing w:val="-2"/>
          <w:w w:val="105"/>
        </w:rPr>
        <w:t> </w:t>
      </w:r>
      <w:r>
        <w:rPr>
          <w:color w:val="384D60"/>
          <w:w w:val="105"/>
        </w:rPr>
        <w:t>recoge</w:t>
      </w:r>
      <w:r>
        <w:rPr>
          <w:color w:val="384D60"/>
          <w:spacing w:val="-3"/>
          <w:w w:val="105"/>
        </w:rPr>
        <w:t> </w:t>
      </w:r>
      <w:r>
        <w:rPr>
          <w:color w:val="384D60"/>
          <w:w w:val="105"/>
        </w:rPr>
        <w:t>el</w:t>
      </w:r>
      <w:r>
        <w:rPr>
          <w:color w:val="384D60"/>
          <w:spacing w:val="-5"/>
          <w:w w:val="105"/>
        </w:rPr>
        <w:t> </w:t>
      </w:r>
      <w:r>
        <w:rPr>
          <w:color w:val="384D60"/>
          <w:w w:val="105"/>
        </w:rPr>
        <w:t>importe</w:t>
      </w:r>
      <w:r>
        <w:rPr>
          <w:color w:val="384D60"/>
          <w:spacing w:val="-6"/>
          <w:w w:val="105"/>
        </w:rPr>
        <w:t> </w:t>
      </w:r>
      <w:r>
        <w:rPr>
          <w:color w:val="384D60"/>
          <w:w w:val="105"/>
        </w:rPr>
        <w:t>de</w:t>
      </w:r>
      <w:r>
        <w:rPr>
          <w:color w:val="384D60"/>
          <w:spacing w:val="-14"/>
          <w:w w:val="105"/>
        </w:rPr>
        <w:t> </w:t>
      </w:r>
      <w:r>
        <w:rPr>
          <w:color w:val="384D60"/>
          <w:w w:val="105"/>
        </w:rPr>
        <w:t>las flanzas constituidas por</w:t>
      </w:r>
      <w:r>
        <w:rPr>
          <w:color w:val="384D60"/>
          <w:spacing w:val="-14"/>
          <w:w w:val="105"/>
        </w:rPr>
        <w:t> </w:t>
      </w:r>
      <w:r>
        <w:rPr>
          <w:color w:val="384D60"/>
          <w:w w:val="105"/>
        </w:rPr>
        <w:t>diferentes</w:t>
      </w:r>
      <w:r>
        <w:rPr>
          <w:color w:val="384D60"/>
          <w:spacing w:val="-3"/>
          <w:w w:val="105"/>
        </w:rPr>
        <w:t> </w:t>
      </w:r>
      <w:r>
        <w:rPr>
          <w:color w:val="384D60"/>
          <w:w w:val="105"/>
        </w:rPr>
        <w:t>conceptos. No ha habido movimlento en las cuentas correcto</w:t>
      </w:r>
      <w:r>
        <w:rPr>
          <w:color w:val="6E7072"/>
          <w:w w:val="105"/>
        </w:rPr>
        <w:t>r</w:t>
      </w:r>
      <w:r>
        <w:rPr>
          <w:color w:val="384D60"/>
          <w:w w:val="105"/>
        </w:rPr>
        <w:t>as representativas del deterioro de valor en </w:t>
      </w:r>
      <w:r>
        <w:rPr>
          <w:color w:val="6E7072"/>
          <w:w w:val="105"/>
        </w:rPr>
        <w:t>i</w:t>
      </w:r>
      <w:r>
        <w:rPr>
          <w:color w:val="384D60"/>
          <w:w w:val="105"/>
        </w:rPr>
        <w:t>nversiones financieras a corto plaza en el ejercicio 2022, siendo tamb</w:t>
      </w:r>
      <w:r>
        <w:rPr>
          <w:color w:val="546779"/>
          <w:w w:val="105"/>
        </w:rPr>
        <w:t>i</w:t>
      </w:r>
      <w:r>
        <w:rPr>
          <w:color w:val="384D60"/>
          <w:w w:val="105"/>
        </w:rPr>
        <w:t>en e</w:t>
      </w:r>
      <w:r>
        <w:rPr>
          <w:color w:val="546779"/>
          <w:w w:val="105"/>
        </w:rPr>
        <w:t>n </w:t>
      </w:r>
      <w:r>
        <w:rPr>
          <w:color w:val="384D60"/>
          <w:w w:val="105"/>
        </w:rPr>
        <w:t>2021 nulo</w:t>
      </w:r>
      <w:r>
        <w:rPr>
          <w:color w:val="6E7072"/>
          <w:w w:val="105"/>
        </w:rPr>
        <w:t>.</w:t>
      </w:r>
    </w:p>
    <w:p>
      <w:pPr>
        <w:spacing w:after="0" w:line="254" w:lineRule="auto"/>
        <w:jc w:val="both"/>
        <w:sectPr>
          <w:pgSz w:w="11920" w:h="16840"/>
          <w:pgMar w:top="1240" w:bottom="280" w:left="160" w:right="0"/>
        </w:sectPr>
      </w:pPr>
    </w:p>
    <w:p>
      <w:pPr>
        <w:pStyle w:val="BodyText"/>
        <w:spacing w:line="20" w:lineRule="exact"/>
        <w:ind w:left="13"/>
        <w:rPr>
          <w:sz w:val="2"/>
        </w:rPr>
      </w:pPr>
      <w:r>
        <w:rPr>
          <w:sz w:val="2"/>
        </w:rPr>
        <w:pict>
          <v:group style="width:32.7pt;height:.5pt;mso-position-horizontal-relative:char;mso-position-vertical-relative:line" id="docshapegroup108" coordorigin="0,0" coordsize="654,10">
            <v:line style="position:absolute" from="0,5" to="654,5" stroked="true" strokeweight=".480819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1"/>
        <w:ind w:left="1569" w:right="0" w:firstLine="0"/>
        <w:jc w:val="left"/>
        <w:rPr>
          <w:b/>
          <w:sz w:val="21"/>
        </w:rPr>
      </w:pPr>
      <w:r>
        <w:rPr>
          <w:b/>
          <w:color w:val="5B6669"/>
          <w:w w:val="105"/>
          <w:sz w:val="21"/>
        </w:rPr>
        <w:t>HARINERA</w:t>
      </w:r>
      <w:r>
        <w:rPr>
          <w:b/>
          <w:color w:val="5B6669"/>
          <w:spacing w:val="-9"/>
          <w:w w:val="105"/>
          <w:sz w:val="21"/>
        </w:rPr>
        <w:t> </w:t>
      </w:r>
      <w:r>
        <w:rPr>
          <w:b/>
          <w:color w:val="5B6669"/>
          <w:w w:val="105"/>
          <w:sz w:val="21"/>
        </w:rPr>
        <w:t>CANARIA,</w:t>
      </w:r>
      <w:r>
        <w:rPr>
          <w:b/>
          <w:color w:val="5B6669"/>
          <w:spacing w:val="-10"/>
          <w:w w:val="105"/>
          <w:sz w:val="21"/>
        </w:rPr>
        <w:t> </w:t>
      </w:r>
      <w:r>
        <w:rPr>
          <w:b/>
          <w:color w:val="5B6669"/>
          <w:spacing w:val="-4"/>
          <w:w w:val="105"/>
          <w:sz w:val="21"/>
        </w:rPr>
        <w:t>S.A.</w:t>
      </w:r>
    </w:p>
    <w:p>
      <w:pPr>
        <w:spacing w:line="235" w:lineRule="exact" w:before="13"/>
        <w:ind w:left="1569" w:right="0" w:firstLine="0"/>
        <w:jc w:val="left"/>
        <w:rPr>
          <w:b/>
          <w:sz w:val="21"/>
        </w:rPr>
      </w:pPr>
      <w:r>
        <w:rPr>
          <w:b/>
          <w:color w:val="5B6669"/>
          <w:spacing w:val="-2"/>
          <w:w w:val="105"/>
          <w:sz w:val="21"/>
        </w:rPr>
        <w:t>Memoria</w:t>
      </w:r>
    </w:p>
    <w:p>
      <w:pPr>
        <w:tabs>
          <w:tab w:pos="10205" w:val="left" w:leader="none"/>
        </w:tabs>
        <w:spacing w:line="269" w:lineRule="exact" w:before="0"/>
        <w:ind w:left="1531" w:right="0" w:firstLine="0"/>
        <w:jc w:val="left"/>
        <w:rPr>
          <w:rFonts w:ascii="Times New Roman"/>
          <w:b/>
          <w:sz w:val="24"/>
        </w:rPr>
      </w:pPr>
      <w:r>
        <w:rPr>
          <w:color w:val="5B6669"/>
          <w:spacing w:val="-20"/>
          <w:w w:val="105"/>
          <w:sz w:val="22"/>
          <w:u w:val="single" w:color="000000"/>
        </w:rPr>
        <w:t> </w:t>
      </w:r>
      <w:r>
        <w:rPr>
          <w:color w:val="5B6669"/>
          <w:w w:val="105"/>
          <w:sz w:val="22"/>
          <w:u w:val="single" w:color="000000"/>
        </w:rPr>
        <w:t>Ejercicio</w:t>
      </w:r>
      <w:r>
        <w:rPr>
          <w:color w:val="5B6669"/>
          <w:spacing w:val="13"/>
          <w:w w:val="105"/>
          <w:sz w:val="22"/>
          <w:u w:val="single" w:color="000000"/>
        </w:rPr>
        <w:t> </w:t>
      </w:r>
      <w:r>
        <w:rPr>
          <w:color w:val="5B6669"/>
          <w:w w:val="105"/>
          <w:sz w:val="22"/>
          <w:u w:val="single" w:color="000000"/>
        </w:rPr>
        <w:t>anual</w:t>
      </w:r>
      <w:r>
        <w:rPr>
          <w:color w:val="5B6669"/>
          <w:spacing w:val="4"/>
          <w:w w:val="105"/>
          <w:sz w:val="22"/>
          <w:u w:val="single" w:color="000000"/>
        </w:rPr>
        <w:t> </w:t>
      </w:r>
      <w:r>
        <w:rPr>
          <w:color w:val="5B6669"/>
          <w:w w:val="105"/>
          <w:sz w:val="22"/>
          <w:u w:val="single" w:color="000000"/>
        </w:rPr>
        <w:t>terminado</w:t>
      </w:r>
      <w:r>
        <w:rPr>
          <w:color w:val="5B6669"/>
          <w:spacing w:val="24"/>
          <w:w w:val="105"/>
          <w:sz w:val="22"/>
          <w:u w:val="single" w:color="000000"/>
        </w:rPr>
        <w:t> </w:t>
      </w:r>
      <w:r>
        <w:rPr>
          <w:color w:val="5B6669"/>
          <w:w w:val="105"/>
          <w:sz w:val="22"/>
          <w:u w:val="single" w:color="000000"/>
        </w:rPr>
        <w:t>el</w:t>
      </w:r>
      <w:r>
        <w:rPr>
          <w:color w:val="5B6669"/>
          <w:spacing w:val="20"/>
          <w:w w:val="105"/>
          <w:sz w:val="22"/>
          <w:u w:val="single" w:color="000000"/>
        </w:rPr>
        <w:t> </w:t>
      </w:r>
      <w:r>
        <w:rPr>
          <w:color w:val="5B6669"/>
          <w:w w:val="105"/>
          <w:sz w:val="22"/>
          <w:u w:val="single" w:color="000000"/>
        </w:rPr>
        <w:t>31</w:t>
      </w:r>
      <w:r>
        <w:rPr>
          <w:color w:val="5B6669"/>
          <w:spacing w:val="-5"/>
          <w:w w:val="105"/>
          <w:sz w:val="22"/>
          <w:u w:val="single" w:color="000000"/>
        </w:rPr>
        <w:t> </w:t>
      </w:r>
      <w:r>
        <w:rPr>
          <w:color w:val="5B6669"/>
          <w:w w:val="105"/>
          <w:sz w:val="22"/>
          <w:u w:val="single" w:color="000000"/>
        </w:rPr>
        <w:t>de</w:t>
      </w:r>
      <w:r>
        <w:rPr>
          <w:color w:val="5B6669"/>
          <w:spacing w:val="5"/>
          <w:w w:val="105"/>
          <w:sz w:val="22"/>
          <w:u w:val="single" w:color="000000"/>
        </w:rPr>
        <w:t> </w:t>
      </w:r>
      <w:r>
        <w:rPr>
          <w:color w:val="5B6669"/>
          <w:w w:val="105"/>
          <w:sz w:val="22"/>
          <w:u w:val="single" w:color="000000"/>
        </w:rPr>
        <w:t>diciembre</w:t>
      </w:r>
      <w:r>
        <w:rPr>
          <w:color w:val="5B6669"/>
          <w:spacing w:val="26"/>
          <w:w w:val="105"/>
          <w:sz w:val="22"/>
          <w:u w:val="single" w:color="000000"/>
        </w:rPr>
        <w:t> </w:t>
      </w:r>
      <w:r>
        <w:rPr>
          <w:color w:val="5B6669"/>
          <w:w w:val="105"/>
          <w:sz w:val="22"/>
          <w:u w:val="single" w:color="000000"/>
        </w:rPr>
        <w:t>de</w:t>
      </w:r>
      <w:r>
        <w:rPr>
          <w:color w:val="5B6669"/>
          <w:spacing w:val="12"/>
          <w:w w:val="105"/>
          <w:sz w:val="22"/>
          <w:u w:val="single" w:color="000000"/>
        </w:rPr>
        <w:t> </w:t>
      </w:r>
      <w:r>
        <w:rPr>
          <w:rFonts w:ascii="Times New Roman"/>
          <w:b/>
          <w:color w:val="5B6669"/>
          <w:spacing w:val="-4"/>
          <w:w w:val="105"/>
          <w:sz w:val="24"/>
          <w:u w:val="single" w:color="000000"/>
        </w:rPr>
        <w:t>2022</w:t>
      </w:r>
      <w:r>
        <w:rPr>
          <w:rFonts w:ascii="Times New Roman"/>
          <w:b/>
          <w:color w:val="5B6669"/>
          <w:sz w:val="24"/>
          <w:u w:val="single" w:color="000000"/>
        </w:rPr>
        <w:tab/>
      </w:r>
    </w:p>
    <w:p>
      <w:pPr>
        <w:pStyle w:val="BodyText"/>
        <w:rPr>
          <w:rFonts w:ascii="Times New Roman"/>
          <w:b/>
          <w:sz w:val="26"/>
        </w:rPr>
      </w:pPr>
    </w:p>
    <w:p>
      <w:pPr>
        <w:pStyle w:val="BodyText"/>
        <w:spacing w:before="1"/>
        <w:rPr>
          <w:rFonts w:ascii="Times New Roman"/>
          <w:b/>
          <w:sz w:val="22"/>
        </w:rPr>
      </w:pPr>
    </w:p>
    <w:p>
      <w:pPr>
        <w:spacing w:before="1"/>
        <w:ind w:left="1576" w:right="0" w:firstLine="0"/>
        <w:jc w:val="left"/>
        <w:rPr>
          <w:i/>
          <w:sz w:val="19"/>
        </w:rPr>
      </w:pPr>
      <w:r>
        <w:rPr>
          <w:i/>
          <w:color w:val="5B6669"/>
          <w:spacing w:val="-2"/>
          <w:w w:val="105"/>
          <w:sz w:val="19"/>
        </w:rPr>
        <w:t>Derivados</w:t>
      </w:r>
    </w:p>
    <w:p>
      <w:pPr>
        <w:pStyle w:val="BodyText"/>
        <w:spacing w:before="1"/>
        <w:rPr>
          <w:i/>
          <w:sz w:val="21"/>
        </w:rPr>
      </w:pPr>
    </w:p>
    <w:p>
      <w:pPr>
        <w:pStyle w:val="BodyText"/>
        <w:spacing w:line="254" w:lineRule="auto"/>
        <w:ind w:left="1567" w:right="1666" w:firstLine="2"/>
        <w:jc w:val="both"/>
      </w:pPr>
      <w:r>
        <w:rPr>
          <w:color w:val="5B6669"/>
          <w:w w:val="105"/>
        </w:rPr>
        <w:t>Derivados refleja la valoraci6n al 31 de</w:t>
      </w:r>
      <w:r>
        <w:rPr>
          <w:color w:val="5B6669"/>
          <w:spacing w:val="-2"/>
          <w:w w:val="105"/>
        </w:rPr>
        <w:t> </w:t>
      </w:r>
      <w:r>
        <w:rPr>
          <w:color w:val="5B6669"/>
          <w:w w:val="105"/>
        </w:rPr>
        <w:t>diciembre de</w:t>
      </w:r>
      <w:r>
        <w:rPr>
          <w:color w:val="5B6669"/>
          <w:spacing w:val="-8"/>
          <w:w w:val="105"/>
        </w:rPr>
        <w:t> </w:t>
      </w:r>
      <w:r>
        <w:rPr>
          <w:color w:val="5B6669"/>
          <w:w w:val="105"/>
        </w:rPr>
        <w:t>las</w:t>
      </w:r>
      <w:r>
        <w:rPr>
          <w:color w:val="5B6669"/>
          <w:spacing w:val="-2"/>
          <w:w w:val="105"/>
        </w:rPr>
        <w:t> </w:t>
      </w:r>
      <w:r>
        <w:rPr>
          <w:color w:val="5B6669"/>
          <w:w w:val="105"/>
        </w:rPr>
        <w:t>operaciones de</w:t>
      </w:r>
      <w:r>
        <w:rPr>
          <w:color w:val="5B6669"/>
          <w:spacing w:val="-7"/>
          <w:w w:val="105"/>
        </w:rPr>
        <w:t> </w:t>
      </w:r>
      <w:r>
        <w:rPr>
          <w:color w:val="5B6669"/>
          <w:w w:val="105"/>
        </w:rPr>
        <w:t>futures contratadas en el mercado</w:t>
      </w:r>
      <w:r>
        <w:rPr>
          <w:color w:val="5B6669"/>
          <w:w w:val="105"/>
        </w:rPr>
        <w:t> organizado</w:t>
      </w:r>
      <w:r>
        <w:rPr>
          <w:color w:val="5B6669"/>
          <w:w w:val="105"/>
        </w:rPr>
        <w:t> de materias</w:t>
      </w:r>
      <w:r>
        <w:rPr>
          <w:color w:val="5B6669"/>
          <w:w w:val="105"/>
        </w:rPr>
        <w:t> primas frances ALTURA</w:t>
      </w:r>
      <w:r>
        <w:rPr>
          <w:color w:val="5B6669"/>
          <w:w w:val="105"/>
        </w:rPr>
        <w:t> MARKETS,</w:t>
      </w:r>
      <w:r>
        <w:rPr>
          <w:color w:val="5B6669"/>
          <w:w w:val="105"/>
        </w:rPr>
        <w:t> S.V., S.A., siendo el saldo al final del ejercicio</w:t>
      </w:r>
      <w:r>
        <w:rPr>
          <w:color w:val="5B6669"/>
          <w:w w:val="105"/>
        </w:rPr>
        <w:t> de 7.500 euros.</w:t>
      </w:r>
      <w:r>
        <w:rPr>
          <w:color w:val="5B6669"/>
          <w:w w:val="105"/>
        </w:rPr>
        <w:t> En el ejercicio</w:t>
      </w:r>
      <w:r>
        <w:rPr>
          <w:color w:val="5B6669"/>
          <w:w w:val="105"/>
        </w:rPr>
        <w:t> 2022 la</w:t>
      </w:r>
      <w:r>
        <w:rPr>
          <w:color w:val="5B6669"/>
          <w:w w:val="105"/>
        </w:rPr>
        <w:t> Sociedad</w:t>
      </w:r>
      <w:r>
        <w:rPr>
          <w:color w:val="5B6669"/>
          <w:w w:val="105"/>
        </w:rPr>
        <w:t> obtuvo resultados positives</w:t>
      </w:r>
      <w:r>
        <w:rPr>
          <w:color w:val="5B6669"/>
          <w:spacing w:val="-5"/>
          <w:w w:val="105"/>
        </w:rPr>
        <w:t> </w:t>
      </w:r>
      <w:r>
        <w:rPr>
          <w:color w:val="5B6669"/>
          <w:w w:val="105"/>
        </w:rPr>
        <w:t>con</w:t>
      </w:r>
      <w:r>
        <w:rPr>
          <w:color w:val="5B6669"/>
          <w:spacing w:val="-8"/>
          <w:w w:val="105"/>
        </w:rPr>
        <w:t> </w:t>
      </w:r>
      <w:r>
        <w:rPr>
          <w:color w:val="5B6669"/>
          <w:w w:val="105"/>
        </w:rPr>
        <w:t>origen</w:t>
      </w:r>
      <w:r>
        <w:rPr>
          <w:color w:val="5B6669"/>
          <w:spacing w:val="-14"/>
          <w:w w:val="105"/>
        </w:rPr>
        <w:t> </w:t>
      </w:r>
      <w:r>
        <w:rPr>
          <w:color w:val="5B6669"/>
          <w:w w:val="105"/>
        </w:rPr>
        <w:t>en</w:t>
      </w:r>
      <w:r>
        <w:rPr>
          <w:color w:val="5B6669"/>
          <w:spacing w:val="-9"/>
          <w:w w:val="105"/>
        </w:rPr>
        <w:t> </w:t>
      </w:r>
      <w:r>
        <w:rPr>
          <w:color w:val="5B6669"/>
          <w:w w:val="105"/>
        </w:rPr>
        <w:t>estas</w:t>
      </w:r>
      <w:r>
        <w:rPr>
          <w:color w:val="5B6669"/>
          <w:spacing w:val="-3"/>
          <w:w w:val="105"/>
        </w:rPr>
        <w:t> </w:t>
      </w:r>
      <w:r>
        <w:rPr>
          <w:color w:val="5B6669"/>
          <w:w w:val="105"/>
        </w:rPr>
        <w:t>operaciones por</w:t>
      </w:r>
      <w:r>
        <w:rPr>
          <w:color w:val="5B6669"/>
          <w:spacing w:val="-7"/>
          <w:w w:val="105"/>
        </w:rPr>
        <w:t> </w:t>
      </w:r>
      <w:r>
        <w:rPr>
          <w:color w:val="5B6669"/>
          <w:w w:val="105"/>
        </w:rPr>
        <w:t>importe</w:t>
      </w:r>
      <w:r>
        <w:rPr>
          <w:color w:val="5B6669"/>
          <w:spacing w:val="-3"/>
          <w:w w:val="105"/>
        </w:rPr>
        <w:t> </w:t>
      </w:r>
      <w:r>
        <w:rPr>
          <w:color w:val="5B6669"/>
          <w:w w:val="105"/>
        </w:rPr>
        <w:t>de</w:t>
      </w:r>
      <w:r>
        <w:rPr>
          <w:color w:val="5B6669"/>
          <w:spacing w:val="-8"/>
          <w:w w:val="105"/>
        </w:rPr>
        <w:t> </w:t>
      </w:r>
      <w:r>
        <w:rPr>
          <w:color w:val="5B6669"/>
          <w:w w:val="105"/>
        </w:rPr>
        <w:t>579.650</w:t>
      </w:r>
      <w:r>
        <w:rPr>
          <w:color w:val="5B6669"/>
          <w:spacing w:val="-4"/>
          <w:w w:val="105"/>
        </w:rPr>
        <w:t> </w:t>
      </w:r>
      <w:r>
        <w:rPr>
          <w:color w:val="5B6669"/>
          <w:w w:val="105"/>
        </w:rPr>
        <w:t>euros</w:t>
      </w:r>
      <w:r>
        <w:rPr>
          <w:color w:val="5B6669"/>
          <w:spacing w:val="-1"/>
          <w:w w:val="105"/>
        </w:rPr>
        <w:t> </w:t>
      </w:r>
      <w:r>
        <w:rPr>
          <w:color w:val="5B6669"/>
          <w:w w:val="105"/>
        </w:rPr>
        <w:t>(resultados</w:t>
      </w:r>
      <w:r>
        <w:rPr>
          <w:color w:val="5B6669"/>
          <w:spacing w:val="-1"/>
          <w:w w:val="105"/>
        </w:rPr>
        <w:t> </w:t>
      </w:r>
      <w:r>
        <w:rPr>
          <w:color w:val="5B6669"/>
          <w:w w:val="105"/>
        </w:rPr>
        <w:t>positivos</w:t>
      </w:r>
      <w:r>
        <w:rPr>
          <w:color w:val="5B6669"/>
          <w:spacing w:val="-8"/>
          <w:w w:val="105"/>
        </w:rPr>
        <w:t> </w:t>
      </w:r>
      <w:r>
        <w:rPr>
          <w:color w:val="5B6669"/>
          <w:w w:val="105"/>
        </w:rPr>
        <w:t>de 501.359 euros en</w:t>
      </w:r>
      <w:r>
        <w:rPr>
          <w:color w:val="5B6669"/>
          <w:spacing w:val="-4"/>
          <w:w w:val="105"/>
        </w:rPr>
        <w:t> </w:t>
      </w:r>
      <w:r>
        <w:rPr>
          <w:color w:val="5B6669"/>
          <w:w w:val="105"/>
        </w:rPr>
        <w:t>el ejercicio 2021).</w:t>
      </w:r>
      <w:r>
        <w:rPr>
          <w:color w:val="5B6669"/>
          <w:spacing w:val="-4"/>
          <w:w w:val="105"/>
        </w:rPr>
        <w:t> </w:t>
      </w:r>
      <w:r>
        <w:rPr>
          <w:color w:val="5B6669"/>
          <w:w w:val="105"/>
        </w:rPr>
        <w:t>Estos</w:t>
      </w:r>
      <w:r>
        <w:rPr>
          <w:color w:val="5B6669"/>
          <w:spacing w:val="-4"/>
          <w:w w:val="105"/>
        </w:rPr>
        <w:t> </w:t>
      </w:r>
      <w:r>
        <w:rPr>
          <w:color w:val="5B6669"/>
          <w:w w:val="105"/>
        </w:rPr>
        <w:t>resultados se</w:t>
      </w:r>
      <w:r>
        <w:rPr>
          <w:color w:val="5B6669"/>
          <w:spacing w:val="-5"/>
          <w:w w:val="105"/>
        </w:rPr>
        <w:t> </w:t>
      </w:r>
      <w:r>
        <w:rPr>
          <w:color w:val="5B6669"/>
          <w:w w:val="105"/>
        </w:rPr>
        <w:t>encuentran minorando</w:t>
      </w:r>
      <w:r>
        <w:rPr>
          <w:color w:val="5B6669"/>
          <w:spacing w:val="-9"/>
          <w:w w:val="105"/>
        </w:rPr>
        <w:t> </w:t>
      </w:r>
      <w:r>
        <w:rPr>
          <w:color w:val="5B6669"/>
          <w:w w:val="105"/>
        </w:rPr>
        <w:t>las compras del trigo (Nata 18.c).</w:t>
      </w:r>
    </w:p>
    <w:p>
      <w:pPr>
        <w:pStyle w:val="BodyText"/>
        <w:spacing w:before="6"/>
        <w:rPr>
          <w:sz w:val="20"/>
        </w:rPr>
      </w:pPr>
    </w:p>
    <w:p>
      <w:pPr>
        <w:pStyle w:val="ListParagraph"/>
        <w:numPr>
          <w:ilvl w:val="1"/>
          <w:numId w:val="3"/>
        </w:numPr>
        <w:tabs>
          <w:tab w:pos="1937" w:val="left" w:leader="none"/>
          <w:tab w:pos="1938" w:val="left" w:leader="none"/>
        </w:tabs>
        <w:spacing w:line="240" w:lineRule="auto" w:before="0" w:after="0"/>
        <w:ind w:left="1937" w:right="0" w:hanging="371"/>
        <w:jc w:val="left"/>
        <w:rPr>
          <w:color w:val="5B6669"/>
          <w:sz w:val="19"/>
        </w:rPr>
      </w:pPr>
      <w:r>
        <w:rPr>
          <w:color w:val="5B6669"/>
          <w:w w:val="105"/>
          <w:sz w:val="19"/>
        </w:rPr>
        <w:t>lnformaci6n</w:t>
      </w:r>
      <w:r>
        <w:rPr>
          <w:color w:val="5B6669"/>
          <w:spacing w:val="6"/>
          <w:w w:val="105"/>
          <w:sz w:val="19"/>
        </w:rPr>
        <w:t> </w:t>
      </w:r>
      <w:r>
        <w:rPr>
          <w:color w:val="5B6669"/>
          <w:w w:val="105"/>
          <w:sz w:val="19"/>
        </w:rPr>
        <w:t>sabre</w:t>
      </w:r>
      <w:r>
        <w:rPr>
          <w:color w:val="5B6669"/>
          <w:spacing w:val="-1"/>
          <w:w w:val="105"/>
          <w:sz w:val="19"/>
        </w:rPr>
        <w:t> </w:t>
      </w:r>
      <w:r>
        <w:rPr>
          <w:color w:val="5B6669"/>
          <w:w w:val="105"/>
          <w:sz w:val="19"/>
        </w:rPr>
        <w:t>la</w:t>
      </w:r>
      <w:r>
        <w:rPr>
          <w:color w:val="5B6669"/>
          <w:spacing w:val="6"/>
          <w:w w:val="105"/>
          <w:sz w:val="19"/>
        </w:rPr>
        <w:t> </w:t>
      </w:r>
      <w:r>
        <w:rPr>
          <w:color w:val="5B6669"/>
          <w:w w:val="105"/>
          <w:sz w:val="19"/>
        </w:rPr>
        <w:t>naturaleza</w:t>
      </w:r>
      <w:r>
        <w:rPr>
          <w:color w:val="5B6669"/>
          <w:spacing w:val="8"/>
          <w:w w:val="105"/>
          <w:sz w:val="19"/>
        </w:rPr>
        <w:t> </w:t>
      </w:r>
      <w:r>
        <w:rPr>
          <w:color w:val="5B6669"/>
          <w:w w:val="105"/>
          <w:sz w:val="19"/>
        </w:rPr>
        <w:t>y</w:t>
      </w:r>
      <w:r>
        <w:rPr>
          <w:color w:val="5B6669"/>
          <w:spacing w:val="-7"/>
          <w:w w:val="105"/>
          <w:sz w:val="19"/>
        </w:rPr>
        <w:t> </w:t>
      </w:r>
      <w:r>
        <w:rPr>
          <w:color w:val="5B6669"/>
          <w:w w:val="105"/>
          <w:sz w:val="19"/>
        </w:rPr>
        <w:t>el</w:t>
      </w:r>
      <w:r>
        <w:rPr>
          <w:color w:val="5B6669"/>
          <w:spacing w:val="-9"/>
          <w:w w:val="105"/>
          <w:sz w:val="19"/>
        </w:rPr>
        <w:t> </w:t>
      </w:r>
      <w:r>
        <w:rPr>
          <w:color w:val="5B6669"/>
          <w:w w:val="105"/>
          <w:sz w:val="19"/>
        </w:rPr>
        <w:t>nivel</w:t>
      </w:r>
      <w:r>
        <w:rPr>
          <w:color w:val="5B6669"/>
          <w:spacing w:val="-14"/>
          <w:w w:val="105"/>
          <w:sz w:val="19"/>
        </w:rPr>
        <w:t> </w:t>
      </w:r>
      <w:r>
        <w:rPr>
          <w:color w:val="5B6669"/>
          <w:w w:val="105"/>
          <w:sz w:val="19"/>
        </w:rPr>
        <w:t>de</w:t>
      </w:r>
      <w:r>
        <w:rPr>
          <w:color w:val="5B6669"/>
          <w:spacing w:val="-13"/>
          <w:w w:val="105"/>
          <w:sz w:val="19"/>
        </w:rPr>
        <w:t> </w:t>
      </w:r>
      <w:r>
        <w:rPr>
          <w:color w:val="5B6669"/>
          <w:w w:val="105"/>
          <w:sz w:val="19"/>
        </w:rPr>
        <w:t>riesgo</w:t>
      </w:r>
      <w:r>
        <w:rPr>
          <w:color w:val="5B6669"/>
          <w:spacing w:val="-4"/>
          <w:w w:val="105"/>
          <w:sz w:val="19"/>
        </w:rPr>
        <w:t> </w:t>
      </w:r>
      <w:r>
        <w:rPr>
          <w:color w:val="5B6669"/>
          <w:w w:val="105"/>
          <w:sz w:val="19"/>
        </w:rPr>
        <w:t>de</w:t>
      </w:r>
      <w:r>
        <w:rPr>
          <w:color w:val="5B6669"/>
          <w:spacing w:val="-8"/>
          <w:w w:val="105"/>
          <w:sz w:val="19"/>
        </w:rPr>
        <w:t> </w:t>
      </w:r>
      <w:r>
        <w:rPr>
          <w:color w:val="5B6669"/>
          <w:w w:val="105"/>
          <w:sz w:val="19"/>
        </w:rPr>
        <w:t>instrumentos</w:t>
      </w:r>
      <w:r>
        <w:rPr>
          <w:color w:val="5B6669"/>
          <w:spacing w:val="12"/>
          <w:w w:val="105"/>
          <w:sz w:val="19"/>
        </w:rPr>
        <w:t> </w:t>
      </w:r>
      <w:r>
        <w:rPr>
          <w:color w:val="5B6669"/>
          <w:spacing w:val="-2"/>
          <w:w w:val="105"/>
          <w:sz w:val="19"/>
        </w:rPr>
        <w:t>financieros</w:t>
      </w:r>
    </w:p>
    <w:p>
      <w:pPr>
        <w:pStyle w:val="BodyText"/>
        <w:spacing w:before="1"/>
        <w:rPr>
          <w:sz w:val="21"/>
        </w:rPr>
      </w:pPr>
    </w:p>
    <w:p>
      <w:pPr>
        <w:pStyle w:val="BodyText"/>
        <w:spacing w:line="244" w:lineRule="auto" w:before="1"/>
        <w:ind w:left="1567" w:right="1672" w:firstLine="3"/>
        <w:jc w:val="both"/>
      </w:pPr>
      <w:r>
        <w:rPr>
          <w:color w:val="5B6669"/>
          <w:w w:val="105"/>
        </w:rPr>
        <w:t>Las</w:t>
      </w:r>
      <w:r>
        <w:rPr>
          <w:color w:val="5B6669"/>
          <w:w w:val="105"/>
        </w:rPr>
        <w:t> actividades</w:t>
      </w:r>
      <w:r>
        <w:rPr>
          <w:color w:val="5B6669"/>
          <w:w w:val="105"/>
        </w:rPr>
        <w:t> de</w:t>
      </w:r>
      <w:r>
        <w:rPr>
          <w:color w:val="5B6669"/>
          <w:w w:val="105"/>
        </w:rPr>
        <w:t> la</w:t>
      </w:r>
      <w:r>
        <w:rPr>
          <w:color w:val="5B6669"/>
          <w:w w:val="105"/>
        </w:rPr>
        <w:t> Sociedad</w:t>
      </w:r>
      <w:r>
        <w:rPr>
          <w:color w:val="5B6669"/>
          <w:w w:val="105"/>
        </w:rPr>
        <w:t> estan</w:t>
      </w:r>
      <w:r>
        <w:rPr>
          <w:color w:val="5B6669"/>
          <w:w w:val="105"/>
        </w:rPr>
        <w:t> expuestas</w:t>
      </w:r>
      <w:r>
        <w:rPr>
          <w:color w:val="5B6669"/>
          <w:w w:val="105"/>
        </w:rPr>
        <w:t> a</w:t>
      </w:r>
      <w:r>
        <w:rPr>
          <w:color w:val="5B6669"/>
          <w:w w:val="105"/>
        </w:rPr>
        <w:t> diversos</w:t>
      </w:r>
      <w:r>
        <w:rPr>
          <w:color w:val="5B6669"/>
          <w:w w:val="105"/>
        </w:rPr>
        <w:t> riesgos</w:t>
      </w:r>
      <w:r>
        <w:rPr>
          <w:color w:val="5B6669"/>
          <w:w w:val="105"/>
        </w:rPr>
        <w:t> financieros:</w:t>
      </w:r>
      <w:r>
        <w:rPr>
          <w:color w:val="5B6669"/>
          <w:w w:val="105"/>
        </w:rPr>
        <w:t> riesgo de mercada</w:t>
      </w:r>
      <w:r>
        <w:rPr>
          <w:color w:val="5B6669"/>
          <w:w w:val="105"/>
        </w:rPr>
        <w:t> (incluyendo riesgo de tipo de cambia,</w:t>
      </w:r>
      <w:r>
        <w:rPr>
          <w:color w:val="5B6669"/>
          <w:w w:val="105"/>
        </w:rPr>
        <w:t> riesgo de tipo de interes</w:t>
      </w:r>
      <w:r>
        <w:rPr>
          <w:color w:val="5B6669"/>
          <w:w w:val="105"/>
        </w:rPr>
        <w:t> </w:t>
      </w:r>
      <w:r>
        <w:rPr>
          <w:rFonts w:ascii="Times New Roman"/>
          <w:color w:val="5B6669"/>
          <w:w w:val="105"/>
          <w:sz w:val="22"/>
        </w:rPr>
        <w:t>y </w:t>
      </w:r>
      <w:r>
        <w:rPr>
          <w:color w:val="5B6669"/>
          <w:w w:val="105"/>
        </w:rPr>
        <w:t>riesgo de precios), riesgo de</w:t>
      </w:r>
      <w:r>
        <w:rPr>
          <w:color w:val="5B6669"/>
          <w:spacing w:val="-12"/>
          <w:w w:val="105"/>
        </w:rPr>
        <w:t> </w:t>
      </w:r>
      <w:r>
        <w:rPr>
          <w:color w:val="5B6669"/>
          <w:w w:val="105"/>
        </w:rPr>
        <w:t>credita y</w:t>
      </w:r>
      <w:r>
        <w:rPr>
          <w:color w:val="5B6669"/>
          <w:spacing w:val="-12"/>
          <w:w w:val="105"/>
        </w:rPr>
        <w:t> </w:t>
      </w:r>
      <w:r>
        <w:rPr>
          <w:color w:val="5B6669"/>
          <w:w w:val="105"/>
        </w:rPr>
        <w:t>riesgo</w:t>
      </w:r>
      <w:r>
        <w:rPr>
          <w:color w:val="5B6669"/>
          <w:spacing w:val="-3"/>
          <w:w w:val="105"/>
        </w:rPr>
        <w:t> </w:t>
      </w:r>
      <w:r>
        <w:rPr>
          <w:color w:val="5B6669"/>
          <w:w w:val="105"/>
        </w:rPr>
        <w:t>de</w:t>
      </w:r>
      <w:r>
        <w:rPr>
          <w:color w:val="5B6669"/>
          <w:spacing w:val="-11"/>
          <w:w w:val="105"/>
        </w:rPr>
        <w:t> </w:t>
      </w:r>
      <w:r>
        <w:rPr>
          <w:color w:val="5B6669"/>
          <w:w w:val="105"/>
        </w:rPr>
        <w:t>liquidez, cuya</w:t>
      </w:r>
      <w:r>
        <w:rPr>
          <w:color w:val="5B6669"/>
          <w:spacing w:val="-2"/>
          <w:w w:val="105"/>
        </w:rPr>
        <w:t> </w:t>
      </w:r>
      <w:r>
        <w:rPr>
          <w:color w:val="5B6669"/>
          <w:w w:val="105"/>
        </w:rPr>
        <w:t>gesti6n</w:t>
      </w:r>
      <w:r>
        <w:rPr>
          <w:color w:val="5B6669"/>
          <w:spacing w:val="-10"/>
          <w:w w:val="105"/>
        </w:rPr>
        <w:t> </w:t>
      </w:r>
      <w:r>
        <w:rPr>
          <w:color w:val="5B6669"/>
          <w:w w:val="105"/>
        </w:rPr>
        <w:t>esta</w:t>
      </w:r>
      <w:r>
        <w:rPr>
          <w:color w:val="5B6669"/>
          <w:spacing w:val="-3"/>
          <w:w w:val="105"/>
        </w:rPr>
        <w:t> </w:t>
      </w:r>
      <w:r>
        <w:rPr>
          <w:color w:val="5B6669"/>
          <w:w w:val="105"/>
        </w:rPr>
        <w:t>controlada par</w:t>
      </w:r>
      <w:r>
        <w:rPr>
          <w:color w:val="5B6669"/>
          <w:spacing w:val="-14"/>
          <w:w w:val="105"/>
        </w:rPr>
        <w:t> </w:t>
      </w:r>
      <w:r>
        <w:rPr>
          <w:color w:val="5B6669"/>
          <w:w w:val="105"/>
        </w:rPr>
        <w:t>la</w:t>
      </w:r>
      <w:r>
        <w:rPr>
          <w:color w:val="5B6669"/>
          <w:spacing w:val="-4"/>
          <w:w w:val="105"/>
        </w:rPr>
        <w:t> </w:t>
      </w:r>
      <w:r>
        <w:rPr>
          <w:color w:val="5B6669"/>
          <w:w w:val="105"/>
        </w:rPr>
        <w:t>Direcci6n financiera, la cual</w:t>
      </w:r>
      <w:r>
        <w:rPr>
          <w:color w:val="5B6669"/>
          <w:w w:val="105"/>
        </w:rPr>
        <w:t> tiene</w:t>
      </w:r>
      <w:r>
        <w:rPr>
          <w:color w:val="5B6669"/>
          <w:w w:val="105"/>
        </w:rPr>
        <w:t> establecidas</w:t>
      </w:r>
      <w:r>
        <w:rPr>
          <w:color w:val="5B6669"/>
          <w:w w:val="105"/>
        </w:rPr>
        <w:t> las</w:t>
      </w:r>
      <w:r>
        <w:rPr>
          <w:color w:val="5B6669"/>
          <w:w w:val="105"/>
        </w:rPr>
        <w:t> mecanismos</w:t>
      </w:r>
      <w:r>
        <w:rPr>
          <w:color w:val="5B6669"/>
          <w:w w:val="105"/>
        </w:rPr>
        <w:t> necesarios</w:t>
      </w:r>
      <w:r>
        <w:rPr>
          <w:color w:val="5B6669"/>
          <w:w w:val="105"/>
        </w:rPr>
        <w:t> con</w:t>
      </w:r>
      <w:r>
        <w:rPr>
          <w:color w:val="5B6669"/>
          <w:w w:val="105"/>
        </w:rPr>
        <w:t> el objetivo</w:t>
      </w:r>
      <w:r>
        <w:rPr>
          <w:color w:val="5B6669"/>
          <w:w w:val="105"/>
        </w:rPr>
        <w:t> de minimizar</w:t>
      </w:r>
      <w:r>
        <w:rPr>
          <w:color w:val="5B6669"/>
          <w:w w:val="105"/>
        </w:rPr>
        <w:t> las</w:t>
      </w:r>
      <w:r>
        <w:rPr>
          <w:color w:val="5B6669"/>
          <w:w w:val="105"/>
        </w:rPr>
        <w:t> efectos potenciales sabre la rentabilidad financiera.</w:t>
      </w:r>
    </w:p>
    <w:p>
      <w:pPr>
        <w:pStyle w:val="BodyText"/>
        <w:spacing w:before="9"/>
        <w:rPr>
          <w:sz w:val="20"/>
        </w:rPr>
      </w:pPr>
    </w:p>
    <w:p>
      <w:pPr>
        <w:pStyle w:val="BodyText"/>
        <w:spacing w:before="1"/>
        <w:ind w:left="2280"/>
      </w:pPr>
      <w:r>
        <w:rPr>
          <w:color w:val="5B6669"/>
          <w:w w:val="105"/>
        </w:rPr>
        <w:t>Riesgo</w:t>
      </w:r>
      <w:r>
        <w:rPr>
          <w:color w:val="5B6669"/>
          <w:spacing w:val="-1"/>
          <w:w w:val="105"/>
        </w:rPr>
        <w:t> </w:t>
      </w:r>
      <w:r>
        <w:rPr>
          <w:color w:val="5B6669"/>
          <w:w w:val="105"/>
        </w:rPr>
        <w:t>de</w:t>
      </w:r>
      <w:r>
        <w:rPr>
          <w:color w:val="5B6669"/>
          <w:spacing w:val="-7"/>
          <w:w w:val="105"/>
        </w:rPr>
        <w:t> </w:t>
      </w:r>
      <w:r>
        <w:rPr>
          <w:color w:val="5B6669"/>
          <w:spacing w:val="-2"/>
          <w:w w:val="105"/>
        </w:rPr>
        <w:t>mercado:</w:t>
      </w:r>
    </w:p>
    <w:p>
      <w:pPr>
        <w:pStyle w:val="BodyText"/>
        <w:spacing w:before="10"/>
      </w:pPr>
    </w:p>
    <w:p>
      <w:pPr>
        <w:pStyle w:val="BodyText"/>
        <w:spacing w:line="252" w:lineRule="auto"/>
        <w:ind w:left="1572" w:right="1679" w:hanging="3"/>
        <w:jc w:val="both"/>
      </w:pPr>
      <w:r>
        <w:rPr>
          <w:color w:val="5B6669"/>
          <w:w w:val="105"/>
        </w:rPr>
        <w:t>Debido a la</w:t>
      </w:r>
      <w:r>
        <w:rPr>
          <w:color w:val="5B6669"/>
          <w:spacing w:val="-3"/>
          <w:w w:val="105"/>
        </w:rPr>
        <w:t> </w:t>
      </w:r>
      <w:r>
        <w:rPr>
          <w:color w:val="5B6669"/>
          <w:w w:val="105"/>
        </w:rPr>
        <w:t>actividad </w:t>
      </w:r>
      <w:r>
        <w:rPr>
          <w:i/>
          <w:color w:val="5B6669"/>
          <w:w w:val="105"/>
          <w:sz w:val="21"/>
        </w:rPr>
        <w:t>y </w:t>
      </w:r>
      <w:r>
        <w:rPr>
          <w:color w:val="5B6669"/>
          <w:w w:val="105"/>
        </w:rPr>
        <w:t>ambito</w:t>
      </w:r>
      <w:r>
        <w:rPr>
          <w:color w:val="5B6669"/>
          <w:spacing w:val="-1"/>
          <w:w w:val="105"/>
        </w:rPr>
        <w:t> </w:t>
      </w:r>
      <w:r>
        <w:rPr>
          <w:color w:val="5B6669"/>
          <w:w w:val="105"/>
        </w:rPr>
        <w:t>de</w:t>
      </w:r>
      <w:r>
        <w:rPr>
          <w:color w:val="5B6669"/>
          <w:spacing w:val="-11"/>
          <w:w w:val="105"/>
        </w:rPr>
        <w:t> </w:t>
      </w:r>
      <w:r>
        <w:rPr>
          <w:color w:val="5B6669"/>
          <w:w w:val="105"/>
        </w:rPr>
        <w:t>actuaci6n</w:t>
      </w:r>
      <w:r>
        <w:rPr>
          <w:color w:val="5B6669"/>
          <w:spacing w:val="-1"/>
          <w:w w:val="105"/>
        </w:rPr>
        <w:t> </w:t>
      </w:r>
      <w:r>
        <w:rPr>
          <w:color w:val="5B6669"/>
          <w:w w:val="105"/>
        </w:rPr>
        <w:t>de</w:t>
      </w:r>
      <w:r>
        <w:rPr>
          <w:color w:val="5B6669"/>
          <w:spacing w:val="-7"/>
          <w:w w:val="105"/>
        </w:rPr>
        <w:t> </w:t>
      </w:r>
      <w:r>
        <w:rPr>
          <w:color w:val="5B6669"/>
          <w:w w:val="105"/>
        </w:rPr>
        <w:t>la</w:t>
      </w:r>
      <w:r>
        <w:rPr>
          <w:color w:val="5B6669"/>
          <w:spacing w:val="-5"/>
          <w:w w:val="105"/>
        </w:rPr>
        <w:t> </w:t>
      </w:r>
      <w:r>
        <w:rPr>
          <w:color w:val="5B6669"/>
          <w:w w:val="105"/>
        </w:rPr>
        <w:t>Saciedad, principalmente</w:t>
      </w:r>
      <w:r>
        <w:rPr>
          <w:color w:val="5B6669"/>
          <w:spacing w:val="-6"/>
          <w:w w:val="105"/>
        </w:rPr>
        <w:t> </w:t>
      </w:r>
      <w:r>
        <w:rPr>
          <w:color w:val="5B6669"/>
          <w:w w:val="105"/>
        </w:rPr>
        <w:t>en</w:t>
      </w:r>
      <w:r>
        <w:rPr>
          <w:color w:val="5B6669"/>
          <w:spacing w:val="-6"/>
          <w:w w:val="105"/>
        </w:rPr>
        <w:t> </w:t>
      </w:r>
      <w:r>
        <w:rPr>
          <w:color w:val="5B6669"/>
          <w:w w:val="105"/>
        </w:rPr>
        <w:t>el</w:t>
      </w:r>
      <w:r>
        <w:rPr>
          <w:color w:val="5B6669"/>
          <w:spacing w:val="-5"/>
          <w:w w:val="105"/>
        </w:rPr>
        <w:t> </w:t>
      </w:r>
      <w:r>
        <w:rPr>
          <w:color w:val="5B6669"/>
          <w:w w:val="105"/>
        </w:rPr>
        <w:t>mercado local, no esta sometida a riesgos de tipo de cambio.</w:t>
      </w:r>
    </w:p>
    <w:p>
      <w:pPr>
        <w:pStyle w:val="BodyText"/>
        <w:spacing w:before="10"/>
      </w:pPr>
    </w:p>
    <w:p>
      <w:pPr>
        <w:pStyle w:val="BodyText"/>
        <w:spacing w:line="256" w:lineRule="auto"/>
        <w:ind w:left="1567" w:right="1680" w:firstLine="2"/>
        <w:jc w:val="both"/>
      </w:pPr>
      <w:r>
        <w:rPr>
          <w:color w:val="5B6669"/>
          <w:w w:val="105"/>
        </w:rPr>
        <w:t>Los</w:t>
      </w:r>
      <w:r>
        <w:rPr>
          <w:color w:val="5B6669"/>
          <w:spacing w:val="-14"/>
          <w:w w:val="105"/>
        </w:rPr>
        <w:t> </w:t>
      </w:r>
      <w:r>
        <w:rPr>
          <w:color w:val="5B6669"/>
          <w:w w:val="105"/>
        </w:rPr>
        <w:t>riesgos</w:t>
      </w:r>
      <w:r>
        <w:rPr>
          <w:color w:val="5B6669"/>
          <w:spacing w:val="-14"/>
          <w:w w:val="105"/>
        </w:rPr>
        <w:t> </w:t>
      </w:r>
      <w:r>
        <w:rPr>
          <w:color w:val="5B6669"/>
          <w:w w:val="105"/>
        </w:rPr>
        <w:t>de</w:t>
      </w:r>
      <w:r>
        <w:rPr>
          <w:color w:val="5B6669"/>
          <w:spacing w:val="-12"/>
          <w:w w:val="105"/>
        </w:rPr>
        <w:t> </w:t>
      </w:r>
      <w:r>
        <w:rPr>
          <w:color w:val="5B6669"/>
          <w:w w:val="105"/>
        </w:rPr>
        <w:t>tipo</w:t>
      </w:r>
      <w:r>
        <w:rPr>
          <w:color w:val="5B6669"/>
          <w:spacing w:val="-12"/>
          <w:w w:val="105"/>
        </w:rPr>
        <w:t> </w:t>
      </w:r>
      <w:r>
        <w:rPr>
          <w:color w:val="5B6669"/>
          <w:w w:val="105"/>
        </w:rPr>
        <w:t>de</w:t>
      </w:r>
      <w:r>
        <w:rPr>
          <w:color w:val="5B6669"/>
          <w:spacing w:val="-11"/>
          <w:w w:val="105"/>
        </w:rPr>
        <w:t> </w:t>
      </w:r>
      <w:r>
        <w:rPr>
          <w:color w:val="5B6669"/>
          <w:w w:val="105"/>
        </w:rPr>
        <w:t>interes</w:t>
      </w:r>
      <w:r>
        <w:rPr>
          <w:color w:val="5B6669"/>
          <w:spacing w:val="-14"/>
          <w:w w:val="105"/>
        </w:rPr>
        <w:t> </w:t>
      </w:r>
      <w:r>
        <w:rPr>
          <w:color w:val="5B6669"/>
          <w:w w:val="105"/>
        </w:rPr>
        <w:t>a</w:t>
      </w:r>
      <w:r>
        <w:rPr>
          <w:color w:val="5B6669"/>
          <w:spacing w:val="-10"/>
          <w:w w:val="105"/>
        </w:rPr>
        <w:t> </w:t>
      </w:r>
      <w:r>
        <w:rPr>
          <w:color w:val="5B6669"/>
          <w:w w:val="105"/>
        </w:rPr>
        <w:t>que</w:t>
      </w:r>
      <w:r>
        <w:rPr>
          <w:color w:val="5B6669"/>
          <w:spacing w:val="-14"/>
          <w:w w:val="105"/>
        </w:rPr>
        <w:t> </w:t>
      </w:r>
      <w:r>
        <w:rPr>
          <w:color w:val="5B6669"/>
          <w:w w:val="105"/>
        </w:rPr>
        <w:t>podrfa</w:t>
      </w:r>
      <w:r>
        <w:rPr>
          <w:color w:val="5B6669"/>
          <w:spacing w:val="-11"/>
          <w:w w:val="105"/>
        </w:rPr>
        <w:t> </w:t>
      </w:r>
      <w:r>
        <w:rPr>
          <w:color w:val="5B6669"/>
          <w:w w:val="105"/>
        </w:rPr>
        <w:t>estar</w:t>
      </w:r>
      <w:r>
        <w:rPr>
          <w:color w:val="5B6669"/>
          <w:spacing w:val="-3"/>
          <w:w w:val="105"/>
        </w:rPr>
        <w:t> </w:t>
      </w:r>
      <w:r>
        <w:rPr>
          <w:color w:val="5B6669"/>
          <w:w w:val="105"/>
        </w:rPr>
        <w:t>sujeta</w:t>
      </w:r>
      <w:r>
        <w:rPr>
          <w:color w:val="5B6669"/>
          <w:spacing w:val="-9"/>
          <w:w w:val="105"/>
        </w:rPr>
        <w:t> </w:t>
      </w:r>
      <w:r>
        <w:rPr>
          <w:color w:val="5B6669"/>
          <w:w w:val="105"/>
        </w:rPr>
        <w:t>la</w:t>
      </w:r>
      <w:r>
        <w:rPr>
          <w:color w:val="5B6669"/>
          <w:spacing w:val="-5"/>
          <w:w w:val="105"/>
        </w:rPr>
        <w:t> </w:t>
      </w:r>
      <w:r>
        <w:rPr>
          <w:color w:val="5B6669"/>
          <w:w w:val="105"/>
        </w:rPr>
        <w:t>Sociedad</w:t>
      </w:r>
      <w:r>
        <w:rPr>
          <w:color w:val="5B6669"/>
          <w:spacing w:val="-1"/>
          <w:w w:val="105"/>
        </w:rPr>
        <w:t> </w:t>
      </w:r>
      <w:r>
        <w:rPr>
          <w:color w:val="5B6669"/>
          <w:w w:val="105"/>
        </w:rPr>
        <w:t>tienen</w:t>
      </w:r>
      <w:r>
        <w:rPr>
          <w:color w:val="5B6669"/>
          <w:spacing w:val="-7"/>
          <w:w w:val="105"/>
        </w:rPr>
        <w:t> </w:t>
      </w:r>
      <w:r>
        <w:rPr>
          <w:color w:val="5B6669"/>
          <w:w w:val="105"/>
        </w:rPr>
        <w:t>su</w:t>
      </w:r>
      <w:r>
        <w:rPr>
          <w:color w:val="5B6669"/>
          <w:spacing w:val="-11"/>
          <w:w w:val="105"/>
        </w:rPr>
        <w:t> </w:t>
      </w:r>
      <w:r>
        <w:rPr>
          <w:color w:val="5B6669"/>
          <w:w w:val="105"/>
        </w:rPr>
        <w:t>origen</w:t>
      </w:r>
      <w:r>
        <w:rPr>
          <w:color w:val="5B6669"/>
          <w:spacing w:val="-14"/>
          <w:w w:val="105"/>
        </w:rPr>
        <w:t> </w:t>
      </w:r>
      <w:r>
        <w:rPr>
          <w:color w:val="5B6669"/>
          <w:w w:val="105"/>
        </w:rPr>
        <w:t>basicamente en</w:t>
      </w:r>
      <w:r>
        <w:rPr>
          <w:color w:val="5B6669"/>
          <w:w w:val="105"/>
        </w:rPr>
        <w:t> las</w:t>
      </w:r>
      <w:r>
        <w:rPr>
          <w:color w:val="5B6669"/>
          <w:w w:val="105"/>
        </w:rPr>
        <w:t> deudas</w:t>
      </w:r>
      <w:r>
        <w:rPr>
          <w:color w:val="5B6669"/>
          <w:w w:val="105"/>
        </w:rPr>
        <w:t> con</w:t>
      </w:r>
      <w:r>
        <w:rPr>
          <w:color w:val="5B6669"/>
          <w:w w:val="105"/>
        </w:rPr>
        <w:t> entidades</w:t>
      </w:r>
      <w:r>
        <w:rPr>
          <w:color w:val="5B6669"/>
          <w:w w:val="105"/>
        </w:rPr>
        <w:t> financieras</w:t>
      </w:r>
      <w:r>
        <w:rPr>
          <w:color w:val="5B6669"/>
          <w:w w:val="105"/>
        </w:rPr>
        <w:t> par</w:t>
      </w:r>
      <w:r>
        <w:rPr>
          <w:color w:val="5B6669"/>
          <w:w w:val="105"/>
        </w:rPr>
        <w:t> los</w:t>
      </w:r>
      <w:r>
        <w:rPr>
          <w:color w:val="5B6669"/>
          <w:w w:val="105"/>
        </w:rPr>
        <w:t> prestamos</w:t>
      </w:r>
      <w:r>
        <w:rPr>
          <w:color w:val="5B6669"/>
          <w:w w:val="105"/>
        </w:rPr>
        <w:t> contratados</w:t>
      </w:r>
      <w:r>
        <w:rPr>
          <w:color w:val="5B6669"/>
          <w:w w:val="105"/>
        </w:rPr>
        <w:t> con</w:t>
      </w:r>
      <w:r>
        <w:rPr>
          <w:color w:val="5B6669"/>
          <w:w w:val="105"/>
        </w:rPr>
        <w:t> tipo</w:t>
      </w:r>
      <w:r>
        <w:rPr>
          <w:color w:val="5B6669"/>
          <w:w w:val="105"/>
        </w:rPr>
        <w:t> de</w:t>
      </w:r>
      <w:r>
        <w:rPr>
          <w:color w:val="5B6669"/>
          <w:w w:val="105"/>
        </w:rPr>
        <w:t> interes variable (Ver Nata 16).</w:t>
      </w:r>
    </w:p>
    <w:p>
      <w:pPr>
        <w:pStyle w:val="BodyText"/>
        <w:spacing w:before="4"/>
        <w:rPr>
          <w:sz w:val="20"/>
        </w:rPr>
      </w:pPr>
    </w:p>
    <w:p>
      <w:pPr>
        <w:pStyle w:val="BodyText"/>
        <w:spacing w:line="230" w:lineRule="auto"/>
        <w:ind w:left="1568" w:right="1674"/>
        <w:jc w:val="both"/>
      </w:pPr>
      <w:r>
        <w:rPr>
          <w:color w:val="5B6669"/>
          <w:w w:val="105"/>
        </w:rPr>
        <w:t>En cuanto al riesgo de</w:t>
      </w:r>
      <w:r>
        <w:rPr>
          <w:color w:val="5B6669"/>
          <w:spacing w:val="-1"/>
          <w:w w:val="105"/>
        </w:rPr>
        <w:t> </w:t>
      </w:r>
      <w:r>
        <w:rPr>
          <w:color w:val="5B6669"/>
          <w:w w:val="105"/>
        </w:rPr>
        <w:t>precios, la Sociedad esta sujeta a las fluctuaciones</w:t>
      </w:r>
      <w:r>
        <w:rPr>
          <w:color w:val="5B6669"/>
          <w:w w:val="105"/>
        </w:rPr>
        <w:t> en</w:t>
      </w:r>
      <w:r>
        <w:rPr>
          <w:color w:val="5B6669"/>
          <w:spacing w:val="-1"/>
          <w:w w:val="105"/>
        </w:rPr>
        <w:t> </w:t>
      </w:r>
      <w:r>
        <w:rPr>
          <w:color w:val="5B6669"/>
          <w:w w:val="105"/>
        </w:rPr>
        <w:t>la cotizaci6n del trigo</w:t>
      </w:r>
      <w:r>
        <w:rPr>
          <w:color w:val="5B6669"/>
          <w:w w:val="105"/>
        </w:rPr>
        <w:t> </w:t>
      </w:r>
      <w:r>
        <w:rPr>
          <w:rFonts w:ascii="Times New Roman"/>
          <w:color w:val="5B6669"/>
          <w:w w:val="105"/>
          <w:sz w:val="22"/>
        </w:rPr>
        <w:t>y, </w:t>
      </w:r>
      <w:r>
        <w:rPr>
          <w:color w:val="5B6669"/>
          <w:w w:val="105"/>
        </w:rPr>
        <w:t>consecuentemente,</w:t>
      </w:r>
      <w:r>
        <w:rPr>
          <w:color w:val="5B6669"/>
          <w:w w:val="105"/>
        </w:rPr>
        <w:t> su incidencia</w:t>
      </w:r>
      <w:r>
        <w:rPr>
          <w:color w:val="5B6669"/>
          <w:w w:val="105"/>
        </w:rPr>
        <w:t> en</w:t>
      </w:r>
      <w:r>
        <w:rPr>
          <w:color w:val="5B6669"/>
          <w:w w:val="105"/>
        </w:rPr>
        <w:t> sus</w:t>
      </w:r>
      <w:r>
        <w:rPr>
          <w:color w:val="5B6669"/>
          <w:w w:val="105"/>
        </w:rPr>
        <w:t> castes</w:t>
      </w:r>
      <w:r>
        <w:rPr>
          <w:color w:val="5B6669"/>
          <w:w w:val="105"/>
        </w:rPr>
        <w:t> de</w:t>
      </w:r>
      <w:r>
        <w:rPr>
          <w:color w:val="5B6669"/>
          <w:w w:val="105"/>
        </w:rPr>
        <w:t> aprovisionamientos. Para</w:t>
      </w:r>
      <w:r>
        <w:rPr>
          <w:color w:val="5B6669"/>
          <w:w w:val="105"/>
        </w:rPr>
        <w:t> mitigar dicho</w:t>
      </w:r>
      <w:r>
        <w:rPr>
          <w:color w:val="5B6669"/>
          <w:spacing w:val="-11"/>
          <w:w w:val="105"/>
        </w:rPr>
        <w:t> </w:t>
      </w:r>
      <w:r>
        <w:rPr>
          <w:color w:val="5B6669"/>
          <w:w w:val="105"/>
        </w:rPr>
        <w:t>aspecto, la</w:t>
      </w:r>
      <w:r>
        <w:rPr>
          <w:color w:val="5B6669"/>
          <w:spacing w:val="-10"/>
          <w:w w:val="105"/>
        </w:rPr>
        <w:t> </w:t>
      </w:r>
      <w:r>
        <w:rPr>
          <w:color w:val="5B6669"/>
          <w:w w:val="105"/>
        </w:rPr>
        <w:t>Sociedad</w:t>
      </w:r>
      <w:r>
        <w:rPr>
          <w:color w:val="5B6669"/>
          <w:spacing w:val="-1"/>
          <w:w w:val="105"/>
        </w:rPr>
        <w:t> </w:t>
      </w:r>
      <w:r>
        <w:rPr>
          <w:color w:val="5B6669"/>
          <w:w w:val="105"/>
        </w:rPr>
        <w:t>interviene</w:t>
      </w:r>
      <w:r>
        <w:rPr>
          <w:color w:val="5B6669"/>
          <w:spacing w:val="12"/>
          <w:w w:val="105"/>
        </w:rPr>
        <w:t> </w:t>
      </w:r>
      <w:r>
        <w:rPr>
          <w:color w:val="5B6669"/>
          <w:w w:val="105"/>
        </w:rPr>
        <w:t>en</w:t>
      </w:r>
      <w:r>
        <w:rPr>
          <w:color w:val="5B6669"/>
          <w:spacing w:val="-12"/>
          <w:w w:val="105"/>
        </w:rPr>
        <w:t> </w:t>
      </w:r>
      <w:r>
        <w:rPr>
          <w:color w:val="5B6669"/>
          <w:w w:val="105"/>
        </w:rPr>
        <w:t>el</w:t>
      </w:r>
      <w:r>
        <w:rPr>
          <w:color w:val="5B6669"/>
          <w:spacing w:val="-4"/>
          <w:w w:val="105"/>
        </w:rPr>
        <w:t> </w:t>
      </w:r>
      <w:r>
        <w:rPr>
          <w:color w:val="5B6669"/>
          <w:w w:val="105"/>
        </w:rPr>
        <w:t>mercado</w:t>
      </w:r>
      <w:r>
        <w:rPr>
          <w:color w:val="5B6669"/>
          <w:spacing w:val="-3"/>
          <w:w w:val="105"/>
        </w:rPr>
        <w:t> </w:t>
      </w:r>
      <w:r>
        <w:rPr>
          <w:color w:val="5B6669"/>
          <w:w w:val="105"/>
        </w:rPr>
        <w:t>de</w:t>
      </w:r>
      <w:r>
        <w:rPr>
          <w:color w:val="5B6669"/>
          <w:spacing w:val="-7"/>
          <w:w w:val="105"/>
        </w:rPr>
        <w:t> </w:t>
      </w:r>
      <w:r>
        <w:rPr>
          <w:color w:val="5B6669"/>
          <w:w w:val="105"/>
        </w:rPr>
        <w:t>futures</w:t>
      </w:r>
      <w:r>
        <w:rPr>
          <w:color w:val="5B6669"/>
          <w:spacing w:val="-9"/>
          <w:w w:val="105"/>
        </w:rPr>
        <w:t> </w:t>
      </w:r>
      <w:r>
        <w:rPr>
          <w:color w:val="5B6669"/>
          <w:w w:val="105"/>
        </w:rPr>
        <w:t>intentado fijar</w:t>
      </w:r>
      <w:r>
        <w:rPr>
          <w:color w:val="5B6669"/>
          <w:spacing w:val="-8"/>
          <w:w w:val="105"/>
        </w:rPr>
        <w:t> </w:t>
      </w:r>
      <w:r>
        <w:rPr>
          <w:color w:val="5B6669"/>
          <w:w w:val="105"/>
        </w:rPr>
        <w:t>los</w:t>
      </w:r>
      <w:r>
        <w:rPr>
          <w:color w:val="5B6669"/>
          <w:spacing w:val="-10"/>
          <w:w w:val="105"/>
        </w:rPr>
        <w:t> </w:t>
      </w:r>
      <w:r>
        <w:rPr>
          <w:color w:val="5B6669"/>
          <w:w w:val="105"/>
        </w:rPr>
        <w:t>precios</w:t>
      </w:r>
      <w:r>
        <w:rPr>
          <w:color w:val="5B6669"/>
          <w:spacing w:val="-5"/>
          <w:w w:val="105"/>
        </w:rPr>
        <w:t> </w:t>
      </w:r>
      <w:r>
        <w:rPr>
          <w:rFonts w:ascii="Times New Roman"/>
          <w:color w:val="5B6669"/>
          <w:w w:val="105"/>
          <w:sz w:val="22"/>
        </w:rPr>
        <w:t>y</w:t>
      </w:r>
      <w:r>
        <w:rPr>
          <w:rFonts w:ascii="Times New Roman"/>
          <w:color w:val="5B6669"/>
          <w:spacing w:val="-13"/>
          <w:w w:val="105"/>
          <w:sz w:val="22"/>
        </w:rPr>
        <w:t> </w:t>
      </w:r>
      <w:r>
        <w:rPr>
          <w:color w:val="5B6669"/>
          <w:w w:val="105"/>
        </w:rPr>
        <w:t>evitar oscilaciones significativas.</w:t>
      </w:r>
    </w:p>
    <w:p>
      <w:pPr>
        <w:pStyle w:val="BodyText"/>
        <w:rPr>
          <w:sz w:val="20"/>
        </w:rPr>
      </w:pPr>
    </w:p>
    <w:p>
      <w:pPr>
        <w:pStyle w:val="BodyText"/>
        <w:spacing w:before="5"/>
        <w:rPr>
          <w:sz w:val="21"/>
        </w:rPr>
      </w:pPr>
    </w:p>
    <w:p>
      <w:pPr>
        <w:pStyle w:val="BodyText"/>
        <w:spacing w:before="1"/>
        <w:ind w:left="2280"/>
      </w:pPr>
      <w:r>
        <w:rPr>
          <w:color w:val="5B6669"/>
          <w:w w:val="105"/>
        </w:rPr>
        <w:t>Riesgo</w:t>
      </w:r>
      <w:r>
        <w:rPr>
          <w:color w:val="5B6669"/>
          <w:spacing w:val="1"/>
          <w:w w:val="105"/>
        </w:rPr>
        <w:t> </w:t>
      </w:r>
      <w:r>
        <w:rPr>
          <w:color w:val="5B6669"/>
          <w:w w:val="105"/>
        </w:rPr>
        <w:t>de</w:t>
      </w:r>
      <w:r>
        <w:rPr>
          <w:color w:val="5B6669"/>
          <w:spacing w:val="-9"/>
          <w:w w:val="105"/>
        </w:rPr>
        <w:t> </w:t>
      </w:r>
      <w:r>
        <w:rPr>
          <w:color w:val="5B6669"/>
          <w:spacing w:val="-2"/>
          <w:w w:val="105"/>
        </w:rPr>
        <w:t>credito:</w:t>
      </w:r>
    </w:p>
    <w:p>
      <w:pPr>
        <w:pStyle w:val="BodyText"/>
        <w:spacing w:before="8"/>
        <w:rPr>
          <w:sz w:val="20"/>
        </w:rPr>
      </w:pPr>
    </w:p>
    <w:p>
      <w:pPr>
        <w:pStyle w:val="BodyText"/>
        <w:spacing w:line="242" w:lineRule="auto"/>
        <w:ind w:left="1577" w:right="1670" w:hanging="2"/>
        <w:jc w:val="both"/>
      </w:pPr>
      <w:r>
        <w:rPr>
          <w:color w:val="5B6669"/>
          <w:w w:val="105"/>
        </w:rPr>
        <w:t>La Sociedad esta expuesta</w:t>
      </w:r>
      <w:r>
        <w:rPr>
          <w:color w:val="5B6669"/>
          <w:w w:val="105"/>
        </w:rPr>
        <w:t> al riesgo de credito. Para evitar y prevenir las</w:t>
      </w:r>
      <w:r>
        <w:rPr>
          <w:color w:val="5B6669"/>
          <w:spacing w:val="-3"/>
          <w:w w:val="105"/>
        </w:rPr>
        <w:t> </w:t>
      </w:r>
      <w:r>
        <w:rPr>
          <w:color w:val="5B6669"/>
          <w:w w:val="105"/>
        </w:rPr>
        <w:t>posibles efectas, las creditos</w:t>
      </w:r>
      <w:r>
        <w:rPr>
          <w:color w:val="5B6669"/>
          <w:w w:val="105"/>
        </w:rPr>
        <w:t> a</w:t>
      </w:r>
      <w:r>
        <w:rPr>
          <w:color w:val="5B6669"/>
          <w:w w:val="105"/>
        </w:rPr>
        <w:t> clientes</w:t>
      </w:r>
      <w:r>
        <w:rPr>
          <w:color w:val="5B6669"/>
          <w:w w:val="105"/>
        </w:rPr>
        <w:t> y</w:t>
      </w:r>
      <w:r>
        <w:rPr>
          <w:color w:val="5B6669"/>
          <w:w w:val="105"/>
        </w:rPr>
        <w:t> deudores</w:t>
      </w:r>
      <w:r>
        <w:rPr>
          <w:color w:val="5B6669"/>
          <w:w w:val="105"/>
        </w:rPr>
        <w:t> se</w:t>
      </w:r>
      <w:r>
        <w:rPr>
          <w:color w:val="5B6669"/>
          <w:w w:val="105"/>
        </w:rPr>
        <w:t> conceden</w:t>
      </w:r>
      <w:r>
        <w:rPr>
          <w:color w:val="5B6669"/>
          <w:w w:val="105"/>
        </w:rPr>
        <w:t> en</w:t>
      </w:r>
      <w:r>
        <w:rPr>
          <w:color w:val="5B6669"/>
          <w:w w:val="105"/>
        </w:rPr>
        <w:t> base</w:t>
      </w:r>
      <w:r>
        <w:rPr>
          <w:color w:val="5B6669"/>
          <w:w w:val="105"/>
        </w:rPr>
        <w:t> al</w:t>
      </w:r>
      <w:r>
        <w:rPr>
          <w:color w:val="5B6669"/>
          <w:w w:val="105"/>
        </w:rPr>
        <w:t> estudio</w:t>
      </w:r>
      <w:r>
        <w:rPr>
          <w:color w:val="5B6669"/>
          <w:w w:val="105"/>
        </w:rPr>
        <w:t> previo</w:t>
      </w:r>
      <w:r>
        <w:rPr>
          <w:color w:val="5B6669"/>
          <w:w w:val="105"/>
        </w:rPr>
        <w:t> de</w:t>
      </w:r>
      <w:r>
        <w:rPr>
          <w:color w:val="5B6669"/>
          <w:w w:val="105"/>
        </w:rPr>
        <w:t> la</w:t>
      </w:r>
      <w:r>
        <w:rPr>
          <w:color w:val="5B6669"/>
          <w:w w:val="105"/>
        </w:rPr>
        <w:t> solvencia, estableciendo limites para cada</w:t>
      </w:r>
      <w:r>
        <w:rPr>
          <w:color w:val="5B6669"/>
          <w:spacing w:val="-1"/>
          <w:w w:val="105"/>
        </w:rPr>
        <w:t> </w:t>
      </w:r>
      <w:r>
        <w:rPr>
          <w:color w:val="5B6669"/>
          <w:w w:val="105"/>
        </w:rPr>
        <w:t>caso en</w:t>
      </w:r>
      <w:r>
        <w:rPr>
          <w:color w:val="5B6669"/>
          <w:spacing w:val="-4"/>
          <w:w w:val="105"/>
        </w:rPr>
        <w:t> </w:t>
      </w:r>
      <w:r>
        <w:rPr>
          <w:color w:val="5B6669"/>
          <w:w w:val="105"/>
        </w:rPr>
        <w:t>particular </w:t>
      </w:r>
      <w:r>
        <w:rPr>
          <w:rFonts w:ascii="Times New Roman"/>
          <w:color w:val="5B6669"/>
          <w:w w:val="105"/>
          <w:sz w:val="22"/>
        </w:rPr>
        <w:t>y</w:t>
      </w:r>
      <w:r>
        <w:rPr>
          <w:rFonts w:ascii="Times New Roman"/>
          <w:color w:val="5B6669"/>
          <w:spacing w:val="-4"/>
          <w:w w:val="105"/>
          <w:sz w:val="22"/>
        </w:rPr>
        <w:t> </w:t>
      </w:r>
      <w:r>
        <w:rPr>
          <w:color w:val="5B6669"/>
          <w:w w:val="105"/>
        </w:rPr>
        <w:t>efectuando un seguimiento riguroso de las creditos y cobras. La cartera de clientes se encuentra diversificada.</w:t>
      </w:r>
    </w:p>
    <w:p>
      <w:pPr>
        <w:pStyle w:val="BodyText"/>
        <w:spacing w:before="4"/>
        <w:rPr>
          <w:sz w:val="21"/>
        </w:rPr>
      </w:pPr>
    </w:p>
    <w:p>
      <w:pPr>
        <w:pStyle w:val="BodyText"/>
        <w:spacing w:line="259" w:lineRule="auto" w:before="1"/>
        <w:ind w:left="1582" w:right="1690" w:firstLine="1"/>
        <w:jc w:val="both"/>
      </w:pPr>
      <w:r>
        <w:rPr>
          <w:color w:val="5B6669"/>
          <w:w w:val="105"/>
        </w:rPr>
        <w:t>Adicionalmente,</w:t>
      </w:r>
      <w:r>
        <w:rPr>
          <w:color w:val="5B6669"/>
          <w:w w:val="105"/>
        </w:rPr>
        <w:t> el</w:t>
      </w:r>
      <w:r>
        <w:rPr>
          <w:color w:val="5B6669"/>
          <w:w w:val="105"/>
        </w:rPr>
        <w:t> efectivo</w:t>
      </w:r>
      <w:r>
        <w:rPr>
          <w:color w:val="5B6669"/>
          <w:w w:val="105"/>
        </w:rPr>
        <w:t> </w:t>
      </w:r>
      <w:r>
        <w:rPr>
          <w:color w:val="5B6669"/>
          <w:w w:val="105"/>
          <w:sz w:val="18"/>
        </w:rPr>
        <w:t>y</w:t>
      </w:r>
      <w:r>
        <w:rPr>
          <w:color w:val="5B6669"/>
          <w:w w:val="105"/>
          <w:sz w:val="18"/>
        </w:rPr>
        <w:t> </w:t>
      </w:r>
      <w:r>
        <w:rPr>
          <w:color w:val="5B6669"/>
          <w:w w:val="105"/>
        </w:rPr>
        <w:t>los</w:t>
      </w:r>
      <w:r>
        <w:rPr>
          <w:color w:val="5B6669"/>
          <w:w w:val="105"/>
        </w:rPr>
        <w:t> actives</w:t>
      </w:r>
      <w:r>
        <w:rPr>
          <w:color w:val="5B6669"/>
          <w:w w:val="105"/>
        </w:rPr>
        <w:t> liquidos</w:t>
      </w:r>
      <w:r>
        <w:rPr>
          <w:color w:val="5B6669"/>
          <w:w w:val="105"/>
        </w:rPr>
        <w:t> equivalentes</w:t>
      </w:r>
      <w:r>
        <w:rPr>
          <w:color w:val="5B6669"/>
          <w:w w:val="105"/>
        </w:rPr>
        <w:t> se</w:t>
      </w:r>
      <w:r>
        <w:rPr>
          <w:color w:val="5B6669"/>
          <w:w w:val="105"/>
        </w:rPr>
        <w:t> depositan</w:t>
      </w:r>
      <w:r>
        <w:rPr>
          <w:color w:val="5B6669"/>
          <w:w w:val="105"/>
        </w:rPr>
        <w:t> en</w:t>
      </w:r>
      <w:r>
        <w:rPr>
          <w:color w:val="5B6669"/>
          <w:w w:val="105"/>
        </w:rPr>
        <w:t> entidades financieras de elevada solvencia.</w:t>
      </w:r>
    </w:p>
    <w:p>
      <w:pPr>
        <w:pStyle w:val="BodyText"/>
        <w:spacing w:before="6"/>
      </w:pPr>
    </w:p>
    <w:p>
      <w:pPr>
        <w:pStyle w:val="BodyText"/>
        <w:ind w:left="2290"/>
      </w:pPr>
      <w:r>
        <w:rPr>
          <w:color w:val="5B6669"/>
          <w:w w:val="105"/>
        </w:rPr>
        <w:t>Riesgo</w:t>
      </w:r>
      <w:r>
        <w:rPr>
          <w:color w:val="5B6669"/>
          <w:spacing w:val="4"/>
          <w:w w:val="105"/>
        </w:rPr>
        <w:t> </w:t>
      </w:r>
      <w:r>
        <w:rPr>
          <w:color w:val="5B6669"/>
          <w:w w:val="105"/>
        </w:rPr>
        <w:t>de</w:t>
      </w:r>
      <w:r>
        <w:rPr>
          <w:color w:val="5B6669"/>
          <w:spacing w:val="-11"/>
          <w:w w:val="105"/>
        </w:rPr>
        <w:t> </w:t>
      </w:r>
      <w:r>
        <w:rPr>
          <w:color w:val="5B6669"/>
          <w:spacing w:val="-2"/>
          <w:w w:val="105"/>
        </w:rPr>
        <w:t>liquidez:</w:t>
      </w:r>
    </w:p>
    <w:p>
      <w:pPr>
        <w:pStyle w:val="BodyText"/>
        <w:spacing w:before="2"/>
        <w:rPr>
          <w:sz w:val="21"/>
        </w:rPr>
      </w:pPr>
    </w:p>
    <w:p>
      <w:pPr>
        <w:pStyle w:val="BodyText"/>
        <w:spacing w:line="254" w:lineRule="auto"/>
        <w:ind w:left="1586" w:right="1679" w:hanging="6"/>
        <w:jc w:val="both"/>
      </w:pPr>
      <w:r>
        <w:rPr/>
        <w:drawing>
          <wp:anchor distT="0" distB="0" distL="0" distR="0" allowOverlap="1" layoutInCell="1" locked="0" behindDoc="0" simplePos="0" relativeHeight="15808000">
            <wp:simplePos x="0" y="0"/>
            <wp:positionH relativeFrom="page">
              <wp:posOffset>5627676</wp:posOffset>
            </wp:positionH>
            <wp:positionV relativeFrom="paragraph">
              <wp:posOffset>784872</wp:posOffset>
            </wp:positionV>
            <wp:extent cx="1574772" cy="1148003"/>
            <wp:effectExtent l="0" t="0" r="0" b="0"/>
            <wp:wrapNone/>
            <wp:docPr id="97" name="image57.jpeg"/>
            <wp:cNvGraphicFramePr>
              <a:graphicFrameLocks noChangeAspect="1"/>
            </wp:cNvGraphicFramePr>
            <a:graphic>
              <a:graphicData uri="http://schemas.openxmlformats.org/drawingml/2006/picture">
                <pic:pic>
                  <pic:nvPicPr>
                    <pic:cNvPr id="98" name="image57.jpeg"/>
                    <pic:cNvPicPr/>
                  </pic:nvPicPr>
                  <pic:blipFill>
                    <a:blip r:embed="rId62" cstate="print"/>
                    <a:stretch>
                      <a:fillRect/>
                    </a:stretch>
                  </pic:blipFill>
                  <pic:spPr>
                    <a:xfrm>
                      <a:off x="0" y="0"/>
                      <a:ext cx="1574772" cy="1148003"/>
                    </a:xfrm>
                    <a:prstGeom prst="rect">
                      <a:avLst/>
                    </a:prstGeom>
                  </pic:spPr>
                </pic:pic>
              </a:graphicData>
            </a:graphic>
          </wp:anchor>
        </w:drawing>
      </w:r>
      <w:r>
        <w:rPr>
          <w:color w:val="5B6669"/>
          <w:w w:val="105"/>
        </w:rPr>
        <w:t>Se mantiene una gesti6n adecuada del riesgo de</w:t>
      </w:r>
      <w:r>
        <w:rPr>
          <w:color w:val="5B6669"/>
          <w:spacing w:val="-3"/>
          <w:w w:val="105"/>
        </w:rPr>
        <w:t> </w:t>
      </w:r>
      <w:r>
        <w:rPr>
          <w:color w:val="5B6669"/>
          <w:w w:val="105"/>
        </w:rPr>
        <w:t>liquidez a traves de</w:t>
      </w:r>
      <w:r>
        <w:rPr>
          <w:color w:val="5B6669"/>
          <w:spacing w:val="-8"/>
          <w:w w:val="105"/>
        </w:rPr>
        <w:t> </w:t>
      </w:r>
      <w:r>
        <w:rPr>
          <w:color w:val="5B6669"/>
          <w:w w:val="105"/>
        </w:rPr>
        <w:t>la disposici6n de</w:t>
      </w:r>
      <w:r>
        <w:rPr>
          <w:color w:val="5B6669"/>
          <w:spacing w:val="-2"/>
          <w:w w:val="105"/>
        </w:rPr>
        <w:t> </w:t>
      </w:r>
      <w:r>
        <w:rPr>
          <w:color w:val="5B6669"/>
          <w:w w:val="105"/>
        </w:rPr>
        <w:t>efectivo previsible, la cual</w:t>
      </w:r>
      <w:r>
        <w:rPr>
          <w:color w:val="5B6669"/>
          <w:spacing w:val="-6"/>
          <w:w w:val="105"/>
        </w:rPr>
        <w:t> </w:t>
      </w:r>
      <w:r>
        <w:rPr>
          <w:color w:val="5B6669"/>
          <w:w w:val="105"/>
        </w:rPr>
        <w:t>se considera suficiente para afrontar las necesidades previstas.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634" w:right="0" w:firstLine="0"/>
        <w:jc w:val="left"/>
        <w:rPr>
          <w:sz w:val="24"/>
        </w:rPr>
      </w:pPr>
      <w:r>
        <w:rPr>
          <w:color w:val="959595"/>
          <w:w w:val="105"/>
          <w:sz w:val="24"/>
        </w:rPr>
        <w:t>•</w:t>
      </w:r>
    </w:p>
    <w:p>
      <w:pPr>
        <w:spacing w:after="0"/>
        <w:jc w:val="left"/>
        <w:rPr>
          <w:sz w:val="24"/>
        </w:rPr>
        <w:sectPr>
          <w:pgSz w:w="11920" w:h="16840"/>
          <w:pgMar w:top="200" w:bottom="280" w:left="160" w:right="0"/>
        </w:sectPr>
      </w:pPr>
    </w:p>
    <w:p>
      <w:pPr>
        <w:spacing w:before="72"/>
        <w:ind w:left="1584" w:right="0" w:firstLine="0"/>
        <w:jc w:val="left"/>
        <w:rPr>
          <w:b/>
          <w:sz w:val="21"/>
        </w:rPr>
      </w:pPr>
      <w:r>
        <w:rPr>
          <w:b/>
          <w:color w:val="36495E"/>
          <w:w w:val="105"/>
          <w:sz w:val="21"/>
        </w:rPr>
        <w:t>HARINERA</w:t>
      </w:r>
      <w:r>
        <w:rPr>
          <w:b/>
          <w:color w:val="36495E"/>
          <w:spacing w:val="15"/>
          <w:w w:val="105"/>
          <w:sz w:val="21"/>
        </w:rPr>
        <w:t> </w:t>
      </w:r>
      <w:r>
        <w:rPr>
          <w:b/>
          <w:color w:val="36495E"/>
          <w:w w:val="105"/>
          <w:sz w:val="21"/>
        </w:rPr>
        <w:t>CANARIA</w:t>
      </w:r>
      <w:r>
        <w:rPr>
          <w:b/>
          <w:color w:val="60666E"/>
          <w:w w:val="105"/>
          <w:sz w:val="21"/>
        </w:rPr>
        <w:t>,</w:t>
      </w:r>
      <w:r>
        <w:rPr>
          <w:b/>
          <w:color w:val="60666E"/>
          <w:spacing w:val="-10"/>
          <w:w w:val="105"/>
          <w:sz w:val="21"/>
        </w:rPr>
        <w:t> </w:t>
      </w:r>
      <w:r>
        <w:rPr>
          <w:b/>
          <w:color w:val="36495E"/>
          <w:spacing w:val="-4"/>
          <w:w w:val="105"/>
          <w:sz w:val="21"/>
        </w:rPr>
        <w:t>S</w:t>
      </w:r>
      <w:r>
        <w:rPr>
          <w:b/>
          <w:color w:val="60666E"/>
          <w:spacing w:val="-4"/>
          <w:w w:val="105"/>
          <w:sz w:val="21"/>
        </w:rPr>
        <w:t>.</w:t>
      </w:r>
      <w:r>
        <w:rPr>
          <w:b/>
          <w:color w:val="36495E"/>
          <w:spacing w:val="-4"/>
          <w:w w:val="105"/>
          <w:sz w:val="21"/>
        </w:rPr>
        <w:t>A</w:t>
      </w:r>
      <w:r>
        <w:rPr>
          <w:b/>
          <w:color w:val="60666E"/>
          <w:spacing w:val="-4"/>
          <w:w w:val="105"/>
          <w:sz w:val="21"/>
        </w:rPr>
        <w:t>.</w:t>
      </w:r>
    </w:p>
    <w:p>
      <w:pPr>
        <w:spacing w:before="8"/>
        <w:ind w:left="1584" w:right="0" w:firstLine="0"/>
        <w:jc w:val="left"/>
        <w:rPr>
          <w:b/>
          <w:sz w:val="21"/>
        </w:rPr>
      </w:pPr>
      <w:r>
        <w:rPr>
          <w:b/>
          <w:color w:val="36495E"/>
          <w:spacing w:val="-2"/>
          <w:w w:val="105"/>
          <w:sz w:val="21"/>
        </w:rPr>
        <w:t>Memoria</w:t>
      </w:r>
    </w:p>
    <w:p>
      <w:pPr>
        <w:tabs>
          <w:tab w:pos="10297" w:val="left" w:leader="none"/>
        </w:tabs>
        <w:spacing w:before="19"/>
        <w:ind w:left="1532" w:right="0" w:firstLine="0"/>
        <w:jc w:val="left"/>
        <w:rPr>
          <w:b/>
          <w:sz w:val="21"/>
        </w:rPr>
      </w:pPr>
      <w:r>
        <w:rPr>
          <w:b/>
          <w:color w:val="36495E"/>
          <w:spacing w:val="-13"/>
          <w:w w:val="105"/>
          <w:sz w:val="21"/>
          <w:u w:val="thick" w:color="000000"/>
        </w:rPr>
        <w:t> </w:t>
      </w:r>
      <w:r>
        <w:rPr>
          <w:b/>
          <w:color w:val="36495E"/>
          <w:w w:val="105"/>
          <w:sz w:val="21"/>
          <w:u w:val="thick" w:color="000000"/>
        </w:rPr>
        <w:t>Ejercicio</w:t>
      </w:r>
      <w:r>
        <w:rPr>
          <w:b/>
          <w:color w:val="36495E"/>
          <w:spacing w:val="7"/>
          <w:w w:val="105"/>
          <w:sz w:val="21"/>
          <w:u w:val="thick" w:color="000000"/>
        </w:rPr>
        <w:t> </w:t>
      </w:r>
      <w:r>
        <w:rPr>
          <w:b/>
          <w:color w:val="36495E"/>
          <w:w w:val="105"/>
          <w:sz w:val="21"/>
          <w:u w:val="thick" w:color="000000"/>
        </w:rPr>
        <w:t>anual</w:t>
      </w:r>
      <w:r>
        <w:rPr>
          <w:b/>
          <w:color w:val="36495E"/>
          <w:spacing w:val="-5"/>
          <w:w w:val="105"/>
          <w:sz w:val="21"/>
          <w:u w:val="thick" w:color="000000"/>
        </w:rPr>
        <w:t> </w:t>
      </w:r>
      <w:r>
        <w:rPr>
          <w:b/>
          <w:color w:val="36495E"/>
          <w:w w:val="105"/>
          <w:sz w:val="21"/>
          <w:u w:val="thick" w:color="000000"/>
        </w:rPr>
        <w:t>terminado</w:t>
      </w:r>
      <w:r>
        <w:rPr>
          <w:b/>
          <w:color w:val="36495E"/>
          <w:spacing w:val="1"/>
          <w:w w:val="105"/>
          <w:sz w:val="21"/>
          <w:u w:val="thick" w:color="000000"/>
        </w:rPr>
        <w:t> </w:t>
      </w:r>
      <w:r>
        <w:rPr>
          <w:b/>
          <w:color w:val="36495E"/>
          <w:w w:val="105"/>
          <w:sz w:val="21"/>
          <w:u w:val="thick" w:color="000000"/>
        </w:rPr>
        <w:t>el</w:t>
      </w:r>
      <w:r>
        <w:rPr>
          <w:b/>
          <w:color w:val="36495E"/>
          <w:spacing w:val="4"/>
          <w:w w:val="105"/>
          <w:sz w:val="21"/>
          <w:u w:val="thick" w:color="000000"/>
        </w:rPr>
        <w:t> </w:t>
      </w:r>
      <w:r>
        <w:rPr>
          <w:b/>
          <w:color w:val="36495E"/>
          <w:w w:val="105"/>
          <w:sz w:val="21"/>
          <w:u w:val="thick" w:color="000000"/>
        </w:rPr>
        <w:t>31</w:t>
      </w:r>
      <w:r>
        <w:rPr>
          <w:b/>
          <w:color w:val="36495E"/>
          <w:spacing w:val="5"/>
          <w:w w:val="105"/>
          <w:sz w:val="21"/>
          <w:u w:val="thick" w:color="000000"/>
        </w:rPr>
        <w:t> </w:t>
      </w:r>
      <w:r>
        <w:rPr>
          <w:b/>
          <w:color w:val="36495E"/>
          <w:w w:val="105"/>
          <w:sz w:val="21"/>
          <w:u w:val="thick" w:color="000000"/>
        </w:rPr>
        <w:t>de</w:t>
      </w:r>
      <w:r>
        <w:rPr>
          <w:b/>
          <w:color w:val="36495E"/>
          <w:spacing w:val="-2"/>
          <w:w w:val="105"/>
          <w:sz w:val="21"/>
          <w:u w:val="thick" w:color="000000"/>
        </w:rPr>
        <w:t> </w:t>
      </w:r>
      <w:r>
        <w:rPr>
          <w:b/>
          <w:color w:val="36495E"/>
          <w:w w:val="105"/>
          <w:sz w:val="21"/>
          <w:u w:val="thick" w:color="000000"/>
        </w:rPr>
        <w:t>diciembre</w:t>
      </w:r>
      <w:r>
        <w:rPr>
          <w:b/>
          <w:color w:val="36495E"/>
          <w:spacing w:val="16"/>
          <w:w w:val="105"/>
          <w:sz w:val="21"/>
          <w:u w:val="thick" w:color="000000"/>
        </w:rPr>
        <w:t> </w:t>
      </w:r>
      <w:r>
        <w:rPr>
          <w:b/>
          <w:color w:val="36495E"/>
          <w:w w:val="105"/>
          <w:sz w:val="21"/>
          <w:u w:val="thick" w:color="000000"/>
        </w:rPr>
        <w:t>de</w:t>
      </w:r>
      <w:r>
        <w:rPr>
          <w:b/>
          <w:color w:val="36495E"/>
          <w:spacing w:val="-6"/>
          <w:w w:val="105"/>
          <w:sz w:val="21"/>
          <w:u w:val="thick" w:color="000000"/>
        </w:rPr>
        <w:t> </w:t>
      </w:r>
      <w:r>
        <w:rPr>
          <w:b/>
          <w:color w:val="36495E"/>
          <w:spacing w:val="-4"/>
          <w:w w:val="105"/>
          <w:sz w:val="21"/>
          <w:u w:val="thick" w:color="000000"/>
        </w:rPr>
        <w:t>2022</w:t>
      </w:r>
      <w:r>
        <w:rPr>
          <w:b/>
          <w:color w:val="36495E"/>
          <w:sz w:val="21"/>
          <w:u w:val="thick" w:color="000000"/>
        </w:rPr>
        <w:tab/>
      </w:r>
    </w:p>
    <w:p>
      <w:pPr>
        <w:pStyle w:val="BodyText"/>
        <w:rPr>
          <w:b/>
          <w:sz w:val="24"/>
        </w:rPr>
      </w:pPr>
    </w:p>
    <w:p>
      <w:pPr>
        <w:pStyle w:val="BodyText"/>
        <w:spacing w:before="6"/>
        <w:rPr>
          <w:b/>
          <w:sz w:val="23"/>
        </w:rPr>
      </w:pPr>
    </w:p>
    <w:p>
      <w:pPr>
        <w:pStyle w:val="Heading6"/>
        <w:numPr>
          <w:ilvl w:val="0"/>
          <w:numId w:val="3"/>
        </w:numPr>
        <w:tabs>
          <w:tab w:pos="1581" w:val="left" w:leader="none"/>
        </w:tabs>
        <w:spacing w:line="240" w:lineRule="auto" w:before="1" w:after="0"/>
        <w:ind w:left="1580" w:right="0" w:hanging="349"/>
        <w:jc w:val="left"/>
        <w:rPr>
          <w:color w:val="36495E"/>
        </w:rPr>
      </w:pPr>
      <w:r>
        <w:rPr>
          <w:color w:val="36495E"/>
        </w:rPr>
        <w:t>U' VEijS_IQ ES_l:IN NCIERAS</w:t>
      </w:r>
      <w:r>
        <w:rPr>
          <w:color w:val="36495E"/>
          <w:spacing w:val="-6"/>
        </w:rPr>
        <w:t> </w:t>
      </w:r>
      <w:r>
        <w:rPr>
          <w:color w:val="36495E"/>
        </w:rPr>
        <w:t>EN</w:t>
      </w:r>
      <w:r>
        <w:rPr>
          <w:color w:val="36495E"/>
          <w:spacing w:val="-5"/>
        </w:rPr>
        <w:t> </w:t>
      </w:r>
      <w:r>
        <w:rPr>
          <w:color w:val="36495E"/>
        </w:rPr>
        <w:t>EMPRESAS</w:t>
      </w:r>
      <w:r>
        <w:rPr>
          <w:color w:val="36495E"/>
          <w:spacing w:val="7"/>
        </w:rPr>
        <w:t> </w:t>
      </w:r>
      <w:r>
        <w:rPr>
          <w:color w:val="36495E"/>
        </w:rPr>
        <w:t>DEL</w:t>
      </w:r>
      <w:r>
        <w:rPr>
          <w:color w:val="36495E"/>
          <w:spacing w:val="-9"/>
        </w:rPr>
        <w:t> </w:t>
      </w:r>
      <w:r>
        <w:rPr>
          <w:color w:val="36495E"/>
        </w:rPr>
        <w:t>GRUPO</w:t>
      </w:r>
      <w:r>
        <w:rPr>
          <w:color w:val="36495E"/>
          <w:spacing w:val="6"/>
        </w:rPr>
        <w:t> </w:t>
      </w:r>
      <w:r>
        <w:rPr>
          <w:color w:val="36495E"/>
        </w:rPr>
        <w:t>Y </w:t>
      </w:r>
      <w:r>
        <w:rPr>
          <w:color w:val="36495E"/>
          <w:spacing w:val="-2"/>
        </w:rPr>
        <w:t>ASOCIADAS.</w:t>
      </w:r>
    </w:p>
    <w:p>
      <w:pPr>
        <w:pStyle w:val="BodyText"/>
        <w:spacing w:before="1"/>
        <w:rPr>
          <w:b/>
          <w:sz w:val="20"/>
        </w:rPr>
      </w:pPr>
    </w:p>
    <w:p>
      <w:pPr>
        <w:pStyle w:val="ListParagraph"/>
        <w:numPr>
          <w:ilvl w:val="1"/>
          <w:numId w:val="3"/>
        </w:numPr>
        <w:tabs>
          <w:tab w:pos="1826" w:val="left" w:leader="none"/>
        </w:tabs>
        <w:spacing w:line="240" w:lineRule="auto" w:before="1" w:after="0"/>
        <w:ind w:left="1825" w:right="0" w:hanging="239"/>
        <w:jc w:val="both"/>
        <w:rPr>
          <w:color w:val="36495E"/>
          <w:sz w:val="20"/>
        </w:rPr>
      </w:pPr>
      <w:r>
        <w:rPr>
          <w:color w:val="36495E"/>
          <w:sz w:val="20"/>
        </w:rPr>
        <w:t>Largo</w:t>
      </w:r>
      <w:r>
        <w:rPr>
          <w:color w:val="36495E"/>
          <w:spacing w:val="-9"/>
          <w:sz w:val="20"/>
        </w:rPr>
        <w:t> </w:t>
      </w:r>
      <w:r>
        <w:rPr>
          <w:color w:val="36495E"/>
          <w:spacing w:val="-2"/>
          <w:sz w:val="20"/>
        </w:rPr>
        <w:t>plaza</w:t>
      </w:r>
    </w:p>
    <w:p>
      <w:pPr>
        <w:pStyle w:val="BodyText"/>
        <w:spacing w:before="9"/>
      </w:pPr>
    </w:p>
    <w:p>
      <w:pPr>
        <w:spacing w:line="232" w:lineRule="auto" w:before="1"/>
        <w:ind w:left="1588" w:right="1606" w:hanging="4"/>
        <w:jc w:val="left"/>
        <w:rPr>
          <w:sz w:val="20"/>
        </w:rPr>
      </w:pPr>
      <w:r>
        <w:rPr>
          <w:color w:val="36495E"/>
          <w:sz w:val="20"/>
        </w:rPr>
        <w:t>La comp</w:t>
      </w:r>
      <w:r>
        <w:rPr>
          <w:color w:val="60666E"/>
          <w:sz w:val="20"/>
        </w:rPr>
        <w:t>o</w:t>
      </w:r>
      <w:r>
        <w:rPr>
          <w:color w:val="36495E"/>
          <w:sz w:val="20"/>
        </w:rPr>
        <w:t>sici6n</w:t>
      </w:r>
      <w:r>
        <w:rPr>
          <w:color w:val="36495E"/>
          <w:spacing w:val="22"/>
          <w:sz w:val="20"/>
        </w:rPr>
        <w:t> </w:t>
      </w:r>
      <w:r>
        <w:rPr>
          <w:color w:val="36495E"/>
          <w:sz w:val="20"/>
        </w:rPr>
        <w:t>de las inversiones</w:t>
      </w:r>
      <w:r>
        <w:rPr>
          <w:color w:val="36495E"/>
          <w:spacing w:val="25"/>
          <w:sz w:val="20"/>
        </w:rPr>
        <w:t> </w:t>
      </w:r>
      <w:r>
        <w:rPr>
          <w:color w:val="36495E"/>
          <w:sz w:val="20"/>
        </w:rPr>
        <w:t>en empresas</w:t>
      </w:r>
      <w:r>
        <w:rPr>
          <w:color w:val="36495E"/>
          <w:spacing w:val="29"/>
          <w:sz w:val="20"/>
        </w:rPr>
        <w:t> </w:t>
      </w:r>
      <w:r>
        <w:rPr>
          <w:color w:val="60666E"/>
          <w:sz w:val="20"/>
        </w:rPr>
        <w:t>d</w:t>
      </w:r>
      <w:r>
        <w:rPr>
          <w:color w:val="36495E"/>
          <w:sz w:val="20"/>
        </w:rPr>
        <w:t>el grupo</w:t>
      </w:r>
      <w:r>
        <w:rPr>
          <w:color w:val="36495E"/>
          <w:spacing w:val="32"/>
          <w:sz w:val="20"/>
        </w:rPr>
        <w:t> </w:t>
      </w:r>
      <w:r>
        <w:rPr>
          <w:color w:val="36495E"/>
          <w:sz w:val="21"/>
        </w:rPr>
        <w:t>y </w:t>
      </w:r>
      <w:r>
        <w:rPr>
          <w:color w:val="36495E"/>
          <w:sz w:val="20"/>
        </w:rPr>
        <w:t>asociadas</w:t>
      </w:r>
      <w:r>
        <w:rPr>
          <w:color w:val="36495E"/>
          <w:spacing w:val="33"/>
          <w:sz w:val="20"/>
        </w:rPr>
        <w:t> </w:t>
      </w:r>
      <w:r>
        <w:rPr>
          <w:color w:val="36495E"/>
          <w:sz w:val="20"/>
        </w:rPr>
        <w:t>a largo plaza al 31 de diciembre de 2022 y 2021 es la siguiente</w:t>
      </w:r>
      <w:r>
        <w:rPr>
          <w:color w:val="60666E"/>
          <w:sz w:val="20"/>
        </w:rPr>
        <w:t>:</w:t>
      </w:r>
    </w:p>
    <w:p>
      <w:pPr>
        <w:pStyle w:val="BodyText"/>
        <w:spacing w:before="7"/>
        <w:rPr>
          <w:sz w:val="18"/>
        </w:rPr>
      </w:pPr>
      <w:r>
        <w:rPr/>
        <w:pict>
          <v:shape style="position:absolute;margin-left:329.793671pt;margin-top:11.948535pt;width:126.95pt;height:.1pt;mso-position-horizontal-relative:page;mso-position-vertical-relative:paragraph;z-index:-15648768;mso-wrap-distance-left:0;mso-wrap-distance-right:0" id="docshape109" coordorigin="6596,239" coordsize="2539,0" path="m6596,239l9134,239e" filled="false" stroked="true" strokeweight=".962411pt" strokecolor="#000000">
            <v:path arrowok="t"/>
            <v:stroke dashstyle="solid"/>
            <w10:wrap type="topAndBottom"/>
          </v:shape>
        </w:pict>
      </w:r>
    </w:p>
    <w:p>
      <w:pPr>
        <w:spacing w:before="18" w:after="27"/>
        <w:ind w:left="4228" w:right="583" w:firstLine="0"/>
        <w:jc w:val="center"/>
        <w:rPr>
          <w:b/>
          <w:sz w:val="17"/>
        </w:rPr>
      </w:pPr>
      <w:r>
        <w:rPr>
          <w:b/>
          <w:color w:val="36495E"/>
          <w:spacing w:val="-2"/>
          <w:w w:val="105"/>
          <w:sz w:val="17"/>
        </w:rPr>
        <w:t>Euros</w:t>
      </w:r>
    </w:p>
    <w:p>
      <w:pPr>
        <w:pStyle w:val="BodyText"/>
        <w:spacing w:line="20" w:lineRule="exact"/>
        <w:ind w:left="6435"/>
        <w:rPr>
          <w:sz w:val="2"/>
        </w:rPr>
      </w:pPr>
      <w:r>
        <w:rPr>
          <w:sz w:val="2"/>
        </w:rPr>
        <w:pict>
          <v:group style="width:126.95pt;height:1.25pt;mso-position-horizontal-relative:char;mso-position-vertical-relative:line" id="docshapegroup110" coordorigin="0,0" coordsize="2539,25">
            <v:line style="position:absolute" from="0,12" to="2538,12" stroked="true" strokeweight="1.203014pt" strokecolor="#000000">
              <v:stroke dashstyle="solid"/>
            </v:line>
          </v:group>
        </w:pict>
      </w:r>
      <w:r>
        <w:rPr>
          <w:sz w:val="2"/>
        </w:rPr>
      </w:r>
    </w:p>
    <w:p>
      <w:pPr>
        <w:tabs>
          <w:tab w:pos="4886" w:val="left" w:leader="none"/>
        </w:tabs>
        <w:spacing w:before="0"/>
        <w:ind w:left="3636" w:right="0" w:firstLine="0"/>
        <w:jc w:val="center"/>
        <w:rPr>
          <w:rFonts w:ascii="Times New Roman"/>
          <w:b/>
          <w:sz w:val="19"/>
        </w:rPr>
      </w:pPr>
      <w:r>
        <w:rPr/>
        <w:pict>
          <v:shape style="position:absolute;margin-left:329.793671pt;margin-top:11.997054pt;width:126.95pt;height:.1pt;mso-position-horizontal-relative:page;mso-position-vertical-relative:paragraph;z-index:-15647744;mso-wrap-distance-left:0;mso-wrap-distance-right:0" id="docshape111" coordorigin="6596,240" coordsize="2539,0" path="m6596,240l9134,240e" filled="false" stroked="true" strokeweight=".721809pt" strokecolor="#000000">
            <v:path arrowok="t"/>
            <v:stroke dashstyle="solid"/>
            <w10:wrap type="topAndBottom"/>
          </v:shape>
        </w:pict>
      </w:r>
      <w:r>
        <w:rPr>
          <w:rFonts w:ascii="Times New Roman"/>
          <w:b/>
          <w:color w:val="36495E"/>
          <w:spacing w:val="-4"/>
          <w:sz w:val="19"/>
        </w:rPr>
        <w:t>2022</w:t>
      </w:r>
      <w:r>
        <w:rPr>
          <w:rFonts w:ascii="Times New Roman"/>
          <w:b/>
          <w:color w:val="36495E"/>
          <w:sz w:val="19"/>
        </w:rPr>
        <w:tab/>
      </w:r>
      <w:r>
        <w:rPr>
          <w:rFonts w:ascii="Times New Roman"/>
          <w:b/>
          <w:color w:val="36495E"/>
          <w:spacing w:val="-4"/>
          <w:sz w:val="19"/>
        </w:rPr>
        <w:t>2021</w:t>
      </w:r>
    </w:p>
    <w:p>
      <w:pPr>
        <w:pStyle w:val="BodyText"/>
        <w:spacing w:before="4"/>
        <w:rPr>
          <w:rFonts w:ascii="Times New Roman"/>
          <w:b/>
          <w:sz w:val="2"/>
        </w:rPr>
      </w:pPr>
    </w:p>
    <w:tbl>
      <w:tblPr>
        <w:tblW w:w="0" w:type="auto"/>
        <w:jc w:val="left"/>
        <w:tblInd w:w="2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4"/>
        <w:gridCol w:w="1492"/>
        <w:gridCol w:w="1059"/>
      </w:tblGrid>
      <w:tr>
        <w:trPr>
          <w:trHeight w:val="255" w:hRule="atLeast"/>
        </w:trPr>
        <w:tc>
          <w:tcPr>
            <w:tcW w:w="3684" w:type="dxa"/>
          </w:tcPr>
          <w:p>
            <w:pPr>
              <w:pStyle w:val="TableParagraph"/>
              <w:spacing w:line="213" w:lineRule="exact"/>
              <w:ind w:left="52"/>
              <w:rPr>
                <w:sz w:val="19"/>
              </w:rPr>
            </w:pPr>
            <w:r>
              <w:rPr>
                <w:color w:val="60666E"/>
                <w:w w:val="95"/>
                <w:sz w:val="19"/>
              </w:rPr>
              <w:t>lnstru</w:t>
            </w:r>
            <w:r>
              <w:rPr>
                <w:color w:val="36495E"/>
                <w:w w:val="95"/>
                <w:sz w:val="19"/>
              </w:rPr>
              <w:t>mentos</w:t>
            </w:r>
            <w:r>
              <w:rPr>
                <w:color w:val="36495E"/>
                <w:spacing w:val="-12"/>
                <w:w w:val="95"/>
                <w:sz w:val="19"/>
              </w:rPr>
              <w:t> </w:t>
            </w:r>
            <w:r>
              <w:rPr>
                <w:color w:val="60666E"/>
                <w:w w:val="95"/>
                <w:sz w:val="19"/>
              </w:rPr>
              <w:t>d</w:t>
            </w:r>
            <w:r>
              <w:rPr>
                <w:color w:val="36495E"/>
                <w:w w:val="95"/>
                <w:sz w:val="19"/>
              </w:rPr>
              <w:t>e</w:t>
            </w:r>
            <w:r>
              <w:rPr>
                <w:color w:val="36495E"/>
                <w:spacing w:val="-19"/>
                <w:w w:val="95"/>
                <w:sz w:val="19"/>
              </w:rPr>
              <w:t> </w:t>
            </w:r>
            <w:r>
              <w:rPr>
                <w:color w:val="36495E"/>
                <w:spacing w:val="-2"/>
                <w:w w:val="95"/>
                <w:sz w:val="19"/>
              </w:rPr>
              <w:t>patrimonio</w:t>
            </w:r>
          </w:p>
        </w:tc>
        <w:tc>
          <w:tcPr>
            <w:tcW w:w="2551" w:type="dxa"/>
            <w:gridSpan w:val="2"/>
          </w:tcPr>
          <w:p>
            <w:pPr>
              <w:pStyle w:val="TableParagraph"/>
              <w:rPr>
                <w:rFonts w:ascii="Times New Roman"/>
                <w:sz w:val="18"/>
              </w:rPr>
            </w:pPr>
          </w:p>
        </w:tc>
      </w:tr>
      <w:tr>
        <w:trPr>
          <w:trHeight w:val="231" w:hRule="atLeast"/>
        </w:trPr>
        <w:tc>
          <w:tcPr>
            <w:tcW w:w="3684" w:type="dxa"/>
          </w:tcPr>
          <w:p>
            <w:pPr>
              <w:pStyle w:val="TableParagraph"/>
              <w:spacing w:line="212" w:lineRule="exact"/>
              <w:ind w:left="376"/>
              <w:rPr>
                <w:sz w:val="19"/>
              </w:rPr>
            </w:pPr>
            <w:r>
              <w:rPr>
                <w:color w:val="36495E"/>
                <w:spacing w:val="-2"/>
                <w:w w:val="95"/>
                <w:sz w:val="19"/>
              </w:rPr>
              <w:t>Canarias</w:t>
            </w:r>
            <w:r>
              <w:rPr>
                <w:color w:val="36495E"/>
                <w:spacing w:val="2"/>
                <w:sz w:val="19"/>
              </w:rPr>
              <w:t> </w:t>
            </w:r>
            <w:r>
              <w:rPr>
                <w:color w:val="60666E"/>
                <w:spacing w:val="-2"/>
                <w:w w:val="95"/>
                <w:sz w:val="19"/>
              </w:rPr>
              <w:t>d</w:t>
            </w:r>
            <w:r>
              <w:rPr>
                <w:color w:val="36495E"/>
                <w:spacing w:val="-2"/>
                <w:w w:val="95"/>
                <w:sz w:val="19"/>
              </w:rPr>
              <w:t>e</w:t>
            </w:r>
            <w:r>
              <w:rPr>
                <w:color w:val="36495E"/>
                <w:spacing w:val="-5"/>
                <w:w w:val="95"/>
                <w:sz w:val="19"/>
              </w:rPr>
              <w:t> </w:t>
            </w:r>
            <w:r>
              <w:rPr>
                <w:color w:val="36495E"/>
                <w:spacing w:val="-2"/>
                <w:w w:val="95"/>
                <w:sz w:val="19"/>
              </w:rPr>
              <w:t>Sum.</w:t>
            </w:r>
            <w:r>
              <w:rPr>
                <w:color w:val="36495E"/>
                <w:spacing w:val="-3"/>
                <w:w w:val="95"/>
                <w:sz w:val="19"/>
              </w:rPr>
              <w:t> </w:t>
            </w:r>
            <w:r>
              <w:rPr>
                <w:color w:val="36495E"/>
                <w:spacing w:val="-2"/>
                <w:w w:val="95"/>
                <w:sz w:val="19"/>
              </w:rPr>
              <w:t>Y</w:t>
            </w:r>
            <w:r>
              <w:rPr>
                <w:color w:val="36495E"/>
                <w:spacing w:val="-24"/>
                <w:w w:val="95"/>
                <w:sz w:val="19"/>
              </w:rPr>
              <w:t> </w:t>
            </w:r>
            <w:r>
              <w:rPr>
                <w:color w:val="36495E"/>
                <w:spacing w:val="-2"/>
                <w:w w:val="95"/>
                <w:sz w:val="19"/>
              </w:rPr>
              <w:t>Recub.,</w:t>
            </w:r>
            <w:r>
              <w:rPr>
                <w:color w:val="36495E"/>
                <w:spacing w:val="4"/>
                <w:sz w:val="19"/>
              </w:rPr>
              <w:t> </w:t>
            </w:r>
            <w:r>
              <w:rPr>
                <w:color w:val="36495E"/>
                <w:spacing w:val="-2"/>
                <w:w w:val="95"/>
                <w:sz w:val="19"/>
              </w:rPr>
              <w:t>S.L.</w:t>
            </w:r>
            <w:r>
              <w:rPr>
                <w:color w:val="36495E"/>
                <w:spacing w:val="-9"/>
                <w:w w:val="95"/>
                <w:sz w:val="19"/>
              </w:rPr>
              <w:t> </w:t>
            </w:r>
            <w:r>
              <w:rPr>
                <w:color w:val="36495E"/>
                <w:spacing w:val="-4"/>
                <w:w w:val="95"/>
                <w:sz w:val="19"/>
              </w:rPr>
              <w:t>(**)</w:t>
            </w:r>
          </w:p>
        </w:tc>
        <w:tc>
          <w:tcPr>
            <w:tcW w:w="1492" w:type="dxa"/>
          </w:tcPr>
          <w:p>
            <w:pPr>
              <w:pStyle w:val="TableParagraph"/>
              <w:rPr>
                <w:rFonts w:ascii="Times New Roman"/>
                <w:sz w:val="16"/>
              </w:rPr>
            </w:pPr>
          </w:p>
        </w:tc>
        <w:tc>
          <w:tcPr>
            <w:tcW w:w="1059" w:type="dxa"/>
          </w:tcPr>
          <w:p>
            <w:pPr>
              <w:pStyle w:val="TableParagraph"/>
              <w:spacing w:line="212" w:lineRule="exact"/>
              <w:ind w:right="51"/>
              <w:jc w:val="right"/>
              <w:rPr>
                <w:rFonts w:ascii="Times New Roman"/>
                <w:sz w:val="19"/>
              </w:rPr>
            </w:pPr>
            <w:r>
              <w:rPr>
                <w:rFonts w:ascii="Times New Roman"/>
                <w:color w:val="36495E"/>
                <w:spacing w:val="-2"/>
                <w:w w:val="105"/>
                <w:sz w:val="19"/>
              </w:rPr>
              <w:t>10.000</w:t>
            </w:r>
          </w:p>
        </w:tc>
      </w:tr>
      <w:tr>
        <w:trPr>
          <w:trHeight w:val="505" w:hRule="atLeast"/>
        </w:trPr>
        <w:tc>
          <w:tcPr>
            <w:tcW w:w="3684" w:type="dxa"/>
          </w:tcPr>
          <w:p>
            <w:pPr>
              <w:pStyle w:val="TableParagraph"/>
              <w:spacing w:before="12"/>
              <w:ind w:left="376"/>
              <w:rPr>
                <w:sz w:val="19"/>
              </w:rPr>
            </w:pPr>
            <w:r>
              <w:rPr>
                <w:color w:val="36495E"/>
                <w:w w:val="95"/>
                <w:sz w:val="19"/>
              </w:rPr>
              <w:t>Grane</w:t>
            </w:r>
            <w:r>
              <w:rPr>
                <w:color w:val="60666E"/>
                <w:w w:val="95"/>
                <w:sz w:val="19"/>
              </w:rPr>
              <w:t>r</w:t>
            </w:r>
            <w:r>
              <w:rPr>
                <w:color w:val="36495E"/>
                <w:w w:val="95"/>
                <w:sz w:val="19"/>
              </w:rPr>
              <w:t>os</w:t>
            </w:r>
            <w:r>
              <w:rPr>
                <w:color w:val="36495E"/>
                <w:spacing w:val="-11"/>
                <w:w w:val="95"/>
                <w:sz w:val="19"/>
              </w:rPr>
              <w:t> </w:t>
            </w:r>
            <w:r>
              <w:rPr>
                <w:color w:val="36495E"/>
                <w:w w:val="95"/>
                <w:sz w:val="19"/>
              </w:rPr>
              <w:t>de</w:t>
            </w:r>
            <w:r>
              <w:rPr>
                <w:color w:val="36495E"/>
                <w:spacing w:val="-24"/>
                <w:w w:val="95"/>
                <w:sz w:val="19"/>
              </w:rPr>
              <w:t> </w:t>
            </w:r>
            <w:r>
              <w:rPr>
                <w:color w:val="36495E"/>
                <w:w w:val="95"/>
                <w:sz w:val="19"/>
              </w:rPr>
              <w:t>Las</w:t>
            </w:r>
            <w:r>
              <w:rPr>
                <w:color w:val="36495E"/>
                <w:spacing w:val="-7"/>
                <w:w w:val="95"/>
                <w:sz w:val="19"/>
              </w:rPr>
              <w:t> </w:t>
            </w:r>
            <w:r>
              <w:rPr>
                <w:color w:val="36495E"/>
                <w:w w:val="95"/>
                <w:sz w:val="19"/>
              </w:rPr>
              <w:t>Palmas,</w:t>
            </w:r>
            <w:r>
              <w:rPr>
                <w:color w:val="36495E"/>
                <w:spacing w:val="-10"/>
                <w:w w:val="95"/>
                <w:sz w:val="19"/>
              </w:rPr>
              <w:t> </w:t>
            </w:r>
            <w:r>
              <w:rPr>
                <w:color w:val="36495E"/>
                <w:w w:val="95"/>
                <w:sz w:val="19"/>
              </w:rPr>
              <w:t>SA</w:t>
            </w:r>
            <w:r>
              <w:rPr>
                <w:color w:val="36495E"/>
                <w:spacing w:val="75"/>
                <w:sz w:val="19"/>
              </w:rPr>
              <w:t> </w:t>
            </w:r>
            <w:r>
              <w:rPr>
                <w:color w:val="36495E"/>
                <w:spacing w:val="-5"/>
                <w:w w:val="95"/>
                <w:sz w:val="19"/>
              </w:rPr>
              <w:t>(*)</w:t>
            </w:r>
          </w:p>
          <w:p>
            <w:pPr>
              <w:pStyle w:val="TableParagraph"/>
              <w:spacing w:before="32"/>
              <w:ind w:left="377"/>
              <w:rPr>
                <w:sz w:val="19"/>
              </w:rPr>
            </w:pPr>
            <w:r>
              <w:rPr>
                <w:color w:val="36495E"/>
                <w:w w:val="90"/>
                <w:sz w:val="19"/>
              </w:rPr>
              <w:t>S</w:t>
            </w:r>
            <w:r>
              <w:rPr>
                <w:color w:val="60666E"/>
                <w:w w:val="90"/>
                <w:sz w:val="19"/>
              </w:rPr>
              <w:t>il</w:t>
            </w:r>
            <w:r>
              <w:rPr>
                <w:color w:val="36495E"/>
                <w:w w:val="90"/>
                <w:sz w:val="19"/>
              </w:rPr>
              <w:t>os</w:t>
            </w:r>
            <w:r>
              <w:rPr>
                <w:color w:val="36495E"/>
                <w:spacing w:val="29"/>
                <w:sz w:val="19"/>
              </w:rPr>
              <w:t> </w:t>
            </w:r>
            <w:r>
              <w:rPr>
                <w:color w:val="36495E"/>
                <w:w w:val="90"/>
                <w:sz w:val="19"/>
              </w:rPr>
              <w:t>Can</w:t>
            </w:r>
            <w:r>
              <w:rPr>
                <w:color w:val="60666E"/>
                <w:w w:val="90"/>
                <w:sz w:val="19"/>
              </w:rPr>
              <w:t>a</w:t>
            </w:r>
            <w:r>
              <w:rPr>
                <w:color w:val="36495E"/>
                <w:w w:val="90"/>
                <w:sz w:val="19"/>
              </w:rPr>
              <w:t>rios,</w:t>
            </w:r>
            <w:r>
              <w:rPr>
                <w:color w:val="36495E"/>
                <w:spacing w:val="-5"/>
                <w:w w:val="90"/>
                <w:sz w:val="19"/>
              </w:rPr>
              <w:t> SA</w:t>
            </w:r>
          </w:p>
        </w:tc>
        <w:tc>
          <w:tcPr>
            <w:tcW w:w="1492" w:type="dxa"/>
          </w:tcPr>
          <w:p>
            <w:pPr>
              <w:pStyle w:val="TableParagraph"/>
              <w:spacing w:before="3"/>
              <w:rPr>
                <w:rFonts w:ascii="Times New Roman"/>
                <w:b/>
                <w:sz w:val="23"/>
              </w:rPr>
            </w:pPr>
          </w:p>
          <w:p>
            <w:pPr>
              <w:pStyle w:val="TableParagraph"/>
              <w:spacing w:line="217" w:lineRule="exact" w:before="1"/>
              <w:ind w:right="259"/>
              <w:jc w:val="right"/>
              <w:rPr>
                <w:rFonts w:ascii="Times New Roman"/>
                <w:sz w:val="19"/>
              </w:rPr>
            </w:pPr>
            <w:r>
              <w:rPr>
                <w:rFonts w:ascii="Times New Roman"/>
                <w:color w:val="36495E"/>
                <w:spacing w:val="-2"/>
                <w:sz w:val="19"/>
              </w:rPr>
              <w:t>2.213.251</w:t>
            </w:r>
          </w:p>
        </w:tc>
        <w:tc>
          <w:tcPr>
            <w:tcW w:w="1059" w:type="dxa"/>
          </w:tcPr>
          <w:p>
            <w:pPr>
              <w:pStyle w:val="TableParagraph"/>
              <w:spacing w:before="18"/>
              <w:ind w:right="60"/>
              <w:jc w:val="right"/>
              <w:rPr>
                <w:rFonts w:ascii="Times New Roman"/>
                <w:sz w:val="19"/>
              </w:rPr>
            </w:pPr>
            <w:r>
              <w:rPr>
                <w:rFonts w:ascii="Times New Roman"/>
                <w:color w:val="36495E"/>
                <w:spacing w:val="-2"/>
                <w:sz w:val="19"/>
              </w:rPr>
              <w:t>2.062.051</w:t>
            </w:r>
          </w:p>
        </w:tc>
      </w:tr>
      <w:tr>
        <w:trPr>
          <w:trHeight w:val="255" w:hRule="atLeast"/>
        </w:trPr>
        <w:tc>
          <w:tcPr>
            <w:tcW w:w="3684" w:type="dxa"/>
          </w:tcPr>
          <w:p>
            <w:pPr>
              <w:pStyle w:val="TableParagraph"/>
              <w:spacing w:before="12"/>
              <w:ind w:left="371"/>
              <w:rPr>
                <w:sz w:val="19"/>
              </w:rPr>
            </w:pPr>
            <w:r>
              <w:rPr>
                <w:color w:val="60666E"/>
                <w:w w:val="95"/>
                <w:sz w:val="19"/>
              </w:rPr>
              <w:t>H</w:t>
            </w:r>
            <w:r>
              <w:rPr>
                <w:color w:val="36495E"/>
                <w:w w:val="95"/>
                <w:sz w:val="19"/>
              </w:rPr>
              <w:t>CNhinaga</w:t>
            </w:r>
            <w:r>
              <w:rPr>
                <w:color w:val="36495E"/>
                <w:spacing w:val="5"/>
                <w:sz w:val="19"/>
              </w:rPr>
              <w:t> </w:t>
            </w:r>
            <w:r>
              <w:rPr>
                <w:color w:val="36495E"/>
                <w:w w:val="95"/>
                <w:sz w:val="19"/>
              </w:rPr>
              <w:t>Transportes,</w:t>
            </w:r>
            <w:r>
              <w:rPr>
                <w:color w:val="36495E"/>
                <w:spacing w:val="31"/>
                <w:sz w:val="19"/>
              </w:rPr>
              <w:t> </w:t>
            </w:r>
            <w:r>
              <w:rPr>
                <w:color w:val="36495E"/>
                <w:spacing w:val="-2"/>
                <w:w w:val="95"/>
                <w:sz w:val="19"/>
              </w:rPr>
              <w:t>S.L.U.</w:t>
            </w:r>
          </w:p>
        </w:tc>
        <w:tc>
          <w:tcPr>
            <w:tcW w:w="1492" w:type="dxa"/>
          </w:tcPr>
          <w:p>
            <w:pPr>
              <w:pStyle w:val="TableParagraph"/>
              <w:spacing w:line="217" w:lineRule="exact" w:before="18"/>
              <w:ind w:right="247"/>
              <w:jc w:val="right"/>
              <w:rPr>
                <w:rFonts w:ascii="Times New Roman"/>
                <w:sz w:val="19"/>
              </w:rPr>
            </w:pPr>
            <w:r>
              <w:rPr>
                <w:rFonts w:ascii="Times New Roman"/>
                <w:color w:val="36495E"/>
                <w:spacing w:val="-2"/>
                <w:sz w:val="19"/>
              </w:rPr>
              <w:t>380.000</w:t>
            </w:r>
          </w:p>
        </w:tc>
        <w:tc>
          <w:tcPr>
            <w:tcW w:w="1059" w:type="dxa"/>
          </w:tcPr>
          <w:p>
            <w:pPr>
              <w:pStyle w:val="TableParagraph"/>
              <w:spacing w:line="217" w:lineRule="exact" w:before="18"/>
              <w:ind w:right="56"/>
              <w:jc w:val="right"/>
              <w:rPr>
                <w:rFonts w:ascii="Times New Roman"/>
                <w:sz w:val="19"/>
              </w:rPr>
            </w:pPr>
            <w:r>
              <w:rPr>
                <w:rFonts w:ascii="Times New Roman"/>
                <w:color w:val="36495E"/>
                <w:spacing w:val="-2"/>
                <w:sz w:val="19"/>
              </w:rPr>
              <w:t>380.000</w:t>
            </w:r>
          </w:p>
        </w:tc>
      </w:tr>
      <w:tr>
        <w:trPr>
          <w:trHeight w:val="231" w:hRule="atLeast"/>
        </w:trPr>
        <w:tc>
          <w:tcPr>
            <w:tcW w:w="3684" w:type="dxa"/>
          </w:tcPr>
          <w:p>
            <w:pPr>
              <w:pStyle w:val="TableParagraph"/>
              <w:spacing w:line="199" w:lineRule="exact" w:before="12"/>
              <w:ind w:left="381"/>
              <w:rPr>
                <w:sz w:val="19"/>
              </w:rPr>
            </w:pPr>
            <w:r>
              <w:rPr>
                <w:color w:val="36495E"/>
                <w:w w:val="90"/>
                <w:sz w:val="19"/>
              </w:rPr>
              <w:t>Panypast</w:t>
            </w:r>
            <w:r>
              <w:rPr>
                <w:color w:val="36495E"/>
                <w:spacing w:val="4"/>
                <w:sz w:val="19"/>
              </w:rPr>
              <w:t> </w:t>
            </w:r>
            <w:r>
              <w:rPr>
                <w:color w:val="36495E"/>
                <w:w w:val="90"/>
                <w:sz w:val="19"/>
              </w:rPr>
              <w:t>Herperides,</w:t>
            </w:r>
            <w:r>
              <w:rPr>
                <w:color w:val="36495E"/>
                <w:spacing w:val="-4"/>
                <w:sz w:val="19"/>
              </w:rPr>
              <w:t> </w:t>
            </w:r>
            <w:r>
              <w:rPr>
                <w:color w:val="36495E"/>
                <w:spacing w:val="-2"/>
                <w:w w:val="90"/>
                <w:sz w:val="19"/>
              </w:rPr>
              <w:t>SA(**)</w:t>
            </w:r>
          </w:p>
        </w:tc>
        <w:tc>
          <w:tcPr>
            <w:tcW w:w="1492" w:type="dxa"/>
          </w:tcPr>
          <w:p>
            <w:pPr>
              <w:pStyle w:val="TableParagraph"/>
              <w:rPr>
                <w:rFonts w:ascii="Times New Roman"/>
                <w:sz w:val="16"/>
              </w:rPr>
            </w:pPr>
          </w:p>
        </w:tc>
        <w:tc>
          <w:tcPr>
            <w:tcW w:w="1059" w:type="dxa"/>
          </w:tcPr>
          <w:p>
            <w:pPr>
              <w:pStyle w:val="TableParagraph"/>
              <w:spacing w:line="199" w:lineRule="exact" w:before="13"/>
              <w:ind w:right="47"/>
              <w:jc w:val="right"/>
              <w:rPr>
                <w:rFonts w:ascii="Times New Roman"/>
                <w:sz w:val="19"/>
              </w:rPr>
            </w:pPr>
            <w:r>
              <w:rPr>
                <w:rFonts w:ascii="Times New Roman"/>
                <w:color w:val="36495E"/>
                <w:spacing w:val="-2"/>
                <w:sz w:val="19"/>
              </w:rPr>
              <w:t>545.016</w:t>
            </w:r>
          </w:p>
        </w:tc>
      </w:tr>
      <w:tr>
        <w:trPr>
          <w:trHeight w:val="255" w:hRule="atLeast"/>
        </w:trPr>
        <w:tc>
          <w:tcPr>
            <w:tcW w:w="6235" w:type="dxa"/>
            <w:gridSpan w:val="3"/>
          </w:tcPr>
          <w:p>
            <w:pPr>
              <w:pStyle w:val="TableParagraph"/>
              <w:tabs>
                <w:tab w:pos="3684" w:val="left" w:leader="none"/>
                <w:tab w:pos="5743" w:val="left" w:leader="none"/>
              </w:tabs>
              <w:spacing w:line="199" w:lineRule="exact" w:before="35"/>
              <w:ind w:left="377"/>
              <w:rPr>
                <w:rFonts w:ascii="Times New Roman"/>
                <w:sz w:val="19"/>
              </w:rPr>
            </w:pPr>
            <w:r>
              <w:rPr>
                <w:color w:val="36495E"/>
                <w:spacing w:val="-2"/>
                <w:w w:val="95"/>
                <w:sz w:val="19"/>
              </w:rPr>
              <w:t>S</w:t>
            </w:r>
            <w:r>
              <w:rPr>
                <w:color w:val="60666E"/>
                <w:spacing w:val="-2"/>
                <w:w w:val="95"/>
                <w:sz w:val="19"/>
              </w:rPr>
              <w:t>il</w:t>
            </w:r>
            <w:r>
              <w:rPr>
                <w:color w:val="36495E"/>
                <w:spacing w:val="-2"/>
                <w:w w:val="95"/>
                <w:sz w:val="19"/>
              </w:rPr>
              <w:t>os</w:t>
            </w:r>
            <w:r>
              <w:rPr>
                <w:color w:val="36495E"/>
                <w:spacing w:val="-1"/>
                <w:sz w:val="19"/>
              </w:rPr>
              <w:t> </w:t>
            </w:r>
            <w:r>
              <w:rPr>
                <w:color w:val="36495E"/>
                <w:spacing w:val="-2"/>
                <w:w w:val="95"/>
                <w:sz w:val="19"/>
              </w:rPr>
              <w:t>y</w:t>
            </w:r>
            <w:r>
              <w:rPr>
                <w:color w:val="36495E"/>
                <w:spacing w:val="-19"/>
                <w:w w:val="95"/>
                <w:sz w:val="19"/>
              </w:rPr>
              <w:t> </w:t>
            </w:r>
            <w:r>
              <w:rPr>
                <w:color w:val="36495E"/>
                <w:spacing w:val="-2"/>
                <w:w w:val="95"/>
                <w:sz w:val="19"/>
              </w:rPr>
              <w:t>G</w:t>
            </w:r>
            <w:r>
              <w:rPr>
                <w:color w:val="60666E"/>
                <w:spacing w:val="-2"/>
                <w:w w:val="95"/>
                <w:sz w:val="19"/>
              </w:rPr>
              <w:t>ra</w:t>
            </w:r>
            <w:r>
              <w:rPr>
                <w:color w:val="36495E"/>
                <w:spacing w:val="-2"/>
                <w:w w:val="95"/>
                <w:sz w:val="19"/>
              </w:rPr>
              <w:t>neros</w:t>
            </w:r>
            <w:r>
              <w:rPr>
                <w:color w:val="36495E"/>
                <w:spacing w:val="-5"/>
                <w:sz w:val="19"/>
              </w:rPr>
              <w:t> </w:t>
            </w:r>
            <w:r>
              <w:rPr>
                <w:color w:val="36495E"/>
                <w:spacing w:val="-2"/>
                <w:w w:val="95"/>
                <w:sz w:val="19"/>
              </w:rPr>
              <w:t>de</w:t>
            </w:r>
            <w:r>
              <w:rPr>
                <w:color w:val="36495E"/>
                <w:spacing w:val="-5"/>
                <w:w w:val="95"/>
                <w:sz w:val="19"/>
              </w:rPr>
              <w:t> </w:t>
            </w:r>
            <w:r>
              <w:rPr>
                <w:color w:val="36495E"/>
                <w:spacing w:val="-2"/>
                <w:w w:val="95"/>
                <w:sz w:val="19"/>
              </w:rPr>
              <w:t>Canarias,</w:t>
            </w:r>
            <w:r>
              <w:rPr>
                <w:color w:val="36495E"/>
                <w:spacing w:val="4"/>
                <w:sz w:val="19"/>
              </w:rPr>
              <w:t> </w:t>
            </w:r>
            <w:r>
              <w:rPr>
                <w:color w:val="36495E"/>
                <w:spacing w:val="-2"/>
                <w:w w:val="95"/>
                <w:sz w:val="19"/>
              </w:rPr>
              <w:t>S.L.</w:t>
            </w:r>
            <w:r>
              <w:rPr>
                <w:color w:val="36495E"/>
                <w:spacing w:val="-15"/>
                <w:w w:val="95"/>
                <w:sz w:val="19"/>
              </w:rPr>
              <w:t> </w:t>
            </w:r>
            <w:r>
              <w:rPr>
                <w:color w:val="36495E"/>
                <w:spacing w:val="-5"/>
                <w:w w:val="95"/>
                <w:sz w:val="19"/>
              </w:rPr>
              <w:t>(*)</w:t>
            </w:r>
            <w:r>
              <w:rPr>
                <w:color w:val="36495E"/>
                <w:sz w:val="19"/>
              </w:rPr>
              <w:tab/>
            </w:r>
            <w:r>
              <w:rPr>
                <w:rFonts w:ascii="Times New Roman"/>
                <w:color w:val="36495E"/>
                <w:sz w:val="19"/>
                <w:u w:val="single" w:color="000000"/>
              </w:rPr>
              <w:tab/>
            </w:r>
            <w:r>
              <w:rPr>
                <w:rFonts w:ascii="Times New Roman"/>
                <w:color w:val="36495E"/>
                <w:spacing w:val="-2"/>
                <w:sz w:val="19"/>
                <w:u w:val="single" w:color="000000"/>
              </w:rPr>
              <w:t>1.200</w:t>
            </w:r>
          </w:p>
        </w:tc>
      </w:tr>
      <w:tr>
        <w:trPr>
          <w:trHeight w:val="403" w:hRule="atLeast"/>
        </w:trPr>
        <w:tc>
          <w:tcPr>
            <w:tcW w:w="3684" w:type="dxa"/>
          </w:tcPr>
          <w:p>
            <w:pPr>
              <w:pStyle w:val="TableParagraph"/>
              <w:rPr>
                <w:rFonts w:ascii="Times New Roman"/>
                <w:sz w:val="18"/>
              </w:rPr>
            </w:pPr>
          </w:p>
        </w:tc>
        <w:tc>
          <w:tcPr>
            <w:tcW w:w="1492" w:type="dxa"/>
          </w:tcPr>
          <w:p>
            <w:pPr>
              <w:pStyle w:val="TableParagraph"/>
              <w:spacing w:before="36"/>
              <w:ind w:right="259"/>
              <w:jc w:val="right"/>
              <w:rPr>
                <w:rFonts w:ascii="Times New Roman"/>
                <w:sz w:val="19"/>
              </w:rPr>
            </w:pPr>
            <w:r>
              <w:rPr>
                <w:rFonts w:ascii="Times New Roman"/>
                <w:color w:val="36495E"/>
                <w:spacing w:val="-2"/>
                <w:sz w:val="19"/>
              </w:rPr>
              <w:t>2.593.251</w:t>
            </w:r>
          </w:p>
        </w:tc>
        <w:tc>
          <w:tcPr>
            <w:tcW w:w="1059" w:type="dxa"/>
          </w:tcPr>
          <w:p>
            <w:pPr>
              <w:pStyle w:val="TableParagraph"/>
              <w:spacing w:before="41"/>
              <w:ind w:right="53"/>
              <w:jc w:val="right"/>
              <w:rPr>
                <w:rFonts w:ascii="Times New Roman"/>
                <w:sz w:val="19"/>
              </w:rPr>
            </w:pPr>
            <w:r>
              <w:rPr>
                <w:rFonts w:ascii="Times New Roman"/>
                <w:color w:val="36495E"/>
                <w:spacing w:val="-2"/>
                <w:sz w:val="19"/>
              </w:rPr>
              <w:t>2.998.268</w:t>
            </w:r>
          </w:p>
        </w:tc>
      </w:tr>
      <w:tr>
        <w:trPr>
          <w:trHeight w:val="376" w:hRule="atLeast"/>
        </w:trPr>
        <w:tc>
          <w:tcPr>
            <w:tcW w:w="3684" w:type="dxa"/>
          </w:tcPr>
          <w:p>
            <w:pPr>
              <w:pStyle w:val="TableParagraph"/>
              <w:spacing w:before="137"/>
              <w:ind w:left="50"/>
              <w:rPr>
                <w:sz w:val="19"/>
              </w:rPr>
            </w:pPr>
            <w:r>
              <w:rPr>
                <w:color w:val="36495E"/>
                <w:w w:val="90"/>
                <w:sz w:val="19"/>
              </w:rPr>
              <w:t>Correcciones</w:t>
            </w:r>
            <w:r>
              <w:rPr>
                <w:color w:val="36495E"/>
                <w:spacing w:val="27"/>
                <w:sz w:val="19"/>
              </w:rPr>
              <w:t> </w:t>
            </w:r>
            <w:r>
              <w:rPr>
                <w:color w:val="36495E"/>
                <w:w w:val="90"/>
                <w:sz w:val="19"/>
              </w:rPr>
              <w:t>valoralivas</w:t>
            </w:r>
            <w:r>
              <w:rPr>
                <w:color w:val="36495E"/>
                <w:spacing w:val="15"/>
                <w:sz w:val="19"/>
              </w:rPr>
              <w:t> </w:t>
            </w:r>
            <w:r>
              <w:rPr>
                <w:color w:val="36495E"/>
                <w:w w:val="90"/>
                <w:sz w:val="19"/>
              </w:rPr>
              <w:t>par</w:t>
            </w:r>
            <w:r>
              <w:rPr>
                <w:color w:val="36495E"/>
                <w:spacing w:val="6"/>
                <w:sz w:val="19"/>
              </w:rPr>
              <w:t> </w:t>
            </w:r>
            <w:r>
              <w:rPr>
                <w:color w:val="36495E"/>
                <w:spacing w:val="-2"/>
                <w:w w:val="90"/>
                <w:sz w:val="19"/>
              </w:rPr>
              <w:t>deterioro</w:t>
            </w:r>
          </w:p>
        </w:tc>
        <w:tc>
          <w:tcPr>
            <w:tcW w:w="1492" w:type="dxa"/>
          </w:tcPr>
          <w:p>
            <w:pPr>
              <w:pStyle w:val="TableParagraph"/>
              <w:rPr>
                <w:rFonts w:ascii="Times New Roman"/>
                <w:sz w:val="18"/>
              </w:rPr>
            </w:pPr>
          </w:p>
        </w:tc>
        <w:tc>
          <w:tcPr>
            <w:tcW w:w="1059" w:type="dxa"/>
          </w:tcPr>
          <w:p>
            <w:pPr>
              <w:pStyle w:val="TableParagraph"/>
              <w:rPr>
                <w:rFonts w:ascii="Times New Roman"/>
                <w:sz w:val="18"/>
              </w:rPr>
            </w:pPr>
          </w:p>
        </w:tc>
      </w:tr>
      <w:tr>
        <w:trPr>
          <w:trHeight w:val="253" w:hRule="atLeast"/>
        </w:trPr>
        <w:tc>
          <w:tcPr>
            <w:tcW w:w="3684" w:type="dxa"/>
          </w:tcPr>
          <w:p>
            <w:pPr>
              <w:pStyle w:val="TableParagraph"/>
              <w:spacing w:line="217" w:lineRule="exact" w:before="16"/>
              <w:ind w:left="387"/>
              <w:rPr>
                <w:sz w:val="19"/>
              </w:rPr>
            </w:pPr>
            <w:r>
              <w:rPr>
                <w:color w:val="36495E"/>
                <w:w w:val="90"/>
                <w:sz w:val="19"/>
              </w:rPr>
              <w:t>Silos</w:t>
            </w:r>
            <w:r>
              <w:rPr>
                <w:color w:val="36495E"/>
                <w:spacing w:val="8"/>
                <w:sz w:val="19"/>
              </w:rPr>
              <w:t> </w:t>
            </w:r>
            <w:r>
              <w:rPr>
                <w:color w:val="36495E"/>
                <w:w w:val="90"/>
                <w:sz w:val="19"/>
              </w:rPr>
              <w:t>Canarios,</w:t>
            </w:r>
            <w:r>
              <w:rPr>
                <w:color w:val="36495E"/>
                <w:sz w:val="19"/>
              </w:rPr>
              <w:t> </w:t>
            </w:r>
            <w:r>
              <w:rPr>
                <w:color w:val="36495E"/>
                <w:spacing w:val="-5"/>
                <w:w w:val="90"/>
                <w:sz w:val="19"/>
              </w:rPr>
              <w:t>SA</w:t>
            </w:r>
          </w:p>
        </w:tc>
        <w:tc>
          <w:tcPr>
            <w:tcW w:w="1492" w:type="dxa"/>
          </w:tcPr>
          <w:p>
            <w:pPr>
              <w:pStyle w:val="TableParagraph"/>
              <w:spacing w:before="12"/>
              <w:ind w:right="230"/>
              <w:jc w:val="right"/>
              <w:rPr>
                <w:rFonts w:ascii="Times New Roman"/>
                <w:sz w:val="19"/>
              </w:rPr>
            </w:pPr>
            <w:r>
              <w:rPr>
                <w:rFonts w:ascii="Times New Roman"/>
                <w:color w:val="36495E"/>
                <w:spacing w:val="-2"/>
                <w:sz w:val="19"/>
              </w:rPr>
              <w:t>(30</w:t>
            </w:r>
            <w:r>
              <w:rPr>
                <w:rFonts w:ascii="Times New Roman"/>
                <w:color w:val="60666E"/>
                <w:spacing w:val="-2"/>
                <w:sz w:val="19"/>
              </w:rPr>
              <w:t>1</w:t>
            </w:r>
            <w:r>
              <w:rPr>
                <w:rFonts w:ascii="Times New Roman"/>
                <w:color w:val="909090"/>
                <w:spacing w:val="-2"/>
                <w:sz w:val="19"/>
              </w:rPr>
              <w:t>.</w:t>
            </w:r>
            <w:r>
              <w:rPr>
                <w:rFonts w:ascii="Times New Roman"/>
                <w:color w:val="36495E"/>
                <w:spacing w:val="-2"/>
                <w:sz w:val="19"/>
              </w:rPr>
              <w:t>815)</w:t>
            </w:r>
          </w:p>
        </w:tc>
        <w:tc>
          <w:tcPr>
            <w:tcW w:w="1059" w:type="dxa"/>
          </w:tcPr>
          <w:p>
            <w:pPr>
              <w:pStyle w:val="TableParagraph"/>
              <w:rPr>
                <w:rFonts w:ascii="Times New Roman"/>
                <w:sz w:val="18"/>
              </w:rPr>
            </w:pPr>
          </w:p>
        </w:tc>
      </w:tr>
      <w:tr>
        <w:trPr>
          <w:trHeight w:val="254" w:hRule="atLeast"/>
        </w:trPr>
        <w:tc>
          <w:tcPr>
            <w:tcW w:w="3684" w:type="dxa"/>
          </w:tcPr>
          <w:p>
            <w:pPr>
              <w:pStyle w:val="TableParagraph"/>
              <w:spacing w:before="13"/>
              <w:ind w:left="381"/>
              <w:rPr>
                <w:sz w:val="18"/>
              </w:rPr>
            </w:pPr>
            <w:r>
              <w:rPr>
                <w:color w:val="36495E"/>
                <w:w w:val="90"/>
                <w:sz w:val="19"/>
              </w:rPr>
              <w:t>Panypast</w:t>
            </w:r>
            <w:r>
              <w:rPr>
                <w:color w:val="36495E"/>
                <w:spacing w:val="4"/>
                <w:sz w:val="19"/>
              </w:rPr>
              <w:t> </w:t>
            </w:r>
            <w:r>
              <w:rPr>
                <w:color w:val="36495E"/>
                <w:w w:val="90"/>
                <w:sz w:val="19"/>
              </w:rPr>
              <w:t>Herperides,</w:t>
            </w:r>
            <w:r>
              <w:rPr>
                <w:color w:val="36495E"/>
                <w:spacing w:val="2"/>
                <w:sz w:val="19"/>
              </w:rPr>
              <w:t> </w:t>
            </w:r>
            <w:r>
              <w:rPr>
                <w:color w:val="36495E"/>
                <w:w w:val="90"/>
                <w:sz w:val="19"/>
              </w:rPr>
              <w:t>SA</w:t>
            </w:r>
            <w:r>
              <w:rPr>
                <w:color w:val="36495E"/>
                <w:spacing w:val="62"/>
                <w:w w:val="150"/>
                <w:sz w:val="19"/>
              </w:rPr>
              <w:t> </w:t>
            </w:r>
            <w:r>
              <w:rPr>
                <w:color w:val="36495E"/>
                <w:spacing w:val="-4"/>
                <w:w w:val="90"/>
                <w:sz w:val="18"/>
              </w:rPr>
              <w:t>(**)</w:t>
            </w:r>
          </w:p>
        </w:tc>
        <w:tc>
          <w:tcPr>
            <w:tcW w:w="1492" w:type="dxa"/>
          </w:tcPr>
          <w:p>
            <w:pPr>
              <w:pStyle w:val="TableParagraph"/>
              <w:rPr>
                <w:rFonts w:ascii="Times New Roman"/>
                <w:sz w:val="18"/>
              </w:rPr>
            </w:pPr>
          </w:p>
        </w:tc>
        <w:tc>
          <w:tcPr>
            <w:tcW w:w="1059" w:type="dxa"/>
          </w:tcPr>
          <w:p>
            <w:pPr>
              <w:pStyle w:val="TableParagraph"/>
              <w:spacing w:line="216" w:lineRule="exact" w:before="18"/>
              <w:ind w:right="34"/>
              <w:jc w:val="right"/>
              <w:rPr>
                <w:rFonts w:ascii="Times New Roman"/>
                <w:sz w:val="19"/>
              </w:rPr>
            </w:pPr>
            <w:r>
              <w:rPr>
                <w:rFonts w:ascii="Times New Roman"/>
                <w:color w:val="60666E"/>
                <w:spacing w:val="-2"/>
                <w:sz w:val="19"/>
                <w:u w:val="double" w:color="60666E"/>
              </w:rPr>
              <w:t>(</w:t>
            </w:r>
            <w:r>
              <w:rPr>
                <w:rFonts w:ascii="Times New Roman"/>
                <w:color w:val="36495E"/>
                <w:spacing w:val="-2"/>
                <w:sz w:val="19"/>
                <w:u w:val="double" w:color="60666E"/>
              </w:rPr>
              <w:t>117</w:t>
            </w:r>
            <w:r>
              <w:rPr>
                <w:rFonts w:ascii="Times New Roman"/>
                <w:color w:val="60666E"/>
                <w:spacing w:val="-2"/>
                <w:sz w:val="19"/>
                <w:u w:val="double" w:color="60666E"/>
              </w:rPr>
              <w:t>.</w:t>
            </w:r>
            <w:r>
              <w:rPr>
                <w:rFonts w:ascii="Times New Roman"/>
                <w:color w:val="36495E"/>
                <w:spacing w:val="-2"/>
                <w:sz w:val="19"/>
                <w:u w:val="double" w:color="60666E"/>
              </w:rPr>
              <w:t>159</w:t>
            </w:r>
            <w:r>
              <w:rPr>
                <w:rFonts w:ascii="Times New Roman"/>
                <w:color w:val="60666E"/>
                <w:spacing w:val="-2"/>
                <w:sz w:val="19"/>
                <w:u w:val="double" w:color="60666E"/>
              </w:rPr>
              <w:t>)</w:t>
            </w:r>
          </w:p>
        </w:tc>
      </w:tr>
      <w:tr>
        <w:trPr>
          <w:trHeight w:val="484" w:hRule="atLeast"/>
        </w:trPr>
        <w:tc>
          <w:tcPr>
            <w:tcW w:w="3684" w:type="dxa"/>
          </w:tcPr>
          <w:p>
            <w:pPr>
              <w:pStyle w:val="TableParagraph"/>
              <w:rPr>
                <w:rFonts w:ascii="Times New Roman"/>
                <w:sz w:val="18"/>
              </w:rPr>
            </w:pPr>
          </w:p>
        </w:tc>
        <w:tc>
          <w:tcPr>
            <w:tcW w:w="1492" w:type="dxa"/>
            <w:tcBorders>
              <w:bottom w:val="single" w:sz="8" w:space="0" w:color="000000"/>
            </w:tcBorders>
          </w:tcPr>
          <w:p>
            <w:pPr>
              <w:pStyle w:val="TableParagraph"/>
              <w:spacing w:before="9"/>
              <w:ind w:right="230"/>
              <w:jc w:val="right"/>
              <w:rPr>
                <w:rFonts w:ascii="Times New Roman"/>
                <w:sz w:val="19"/>
              </w:rPr>
            </w:pPr>
            <w:r>
              <w:rPr>
                <w:rFonts w:ascii="Times New Roman"/>
                <w:color w:val="36495E"/>
                <w:spacing w:val="-2"/>
                <w:sz w:val="19"/>
              </w:rPr>
              <w:t>(3</w:t>
            </w:r>
            <w:r>
              <w:rPr>
                <w:rFonts w:ascii="Times New Roman"/>
                <w:color w:val="60666E"/>
                <w:spacing w:val="-2"/>
                <w:sz w:val="19"/>
              </w:rPr>
              <w:t>01.</w:t>
            </w:r>
            <w:r>
              <w:rPr>
                <w:rFonts w:ascii="Times New Roman"/>
                <w:color w:val="36495E"/>
                <w:spacing w:val="-2"/>
                <w:sz w:val="19"/>
              </w:rPr>
              <w:t>815)</w:t>
            </w:r>
          </w:p>
        </w:tc>
        <w:tc>
          <w:tcPr>
            <w:tcW w:w="1059" w:type="dxa"/>
            <w:tcBorders>
              <w:bottom w:val="single" w:sz="8" w:space="0" w:color="000000"/>
            </w:tcBorders>
          </w:tcPr>
          <w:p>
            <w:pPr>
              <w:pStyle w:val="TableParagraph"/>
              <w:spacing w:before="14"/>
              <w:ind w:right="34"/>
              <w:jc w:val="right"/>
              <w:rPr>
                <w:rFonts w:ascii="Times New Roman"/>
                <w:sz w:val="19"/>
              </w:rPr>
            </w:pPr>
            <w:r>
              <w:rPr>
                <w:rFonts w:ascii="Times New Roman"/>
                <w:color w:val="36495E"/>
                <w:spacing w:val="-2"/>
                <w:sz w:val="19"/>
              </w:rPr>
              <w:t>(</w:t>
            </w:r>
            <w:r>
              <w:rPr>
                <w:rFonts w:ascii="Times New Roman"/>
                <w:color w:val="60666E"/>
                <w:spacing w:val="-2"/>
                <w:sz w:val="19"/>
              </w:rPr>
              <w:t>11</w:t>
            </w:r>
            <w:r>
              <w:rPr>
                <w:rFonts w:ascii="Times New Roman"/>
                <w:color w:val="36495E"/>
                <w:spacing w:val="-2"/>
                <w:sz w:val="19"/>
              </w:rPr>
              <w:t>7</w:t>
            </w:r>
            <w:r>
              <w:rPr>
                <w:rFonts w:ascii="Times New Roman"/>
                <w:color w:val="60666E"/>
                <w:spacing w:val="-2"/>
                <w:sz w:val="19"/>
              </w:rPr>
              <w:t>.</w:t>
            </w:r>
            <w:r>
              <w:rPr>
                <w:rFonts w:ascii="Times New Roman"/>
                <w:color w:val="36495E"/>
                <w:spacing w:val="-2"/>
                <w:sz w:val="19"/>
              </w:rPr>
              <w:t>159)</w:t>
            </w:r>
          </w:p>
        </w:tc>
      </w:tr>
      <w:tr>
        <w:trPr>
          <w:trHeight w:val="225" w:hRule="atLeast"/>
        </w:trPr>
        <w:tc>
          <w:tcPr>
            <w:tcW w:w="3684" w:type="dxa"/>
          </w:tcPr>
          <w:p>
            <w:pPr>
              <w:pStyle w:val="TableParagraph"/>
              <w:rPr>
                <w:rFonts w:ascii="Times New Roman"/>
                <w:sz w:val="16"/>
              </w:rPr>
            </w:pPr>
          </w:p>
        </w:tc>
        <w:tc>
          <w:tcPr>
            <w:tcW w:w="1492" w:type="dxa"/>
            <w:tcBorders>
              <w:top w:val="single" w:sz="8" w:space="0" w:color="000000"/>
              <w:bottom w:val="single" w:sz="12" w:space="0" w:color="000000"/>
            </w:tcBorders>
          </w:tcPr>
          <w:p>
            <w:pPr>
              <w:pStyle w:val="TableParagraph"/>
              <w:spacing w:line="205" w:lineRule="exact"/>
              <w:ind w:right="252"/>
              <w:jc w:val="right"/>
              <w:rPr>
                <w:rFonts w:ascii="Times New Roman"/>
                <w:b/>
                <w:sz w:val="19"/>
              </w:rPr>
            </w:pPr>
            <w:r>
              <w:rPr>
                <w:rFonts w:ascii="Times New Roman"/>
                <w:b/>
                <w:color w:val="36495E"/>
                <w:spacing w:val="-2"/>
                <w:sz w:val="19"/>
              </w:rPr>
              <w:t>2.291.436</w:t>
            </w:r>
          </w:p>
        </w:tc>
        <w:tc>
          <w:tcPr>
            <w:tcW w:w="1059" w:type="dxa"/>
            <w:tcBorders>
              <w:top w:val="single" w:sz="8" w:space="0" w:color="000000"/>
              <w:bottom w:val="single" w:sz="12" w:space="0" w:color="000000"/>
            </w:tcBorders>
          </w:tcPr>
          <w:p>
            <w:pPr>
              <w:pStyle w:val="TableParagraph"/>
              <w:spacing w:line="205" w:lineRule="exact"/>
              <w:ind w:right="53"/>
              <w:jc w:val="right"/>
              <w:rPr>
                <w:rFonts w:ascii="Times New Roman"/>
                <w:b/>
                <w:sz w:val="19"/>
              </w:rPr>
            </w:pPr>
            <w:r>
              <w:rPr>
                <w:rFonts w:ascii="Times New Roman"/>
                <w:b/>
                <w:color w:val="36495E"/>
                <w:spacing w:val="-2"/>
                <w:sz w:val="19"/>
              </w:rPr>
              <w:t>2.881.108</w:t>
            </w:r>
          </w:p>
        </w:tc>
      </w:tr>
      <w:tr>
        <w:trPr>
          <w:trHeight w:val="482" w:hRule="atLeast"/>
        </w:trPr>
        <w:tc>
          <w:tcPr>
            <w:tcW w:w="3684" w:type="dxa"/>
          </w:tcPr>
          <w:p>
            <w:pPr>
              <w:pStyle w:val="TableParagraph"/>
              <w:spacing w:before="10"/>
              <w:rPr>
                <w:rFonts w:ascii="Times New Roman"/>
                <w:b/>
                <w:sz w:val="22"/>
              </w:rPr>
            </w:pPr>
          </w:p>
          <w:p>
            <w:pPr>
              <w:pStyle w:val="TableParagraph"/>
              <w:spacing w:line="199" w:lineRule="exact" w:before="1"/>
              <w:ind w:left="54"/>
              <w:rPr>
                <w:sz w:val="19"/>
              </w:rPr>
            </w:pPr>
            <w:r>
              <w:rPr>
                <w:color w:val="36495E"/>
                <w:spacing w:val="-2"/>
                <w:w w:val="95"/>
                <w:sz w:val="19"/>
              </w:rPr>
              <w:t>Creditos</w:t>
            </w:r>
            <w:r>
              <w:rPr>
                <w:color w:val="36495E"/>
                <w:spacing w:val="2"/>
                <w:sz w:val="19"/>
              </w:rPr>
              <w:t> </w:t>
            </w:r>
            <w:r>
              <w:rPr>
                <w:color w:val="36495E"/>
                <w:spacing w:val="-2"/>
                <w:w w:val="95"/>
                <w:sz w:val="19"/>
              </w:rPr>
              <w:t>a</w:t>
            </w:r>
            <w:r>
              <w:rPr>
                <w:color w:val="36495E"/>
                <w:spacing w:val="-22"/>
                <w:w w:val="95"/>
                <w:sz w:val="19"/>
              </w:rPr>
              <w:t> </w:t>
            </w:r>
            <w:r>
              <w:rPr>
                <w:color w:val="36495E"/>
                <w:spacing w:val="-2"/>
                <w:w w:val="95"/>
                <w:sz w:val="19"/>
              </w:rPr>
              <w:t>empresas</w:t>
            </w:r>
            <w:r>
              <w:rPr>
                <w:color w:val="36495E"/>
                <w:spacing w:val="8"/>
                <w:sz w:val="19"/>
              </w:rPr>
              <w:t> </w:t>
            </w:r>
            <w:r>
              <w:rPr>
                <w:color w:val="36495E"/>
                <w:spacing w:val="-2"/>
                <w:w w:val="95"/>
                <w:sz w:val="19"/>
              </w:rPr>
              <w:t>de</w:t>
            </w:r>
            <w:r>
              <w:rPr>
                <w:color w:val="60666E"/>
                <w:spacing w:val="-2"/>
                <w:w w:val="95"/>
                <w:sz w:val="19"/>
              </w:rPr>
              <w:t>l</w:t>
            </w:r>
            <w:r>
              <w:rPr>
                <w:color w:val="60666E"/>
                <w:spacing w:val="-11"/>
                <w:w w:val="95"/>
                <w:sz w:val="19"/>
              </w:rPr>
              <w:t> </w:t>
            </w:r>
            <w:r>
              <w:rPr>
                <w:color w:val="60666E"/>
                <w:spacing w:val="-2"/>
                <w:w w:val="95"/>
                <w:sz w:val="19"/>
              </w:rPr>
              <w:t>g</w:t>
            </w:r>
            <w:r>
              <w:rPr>
                <w:color w:val="36495E"/>
                <w:spacing w:val="-2"/>
                <w:w w:val="95"/>
                <w:sz w:val="19"/>
              </w:rPr>
              <w:t>rupo</w:t>
            </w:r>
          </w:p>
        </w:tc>
        <w:tc>
          <w:tcPr>
            <w:tcW w:w="1492" w:type="dxa"/>
          </w:tcPr>
          <w:p>
            <w:pPr>
              <w:pStyle w:val="TableParagraph"/>
              <w:rPr>
                <w:rFonts w:ascii="Times New Roman"/>
                <w:sz w:val="18"/>
              </w:rPr>
            </w:pPr>
          </w:p>
        </w:tc>
        <w:tc>
          <w:tcPr>
            <w:tcW w:w="1059" w:type="dxa"/>
          </w:tcPr>
          <w:p>
            <w:pPr>
              <w:pStyle w:val="TableParagraph"/>
              <w:rPr>
                <w:rFonts w:ascii="Times New Roman"/>
                <w:sz w:val="18"/>
              </w:rPr>
            </w:pPr>
          </w:p>
        </w:tc>
      </w:tr>
      <w:tr>
        <w:trPr>
          <w:trHeight w:val="252" w:hRule="atLeast"/>
        </w:trPr>
        <w:tc>
          <w:tcPr>
            <w:tcW w:w="3684" w:type="dxa"/>
          </w:tcPr>
          <w:p>
            <w:pPr>
              <w:pStyle w:val="TableParagraph"/>
              <w:spacing w:line="196" w:lineRule="exact" w:before="36"/>
              <w:ind w:left="386"/>
              <w:rPr>
                <w:sz w:val="19"/>
              </w:rPr>
            </w:pPr>
            <w:r>
              <w:rPr>
                <w:color w:val="36495E"/>
                <w:w w:val="90"/>
                <w:sz w:val="19"/>
              </w:rPr>
              <w:t>M&gt;linera</w:t>
            </w:r>
            <w:r>
              <w:rPr>
                <w:color w:val="36495E"/>
                <w:spacing w:val="-1"/>
                <w:sz w:val="19"/>
              </w:rPr>
              <w:t> </w:t>
            </w:r>
            <w:r>
              <w:rPr>
                <w:color w:val="36495E"/>
                <w:w w:val="90"/>
                <w:sz w:val="19"/>
              </w:rPr>
              <w:t>de</w:t>
            </w:r>
            <w:r>
              <w:rPr>
                <w:color w:val="36495E"/>
                <w:spacing w:val="-10"/>
                <w:w w:val="90"/>
                <w:sz w:val="19"/>
              </w:rPr>
              <w:t> </w:t>
            </w:r>
            <w:r>
              <w:rPr>
                <w:color w:val="36495E"/>
                <w:w w:val="90"/>
                <w:sz w:val="19"/>
              </w:rPr>
              <w:t>Schamann,</w:t>
            </w:r>
            <w:r>
              <w:rPr>
                <w:color w:val="36495E"/>
                <w:spacing w:val="10"/>
                <w:sz w:val="19"/>
              </w:rPr>
              <w:t> </w:t>
            </w:r>
            <w:r>
              <w:rPr>
                <w:color w:val="36495E"/>
                <w:spacing w:val="-4"/>
                <w:w w:val="90"/>
                <w:sz w:val="19"/>
              </w:rPr>
              <w:t>S.</w:t>
            </w:r>
            <w:r>
              <w:rPr>
                <w:color w:val="60666E"/>
                <w:spacing w:val="-4"/>
                <w:w w:val="90"/>
                <w:sz w:val="19"/>
              </w:rPr>
              <w:t>L.</w:t>
            </w:r>
          </w:p>
        </w:tc>
        <w:tc>
          <w:tcPr>
            <w:tcW w:w="1492" w:type="dxa"/>
            <w:tcBorders>
              <w:bottom w:val="single" w:sz="8" w:space="0" w:color="000000"/>
            </w:tcBorders>
          </w:tcPr>
          <w:p>
            <w:pPr>
              <w:pStyle w:val="TableParagraph"/>
              <w:spacing w:line="178" w:lineRule="exact" w:before="55"/>
              <w:ind w:right="239"/>
              <w:jc w:val="right"/>
              <w:rPr>
                <w:b/>
                <w:sz w:val="17"/>
              </w:rPr>
            </w:pPr>
            <w:r>
              <w:rPr>
                <w:b/>
                <w:color w:val="36495E"/>
                <w:spacing w:val="-2"/>
                <w:sz w:val="17"/>
              </w:rPr>
              <w:t>81.843</w:t>
            </w:r>
          </w:p>
        </w:tc>
        <w:tc>
          <w:tcPr>
            <w:tcW w:w="1059" w:type="dxa"/>
            <w:tcBorders>
              <w:bottom w:val="single" w:sz="8" w:space="0" w:color="000000"/>
            </w:tcBorders>
          </w:tcPr>
          <w:p>
            <w:pPr>
              <w:pStyle w:val="TableParagraph"/>
              <w:spacing w:line="196" w:lineRule="exact" w:before="37"/>
              <w:ind w:right="45"/>
              <w:jc w:val="right"/>
              <w:rPr>
                <w:rFonts w:ascii="Times New Roman"/>
                <w:sz w:val="19"/>
              </w:rPr>
            </w:pPr>
            <w:r>
              <w:rPr>
                <w:rFonts w:ascii="Times New Roman"/>
                <w:color w:val="36495E"/>
                <w:spacing w:val="-2"/>
                <w:sz w:val="19"/>
              </w:rPr>
              <w:t>156.499</w:t>
            </w:r>
          </w:p>
        </w:tc>
      </w:tr>
      <w:tr>
        <w:trPr>
          <w:trHeight w:val="225" w:hRule="atLeast"/>
        </w:trPr>
        <w:tc>
          <w:tcPr>
            <w:tcW w:w="3684" w:type="dxa"/>
          </w:tcPr>
          <w:p>
            <w:pPr>
              <w:pStyle w:val="TableParagraph"/>
              <w:rPr>
                <w:rFonts w:ascii="Times New Roman"/>
                <w:sz w:val="16"/>
              </w:rPr>
            </w:pPr>
          </w:p>
        </w:tc>
        <w:tc>
          <w:tcPr>
            <w:tcW w:w="1492" w:type="dxa"/>
            <w:tcBorders>
              <w:top w:val="single" w:sz="8" w:space="0" w:color="000000"/>
              <w:bottom w:val="single" w:sz="12" w:space="0" w:color="000000"/>
            </w:tcBorders>
          </w:tcPr>
          <w:p>
            <w:pPr>
              <w:pStyle w:val="TableParagraph"/>
              <w:spacing w:line="195" w:lineRule="exact" w:before="10"/>
              <w:ind w:right="236"/>
              <w:jc w:val="right"/>
              <w:rPr>
                <w:rFonts w:ascii="Times New Roman"/>
                <w:b/>
                <w:sz w:val="19"/>
              </w:rPr>
            </w:pPr>
            <w:r>
              <w:rPr>
                <w:rFonts w:ascii="Times New Roman"/>
                <w:b/>
                <w:color w:val="36495E"/>
                <w:spacing w:val="-2"/>
                <w:sz w:val="19"/>
              </w:rPr>
              <w:t>81.843</w:t>
            </w:r>
          </w:p>
        </w:tc>
        <w:tc>
          <w:tcPr>
            <w:tcW w:w="1059" w:type="dxa"/>
            <w:tcBorders>
              <w:top w:val="single" w:sz="8" w:space="0" w:color="000000"/>
              <w:bottom w:val="single" w:sz="12" w:space="0" w:color="000000"/>
            </w:tcBorders>
          </w:tcPr>
          <w:p>
            <w:pPr>
              <w:pStyle w:val="TableParagraph"/>
              <w:spacing w:line="200" w:lineRule="exact" w:before="5"/>
              <w:ind w:right="47"/>
              <w:jc w:val="right"/>
              <w:rPr>
                <w:rFonts w:ascii="Times New Roman"/>
                <w:b/>
                <w:sz w:val="19"/>
              </w:rPr>
            </w:pPr>
            <w:r>
              <w:rPr>
                <w:rFonts w:ascii="Times New Roman"/>
                <w:b/>
                <w:color w:val="36495E"/>
                <w:spacing w:val="-2"/>
                <w:sz w:val="19"/>
              </w:rPr>
              <w:t>156.499</w:t>
            </w:r>
          </w:p>
        </w:tc>
      </w:tr>
    </w:tbl>
    <w:p>
      <w:pPr>
        <w:pStyle w:val="BodyText"/>
        <w:spacing w:before="4"/>
        <w:rPr>
          <w:rFonts w:ascii="Times New Roman"/>
          <w:b/>
        </w:rPr>
      </w:pPr>
      <w:r>
        <w:rPr/>
        <w:pict>
          <v:shape style="position:absolute;margin-left:329.793671pt;margin-top:12.344021pt;width:126.95pt;height:.1pt;mso-position-horizontal-relative:page;mso-position-vertical-relative:paragraph;z-index:-15647232;mso-wrap-distance-left:0;mso-wrap-distance-right:0" id="docshape112" coordorigin="6596,247" coordsize="2539,0" path="m6596,247l9134,247e" filled="false" stroked="true" strokeweight=".721809pt" strokecolor="#000000">
            <v:path arrowok="t"/>
            <v:stroke dashstyle="solid"/>
            <w10:wrap type="topAndBottom"/>
          </v:shape>
        </w:pict>
      </w:r>
    </w:p>
    <w:p>
      <w:pPr>
        <w:tabs>
          <w:tab w:pos="6921" w:val="left" w:leader="none"/>
          <w:tab w:pos="8929" w:val="right" w:leader="none"/>
        </w:tabs>
        <w:spacing w:before="0" w:after="6"/>
        <w:ind w:left="4567" w:right="0" w:firstLine="0"/>
        <w:jc w:val="left"/>
        <w:rPr>
          <w:rFonts w:ascii="Times New Roman"/>
          <w:b/>
          <w:sz w:val="19"/>
        </w:rPr>
      </w:pPr>
      <w:r>
        <w:rPr>
          <w:rFonts w:ascii="Times New Roman"/>
          <w:b/>
          <w:color w:val="36495E"/>
          <w:spacing w:val="-2"/>
          <w:sz w:val="21"/>
        </w:rPr>
        <w:t>Tota</w:t>
      </w:r>
      <w:r>
        <w:rPr>
          <w:rFonts w:ascii="Times New Roman"/>
          <w:b/>
          <w:color w:val="60666E"/>
          <w:spacing w:val="-2"/>
          <w:sz w:val="21"/>
        </w:rPr>
        <w:t>l</w:t>
      </w:r>
      <w:r>
        <w:rPr>
          <w:rFonts w:ascii="Times New Roman"/>
          <w:b/>
          <w:color w:val="60666E"/>
          <w:sz w:val="21"/>
        </w:rPr>
        <w:tab/>
      </w:r>
      <w:r>
        <w:rPr>
          <w:rFonts w:ascii="Times New Roman"/>
          <w:b/>
          <w:color w:val="36495E"/>
          <w:spacing w:val="-2"/>
          <w:sz w:val="19"/>
        </w:rPr>
        <w:t>2.373.279</w:t>
      </w:r>
      <w:r>
        <w:rPr>
          <w:rFonts w:ascii="Times New Roman"/>
          <w:b/>
          <w:color w:val="36495E"/>
          <w:sz w:val="19"/>
        </w:rPr>
        <w:tab/>
      </w:r>
      <w:r>
        <w:rPr>
          <w:rFonts w:ascii="Times New Roman"/>
          <w:b/>
          <w:color w:val="36495E"/>
          <w:spacing w:val="-2"/>
          <w:w w:val="95"/>
          <w:sz w:val="19"/>
        </w:rPr>
        <w:t>3.037.607</w:t>
      </w:r>
    </w:p>
    <w:p>
      <w:pPr>
        <w:pStyle w:val="BodyText"/>
        <w:spacing w:line="20" w:lineRule="exact"/>
        <w:ind w:left="6435"/>
        <w:rPr>
          <w:rFonts w:ascii="Times New Roman"/>
          <w:sz w:val="2"/>
        </w:rPr>
      </w:pPr>
      <w:r>
        <w:rPr>
          <w:rFonts w:ascii="Times New Roman"/>
          <w:sz w:val="2"/>
        </w:rPr>
        <w:pict>
          <v:group style="width:126.95pt;height:1pt;mso-position-horizontal-relative:char;mso-position-vertical-relative:line" id="docshapegroup113" coordorigin="0,0" coordsize="2539,20">
            <v:line style="position:absolute" from="0,10" to="2538,10" stroked="true" strokeweight=".962411pt" strokecolor="#000000">
              <v:stroke dashstyle="solid"/>
            </v:line>
          </v:group>
        </w:pict>
      </w:r>
      <w:r>
        <w:rPr>
          <w:rFonts w:ascii="Times New Roman"/>
          <w:sz w:val="2"/>
        </w:rPr>
      </w:r>
    </w:p>
    <w:p>
      <w:pPr>
        <w:pStyle w:val="BodyText"/>
        <w:spacing w:before="11"/>
        <w:rPr>
          <w:rFonts w:ascii="Times New Roman"/>
          <w:b/>
          <w:sz w:val="24"/>
        </w:rPr>
      </w:pPr>
    </w:p>
    <w:p>
      <w:pPr>
        <w:spacing w:before="0"/>
        <w:ind w:left="2810" w:right="0" w:firstLine="0"/>
        <w:jc w:val="left"/>
        <w:rPr>
          <w:sz w:val="16"/>
        </w:rPr>
      </w:pPr>
      <w:r>
        <w:rPr>
          <w:color w:val="36495E"/>
          <w:w w:val="95"/>
          <w:sz w:val="16"/>
        </w:rPr>
        <w:t>(")</w:t>
      </w:r>
      <w:r>
        <w:rPr>
          <w:color w:val="36495E"/>
          <w:spacing w:val="-2"/>
          <w:sz w:val="16"/>
        </w:rPr>
        <w:t> </w:t>
      </w:r>
      <w:r>
        <w:rPr>
          <w:color w:val="36495E"/>
          <w:w w:val="95"/>
          <w:sz w:val="16"/>
        </w:rPr>
        <w:t>So</w:t>
      </w:r>
      <w:r>
        <w:rPr>
          <w:color w:val="60666E"/>
          <w:w w:val="95"/>
          <w:sz w:val="16"/>
        </w:rPr>
        <w:t>cl</w:t>
      </w:r>
      <w:r>
        <w:rPr>
          <w:color w:val="36495E"/>
          <w:w w:val="95"/>
          <w:sz w:val="16"/>
        </w:rPr>
        <w:t>edad</w:t>
      </w:r>
      <w:r>
        <w:rPr>
          <w:color w:val="36495E"/>
          <w:spacing w:val="-2"/>
          <w:sz w:val="16"/>
        </w:rPr>
        <w:t> </w:t>
      </w:r>
      <w:r>
        <w:rPr>
          <w:color w:val="36495E"/>
          <w:w w:val="95"/>
          <w:sz w:val="16"/>
        </w:rPr>
        <w:t>lntegrada</w:t>
      </w:r>
      <w:r>
        <w:rPr>
          <w:color w:val="36495E"/>
          <w:spacing w:val="18"/>
          <w:sz w:val="16"/>
        </w:rPr>
        <w:t> </w:t>
      </w:r>
      <w:r>
        <w:rPr>
          <w:color w:val="36495E"/>
          <w:w w:val="95"/>
          <w:sz w:val="16"/>
        </w:rPr>
        <w:t>en</w:t>
      </w:r>
      <w:r>
        <w:rPr>
          <w:color w:val="36495E"/>
          <w:spacing w:val="9"/>
          <w:sz w:val="16"/>
        </w:rPr>
        <w:t> </w:t>
      </w:r>
      <w:r>
        <w:rPr>
          <w:color w:val="36495E"/>
          <w:w w:val="95"/>
          <w:sz w:val="16"/>
        </w:rPr>
        <w:t>2022</w:t>
      </w:r>
      <w:r>
        <w:rPr>
          <w:color w:val="36495E"/>
          <w:spacing w:val="1"/>
          <w:sz w:val="16"/>
        </w:rPr>
        <w:t> </w:t>
      </w:r>
      <w:r>
        <w:rPr>
          <w:color w:val="36495E"/>
          <w:w w:val="95"/>
          <w:sz w:val="16"/>
        </w:rPr>
        <w:t>en</w:t>
      </w:r>
      <w:r>
        <w:rPr>
          <w:color w:val="36495E"/>
          <w:spacing w:val="4"/>
          <w:sz w:val="16"/>
        </w:rPr>
        <w:t> </w:t>
      </w:r>
      <w:r>
        <w:rPr>
          <w:color w:val="36495E"/>
          <w:w w:val="95"/>
          <w:sz w:val="16"/>
        </w:rPr>
        <w:t>Silos</w:t>
      </w:r>
      <w:r>
        <w:rPr>
          <w:color w:val="36495E"/>
          <w:spacing w:val="15"/>
          <w:sz w:val="16"/>
        </w:rPr>
        <w:t> </w:t>
      </w:r>
      <w:r>
        <w:rPr>
          <w:color w:val="36495E"/>
          <w:w w:val="95"/>
          <w:sz w:val="16"/>
        </w:rPr>
        <w:t>Canaries</w:t>
      </w:r>
      <w:r>
        <w:rPr>
          <w:color w:val="808085"/>
          <w:w w:val="95"/>
          <w:sz w:val="16"/>
        </w:rPr>
        <w:t>,</w:t>
      </w:r>
      <w:r>
        <w:rPr>
          <w:color w:val="808085"/>
          <w:spacing w:val="2"/>
          <w:sz w:val="16"/>
        </w:rPr>
        <w:t> </w:t>
      </w:r>
      <w:r>
        <w:rPr>
          <w:color w:val="60666E"/>
          <w:spacing w:val="-4"/>
          <w:w w:val="95"/>
          <w:sz w:val="16"/>
        </w:rPr>
        <w:t>S</w:t>
      </w:r>
      <w:r>
        <w:rPr>
          <w:color w:val="36495E"/>
          <w:spacing w:val="-4"/>
          <w:w w:val="95"/>
          <w:sz w:val="16"/>
        </w:rPr>
        <w:t>.A.</w:t>
      </w:r>
    </w:p>
    <w:p>
      <w:pPr>
        <w:spacing w:before="71"/>
        <w:ind w:left="2810" w:right="0" w:firstLine="0"/>
        <w:jc w:val="left"/>
        <w:rPr>
          <w:sz w:val="16"/>
        </w:rPr>
      </w:pPr>
      <w:r>
        <w:rPr>
          <w:color w:val="36495E"/>
          <w:w w:val="95"/>
          <w:sz w:val="16"/>
        </w:rPr>
        <w:t>(..</w:t>
      </w:r>
      <w:r>
        <w:rPr>
          <w:color w:val="36495E"/>
          <w:spacing w:val="-7"/>
          <w:w w:val="95"/>
          <w:sz w:val="16"/>
        </w:rPr>
        <w:t> </w:t>
      </w:r>
      <w:r>
        <w:rPr>
          <w:color w:val="36495E"/>
          <w:w w:val="95"/>
          <w:sz w:val="16"/>
        </w:rPr>
        <w:t>)</w:t>
      </w:r>
      <w:r>
        <w:rPr>
          <w:color w:val="36495E"/>
          <w:spacing w:val="2"/>
          <w:sz w:val="16"/>
        </w:rPr>
        <w:t> </w:t>
      </w:r>
      <w:r>
        <w:rPr>
          <w:color w:val="36495E"/>
          <w:w w:val="95"/>
          <w:sz w:val="16"/>
        </w:rPr>
        <w:t>Sociedades</w:t>
      </w:r>
      <w:r>
        <w:rPr>
          <w:color w:val="36495E"/>
          <w:spacing w:val="28"/>
          <w:sz w:val="16"/>
        </w:rPr>
        <w:t> </w:t>
      </w:r>
      <w:r>
        <w:rPr>
          <w:color w:val="36495E"/>
          <w:w w:val="95"/>
          <w:sz w:val="16"/>
        </w:rPr>
        <w:t>integradas</w:t>
      </w:r>
      <w:r>
        <w:rPr>
          <w:color w:val="36495E"/>
          <w:spacing w:val="12"/>
          <w:sz w:val="16"/>
        </w:rPr>
        <w:t> </w:t>
      </w:r>
      <w:r>
        <w:rPr>
          <w:color w:val="36495E"/>
          <w:w w:val="95"/>
          <w:sz w:val="16"/>
        </w:rPr>
        <w:t>por</w:t>
      </w:r>
      <w:r>
        <w:rPr>
          <w:color w:val="36495E"/>
          <w:spacing w:val="-4"/>
          <w:w w:val="95"/>
          <w:sz w:val="16"/>
        </w:rPr>
        <w:t> </w:t>
      </w:r>
      <w:r>
        <w:rPr>
          <w:color w:val="36495E"/>
          <w:w w:val="95"/>
          <w:sz w:val="16"/>
        </w:rPr>
        <w:t>operac</w:t>
      </w:r>
      <w:r>
        <w:rPr>
          <w:color w:val="60666E"/>
          <w:w w:val="95"/>
          <w:sz w:val="16"/>
        </w:rPr>
        <w:t>l</w:t>
      </w:r>
      <w:r>
        <w:rPr>
          <w:color w:val="36495E"/>
          <w:w w:val="95"/>
          <w:sz w:val="16"/>
        </w:rPr>
        <w:t>6n</w:t>
      </w:r>
      <w:r>
        <w:rPr>
          <w:color w:val="36495E"/>
          <w:spacing w:val="-3"/>
          <w:w w:val="95"/>
          <w:sz w:val="16"/>
        </w:rPr>
        <w:t> </w:t>
      </w:r>
      <w:r>
        <w:rPr>
          <w:color w:val="36495E"/>
          <w:w w:val="95"/>
          <w:sz w:val="16"/>
        </w:rPr>
        <w:t>de</w:t>
      </w:r>
      <w:r>
        <w:rPr>
          <w:color w:val="36495E"/>
          <w:spacing w:val="2"/>
          <w:sz w:val="16"/>
        </w:rPr>
        <w:t> </w:t>
      </w:r>
      <w:r>
        <w:rPr>
          <w:color w:val="36495E"/>
          <w:w w:val="95"/>
          <w:sz w:val="16"/>
        </w:rPr>
        <w:t>fus</w:t>
      </w:r>
      <w:r>
        <w:rPr>
          <w:color w:val="60666E"/>
          <w:w w:val="95"/>
          <w:sz w:val="16"/>
        </w:rPr>
        <w:t>ion</w:t>
      </w:r>
      <w:r>
        <w:rPr>
          <w:color w:val="60666E"/>
          <w:spacing w:val="-14"/>
          <w:w w:val="95"/>
          <w:sz w:val="16"/>
        </w:rPr>
        <w:t> </w:t>
      </w:r>
      <w:r>
        <w:rPr>
          <w:color w:val="36495E"/>
          <w:w w:val="95"/>
          <w:sz w:val="16"/>
        </w:rPr>
        <w:t>en</w:t>
      </w:r>
      <w:r>
        <w:rPr>
          <w:color w:val="36495E"/>
          <w:spacing w:val="-9"/>
          <w:w w:val="95"/>
          <w:sz w:val="16"/>
        </w:rPr>
        <w:t> </w:t>
      </w:r>
      <w:r>
        <w:rPr>
          <w:color w:val="36495E"/>
          <w:w w:val="95"/>
          <w:sz w:val="16"/>
        </w:rPr>
        <w:t>Harinera</w:t>
      </w:r>
      <w:r>
        <w:rPr>
          <w:color w:val="36495E"/>
          <w:spacing w:val="13"/>
          <w:sz w:val="16"/>
        </w:rPr>
        <w:t> </w:t>
      </w:r>
      <w:r>
        <w:rPr>
          <w:color w:val="36495E"/>
          <w:w w:val="95"/>
          <w:sz w:val="16"/>
        </w:rPr>
        <w:t>Canaria,</w:t>
      </w:r>
      <w:r>
        <w:rPr>
          <w:color w:val="36495E"/>
          <w:spacing w:val="10"/>
          <w:sz w:val="16"/>
        </w:rPr>
        <w:t> </w:t>
      </w:r>
      <w:r>
        <w:rPr>
          <w:color w:val="60666E"/>
          <w:w w:val="95"/>
          <w:sz w:val="16"/>
        </w:rPr>
        <w:t>S</w:t>
      </w:r>
      <w:r>
        <w:rPr>
          <w:color w:val="36495E"/>
          <w:w w:val="95"/>
          <w:sz w:val="16"/>
        </w:rPr>
        <w:t>.A.</w:t>
      </w:r>
      <w:r>
        <w:rPr>
          <w:color w:val="36495E"/>
          <w:spacing w:val="12"/>
          <w:sz w:val="16"/>
        </w:rPr>
        <w:t> </w:t>
      </w:r>
      <w:r>
        <w:rPr>
          <w:color w:val="36495E"/>
          <w:w w:val="95"/>
          <w:sz w:val="16"/>
        </w:rPr>
        <w:t>en</w:t>
      </w:r>
      <w:r>
        <w:rPr>
          <w:color w:val="36495E"/>
          <w:spacing w:val="-1"/>
          <w:sz w:val="16"/>
        </w:rPr>
        <w:t> </w:t>
      </w:r>
      <w:r>
        <w:rPr>
          <w:color w:val="36495E"/>
          <w:spacing w:val="-4"/>
          <w:w w:val="95"/>
          <w:sz w:val="16"/>
        </w:rPr>
        <w:t>2022</w:t>
      </w:r>
    </w:p>
    <w:p>
      <w:pPr>
        <w:pStyle w:val="BodyText"/>
        <w:rPr>
          <w:sz w:val="18"/>
        </w:rPr>
      </w:pPr>
    </w:p>
    <w:p>
      <w:pPr>
        <w:pStyle w:val="BodyText"/>
        <w:spacing w:before="7"/>
        <w:rPr>
          <w:sz w:val="24"/>
        </w:rPr>
      </w:pPr>
    </w:p>
    <w:p>
      <w:pPr>
        <w:spacing w:before="1"/>
        <w:ind w:left="1607" w:right="1606" w:hanging="13"/>
        <w:jc w:val="left"/>
        <w:rPr>
          <w:sz w:val="20"/>
        </w:rPr>
      </w:pPr>
      <w:r>
        <w:rPr>
          <w:color w:val="36495E"/>
          <w:sz w:val="20"/>
        </w:rPr>
        <w:t>Tai </w:t>
      </w:r>
      <w:r>
        <w:rPr>
          <w:color w:val="36495E"/>
          <w:sz w:val="19"/>
        </w:rPr>
        <w:t>y </w:t>
      </w:r>
      <w:r>
        <w:rPr>
          <w:color w:val="36495E"/>
          <w:sz w:val="20"/>
        </w:rPr>
        <w:t>como se indica en la</w:t>
      </w:r>
      <w:r>
        <w:rPr>
          <w:color w:val="36495E"/>
          <w:spacing w:val="-1"/>
          <w:sz w:val="20"/>
        </w:rPr>
        <w:t> </w:t>
      </w:r>
      <w:r>
        <w:rPr>
          <w:color w:val="36495E"/>
          <w:sz w:val="20"/>
        </w:rPr>
        <w:t>nota 1 de esta memoria, durante el ejercicio</w:t>
      </w:r>
      <w:r>
        <w:rPr>
          <w:color w:val="36495E"/>
          <w:spacing w:val="24"/>
          <w:sz w:val="20"/>
        </w:rPr>
        <w:t> </w:t>
      </w:r>
      <w:r>
        <w:rPr>
          <w:color w:val="36495E"/>
          <w:sz w:val="20"/>
        </w:rPr>
        <w:t>2022</w:t>
      </w:r>
      <w:r>
        <w:rPr>
          <w:color w:val="36495E"/>
          <w:spacing w:val="22"/>
          <w:sz w:val="20"/>
        </w:rPr>
        <w:t> </w:t>
      </w:r>
      <w:r>
        <w:rPr>
          <w:color w:val="36495E"/>
          <w:sz w:val="20"/>
        </w:rPr>
        <w:t>se formalize</w:t>
      </w:r>
      <w:r>
        <w:rPr>
          <w:color w:val="36495E"/>
          <w:spacing w:val="30"/>
          <w:sz w:val="20"/>
        </w:rPr>
        <w:t> </w:t>
      </w:r>
      <w:r>
        <w:rPr>
          <w:color w:val="36495E"/>
          <w:sz w:val="20"/>
        </w:rPr>
        <w:t>dos fusiones</w:t>
      </w:r>
      <w:r>
        <w:rPr>
          <w:color w:val="36495E"/>
          <w:spacing w:val="9"/>
          <w:sz w:val="20"/>
        </w:rPr>
        <w:t> </w:t>
      </w:r>
      <w:r>
        <w:rPr>
          <w:color w:val="36495E"/>
          <w:sz w:val="20"/>
        </w:rPr>
        <w:t>por</w:t>
      </w:r>
      <w:r>
        <w:rPr>
          <w:color w:val="36495E"/>
          <w:spacing w:val="10"/>
          <w:sz w:val="20"/>
        </w:rPr>
        <w:t> </w:t>
      </w:r>
      <w:r>
        <w:rPr>
          <w:color w:val="36495E"/>
          <w:sz w:val="20"/>
        </w:rPr>
        <w:t>absorci6n</w:t>
      </w:r>
      <w:r>
        <w:rPr>
          <w:color w:val="36495E"/>
          <w:spacing w:val="9"/>
          <w:sz w:val="20"/>
        </w:rPr>
        <w:t> </w:t>
      </w:r>
      <w:r>
        <w:rPr>
          <w:color w:val="36495E"/>
          <w:sz w:val="20"/>
        </w:rPr>
        <w:t>de</w:t>
      </w:r>
      <w:r>
        <w:rPr>
          <w:color w:val="36495E"/>
          <w:spacing w:val="9"/>
          <w:sz w:val="20"/>
        </w:rPr>
        <w:t> </w:t>
      </w:r>
      <w:r>
        <w:rPr>
          <w:color w:val="60666E"/>
          <w:sz w:val="20"/>
        </w:rPr>
        <w:t>l</w:t>
      </w:r>
      <w:r>
        <w:rPr>
          <w:color w:val="36495E"/>
          <w:sz w:val="20"/>
        </w:rPr>
        <w:t>as</w:t>
      </w:r>
      <w:r>
        <w:rPr>
          <w:color w:val="36495E"/>
          <w:spacing w:val="11"/>
          <w:sz w:val="20"/>
        </w:rPr>
        <w:t> </w:t>
      </w:r>
      <w:r>
        <w:rPr>
          <w:color w:val="36495E"/>
          <w:sz w:val="20"/>
        </w:rPr>
        <w:t>entidades</w:t>
      </w:r>
      <w:r>
        <w:rPr>
          <w:color w:val="36495E"/>
          <w:spacing w:val="26"/>
          <w:sz w:val="20"/>
        </w:rPr>
        <w:t> </w:t>
      </w:r>
      <w:r>
        <w:rPr>
          <w:color w:val="36495E"/>
          <w:sz w:val="20"/>
        </w:rPr>
        <w:t>vinculadas</w:t>
      </w:r>
      <w:r>
        <w:rPr>
          <w:color w:val="36495E"/>
          <w:spacing w:val="19"/>
          <w:sz w:val="20"/>
        </w:rPr>
        <w:t> </w:t>
      </w:r>
      <w:r>
        <w:rPr>
          <w:color w:val="36495E"/>
          <w:sz w:val="20"/>
        </w:rPr>
        <w:t>Canaria</w:t>
      </w:r>
      <w:r>
        <w:rPr>
          <w:color w:val="36495E"/>
          <w:spacing w:val="16"/>
          <w:sz w:val="20"/>
        </w:rPr>
        <w:t> </w:t>
      </w:r>
      <w:r>
        <w:rPr>
          <w:color w:val="36495E"/>
          <w:sz w:val="20"/>
        </w:rPr>
        <w:t>de</w:t>
      </w:r>
      <w:r>
        <w:rPr>
          <w:color w:val="36495E"/>
          <w:spacing w:val="13"/>
          <w:sz w:val="20"/>
        </w:rPr>
        <w:t> </w:t>
      </w:r>
      <w:r>
        <w:rPr>
          <w:color w:val="36495E"/>
          <w:sz w:val="20"/>
        </w:rPr>
        <w:t>Suministros</w:t>
      </w:r>
      <w:r>
        <w:rPr>
          <w:color w:val="36495E"/>
          <w:spacing w:val="26"/>
          <w:sz w:val="20"/>
        </w:rPr>
        <w:t> </w:t>
      </w:r>
      <w:r>
        <w:rPr>
          <w:color w:val="36495E"/>
          <w:sz w:val="20"/>
        </w:rPr>
        <w:t>y</w:t>
      </w:r>
      <w:r>
        <w:rPr>
          <w:color w:val="36495E"/>
          <w:spacing w:val="10"/>
          <w:sz w:val="20"/>
        </w:rPr>
        <w:t> </w:t>
      </w:r>
      <w:r>
        <w:rPr>
          <w:color w:val="36495E"/>
          <w:spacing w:val="-2"/>
          <w:sz w:val="20"/>
        </w:rPr>
        <w:t>Recubrimientos,</w:t>
      </w:r>
    </w:p>
    <w:p>
      <w:pPr>
        <w:spacing w:before="2"/>
        <w:ind w:left="1596" w:right="1616" w:firstLine="3"/>
        <w:jc w:val="both"/>
        <w:rPr>
          <w:sz w:val="20"/>
        </w:rPr>
      </w:pPr>
      <w:r>
        <w:rPr>
          <w:color w:val="36495E"/>
          <w:sz w:val="20"/>
        </w:rPr>
        <w:t>S.L.U y Panypast Hesperides,</w:t>
      </w:r>
      <w:r>
        <w:rPr>
          <w:color w:val="36495E"/>
          <w:spacing w:val="27"/>
          <w:sz w:val="20"/>
        </w:rPr>
        <w:t> </w:t>
      </w:r>
      <w:r>
        <w:rPr>
          <w:color w:val="36495E"/>
          <w:sz w:val="20"/>
        </w:rPr>
        <w:t>S.L. En el</w:t>
      </w:r>
      <w:r>
        <w:rPr>
          <w:color w:val="36495E"/>
          <w:spacing w:val="-3"/>
          <w:sz w:val="20"/>
        </w:rPr>
        <w:t> </w:t>
      </w:r>
      <w:r>
        <w:rPr>
          <w:color w:val="36495E"/>
          <w:sz w:val="20"/>
        </w:rPr>
        <w:t>asiento de fusion se elimin6 e</w:t>
      </w:r>
      <w:r>
        <w:rPr>
          <w:color w:val="60666E"/>
          <w:sz w:val="20"/>
        </w:rPr>
        <w:t>l </w:t>
      </w:r>
      <w:r>
        <w:rPr>
          <w:color w:val="36495E"/>
          <w:sz w:val="20"/>
        </w:rPr>
        <w:t>valor neto contable de </w:t>
      </w:r>
      <w:r>
        <w:rPr>
          <w:color w:val="60666E"/>
          <w:sz w:val="20"/>
        </w:rPr>
        <w:t>l</w:t>
      </w:r>
      <w:r>
        <w:rPr>
          <w:color w:val="36495E"/>
          <w:sz w:val="20"/>
        </w:rPr>
        <w:t>as </w:t>
      </w:r>
      <w:r>
        <w:rPr>
          <w:color w:val="60666E"/>
          <w:sz w:val="20"/>
        </w:rPr>
        <w:t>p</w:t>
      </w:r>
      <w:r>
        <w:rPr>
          <w:color w:val="36495E"/>
          <w:sz w:val="20"/>
        </w:rPr>
        <w:t>articipaciones que ascendian a 10.000 y 427.857 euros, respectivamen</w:t>
      </w:r>
      <w:r>
        <w:rPr>
          <w:color w:val="60666E"/>
          <w:sz w:val="20"/>
        </w:rPr>
        <w:t>t</w:t>
      </w:r>
      <w:r>
        <w:rPr>
          <w:color w:val="36495E"/>
          <w:sz w:val="20"/>
        </w:rPr>
        <w:t>e.</w:t>
      </w:r>
    </w:p>
    <w:p>
      <w:pPr>
        <w:pStyle w:val="BodyText"/>
        <w:spacing w:before="2"/>
        <w:rPr>
          <w:sz w:val="20"/>
        </w:rPr>
      </w:pPr>
    </w:p>
    <w:p>
      <w:pPr>
        <w:spacing w:before="1"/>
        <w:ind w:left="1609" w:right="0" w:firstLine="0"/>
        <w:jc w:val="both"/>
        <w:rPr>
          <w:sz w:val="20"/>
        </w:rPr>
      </w:pPr>
      <w:r>
        <w:rPr>
          <w:color w:val="36495E"/>
          <w:sz w:val="20"/>
        </w:rPr>
        <w:t>Ademas,</w:t>
      </w:r>
      <w:r>
        <w:rPr>
          <w:color w:val="36495E"/>
          <w:spacing w:val="30"/>
          <w:sz w:val="20"/>
        </w:rPr>
        <w:t> </w:t>
      </w:r>
      <w:r>
        <w:rPr>
          <w:color w:val="36495E"/>
          <w:sz w:val="20"/>
        </w:rPr>
        <w:t>durante</w:t>
      </w:r>
      <w:r>
        <w:rPr>
          <w:color w:val="36495E"/>
          <w:spacing w:val="12"/>
          <w:sz w:val="20"/>
        </w:rPr>
        <w:t> </w:t>
      </w:r>
      <w:r>
        <w:rPr>
          <w:color w:val="36495E"/>
          <w:sz w:val="20"/>
        </w:rPr>
        <w:t>el</w:t>
      </w:r>
      <w:r>
        <w:rPr>
          <w:color w:val="36495E"/>
          <w:spacing w:val="15"/>
          <w:sz w:val="20"/>
        </w:rPr>
        <w:t> </w:t>
      </w:r>
      <w:r>
        <w:rPr>
          <w:color w:val="36495E"/>
          <w:sz w:val="20"/>
        </w:rPr>
        <w:t>e</w:t>
      </w:r>
      <w:r>
        <w:rPr>
          <w:color w:val="60666E"/>
          <w:sz w:val="20"/>
        </w:rPr>
        <w:t>j</w:t>
      </w:r>
      <w:r>
        <w:rPr>
          <w:color w:val="36495E"/>
          <w:sz w:val="20"/>
        </w:rPr>
        <w:t>ercicio</w:t>
      </w:r>
      <w:r>
        <w:rPr>
          <w:color w:val="36495E"/>
          <w:spacing w:val="3"/>
          <w:sz w:val="20"/>
        </w:rPr>
        <w:t> </w:t>
      </w:r>
      <w:r>
        <w:rPr>
          <w:color w:val="36495E"/>
          <w:sz w:val="20"/>
        </w:rPr>
        <w:t>2022</w:t>
      </w:r>
      <w:r>
        <w:rPr>
          <w:color w:val="36495E"/>
          <w:spacing w:val="8"/>
          <w:sz w:val="20"/>
        </w:rPr>
        <w:t> </w:t>
      </w:r>
      <w:r>
        <w:rPr>
          <w:color w:val="36495E"/>
          <w:sz w:val="20"/>
        </w:rPr>
        <w:t>se</w:t>
      </w:r>
      <w:r>
        <w:rPr>
          <w:color w:val="36495E"/>
          <w:spacing w:val="7"/>
          <w:sz w:val="20"/>
        </w:rPr>
        <w:t> </w:t>
      </w:r>
      <w:r>
        <w:rPr>
          <w:color w:val="36495E"/>
          <w:sz w:val="20"/>
        </w:rPr>
        <w:t>produjo</w:t>
      </w:r>
      <w:r>
        <w:rPr>
          <w:color w:val="36495E"/>
          <w:spacing w:val="17"/>
          <w:sz w:val="20"/>
        </w:rPr>
        <w:t> </w:t>
      </w:r>
      <w:r>
        <w:rPr>
          <w:color w:val="36495E"/>
          <w:sz w:val="20"/>
        </w:rPr>
        <w:t>una</w:t>
      </w:r>
      <w:r>
        <w:rPr>
          <w:color w:val="36495E"/>
          <w:spacing w:val="13"/>
          <w:sz w:val="20"/>
        </w:rPr>
        <w:t> </w:t>
      </w:r>
      <w:r>
        <w:rPr>
          <w:color w:val="36495E"/>
          <w:sz w:val="20"/>
        </w:rPr>
        <w:t>operaci6n</w:t>
      </w:r>
      <w:r>
        <w:rPr>
          <w:color w:val="36495E"/>
          <w:spacing w:val="25"/>
          <w:sz w:val="20"/>
        </w:rPr>
        <w:t> </w:t>
      </w:r>
      <w:r>
        <w:rPr>
          <w:color w:val="36495E"/>
          <w:sz w:val="20"/>
        </w:rPr>
        <w:t>donde</w:t>
      </w:r>
      <w:r>
        <w:rPr>
          <w:color w:val="36495E"/>
          <w:spacing w:val="6"/>
          <w:sz w:val="20"/>
        </w:rPr>
        <w:t> </w:t>
      </w:r>
      <w:r>
        <w:rPr>
          <w:color w:val="36495E"/>
          <w:sz w:val="20"/>
        </w:rPr>
        <w:t>Graneros</w:t>
      </w:r>
      <w:r>
        <w:rPr>
          <w:color w:val="36495E"/>
          <w:spacing w:val="32"/>
          <w:sz w:val="20"/>
        </w:rPr>
        <w:t> </w:t>
      </w:r>
      <w:r>
        <w:rPr>
          <w:color w:val="36495E"/>
          <w:sz w:val="20"/>
        </w:rPr>
        <w:t>de</w:t>
      </w:r>
      <w:r>
        <w:rPr>
          <w:color w:val="36495E"/>
          <w:spacing w:val="7"/>
          <w:sz w:val="20"/>
        </w:rPr>
        <w:t> </w:t>
      </w:r>
      <w:r>
        <w:rPr>
          <w:color w:val="36495E"/>
          <w:sz w:val="20"/>
        </w:rPr>
        <w:t>Las</w:t>
      </w:r>
      <w:r>
        <w:rPr>
          <w:color w:val="36495E"/>
          <w:spacing w:val="10"/>
          <w:sz w:val="20"/>
        </w:rPr>
        <w:t> </w:t>
      </w:r>
      <w:r>
        <w:rPr>
          <w:color w:val="36495E"/>
          <w:spacing w:val="-2"/>
          <w:sz w:val="20"/>
        </w:rPr>
        <w:t>Palmas,</w:t>
      </w:r>
    </w:p>
    <w:p>
      <w:pPr>
        <w:spacing w:line="237" w:lineRule="auto" w:before="2"/>
        <w:ind w:left="1608" w:right="1606" w:firstLine="1"/>
        <w:jc w:val="both"/>
        <w:rPr>
          <w:sz w:val="20"/>
        </w:rPr>
      </w:pPr>
      <w:r>
        <w:rPr>
          <w:color w:val="36495E"/>
          <w:sz w:val="20"/>
        </w:rPr>
        <w:t>S.A.</w:t>
      </w:r>
      <w:r>
        <w:rPr>
          <w:color w:val="36495E"/>
          <w:spacing w:val="-13"/>
          <w:sz w:val="20"/>
        </w:rPr>
        <w:t> </w:t>
      </w:r>
      <w:r>
        <w:rPr>
          <w:color w:val="36495E"/>
          <w:sz w:val="20"/>
        </w:rPr>
        <w:t>se</w:t>
      </w:r>
      <w:r>
        <w:rPr>
          <w:color w:val="36495E"/>
          <w:spacing w:val="-14"/>
          <w:sz w:val="20"/>
        </w:rPr>
        <w:t> </w:t>
      </w:r>
      <w:r>
        <w:rPr>
          <w:color w:val="36495E"/>
          <w:sz w:val="20"/>
        </w:rPr>
        <w:t>integra en</w:t>
      </w:r>
      <w:r>
        <w:rPr>
          <w:color w:val="36495E"/>
          <w:spacing w:val="-12"/>
          <w:sz w:val="20"/>
        </w:rPr>
        <w:t> </w:t>
      </w:r>
      <w:r>
        <w:rPr>
          <w:color w:val="36495E"/>
          <w:sz w:val="20"/>
        </w:rPr>
        <w:t>Silos</w:t>
      </w:r>
      <w:r>
        <w:rPr>
          <w:color w:val="36495E"/>
          <w:spacing w:val="-5"/>
          <w:sz w:val="20"/>
        </w:rPr>
        <w:t> </w:t>
      </w:r>
      <w:r>
        <w:rPr>
          <w:color w:val="36495E"/>
          <w:sz w:val="20"/>
        </w:rPr>
        <w:t>y</w:t>
      </w:r>
      <w:r>
        <w:rPr>
          <w:color w:val="36495E"/>
          <w:spacing w:val="-13"/>
          <w:sz w:val="20"/>
        </w:rPr>
        <w:t> </w:t>
      </w:r>
      <w:r>
        <w:rPr>
          <w:color w:val="36495E"/>
          <w:sz w:val="20"/>
        </w:rPr>
        <w:t>Graneros</w:t>
      </w:r>
      <w:r>
        <w:rPr>
          <w:color w:val="36495E"/>
          <w:spacing w:val="14"/>
          <w:sz w:val="20"/>
        </w:rPr>
        <w:t> </w:t>
      </w:r>
      <w:r>
        <w:rPr>
          <w:color w:val="36495E"/>
          <w:sz w:val="20"/>
        </w:rPr>
        <w:t>de</w:t>
      </w:r>
      <w:r>
        <w:rPr>
          <w:color w:val="36495E"/>
          <w:spacing w:val="-6"/>
          <w:sz w:val="20"/>
        </w:rPr>
        <w:t> </w:t>
      </w:r>
      <w:r>
        <w:rPr>
          <w:color w:val="36495E"/>
          <w:sz w:val="20"/>
        </w:rPr>
        <w:t>Canarias, S.L.</w:t>
      </w:r>
      <w:r>
        <w:rPr>
          <w:color w:val="36495E"/>
          <w:spacing w:val="-12"/>
          <w:sz w:val="20"/>
        </w:rPr>
        <w:t> </w:t>
      </w:r>
      <w:r>
        <w:rPr>
          <w:color w:val="36495E"/>
          <w:sz w:val="20"/>
        </w:rPr>
        <w:t>donde finalmente esta</w:t>
      </w:r>
      <w:r>
        <w:rPr>
          <w:color w:val="36495E"/>
          <w:spacing w:val="-13"/>
          <w:sz w:val="20"/>
        </w:rPr>
        <w:t> </w:t>
      </w:r>
      <w:r>
        <w:rPr>
          <w:color w:val="36495E"/>
          <w:sz w:val="20"/>
        </w:rPr>
        <w:t>ultima</w:t>
      </w:r>
      <w:r>
        <w:rPr>
          <w:color w:val="36495E"/>
          <w:spacing w:val="-4"/>
          <w:sz w:val="20"/>
        </w:rPr>
        <w:t> </w:t>
      </w:r>
      <w:r>
        <w:rPr>
          <w:color w:val="36495E"/>
          <w:sz w:val="20"/>
        </w:rPr>
        <w:t>Sociedad fue absorbida por</w:t>
      </w:r>
      <w:r>
        <w:rPr>
          <w:color w:val="36495E"/>
          <w:spacing w:val="-13"/>
          <w:sz w:val="20"/>
        </w:rPr>
        <w:t> </w:t>
      </w:r>
      <w:r>
        <w:rPr>
          <w:color w:val="36495E"/>
          <w:sz w:val="20"/>
        </w:rPr>
        <w:t>Silos</w:t>
      </w:r>
      <w:r>
        <w:rPr>
          <w:color w:val="36495E"/>
          <w:spacing w:val="-5"/>
          <w:sz w:val="20"/>
        </w:rPr>
        <w:t> </w:t>
      </w:r>
      <w:r>
        <w:rPr>
          <w:color w:val="36495E"/>
          <w:sz w:val="20"/>
        </w:rPr>
        <w:t>Cana</w:t>
      </w:r>
      <w:r>
        <w:rPr>
          <w:color w:val="60666E"/>
          <w:sz w:val="20"/>
        </w:rPr>
        <w:t>r</w:t>
      </w:r>
      <w:r>
        <w:rPr>
          <w:color w:val="36495E"/>
          <w:sz w:val="20"/>
        </w:rPr>
        <w:t>ios,</w:t>
      </w:r>
      <w:r>
        <w:rPr>
          <w:color w:val="36495E"/>
          <w:spacing w:val="-14"/>
          <w:sz w:val="20"/>
        </w:rPr>
        <w:t> </w:t>
      </w:r>
      <w:r>
        <w:rPr>
          <w:b/>
          <w:color w:val="36495E"/>
          <w:sz w:val="21"/>
        </w:rPr>
        <w:t>S.A.</w:t>
      </w:r>
      <w:r>
        <w:rPr>
          <w:b/>
          <w:color w:val="36495E"/>
          <w:spacing w:val="-5"/>
          <w:sz w:val="21"/>
        </w:rPr>
        <w:t> </w:t>
      </w:r>
      <w:r>
        <w:rPr>
          <w:color w:val="36495E"/>
          <w:sz w:val="20"/>
        </w:rPr>
        <w:t>Debido a ello,</w:t>
      </w:r>
      <w:r>
        <w:rPr>
          <w:color w:val="36495E"/>
          <w:spacing w:val="-3"/>
          <w:sz w:val="20"/>
        </w:rPr>
        <w:t> </w:t>
      </w:r>
      <w:r>
        <w:rPr>
          <w:color w:val="36495E"/>
          <w:sz w:val="20"/>
        </w:rPr>
        <w:t>las</w:t>
      </w:r>
      <w:r>
        <w:rPr>
          <w:color w:val="36495E"/>
          <w:spacing w:val="-12"/>
          <w:sz w:val="20"/>
        </w:rPr>
        <w:t> </w:t>
      </w:r>
      <w:r>
        <w:rPr>
          <w:color w:val="36495E"/>
          <w:sz w:val="20"/>
        </w:rPr>
        <w:t>participaciones</w:t>
      </w:r>
      <w:r>
        <w:rPr>
          <w:color w:val="36495E"/>
          <w:spacing w:val="-1"/>
          <w:sz w:val="20"/>
        </w:rPr>
        <w:t> </w:t>
      </w:r>
      <w:r>
        <w:rPr>
          <w:color w:val="36495E"/>
          <w:sz w:val="20"/>
        </w:rPr>
        <w:t>de</w:t>
      </w:r>
      <w:r>
        <w:rPr>
          <w:color w:val="36495E"/>
          <w:spacing w:val="-13"/>
          <w:sz w:val="20"/>
        </w:rPr>
        <w:t> </w:t>
      </w:r>
      <w:r>
        <w:rPr>
          <w:color w:val="36495E"/>
          <w:sz w:val="20"/>
        </w:rPr>
        <w:t>Silos y Graneros de</w:t>
      </w:r>
      <w:r>
        <w:rPr>
          <w:color w:val="36495E"/>
          <w:spacing w:val="-4"/>
          <w:sz w:val="20"/>
        </w:rPr>
        <w:t> </w:t>
      </w:r>
      <w:r>
        <w:rPr>
          <w:color w:val="36495E"/>
          <w:sz w:val="20"/>
        </w:rPr>
        <w:t>Las Palmas, S.L.</w:t>
      </w:r>
      <w:r>
        <w:rPr>
          <w:color w:val="36495E"/>
          <w:spacing w:val="-2"/>
          <w:sz w:val="20"/>
        </w:rPr>
        <w:t> </w:t>
      </w:r>
      <w:r>
        <w:rPr>
          <w:color w:val="36495E"/>
          <w:sz w:val="20"/>
        </w:rPr>
        <w:t>y</w:t>
      </w:r>
      <w:r>
        <w:rPr>
          <w:color w:val="36495E"/>
          <w:spacing w:val="-1"/>
          <w:sz w:val="20"/>
        </w:rPr>
        <w:t> </w:t>
      </w:r>
      <w:r>
        <w:rPr>
          <w:color w:val="36495E"/>
          <w:sz w:val="20"/>
        </w:rPr>
        <w:t>Graneros</w:t>
      </w:r>
      <w:r>
        <w:rPr>
          <w:color w:val="36495E"/>
          <w:spacing w:val="22"/>
          <w:sz w:val="20"/>
        </w:rPr>
        <w:t> </w:t>
      </w:r>
      <w:r>
        <w:rPr>
          <w:color w:val="36495E"/>
          <w:sz w:val="20"/>
        </w:rPr>
        <w:t>de</w:t>
      </w:r>
      <w:r>
        <w:rPr>
          <w:color w:val="36495E"/>
          <w:spacing w:val="-9"/>
          <w:sz w:val="20"/>
        </w:rPr>
        <w:t> </w:t>
      </w:r>
      <w:r>
        <w:rPr>
          <w:color w:val="36495E"/>
          <w:sz w:val="20"/>
        </w:rPr>
        <w:t>Las Palmas, S.A.</w:t>
      </w:r>
      <w:r>
        <w:rPr>
          <w:color w:val="36495E"/>
          <w:spacing w:val="-7"/>
          <w:sz w:val="20"/>
        </w:rPr>
        <w:t> </w:t>
      </w:r>
      <w:r>
        <w:rPr>
          <w:color w:val="36495E"/>
          <w:sz w:val="20"/>
        </w:rPr>
        <w:t>pasan a</w:t>
      </w:r>
      <w:r>
        <w:rPr>
          <w:color w:val="36495E"/>
          <w:spacing w:val="-9"/>
          <w:sz w:val="20"/>
        </w:rPr>
        <w:t> </w:t>
      </w:r>
      <w:r>
        <w:rPr>
          <w:color w:val="36495E"/>
          <w:sz w:val="20"/>
        </w:rPr>
        <w:t>ser de</w:t>
      </w:r>
      <w:r>
        <w:rPr>
          <w:color w:val="36495E"/>
          <w:spacing w:val="-4"/>
          <w:sz w:val="20"/>
        </w:rPr>
        <w:t> </w:t>
      </w:r>
      <w:r>
        <w:rPr>
          <w:color w:val="36495E"/>
          <w:sz w:val="20"/>
        </w:rPr>
        <w:t>Silos</w:t>
      </w:r>
      <w:r>
        <w:rPr>
          <w:color w:val="36495E"/>
          <w:spacing w:val="-1"/>
          <w:sz w:val="20"/>
        </w:rPr>
        <w:t> </w:t>
      </w:r>
      <w:r>
        <w:rPr>
          <w:color w:val="36495E"/>
          <w:sz w:val="20"/>
        </w:rPr>
        <w:t>Canarios,</w:t>
      </w:r>
      <w:r>
        <w:rPr>
          <w:color w:val="36495E"/>
          <w:spacing w:val="24"/>
          <w:sz w:val="20"/>
        </w:rPr>
        <w:t> </w:t>
      </w:r>
      <w:r>
        <w:rPr>
          <w:color w:val="36495E"/>
          <w:sz w:val="20"/>
        </w:rPr>
        <w:t>S.A. y</w:t>
      </w:r>
      <w:r>
        <w:rPr>
          <w:color w:val="36495E"/>
          <w:spacing w:val="-7"/>
          <w:sz w:val="20"/>
        </w:rPr>
        <w:t> </w:t>
      </w:r>
      <w:r>
        <w:rPr>
          <w:color w:val="36495E"/>
          <w:sz w:val="20"/>
        </w:rPr>
        <w:t>se</w:t>
      </w:r>
      <w:r>
        <w:rPr>
          <w:color w:val="36495E"/>
          <w:spacing w:val="-4"/>
          <w:sz w:val="20"/>
        </w:rPr>
        <w:t> </w:t>
      </w:r>
      <w:r>
        <w:rPr>
          <w:color w:val="36495E"/>
          <w:sz w:val="20"/>
        </w:rPr>
        <w:t>produce un deterioro de las mismas de 301.815 euros.</w:t>
      </w:r>
    </w:p>
    <w:p>
      <w:pPr>
        <w:pStyle w:val="BodyText"/>
        <w:spacing w:before="1"/>
        <w:rPr>
          <w:sz w:val="20"/>
        </w:rPr>
      </w:pPr>
    </w:p>
    <w:p>
      <w:pPr>
        <w:spacing w:before="0"/>
        <w:ind w:left="1612" w:right="1627" w:hanging="4"/>
        <w:jc w:val="both"/>
        <w:rPr>
          <w:sz w:val="20"/>
        </w:rPr>
      </w:pPr>
      <w:r>
        <w:rPr>
          <w:color w:val="36495E"/>
          <w:sz w:val="20"/>
        </w:rPr>
        <w:t>Durante el ejercicio 2021 surgieron las siguientes variaciones en las invers</w:t>
      </w:r>
      <w:r>
        <w:rPr>
          <w:color w:val="60666E"/>
          <w:sz w:val="20"/>
        </w:rPr>
        <w:t>i</w:t>
      </w:r>
      <w:r>
        <w:rPr>
          <w:color w:val="36495E"/>
          <w:sz w:val="20"/>
        </w:rPr>
        <w:t>ones en</w:t>
      </w:r>
      <w:r>
        <w:rPr>
          <w:color w:val="36495E"/>
          <w:spacing w:val="-1"/>
          <w:sz w:val="20"/>
        </w:rPr>
        <w:t> </w:t>
      </w:r>
      <w:r>
        <w:rPr>
          <w:color w:val="36495E"/>
          <w:sz w:val="20"/>
        </w:rPr>
        <w:t>empresas del Grupo y Asoc</w:t>
      </w:r>
      <w:r>
        <w:rPr>
          <w:color w:val="60666E"/>
          <w:sz w:val="20"/>
        </w:rPr>
        <w:t>l</w:t>
      </w:r>
      <w:r>
        <w:rPr>
          <w:color w:val="36495E"/>
          <w:sz w:val="20"/>
        </w:rPr>
        <w:t>adas:</w:t>
      </w:r>
    </w:p>
    <w:p>
      <w:pPr>
        <w:pStyle w:val="BodyText"/>
        <w:spacing w:before="8"/>
        <w:rPr>
          <w:sz w:val="20"/>
        </w:rPr>
      </w:pPr>
    </w:p>
    <w:p>
      <w:pPr>
        <w:pStyle w:val="ListParagraph"/>
        <w:numPr>
          <w:ilvl w:val="0"/>
          <w:numId w:val="11"/>
        </w:numPr>
        <w:tabs>
          <w:tab w:pos="2346" w:val="left" w:leader="none"/>
        </w:tabs>
        <w:spacing w:line="240" w:lineRule="auto" w:before="0" w:after="0"/>
        <w:ind w:left="2345" w:right="2618" w:hanging="360"/>
        <w:jc w:val="left"/>
        <w:rPr>
          <w:color w:val="36495E"/>
          <w:sz w:val="20"/>
        </w:rPr>
      </w:pPr>
      <w:r>
        <w:rPr/>
        <w:drawing>
          <wp:anchor distT="0" distB="0" distL="0" distR="0" allowOverlap="1" layoutInCell="1" locked="0" behindDoc="1" simplePos="0" relativeHeight="481248768">
            <wp:simplePos x="0" y="0"/>
            <wp:positionH relativeFrom="page">
              <wp:posOffset>5482746</wp:posOffset>
            </wp:positionH>
            <wp:positionV relativeFrom="paragraph">
              <wp:posOffset>18287</wp:posOffset>
            </wp:positionV>
            <wp:extent cx="1746175" cy="953364"/>
            <wp:effectExtent l="0" t="0" r="0" b="0"/>
            <wp:wrapNone/>
            <wp:docPr id="99" name="image58.jpeg"/>
            <wp:cNvGraphicFramePr>
              <a:graphicFrameLocks noChangeAspect="1"/>
            </wp:cNvGraphicFramePr>
            <a:graphic>
              <a:graphicData uri="http://schemas.openxmlformats.org/drawingml/2006/picture">
                <pic:pic>
                  <pic:nvPicPr>
                    <pic:cNvPr id="100" name="image58.jpeg"/>
                    <pic:cNvPicPr/>
                  </pic:nvPicPr>
                  <pic:blipFill>
                    <a:blip r:embed="rId63" cstate="print"/>
                    <a:stretch>
                      <a:fillRect/>
                    </a:stretch>
                  </pic:blipFill>
                  <pic:spPr>
                    <a:xfrm>
                      <a:off x="0" y="0"/>
                      <a:ext cx="1746175" cy="953364"/>
                    </a:xfrm>
                    <a:prstGeom prst="rect">
                      <a:avLst/>
                    </a:prstGeom>
                  </pic:spPr>
                </pic:pic>
              </a:graphicData>
            </a:graphic>
          </wp:anchor>
        </w:drawing>
      </w:r>
      <w:r>
        <w:rPr>
          <w:color w:val="36495E"/>
          <w:sz w:val="20"/>
        </w:rPr>
        <w:t>Se</w:t>
      </w:r>
      <w:r>
        <w:rPr>
          <w:color w:val="36495E"/>
          <w:spacing w:val="40"/>
          <w:sz w:val="20"/>
        </w:rPr>
        <w:t> </w:t>
      </w:r>
      <w:r>
        <w:rPr>
          <w:color w:val="36495E"/>
          <w:sz w:val="20"/>
        </w:rPr>
        <w:t>vend</w:t>
      </w:r>
      <w:r>
        <w:rPr>
          <w:color w:val="66798C"/>
          <w:sz w:val="20"/>
        </w:rPr>
        <w:t>i</w:t>
      </w:r>
      <w:r>
        <w:rPr>
          <w:color w:val="36495E"/>
          <w:sz w:val="20"/>
        </w:rPr>
        <w:t>6</w:t>
      </w:r>
      <w:r>
        <w:rPr>
          <w:color w:val="36495E"/>
          <w:spacing w:val="39"/>
          <w:sz w:val="20"/>
        </w:rPr>
        <w:t> </w:t>
      </w:r>
      <w:r>
        <w:rPr>
          <w:color w:val="36495E"/>
          <w:sz w:val="20"/>
        </w:rPr>
        <w:t>el</w:t>
      </w:r>
      <w:r>
        <w:rPr>
          <w:color w:val="36495E"/>
          <w:spacing w:val="40"/>
          <w:sz w:val="20"/>
        </w:rPr>
        <w:t> </w:t>
      </w:r>
      <w:r>
        <w:rPr>
          <w:color w:val="36495E"/>
          <w:sz w:val="20"/>
        </w:rPr>
        <w:t>50%</w:t>
      </w:r>
      <w:r>
        <w:rPr>
          <w:color w:val="36495E"/>
          <w:spacing w:val="40"/>
          <w:sz w:val="20"/>
        </w:rPr>
        <w:t> </w:t>
      </w:r>
      <w:r>
        <w:rPr>
          <w:color w:val="36495E"/>
          <w:sz w:val="20"/>
        </w:rPr>
        <w:t>de</w:t>
      </w:r>
      <w:r>
        <w:rPr>
          <w:color w:val="36495E"/>
          <w:spacing w:val="40"/>
          <w:sz w:val="20"/>
        </w:rPr>
        <w:t> </w:t>
      </w:r>
      <w:r>
        <w:rPr>
          <w:color w:val="36495E"/>
          <w:sz w:val="20"/>
        </w:rPr>
        <w:t>la</w:t>
      </w:r>
      <w:r>
        <w:rPr>
          <w:color w:val="36495E"/>
          <w:spacing w:val="37"/>
          <w:sz w:val="20"/>
        </w:rPr>
        <w:t> </w:t>
      </w:r>
      <w:r>
        <w:rPr>
          <w:color w:val="36495E"/>
          <w:sz w:val="20"/>
        </w:rPr>
        <w:t>participaci6n</w:t>
      </w:r>
      <w:r>
        <w:rPr>
          <w:color w:val="36495E"/>
          <w:spacing w:val="40"/>
          <w:sz w:val="20"/>
        </w:rPr>
        <w:t> </w:t>
      </w:r>
      <w:r>
        <w:rPr>
          <w:color w:val="36495E"/>
          <w:sz w:val="20"/>
        </w:rPr>
        <w:t>que</w:t>
      </w:r>
      <w:r>
        <w:rPr>
          <w:color w:val="36495E"/>
          <w:spacing w:val="33"/>
          <w:sz w:val="20"/>
        </w:rPr>
        <w:t> </w:t>
      </w:r>
      <w:r>
        <w:rPr>
          <w:color w:val="36495E"/>
          <w:sz w:val="20"/>
        </w:rPr>
        <w:t>poseian</w:t>
      </w:r>
      <w:r>
        <w:rPr>
          <w:color w:val="36495E"/>
          <w:spacing w:val="40"/>
          <w:sz w:val="20"/>
        </w:rPr>
        <w:t> </w:t>
      </w:r>
      <w:r>
        <w:rPr>
          <w:color w:val="36495E"/>
          <w:sz w:val="20"/>
        </w:rPr>
        <w:t>en</w:t>
      </w:r>
      <w:r>
        <w:rPr>
          <w:color w:val="36495E"/>
          <w:spacing w:val="30"/>
          <w:sz w:val="20"/>
        </w:rPr>
        <w:t> </w:t>
      </w:r>
      <w:r>
        <w:rPr>
          <w:color w:val="36495E"/>
          <w:sz w:val="20"/>
        </w:rPr>
        <w:t>Coopecana,</w:t>
      </w:r>
      <w:r>
        <w:rPr>
          <w:color w:val="36495E"/>
          <w:spacing w:val="40"/>
          <w:sz w:val="20"/>
        </w:rPr>
        <w:t> </w:t>
      </w:r>
      <w:r>
        <w:rPr>
          <w:color w:val="36495E"/>
          <w:sz w:val="20"/>
        </w:rPr>
        <w:t>S.L., producido </w:t>
      </w:r>
      <w:r>
        <w:rPr>
          <w:color w:val="60666E"/>
          <w:sz w:val="20"/>
        </w:rPr>
        <w:t>u</w:t>
      </w:r>
      <w:r>
        <w:rPr>
          <w:color w:val="36495E"/>
          <w:sz w:val="20"/>
        </w:rPr>
        <w:t>na perdida de 7.947 euros</w:t>
      </w:r>
      <w:r>
        <w:rPr>
          <w:color w:val="60666E"/>
          <w:sz w:val="20"/>
        </w:rPr>
        <w:t>.</w:t>
      </w:r>
    </w:p>
    <w:p>
      <w:pPr>
        <w:spacing w:after="0" w:line="240" w:lineRule="auto"/>
        <w:jc w:val="left"/>
        <w:rPr>
          <w:sz w:val="20"/>
        </w:rPr>
        <w:sectPr>
          <w:pgSz w:w="11920" w:h="16840"/>
          <w:pgMar w:top="1240" w:bottom="280" w:left="160" w:right="0"/>
        </w:sectPr>
      </w:pPr>
    </w:p>
    <w:p>
      <w:pPr>
        <w:spacing w:line="239" w:lineRule="exact" w:before="69"/>
        <w:ind w:left="1559" w:right="0" w:firstLine="0"/>
        <w:jc w:val="left"/>
        <w:rPr>
          <w:b/>
          <w:sz w:val="21"/>
        </w:rPr>
      </w:pPr>
      <w:r>
        <w:rPr>
          <w:b/>
          <w:color w:val="697274"/>
          <w:w w:val="105"/>
          <w:sz w:val="21"/>
        </w:rPr>
        <w:t>HARINERA</w:t>
      </w:r>
      <w:r>
        <w:rPr>
          <w:b/>
          <w:color w:val="697274"/>
          <w:spacing w:val="-13"/>
          <w:w w:val="105"/>
          <w:sz w:val="21"/>
        </w:rPr>
        <w:t> </w:t>
      </w:r>
      <w:r>
        <w:rPr>
          <w:b/>
          <w:color w:val="697274"/>
          <w:w w:val="105"/>
          <w:sz w:val="21"/>
        </w:rPr>
        <w:t>CANARIA,</w:t>
      </w:r>
      <w:r>
        <w:rPr>
          <w:b/>
          <w:color w:val="697274"/>
          <w:spacing w:val="-11"/>
          <w:w w:val="105"/>
          <w:sz w:val="21"/>
        </w:rPr>
        <w:t> </w:t>
      </w:r>
      <w:r>
        <w:rPr>
          <w:b/>
          <w:color w:val="697274"/>
          <w:spacing w:val="-4"/>
          <w:w w:val="105"/>
          <w:sz w:val="21"/>
        </w:rPr>
        <w:t>S.A.</w:t>
      </w:r>
    </w:p>
    <w:p>
      <w:pPr>
        <w:spacing w:line="257" w:lineRule="exact" w:before="0"/>
        <w:ind w:left="1557" w:right="0" w:firstLine="0"/>
        <w:jc w:val="left"/>
        <w:rPr>
          <w:sz w:val="23"/>
        </w:rPr>
      </w:pPr>
      <w:r>
        <w:rPr>
          <w:color w:val="697274"/>
          <w:spacing w:val="-2"/>
          <w:sz w:val="23"/>
        </w:rPr>
        <w:t>Memoria</w:t>
      </w:r>
    </w:p>
    <w:p>
      <w:pPr>
        <w:pStyle w:val="Heading3"/>
        <w:tabs>
          <w:tab w:pos="10297" w:val="left" w:leader="none"/>
        </w:tabs>
        <w:ind w:left="1512"/>
        <w:rPr>
          <w:b/>
          <w:sz w:val="21"/>
          <w:u w:val="none"/>
        </w:rPr>
      </w:pPr>
      <w:r>
        <w:rPr>
          <w:color w:val="697274"/>
          <w:spacing w:val="-24"/>
          <w:w w:val="105"/>
          <w:u w:val="single" w:color="000000"/>
        </w:rPr>
        <w:t> </w:t>
      </w:r>
      <w:r>
        <w:rPr>
          <w:color w:val="697274"/>
          <w:spacing w:val="-2"/>
          <w:w w:val="105"/>
          <w:u w:val="single" w:color="000000"/>
        </w:rPr>
        <w:t>Ejercicio</w:t>
      </w:r>
      <w:r>
        <w:rPr>
          <w:color w:val="697274"/>
          <w:spacing w:val="-11"/>
          <w:w w:val="105"/>
          <w:u w:val="single" w:color="000000"/>
        </w:rPr>
        <w:t> </w:t>
      </w:r>
      <w:r>
        <w:rPr>
          <w:color w:val="697274"/>
          <w:spacing w:val="-2"/>
          <w:w w:val="105"/>
          <w:u w:val="single" w:color="000000"/>
        </w:rPr>
        <w:t>anual</w:t>
      </w:r>
      <w:r>
        <w:rPr>
          <w:color w:val="697274"/>
          <w:spacing w:val="-9"/>
          <w:w w:val="105"/>
          <w:u w:val="single" w:color="000000"/>
        </w:rPr>
        <w:t> </w:t>
      </w:r>
      <w:r>
        <w:rPr>
          <w:color w:val="697274"/>
          <w:spacing w:val="-2"/>
          <w:w w:val="105"/>
          <w:u w:val="single" w:color="000000"/>
        </w:rPr>
        <w:t>terminado</w:t>
      </w:r>
      <w:r>
        <w:rPr>
          <w:color w:val="697274"/>
          <w:spacing w:val="12"/>
          <w:w w:val="105"/>
          <w:u w:val="single" w:color="000000"/>
        </w:rPr>
        <w:t> </w:t>
      </w:r>
      <w:r>
        <w:rPr>
          <w:color w:val="697274"/>
          <w:spacing w:val="-2"/>
          <w:w w:val="105"/>
          <w:u w:val="single" w:color="000000"/>
        </w:rPr>
        <w:t>el</w:t>
      </w:r>
      <w:r>
        <w:rPr>
          <w:color w:val="697274"/>
          <w:spacing w:val="-17"/>
          <w:w w:val="105"/>
          <w:u w:val="single" w:color="000000"/>
        </w:rPr>
        <w:t> </w:t>
      </w:r>
      <w:r>
        <w:rPr>
          <w:color w:val="697274"/>
          <w:spacing w:val="-2"/>
          <w:w w:val="105"/>
          <w:u w:val="single" w:color="000000"/>
        </w:rPr>
        <w:t>31</w:t>
      </w:r>
      <w:r>
        <w:rPr>
          <w:color w:val="697274"/>
          <w:spacing w:val="-17"/>
          <w:w w:val="105"/>
          <w:u w:val="single" w:color="000000"/>
        </w:rPr>
        <w:t> </w:t>
      </w:r>
      <w:r>
        <w:rPr>
          <w:color w:val="697274"/>
          <w:spacing w:val="-2"/>
          <w:w w:val="105"/>
          <w:u w:val="single" w:color="000000"/>
        </w:rPr>
        <w:t>de</w:t>
      </w:r>
      <w:r>
        <w:rPr>
          <w:color w:val="697274"/>
          <w:spacing w:val="-14"/>
          <w:w w:val="105"/>
          <w:u w:val="single" w:color="000000"/>
        </w:rPr>
        <w:t> </w:t>
      </w:r>
      <w:r>
        <w:rPr>
          <w:color w:val="697274"/>
          <w:spacing w:val="-2"/>
          <w:w w:val="105"/>
          <w:u w:val="single" w:color="000000"/>
        </w:rPr>
        <w:t>diciembre</w:t>
      </w:r>
      <w:r>
        <w:rPr>
          <w:color w:val="697274"/>
          <w:spacing w:val="3"/>
          <w:w w:val="105"/>
          <w:u w:val="single" w:color="000000"/>
        </w:rPr>
        <w:t> </w:t>
      </w:r>
      <w:r>
        <w:rPr>
          <w:color w:val="697274"/>
          <w:spacing w:val="-2"/>
          <w:w w:val="105"/>
          <w:u w:val="single" w:color="000000"/>
        </w:rPr>
        <w:t>de</w:t>
      </w:r>
      <w:r>
        <w:rPr>
          <w:color w:val="697274"/>
          <w:spacing w:val="-6"/>
          <w:w w:val="105"/>
          <w:u w:val="single" w:color="000000"/>
        </w:rPr>
        <w:t> </w:t>
      </w:r>
      <w:r>
        <w:rPr>
          <w:b/>
          <w:color w:val="697274"/>
          <w:spacing w:val="-4"/>
          <w:w w:val="105"/>
          <w:sz w:val="21"/>
          <w:u w:val="single" w:color="000000"/>
        </w:rPr>
        <w:t>2022</w:t>
      </w:r>
      <w:r>
        <w:rPr>
          <w:b/>
          <w:color w:val="697274"/>
          <w:sz w:val="21"/>
          <w:u w:val="single" w:color="000000"/>
        </w:rPr>
        <w:tab/>
      </w:r>
    </w:p>
    <w:p>
      <w:pPr>
        <w:pStyle w:val="BodyText"/>
        <w:rPr>
          <w:b/>
          <w:sz w:val="26"/>
        </w:rPr>
      </w:pPr>
    </w:p>
    <w:p>
      <w:pPr>
        <w:pStyle w:val="BodyText"/>
        <w:spacing w:before="5"/>
        <w:rPr>
          <w:b/>
          <w:sz w:val="22"/>
        </w:rPr>
      </w:pPr>
    </w:p>
    <w:p>
      <w:pPr>
        <w:pStyle w:val="ListParagraph"/>
        <w:numPr>
          <w:ilvl w:val="0"/>
          <w:numId w:val="11"/>
        </w:numPr>
        <w:tabs>
          <w:tab w:pos="2283" w:val="left" w:leader="none"/>
        </w:tabs>
        <w:spacing w:line="254" w:lineRule="auto" w:before="0" w:after="0"/>
        <w:ind w:left="2278" w:right="1672" w:hanging="361"/>
        <w:jc w:val="both"/>
        <w:rPr>
          <w:color w:val="697274"/>
          <w:sz w:val="19"/>
        </w:rPr>
      </w:pPr>
      <w:r>
        <w:rPr>
          <w:color w:val="697274"/>
          <w:w w:val="105"/>
          <w:sz w:val="19"/>
        </w:rPr>
        <w:t>La</w:t>
      </w:r>
      <w:r>
        <w:rPr>
          <w:color w:val="697274"/>
          <w:spacing w:val="-14"/>
          <w:w w:val="105"/>
          <w:sz w:val="19"/>
        </w:rPr>
        <w:t> </w:t>
      </w:r>
      <w:r>
        <w:rPr>
          <w:color w:val="697274"/>
          <w:w w:val="105"/>
          <w:sz w:val="19"/>
        </w:rPr>
        <w:t>Sociedad</w:t>
      </w:r>
      <w:r>
        <w:rPr>
          <w:color w:val="697274"/>
          <w:spacing w:val="-14"/>
          <w:w w:val="105"/>
          <w:sz w:val="19"/>
        </w:rPr>
        <w:t> </w:t>
      </w:r>
      <w:r>
        <w:rPr>
          <w:color w:val="697274"/>
          <w:w w:val="105"/>
          <w:sz w:val="19"/>
        </w:rPr>
        <w:t>del</w:t>
      </w:r>
      <w:r>
        <w:rPr>
          <w:color w:val="697274"/>
          <w:spacing w:val="-14"/>
          <w:w w:val="105"/>
          <w:sz w:val="19"/>
        </w:rPr>
        <w:t> </w:t>
      </w:r>
      <w:r>
        <w:rPr>
          <w:color w:val="697274"/>
          <w:w w:val="105"/>
          <w:sz w:val="19"/>
        </w:rPr>
        <w:t>Grupo</w:t>
      </w:r>
      <w:r>
        <w:rPr>
          <w:color w:val="697274"/>
          <w:spacing w:val="-14"/>
          <w:w w:val="105"/>
          <w:sz w:val="19"/>
        </w:rPr>
        <w:t> </w:t>
      </w:r>
      <w:r>
        <w:rPr>
          <w:color w:val="697274"/>
          <w:w w:val="105"/>
          <w:sz w:val="19"/>
        </w:rPr>
        <w:t>Canaria</w:t>
      </w:r>
      <w:r>
        <w:rPr>
          <w:color w:val="697274"/>
          <w:spacing w:val="-14"/>
          <w:w w:val="105"/>
          <w:sz w:val="19"/>
        </w:rPr>
        <w:t> </w:t>
      </w:r>
      <w:r>
        <w:rPr>
          <w:color w:val="697274"/>
          <w:w w:val="105"/>
          <w:sz w:val="19"/>
        </w:rPr>
        <w:t>de</w:t>
      </w:r>
      <w:r>
        <w:rPr>
          <w:color w:val="697274"/>
          <w:spacing w:val="-14"/>
          <w:w w:val="105"/>
          <w:sz w:val="19"/>
        </w:rPr>
        <w:t> </w:t>
      </w:r>
      <w:r>
        <w:rPr>
          <w:color w:val="697274"/>
          <w:w w:val="105"/>
          <w:sz w:val="19"/>
        </w:rPr>
        <w:t>Suministros</w:t>
      </w:r>
      <w:r>
        <w:rPr>
          <w:color w:val="697274"/>
          <w:spacing w:val="-11"/>
          <w:w w:val="105"/>
          <w:sz w:val="19"/>
        </w:rPr>
        <w:t> </w:t>
      </w:r>
      <w:r>
        <w:rPr>
          <w:color w:val="697274"/>
          <w:w w:val="105"/>
          <w:sz w:val="19"/>
        </w:rPr>
        <w:t>y</w:t>
      </w:r>
      <w:r>
        <w:rPr>
          <w:color w:val="697274"/>
          <w:spacing w:val="-14"/>
          <w:w w:val="105"/>
          <w:sz w:val="19"/>
        </w:rPr>
        <w:t> </w:t>
      </w:r>
      <w:r>
        <w:rPr>
          <w:color w:val="697274"/>
          <w:w w:val="105"/>
          <w:sz w:val="19"/>
        </w:rPr>
        <w:t>Recubrimientos,</w:t>
      </w:r>
      <w:r>
        <w:rPr>
          <w:color w:val="697274"/>
          <w:spacing w:val="-14"/>
          <w:w w:val="105"/>
          <w:sz w:val="19"/>
        </w:rPr>
        <w:t> </w:t>
      </w:r>
      <w:r>
        <w:rPr>
          <w:color w:val="697274"/>
          <w:w w:val="105"/>
          <w:sz w:val="19"/>
        </w:rPr>
        <w:t>S.L.</w:t>
      </w:r>
      <w:r>
        <w:rPr>
          <w:color w:val="697274"/>
          <w:spacing w:val="-10"/>
          <w:w w:val="105"/>
          <w:sz w:val="19"/>
        </w:rPr>
        <w:t> </w:t>
      </w:r>
      <w:r>
        <w:rPr>
          <w:color w:val="697274"/>
          <w:w w:val="105"/>
          <w:sz w:val="19"/>
        </w:rPr>
        <w:t>procedi6</w:t>
      </w:r>
      <w:r>
        <w:rPr>
          <w:color w:val="697274"/>
          <w:spacing w:val="-14"/>
          <w:w w:val="105"/>
          <w:sz w:val="19"/>
        </w:rPr>
        <w:t> </w:t>
      </w:r>
      <w:r>
        <w:rPr>
          <w:color w:val="697274"/>
          <w:w w:val="105"/>
          <w:sz w:val="19"/>
        </w:rPr>
        <w:t>a</w:t>
      </w:r>
      <w:r>
        <w:rPr>
          <w:color w:val="697274"/>
          <w:spacing w:val="-13"/>
          <w:w w:val="105"/>
          <w:sz w:val="19"/>
        </w:rPr>
        <w:t> </w:t>
      </w:r>
      <w:r>
        <w:rPr>
          <w:color w:val="697274"/>
          <w:w w:val="105"/>
          <w:sz w:val="19"/>
        </w:rPr>
        <w:t>realizar una operaci6n acorde6n durante el ejercicio 2021 donde fij6 su</w:t>
      </w:r>
      <w:r>
        <w:rPr>
          <w:color w:val="697274"/>
          <w:spacing w:val="-3"/>
          <w:w w:val="105"/>
          <w:sz w:val="19"/>
        </w:rPr>
        <w:t> </w:t>
      </w:r>
      <w:r>
        <w:rPr>
          <w:color w:val="697274"/>
          <w:w w:val="105"/>
          <w:sz w:val="19"/>
        </w:rPr>
        <w:t>capital en</w:t>
      </w:r>
      <w:r>
        <w:rPr>
          <w:color w:val="697274"/>
          <w:spacing w:val="-1"/>
          <w:w w:val="105"/>
          <w:sz w:val="19"/>
        </w:rPr>
        <w:t> </w:t>
      </w:r>
      <w:r>
        <w:rPr>
          <w:color w:val="697274"/>
          <w:w w:val="105"/>
          <w:sz w:val="19"/>
        </w:rPr>
        <w:t>10.000 euros</w:t>
      </w:r>
      <w:r>
        <w:rPr>
          <w:color w:val="697274"/>
          <w:spacing w:val="40"/>
          <w:w w:val="105"/>
          <w:sz w:val="19"/>
        </w:rPr>
        <w:t> </w:t>
      </w:r>
      <w:r>
        <w:rPr>
          <w:color w:val="697274"/>
          <w:w w:val="105"/>
          <w:sz w:val="19"/>
        </w:rPr>
        <w:t>y solo acudi6 Harinera Canaria, S.A.</w:t>
      </w:r>
    </w:p>
    <w:p>
      <w:pPr>
        <w:pStyle w:val="BodyText"/>
        <w:spacing w:before="10"/>
      </w:pPr>
    </w:p>
    <w:p>
      <w:pPr>
        <w:pStyle w:val="ListParagraph"/>
        <w:numPr>
          <w:ilvl w:val="0"/>
          <w:numId w:val="11"/>
        </w:numPr>
        <w:tabs>
          <w:tab w:pos="2282" w:val="left" w:leader="none"/>
        </w:tabs>
        <w:spacing w:line="254" w:lineRule="auto" w:before="0" w:after="0"/>
        <w:ind w:left="2284" w:right="1673" w:hanging="371"/>
        <w:jc w:val="both"/>
        <w:rPr>
          <w:color w:val="697274"/>
          <w:sz w:val="19"/>
        </w:rPr>
      </w:pPr>
      <w:r>
        <w:rPr>
          <w:color w:val="697274"/>
          <w:w w:val="105"/>
          <w:sz w:val="19"/>
        </w:rPr>
        <w:t>Durante</w:t>
      </w:r>
      <w:r>
        <w:rPr>
          <w:color w:val="697274"/>
          <w:spacing w:val="-14"/>
          <w:w w:val="105"/>
          <w:sz w:val="19"/>
        </w:rPr>
        <w:t> </w:t>
      </w:r>
      <w:r>
        <w:rPr>
          <w:color w:val="697274"/>
          <w:w w:val="105"/>
          <w:sz w:val="19"/>
        </w:rPr>
        <w:t>el</w:t>
      </w:r>
      <w:r>
        <w:rPr>
          <w:color w:val="697274"/>
          <w:spacing w:val="-14"/>
          <w:w w:val="105"/>
          <w:sz w:val="19"/>
        </w:rPr>
        <w:t> </w:t>
      </w:r>
      <w:r>
        <w:rPr>
          <w:color w:val="697274"/>
          <w:w w:val="105"/>
          <w:sz w:val="19"/>
        </w:rPr>
        <w:t>ejercicio</w:t>
      </w:r>
      <w:r>
        <w:rPr>
          <w:color w:val="697274"/>
          <w:spacing w:val="-4"/>
          <w:w w:val="105"/>
          <w:sz w:val="19"/>
        </w:rPr>
        <w:t> </w:t>
      </w:r>
      <w:r>
        <w:rPr>
          <w:color w:val="697274"/>
          <w:w w:val="105"/>
          <w:sz w:val="19"/>
        </w:rPr>
        <w:t>se</w:t>
      </w:r>
      <w:r>
        <w:rPr>
          <w:color w:val="697274"/>
          <w:spacing w:val="-14"/>
          <w:w w:val="105"/>
          <w:sz w:val="19"/>
        </w:rPr>
        <w:t> </w:t>
      </w:r>
      <w:r>
        <w:rPr>
          <w:color w:val="697274"/>
          <w:w w:val="105"/>
          <w:sz w:val="19"/>
        </w:rPr>
        <w:t>procedi6</w:t>
      </w:r>
      <w:r>
        <w:rPr>
          <w:color w:val="697274"/>
          <w:spacing w:val="-5"/>
          <w:w w:val="105"/>
          <w:sz w:val="19"/>
        </w:rPr>
        <w:t> </w:t>
      </w:r>
      <w:r>
        <w:rPr>
          <w:color w:val="697274"/>
          <w:w w:val="105"/>
          <w:sz w:val="19"/>
        </w:rPr>
        <w:t>a</w:t>
      </w:r>
      <w:r>
        <w:rPr>
          <w:color w:val="697274"/>
          <w:spacing w:val="-14"/>
          <w:w w:val="105"/>
          <w:sz w:val="19"/>
        </w:rPr>
        <w:t> </w:t>
      </w:r>
      <w:r>
        <w:rPr>
          <w:color w:val="697274"/>
          <w:w w:val="105"/>
          <w:sz w:val="19"/>
        </w:rPr>
        <w:t>realizar aportaciones</w:t>
      </w:r>
      <w:r>
        <w:rPr>
          <w:color w:val="697274"/>
          <w:spacing w:val="-2"/>
          <w:w w:val="105"/>
          <w:sz w:val="19"/>
        </w:rPr>
        <w:t> </w:t>
      </w:r>
      <w:r>
        <w:rPr>
          <w:color w:val="697274"/>
          <w:w w:val="105"/>
          <w:sz w:val="19"/>
        </w:rPr>
        <w:t>de</w:t>
      </w:r>
      <w:r>
        <w:rPr>
          <w:color w:val="697274"/>
          <w:spacing w:val="-14"/>
          <w:w w:val="105"/>
          <w:sz w:val="19"/>
        </w:rPr>
        <w:t> </w:t>
      </w:r>
      <w:r>
        <w:rPr>
          <w:color w:val="697274"/>
          <w:w w:val="105"/>
          <w:sz w:val="19"/>
        </w:rPr>
        <w:t>socios</w:t>
      </w:r>
      <w:r>
        <w:rPr>
          <w:color w:val="697274"/>
          <w:spacing w:val="-10"/>
          <w:w w:val="105"/>
          <w:sz w:val="19"/>
        </w:rPr>
        <w:t> </w:t>
      </w:r>
      <w:r>
        <w:rPr>
          <w:color w:val="697274"/>
          <w:w w:val="105"/>
          <w:sz w:val="19"/>
        </w:rPr>
        <w:t>per</w:t>
      </w:r>
      <w:r>
        <w:rPr>
          <w:color w:val="697274"/>
          <w:spacing w:val="-14"/>
          <w:w w:val="105"/>
          <w:sz w:val="19"/>
        </w:rPr>
        <w:t> </w:t>
      </w:r>
      <w:r>
        <w:rPr>
          <w:color w:val="697274"/>
          <w:w w:val="105"/>
          <w:sz w:val="19"/>
        </w:rPr>
        <w:t>importe</w:t>
      </w:r>
      <w:r>
        <w:rPr>
          <w:color w:val="697274"/>
          <w:spacing w:val="-7"/>
          <w:w w:val="105"/>
          <w:sz w:val="19"/>
        </w:rPr>
        <w:t> </w:t>
      </w:r>
      <w:r>
        <w:rPr>
          <w:color w:val="697274"/>
          <w:w w:val="105"/>
          <w:sz w:val="19"/>
        </w:rPr>
        <w:t>de</w:t>
      </w:r>
      <w:r>
        <w:rPr>
          <w:color w:val="697274"/>
          <w:spacing w:val="-14"/>
          <w:w w:val="105"/>
          <w:sz w:val="19"/>
        </w:rPr>
        <w:t> </w:t>
      </w:r>
      <w:r>
        <w:rPr>
          <w:color w:val="697274"/>
          <w:w w:val="105"/>
          <w:sz w:val="19"/>
        </w:rPr>
        <w:t>250.000 euros a la Sociedad del Grupo Graneros de Las Palmas, S.A.</w:t>
      </w:r>
    </w:p>
    <w:p>
      <w:pPr>
        <w:pStyle w:val="BodyText"/>
        <w:spacing w:before="4"/>
        <w:rPr>
          <w:sz w:val="20"/>
        </w:rPr>
      </w:pPr>
    </w:p>
    <w:p>
      <w:pPr>
        <w:pStyle w:val="ListParagraph"/>
        <w:numPr>
          <w:ilvl w:val="0"/>
          <w:numId w:val="11"/>
        </w:numPr>
        <w:tabs>
          <w:tab w:pos="2283" w:val="left" w:leader="none"/>
        </w:tabs>
        <w:spacing w:line="254" w:lineRule="auto" w:before="0" w:after="0"/>
        <w:ind w:left="2278" w:right="1663" w:hanging="364"/>
        <w:jc w:val="both"/>
        <w:rPr>
          <w:color w:val="697274"/>
          <w:sz w:val="19"/>
        </w:rPr>
      </w:pPr>
      <w:r>
        <w:rPr>
          <w:color w:val="697274"/>
          <w:w w:val="105"/>
          <w:sz w:val="19"/>
        </w:rPr>
        <w:t>Se procedi6 a comprar el restante 50% de la Sociedad Panypast Herperides, S.A. per importe</w:t>
      </w:r>
      <w:r>
        <w:rPr>
          <w:color w:val="697274"/>
          <w:spacing w:val="40"/>
          <w:w w:val="105"/>
          <w:sz w:val="19"/>
        </w:rPr>
        <w:t> </w:t>
      </w:r>
      <w:r>
        <w:rPr>
          <w:color w:val="697274"/>
          <w:w w:val="105"/>
          <w:sz w:val="19"/>
        </w:rPr>
        <w:t>de</w:t>
      </w:r>
      <w:r>
        <w:rPr>
          <w:color w:val="697274"/>
          <w:spacing w:val="39"/>
          <w:w w:val="105"/>
          <w:sz w:val="19"/>
        </w:rPr>
        <w:t> </w:t>
      </w:r>
      <w:r>
        <w:rPr>
          <w:color w:val="697274"/>
          <w:w w:val="105"/>
          <w:sz w:val="19"/>
        </w:rPr>
        <w:t>170.016</w:t>
      </w:r>
      <w:r>
        <w:rPr>
          <w:color w:val="697274"/>
          <w:spacing w:val="40"/>
          <w:w w:val="105"/>
          <w:sz w:val="19"/>
        </w:rPr>
        <w:t> </w:t>
      </w:r>
      <w:r>
        <w:rPr>
          <w:color w:val="697274"/>
          <w:w w:val="105"/>
          <w:sz w:val="19"/>
        </w:rPr>
        <w:t>euros.</w:t>
      </w:r>
      <w:r>
        <w:rPr>
          <w:color w:val="697274"/>
          <w:spacing w:val="40"/>
          <w:w w:val="105"/>
          <w:sz w:val="19"/>
        </w:rPr>
        <w:t> </w:t>
      </w:r>
      <w:r>
        <w:rPr>
          <w:color w:val="697274"/>
          <w:w w:val="105"/>
          <w:sz w:val="19"/>
        </w:rPr>
        <w:t>Por</w:t>
      </w:r>
      <w:r>
        <w:rPr>
          <w:color w:val="697274"/>
          <w:spacing w:val="40"/>
          <w:w w:val="105"/>
          <w:sz w:val="19"/>
        </w:rPr>
        <w:t> </w:t>
      </w:r>
      <w:r>
        <w:rPr>
          <w:color w:val="697274"/>
          <w:w w:val="105"/>
          <w:sz w:val="19"/>
        </w:rPr>
        <w:t>otro</w:t>
      </w:r>
      <w:r>
        <w:rPr>
          <w:color w:val="697274"/>
          <w:spacing w:val="40"/>
          <w:w w:val="105"/>
          <w:sz w:val="19"/>
        </w:rPr>
        <w:t> </w:t>
      </w:r>
      <w:r>
        <w:rPr>
          <w:color w:val="697274"/>
          <w:w w:val="105"/>
          <w:sz w:val="19"/>
        </w:rPr>
        <w:t>lade,</w:t>
      </w:r>
      <w:r>
        <w:rPr>
          <w:color w:val="697274"/>
          <w:spacing w:val="40"/>
          <w:w w:val="105"/>
          <w:sz w:val="19"/>
        </w:rPr>
        <w:t> </w:t>
      </w:r>
      <w:r>
        <w:rPr>
          <w:color w:val="697274"/>
          <w:w w:val="105"/>
          <w:sz w:val="19"/>
        </w:rPr>
        <w:t>se</w:t>
      </w:r>
      <w:r>
        <w:rPr>
          <w:color w:val="697274"/>
          <w:spacing w:val="40"/>
          <w:w w:val="105"/>
          <w:sz w:val="19"/>
        </w:rPr>
        <w:t> </w:t>
      </w:r>
      <w:r>
        <w:rPr>
          <w:color w:val="697274"/>
          <w:w w:val="105"/>
          <w:sz w:val="19"/>
        </w:rPr>
        <w:t>ha</w:t>
      </w:r>
      <w:r>
        <w:rPr>
          <w:color w:val="697274"/>
          <w:spacing w:val="40"/>
          <w:w w:val="105"/>
          <w:sz w:val="19"/>
        </w:rPr>
        <w:t> </w:t>
      </w:r>
      <w:r>
        <w:rPr>
          <w:color w:val="697274"/>
          <w:w w:val="105"/>
          <w:sz w:val="19"/>
        </w:rPr>
        <w:t>capitalizado</w:t>
      </w:r>
      <w:r>
        <w:rPr>
          <w:color w:val="697274"/>
          <w:spacing w:val="64"/>
          <w:w w:val="105"/>
          <w:sz w:val="19"/>
        </w:rPr>
        <w:t> </w:t>
      </w:r>
      <w:r>
        <w:rPr>
          <w:color w:val="697274"/>
          <w:w w:val="105"/>
          <w:sz w:val="19"/>
        </w:rPr>
        <w:t>deuda</w:t>
      </w:r>
      <w:r>
        <w:rPr>
          <w:color w:val="697274"/>
          <w:spacing w:val="40"/>
          <w:w w:val="105"/>
          <w:sz w:val="19"/>
        </w:rPr>
        <w:t> </w:t>
      </w:r>
      <w:r>
        <w:rPr>
          <w:color w:val="697274"/>
          <w:w w:val="105"/>
          <w:sz w:val="19"/>
        </w:rPr>
        <w:t>per</w:t>
      </w:r>
      <w:r>
        <w:rPr>
          <w:color w:val="697274"/>
          <w:spacing w:val="40"/>
          <w:w w:val="105"/>
          <w:sz w:val="19"/>
        </w:rPr>
        <w:t> </w:t>
      </w:r>
      <w:r>
        <w:rPr>
          <w:color w:val="697274"/>
          <w:w w:val="105"/>
          <w:sz w:val="19"/>
        </w:rPr>
        <w:t>importe</w:t>
      </w:r>
      <w:r>
        <w:rPr>
          <w:color w:val="697274"/>
          <w:spacing w:val="40"/>
          <w:w w:val="105"/>
          <w:sz w:val="19"/>
        </w:rPr>
        <w:t> </w:t>
      </w:r>
      <w:r>
        <w:rPr>
          <w:color w:val="697274"/>
          <w:w w:val="105"/>
          <w:sz w:val="19"/>
        </w:rPr>
        <w:t>de</w:t>
      </w:r>
    </w:p>
    <w:p>
      <w:pPr>
        <w:pStyle w:val="BodyText"/>
        <w:spacing w:before="8"/>
        <w:ind w:left="2285"/>
      </w:pPr>
      <w:r>
        <w:rPr>
          <w:color w:val="697274"/>
          <w:spacing w:val="-2"/>
          <w:w w:val="105"/>
        </w:rPr>
        <w:t>275.000</w:t>
      </w:r>
      <w:r>
        <w:rPr>
          <w:color w:val="697274"/>
          <w:spacing w:val="-3"/>
          <w:w w:val="105"/>
        </w:rPr>
        <w:t> </w:t>
      </w:r>
      <w:r>
        <w:rPr>
          <w:color w:val="697274"/>
          <w:spacing w:val="-2"/>
          <w:w w:val="105"/>
        </w:rPr>
        <w:t>euros.</w:t>
      </w:r>
    </w:p>
    <w:p>
      <w:pPr>
        <w:pStyle w:val="BodyText"/>
        <w:spacing w:before="8"/>
        <w:rPr>
          <w:sz w:val="20"/>
        </w:rPr>
      </w:pPr>
    </w:p>
    <w:p>
      <w:pPr>
        <w:pStyle w:val="ListParagraph"/>
        <w:numPr>
          <w:ilvl w:val="0"/>
          <w:numId w:val="11"/>
        </w:numPr>
        <w:tabs>
          <w:tab w:pos="2283" w:val="left" w:leader="none"/>
        </w:tabs>
        <w:spacing w:line="254" w:lineRule="auto" w:before="0" w:after="0"/>
        <w:ind w:left="2281" w:right="1673" w:hanging="368"/>
        <w:jc w:val="both"/>
        <w:rPr>
          <w:color w:val="697274"/>
          <w:sz w:val="19"/>
        </w:rPr>
      </w:pPr>
      <w:r>
        <w:rPr>
          <w:color w:val="697274"/>
          <w:w w:val="105"/>
          <w:sz w:val="19"/>
        </w:rPr>
        <w:t>Se</w:t>
      </w:r>
      <w:r>
        <w:rPr>
          <w:color w:val="697274"/>
          <w:spacing w:val="-14"/>
          <w:w w:val="105"/>
          <w:sz w:val="19"/>
        </w:rPr>
        <w:t> </w:t>
      </w:r>
      <w:r>
        <w:rPr>
          <w:color w:val="697274"/>
          <w:w w:val="105"/>
          <w:sz w:val="19"/>
        </w:rPr>
        <w:t>constituy6</w:t>
      </w:r>
      <w:r>
        <w:rPr>
          <w:color w:val="697274"/>
          <w:spacing w:val="-6"/>
          <w:w w:val="105"/>
          <w:sz w:val="19"/>
        </w:rPr>
        <w:t> </w:t>
      </w:r>
      <w:r>
        <w:rPr>
          <w:color w:val="697274"/>
          <w:w w:val="105"/>
          <w:sz w:val="19"/>
        </w:rPr>
        <w:t>una</w:t>
      </w:r>
      <w:r>
        <w:rPr>
          <w:color w:val="697274"/>
          <w:spacing w:val="-9"/>
          <w:w w:val="105"/>
          <w:sz w:val="19"/>
        </w:rPr>
        <w:t> </w:t>
      </w:r>
      <w:r>
        <w:rPr>
          <w:color w:val="697274"/>
          <w:w w:val="105"/>
          <w:sz w:val="19"/>
        </w:rPr>
        <w:t>Sociedad</w:t>
      </w:r>
      <w:r>
        <w:rPr>
          <w:color w:val="697274"/>
          <w:spacing w:val="-1"/>
          <w:w w:val="105"/>
          <w:sz w:val="19"/>
        </w:rPr>
        <w:t> </w:t>
      </w:r>
      <w:r>
        <w:rPr>
          <w:color w:val="697274"/>
          <w:w w:val="105"/>
          <w:sz w:val="19"/>
        </w:rPr>
        <w:t>llamada</w:t>
      </w:r>
      <w:r>
        <w:rPr>
          <w:color w:val="697274"/>
          <w:spacing w:val="-3"/>
          <w:w w:val="105"/>
          <w:sz w:val="19"/>
        </w:rPr>
        <w:t> </w:t>
      </w:r>
      <w:r>
        <w:rPr>
          <w:color w:val="697274"/>
          <w:w w:val="105"/>
          <w:sz w:val="19"/>
        </w:rPr>
        <w:t>Silos</w:t>
      </w:r>
      <w:r>
        <w:rPr>
          <w:color w:val="697274"/>
          <w:spacing w:val="-6"/>
          <w:w w:val="105"/>
          <w:sz w:val="19"/>
        </w:rPr>
        <w:t> </w:t>
      </w:r>
      <w:r>
        <w:rPr>
          <w:color w:val="697274"/>
          <w:w w:val="105"/>
          <w:sz w:val="19"/>
        </w:rPr>
        <w:t>y</w:t>
      </w:r>
      <w:r>
        <w:rPr>
          <w:color w:val="697274"/>
          <w:spacing w:val="-8"/>
          <w:w w:val="105"/>
          <w:sz w:val="19"/>
        </w:rPr>
        <w:t> </w:t>
      </w:r>
      <w:r>
        <w:rPr>
          <w:color w:val="697274"/>
          <w:w w:val="105"/>
          <w:sz w:val="19"/>
        </w:rPr>
        <w:t>Graneros de</w:t>
      </w:r>
      <w:r>
        <w:rPr>
          <w:color w:val="697274"/>
          <w:spacing w:val="-14"/>
          <w:w w:val="105"/>
          <w:sz w:val="19"/>
        </w:rPr>
        <w:t> </w:t>
      </w:r>
      <w:r>
        <w:rPr>
          <w:color w:val="697274"/>
          <w:w w:val="105"/>
          <w:sz w:val="19"/>
        </w:rPr>
        <w:t>Canarias,</w:t>
      </w:r>
      <w:r>
        <w:rPr>
          <w:color w:val="697274"/>
          <w:spacing w:val="-1"/>
          <w:w w:val="105"/>
          <w:sz w:val="19"/>
        </w:rPr>
        <w:t> </w:t>
      </w:r>
      <w:r>
        <w:rPr>
          <w:color w:val="697274"/>
          <w:w w:val="105"/>
          <w:sz w:val="19"/>
        </w:rPr>
        <w:t>S.L.,</w:t>
      </w:r>
      <w:r>
        <w:rPr>
          <w:color w:val="697274"/>
          <w:spacing w:val="-14"/>
          <w:w w:val="105"/>
          <w:sz w:val="19"/>
        </w:rPr>
        <w:t> </w:t>
      </w:r>
      <w:r>
        <w:rPr>
          <w:color w:val="697274"/>
          <w:w w:val="105"/>
          <w:sz w:val="19"/>
        </w:rPr>
        <w:t>donde</w:t>
      </w:r>
      <w:r>
        <w:rPr>
          <w:color w:val="697274"/>
          <w:spacing w:val="-5"/>
          <w:w w:val="105"/>
          <w:sz w:val="19"/>
        </w:rPr>
        <w:t> </w:t>
      </w:r>
      <w:r>
        <w:rPr>
          <w:color w:val="697274"/>
          <w:w w:val="105"/>
          <w:sz w:val="19"/>
        </w:rPr>
        <w:t>Harinera Canaria pasa a tener el 40% par un valor de 1.200 euros.</w:t>
      </w:r>
    </w:p>
    <w:p>
      <w:pPr>
        <w:pStyle w:val="BodyText"/>
        <w:spacing w:before="2"/>
        <w:rPr>
          <w:sz w:val="12"/>
        </w:rPr>
      </w:pPr>
    </w:p>
    <w:p>
      <w:pPr>
        <w:pStyle w:val="BodyText"/>
        <w:spacing w:before="94"/>
        <w:ind w:left="1562"/>
      </w:pPr>
      <w:r>
        <w:rPr>
          <w:color w:val="697274"/>
          <w:w w:val="105"/>
          <w:u w:val="thick" w:color="697274"/>
        </w:rPr>
        <w:t>lnstrumentos</w:t>
      </w:r>
      <w:r>
        <w:rPr>
          <w:color w:val="697274"/>
          <w:spacing w:val="7"/>
          <w:w w:val="105"/>
          <w:u w:val="thick" w:color="697274"/>
        </w:rPr>
        <w:t> </w:t>
      </w:r>
      <w:r>
        <w:rPr>
          <w:color w:val="697274"/>
          <w:w w:val="105"/>
          <w:u w:val="thick" w:color="697274"/>
        </w:rPr>
        <w:t>de</w:t>
      </w:r>
      <w:r>
        <w:rPr>
          <w:color w:val="697274"/>
          <w:spacing w:val="-10"/>
          <w:w w:val="105"/>
          <w:u w:val="thick" w:color="697274"/>
        </w:rPr>
        <w:t> </w:t>
      </w:r>
      <w:r>
        <w:rPr>
          <w:color w:val="697274"/>
          <w:spacing w:val="-2"/>
          <w:w w:val="105"/>
          <w:u w:val="thick" w:color="697274"/>
        </w:rPr>
        <w:t>patrimonio</w:t>
      </w:r>
    </w:p>
    <w:p>
      <w:pPr>
        <w:pStyle w:val="BodyText"/>
        <w:spacing w:before="2"/>
        <w:rPr>
          <w:sz w:val="21"/>
        </w:rPr>
      </w:pPr>
    </w:p>
    <w:p>
      <w:pPr>
        <w:pStyle w:val="BodyText"/>
        <w:spacing w:line="254" w:lineRule="auto"/>
        <w:ind w:left="1557" w:right="1606" w:firstLine="5"/>
      </w:pPr>
      <w:r>
        <w:rPr>
          <w:color w:val="697274"/>
          <w:w w:val="105"/>
        </w:rPr>
        <w:t>lnstrumentos de</w:t>
      </w:r>
      <w:r>
        <w:rPr>
          <w:color w:val="697274"/>
          <w:spacing w:val="-17"/>
          <w:w w:val="105"/>
        </w:rPr>
        <w:t> </w:t>
      </w:r>
      <w:r>
        <w:rPr>
          <w:color w:val="697274"/>
          <w:w w:val="105"/>
        </w:rPr>
        <w:t>patrimonio, refleja</w:t>
      </w:r>
      <w:r>
        <w:rPr>
          <w:color w:val="697274"/>
          <w:spacing w:val="-8"/>
          <w:w w:val="105"/>
        </w:rPr>
        <w:t> </w:t>
      </w:r>
      <w:r>
        <w:rPr>
          <w:color w:val="697274"/>
          <w:w w:val="105"/>
        </w:rPr>
        <w:t>las</w:t>
      </w:r>
      <w:r>
        <w:rPr>
          <w:color w:val="697274"/>
          <w:spacing w:val="-6"/>
          <w:w w:val="105"/>
        </w:rPr>
        <w:t> </w:t>
      </w:r>
      <w:r>
        <w:rPr>
          <w:color w:val="697274"/>
          <w:w w:val="105"/>
        </w:rPr>
        <w:t>participaciones</w:t>
      </w:r>
      <w:r>
        <w:rPr>
          <w:color w:val="697274"/>
          <w:spacing w:val="-10"/>
          <w:w w:val="105"/>
        </w:rPr>
        <w:t> </w:t>
      </w:r>
      <w:r>
        <w:rPr>
          <w:color w:val="697274"/>
          <w:w w:val="105"/>
        </w:rPr>
        <w:t>en empresas del</w:t>
      </w:r>
      <w:r>
        <w:rPr>
          <w:color w:val="697274"/>
          <w:spacing w:val="-5"/>
          <w:w w:val="105"/>
        </w:rPr>
        <w:t> </w:t>
      </w:r>
      <w:r>
        <w:rPr>
          <w:color w:val="697274"/>
          <w:w w:val="105"/>
        </w:rPr>
        <w:t>grupo</w:t>
      </w:r>
      <w:r>
        <w:rPr>
          <w:color w:val="697274"/>
          <w:spacing w:val="-1"/>
          <w:w w:val="105"/>
        </w:rPr>
        <w:t> </w:t>
      </w:r>
      <w:r>
        <w:rPr>
          <w:color w:val="697274"/>
          <w:w w:val="105"/>
        </w:rPr>
        <w:t>y asociadas, cuya informaci6n mas significativa</w:t>
      </w:r>
      <w:r>
        <w:rPr>
          <w:color w:val="697274"/>
          <w:spacing w:val="33"/>
          <w:w w:val="105"/>
        </w:rPr>
        <w:t> </w:t>
      </w:r>
      <w:r>
        <w:rPr>
          <w:color w:val="697274"/>
          <w:w w:val="105"/>
        </w:rPr>
        <w:t>al 31 de diciembre de 2022 y 2021 es la siguiente:</w:t>
      </w:r>
    </w:p>
    <w:p>
      <w:pPr>
        <w:pStyle w:val="BodyText"/>
        <w:spacing w:before="5"/>
        <w:rPr>
          <w:sz w:val="17"/>
        </w:rPr>
      </w:pPr>
      <w:r>
        <w:rPr/>
        <w:pict>
          <v:shape style="position:absolute;margin-left:296.056976pt;margin-top:11.240281pt;width:261.5pt;height:.1pt;mso-position-horizontal-relative:page;mso-position-vertical-relative:paragraph;z-index:-15645696;mso-wrap-distance-left:0;mso-wrap-distance-right:0" id="docshape114" coordorigin="5921,225" coordsize="5230,0" path="m5921,225l11150,225e" filled="false" stroked="true" strokeweight=".961638pt" strokecolor="#000000">
            <v:path arrowok="t"/>
            <v:stroke dashstyle="solid"/>
            <w10:wrap type="topAndBottom"/>
          </v:shape>
        </w:pict>
      </w:r>
    </w:p>
    <w:p>
      <w:pPr>
        <w:tabs>
          <w:tab w:pos="7938" w:val="left" w:leader="none"/>
          <w:tab w:pos="9341" w:val="left" w:leader="none"/>
        </w:tabs>
        <w:spacing w:before="46"/>
        <w:ind w:left="7476" w:right="0" w:firstLine="0"/>
        <w:jc w:val="left"/>
        <w:rPr>
          <w:b/>
          <w:sz w:val="13"/>
        </w:rPr>
      </w:pPr>
      <w:r>
        <w:rPr>
          <w:b/>
          <w:color w:val="697274"/>
          <w:sz w:val="13"/>
          <w:u w:val="single" w:color="000000"/>
        </w:rPr>
        <w:tab/>
        <w:t>Balanca</w:t>
      </w:r>
      <w:r>
        <w:rPr>
          <w:b/>
          <w:color w:val="697274"/>
          <w:spacing w:val="12"/>
          <w:sz w:val="13"/>
          <w:u w:val="single" w:color="000000"/>
        </w:rPr>
        <w:t> </w:t>
      </w:r>
      <w:r>
        <w:rPr>
          <w:b/>
          <w:color w:val="697274"/>
          <w:spacing w:val="-4"/>
          <w:sz w:val="13"/>
          <w:u w:val="single" w:color="000000"/>
        </w:rPr>
        <w:t>2022</w:t>
      </w:r>
      <w:r>
        <w:rPr>
          <w:b/>
          <w:color w:val="697274"/>
          <w:sz w:val="13"/>
          <w:u w:val="single" w:color="000000"/>
        </w:rPr>
        <w:tab/>
      </w:r>
    </w:p>
    <w:p>
      <w:pPr>
        <w:pStyle w:val="BodyText"/>
        <w:spacing w:before="6"/>
        <w:rPr>
          <w:b/>
          <w:sz w:val="17"/>
        </w:rPr>
      </w:pPr>
    </w:p>
    <w:p>
      <w:pPr>
        <w:spacing w:before="0"/>
        <w:ind w:left="0" w:right="2674" w:firstLine="0"/>
        <w:jc w:val="right"/>
        <w:rPr>
          <w:rFonts w:ascii="Times New Roman"/>
          <w:b/>
          <w:sz w:val="11"/>
        </w:rPr>
      </w:pPr>
      <w:r>
        <w:rPr>
          <w:rFonts w:ascii="Times New Roman"/>
          <w:b/>
          <w:color w:val="697274"/>
          <w:spacing w:val="-2"/>
          <w:w w:val="110"/>
          <w:sz w:val="11"/>
        </w:rPr>
        <w:t>RtdOL</w:t>
      </w:r>
    </w:p>
    <w:p>
      <w:pPr>
        <w:tabs>
          <w:tab w:pos="8596" w:val="left" w:leader="none"/>
        </w:tabs>
        <w:spacing w:before="18" w:after="8"/>
        <w:ind w:left="4208" w:right="0" w:firstLine="0"/>
        <w:jc w:val="left"/>
        <w:rPr>
          <w:b/>
          <w:sz w:val="13"/>
        </w:rPr>
      </w:pPr>
      <w:r>
        <w:rPr>
          <w:b/>
          <w:color w:val="697274"/>
          <w:sz w:val="13"/>
        </w:rPr>
        <w:t>Valor </w:t>
      </w:r>
      <w:r>
        <w:rPr>
          <w:b/>
          <w:color w:val="697274"/>
          <w:spacing w:val="-4"/>
          <w:sz w:val="13"/>
        </w:rPr>
        <w:t>neto</w:t>
      </w:r>
      <w:r>
        <w:rPr>
          <w:b/>
          <w:color w:val="697274"/>
          <w:sz w:val="13"/>
        </w:rPr>
        <w:tab/>
        <w:t>Negatlvo•</w:t>
      </w:r>
      <w:r>
        <w:rPr>
          <w:b/>
          <w:color w:val="697274"/>
          <w:spacing w:val="63"/>
          <w:sz w:val="13"/>
        </w:rPr>
        <w:t>  </w:t>
      </w:r>
      <w:r>
        <w:rPr>
          <w:b/>
          <w:color w:val="697274"/>
          <w:spacing w:val="-2"/>
          <w:sz w:val="13"/>
        </w:rPr>
        <w:t>Subv.</w:t>
      </w:r>
    </w:p>
    <w:tbl>
      <w:tblPr>
        <w:tblW w:w="0" w:type="auto"/>
        <w:jc w:val="left"/>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8"/>
        <w:gridCol w:w="688"/>
        <w:gridCol w:w="957"/>
        <w:gridCol w:w="983"/>
        <w:gridCol w:w="846"/>
        <w:gridCol w:w="843"/>
        <w:gridCol w:w="670"/>
      </w:tblGrid>
      <w:tr>
        <w:trPr>
          <w:trHeight w:val="180" w:hRule="atLeast"/>
        </w:trPr>
        <w:tc>
          <w:tcPr>
            <w:tcW w:w="4198" w:type="dxa"/>
          </w:tcPr>
          <w:p>
            <w:pPr>
              <w:pStyle w:val="TableParagraph"/>
              <w:tabs>
                <w:tab w:pos="3719" w:val="left" w:leader="none"/>
              </w:tabs>
              <w:spacing w:line="159" w:lineRule="exact" w:before="2"/>
              <w:ind w:left="2666"/>
              <w:rPr>
                <w:rFonts w:ascii="Times New Roman"/>
                <w:sz w:val="14"/>
              </w:rPr>
            </w:pPr>
            <w:r>
              <w:rPr>
                <w:b/>
                <w:color w:val="697274"/>
                <w:spacing w:val="-2"/>
                <w:sz w:val="13"/>
              </w:rPr>
              <w:t>contabla</w:t>
            </w:r>
            <w:r>
              <w:rPr>
                <w:b/>
                <w:color w:val="697274"/>
                <w:sz w:val="13"/>
              </w:rPr>
              <w:tab/>
            </w:r>
            <w:r>
              <w:rPr>
                <w:rFonts w:ascii="Times New Roman"/>
                <w:color w:val="697274"/>
                <w:spacing w:val="-10"/>
                <w:sz w:val="14"/>
              </w:rPr>
              <w:t>%</w:t>
            </w:r>
          </w:p>
        </w:tc>
        <w:tc>
          <w:tcPr>
            <w:tcW w:w="688" w:type="dxa"/>
          </w:tcPr>
          <w:p>
            <w:pPr>
              <w:pStyle w:val="TableParagraph"/>
              <w:rPr>
                <w:rFonts w:ascii="Times New Roman"/>
                <w:sz w:val="12"/>
              </w:rPr>
            </w:pPr>
          </w:p>
        </w:tc>
        <w:tc>
          <w:tcPr>
            <w:tcW w:w="957" w:type="dxa"/>
          </w:tcPr>
          <w:p>
            <w:pPr>
              <w:pStyle w:val="TableParagraph"/>
              <w:spacing w:before="10"/>
              <w:ind w:left="150"/>
              <w:rPr>
                <w:b/>
                <w:sz w:val="13"/>
              </w:rPr>
            </w:pPr>
            <w:r>
              <w:rPr>
                <w:b/>
                <w:color w:val="697274"/>
                <w:sz w:val="13"/>
              </w:rPr>
              <w:t>Prima</w:t>
            </w:r>
            <w:r>
              <w:rPr>
                <w:b/>
                <w:color w:val="697274"/>
                <w:spacing w:val="11"/>
                <w:sz w:val="13"/>
              </w:rPr>
              <w:t> </w:t>
            </w:r>
            <w:r>
              <w:rPr>
                <w:b/>
                <w:color w:val="697274"/>
                <w:spacing w:val="-5"/>
                <w:sz w:val="13"/>
              </w:rPr>
              <w:t>da</w:t>
            </w:r>
          </w:p>
        </w:tc>
        <w:tc>
          <w:tcPr>
            <w:tcW w:w="983" w:type="dxa"/>
          </w:tcPr>
          <w:p>
            <w:pPr>
              <w:pStyle w:val="TableParagraph"/>
              <w:rPr>
                <w:rFonts w:ascii="Times New Roman"/>
                <w:sz w:val="12"/>
              </w:rPr>
            </w:pPr>
          </w:p>
        </w:tc>
        <w:tc>
          <w:tcPr>
            <w:tcW w:w="846" w:type="dxa"/>
          </w:tcPr>
          <w:p>
            <w:pPr>
              <w:pStyle w:val="TableParagraph"/>
              <w:spacing w:line="161" w:lineRule="exact"/>
              <w:ind w:left="154" w:right="20"/>
              <w:jc w:val="center"/>
              <w:rPr>
                <w:rFonts w:ascii="Times New Roman" w:hAnsi="Times New Roman"/>
                <w:sz w:val="17"/>
              </w:rPr>
            </w:pPr>
            <w:r>
              <w:rPr>
                <w:rFonts w:ascii="Times New Roman" w:hAnsi="Times New Roman"/>
                <w:color w:val="697274"/>
                <w:spacing w:val="-2"/>
                <w:sz w:val="17"/>
              </w:rPr>
              <w:t>•J•rc.</w:t>
            </w:r>
          </w:p>
        </w:tc>
        <w:tc>
          <w:tcPr>
            <w:tcW w:w="843" w:type="dxa"/>
          </w:tcPr>
          <w:p>
            <w:pPr>
              <w:pStyle w:val="TableParagraph"/>
              <w:spacing w:before="10"/>
              <w:ind w:left="46"/>
              <w:rPr>
                <w:b/>
                <w:sz w:val="13"/>
              </w:rPr>
            </w:pPr>
            <w:r>
              <w:rPr>
                <w:b/>
                <w:color w:val="697274"/>
                <w:sz w:val="13"/>
              </w:rPr>
              <w:t>Donac. </w:t>
            </w:r>
            <w:r>
              <w:rPr>
                <w:b/>
                <w:color w:val="697274"/>
                <w:spacing w:val="-10"/>
                <w:sz w:val="13"/>
              </w:rPr>
              <w:t>Y</w:t>
            </w:r>
          </w:p>
        </w:tc>
        <w:tc>
          <w:tcPr>
            <w:tcW w:w="670" w:type="dxa"/>
          </w:tcPr>
          <w:p>
            <w:pPr>
              <w:pStyle w:val="TableParagraph"/>
              <w:spacing w:before="10"/>
              <w:ind w:left="64" w:right="28"/>
              <w:jc w:val="center"/>
              <w:rPr>
                <w:b/>
                <w:sz w:val="13"/>
              </w:rPr>
            </w:pPr>
            <w:r>
              <w:rPr>
                <w:b/>
                <w:color w:val="697274"/>
                <w:sz w:val="13"/>
              </w:rPr>
              <w:t>Rtdo </w:t>
            </w:r>
            <w:r>
              <w:rPr>
                <w:b/>
                <w:color w:val="697274"/>
                <w:spacing w:val="-5"/>
                <w:sz w:val="13"/>
              </w:rPr>
              <w:t>dal</w:t>
            </w:r>
          </w:p>
        </w:tc>
      </w:tr>
      <w:tr>
        <w:trPr>
          <w:trHeight w:val="143" w:hRule="atLeast"/>
        </w:trPr>
        <w:tc>
          <w:tcPr>
            <w:tcW w:w="4198" w:type="dxa"/>
            <w:tcBorders>
              <w:bottom w:val="single" w:sz="8" w:space="0" w:color="000000"/>
            </w:tcBorders>
          </w:tcPr>
          <w:p>
            <w:pPr>
              <w:pStyle w:val="TableParagraph"/>
              <w:tabs>
                <w:tab w:pos="2605" w:val="left" w:leader="none"/>
              </w:tabs>
              <w:spacing w:line="124" w:lineRule="exact"/>
              <w:ind w:left="307"/>
              <w:rPr>
                <w:b/>
                <w:sz w:val="13"/>
              </w:rPr>
            </w:pPr>
            <w:r>
              <w:rPr>
                <w:b/>
                <w:color w:val="697274"/>
                <w:sz w:val="13"/>
              </w:rPr>
              <w:t>Nombnt,</w:t>
            </w:r>
            <w:r>
              <w:rPr>
                <w:b/>
                <w:color w:val="697274"/>
                <w:spacing w:val="15"/>
                <w:sz w:val="13"/>
              </w:rPr>
              <w:t> </w:t>
            </w:r>
            <w:r>
              <w:rPr>
                <w:color w:val="697274"/>
                <w:sz w:val="13"/>
              </w:rPr>
              <w:t>domlclllo</w:t>
            </w:r>
            <w:r>
              <w:rPr>
                <w:color w:val="697274"/>
                <w:spacing w:val="26"/>
                <w:sz w:val="13"/>
              </w:rPr>
              <w:t> </w:t>
            </w:r>
            <w:r>
              <w:rPr>
                <w:rFonts w:ascii="Times New Roman"/>
                <w:b/>
                <w:color w:val="697274"/>
                <w:sz w:val="15"/>
              </w:rPr>
              <w:t>y</w:t>
            </w:r>
            <w:r>
              <w:rPr>
                <w:rFonts w:ascii="Times New Roman"/>
                <w:b/>
                <w:color w:val="697274"/>
                <w:spacing w:val="13"/>
                <w:sz w:val="15"/>
              </w:rPr>
              <w:t> </w:t>
            </w:r>
            <w:r>
              <w:rPr>
                <w:b/>
                <w:color w:val="697274"/>
                <w:spacing w:val="-2"/>
                <w:sz w:val="13"/>
              </w:rPr>
              <w:t>actlvidad</w:t>
            </w:r>
            <w:r>
              <w:rPr>
                <w:b/>
                <w:color w:val="697274"/>
                <w:sz w:val="13"/>
              </w:rPr>
              <w:tab/>
              <w:t>partlclpac.</w:t>
            </w:r>
            <w:r>
              <w:rPr>
                <w:b/>
                <w:color w:val="697274"/>
                <w:spacing w:val="49"/>
                <w:sz w:val="13"/>
              </w:rPr>
              <w:t>  </w:t>
            </w:r>
            <w:r>
              <w:rPr>
                <w:b/>
                <w:color w:val="697274"/>
                <w:spacing w:val="-2"/>
                <w:sz w:val="13"/>
              </w:rPr>
              <w:t>partlclpac.</w:t>
            </w:r>
          </w:p>
        </w:tc>
        <w:tc>
          <w:tcPr>
            <w:tcW w:w="688" w:type="dxa"/>
            <w:tcBorders>
              <w:bottom w:val="single" w:sz="8" w:space="0" w:color="000000"/>
            </w:tcBorders>
          </w:tcPr>
          <w:p>
            <w:pPr>
              <w:pStyle w:val="TableParagraph"/>
              <w:spacing w:line="124" w:lineRule="exact"/>
              <w:ind w:left="111"/>
              <w:rPr>
                <w:sz w:val="13"/>
              </w:rPr>
            </w:pPr>
            <w:r>
              <w:rPr>
                <w:b/>
                <w:color w:val="697274"/>
                <w:spacing w:val="-2"/>
                <w:w w:val="95"/>
                <w:sz w:val="13"/>
              </w:rPr>
              <w:t>Capita</w:t>
            </w:r>
            <w:r>
              <w:rPr>
                <w:b/>
                <w:color w:val="697274"/>
                <w:spacing w:val="-13"/>
                <w:w w:val="95"/>
                <w:sz w:val="13"/>
              </w:rPr>
              <w:t> </w:t>
            </w:r>
            <w:r>
              <w:rPr>
                <w:color w:val="697274"/>
                <w:spacing w:val="-10"/>
                <w:sz w:val="13"/>
              </w:rPr>
              <w:t>I</w:t>
            </w:r>
          </w:p>
        </w:tc>
        <w:tc>
          <w:tcPr>
            <w:tcW w:w="957" w:type="dxa"/>
            <w:tcBorders>
              <w:bottom w:val="single" w:sz="8" w:space="0" w:color="000000"/>
            </w:tcBorders>
          </w:tcPr>
          <w:p>
            <w:pPr>
              <w:pStyle w:val="TableParagraph"/>
              <w:spacing w:line="124" w:lineRule="exact"/>
              <w:ind w:left="189"/>
              <w:rPr>
                <w:b/>
                <w:sz w:val="13"/>
              </w:rPr>
            </w:pPr>
            <w:r>
              <w:rPr>
                <w:b/>
                <w:color w:val="697274"/>
                <w:spacing w:val="-2"/>
                <w:sz w:val="13"/>
              </w:rPr>
              <w:t>amlslon</w:t>
            </w:r>
          </w:p>
        </w:tc>
        <w:tc>
          <w:tcPr>
            <w:tcW w:w="983" w:type="dxa"/>
            <w:tcBorders>
              <w:bottom w:val="single" w:sz="8" w:space="0" w:color="000000"/>
            </w:tcBorders>
          </w:tcPr>
          <w:p>
            <w:pPr>
              <w:pStyle w:val="TableParagraph"/>
              <w:spacing w:line="124" w:lineRule="exact"/>
              <w:ind w:left="246"/>
              <w:rPr>
                <w:b/>
                <w:sz w:val="13"/>
              </w:rPr>
            </w:pPr>
            <w:r>
              <w:rPr>
                <w:b/>
                <w:color w:val="697274"/>
                <w:spacing w:val="-2"/>
                <w:w w:val="105"/>
                <w:sz w:val="13"/>
              </w:rPr>
              <w:t>Ramrvaa</w:t>
            </w:r>
          </w:p>
        </w:tc>
        <w:tc>
          <w:tcPr>
            <w:tcW w:w="846" w:type="dxa"/>
            <w:tcBorders>
              <w:bottom w:val="single" w:sz="8" w:space="0" w:color="000000"/>
            </w:tcBorders>
          </w:tcPr>
          <w:p>
            <w:pPr>
              <w:pStyle w:val="TableParagraph"/>
              <w:spacing w:line="124" w:lineRule="exact"/>
              <w:ind w:left="155" w:right="20"/>
              <w:jc w:val="center"/>
              <w:rPr>
                <w:b/>
                <w:sz w:val="13"/>
              </w:rPr>
            </w:pPr>
            <w:r>
              <w:rPr>
                <w:b/>
                <w:color w:val="697274"/>
                <w:spacing w:val="-2"/>
                <w:sz w:val="13"/>
              </w:rPr>
              <w:t>Antarlonta</w:t>
            </w:r>
          </w:p>
        </w:tc>
        <w:tc>
          <w:tcPr>
            <w:tcW w:w="843" w:type="dxa"/>
            <w:tcBorders>
              <w:bottom w:val="single" w:sz="8" w:space="0" w:color="000000"/>
            </w:tcBorders>
          </w:tcPr>
          <w:p>
            <w:pPr>
              <w:pStyle w:val="TableParagraph"/>
              <w:spacing w:line="124" w:lineRule="exact"/>
              <w:ind w:left="75"/>
              <w:rPr>
                <w:b/>
                <w:sz w:val="13"/>
              </w:rPr>
            </w:pPr>
            <w:r>
              <w:rPr>
                <w:b/>
                <w:color w:val="697274"/>
                <w:spacing w:val="-2"/>
                <w:w w:val="110"/>
                <w:sz w:val="13"/>
              </w:rPr>
              <w:t>la;adoa</w:t>
            </w:r>
          </w:p>
        </w:tc>
        <w:tc>
          <w:tcPr>
            <w:tcW w:w="670" w:type="dxa"/>
          </w:tcPr>
          <w:p>
            <w:pPr>
              <w:pStyle w:val="TableParagraph"/>
              <w:spacing w:line="124" w:lineRule="exact"/>
              <w:ind w:left="64" w:right="34"/>
              <w:jc w:val="center"/>
              <w:rPr>
                <w:sz w:val="13"/>
              </w:rPr>
            </w:pPr>
            <w:r>
              <w:rPr>
                <w:color w:val="697274"/>
                <w:spacing w:val="-2"/>
                <w:w w:val="115"/>
                <w:sz w:val="13"/>
              </w:rPr>
              <w:t>ejarclclo</w:t>
            </w:r>
          </w:p>
        </w:tc>
      </w:tr>
    </w:tbl>
    <w:p>
      <w:pPr>
        <w:spacing w:before="82"/>
        <w:ind w:left="1579" w:right="0" w:firstLine="0"/>
        <w:jc w:val="left"/>
        <w:rPr>
          <w:sz w:val="17"/>
        </w:rPr>
      </w:pPr>
      <w:r>
        <w:rPr/>
        <w:pict>
          <v:shape style="position:absolute;margin-left:86.926697pt;margin-top:14.112087pt;width:469.9pt;height:45.55pt;mso-position-horizontal-relative:page;mso-position-vertical-relative:paragraph;z-index:15818752" type="#_x0000_t202" id="docshape1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5"/>
                    <w:gridCol w:w="1207"/>
                    <w:gridCol w:w="637"/>
                    <w:gridCol w:w="898"/>
                    <w:gridCol w:w="1043"/>
                    <w:gridCol w:w="1670"/>
                    <w:gridCol w:w="827"/>
                    <w:gridCol w:w="815"/>
                  </w:tblGrid>
                  <w:tr>
                    <w:trPr>
                      <w:trHeight w:val="577" w:hRule="atLeast"/>
                    </w:trPr>
                    <w:tc>
                      <w:tcPr>
                        <w:tcW w:w="2295" w:type="dxa"/>
                      </w:tcPr>
                      <w:p>
                        <w:pPr>
                          <w:pStyle w:val="TableParagraph"/>
                          <w:spacing w:line="145" w:lineRule="exact"/>
                          <w:ind w:left="3"/>
                          <w:rPr>
                            <w:sz w:val="13"/>
                          </w:rPr>
                        </w:pPr>
                        <w:r>
                          <w:rPr>
                            <w:color w:val="697274"/>
                            <w:w w:val="95"/>
                            <w:sz w:val="13"/>
                          </w:rPr>
                          <w:t>Gran</w:t>
                        </w:r>
                        <w:r>
                          <w:rPr>
                            <w:color w:val="697274"/>
                            <w:spacing w:val="-2"/>
                            <w:sz w:val="13"/>
                          </w:rPr>
                          <w:t> Canaria</w:t>
                        </w:r>
                      </w:p>
                      <w:p>
                        <w:pPr>
                          <w:pStyle w:val="TableParagraph"/>
                          <w:tabs>
                            <w:tab w:pos="1812" w:val="left" w:leader="none"/>
                          </w:tabs>
                          <w:spacing w:before="14"/>
                          <w:ind w:left="7"/>
                          <w:rPr>
                            <w:sz w:val="13"/>
                          </w:rPr>
                        </w:pPr>
                        <w:r>
                          <w:rPr>
                            <w:color w:val="697274"/>
                            <w:w w:val="95"/>
                            <w:sz w:val="13"/>
                            <w:u w:val="single" w:color="000000"/>
                          </w:rPr>
                          <w:t>Transpo,te</w:t>
                        </w:r>
                        <w:r>
                          <w:rPr>
                            <w:color w:val="697274"/>
                            <w:spacing w:val="-8"/>
                            <w:w w:val="95"/>
                            <w:sz w:val="13"/>
                            <w:u w:val="single" w:color="000000"/>
                          </w:rPr>
                          <w:t> </w:t>
                        </w:r>
                        <w:r>
                          <w:rPr>
                            <w:color w:val="697274"/>
                            <w:spacing w:val="-2"/>
                            <w:sz w:val="13"/>
                            <w:u w:val="single" w:color="000000"/>
                          </w:rPr>
                          <w:t>mercanclas</w:t>
                        </w:r>
                        <w:r>
                          <w:rPr>
                            <w:color w:val="697274"/>
                            <w:sz w:val="13"/>
                            <w:u w:val="single" w:color="000000"/>
                          </w:rPr>
                          <w:tab/>
                        </w:r>
                      </w:p>
                      <w:p>
                        <w:pPr>
                          <w:pStyle w:val="TableParagraph"/>
                          <w:tabs>
                            <w:tab w:pos="1754" w:val="left" w:leader="none"/>
                          </w:tabs>
                          <w:spacing w:line="175" w:lineRule="exact" w:before="72"/>
                          <w:rPr>
                            <w:rFonts w:ascii="Times New Roman"/>
                            <w:sz w:val="14"/>
                          </w:rPr>
                        </w:pPr>
                        <w:r>
                          <w:rPr>
                            <w:color w:val="697274"/>
                            <w:w w:val="75"/>
                            <w:sz w:val="17"/>
                            <w:u w:val="single" w:color="000000"/>
                          </w:rPr>
                          <w:t>l:il.Ql:i</w:t>
                        </w:r>
                        <w:r>
                          <w:rPr>
                            <w:color w:val="697274"/>
                            <w:spacing w:val="-9"/>
                            <w:w w:val="75"/>
                            <w:sz w:val="17"/>
                            <w:u w:val="single" w:color="000000"/>
                          </w:rPr>
                          <w:t> </w:t>
                        </w:r>
                        <w:r>
                          <w:rPr>
                            <w:color w:val="697274"/>
                            <w:w w:val="75"/>
                            <w:sz w:val="17"/>
                            <w:u w:val="single" w:color="000000"/>
                          </w:rPr>
                          <w:t>s;At,IABIQ!i</w:t>
                        </w:r>
                        <w:r>
                          <w:rPr>
                            <w:color w:val="697274"/>
                            <w:spacing w:val="16"/>
                            <w:sz w:val="17"/>
                            <w:u w:val="single" w:color="000000"/>
                          </w:rPr>
                          <w:t> </w:t>
                        </w:r>
                        <w:r>
                          <w:rPr>
                            <w:color w:val="697274"/>
                            <w:spacing w:val="-24"/>
                            <w:sz w:val="17"/>
                          </w:rPr>
                          <w:t> </w:t>
                        </w:r>
                        <w:r>
                          <w:rPr>
                            <w:color w:val="697274"/>
                            <w:w w:val="75"/>
                            <w:sz w:val="17"/>
                            <w:u w:val="single" w:color="000000"/>
                          </w:rPr>
                          <w:t>li</w:t>
                        </w:r>
                        <w:r>
                          <w:rPr>
                            <w:color w:val="697274"/>
                            <w:spacing w:val="-3"/>
                            <w:w w:val="75"/>
                            <w:sz w:val="17"/>
                            <w:u w:val="single" w:color="000000"/>
                          </w:rPr>
                          <w:t> </w:t>
                        </w:r>
                        <w:r>
                          <w:rPr>
                            <w:rFonts w:ascii="Times New Roman"/>
                            <w:color w:val="697274"/>
                            <w:spacing w:val="-2"/>
                            <w:w w:val="75"/>
                            <w:sz w:val="14"/>
                            <w:u w:val="single" w:color="000000"/>
                          </w:rPr>
                          <w:t>,,!,,</w:t>
                        </w:r>
                        <w:r>
                          <w:rPr>
                            <w:rFonts w:ascii="Times New Roman"/>
                            <w:color w:val="697274"/>
                            <w:sz w:val="14"/>
                            <w:u w:val="single" w:color="000000"/>
                          </w:rPr>
                          <w:tab/>
                        </w:r>
                      </w:p>
                    </w:tc>
                    <w:tc>
                      <w:tcPr>
                        <w:tcW w:w="1207" w:type="dxa"/>
                      </w:tcPr>
                      <w:p>
                        <w:pPr>
                          <w:pStyle w:val="TableParagraph"/>
                          <w:spacing w:before="5"/>
                          <w:rPr>
                            <w:sz w:val="13"/>
                          </w:rPr>
                        </w:pPr>
                      </w:p>
                      <w:p>
                        <w:pPr>
                          <w:pStyle w:val="TableParagraph"/>
                          <w:ind w:right="162"/>
                          <w:jc w:val="right"/>
                          <w:rPr>
                            <w:rFonts w:ascii="Times New Roman"/>
                            <w:sz w:val="13"/>
                          </w:rPr>
                        </w:pPr>
                        <w:r>
                          <w:rPr>
                            <w:rFonts w:ascii="Times New Roman"/>
                            <w:color w:val="697274"/>
                            <w:spacing w:val="-2"/>
                            <w:w w:val="105"/>
                            <w:sz w:val="13"/>
                          </w:rPr>
                          <w:t>380.000</w:t>
                        </w:r>
                      </w:p>
                    </w:tc>
                    <w:tc>
                      <w:tcPr>
                        <w:tcW w:w="637" w:type="dxa"/>
                      </w:tcPr>
                      <w:p>
                        <w:pPr>
                          <w:pStyle w:val="TableParagraph"/>
                          <w:spacing w:before="5"/>
                          <w:rPr>
                            <w:sz w:val="13"/>
                          </w:rPr>
                        </w:pPr>
                      </w:p>
                      <w:p>
                        <w:pPr>
                          <w:pStyle w:val="TableParagraph"/>
                          <w:ind w:left="165"/>
                          <w:rPr>
                            <w:rFonts w:ascii="Times New Roman"/>
                            <w:sz w:val="13"/>
                          </w:rPr>
                        </w:pPr>
                        <w:r>
                          <w:rPr>
                            <w:rFonts w:ascii="Times New Roman"/>
                            <w:color w:val="697274"/>
                            <w:spacing w:val="-5"/>
                            <w:w w:val="110"/>
                            <w:sz w:val="13"/>
                          </w:rPr>
                          <w:t>100</w:t>
                        </w:r>
                      </w:p>
                    </w:tc>
                    <w:tc>
                      <w:tcPr>
                        <w:tcW w:w="898" w:type="dxa"/>
                      </w:tcPr>
                      <w:p>
                        <w:pPr>
                          <w:pStyle w:val="TableParagraph"/>
                          <w:spacing w:before="5"/>
                          <w:rPr>
                            <w:sz w:val="13"/>
                          </w:rPr>
                        </w:pPr>
                      </w:p>
                      <w:p>
                        <w:pPr>
                          <w:pStyle w:val="TableParagraph"/>
                          <w:ind w:right="183"/>
                          <w:jc w:val="right"/>
                          <w:rPr>
                            <w:rFonts w:ascii="Times New Roman"/>
                            <w:sz w:val="13"/>
                          </w:rPr>
                        </w:pPr>
                        <w:r>
                          <w:rPr>
                            <w:rFonts w:ascii="Times New Roman"/>
                            <w:color w:val="697274"/>
                            <w:spacing w:val="-2"/>
                            <w:w w:val="105"/>
                            <w:sz w:val="13"/>
                          </w:rPr>
                          <w:t>380.000</w:t>
                        </w:r>
                      </w:p>
                    </w:tc>
                    <w:tc>
                      <w:tcPr>
                        <w:tcW w:w="1043" w:type="dxa"/>
                      </w:tcPr>
                      <w:p>
                        <w:pPr>
                          <w:pStyle w:val="TableParagraph"/>
                          <w:spacing w:before="34"/>
                          <w:ind w:right="302"/>
                          <w:jc w:val="right"/>
                          <w:rPr>
                            <w:sz w:val="31"/>
                          </w:rPr>
                        </w:pPr>
                        <w:r>
                          <w:rPr>
                            <w:color w:val="697274"/>
                            <w:w w:val="95"/>
                            <w:sz w:val="31"/>
                          </w:rPr>
                          <w:t>-</w:t>
                        </w:r>
                      </w:p>
                    </w:tc>
                    <w:tc>
                      <w:tcPr>
                        <w:tcW w:w="1670" w:type="dxa"/>
                      </w:tcPr>
                      <w:p>
                        <w:pPr>
                          <w:pStyle w:val="TableParagraph"/>
                          <w:spacing w:before="5"/>
                          <w:rPr>
                            <w:sz w:val="13"/>
                          </w:rPr>
                        </w:pPr>
                      </w:p>
                      <w:p>
                        <w:pPr>
                          <w:pStyle w:val="TableParagraph"/>
                          <w:ind w:left="426"/>
                          <w:rPr>
                            <w:rFonts w:ascii="Times New Roman"/>
                            <w:sz w:val="13"/>
                          </w:rPr>
                        </w:pPr>
                        <w:r>
                          <w:rPr>
                            <w:rFonts w:ascii="Times New Roman"/>
                            <w:color w:val="697274"/>
                            <w:w w:val="105"/>
                            <w:sz w:val="13"/>
                          </w:rPr>
                          <w:t>2ti0.619</w:t>
                        </w:r>
                        <w:r>
                          <w:rPr>
                            <w:rFonts w:ascii="Times New Roman"/>
                            <w:color w:val="697274"/>
                            <w:spacing w:val="41"/>
                            <w:w w:val="105"/>
                            <w:sz w:val="13"/>
                          </w:rPr>
                          <w:t>  </w:t>
                        </w:r>
                        <w:r>
                          <w:rPr>
                            <w:rFonts w:ascii="Times New Roman"/>
                            <w:color w:val="697274"/>
                            <w:spacing w:val="-2"/>
                            <w:w w:val="105"/>
                            <w:sz w:val="13"/>
                          </w:rPr>
                          <w:t>(246,360)</w:t>
                        </w:r>
                      </w:p>
                    </w:tc>
                    <w:tc>
                      <w:tcPr>
                        <w:tcW w:w="827" w:type="dxa"/>
                      </w:tcPr>
                      <w:p>
                        <w:pPr>
                          <w:pStyle w:val="TableParagraph"/>
                          <w:spacing w:before="25"/>
                          <w:ind w:right="236"/>
                          <w:jc w:val="right"/>
                          <w:rPr>
                            <w:rFonts w:ascii="Times New Roman"/>
                            <w:sz w:val="31"/>
                          </w:rPr>
                        </w:pPr>
                        <w:r>
                          <w:rPr>
                            <w:rFonts w:ascii="Times New Roman"/>
                            <w:color w:val="697274"/>
                            <w:w w:val="104"/>
                            <w:sz w:val="31"/>
                          </w:rPr>
                          <w:t>-</w:t>
                        </w:r>
                      </w:p>
                    </w:tc>
                    <w:tc>
                      <w:tcPr>
                        <w:tcW w:w="815" w:type="dxa"/>
                      </w:tcPr>
                      <w:p>
                        <w:pPr>
                          <w:pStyle w:val="TableParagraph"/>
                          <w:spacing w:before="10"/>
                          <w:rPr>
                            <w:sz w:val="13"/>
                          </w:rPr>
                        </w:pPr>
                      </w:p>
                      <w:p>
                        <w:pPr>
                          <w:pStyle w:val="TableParagraph"/>
                          <w:ind w:right="19"/>
                          <w:jc w:val="right"/>
                          <w:rPr>
                            <w:rFonts w:ascii="Times New Roman"/>
                            <w:sz w:val="13"/>
                          </w:rPr>
                        </w:pPr>
                        <w:r>
                          <w:rPr>
                            <w:rFonts w:ascii="Times New Roman"/>
                            <w:color w:val="697274"/>
                            <w:spacing w:val="-2"/>
                            <w:w w:val="110"/>
                            <w:sz w:val="13"/>
                          </w:rPr>
                          <w:t>64.350</w:t>
                        </w:r>
                      </w:p>
                    </w:tc>
                  </w:tr>
                  <w:tr>
                    <w:trPr>
                      <w:trHeight w:val="154" w:hRule="atLeast"/>
                    </w:trPr>
                    <w:tc>
                      <w:tcPr>
                        <w:tcW w:w="2295" w:type="dxa"/>
                      </w:tcPr>
                      <w:p>
                        <w:pPr>
                          <w:pStyle w:val="TableParagraph"/>
                          <w:spacing w:line="134" w:lineRule="exact"/>
                          <w:ind w:left="3"/>
                          <w:rPr>
                            <w:sz w:val="13"/>
                          </w:rPr>
                        </w:pPr>
                        <w:r>
                          <w:rPr>
                            <w:color w:val="697274"/>
                            <w:w w:val="95"/>
                            <w:sz w:val="13"/>
                          </w:rPr>
                          <w:t>Gran</w:t>
                        </w:r>
                        <w:r>
                          <w:rPr>
                            <w:color w:val="697274"/>
                            <w:spacing w:val="-2"/>
                            <w:sz w:val="13"/>
                          </w:rPr>
                          <w:t> Canaria</w:t>
                        </w:r>
                      </w:p>
                    </w:tc>
                    <w:tc>
                      <w:tcPr>
                        <w:tcW w:w="1207" w:type="dxa"/>
                      </w:tcPr>
                      <w:p>
                        <w:pPr>
                          <w:pStyle w:val="TableParagraph"/>
                          <w:rPr>
                            <w:rFonts w:ascii="Times New Roman"/>
                            <w:sz w:val="8"/>
                          </w:rPr>
                        </w:pPr>
                      </w:p>
                    </w:tc>
                    <w:tc>
                      <w:tcPr>
                        <w:tcW w:w="637" w:type="dxa"/>
                      </w:tcPr>
                      <w:p>
                        <w:pPr>
                          <w:pStyle w:val="TableParagraph"/>
                          <w:rPr>
                            <w:rFonts w:ascii="Times New Roman"/>
                            <w:sz w:val="8"/>
                          </w:rPr>
                        </w:pPr>
                      </w:p>
                    </w:tc>
                    <w:tc>
                      <w:tcPr>
                        <w:tcW w:w="898" w:type="dxa"/>
                      </w:tcPr>
                      <w:p>
                        <w:pPr>
                          <w:pStyle w:val="TableParagraph"/>
                          <w:rPr>
                            <w:rFonts w:ascii="Times New Roman"/>
                            <w:sz w:val="8"/>
                          </w:rPr>
                        </w:pPr>
                      </w:p>
                    </w:tc>
                    <w:tc>
                      <w:tcPr>
                        <w:tcW w:w="1043" w:type="dxa"/>
                      </w:tcPr>
                      <w:p>
                        <w:pPr>
                          <w:pStyle w:val="TableParagraph"/>
                          <w:rPr>
                            <w:rFonts w:ascii="Times New Roman"/>
                            <w:sz w:val="8"/>
                          </w:rPr>
                        </w:pPr>
                      </w:p>
                    </w:tc>
                    <w:tc>
                      <w:tcPr>
                        <w:tcW w:w="1670" w:type="dxa"/>
                      </w:tcPr>
                      <w:p>
                        <w:pPr>
                          <w:pStyle w:val="TableParagraph"/>
                          <w:rPr>
                            <w:rFonts w:ascii="Times New Roman"/>
                            <w:sz w:val="8"/>
                          </w:rPr>
                        </w:pPr>
                      </w:p>
                    </w:tc>
                    <w:tc>
                      <w:tcPr>
                        <w:tcW w:w="827" w:type="dxa"/>
                      </w:tcPr>
                      <w:p>
                        <w:pPr>
                          <w:pStyle w:val="TableParagraph"/>
                          <w:rPr>
                            <w:rFonts w:ascii="Times New Roman"/>
                            <w:sz w:val="8"/>
                          </w:rPr>
                        </w:pPr>
                      </w:p>
                    </w:tc>
                    <w:tc>
                      <w:tcPr>
                        <w:tcW w:w="815" w:type="dxa"/>
                      </w:tcPr>
                      <w:p>
                        <w:pPr>
                          <w:pStyle w:val="TableParagraph"/>
                          <w:rPr>
                            <w:rFonts w:ascii="Times New Roman"/>
                            <w:sz w:val="8"/>
                          </w:rPr>
                        </w:pPr>
                      </w:p>
                    </w:tc>
                  </w:tr>
                  <w:tr>
                    <w:trPr>
                      <w:trHeight w:val="160" w:hRule="atLeast"/>
                    </w:trPr>
                    <w:tc>
                      <w:tcPr>
                        <w:tcW w:w="2295" w:type="dxa"/>
                        <w:tcBorders>
                          <w:bottom w:val="single" w:sz="8" w:space="0" w:color="000000"/>
                        </w:tcBorders>
                      </w:tcPr>
                      <w:p>
                        <w:pPr>
                          <w:pStyle w:val="TableParagraph"/>
                          <w:spacing w:line="135" w:lineRule="exact" w:before="5"/>
                          <w:ind w:left="4"/>
                          <w:rPr>
                            <w:sz w:val="13"/>
                          </w:rPr>
                        </w:pPr>
                        <w:r>
                          <w:rPr>
                            <w:color w:val="697274"/>
                            <w:sz w:val="13"/>
                          </w:rPr>
                          <w:t>SIios</w:t>
                        </w:r>
                        <w:r>
                          <w:rPr>
                            <w:color w:val="697274"/>
                            <w:spacing w:val="1"/>
                            <w:sz w:val="13"/>
                          </w:rPr>
                          <w:t> </w:t>
                        </w:r>
                        <w:r>
                          <w:rPr>
                            <w:color w:val="697274"/>
                            <w:sz w:val="12"/>
                          </w:rPr>
                          <w:t>para</w:t>
                        </w:r>
                        <w:r>
                          <w:rPr>
                            <w:color w:val="697274"/>
                            <w:spacing w:val="-7"/>
                            <w:sz w:val="12"/>
                          </w:rPr>
                          <w:t> </w:t>
                        </w:r>
                        <w:r>
                          <w:rPr>
                            <w:color w:val="697274"/>
                            <w:spacing w:val="-2"/>
                            <w:sz w:val="13"/>
                          </w:rPr>
                          <w:t>cerealH</w:t>
                        </w:r>
                      </w:p>
                    </w:tc>
                    <w:tc>
                      <w:tcPr>
                        <w:tcW w:w="1207" w:type="dxa"/>
                        <w:tcBorders>
                          <w:bottom w:val="single" w:sz="8" w:space="0" w:color="000000"/>
                        </w:tcBorders>
                      </w:tcPr>
                      <w:p>
                        <w:pPr>
                          <w:pStyle w:val="TableParagraph"/>
                          <w:spacing w:line="130" w:lineRule="exact" w:before="10"/>
                          <w:ind w:right="162"/>
                          <w:jc w:val="right"/>
                          <w:rPr>
                            <w:rFonts w:ascii="Times New Roman"/>
                            <w:sz w:val="13"/>
                          </w:rPr>
                        </w:pPr>
                        <w:r>
                          <w:rPr>
                            <w:rFonts w:ascii="Times New Roman"/>
                            <w:color w:val="697274"/>
                            <w:w w:val="105"/>
                            <w:sz w:val="13"/>
                          </w:rPr>
                          <w:t>1</w:t>
                        </w:r>
                        <w:r>
                          <w:rPr>
                            <w:rFonts w:ascii="Times New Roman"/>
                            <w:color w:val="697274"/>
                            <w:spacing w:val="7"/>
                            <w:w w:val="105"/>
                            <w:sz w:val="13"/>
                          </w:rPr>
                          <w:t> </w:t>
                        </w:r>
                        <w:r>
                          <w:rPr>
                            <w:rFonts w:ascii="Times New Roman"/>
                            <w:color w:val="697274"/>
                            <w:spacing w:val="-2"/>
                            <w:w w:val="105"/>
                            <w:sz w:val="13"/>
                          </w:rPr>
                          <w:t>911.436</w:t>
                        </w:r>
                      </w:p>
                    </w:tc>
                    <w:tc>
                      <w:tcPr>
                        <w:tcW w:w="637" w:type="dxa"/>
                        <w:tcBorders>
                          <w:bottom w:val="single" w:sz="8" w:space="0" w:color="000000"/>
                        </w:tcBorders>
                      </w:tcPr>
                      <w:p>
                        <w:pPr>
                          <w:pStyle w:val="TableParagraph"/>
                          <w:spacing w:line="130" w:lineRule="exact" w:before="10"/>
                          <w:ind w:left="207"/>
                          <w:rPr>
                            <w:rFonts w:ascii="Times New Roman"/>
                            <w:sz w:val="13"/>
                          </w:rPr>
                        </w:pPr>
                        <w:r>
                          <w:rPr>
                            <w:rFonts w:ascii="Times New Roman"/>
                            <w:color w:val="697274"/>
                            <w:spacing w:val="-5"/>
                            <w:w w:val="105"/>
                            <w:sz w:val="13"/>
                          </w:rPr>
                          <w:t>40</w:t>
                        </w:r>
                      </w:p>
                    </w:tc>
                    <w:tc>
                      <w:tcPr>
                        <w:tcW w:w="898" w:type="dxa"/>
                        <w:tcBorders>
                          <w:bottom w:val="single" w:sz="8" w:space="0" w:color="000000"/>
                        </w:tcBorders>
                      </w:tcPr>
                      <w:p>
                        <w:pPr>
                          <w:pStyle w:val="TableParagraph"/>
                          <w:spacing w:line="130" w:lineRule="exact" w:before="10"/>
                          <w:ind w:right="181"/>
                          <w:jc w:val="right"/>
                          <w:rPr>
                            <w:rFonts w:ascii="Times New Roman"/>
                            <w:sz w:val="13"/>
                          </w:rPr>
                        </w:pPr>
                        <w:r>
                          <w:rPr>
                            <w:rFonts w:ascii="Times New Roman"/>
                            <w:color w:val="697274"/>
                            <w:spacing w:val="-2"/>
                            <w:w w:val="105"/>
                            <w:sz w:val="13"/>
                          </w:rPr>
                          <w:t>235.800</w:t>
                        </w:r>
                      </w:p>
                    </w:tc>
                    <w:tc>
                      <w:tcPr>
                        <w:tcW w:w="1043" w:type="dxa"/>
                        <w:tcBorders>
                          <w:bottom w:val="single" w:sz="8" w:space="0" w:color="000000"/>
                        </w:tcBorders>
                      </w:tcPr>
                      <w:p>
                        <w:pPr>
                          <w:pStyle w:val="TableParagraph"/>
                          <w:spacing w:line="135" w:lineRule="exact" w:before="5"/>
                          <w:ind w:right="305"/>
                          <w:jc w:val="right"/>
                          <w:rPr>
                            <w:rFonts w:ascii="Times New Roman"/>
                            <w:sz w:val="13"/>
                          </w:rPr>
                        </w:pPr>
                        <w:r>
                          <w:rPr>
                            <w:rFonts w:ascii="Times New Roman"/>
                            <w:color w:val="697274"/>
                            <w:spacing w:val="-2"/>
                            <w:w w:val="105"/>
                            <w:sz w:val="13"/>
                          </w:rPr>
                          <w:t>(741</w:t>
                        </w:r>
                        <w:r>
                          <w:rPr>
                            <w:rFonts w:ascii="Times New Roman"/>
                            <w:color w:val="BABCC3"/>
                            <w:spacing w:val="-2"/>
                            <w:w w:val="105"/>
                            <w:sz w:val="13"/>
                          </w:rPr>
                          <w:t>.</w:t>
                        </w:r>
                        <w:r>
                          <w:rPr>
                            <w:rFonts w:ascii="Times New Roman"/>
                            <w:color w:val="697274"/>
                            <w:spacing w:val="-2"/>
                            <w:w w:val="105"/>
                            <w:sz w:val="13"/>
                          </w:rPr>
                          <w:t>745)</w:t>
                        </w:r>
                      </w:p>
                    </w:tc>
                    <w:tc>
                      <w:tcPr>
                        <w:tcW w:w="1670" w:type="dxa"/>
                        <w:tcBorders>
                          <w:bottom w:val="single" w:sz="8" w:space="0" w:color="000000"/>
                        </w:tcBorders>
                      </w:tcPr>
                      <w:p>
                        <w:pPr>
                          <w:pStyle w:val="TableParagraph"/>
                          <w:rPr>
                            <w:rFonts w:ascii="Times New Roman"/>
                            <w:sz w:val="10"/>
                          </w:rPr>
                        </w:pPr>
                      </w:p>
                    </w:tc>
                    <w:tc>
                      <w:tcPr>
                        <w:tcW w:w="827" w:type="dxa"/>
                        <w:tcBorders>
                          <w:bottom w:val="single" w:sz="8" w:space="0" w:color="000000"/>
                        </w:tcBorders>
                      </w:tcPr>
                      <w:p>
                        <w:pPr>
                          <w:pStyle w:val="TableParagraph"/>
                          <w:spacing w:line="130" w:lineRule="exact" w:before="10"/>
                          <w:ind w:right="241"/>
                          <w:jc w:val="right"/>
                          <w:rPr>
                            <w:rFonts w:ascii="Times New Roman"/>
                            <w:sz w:val="13"/>
                          </w:rPr>
                        </w:pPr>
                        <w:r>
                          <w:rPr>
                            <w:rFonts w:ascii="Times New Roman"/>
                            <w:color w:val="697274"/>
                            <w:spacing w:val="-2"/>
                            <w:w w:val="110"/>
                            <w:sz w:val="13"/>
                          </w:rPr>
                          <w:t>141.505</w:t>
                        </w:r>
                      </w:p>
                    </w:tc>
                    <w:tc>
                      <w:tcPr>
                        <w:tcW w:w="815" w:type="dxa"/>
                        <w:tcBorders>
                          <w:bottom w:val="single" w:sz="8" w:space="0" w:color="000000"/>
                        </w:tcBorders>
                      </w:tcPr>
                      <w:p>
                        <w:pPr>
                          <w:pStyle w:val="TableParagraph"/>
                          <w:spacing w:line="135" w:lineRule="exact" w:before="5"/>
                          <w:ind w:right="20"/>
                          <w:jc w:val="right"/>
                          <w:rPr>
                            <w:rFonts w:ascii="Times New Roman"/>
                            <w:sz w:val="13"/>
                          </w:rPr>
                        </w:pPr>
                        <w:r>
                          <w:rPr>
                            <w:rFonts w:ascii="Times New Roman"/>
                            <w:color w:val="697274"/>
                            <w:spacing w:val="-2"/>
                            <w:w w:val="105"/>
                            <w:sz w:val="13"/>
                          </w:rPr>
                          <w:t>(225.133)</w:t>
                        </w:r>
                      </w:p>
                    </w:tc>
                  </w:tr>
                </w:tbl>
                <w:p>
                  <w:pPr>
                    <w:pStyle w:val="BodyText"/>
                  </w:pPr>
                </w:p>
              </w:txbxContent>
            </v:textbox>
            <w10:wrap type="none"/>
          </v:shape>
        </w:pict>
      </w:r>
      <w:r>
        <w:rPr>
          <w:color w:val="697274"/>
          <w:w w:val="75"/>
          <w:sz w:val="16"/>
          <w:u w:val="thick" w:color="000000"/>
        </w:rPr>
        <w:t>l:K;t:l</w:t>
      </w:r>
      <w:r>
        <w:rPr>
          <w:color w:val="697274"/>
          <w:spacing w:val="-14"/>
          <w:w w:val="75"/>
          <w:sz w:val="16"/>
          <w:u w:val="thick" w:color="000000"/>
        </w:rPr>
        <w:t> </w:t>
      </w:r>
      <w:r>
        <w:rPr>
          <w:color w:val="697274"/>
          <w:w w:val="75"/>
          <w:sz w:val="14"/>
          <w:u w:val="thick" w:color="000000"/>
        </w:rPr>
        <w:t>,!iRlNAG,!i</w:t>
      </w:r>
      <w:r>
        <w:rPr>
          <w:color w:val="697274"/>
          <w:spacing w:val="-7"/>
          <w:w w:val="75"/>
          <w:sz w:val="14"/>
          <w:u w:val="thick" w:color="000000"/>
        </w:rPr>
        <w:t> </w:t>
      </w:r>
      <w:r>
        <w:rPr>
          <w:color w:val="697274"/>
          <w:w w:val="75"/>
          <w:sz w:val="17"/>
          <w:u w:val="thick" w:color="000000"/>
        </w:rPr>
        <w:t>IBAt::ll:ieORTEl;</w:t>
      </w:r>
      <w:r>
        <w:rPr>
          <w:color w:val="697274"/>
          <w:w w:val="75"/>
          <w:sz w:val="17"/>
        </w:rPr>
        <w:t>i</w:t>
      </w:r>
      <w:r>
        <w:rPr>
          <w:color w:val="697274"/>
          <w:spacing w:val="7"/>
          <w:sz w:val="17"/>
        </w:rPr>
        <w:t> </w:t>
      </w:r>
      <w:r>
        <w:rPr>
          <w:b/>
          <w:color w:val="697274"/>
          <w:w w:val="75"/>
          <w:sz w:val="17"/>
          <w:u w:val="thick" w:color="000000"/>
        </w:rPr>
        <w:t>l:i,L,!.!,</w:t>
      </w:r>
      <w:r>
        <w:rPr>
          <w:b/>
          <w:color w:val="697274"/>
          <w:spacing w:val="-6"/>
          <w:w w:val="75"/>
          <w:sz w:val="17"/>
          <w:u w:val="thick" w:color="000000"/>
        </w:rPr>
        <w:t> </w:t>
      </w:r>
      <w:r>
        <w:rPr>
          <w:b/>
          <w:color w:val="697274"/>
          <w:spacing w:val="-18"/>
          <w:w w:val="75"/>
          <w:sz w:val="17"/>
        </w:rPr>
        <w:t> </w:t>
      </w:r>
      <w:r>
        <w:rPr>
          <w:color w:val="697274"/>
          <w:spacing w:val="-10"/>
          <w:w w:val="75"/>
          <w:sz w:val="17"/>
          <w:u w:val="thick" w:color="000000"/>
        </w:rPr>
        <w:t>n</w:t>
      </w:r>
      <w:r>
        <w:rPr>
          <w:color w:val="697274"/>
          <w:spacing w:val="40"/>
          <w:sz w:val="17"/>
          <w:u w:val="thick" w:color="000000"/>
        </w:rPr>
        <w:t> </w:t>
      </w:r>
    </w:p>
    <w:p>
      <w:pPr>
        <w:pStyle w:val="BodyText"/>
        <w:rPr>
          <w:sz w:val="20"/>
        </w:rPr>
      </w:pPr>
    </w:p>
    <w:p>
      <w:pPr>
        <w:pStyle w:val="BodyText"/>
        <w:spacing w:before="9"/>
        <w:rPr>
          <w:sz w:val="21"/>
        </w:rPr>
      </w:pPr>
    </w:p>
    <w:p>
      <w:pPr>
        <w:spacing w:after="0"/>
        <w:rPr>
          <w:sz w:val="21"/>
        </w:rPr>
        <w:sectPr>
          <w:pgSz w:w="11920" w:h="16840"/>
          <w:pgMar w:top="1500" w:bottom="0" w:left="160" w:right="0"/>
        </w:sectPr>
      </w:pPr>
    </w:p>
    <w:p>
      <w:pPr>
        <w:pStyle w:val="BodyText"/>
        <w:rPr>
          <w:sz w:val="14"/>
        </w:rPr>
      </w:pPr>
    </w:p>
    <w:p>
      <w:pPr>
        <w:pStyle w:val="BodyText"/>
        <w:rPr>
          <w:sz w:val="14"/>
        </w:rPr>
      </w:pPr>
    </w:p>
    <w:p>
      <w:pPr>
        <w:pStyle w:val="BodyText"/>
        <w:rPr>
          <w:sz w:val="14"/>
        </w:rPr>
      </w:pPr>
    </w:p>
    <w:p>
      <w:pPr>
        <w:pStyle w:val="BodyText"/>
        <w:spacing w:before="1"/>
      </w:pPr>
    </w:p>
    <w:p>
      <w:pPr>
        <w:spacing w:before="0"/>
        <w:ind w:left="1582" w:right="0" w:firstLine="0"/>
        <w:jc w:val="left"/>
        <w:rPr>
          <w:sz w:val="10"/>
        </w:rPr>
      </w:pPr>
      <w:r>
        <w:rPr>
          <w:color w:val="697274"/>
          <w:sz w:val="10"/>
        </w:rPr>
        <w:t>r)Estada1ftnanc.ieru1no </w:t>
      </w:r>
      <w:r>
        <w:rPr>
          <w:color w:val="697274"/>
          <w:sz w:val="13"/>
        </w:rPr>
        <w:t>■</w:t>
      </w:r>
      <w:r>
        <w:rPr>
          <w:color w:val="697274"/>
          <w:sz w:val="10"/>
        </w:rPr>
        <w:t>udtad01-</w:t>
      </w:r>
      <w:r>
        <w:rPr>
          <w:color w:val="697274"/>
          <w:spacing w:val="-10"/>
          <w:sz w:val="10"/>
        </w:rPr>
        <w:t>.</w:t>
      </w:r>
    </w:p>
    <w:p>
      <w:pPr>
        <w:spacing w:line="240" w:lineRule="auto" w:before="0"/>
        <w:rPr>
          <w:sz w:val="18"/>
        </w:rPr>
      </w:pPr>
      <w:r>
        <w:rPr/>
        <w:br w:type="column"/>
      </w:r>
      <w:r>
        <w:rPr>
          <w:sz w:val="18"/>
        </w:rPr>
      </w:r>
    </w:p>
    <w:p>
      <w:pPr>
        <w:pStyle w:val="BodyText"/>
        <w:spacing w:before="10"/>
        <w:rPr>
          <w:sz w:val="21"/>
        </w:rPr>
      </w:pPr>
    </w:p>
    <w:p>
      <w:pPr>
        <w:spacing w:before="0"/>
        <w:ind w:left="328" w:right="0" w:firstLine="0"/>
        <w:jc w:val="left"/>
        <w:rPr>
          <w:rFonts w:ascii="Times New Roman"/>
          <w:b/>
          <w:sz w:val="15"/>
        </w:rPr>
      </w:pPr>
      <w:r>
        <w:rPr>
          <w:b/>
          <w:color w:val="697274"/>
          <w:sz w:val="16"/>
        </w:rPr>
        <w:t>TOTAL</w:t>
      </w:r>
      <w:r>
        <w:rPr>
          <w:b/>
          <w:color w:val="697274"/>
          <w:spacing w:val="20"/>
          <w:sz w:val="16"/>
        </w:rPr>
        <w:t> </w:t>
      </w:r>
      <w:r>
        <w:rPr>
          <w:rFonts w:ascii="Times New Roman"/>
          <w:b/>
          <w:color w:val="697274"/>
          <w:spacing w:val="64"/>
          <w:sz w:val="15"/>
          <w:u w:val="single" w:color="000000"/>
        </w:rPr>
        <w:t> </w:t>
      </w:r>
      <w:r>
        <w:rPr>
          <w:rFonts w:ascii="Times New Roman"/>
          <w:b/>
          <w:color w:val="697274"/>
          <w:spacing w:val="-2"/>
          <w:sz w:val="15"/>
          <w:u w:val="single" w:color="000000"/>
        </w:rPr>
        <w:t>2.291.436</w:t>
      </w:r>
      <w:r>
        <w:rPr>
          <w:rFonts w:ascii="Times New Roman"/>
          <w:b/>
          <w:color w:val="697274"/>
          <w:spacing w:val="40"/>
          <w:sz w:val="15"/>
          <w:u w:val="single" w:color="000000"/>
        </w:rPr>
        <w:t> </w:t>
      </w:r>
    </w:p>
    <w:p>
      <w:pPr>
        <w:tabs>
          <w:tab w:pos="2726" w:val="left" w:leader="none"/>
        </w:tabs>
        <w:spacing w:before="82"/>
        <w:ind w:left="1582" w:right="0" w:firstLine="0"/>
        <w:jc w:val="left"/>
        <w:rPr>
          <w:rFonts w:ascii="Times New Roman"/>
          <w:sz w:val="37"/>
        </w:rPr>
      </w:pPr>
      <w:r>
        <w:rPr/>
        <w:br w:type="column"/>
      </w:r>
      <w:r>
        <w:rPr>
          <w:rFonts w:ascii="Times New Roman"/>
          <w:color w:val="697274"/>
          <w:spacing w:val="-2"/>
          <w:w w:val="105"/>
          <w:sz w:val="13"/>
        </w:rPr>
        <w:t>3.437.501</w:t>
      </w:r>
      <w:r>
        <w:rPr>
          <w:rFonts w:ascii="Times New Roman"/>
          <w:color w:val="697274"/>
          <w:sz w:val="13"/>
        </w:rPr>
        <w:tab/>
      </w:r>
      <w:r>
        <w:rPr>
          <w:rFonts w:ascii="Times New Roman"/>
          <w:color w:val="697274"/>
          <w:spacing w:val="-10"/>
          <w:w w:val="105"/>
          <w:position w:val="-3"/>
          <w:sz w:val="37"/>
        </w:rPr>
        <w:t>-</w:t>
      </w:r>
    </w:p>
    <w:p>
      <w:pPr>
        <w:spacing w:after="0"/>
        <w:jc w:val="left"/>
        <w:rPr>
          <w:rFonts w:ascii="Times New Roman"/>
          <w:sz w:val="37"/>
        </w:rPr>
        <w:sectPr>
          <w:type w:val="continuous"/>
          <w:pgSz w:w="11920" w:h="16840"/>
          <w:pgMar w:top="640" w:bottom="280" w:left="160" w:right="0"/>
          <w:cols w:num="3" w:equalWidth="0">
            <w:col w:w="3218" w:space="40"/>
            <w:col w:w="1788" w:space="1343"/>
            <w:col w:w="5371"/>
          </w:cols>
        </w:sectPr>
      </w:pPr>
    </w:p>
    <w:p>
      <w:pPr>
        <w:spacing w:before="62"/>
        <w:ind w:left="1669" w:right="0" w:firstLine="0"/>
        <w:jc w:val="left"/>
        <w:rPr>
          <w:sz w:val="9"/>
        </w:rPr>
      </w:pPr>
      <w:r>
        <w:rPr>
          <w:color w:val="697274"/>
          <w:w w:val="105"/>
          <w:sz w:val="9"/>
        </w:rPr>
        <w:t>T:111b1jo1</w:t>
      </w:r>
      <w:r>
        <w:rPr>
          <w:color w:val="697274"/>
          <w:spacing w:val="-13"/>
          <w:w w:val="105"/>
          <w:sz w:val="9"/>
        </w:rPr>
        <w:t> </w:t>
      </w:r>
      <w:r>
        <w:rPr>
          <w:color w:val="697274"/>
          <w:w w:val="105"/>
          <w:sz w:val="9"/>
        </w:rPr>
        <w:t>d•rwll'Mi6ncon</w:t>
      </w:r>
      <w:r>
        <w:rPr>
          <w:color w:val="697274"/>
          <w:w w:val="105"/>
          <w:sz w:val="13"/>
        </w:rPr>
        <w:t>■</w:t>
      </w:r>
      <w:r>
        <w:rPr>
          <w:color w:val="697274"/>
          <w:w w:val="105"/>
          <w:sz w:val="9"/>
        </w:rPr>
        <w:t>t:anc:e</w:t>
      </w:r>
      <w:r>
        <w:rPr>
          <w:color w:val="697274"/>
          <w:spacing w:val="8"/>
          <w:w w:val="105"/>
          <w:sz w:val="9"/>
        </w:rPr>
        <w:t> </w:t>
      </w:r>
      <w:r>
        <w:rPr>
          <w:color w:val="697274"/>
          <w:w w:val="105"/>
          <w:sz w:val="9"/>
        </w:rPr>
        <w:t>hit.Idapa.r</w:t>
      </w:r>
      <w:r>
        <w:rPr>
          <w:color w:val="697274"/>
          <w:spacing w:val="1"/>
          <w:w w:val="105"/>
          <w:sz w:val="9"/>
        </w:rPr>
        <w:t> </w:t>
      </w:r>
      <w:r>
        <w:rPr>
          <w:color w:val="697274"/>
          <w:w w:val="105"/>
          <w:sz w:val="9"/>
        </w:rPr>
        <w:t>f:tSM</w:t>
      </w:r>
      <w:r>
        <w:rPr>
          <w:color w:val="697274"/>
          <w:spacing w:val="-10"/>
          <w:w w:val="105"/>
          <w:sz w:val="9"/>
        </w:rPr>
        <w:t> </w:t>
      </w:r>
      <w:r>
        <w:rPr>
          <w:color w:val="697274"/>
          <w:w w:val="105"/>
          <w:sz w:val="9"/>
        </w:rPr>
        <w:t>SPAl',IAUOrTORES</w:t>
      </w:r>
      <w:r>
        <w:rPr>
          <w:color w:val="697274"/>
          <w:spacing w:val="33"/>
          <w:w w:val="105"/>
          <w:sz w:val="9"/>
        </w:rPr>
        <w:t> </w:t>
      </w:r>
      <w:r>
        <w:rPr>
          <w:color w:val="697274"/>
          <w:spacing w:val="-2"/>
          <w:w w:val="105"/>
          <w:sz w:val="9"/>
        </w:rPr>
        <w:t>S.L.U.</w:t>
      </w:r>
    </w:p>
    <w:p>
      <w:pPr>
        <w:pStyle w:val="BodyText"/>
        <w:spacing w:before="4"/>
      </w:pPr>
      <w:r>
        <w:rPr/>
        <w:pict>
          <v:shape style="position:absolute;margin-left:298.700348pt;margin-top:12.361852pt;width:136.5pt;height:.1pt;mso-position-horizontal-relative:page;mso-position-vertical-relative:paragraph;z-index:-15645184;mso-wrap-distance-left:0;mso-wrap-distance-right:0" id="docshape116" coordorigin="5974,247" coordsize="2730,0" path="m5974,247l8704,247e" filled="false" stroked="true" strokeweight=".961638pt" strokecolor="#000000">
            <v:path arrowok="t"/>
            <v:stroke dashstyle="solid"/>
            <w10:wrap type="topAndBottom"/>
          </v:shape>
        </w:pict>
      </w:r>
    </w:p>
    <w:p>
      <w:pPr>
        <w:tabs>
          <w:tab w:pos="9325" w:val="left" w:leader="none"/>
        </w:tabs>
        <w:spacing w:before="56"/>
        <w:ind w:left="7476" w:right="0" w:firstLine="0"/>
        <w:jc w:val="left"/>
        <w:rPr>
          <w:b/>
          <w:sz w:val="13"/>
        </w:rPr>
      </w:pPr>
      <w:r>
        <w:rPr>
          <w:b/>
          <w:color w:val="697274"/>
          <w:spacing w:val="1"/>
          <w:sz w:val="13"/>
          <w:u w:val="single" w:color="000000"/>
        </w:rPr>
        <w:t> </w:t>
      </w:r>
      <w:r>
        <w:rPr>
          <w:b/>
          <w:color w:val="697274"/>
          <w:sz w:val="13"/>
          <w:u w:val="single" w:color="000000"/>
        </w:rPr>
        <w:t>Balanca</w:t>
      </w:r>
      <w:r>
        <w:rPr>
          <w:b/>
          <w:color w:val="697274"/>
          <w:spacing w:val="18"/>
          <w:sz w:val="13"/>
          <w:u w:val="single" w:color="000000"/>
        </w:rPr>
        <w:t> </w:t>
      </w:r>
      <w:r>
        <w:rPr>
          <w:b/>
          <w:color w:val="697274"/>
          <w:spacing w:val="-4"/>
          <w:sz w:val="13"/>
          <w:u w:val="single" w:color="000000"/>
        </w:rPr>
        <w:t>2021</w:t>
      </w:r>
      <w:r>
        <w:rPr>
          <w:b/>
          <w:color w:val="697274"/>
          <w:sz w:val="13"/>
          <w:u w:val="single" w:color="000000"/>
        </w:rPr>
        <w:tab/>
      </w:r>
    </w:p>
    <w:p>
      <w:pPr>
        <w:pStyle w:val="BodyText"/>
        <w:spacing w:before="8"/>
        <w:rPr>
          <w:b/>
          <w:sz w:val="18"/>
        </w:rPr>
      </w:pPr>
    </w:p>
    <w:p>
      <w:pPr>
        <w:spacing w:before="1"/>
        <w:ind w:left="0" w:right="2566" w:firstLine="0"/>
        <w:jc w:val="right"/>
        <w:rPr>
          <w:rFonts w:ascii="Times New Roman"/>
          <w:b/>
          <w:sz w:val="11"/>
        </w:rPr>
      </w:pPr>
      <w:r>
        <w:rPr>
          <w:rFonts w:ascii="Times New Roman"/>
          <w:b/>
          <w:color w:val="697274"/>
          <w:spacing w:val="-2"/>
          <w:w w:val="110"/>
          <w:sz w:val="11"/>
        </w:rPr>
        <w:t>RtdOL</w:t>
      </w:r>
    </w:p>
    <w:p>
      <w:pPr>
        <w:tabs>
          <w:tab w:pos="8697" w:val="left" w:leader="none"/>
        </w:tabs>
        <w:spacing w:before="22"/>
        <w:ind w:left="4242" w:right="0" w:firstLine="0"/>
        <w:jc w:val="left"/>
        <w:rPr>
          <w:b/>
          <w:sz w:val="13"/>
        </w:rPr>
      </w:pPr>
      <w:r>
        <w:rPr>
          <w:b/>
          <w:color w:val="697274"/>
          <w:sz w:val="13"/>
        </w:rPr>
        <w:t>Valor</w:t>
      </w:r>
      <w:r>
        <w:rPr>
          <w:b/>
          <w:color w:val="697274"/>
          <w:spacing w:val="10"/>
          <w:sz w:val="13"/>
        </w:rPr>
        <w:t> </w:t>
      </w:r>
      <w:r>
        <w:rPr>
          <w:b/>
          <w:color w:val="697274"/>
          <w:spacing w:val="-4"/>
          <w:sz w:val="13"/>
        </w:rPr>
        <w:t>nelo</w:t>
      </w:r>
      <w:r>
        <w:rPr>
          <w:b/>
          <w:color w:val="697274"/>
          <w:sz w:val="13"/>
        </w:rPr>
        <w:tab/>
        <w:t>Ne;allvo11</w:t>
      </w:r>
      <w:r>
        <w:rPr>
          <w:b/>
          <w:color w:val="697274"/>
          <w:spacing w:val="39"/>
          <w:sz w:val="13"/>
        </w:rPr>
        <w:t>  </w:t>
      </w:r>
      <w:r>
        <w:rPr>
          <w:b/>
          <w:color w:val="697274"/>
          <w:spacing w:val="-2"/>
          <w:sz w:val="13"/>
        </w:rPr>
        <w:t>Subv.</w:t>
      </w:r>
    </w:p>
    <w:tbl>
      <w:tblPr>
        <w:tblW w:w="0" w:type="auto"/>
        <w:jc w:val="left"/>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1"/>
        <w:gridCol w:w="700"/>
        <w:gridCol w:w="736"/>
        <w:gridCol w:w="1029"/>
        <w:gridCol w:w="1058"/>
        <w:gridCol w:w="710"/>
        <w:gridCol w:w="803"/>
        <w:gridCol w:w="804"/>
        <w:gridCol w:w="226"/>
      </w:tblGrid>
      <w:tr>
        <w:trPr>
          <w:trHeight w:val="337" w:hRule="atLeast"/>
        </w:trPr>
        <w:tc>
          <w:tcPr>
            <w:tcW w:w="4251" w:type="dxa"/>
            <w:gridSpan w:val="2"/>
            <w:tcBorders>
              <w:bottom w:val="single" w:sz="8" w:space="0" w:color="000000"/>
            </w:tcBorders>
          </w:tcPr>
          <w:p>
            <w:pPr>
              <w:pStyle w:val="TableParagraph"/>
              <w:tabs>
                <w:tab w:pos="3777" w:val="left" w:leader="none"/>
              </w:tabs>
              <w:spacing w:before="15"/>
              <w:ind w:left="2705"/>
              <w:rPr>
                <w:rFonts w:ascii="Times New Roman"/>
                <w:sz w:val="14"/>
              </w:rPr>
            </w:pPr>
            <w:r>
              <w:rPr>
                <w:color w:val="697274"/>
                <w:spacing w:val="-2"/>
                <w:w w:val="105"/>
                <w:sz w:val="13"/>
              </w:rPr>
              <w:t>contable</w:t>
            </w:r>
            <w:r>
              <w:rPr>
                <w:color w:val="697274"/>
                <w:sz w:val="13"/>
              </w:rPr>
              <w:tab/>
            </w:r>
            <w:r>
              <w:rPr>
                <w:rFonts w:ascii="Times New Roman"/>
                <w:color w:val="697274"/>
                <w:spacing w:val="-10"/>
                <w:w w:val="105"/>
                <w:sz w:val="14"/>
              </w:rPr>
              <w:t>%</w:t>
            </w:r>
          </w:p>
          <w:p>
            <w:pPr>
              <w:pStyle w:val="TableParagraph"/>
              <w:tabs>
                <w:tab w:pos="2644" w:val="left" w:leader="none"/>
              </w:tabs>
              <w:spacing w:line="139" w:lineRule="exact" w:before="2"/>
              <w:ind w:left="321"/>
              <w:rPr>
                <w:sz w:val="13"/>
              </w:rPr>
            </w:pPr>
            <w:r>
              <w:rPr>
                <w:color w:val="697274"/>
                <w:w w:val="110"/>
                <w:sz w:val="13"/>
              </w:rPr>
              <w:t>Nombnt,</w:t>
            </w:r>
            <w:r>
              <w:rPr>
                <w:color w:val="697274"/>
                <w:spacing w:val="-4"/>
                <w:w w:val="110"/>
                <w:sz w:val="13"/>
              </w:rPr>
              <w:t> </w:t>
            </w:r>
            <w:r>
              <w:rPr>
                <w:color w:val="697274"/>
                <w:w w:val="110"/>
                <w:sz w:val="13"/>
              </w:rPr>
              <w:t>domlclllo</w:t>
            </w:r>
            <w:r>
              <w:rPr>
                <w:color w:val="697274"/>
                <w:spacing w:val="2"/>
                <w:w w:val="110"/>
                <w:sz w:val="13"/>
              </w:rPr>
              <w:t> </w:t>
            </w:r>
            <w:r>
              <w:rPr>
                <w:rFonts w:ascii="Times New Roman"/>
                <w:color w:val="697274"/>
                <w:w w:val="110"/>
                <w:sz w:val="14"/>
              </w:rPr>
              <w:t>y</w:t>
            </w:r>
            <w:r>
              <w:rPr>
                <w:rFonts w:ascii="Times New Roman"/>
                <w:color w:val="697274"/>
                <w:spacing w:val="-4"/>
                <w:w w:val="110"/>
                <w:sz w:val="14"/>
              </w:rPr>
              <w:t> </w:t>
            </w:r>
            <w:r>
              <w:rPr>
                <w:color w:val="697274"/>
                <w:spacing w:val="-2"/>
                <w:w w:val="105"/>
                <w:sz w:val="13"/>
              </w:rPr>
              <w:t>acllvidad</w:t>
            </w:r>
            <w:r>
              <w:rPr>
                <w:color w:val="697274"/>
                <w:sz w:val="13"/>
              </w:rPr>
              <w:tab/>
            </w:r>
            <w:r>
              <w:rPr>
                <w:color w:val="697274"/>
                <w:w w:val="105"/>
                <w:sz w:val="13"/>
              </w:rPr>
              <w:t>p11rtlclpac.</w:t>
            </w:r>
            <w:r>
              <w:rPr>
                <w:color w:val="697274"/>
                <w:spacing w:val="76"/>
                <w:w w:val="150"/>
                <w:sz w:val="13"/>
              </w:rPr>
              <w:t> </w:t>
            </w:r>
            <w:r>
              <w:rPr>
                <w:color w:val="697274"/>
                <w:spacing w:val="-2"/>
                <w:w w:val="110"/>
                <w:sz w:val="13"/>
              </w:rPr>
              <w:t>partlclpac.</w:t>
            </w:r>
          </w:p>
        </w:tc>
        <w:tc>
          <w:tcPr>
            <w:tcW w:w="736" w:type="dxa"/>
            <w:tcBorders>
              <w:bottom w:val="single" w:sz="8" w:space="0" w:color="000000"/>
            </w:tcBorders>
          </w:tcPr>
          <w:p>
            <w:pPr>
              <w:pStyle w:val="TableParagraph"/>
              <w:spacing w:before="3"/>
              <w:rPr>
                <w:b/>
                <w:sz w:val="16"/>
              </w:rPr>
            </w:pPr>
          </w:p>
          <w:p>
            <w:pPr>
              <w:pStyle w:val="TableParagraph"/>
              <w:spacing w:line="130" w:lineRule="exact"/>
              <w:ind w:left="116"/>
              <w:rPr>
                <w:sz w:val="13"/>
              </w:rPr>
            </w:pPr>
            <w:r>
              <w:rPr>
                <w:color w:val="697274"/>
                <w:spacing w:val="-2"/>
                <w:w w:val="110"/>
                <w:sz w:val="13"/>
              </w:rPr>
              <w:t>Capital</w:t>
            </w:r>
          </w:p>
        </w:tc>
        <w:tc>
          <w:tcPr>
            <w:tcW w:w="1029" w:type="dxa"/>
            <w:tcBorders>
              <w:bottom w:val="single" w:sz="8" w:space="0" w:color="000000"/>
            </w:tcBorders>
          </w:tcPr>
          <w:p>
            <w:pPr>
              <w:pStyle w:val="TableParagraph"/>
              <w:spacing w:line="170" w:lineRule="atLeast"/>
              <w:ind w:left="103" w:right="210" w:hanging="39"/>
              <w:rPr>
                <w:sz w:val="13"/>
              </w:rPr>
            </w:pPr>
            <w:r>
              <w:rPr>
                <w:color w:val="697274"/>
                <w:spacing w:val="-2"/>
                <w:w w:val="110"/>
                <w:sz w:val="13"/>
              </w:rPr>
              <w:t>Aportlclon</w:t>
            </w:r>
            <w:r>
              <w:rPr>
                <w:color w:val="697274"/>
                <w:spacing w:val="40"/>
                <w:w w:val="110"/>
                <w:sz w:val="13"/>
              </w:rPr>
              <w:t> </w:t>
            </w:r>
            <w:r>
              <w:rPr>
                <w:color w:val="697274"/>
                <w:w w:val="110"/>
                <w:sz w:val="13"/>
              </w:rPr>
              <w:t>de</w:t>
            </w:r>
            <w:r>
              <w:rPr>
                <w:color w:val="697274"/>
                <w:spacing w:val="-6"/>
                <w:w w:val="110"/>
                <w:sz w:val="13"/>
              </w:rPr>
              <w:t> </w:t>
            </w:r>
            <w:r>
              <w:rPr>
                <w:color w:val="697274"/>
                <w:spacing w:val="-2"/>
                <w:w w:val="110"/>
                <w:sz w:val="13"/>
              </w:rPr>
              <w:t>Soclos</w:t>
            </w:r>
          </w:p>
        </w:tc>
        <w:tc>
          <w:tcPr>
            <w:tcW w:w="1058" w:type="dxa"/>
            <w:tcBorders>
              <w:bottom w:val="single" w:sz="8" w:space="0" w:color="000000"/>
            </w:tcBorders>
          </w:tcPr>
          <w:p>
            <w:pPr>
              <w:pStyle w:val="TableParagraph"/>
              <w:spacing w:before="3"/>
              <w:rPr>
                <w:b/>
                <w:sz w:val="16"/>
              </w:rPr>
            </w:pPr>
          </w:p>
          <w:p>
            <w:pPr>
              <w:pStyle w:val="TableParagraph"/>
              <w:spacing w:line="130" w:lineRule="exact"/>
              <w:ind w:left="159"/>
              <w:rPr>
                <w:b/>
                <w:sz w:val="13"/>
              </w:rPr>
            </w:pPr>
            <w:r>
              <w:rPr>
                <w:b/>
                <w:color w:val="697274"/>
                <w:spacing w:val="-2"/>
                <w:sz w:val="13"/>
              </w:rPr>
              <w:t>Raservas</w:t>
            </w:r>
          </w:p>
        </w:tc>
        <w:tc>
          <w:tcPr>
            <w:tcW w:w="710" w:type="dxa"/>
            <w:tcBorders>
              <w:bottom w:val="single" w:sz="8" w:space="0" w:color="000000"/>
            </w:tcBorders>
          </w:tcPr>
          <w:p>
            <w:pPr>
              <w:pStyle w:val="TableParagraph"/>
              <w:spacing w:line="201" w:lineRule="exact"/>
              <w:ind w:left="2" w:right="27"/>
              <w:jc w:val="center"/>
              <w:rPr>
                <w:rFonts w:ascii="Times New Roman" w:hAnsi="Times New Roman"/>
                <w:sz w:val="19"/>
              </w:rPr>
            </w:pPr>
            <w:r>
              <w:rPr>
                <w:rFonts w:ascii="Times New Roman" w:hAnsi="Times New Roman"/>
                <w:color w:val="697274"/>
                <w:spacing w:val="-2"/>
                <w:sz w:val="19"/>
              </w:rPr>
              <w:t>•J•rc.</w:t>
            </w:r>
          </w:p>
          <w:p>
            <w:pPr>
              <w:pStyle w:val="TableParagraph"/>
              <w:spacing w:line="116" w:lineRule="exact"/>
              <w:ind w:left="4" w:right="27"/>
              <w:jc w:val="center"/>
              <w:rPr>
                <w:b/>
                <w:sz w:val="13"/>
              </w:rPr>
            </w:pPr>
            <w:r>
              <w:rPr>
                <w:b/>
                <w:color w:val="697274"/>
                <w:spacing w:val="-2"/>
                <w:sz w:val="13"/>
              </w:rPr>
              <w:t>Antartores</w:t>
            </w:r>
          </w:p>
        </w:tc>
        <w:tc>
          <w:tcPr>
            <w:tcW w:w="803" w:type="dxa"/>
            <w:tcBorders>
              <w:bottom w:val="single" w:sz="8" w:space="0" w:color="000000"/>
            </w:tcBorders>
          </w:tcPr>
          <w:p>
            <w:pPr>
              <w:pStyle w:val="TableParagraph"/>
              <w:spacing w:before="23"/>
              <w:ind w:left="39"/>
              <w:rPr>
                <w:sz w:val="13"/>
              </w:rPr>
            </w:pPr>
            <w:r>
              <w:rPr>
                <w:color w:val="697274"/>
                <w:w w:val="105"/>
                <w:sz w:val="13"/>
              </w:rPr>
              <w:t>Donac.</w:t>
            </w:r>
            <w:r>
              <w:rPr>
                <w:color w:val="697274"/>
                <w:spacing w:val="4"/>
                <w:w w:val="105"/>
                <w:sz w:val="13"/>
              </w:rPr>
              <w:t> </w:t>
            </w:r>
            <w:r>
              <w:rPr>
                <w:color w:val="697274"/>
                <w:spacing w:val="-10"/>
                <w:w w:val="105"/>
                <w:sz w:val="13"/>
              </w:rPr>
              <w:t>Y</w:t>
            </w:r>
          </w:p>
          <w:p>
            <w:pPr>
              <w:pStyle w:val="TableParagraph"/>
              <w:spacing w:line="126" w:lineRule="exact" w:before="19"/>
              <w:ind w:left="69"/>
              <w:rPr>
                <w:b/>
                <w:sz w:val="13"/>
              </w:rPr>
            </w:pPr>
            <w:r>
              <w:rPr>
                <w:b/>
                <w:color w:val="697274"/>
                <w:spacing w:val="-2"/>
                <w:w w:val="110"/>
                <w:sz w:val="13"/>
              </w:rPr>
              <w:t>legado•</w:t>
            </w:r>
          </w:p>
        </w:tc>
        <w:tc>
          <w:tcPr>
            <w:tcW w:w="804" w:type="dxa"/>
            <w:tcBorders>
              <w:bottom w:val="single" w:sz="8" w:space="0" w:color="000000"/>
            </w:tcBorders>
          </w:tcPr>
          <w:p>
            <w:pPr>
              <w:pStyle w:val="TableParagraph"/>
              <w:spacing w:before="23"/>
              <w:ind w:left="130"/>
              <w:rPr>
                <w:sz w:val="13"/>
              </w:rPr>
            </w:pPr>
            <w:r>
              <w:rPr>
                <w:color w:val="697274"/>
                <w:w w:val="110"/>
                <w:sz w:val="13"/>
              </w:rPr>
              <w:t>Rtdo</w:t>
            </w:r>
            <w:r>
              <w:rPr>
                <w:color w:val="697274"/>
                <w:spacing w:val="-8"/>
                <w:w w:val="110"/>
                <w:sz w:val="13"/>
              </w:rPr>
              <w:t> </w:t>
            </w:r>
            <w:r>
              <w:rPr>
                <w:color w:val="697274"/>
                <w:spacing w:val="-5"/>
                <w:w w:val="110"/>
                <w:sz w:val="13"/>
              </w:rPr>
              <w:t>dal</w:t>
            </w:r>
          </w:p>
          <w:p>
            <w:pPr>
              <w:pStyle w:val="TableParagraph"/>
              <w:spacing w:line="130" w:lineRule="exact" w:before="14"/>
              <w:ind w:left="131"/>
              <w:rPr>
                <w:b/>
                <w:sz w:val="13"/>
              </w:rPr>
            </w:pPr>
            <w:r>
              <w:rPr>
                <w:b/>
                <w:color w:val="697274"/>
                <w:spacing w:val="-2"/>
                <w:w w:val="105"/>
                <w:sz w:val="13"/>
              </w:rPr>
              <w:t>ejarclclo</w:t>
            </w:r>
          </w:p>
        </w:tc>
        <w:tc>
          <w:tcPr>
            <w:tcW w:w="226" w:type="dxa"/>
            <w:vMerge w:val="restart"/>
          </w:tcPr>
          <w:p>
            <w:pPr>
              <w:pStyle w:val="TableParagraph"/>
              <w:rPr>
                <w:rFonts w:ascii="Times New Roman"/>
                <w:sz w:val="14"/>
              </w:rPr>
            </w:pPr>
          </w:p>
        </w:tc>
      </w:tr>
      <w:tr>
        <w:trPr>
          <w:trHeight w:val="332" w:hRule="atLeast"/>
        </w:trPr>
        <w:tc>
          <w:tcPr>
            <w:tcW w:w="4251" w:type="dxa"/>
            <w:gridSpan w:val="2"/>
          </w:tcPr>
          <w:p>
            <w:pPr>
              <w:pStyle w:val="TableParagraph"/>
              <w:tabs>
                <w:tab w:pos="2571" w:val="left" w:leader="none"/>
              </w:tabs>
              <w:spacing w:line="182" w:lineRule="exact"/>
              <w:ind w:left="-1"/>
              <w:rPr>
                <w:sz w:val="17"/>
              </w:rPr>
            </w:pPr>
            <w:r>
              <w:rPr>
                <w:color w:val="697274"/>
                <w:w w:val="75"/>
                <w:sz w:val="17"/>
                <w:u w:val="single" w:color="000000"/>
              </w:rPr>
              <w:t>!:zBAt::l</w:t>
            </w:r>
            <w:r>
              <w:rPr>
                <w:color w:val="697274"/>
                <w:spacing w:val="-5"/>
                <w:w w:val="75"/>
                <w:sz w:val="17"/>
                <w:u w:val="single" w:color="000000"/>
              </w:rPr>
              <w:t> </w:t>
            </w:r>
            <w:r>
              <w:rPr>
                <w:color w:val="697274"/>
                <w:w w:val="75"/>
                <w:sz w:val="17"/>
                <w:u w:val="single" w:color="000000"/>
              </w:rPr>
              <w:t>B!JS</w:t>
            </w:r>
            <w:r>
              <w:rPr>
                <w:color w:val="697274"/>
                <w:spacing w:val="-9"/>
                <w:w w:val="75"/>
                <w:sz w:val="17"/>
                <w:u w:val="single" w:color="000000"/>
              </w:rPr>
              <w:t> </w:t>
            </w:r>
            <w:r>
              <w:rPr>
                <w:color w:val="697274"/>
                <w:w w:val="75"/>
                <w:sz w:val="17"/>
                <w:u w:val="single" w:color="000000"/>
              </w:rPr>
              <w:t>lllii</w:t>
            </w:r>
            <w:r>
              <w:rPr>
                <w:color w:val="697274"/>
                <w:spacing w:val="-10"/>
                <w:w w:val="75"/>
                <w:sz w:val="17"/>
                <w:u w:val="single" w:color="000000"/>
              </w:rPr>
              <w:t> </w:t>
            </w:r>
            <w:r>
              <w:rPr>
                <w:color w:val="697274"/>
                <w:w w:val="75"/>
                <w:sz w:val="17"/>
                <w:u w:val="single" w:color="000000"/>
              </w:rPr>
              <w:t>1.1!,S</w:t>
            </w:r>
            <w:r>
              <w:rPr>
                <w:color w:val="697274"/>
                <w:spacing w:val="-2"/>
                <w:w w:val="75"/>
                <w:sz w:val="17"/>
                <w:u w:val="single" w:color="000000"/>
              </w:rPr>
              <w:t> </w:t>
            </w:r>
            <w:r>
              <w:rPr>
                <w:color w:val="697274"/>
                <w:spacing w:val="-8"/>
                <w:w w:val="75"/>
                <w:sz w:val="17"/>
              </w:rPr>
              <w:t> </w:t>
            </w:r>
            <w:r>
              <w:rPr>
                <w:color w:val="697274"/>
                <w:w w:val="75"/>
                <w:sz w:val="17"/>
                <w:u w:val="single" w:color="000000"/>
              </w:rPr>
              <w:t>eALMAli,</w:t>
            </w:r>
            <w:r>
              <w:rPr>
                <w:color w:val="697274"/>
                <w:spacing w:val="-8"/>
                <w:sz w:val="17"/>
                <w:u w:val="single" w:color="000000"/>
              </w:rPr>
              <w:t> </w:t>
            </w:r>
            <w:r>
              <w:rPr>
                <w:color w:val="697274"/>
                <w:w w:val="75"/>
                <w:sz w:val="17"/>
                <w:u w:val="single" w:color="000000"/>
              </w:rPr>
              <w:t>li,A,</w:t>
            </w:r>
            <w:r>
              <w:rPr>
                <w:color w:val="697274"/>
                <w:spacing w:val="-10"/>
                <w:sz w:val="17"/>
                <w:u w:val="single" w:color="000000"/>
              </w:rPr>
              <w:t> </w:t>
            </w:r>
            <w:r>
              <w:rPr>
                <w:color w:val="697274"/>
                <w:spacing w:val="-5"/>
                <w:w w:val="75"/>
                <w:sz w:val="17"/>
                <w:u w:val="single" w:color="000000"/>
              </w:rPr>
              <w:t>(')</w:t>
            </w:r>
            <w:r>
              <w:rPr>
                <w:color w:val="697274"/>
                <w:sz w:val="17"/>
                <w:u w:val="single" w:color="000000"/>
              </w:rPr>
              <w:tab/>
            </w:r>
          </w:p>
          <w:p>
            <w:pPr>
              <w:pStyle w:val="TableParagraph"/>
              <w:spacing w:line="130" w:lineRule="exact"/>
              <w:ind w:left="4"/>
              <w:rPr>
                <w:sz w:val="13"/>
              </w:rPr>
            </w:pPr>
            <w:r>
              <w:rPr>
                <w:color w:val="697274"/>
                <w:sz w:val="13"/>
              </w:rPr>
              <w:t>Las</w:t>
            </w:r>
            <w:r>
              <w:rPr>
                <w:color w:val="697274"/>
                <w:spacing w:val="-2"/>
                <w:sz w:val="13"/>
              </w:rPr>
              <w:t> </w:t>
            </w:r>
            <w:r>
              <w:rPr>
                <w:color w:val="697274"/>
                <w:sz w:val="13"/>
              </w:rPr>
              <w:t>Palmas</w:t>
            </w:r>
            <w:r>
              <w:rPr>
                <w:color w:val="697274"/>
                <w:spacing w:val="11"/>
                <w:sz w:val="13"/>
              </w:rPr>
              <w:t> </w:t>
            </w:r>
            <w:r>
              <w:rPr>
                <w:color w:val="697274"/>
                <w:sz w:val="13"/>
              </w:rPr>
              <w:t>de</w:t>
            </w:r>
            <w:r>
              <w:rPr>
                <w:color w:val="697274"/>
                <w:spacing w:val="-8"/>
                <w:sz w:val="13"/>
              </w:rPr>
              <w:t> </w:t>
            </w:r>
            <w:r>
              <w:rPr>
                <w:color w:val="697274"/>
                <w:sz w:val="13"/>
              </w:rPr>
              <w:t>G</w:t>
            </w:r>
            <w:r>
              <w:rPr>
                <w:color w:val="697274"/>
                <w:spacing w:val="-13"/>
                <w:sz w:val="13"/>
              </w:rPr>
              <w:t> </w:t>
            </w:r>
            <w:r>
              <w:rPr>
                <w:color w:val="697274"/>
                <w:spacing w:val="-5"/>
                <w:sz w:val="13"/>
              </w:rPr>
              <w:t>C.</w:t>
            </w:r>
          </w:p>
        </w:tc>
        <w:tc>
          <w:tcPr>
            <w:tcW w:w="736" w:type="dxa"/>
          </w:tcPr>
          <w:p>
            <w:pPr>
              <w:pStyle w:val="TableParagraph"/>
              <w:rPr>
                <w:rFonts w:ascii="Times New Roman"/>
                <w:sz w:val="14"/>
              </w:rPr>
            </w:pPr>
          </w:p>
        </w:tc>
        <w:tc>
          <w:tcPr>
            <w:tcW w:w="1029" w:type="dxa"/>
          </w:tcPr>
          <w:p>
            <w:pPr>
              <w:pStyle w:val="TableParagraph"/>
              <w:rPr>
                <w:rFonts w:ascii="Times New Roman"/>
                <w:sz w:val="14"/>
              </w:rPr>
            </w:pPr>
          </w:p>
        </w:tc>
        <w:tc>
          <w:tcPr>
            <w:tcW w:w="1058" w:type="dxa"/>
          </w:tcPr>
          <w:p>
            <w:pPr>
              <w:pStyle w:val="TableParagraph"/>
              <w:rPr>
                <w:rFonts w:ascii="Times New Roman"/>
                <w:sz w:val="14"/>
              </w:rPr>
            </w:pPr>
          </w:p>
        </w:tc>
        <w:tc>
          <w:tcPr>
            <w:tcW w:w="710" w:type="dxa"/>
          </w:tcPr>
          <w:p>
            <w:pPr>
              <w:pStyle w:val="TableParagraph"/>
              <w:rPr>
                <w:rFonts w:ascii="Times New Roman"/>
                <w:sz w:val="14"/>
              </w:rPr>
            </w:pPr>
          </w:p>
        </w:tc>
        <w:tc>
          <w:tcPr>
            <w:tcW w:w="803" w:type="dxa"/>
          </w:tcPr>
          <w:p>
            <w:pPr>
              <w:pStyle w:val="TableParagraph"/>
              <w:rPr>
                <w:rFonts w:ascii="Times New Roman"/>
                <w:sz w:val="14"/>
              </w:rPr>
            </w:pPr>
          </w:p>
        </w:tc>
        <w:tc>
          <w:tcPr>
            <w:tcW w:w="804" w:type="dxa"/>
          </w:tcPr>
          <w:p>
            <w:pPr>
              <w:pStyle w:val="TableParagraph"/>
              <w:rPr>
                <w:rFonts w:ascii="Times New Roman"/>
                <w:sz w:val="14"/>
              </w:rPr>
            </w:pPr>
          </w:p>
        </w:tc>
        <w:tc>
          <w:tcPr>
            <w:tcW w:w="226" w:type="dxa"/>
            <w:vMerge/>
            <w:tcBorders>
              <w:top w:val="nil"/>
            </w:tcBorders>
          </w:tcPr>
          <w:p>
            <w:pPr>
              <w:rPr>
                <w:sz w:val="2"/>
                <w:szCs w:val="2"/>
              </w:rPr>
            </w:pPr>
          </w:p>
        </w:tc>
      </w:tr>
      <w:tr>
        <w:trPr>
          <w:trHeight w:val="173" w:hRule="atLeast"/>
        </w:trPr>
        <w:tc>
          <w:tcPr>
            <w:tcW w:w="3551" w:type="dxa"/>
            <w:tcBorders>
              <w:bottom w:val="single" w:sz="8" w:space="0" w:color="000000"/>
            </w:tcBorders>
          </w:tcPr>
          <w:p>
            <w:pPr>
              <w:pStyle w:val="TableParagraph"/>
              <w:tabs>
                <w:tab w:pos="3375" w:val="right" w:leader="none"/>
              </w:tabs>
              <w:spacing w:line="130" w:lineRule="exact" w:before="23"/>
              <w:ind w:left="8"/>
              <w:rPr>
                <w:rFonts w:ascii="Times New Roman"/>
                <w:sz w:val="13"/>
              </w:rPr>
            </w:pPr>
            <w:r>
              <w:rPr>
                <w:color w:val="697274"/>
                <w:w w:val="105"/>
                <w:sz w:val="13"/>
              </w:rPr>
              <w:t>SIios</w:t>
            </w:r>
            <w:r>
              <w:rPr>
                <w:color w:val="697274"/>
                <w:spacing w:val="-4"/>
                <w:w w:val="105"/>
                <w:sz w:val="13"/>
              </w:rPr>
              <w:t> </w:t>
            </w:r>
            <w:r>
              <w:rPr>
                <w:rFonts w:ascii="Times New Roman"/>
                <w:color w:val="697274"/>
                <w:w w:val="105"/>
                <w:sz w:val="13"/>
              </w:rPr>
              <w:t>para</w:t>
            </w:r>
            <w:r>
              <w:rPr>
                <w:rFonts w:ascii="Times New Roman"/>
                <w:color w:val="697274"/>
                <w:spacing w:val="-6"/>
                <w:w w:val="105"/>
                <w:sz w:val="13"/>
              </w:rPr>
              <w:t> </w:t>
            </w:r>
            <w:r>
              <w:rPr>
                <w:color w:val="697274"/>
                <w:spacing w:val="-2"/>
                <w:w w:val="105"/>
                <w:sz w:val="13"/>
              </w:rPr>
              <w:t>cereales</w:t>
            </w:r>
            <w:r>
              <w:rPr>
                <w:color w:val="697274"/>
                <w:sz w:val="13"/>
              </w:rPr>
              <w:tab/>
            </w:r>
            <w:r>
              <w:rPr>
                <w:rFonts w:ascii="Times New Roman"/>
                <w:color w:val="697274"/>
                <w:spacing w:val="-2"/>
                <w:w w:val="105"/>
                <w:sz w:val="13"/>
              </w:rPr>
              <w:t>2.062.051</w:t>
            </w:r>
          </w:p>
        </w:tc>
        <w:tc>
          <w:tcPr>
            <w:tcW w:w="700" w:type="dxa"/>
            <w:tcBorders>
              <w:bottom w:val="single" w:sz="8" w:space="0" w:color="000000"/>
            </w:tcBorders>
          </w:tcPr>
          <w:p>
            <w:pPr>
              <w:pStyle w:val="TableParagraph"/>
              <w:spacing w:line="130" w:lineRule="exact" w:before="24"/>
              <w:ind w:left="168"/>
              <w:rPr>
                <w:rFonts w:ascii="Times New Roman"/>
                <w:sz w:val="13"/>
              </w:rPr>
            </w:pPr>
            <w:r>
              <w:rPr>
                <w:rFonts w:ascii="Times New Roman"/>
                <w:color w:val="697274"/>
                <w:spacing w:val="-5"/>
                <w:w w:val="110"/>
                <w:sz w:val="13"/>
              </w:rPr>
              <w:t>100</w:t>
            </w:r>
          </w:p>
        </w:tc>
        <w:tc>
          <w:tcPr>
            <w:tcW w:w="736" w:type="dxa"/>
            <w:tcBorders>
              <w:bottom w:val="single" w:sz="8" w:space="0" w:color="000000"/>
            </w:tcBorders>
          </w:tcPr>
          <w:p>
            <w:pPr>
              <w:pStyle w:val="TableParagraph"/>
              <w:spacing w:line="130" w:lineRule="exact" w:before="24"/>
              <w:ind w:left="102"/>
              <w:rPr>
                <w:rFonts w:ascii="Times New Roman"/>
                <w:sz w:val="13"/>
              </w:rPr>
            </w:pPr>
            <w:r>
              <w:rPr>
                <w:rFonts w:ascii="Times New Roman"/>
                <w:color w:val="697274"/>
                <w:w w:val="110"/>
                <w:sz w:val="13"/>
              </w:rPr>
              <w:t>1</w:t>
            </w:r>
            <w:r>
              <w:rPr>
                <w:rFonts w:ascii="Times New Roman"/>
                <w:color w:val="697274"/>
                <w:spacing w:val="-7"/>
                <w:w w:val="110"/>
                <w:sz w:val="13"/>
              </w:rPr>
              <w:t> </w:t>
            </w:r>
            <w:r>
              <w:rPr>
                <w:rFonts w:ascii="Times New Roman"/>
                <w:color w:val="697274"/>
                <w:spacing w:val="-2"/>
                <w:w w:val="115"/>
                <w:sz w:val="13"/>
              </w:rPr>
              <w:t>080000</w:t>
            </w:r>
          </w:p>
        </w:tc>
        <w:tc>
          <w:tcPr>
            <w:tcW w:w="1029" w:type="dxa"/>
            <w:tcBorders>
              <w:bottom w:val="single" w:sz="8" w:space="0" w:color="000000"/>
            </w:tcBorders>
          </w:tcPr>
          <w:p>
            <w:pPr>
              <w:pStyle w:val="TableParagraph"/>
              <w:spacing w:line="130" w:lineRule="exact" w:before="24"/>
              <w:ind w:right="177"/>
              <w:jc w:val="right"/>
              <w:rPr>
                <w:rFonts w:ascii="Times New Roman"/>
                <w:sz w:val="13"/>
              </w:rPr>
            </w:pPr>
            <w:r>
              <w:rPr>
                <w:rFonts w:ascii="Times New Roman"/>
                <w:color w:val="697274"/>
                <w:w w:val="110"/>
                <w:sz w:val="13"/>
              </w:rPr>
              <w:t>250</w:t>
            </w:r>
            <w:r>
              <w:rPr>
                <w:rFonts w:ascii="Times New Roman"/>
                <w:color w:val="697274"/>
                <w:spacing w:val="-9"/>
                <w:w w:val="110"/>
                <w:sz w:val="13"/>
              </w:rPr>
              <w:t> </w:t>
            </w:r>
            <w:r>
              <w:rPr>
                <w:rFonts w:ascii="Times New Roman"/>
                <w:color w:val="697274"/>
                <w:spacing w:val="-5"/>
                <w:w w:val="110"/>
                <w:sz w:val="13"/>
              </w:rPr>
              <w:t>000</w:t>
            </w:r>
          </w:p>
        </w:tc>
        <w:tc>
          <w:tcPr>
            <w:tcW w:w="1058" w:type="dxa"/>
            <w:tcBorders>
              <w:bottom w:val="single" w:sz="8" w:space="0" w:color="000000"/>
            </w:tcBorders>
          </w:tcPr>
          <w:p>
            <w:pPr>
              <w:pStyle w:val="TableParagraph"/>
              <w:spacing w:line="130" w:lineRule="exact" w:before="24"/>
              <w:ind w:right="17"/>
              <w:jc w:val="right"/>
              <w:rPr>
                <w:rFonts w:ascii="Times New Roman"/>
                <w:sz w:val="13"/>
              </w:rPr>
            </w:pPr>
            <w:r>
              <w:rPr>
                <w:rFonts w:ascii="Times New Roman"/>
                <w:color w:val="697274"/>
                <w:spacing w:val="-2"/>
                <w:w w:val="110"/>
                <w:sz w:val="13"/>
              </w:rPr>
              <w:t>958.109</w:t>
            </w:r>
          </w:p>
        </w:tc>
        <w:tc>
          <w:tcPr>
            <w:tcW w:w="710" w:type="dxa"/>
            <w:tcBorders>
              <w:bottom w:val="single" w:sz="8" w:space="0" w:color="000000"/>
            </w:tcBorders>
          </w:tcPr>
          <w:p>
            <w:pPr>
              <w:pStyle w:val="TableParagraph"/>
              <w:spacing w:line="135" w:lineRule="exact" w:before="19"/>
              <w:ind w:right="37"/>
              <w:jc w:val="right"/>
              <w:rPr>
                <w:rFonts w:ascii="Times New Roman"/>
                <w:sz w:val="13"/>
              </w:rPr>
            </w:pPr>
            <w:r>
              <w:rPr>
                <w:rFonts w:ascii="Times New Roman"/>
                <w:color w:val="697274"/>
                <w:spacing w:val="-2"/>
                <w:w w:val="105"/>
                <w:sz w:val="13"/>
              </w:rPr>
              <w:t>(185.399)</w:t>
            </w:r>
          </w:p>
        </w:tc>
        <w:tc>
          <w:tcPr>
            <w:tcW w:w="803" w:type="dxa"/>
            <w:tcBorders>
              <w:bottom w:val="single" w:sz="8" w:space="0" w:color="000000"/>
            </w:tcBorders>
          </w:tcPr>
          <w:p>
            <w:pPr>
              <w:pStyle w:val="TableParagraph"/>
              <w:spacing w:line="130" w:lineRule="exact" w:before="24"/>
              <w:ind w:right="151"/>
              <w:jc w:val="right"/>
              <w:rPr>
                <w:rFonts w:ascii="Times New Roman"/>
                <w:sz w:val="13"/>
              </w:rPr>
            </w:pPr>
            <w:r>
              <w:rPr>
                <w:rFonts w:ascii="Times New Roman"/>
                <w:color w:val="697274"/>
                <w:w w:val="105"/>
                <w:sz w:val="13"/>
              </w:rPr>
              <w:t>172</w:t>
            </w:r>
            <w:r>
              <w:rPr>
                <w:rFonts w:ascii="Times New Roman"/>
                <w:color w:val="697274"/>
                <w:spacing w:val="9"/>
                <w:w w:val="105"/>
                <w:sz w:val="13"/>
              </w:rPr>
              <w:t> </w:t>
            </w:r>
            <w:r>
              <w:rPr>
                <w:rFonts w:ascii="Times New Roman"/>
                <w:color w:val="697274"/>
                <w:spacing w:val="-5"/>
                <w:w w:val="105"/>
                <w:sz w:val="13"/>
              </w:rPr>
              <w:t>558</w:t>
            </w:r>
          </w:p>
        </w:tc>
        <w:tc>
          <w:tcPr>
            <w:tcW w:w="1030" w:type="dxa"/>
            <w:gridSpan w:val="2"/>
            <w:tcBorders>
              <w:bottom w:val="single" w:sz="8" w:space="0" w:color="000000"/>
            </w:tcBorders>
          </w:tcPr>
          <w:p>
            <w:pPr>
              <w:pStyle w:val="TableParagraph"/>
              <w:spacing w:line="135" w:lineRule="exact" w:before="19"/>
              <w:ind w:left="361"/>
              <w:rPr>
                <w:rFonts w:ascii="Times New Roman"/>
                <w:sz w:val="13"/>
              </w:rPr>
            </w:pPr>
            <w:r>
              <w:rPr>
                <w:rFonts w:ascii="Times New Roman"/>
                <w:color w:val="697274"/>
                <w:w w:val="110"/>
                <w:sz w:val="13"/>
              </w:rPr>
              <w:t>(272</w:t>
            </w:r>
            <w:r>
              <w:rPr>
                <w:rFonts w:ascii="Times New Roman"/>
                <w:color w:val="697274"/>
                <w:spacing w:val="-6"/>
                <w:w w:val="110"/>
                <w:sz w:val="13"/>
              </w:rPr>
              <w:t> </w:t>
            </w:r>
            <w:r>
              <w:rPr>
                <w:rFonts w:ascii="Times New Roman"/>
                <w:color w:val="697274"/>
                <w:spacing w:val="-4"/>
                <w:w w:val="110"/>
                <w:sz w:val="13"/>
              </w:rPr>
              <w:t>004)</w:t>
            </w:r>
          </w:p>
        </w:tc>
      </w:tr>
      <w:tr>
        <w:trPr>
          <w:trHeight w:val="631" w:hRule="atLeast"/>
        </w:trPr>
        <w:tc>
          <w:tcPr>
            <w:tcW w:w="3551" w:type="dxa"/>
            <w:tcBorders>
              <w:top w:val="single" w:sz="8" w:space="0" w:color="000000"/>
            </w:tcBorders>
          </w:tcPr>
          <w:p>
            <w:pPr>
              <w:pStyle w:val="TableParagraph"/>
              <w:tabs>
                <w:tab w:pos="2476" w:val="left" w:leader="none"/>
              </w:tabs>
              <w:spacing w:line="183" w:lineRule="exact"/>
              <w:ind w:left="7"/>
              <w:rPr>
                <w:sz w:val="17"/>
              </w:rPr>
            </w:pPr>
            <w:r>
              <w:rPr>
                <w:b/>
                <w:color w:val="697274"/>
                <w:spacing w:val="-2"/>
                <w:w w:val="80"/>
                <w:sz w:val="17"/>
                <w:u w:val="thick" w:color="000000"/>
              </w:rPr>
              <w:t>c.!it,16816</w:t>
            </w:r>
            <w:r>
              <w:rPr>
                <w:b/>
                <w:color w:val="697274"/>
                <w:spacing w:val="-9"/>
                <w:w w:val="80"/>
                <w:sz w:val="17"/>
                <w:u w:val="thick" w:color="000000"/>
              </w:rPr>
              <w:t> </w:t>
            </w:r>
            <w:r>
              <w:rPr>
                <w:b/>
                <w:color w:val="697274"/>
                <w:spacing w:val="-24"/>
                <w:w w:val="80"/>
                <w:sz w:val="17"/>
              </w:rPr>
              <w:t> </w:t>
            </w:r>
            <w:r>
              <w:rPr>
                <w:b/>
                <w:color w:val="697274"/>
                <w:spacing w:val="-2"/>
                <w:w w:val="80"/>
                <w:sz w:val="17"/>
                <w:u w:val="thick" w:color="000000"/>
              </w:rPr>
              <w:t>!J</w:t>
            </w:r>
            <w:r>
              <w:rPr>
                <w:b/>
                <w:color w:val="697274"/>
                <w:spacing w:val="16"/>
                <w:w w:val="80"/>
                <w:sz w:val="17"/>
                <w:u w:val="thick" w:color="000000"/>
              </w:rPr>
              <w:t> </w:t>
            </w:r>
            <w:r>
              <w:rPr>
                <w:b/>
                <w:color w:val="697274"/>
                <w:spacing w:val="-2"/>
                <w:w w:val="80"/>
                <w:sz w:val="17"/>
              </w:rPr>
              <w:t> </w:t>
            </w:r>
            <w:r>
              <w:rPr>
                <w:b/>
                <w:color w:val="697274"/>
                <w:spacing w:val="-2"/>
                <w:w w:val="80"/>
                <w:sz w:val="17"/>
                <w:u w:val="thick" w:color="000000"/>
              </w:rPr>
              <w:t>S!.!!:l</w:t>
            </w:r>
            <w:r>
              <w:rPr>
                <w:b/>
                <w:color w:val="697274"/>
                <w:spacing w:val="-10"/>
                <w:sz w:val="17"/>
                <w:u w:val="thick" w:color="000000"/>
              </w:rPr>
              <w:t> </w:t>
            </w:r>
            <w:r>
              <w:rPr>
                <w:b/>
                <w:color w:val="697274"/>
                <w:spacing w:val="-23"/>
                <w:sz w:val="17"/>
              </w:rPr>
              <w:t> </w:t>
            </w:r>
            <w:r>
              <w:rPr>
                <w:color w:val="697274"/>
                <w:spacing w:val="-2"/>
                <w:w w:val="80"/>
                <w:sz w:val="17"/>
                <w:u w:val="thick" w:color="000000"/>
              </w:rPr>
              <w:t>:i::</w:t>
            </w:r>
            <w:r>
              <w:rPr>
                <w:color w:val="697274"/>
                <w:spacing w:val="-23"/>
                <w:w w:val="80"/>
                <w:sz w:val="17"/>
                <w:u w:val="thick" w:color="000000"/>
              </w:rPr>
              <w:t> </w:t>
            </w:r>
            <w:r>
              <w:rPr>
                <w:b/>
                <w:color w:val="697274"/>
                <w:spacing w:val="-2"/>
                <w:w w:val="80"/>
                <w:sz w:val="17"/>
                <w:u w:val="thick" w:color="000000"/>
              </w:rPr>
              <w:t>B</w:t>
            </w:r>
            <w:r>
              <w:rPr>
                <w:b/>
                <w:color w:val="697274"/>
                <w:spacing w:val="69"/>
                <w:sz w:val="17"/>
                <w:u w:val="thick" w:color="000000"/>
              </w:rPr>
              <w:t> </w:t>
            </w:r>
            <w:r>
              <w:rPr>
                <w:b/>
                <w:color w:val="697274"/>
                <w:spacing w:val="-2"/>
                <w:w w:val="80"/>
                <w:sz w:val="17"/>
                <w:u w:val="thick" w:color="000000"/>
              </w:rPr>
              <w:t>ll</w:t>
            </w:r>
            <w:r>
              <w:rPr>
                <w:b/>
                <w:color w:val="697274"/>
                <w:spacing w:val="41"/>
                <w:sz w:val="17"/>
                <w:u w:val="thick" w:color="000000"/>
              </w:rPr>
              <w:t> </w:t>
            </w:r>
            <w:r>
              <w:rPr>
                <w:b/>
                <w:color w:val="697274"/>
                <w:spacing w:val="-2"/>
                <w:w w:val="80"/>
                <w:sz w:val="17"/>
                <w:u w:val="thick" w:color="000000"/>
              </w:rPr>
              <w:t>l:i</w:t>
            </w:r>
            <w:r>
              <w:rPr>
                <w:b/>
                <w:color w:val="697274"/>
                <w:spacing w:val="-14"/>
                <w:w w:val="80"/>
                <w:sz w:val="17"/>
                <w:u w:val="thick" w:color="000000"/>
              </w:rPr>
              <w:t> </w:t>
            </w:r>
            <w:r>
              <w:rPr>
                <w:b/>
                <w:color w:val="697274"/>
                <w:spacing w:val="-21"/>
                <w:w w:val="80"/>
                <w:sz w:val="17"/>
              </w:rPr>
              <w:t> </w:t>
            </w:r>
            <w:r>
              <w:rPr>
                <w:b/>
                <w:color w:val="697274"/>
                <w:spacing w:val="-2"/>
                <w:w w:val="80"/>
                <w:sz w:val="17"/>
                <w:u w:val="thick" w:color="000000"/>
              </w:rPr>
              <w:t>L</w:t>
            </w:r>
            <w:r>
              <w:rPr>
                <w:b/>
                <w:color w:val="697274"/>
                <w:spacing w:val="-6"/>
                <w:sz w:val="17"/>
                <w:u w:val="thick" w:color="000000"/>
              </w:rPr>
              <w:t> </w:t>
            </w:r>
            <w:r>
              <w:rPr>
                <w:b/>
                <w:color w:val="697274"/>
                <w:spacing w:val="-28"/>
                <w:sz w:val="17"/>
              </w:rPr>
              <w:t> </w:t>
            </w:r>
            <w:r>
              <w:rPr>
                <w:color w:val="697274"/>
                <w:spacing w:val="-5"/>
                <w:w w:val="80"/>
                <w:sz w:val="17"/>
                <w:u w:val="thick" w:color="000000"/>
              </w:rPr>
              <w:t>!'l</w:t>
            </w:r>
            <w:r>
              <w:rPr>
                <w:color w:val="697274"/>
                <w:sz w:val="17"/>
                <w:u w:val="thick" w:color="000000"/>
              </w:rPr>
              <w:tab/>
            </w:r>
          </w:p>
          <w:p>
            <w:pPr>
              <w:pStyle w:val="TableParagraph"/>
              <w:spacing w:line="147" w:lineRule="exact"/>
              <w:ind w:left="7"/>
              <w:rPr>
                <w:sz w:val="13"/>
              </w:rPr>
            </w:pPr>
            <w:r>
              <w:rPr>
                <w:color w:val="697274"/>
                <w:w w:val="95"/>
                <w:sz w:val="13"/>
              </w:rPr>
              <w:t>Gran</w:t>
            </w:r>
            <w:r>
              <w:rPr>
                <w:color w:val="697274"/>
                <w:spacing w:val="-5"/>
                <w:w w:val="95"/>
                <w:sz w:val="13"/>
              </w:rPr>
              <w:t> </w:t>
            </w:r>
            <w:r>
              <w:rPr>
                <w:color w:val="697274"/>
                <w:spacing w:val="-2"/>
                <w:sz w:val="13"/>
              </w:rPr>
              <w:t>Canana</w:t>
            </w:r>
          </w:p>
          <w:p>
            <w:pPr>
              <w:pStyle w:val="TableParagraph"/>
              <w:tabs>
                <w:tab w:pos="2998" w:val="left" w:leader="none"/>
              </w:tabs>
              <w:spacing w:before="18"/>
              <w:ind w:left="4"/>
              <w:rPr>
                <w:rFonts w:ascii="Times New Roman"/>
                <w:sz w:val="13"/>
              </w:rPr>
            </w:pPr>
            <w:r>
              <w:rPr>
                <w:color w:val="697274"/>
                <w:sz w:val="13"/>
              </w:rPr>
              <w:t>Recubrim.</w:t>
            </w:r>
            <w:r>
              <w:rPr>
                <w:color w:val="697274"/>
                <w:spacing w:val="-3"/>
                <w:sz w:val="13"/>
              </w:rPr>
              <w:t> </w:t>
            </w:r>
            <w:r>
              <w:rPr>
                <w:color w:val="697274"/>
                <w:sz w:val="13"/>
              </w:rPr>
              <w:t>Y</w:t>
            </w:r>
            <w:r>
              <w:rPr>
                <w:color w:val="697274"/>
                <w:spacing w:val="1"/>
                <w:sz w:val="13"/>
              </w:rPr>
              <w:t> </w:t>
            </w:r>
            <w:r>
              <w:rPr>
                <w:color w:val="697274"/>
                <w:sz w:val="13"/>
              </w:rPr>
              <w:t>ecces.</w:t>
            </w:r>
            <w:r>
              <w:rPr>
                <w:color w:val="697274"/>
                <w:spacing w:val="-2"/>
                <w:sz w:val="13"/>
              </w:rPr>
              <w:t> lndustrie</w:t>
            </w:r>
            <w:r>
              <w:rPr>
                <w:color w:val="697274"/>
                <w:sz w:val="13"/>
              </w:rPr>
              <w:tab/>
            </w:r>
            <w:r>
              <w:rPr>
                <w:rFonts w:ascii="Times New Roman"/>
                <w:color w:val="697274"/>
                <w:spacing w:val="-2"/>
                <w:sz w:val="13"/>
              </w:rPr>
              <w:t>10.000</w:t>
            </w:r>
          </w:p>
        </w:tc>
        <w:tc>
          <w:tcPr>
            <w:tcW w:w="700" w:type="dxa"/>
            <w:tcBorders>
              <w:top w:val="single" w:sz="8" w:space="0" w:color="000000"/>
            </w:tcBorders>
          </w:tcPr>
          <w:p>
            <w:pPr>
              <w:pStyle w:val="TableParagraph"/>
              <w:rPr>
                <w:b/>
                <w:sz w:val="14"/>
              </w:rPr>
            </w:pPr>
          </w:p>
          <w:p>
            <w:pPr>
              <w:pStyle w:val="TableParagraph"/>
              <w:spacing w:before="4"/>
              <w:rPr>
                <w:b/>
                <w:sz w:val="16"/>
              </w:rPr>
            </w:pPr>
          </w:p>
          <w:p>
            <w:pPr>
              <w:pStyle w:val="TableParagraph"/>
              <w:ind w:left="168"/>
              <w:rPr>
                <w:rFonts w:ascii="Times New Roman"/>
                <w:sz w:val="13"/>
              </w:rPr>
            </w:pPr>
            <w:r>
              <w:rPr>
                <w:rFonts w:ascii="Times New Roman"/>
                <w:color w:val="697274"/>
                <w:spacing w:val="-5"/>
                <w:w w:val="110"/>
                <w:sz w:val="13"/>
              </w:rPr>
              <w:t>100</w:t>
            </w:r>
          </w:p>
        </w:tc>
        <w:tc>
          <w:tcPr>
            <w:tcW w:w="736" w:type="dxa"/>
            <w:tcBorders>
              <w:top w:val="single" w:sz="8" w:space="0" w:color="000000"/>
            </w:tcBorders>
          </w:tcPr>
          <w:p>
            <w:pPr>
              <w:pStyle w:val="TableParagraph"/>
              <w:rPr>
                <w:b/>
                <w:sz w:val="14"/>
              </w:rPr>
            </w:pPr>
          </w:p>
          <w:p>
            <w:pPr>
              <w:pStyle w:val="TableParagraph"/>
              <w:spacing w:before="4"/>
              <w:rPr>
                <w:b/>
                <w:sz w:val="16"/>
              </w:rPr>
            </w:pPr>
          </w:p>
          <w:p>
            <w:pPr>
              <w:pStyle w:val="TableParagraph"/>
              <w:ind w:right="61"/>
              <w:jc w:val="right"/>
              <w:rPr>
                <w:rFonts w:ascii="Times New Roman"/>
                <w:sz w:val="13"/>
              </w:rPr>
            </w:pPr>
            <w:r>
              <w:rPr>
                <w:rFonts w:ascii="Times New Roman"/>
                <w:color w:val="697274"/>
                <w:spacing w:val="-2"/>
                <w:w w:val="120"/>
                <w:sz w:val="13"/>
              </w:rPr>
              <w:t>10000</w:t>
            </w:r>
          </w:p>
        </w:tc>
        <w:tc>
          <w:tcPr>
            <w:tcW w:w="1029" w:type="dxa"/>
            <w:tcBorders>
              <w:top w:val="single" w:sz="8" w:space="0" w:color="000000"/>
            </w:tcBorders>
          </w:tcPr>
          <w:p>
            <w:pPr>
              <w:pStyle w:val="TableParagraph"/>
              <w:spacing w:before="242"/>
              <w:ind w:right="160"/>
              <w:jc w:val="right"/>
              <w:rPr>
                <w:sz w:val="29"/>
              </w:rPr>
            </w:pPr>
            <w:r>
              <w:rPr>
                <w:color w:val="697274"/>
                <w:w w:val="108"/>
                <w:sz w:val="29"/>
              </w:rPr>
              <w:t>-</w:t>
            </w:r>
          </w:p>
        </w:tc>
        <w:tc>
          <w:tcPr>
            <w:tcW w:w="1058" w:type="dxa"/>
            <w:tcBorders>
              <w:top w:val="single" w:sz="8" w:space="0" w:color="000000"/>
            </w:tcBorders>
          </w:tcPr>
          <w:p>
            <w:pPr>
              <w:pStyle w:val="TableParagraph"/>
              <w:spacing w:before="3"/>
              <w:rPr>
                <w:b/>
                <w:sz w:val="22"/>
              </w:rPr>
            </w:pPr>
          </w:p>
          <w:p>
            <w:pPr>
              <w:pStyle w:val="TableParagraph"/>
              <w:ind w:right="23"/>
              <w:jc w:val="right"/>
              <w:rPr>
                <w:rFonts w:ascii="Times New Roman"/>
                <w:sz w:val="25"/>
              </w:rPr>
            </w:pPr>
            <w:r>
              <w:rPr>
                <w:rFonts w:ascii="Times New Roman"/>
                <w:color w:val="697274"/>
                <w:w w:val="108"/>
                <w:sz w:val="25"/>
              </w:rPr>
              <w:t>-</w:t>
            </w:r>
          </w:p>
        </w:tc>
        <w:tc>
          <w:tcPr>
            <w:tcW w:w="710" w:type="dxa"/>
            <w:tcBorders>
              <w:top w:val="single" w:sz="8" w:space="0" w:color="000000"/>
            </w:tcBorders>
          </w:tcPr>
          <w:p>
            <w:pPr>
              <w:pStyle w:val="TableParagraph"/>
              <w:rPr>
                <w:b/>
                <w:sz w:val="14"/>
              </w:rPr>
            </w:pPr>
          </w:p>
          <w:p>
            <w:pPr>
              <w:pStyle w:val="TableParagraph"/>
              <w:spacing w:before="4"/>
              <w:rPr>
                <w:b/>
                <w:sz w:val="16"/>
              </w:rPr>
            </w:pPr>
          </w:p>
          <w:p>
            <w:pPr>
              <w:pStyle w:val="TableParagraph"/>
              <w:ind w:right="43"/>
              <w:jc w:val="right"/>
              <w:rPr>
                <w:rFonts w:ascii="Times New Roman"/>
                <w:sz w:val="13"/>
              </w:rPr>
            </w:pPr>
            <w:r>
              <w:rPr>
                <w:rFonts w:ascii="Times New Roman"/>
                <w:color w:val="697274"/>
                <w:w w:val="110"/>
                <w:sz w:val="13"/>
              </w:rPr>
              <w:t>51</w:t>
            </w:r>
            <w:r>
              <w:rPr>
                <w:rFonts w:ascii="Times New Roman"/>
                <w:color w:val="697274"/>
                <w:spacing w:val="-1"/>
                <w:w w:val="110"/>
                <w:sz w:val="13"/>
              </w:rPr>
              <w:t> </w:t>
            </w:r>
            <w:r>
              <w:rPr>
                <w:rFonts w:ascii="Times New Roman"/>
                <w:color w:val="697274"/>
                <w:spacing w:val="-5"/>
                <w:w w:val="110"/>
                <w:sz w:val="13"/>
              </w:rPr>
              <w:t>601</w:t>
            </w:r>
          </w:p>
        </w:tc>
        <w:tc>
          <w:tcPr>
            <w:tcW w:w="803" w:type="dxa"/>
            <w:tcBorders>
              <w:top w:val="single" w:sz="8" w:space="0" w:color="000000"/>
            </w:tcBorders>
          </w:tcPr>
          <w:p>
            <w:pPr>
              <w:pStyle w:val="TableParagraph"/>
              <w:rPr>
                <w:b/>
                <w:sz w:val="14"/>
              </w:rPr>
            </w:pPr>
          </w:p>
          <w:p>
            <w:pPr>
              <w:pStyle w:val="TableParagraph"/>
              <w:spacing w:before="4"/>
              <w:rPr>
                <w:b/>
                <w:sz w:val="16"/>
              </w:rPr>
            </w:pPr>
          </w:p>
          <w:p>
            <w:pPr>
              <w:pStyle w:val="TableParagraph"/>
              <w:ind w:right="145"/>
              <w:jc w:val="right"/>
              <w:rPr>
                <w:rFonts w:ascii="Times New Roman"/>
                <w:sz w:val="13"/>
              </w:rPr>
            </w:pPr>
            <w:r>
              <w:rPr>
                <w:rFonts w:ascii="Times New Roman"/>
                <w:color w:val="697274"/>
                <w:spacing w:val="-2"/>
                <w:w w:val="110"/>
                <w:sz w:val="13"/>
              </w:rPr>
              <w:t>3.392</w:t>
            </w:r>
          </w:p>
        </w:tc>
        <w:tc>
          <w:tcPr>
            <w:tcW w:w="1030" w:type="dxa"/>
            <w:gridSpan w:val="2"/>
            <w:tcBorders>
              <w:top w:val="single" w:sz="8" w:space="0" w:color="000000"/>
            </w:tcBorders>
          </w:tcPr>
          <w:p>
            <w:pPr>
              <w:pStyle w:val="TableParagraph"/>
              <w:rPr>
                <w:b/>
                <w:sz w:val="14"/>
              </w:rPr>
            </w:pPr>
          </w:p>
          <w:p>
            <w:pPr>
              <w:pStyle w:val="TableParagraph"/>
              <w:spacing w:before="6"/>
              <w:rPr>
                <w:b/>
                <w:sz w:val="15"/>
              </w:rPr>
            </w:pPr>
          </w:p>
          <w:p>
            <w:pPr>
              <w:pStyle w:val="TableParagraph"/>
              <w:ind w:left="433"/>
              <w:rPr>
                <w:rFonts w:ascii="Times New Roman"/>
                <w:sz w:val="13"/>
              </w:rPr>
            </w:pPr>
            <w:r>
              <w:rPr>
                <w:rFonts w:ascii="Times New Roman"/>
                <w:color w:val="697274"/>
                <w:spacing w:val="-2"/>
                <w:w w:val="110"/>
                <w:sz w:val="13"/>
              </w:rPr>
              <w:t>(55,443)</w:t>
            </w:r>
          </w:p>
        </w:tc>
      </w:tr>
      <w:tr>
        <w:trPr>
          <w:trHeight w:val="264" w:hRule="atLeast"/>
        </w:trPr>
        <w:tc>
          <w:tcPr>
            <w:tcW w:w="3551" w:type="dxa"/>
          </w:tcPr>
          <w:p>
            <w:pPr>
              <w:pStyle w:val="TableParagraph"/>
              <w:spacing w:line="195" w:lineRule="exact" w:before="50"/>
              <w:ind w:left="11"/>
              <w:rPr>
                <w:sz w:val="17"/>
              </w:rPr>
            </w:pPr>
            <w:r>
              <w:rPr>
                <w:color w:val="697274"/>
                <w:sz w:val="17"/>
                <w:u w:val="thick" w:color="000000"/>
              </w:rPr>
              <w:t>tlQ::I</w:t>
            </w:r>
            <w:r>
              <w:rPr>
                <w:color w:val="697274"/>
                <w:spacing w:val="-28"/>
                <w:sz w:val="17"/>
                <w:u w:val="thick" w:color="000000"/>
              </w:rPr>
              <w:t> </w:t>
            </w:r>
            <w:r>
              <w:rPr>
                <w:color w:val="697274"/>
                <w:sz w:val="17"/>
                <w:u w:val="thick" w:color="000000"/>
              </w:rPr>
              <w:t>e:.Blli!!i</w:t>
            </w:r>
            <w:r>
              <w:rPr>
                <w:color w:val="697274"/>
                <w:spacing w:val="-21"/>
                <w:sz w:val="17"/>
                <w:u w:val="thick" w:color="000000"/>
              </w:rPr>
              <w:t> </w:t>
            </w:r>
            <w:r>
              <w:rPr>
                <w:color w:val="697274"/>
                <w:sz w:val="17"/>
                <w:u w:val="thick" w:color="000000"/>
              </w:rPr>
              <w:t>IBAtll:iecms</w:t>
            </w:r>
            <w:r>
              <w:rPr>
                <w:color w:val="697274"/>
                <w:spacing w:val="20"/>
                <w:sz w:val="17"/>
                <w:u w:val="thick" w:color="000000"/>
              </w:rPr>
              <w:t> </w:t>
            </w:r>
            <w:r>
              <w:rPr>
                <w:color w:val="697274"/>
                <w:sz w:val="17"/>
                <w:u w:val="thick" w:color="000000"/>
              </w:rPr>
              <w:t>s</w:t>
            </w:r>
            <w:r>
              <w:rPr>
                <w:color w:val="697274"/>
                <w:spacing w:val="-12"/>
                <w:sz w:val="17"/>
                <w:u w:val="thick" w:color="000000"/>
              </w:rPr>
              <w:t> </w:t>
            </w:r>
            <w:r>
              <w:rPr>
                <w:color w:val="697274"/>
                <w:sz w:val="17"/>
                <w:u w:val="thick" w:color="000000"/>
              </w:rPr>
              <w:t>L</w:t>
            </w:r>
            <w:r>
              <w:rPr>
                <w:color w:val="697274"/>
                <w:spacing w:val="-25"/>
                <w:sz w:val="17"/>
                <w:u w:val="thick" w:color="000000"/>
              </w:rPr>
              <w:t> </w:t>
            </w:r>
            <w:r>
              <w:rPr>
                <w:color w:val="697274"/>
                <w:sz w:val="17"/>
                <w:u w:val="thick" w:color="000000"/>
              </w:rPr>
              <w:t>u</w:t>
            </w:r>
            <w:r>
              <w:rPr>
                <w:color w:val="697274"/>
                <w:spacing w:val="14"/>
                <w:sz w:val="17"/>
                <w:u w:val="thick" w:color="000000"/>
              </w:rPr>
              <w:t> </w:t>
            </w:r>
            <w:r>
              <w:rPr>
                <w:color w:val="697274"/>
                <w:spacing w:val="-10"/>
                <w:sz w:val="17"/>
                <w:u w:val="thick" w:color="000000"/>
              </w:rPr>
              <w:t>n</w:t>
            </w:r>
            <w:r>
              <w:rPr>
                <w:color w:val="697274"/>
                <w:spacing w:val="40"/>
                <w:sz w:val="17"/>
                <w:u w:val="thick" w:color="000000"/>
              </w:rPr>
              <w:t> </w:t>
            </w:r>
          </w:p>
        </w:tc>
        <w:tc>
          <w:tcPr>
            <w:tcW w:w="700" w:type="dxa"/>
          </w:tcPr>
          <w:p>
            <w:pPr>
              <w:pStyle w:val="TableParagraph"/>
              <w:rPr>
                <w:rFonts w:ascii="Times New Roman"/>
                <w:sz w:val="14"/>
              </w:rPr>
            </w:pPr>
          </w:p>
        </w:tc>
        <w:tc>
          <w:tcPr>
            <w:tcW w:w="736" w:type="dxa"/>
          </w:tcPr>
          <w:p>
            <w:pPr>
              <w:pStyle w:val="TableParagraph"/>
              <w:rPr>
                <w:rFonts w:ascii="Times New Roman"/>
                <w:sz w:val="14"/>
              </w:rPr>
            </w:pPr>
          </w:p>
        </w:tc>
        <w:tc>
          <w:tcPr>
            <w:tcW w:w="1029" w:type="dxa"/>
          </w:tcPr>
          <w:p>
            <w:pPr>
              <w:pStyle w:val="TableParagraph"/>
              <w:rPr>
                <w:rFonts w:ascii="Times New Roman"/>
                <w:sz w:val="14"/>
              </w:rPr>
            </w:pPr>
          </w:p>
        </w:tc>
        <w:tc>
          <w:tcPr>
            <w:tcW w:w="1058" w:type="dxa"/>
          </w:tcPr>
          <w:p>
            <w:pPr>
              <w:pStyle w:val="TableParagraph"/>
              <w:rPr>
                <w:rFonts w:ascii="Times New Roman"/>
                <w:sz w:val="14"/>
              </w:rPr>
            </w:pPr>
          </w:p>
        </w:tc>
        <w:tc>
          <w:tcPr>
            <w:tcW w:w="710" w:type="dxa"/>
          </w:tcPr>
          <w:p>
            <w:pPr>
              <w:pStyle w:val="TableParagraph"/>
              <w:rPr>
                <w:rFonts w:ascii="Times New Roman"/>
                <w:sz w:val="14"/>
              </w:rPr>
            </w:pPr>
          </w:p>
        </w:tc>
        <w:tc>
          <w:tcPr>
            <w:tcW w:w="803" w:type="dxa"/>
          </w:tcPr>
          <w:p>
            <w:pPr>
              <w:pStyle w:val="TableParagraph"/>
              <w:rPr>
                <w:rFonts w:ascii="Times New Roman"/>
                <w:sz w:val="14"/>
              </w:rPr>
            </w:pPr>
          </w:p>
        </w:tc>
        <w:tc>
          <w:tcPr>
            <w:tcW w:w="1030" w:type="dxa"/>
            <w:gridSpan w:val="2"/>
          </w:tcPr>
          <w:p>
            <w:pPr>
              <w:pStyle w:val="TableParagraph"/>
              <w:rPr>
                <w:rFonts w:ascii="Times New Roman"/>
                <w:sz w:val="14"/>
              </w:rPr>
            </w:pPr>
          </w:p>
        </w:tc>
      </w:tr>
      <w:tr>
        <w:trPr>
          <w:trHeight w:val="363" w:hRule="atLeast"/>
        </w:trPr>
        <w:tc>
          <w:tcPr>
            <w:tcW w:w="3551" w:type="dxa"/>
          </w:tcPr>
          <w:p>
            <w:pPr>
              <w:pStyle w:val="TableParagraph"/>
              <w:spacing w:line="121" w:lineRule="exact"/>
              <w:ind w:left="7"/>
              <w:rPr>
                <w:sz w:val="13"/>
              </w:rPr>
            </w:pPr>
            <w:r>
              <w:rPr>
                <w:color w:val="697274"/>
                <w:spacing w:val="-2"/>
                <w:sz w:val="13"/>
              </w:rPr>
              <w:t>Gran</w:t>
            </w:r>
            <w:r>
              <w:rPr>
                <w:color w:val="697274"/>
                <w:spacing w:val="-3"/>
                <w:sz w:val="13"/>
              </w:rPr>
              <w:t> </w:t>
            </w:r>
            <w:r>
              <w:rPr>
                <w:color w:val="697274"/>
                <w:spacing w:val="-2"/>
                <w:sz w:val="13"/>
              </w:rPr>
              <w:t>Canana</w:t>
            </w:r>
          </w:p>
          <w:p>
            <w:pPr>
              <w:pStyle w:val="TableParagraph"/>
              <w:tabs>
                <w:tab w:pos="2926" w:val="left" w:leader="none"/>
              </w:tabs>
              <w:spacing w:before="23"/>
              <w:ind w:left="11"/>
              <w:rPr>
                <w:rFonts w:ascii="Times New Roman"/>
                <w:sz w:val="13"/>
              </w:rPr>
            </w:pPr>
            <w:r>
              <w:rPr>
                <w:color w:val="697274"/>
                <w:w w:val="95"/>
                <w:sz w:val="13"/>
              </w:rPr>
              <w:t>Transpo,te</w:t>
            </w:r>
            <w:r>
              <w:rPr>
                <w:color w:val="697274"/>
                <w:spacing w:val="-4"/>
                <w:w w:val="105"/>
                <w:sz w:val="13"/>
              </w:rPr>
              <w:t> </w:t>
            </w:r>
            <w:r>
              <w:rPr>
                <w:color w:val="697274"/>
                <w:spacing w:val="-2"/>
                <w:w w:val="105"/>
                <w:sz w:val="13"/>
              </w:rPr>
              <w:t>mercanclas</w:t>
            </w:r>
            <w:r>
              <w:rPr>
                <w:color w:val="697274"/>
                <w:sz w:val="13"/>
              </w:rPr>
              <w:tab/>
            </w:r>
            <w:r>
              <w:rPr>
                <w:rFonts w:ascii="Times New Roman"/>
                <w:color w:val="697274"/>
                <w:spacing w:val="-2"/>
                <w:w w:val="105"/>
                <w:sz w:val="13"/>
              </w:rPr>
              <w:t>380000</w:t>
            </w:r>
          </w:p>
        </w:tc>
        <w:tc>
          <w:tcPr>
            <w:tcW w:w="700" w:type="dxa"/>
          </w:tcPr>
          <w:p>
            <w:pPr>
              <w:pStyle w:val="TableParagraph"/>
              <w:spacing w:before="7"/>
              <w:rPr>
                <w:b/>
                <w:sz w:val="12"/>
              </w:rPr>
            </w:pPr>
          </w:p>
          <w:p>
            <w:pPr>
              <w:pStyle w:val="TableParagraph"/>
              <w:ind w:left="168"/>
              <w:rPr>
                <w:rFonts w:ascii="Times New Roman"/>
                <w:sz w:val="13"/>
              </w:rPr>
            </w:pPr>
            <w:r>
              <w:rPr>
                <w:rFonts w:ascii="Times New Roman"/>
                <w:color w:val="697274"/>
                <w:spacing w:val="-5"/>
                <w:w w:val="110"/>
                <w:sz w:val="13"/>
              </w:rPr>
              <w:t>100</w:t>
            </w:r>
          </w:p>
        </w:tc>
        <w:tc>
          <w:tcPr>
            <w:tcW w:w="736" w:type="dxa"/>
          </w:tcPr>
          <w:p>
            <w:pPr>
              <w:pStyle w:val="TableParagraph"/>
              <w:spacing w:before="7"/>
              <w:rPr>
                <w:b/>
                <w:sz w:val="12"/>
              </w:rPr>
            </w:pPr>
          </w:p>
          <w:p>
            <w:pPr>
              <w:pStyle w:val="TableParagraph"/>
              <w:ind w:right="64"/>
              <w:jc w:val="right"/>
              <w:rPr>
                <w:rFonts w:ascii="Times New Roman"/>
                <w:sz w:val="13"/>
              </w:rPr>
            </w:pPr>
            <w:r>
              <w:rPr>
                <w:rFonts w:ascii="Times New Roman"/>
                <w:color w:val="697274"/>
                <w:spacing w:val="-2"/>
                <w:w w:val="110"/>
                <w:sz w:val="13"/>
              </w:rPr>
              <w:t>380.000</w:t>
            </w:r>
          </w:p>
        </w:tc>
        <w:tc>
          <w:tcPr>
            <w:tcW w:w="1029" w:type="dxa"/>
          </w:tcPr>
          <w:p>
            <w:pPr>
              <w:pStyle w:val="TableParagraph"/>
              <w:spacing w:line="337" w:lineRule="exact" w:before="6"/>
              <w:ind w:right="157"/>
              <w:jc w:val="right"/>
              <w:rPr>
                <w:rFonts w:ascii="Times New Roman"/>
                <w:sz w:val="31"/>
              </w:rPr>
            </w:pPr>
            <w:r>
              <w:rPr>
                <w:rFonts w:ascii="Times New Roman"/>
                <w:color w:val="697274"/>
                <w:w w:val="108"/>
                <w:sz w:val="31"/>
              </w:rPr>
              <w:t>-</w:t>
            </w:r>
          </w:p>
        </w:tc>
        <w:tc>
          <w:tcPr>
            <w:tcW w:w="1058" w:type="dxa"/>
          </w:tcPr>
          <w:p>
            <w:pPr>
              <w:pStyle w:val="TableParagraph"/>
              <w:spacing w:before="2"/>
              <w:rPr>
                <w:b/>
                <w:sz w:val="12"/>
              </w:rPr>
            </w:pPr>
          </w:p>
          <w:p>
            <w:pPr>
              <w:pStyle w:val="TableParagraph"/>
              <w:spacing w:before="1"/>
              <w:ind w:right="19"/>
              <w:jc w:val="right"/>
              <w:rPr>
                <w:rFonts w:ascii="Times New Roman"/>
                <w:sz w:val="13"/>
              </w:rPr>
            </w:pPr>
            <w:r>
              <w:rPr>
                <w:rFonts w:ascii="Times New Roman"/>
                <w:color w:val="7C8287"/>
                <w:spacing w:val="-2"/>
                <w:w w:val="110"/>
                <w:sz w:val="13"/>
              </w:rPr>
              <w:t>260.619</w:t>
            </w:r>
          </w:p>
        </w:tc>
        <w:tc>
          <w:tcPr>
            <w:tcW w:w="710" w:type="dxa"/>
          </w:tcPr>
          <w:p>
            <w:pPr>
              <w:pStyle w:val="TableParagraph"/>
              <w:spacing w:before="9"/>
              <w:rPr>
                <w:b/>
                <w:sz w:val="11"/>
              </w:rPr>
            </w:pPr>
          </w:p>
          <w:p>
            <w:pPr>
              <w:pStyle w:val="TableParagraph"/>
              <w:ind w:right="37"/>
              <w:jc w:val="right"/>
              <w:rPr>
                <w:rFonts w:ascii="Times New Roman"/>
                <w:sz w:val="13"/>
              </w:rPr>
            </w:pPr>
            <w:r>
              <w:rPr>
                <w:rFonts w:ascii="Times New Roman"/>
                <w:color w:val="7C8287"/>
                <w:spacing w:val="-2"/>
                <w:w w:val="105"/>
                <w:sz w:val="13"/>
              </w:rPr>
              <w:t>(165,429)</w:t>
            </w:r>
          </w:p>
        </w:tc>
        <w:tc>
          <w:tcPr>
            <w:tcW w:w="803" w:type="dxa"/>
          </w:tcPr>
          <w:p>
            <w:pPr>
              <w:pStyle w:val="TableParagraph"/>
              <w:spacing w:line="314" w:lineRule="exact" w:before="30"/>
              <w:ind w:right="128"/>
              <w:jc w:val="right"/>
              <w:rPr>
                <w:rFonts w:ascii="Times New Roman"/>
                <w:sz w:val="29"/>
              </w:rPr>
            </w:pPr>
            <w:r>
              <w:rPr>
                <w:rFonts w:ascii="Times New Roman"/>
                <w:color w:val="A1A3A3"/>
                <w:w w:val="109"/>
                <w:sz w:val="29"/>
              </w:rPr>
              <w:t>-</w:t>
            </w:r>
          </w:p>
        </w:tc>
        <w:tc>
          <w:tcPr>
            <w:tcW w:w="1030" w:type="dxa"/>
            <w:gridSpan w:val="2"/>
          </w:tcPr>
          <w:p>
            <w:pPr>
              <w:pStyle w:val="TableParagraph"/>
              <w:spacing w:before="131"/>
              <w:ind w:left="433"/>
              <w:rPr>
                <w:rFonts w:ascii="Times New Roman"/>
                <w:b/>
                <w:sz w:val="14"/>
              </w:rPr>
            </w:pPr>
            <w:r>
              <w:rPr>
                <w:rFonts w:ascii="Times New Roman"/>
                <w:b/>
                <w:color w:val="A1A3A3"/>
                <w:spacing w:val="-2"/>
                <w:w w:val="110"/>
                <w:sz w:val="14"/>
              </w:rPr>
              <w:t>(80931)</w:t>
            </w:r>
          </w:p>
        </w:tc>
      </w:tr>
    </w:tbl>
    <w:p>
      <w:pPr>
        <w:spacing w:line="193" w:lineRule="exact" w:before="41"/>
        <w:ind w:left="1591" w:right="0" w:firstLine="0"/>
        <w:jc w:val="left"/>
        <w:rPr>
          <w:sz w:val="17"/>
        </w:rPr>
      </w:pPr>
      <w:r>
        <w:rPr/>
        <w:pict>
          <v:line style="position:absolute;mso-position-horizontal-relative:page;mso-position-vertical-relative:paragraph;z-index:-22064640" from="87.231071pt,-37.337849pt" to="568.08335pt,-37.337849pt" stroked="true" strokeweight=".961638pt" strokecolor="#000000">
            <v:stroke dashstyle="solid"/>
            <w10:wrap type="none"/>
          </v:line>
        </w:pict>
      </w:r>
      <w:r>
        <w:rPr/>
        <w:pict>
          <v:line style="position:absolute;mso-position-horizontal-relative:page;mso-position-vertical-relative:paragraph;z-index:-22064128" from="87.231071pt,-2.718887pt" to="568.08335pt,-2.718887pt" stroked="true" strokeweight=".961638pt" strokecolor="#000000">
            <v:stroke dashstyle="solid"/>
            <w10:wrap type="none"/>
          </v:line>
        </w:pict>
      </w:r>
      <w:r>
        <w:rPr/>
        <w:pict>
          <v:shape style="position:absolute;margin-left:572.577881pt;margin-top:1.343554pt;width:9.85pt;height:34.4pt;mso-position-horizontal-relative:page;mso-position-vertical-relative:paragraph;z-index:15818240" type="#_x0000_t202" id="docshape117" filled="false" stroked="false">
            <v:textbox inset="0,0,0,0">
              <w:txbxContent>
                <w:p>
                  <w:pPr>
                    <w:spacing w:line="688" w:lineRule="exact" w:before="0"/>
                    <w:ind w:left="0" w:right="0" w:firstLine="0"/>
                    <w:jc w:val="left"/>
                    <w:rPr>
                      <w:rFonts w:ascii="Times New Roman"/>
                      <w:sz w:val="62"/>
                    </w:rPr>
                  </w:pPr>
                  <w:r>
                    <w:rPr>
                      <w:rFonts w:ascii="Times New Roman"/>
                      <w:color w:val="BABCC3"/>
                      <w:w w:val="95"/>
                      <w:sz w:val="62"/>
                    </w:rPr>
                    <w:t>-</w:t>
                  </w:r>
                </w:p>
              </w:txbxContent>
            </v:textbox>
            <w10:wrap type="none"/>
          </v:shape>
        </w:pict>
      </w:r>
      <w:r>
        <w:rPr>
          <w:color w:val="697274"/>
          <w:w w:val="75"/>
          <w:sz w:val="17"/>
        </w:rPr>
        <w:t>SIL!JS</w:t>
      </w:r>
      <w:r>
        <w:rPr>
          <w:color w:val="697274"/>
          <w:spacing w:val="9"/>
          <w:sz w:val="17"/>
        </w:rPr>
        <w:t> </w:t>
      </w:r>
      <w:r>
        <w:rPr>
          <w:color w:val="697274"/>
          <w:w w:val="75"/>
          <w:sz w:val="17"/>
        </w:rPr>
        <w:t>Beit::IEB!JS,</w:t>
      </w:r>
      <w:r>
        <w:rPr>
          <w:color w:val="697274"/>
          <w:spacing w:val="11"/>
          <w:sz w:val="17"/>
        </w:rPr>
        <w:t> </w:t>
      </w:r>
      <w:r>
        <w:rPr>
          <w:color w:val="697274"/>
          <w:spacing w:val="-4"/>
          <w:w w:val="75"/>
          <w:sz w:val="17"/>
        </w:rPr>
        <w:t>li,L</w:t>
      </w:r>
    </w:p>
    <w:p>
      <w:pPr>
        <w:pStyle w:val="BodyText"/>
        <w:spacing w:line="20" w:lineRule="exact"/>
        <w:ind w:left="1584"/>
        <w:rPr>
          <w:sz w:val="2"/>
        </w:rPr>
      </w:pPr>
      <w:r>
        <w:rPr>
          <w:sz w:val="2"/>
        </w:rPr>
        <w:pict>
          <v:group style="width:90.85pt;height:.25pt;mso-position-horizontal-relative:char;mso-position-vertical-relative:line" id="docshapegroup118" coordorigin="0,0" coordsize="1817,5">
            <v:line style="position:absolute" from="0,2" to="1817,2" stroked="true" strokeweight=".240409pt" strokecolor="#000000">
              <v:stroke dashstyle="solid"/>
            </v:line>
          </v:group>
        </w:pict>
      </w:r>
      <w:r>
        <w:rPr>
          <w:sz w:val="2"/>
        </w:rPr>
      </w:r>
    </w:p>
    <w:p>
      <w:pPr>
        <w:spacing w:line="98" w:lineRule="exact" w:before="0"/>
        <w:ind w:left="1596" w:right="0" w:firstLine="0"/>
        <w:jc w:val="left"/>
        <w:rPr>
          <w:sz w:val="13"/>
        </w:rPr>
      </w:pPr>
      <w:r>
        <w:rPr/>
        <w:pict>
          <v:shape style="position:absolute;margin-left:374.481201pt;margin-top:2.25575pt;width:188.45pt;height:17.850pt;mso-position-horizontal-relative:page;mso-position-vertical-relative:paragraph;z-index:-22061056" type="#_x0000_t202" id="docshape119" filled="false" stroked="false">
            <v:textbox inset="0,0,0,0">
              <w:txbxContent>
                <w:p>
                  <w:pPr>
                    <w:tabs>
                      <w:tab w:pos="1220" w:val="left" w:leader="none"/>
                      <w:tab w:pos="1912" w:val="left" w:leader="none"/>
                      <w:tab w:pos="2607" w:val="left" w:leader="none"/>
                      <w:tab w:pos="3670" w:val="left" w:leader="none"/>
                    </w:tabs>
                    <w:spacing w:line="357" w:lineRule="exact" w:before="0"/>
                    <w:ind w:left="0" w:right="0" w:firstLine="0"/>
                    <w:jc w:val="left"/>
                    <w:rPr>
                      <w:sz w:val="31"/>
                    </w:rPr>
                  </w:pPr>
                  <w:r>
                    <w:rPr>
                      <w:rFonts w:ascii="Times New Roman"/>
                      <w:color w:val="697274"/>
                      <w:spacing w:val="-10"/>
                      <w:position w:val="1"/>
                      <w:sz w:val="31"/>
                    </w:rPr>
                    <w:t>-</w:t>
                  </w:r>
                  <w:r>
                    <w:rPr>
                      <w:rFonts w:ascii="Times New Roman"/>
                      <w:color w:val="697274"/>
                      <w:position w:val="1"/>
                      <w:sz w:val="31"/>
                    </w:rPr>
                    <w:tab/>
                  </w:r>
                  <w:r>
                    <w:rPr>
                      <w:rFonts w:ascii="Times New Roman"/>
                      <w:color w:val="A1A3A3"/>
                      <w:spacing w:val="-10"/>
                      <w:position w:val="1"/>
                      <w:sz w:val="31"/>
                    </w:rPr>
                    <w:t>-</w:t>
                  </w:r>
                  <w:r>
                    <w:rPr>
                      <w:rFonts w:ascii="Times New Roman"/>
                      <w:color w:val="A1A3A3"/>
                      <w:position w:val="1"/>
                      <w:sz w:val="31"/>
                    </w:rPr>
                    <w:tab/>
                  </w:r>
                  <w:r>
                    <w:rPr>
                      <w:rFonts w:ascii="Times New Roman"/>
                      <w:color w:val="A1A3A3"/>
                      <w:spacing w:val="-10"/>
                      <w:position w:val="1"/>
                      <w:sz w:val="31"/>
                    </w:rPr>
                    <w:t>-</w:t>
                  </w:r>
                  <w:r>
                    <w:rPr>
                      <w:rFonts w:ascii="Times New Roman"/>
                      <w:color w:val="A1A3A3"/>
                      <w:position w:val="1"/>
                      <w:sz w:val="31"/>
                    </w:rPr>
                    <w:tab/>
                  </w:r>
                  <w:r>
                    <w:rPr>
                      <w:color w:val="A1A3A3"/>
                      <w:spacing w:val="-10"/>
                      <w:sz w:val="31"/>
                    </w:rPr>
                    <w:t>-</w:t>
                  </w:r>
                  <w:r>
                    <w:rPr>
                      <w:color w:val="A1A3A3"/>
                      <w:sz w:val="31"/>
                    </w:rPr>
                    <w:tab/>
                  </w:r>
                  <w:r>
                    <w:rPr>
                      <w:color w:val="A1A3A3"/>
                      <w:spacing w:val="-16"/>
                      <w:sz w:val="31"/>
                    </w:rPr>
                    <w:t>-</w:t>
                  </w:r>
                </w:p>
              </w:txbxContent>
            </v:textbox>
            <w10:wrap type="none"/>
          </v:shape>
        </w:pict>
      </w:r>
      <w:r>
        <w:rPr>
          <w:color w:val="697274"/>
          <w:w w:val="95"/>
          <w:sz w:val="13"/>
        </w:rPr>
        <w:t>Gran</w:t>
      </w:r>
      <w:r>
        <w:rPr>
          <w:color w:val="697274"/>
          <w:spacing w:val="-2"/>
          <w:sz w:val="13"/>
        </w:rPr>
        <w:t> Canarla</w:t>
      </w:r>
    </w:p>
    <w:p>
      <w:pPr>
        <w:tabs>
          <w:tab w:pos="4654" w:val="left" w:leader="none"/>
          <w:tab w:pos="5345" w:val="left" w:leader="none"/>
          <w:tab w:pos="6183" w:val="left" w:leader="none"/>
          <w:tab w:pos="10505" w:val="left" w:leader="none"/>
        </w:tabs>
        <w:spacing w:line="218" w:lineRule="exact" w:before="0"/>
        <w:ind w:left="1593" w:right="0" w:firstLine="0"/>
        <w:jc w:val="left"/>
        <w:rPr>
          <w:rFonts w:ascii="Times New Roman" w:hAnsi="Times New Roman"/>
          <w:sz w:val="22"/>
        </w:rPr>
      </w:pPr>
      <w:r>
        <w:rPr/>
        <w:pict>
          <v:group style="position:absolute;margin-left:87.231071pt;margin-top:9.494581pt;width:480.9pt;height:1pt;mso-position-horizontal-relative:page;mso-position-vertical-relative:paragraph;z-index:-22063616" id="docshapegroup120" coordorigin="1745,190" coordsize="9618,20">
            <v:line style="position:absolute" from="1745,200" to="7502,200" stroked="true" strokeweight=".961638pt" strokecolor="#000000">
              <v:stroke dashstyle="solid"/>
            </v:line>
            <v:line style="position:absolute" from="7502,200" to="10266,200" stroked="true" strokeweight=".240409pt" strokecolor="#000000">
              <v:stroke dashstyle="solid"/>
            </v:line>
            <v:line style="position:absolute" from="10266,200" to="11362,200" stroked="true" strokeweight=".961638pt" strokecolor="#000000">
              <v:stroke dashstyle="solid"/>
            </v:line>
            <w10:wrap type="none"/>
          </v:group>
        </w:pict>
      </w:r>
      <w:r>
        <w:rPr>
          <w:color w:val="697274"/>
          <w:w w:val="105"/>
          <w:sz w:val="13"/>
        </w:rPr>
        <w:t>SIios</w:t>
      </w:r>
      <w:r>
        <w:rPr>
          <w:color w:val="697274"/>
          <w:spacing w:val="-2"/>
          <w:w w:val="105"/>
          <w:sz w:val="13"/>
        </w:rPr>
        <w:t> </w:t>
      </w:r>
      <w:r>
        <w:rPr>
          <w:rFonts w:ascii="Times New Roman" w:hAnsi="Times New Roman"/>
          <w:color w:val="697274"/>
          <w:w w:val="105"/>
          <w:sz w:val="13"/>
        </w:rPr>
        <w:t>para</w:t>
      </w:r>
      <w:r>
        <w:rPr>
          <w:rFonts w:ascii="Times New Roman" w:hAnsi="Times New Roman"/>
          <w:color w:val="697274"/>
          <w:spacing w:val="-2"/>
          <w:w w:val="105"/>
          <w:sz w:val="13"/>
        </w:rPr>
        <w:t> </w:t>
      </w:r>
      <w:r>
        <w:rPr>
          <w:color w:val="697274"/>
          <w:spacing w:val="-2"/>
          <w:w w:val="105"/>
          <w:sz w:val="13"/>
        </w:rPr>
        <w:t>cereales</w:t>
      </w:r>
      <w:r>
        <w:rPr>
          <w:color w:val="697274"/>
          <w:sz w:val="13"/>
        </w:rPr>
        <w:tab/>
      </w:r>
      <w:r>
        <w:rPr>
          <w:rFonts w:ascii="Times New Roman" w:hAnsi="Times New Roman"/>
          <w:color w:val="697274"/>
          <w:spacing w:val="-4"/>
          <w:w w:val="105"/>
          <w:sz w:val="13"/>
        </w:rPr>
        <w:t>1200</w:t>
      </w:r>
      <w:r>
        <w:rPr>
          <w:rFonts w:ascii="Times New Roman" w:hAnsi="Times New Roman"/>
          <w:color w:val="697274"/>
          <w:sz w:val="13"/>
        </w:rPr>
        <w:tab/>
      </w:r>
      <w:r>
        <w:rPr>
          <w:rFonts w:ascii="Times New Roman" w:hAnsi="Times New Roman"/>
          <w:color w:val="697274"/>
          <w:spacing w:val="-5"/>
          <w:w w:val="110"/>
          <w:sz w:val="13"/>
        </w:rPr>
        <w:t>40</w:t>
      </w:r>
      <w:r>
        <w:rPr>
          <w:rFonts w:ascii="Times New Roman" w:hAnsi="Times New Roman"/>
          <w:color w:val="697274"/>
          <w:sz w:val="13"/>
        </w:rPr>
        <w:tab/>
      </w:r>
      <w:r>
        <w:rPr>
          <w:rFonts w:ascii="Times New Roman" w:hAnsi="Times New Roman"/>
          <w:color w:val="697274"/>
          <w:spacing w:val="-2"/>
          <w:w w:val="110"/>
          <w:sz w:val="13"/>
        </w:rPr>
        <w:t>3.000</w:t>
      </w:r>
      <w:r>
        <w:rPr>
          <w:rFonts w:ascii="Times New Roman" w:hAnsi="Times New Roman"/>
          <w:color w:val="697274"/>
          <w:sz w:val="13"/>
        </w:rPr>
        <w:tab/>
      </w:r>
      <w:r>
        <w:rPr>
          <w:rFonts w:ascii="Times New Roman" w:hAnsi="Times New Roman"/>
          <w:color w:val="A1A3A3"/>
          <w:sz w:val="22"/>
        </w:rPr>
        <w:t>-</w:t>
      </w:r>
      <w:r>
        <w:rPr>
          <w:rFonts w:ascii="Times New Roman" w:hAnsi="Times New Roman"/>
          <w:color w:val="D1D1D1"/>
          <w:spacing w:val="-10"/>
          <w:w w:val="110"/>
          <w:sz w:val="22"/>
        </w:rPr>
        <w:t>·</w:t>
      </w:r>
    </w:p>
    <w:p>
      <w:pPr>
        <w:spacing w:line="189" w:lineRule="exact" w:before="0"/>
        <w:ind w:left="1597" w:right="0" w:firstLine="0"/>
        <w:jc w:val="left"/>
        <w:rPr>
          <w:rFonts w:ascii="Times New Roman"/>
          <w:sz w:val="17"/>
        </w:rPr>
      </w:pPr>
      <w:r>
        <w:rPr/>
        <w:pict>
          <v:line style="position:absolute;mso-position-horizontal-relative:page;mso-position-vertical-relative:paragraph;z-index:15815680" from="87.231071pt,8.927150pt" to="216.03508pt,8.927150pt" stroked="true" strokeweight=".240409pt" strokecolor="#000000">
            <v:stroke dashstyle="solid"/>
            <w10:wrap type="none"/>
          </v:line>
        </w:pict>
      </w:r>
      <w:r>
        <w:rPr>
          <w:color w:val="697274"/>
          <w:w w:val="85"/>
          <w:sz w:val="17"/>
        </w:rPr>
        <w:t>eAtl:i::eASI</w:t>
      </w:r>
      <w:r>
        <w:rPr>
          <w:color w:val="697274"/>
          <w:spacing w:val="-3"/>
          <w:sz w:val="17"/>
        </w:rPr>
        <w:t> </w:t>
      </w:r>
      <w:r>
        <w:rPr>
          <w:color w:val="697274"/>
          <w:w w:val="85"/>
          <w:sz w:val="17"/>
        </w:rPr>
        <w:t>tl</w:t>
      </w:r>
      <w:r>
        <w:rPr>
          <w:color w:val="697274"/>
          <w:spacing w:val="9"/>
          <w:sz w:val="17"/>
        </w:rPr>
        <w:t> </w:t>
      </w:r>
      <w:r>
        <w:rPr>
          <w:color w:val="697274"/>
          <w:w w:val="85"/>
          <w:sz w:val="17"/>
        </w:rPr>
        <w:t>Se</w:t>
      </w:r>
      <w:r>
        <w:rPr>
          <w:color w:val="697274"/>
          <w:spacing w:val="8"/>
          <w:sz w:val="17"/>
        </w:rPr>
        <w:t> </w:t>
      </w:r>
      <w:r>
        <w:rPr>
          <w:color w:val="697274"/>
          <w:w w:val="85"/>
          <w:sz w:val="17"/>
        </w:rPr>
        <w:t>Bllll;;l:i,</w:t>
      </w:r>
      <w:r>
        <w:rPr>
          <w:color w:val="697274"/>
          <w:spacing w:val="-3"/>
          <w:sz w:val="17"/>
        </w:rPr>
        <w:t> </w:t>
      </w:r>
      <w:r>
        <w:rPr>
          <w:color w:val="697274"/>
          <w:w w:val="85"/>
          <w:sz w:val="17"/>
        </w:rPr>
        <w:t>5,8,</w:t>
      </w:r>
      <w:r>
        <w:rPr>
          <w:color w:val="697274"/>
          <w:spacing w:val="-9"/>
          <w:w w:val="85"/>
          <w:sz w:val="17"/>
        </w:rPr>
        <w:t> </w:t>
      </w:r>
      <w:r>
        <w:rPr>
          <w:rFonts w:ascii="Times New Roman"/>
          <w:color w:val="697274"/>
          <w:spacing w:val="-5"/>
          <w:w w:val="85"/>
          <w:sz w:val="17"/>
        </w:rPr>
        <w:t>!'l</w:t>
      </w:r>
    </w:p>
    <w:p>
      <w:pPr>
        <w:spacing w:line="147" w:lineRule="exact" w:before="0"/>
        <w:ind w:left="1596" w:right="0" w:firstLine="0"/>
        <w:jc w:val="left"/>
        <w:rPr>
          <w:sz w:val="13"/>
        </w:rPr>
      </w:pPr>
      <w:r>
        <w:rPr/>
        <w:pict>
          <v:shape style="position:absolute;margin-left:504.72702pt;margin-top:2.237084pt;width:5.5pt;height:17.2pt;mso-position-horizontal-relative:page;mso-position-vertical-relative:paragraph;z-index:-22061568" type="#_x0000_t202" id="docshape121" filled="false" stroked="false">
            <v:textbox inset="0,0,0,0">
              <w:txbxContent>
                <w:p>
                  <w:pPr>
                    <w:spacing w:line="344" w:lineRule="exact" w:before="0"/>
                    <w:ind w:left="0" w:right="0" w:firstLine="0"/>
                    <w:jc w:val="left"/>
                    <w:rPr>
                      <w:rFonts w:ascii="Times New Roman"/>
                      <w:sz w:val="31"/>
                    </w:rPr>
                  </w:pPr>
                  <w:r>
                    <w:rPr>
                      <w:rFonts w:ascii="Times New Roman"/>
                      <w:color w:val="A1A3A3"/>
                      <w:w w:val="106"/>
                      <w:sz w:val="31"/>
                    </w:rPr>
                    <w:t>-</w:t>
                  </w:r>
                </w:p>
              </w:txbxContent>
            </v:textbox>
            <w10:wrap type="none"/>
          </v:shape>
        </w:pict>
      </w:r>
      <w:r>
        <w:rPr>
          <w:color w:val="697274"/>
          <w:w w:val="95"/>
          <w:sz w:val="13"/>
        </w:rPr>
        <w:t>Gran</w:t>
      </w:r>
      <w:r>
        <w:rPr>
          <w:color w:val="697274"/>
          <w:spacing w:val="-2"/>
          <w:sz w:val="13"/>
        </w:rPr>
        <w:t> Canaria</w:t>
      </w:r>
    </w:p>
    <w:p>
      <w:pPr>
        <w:tabs>
          <w:tab w:pos="4514" w:val="left" w:leader="none"/>
          <w:tab w:pos="5303" w:val="left" w:leader="none"/>
          <w:tab w:pos="6051" w:val="left" w:leader="none"/>
          <w:tab w:pos="6961" w:val="left" w:leader="none"/>
          <w:tab w:pos="8245" w:val="left" w:leader="none"/>
          <w:tab w:pos="10537" w:val="left" w:leader="none"/>
        </w:tabs>
        <w:spacing w:before="18"/>
        <w:ind w:left="1593" w:right="0" w:firstLine="0"/>
        <w:jc w:val="left"/>
        <w:rPr>
          <w:rFonts w:ascii="Times New Roman"/>
          <w:sz w:val="13"/>
        </w:rPr>
      </w:pPr>
      <w:r>
        <w:rPr/>
        <w:pict>
          <v:shape style="position:absolute;margin-left:216.03508pt;margin-top:9.160586pt;width:224.7pt;height:.1pt;mso-position-horizontal-relative:page;mso-position-vertical-relative:paragraph;z-index:-15644160;mso-wrap-distance-left:0;mso-wrap-distance-right:0" id="docshape122" coordorigin="4321,183" coordsize="4494,0" path="m4321,183l8814,183e" filled="false" stroked="true" strokeweight=".961638pt" strokecolor="#000000">
            <v:path arrowok="t"/>
            <v:stroke dashstyle="solid"/>
            <w10:wrap type="topAndBottom"/>
          </v:shape>
        </w:pict>
      </w:r>
      <w:r>
        <w:rPr>
          <w:color w:val="697274"/>
          <w:sz w:val="13"/>
        </w:rPr>
        <w:t>Fabric.</w:t>
      </w:r>
      <w:r>
        <w:rPr>
          <w:color w:val="697274"/>
          <w:spacing w:val="2"/>
          <w:sz w:val="13"/>
        </w:rPr>
        <w:t> </w:t>
      </w:r>
      <w:r>
        <w:rPr>
          <w:color w:val="697274"/>
          <w:sz w:val="13"/>
        </w:rPr>
        <w:t>Y</w:t>
      </w:r>
      <w:r>
        <w:rPr>
          <w:color w:val="697274"/>
          <w:spacing w:val="-6"/>
          <w:sz w:val="13"/>
        </w:rPr>
        <w:t> </w:t>
      </w:r>
      <w:r>
        <w:rPr>
          <w:color w:val="697274"/>
          <w:sz w:val="13"/>
        </w:rPr>
        <w:t>comert:</w:t>
      </w:r>
      <w:r>
        <w:rPr>
          <w:color w:val="BABCC3"/>
          <w:sz w:val="13"/>
        </w:rPr>
        <w:t>.</w:t>
      </w:r>
      <w:r>
        <w:rPr>
          <w:color w:val="BABCC3"/>
          <w:spacing w:val="-9"/>
          <w:sz w:val="13"/>
        </w:rPr>
        <w:t> </w:t>
      </w:r>
      <w:r>
        <w:rPr>
          <w:color w:val="697274"/>
          <w:sz w:val="13"/>
        </w:rPr>
        <w:t>Otros </w:t>
      </w:r>
      <w:r>
        <w:rPr>
          <w:color w:val="697274"/>
          <w:spacing w:val="-2"/>
          <w:sz w:val="13"/>
        </w:rPr>
        <w:t>cemales</w:t>
      </w:r>
      <w:r>
        <w:rPr>
          <w:color w:val="697274"/>
          <w:sz w:val="13"/>
        </w:rPr>
        <w:tab/>
      </w:r>
      <w:r>
        <w:rPr>
          <w:rFonts w:ascii="Times New Roman"/>
          <w:color w:val="697274"/>
          <w:w w:val="105"/>
          <w:sz w:val="13"/>
        </w:rPr>
        <w:t>427 </w:t>
      </w:r>
      <w:r>
        <w:rPr>
          <w:rFonts w:ascii="Times New Roman"/>
          <w:color w:val="697274"/>
          <w:spacing w:val="-5"/>
          <w:w w:val="105"/>
          <w:sz w:val="13"/>
        </w:rPr>
        <w:t>857</w:t>
      </w:r>
      <w:r>
        <w:rPr>
          <w:rFonts w:ascii="Times New Roman"/>
          <w:color w:val="697274"/>
          <w:sz w:val="13"/>
        </w:rPr>
        <w:tab/>
      </w:r>
      <w:r>
        <w:rPr>
          <w:rFonts w:ascii="Times New Roman"/>
          <w:color w:val="697274"/>
          <w:spacing w:val="-5"/>
          <w:w w:val="105"/>
          <w:sz w:val="13"/>
        </w:rPr>
        <w:t>100</w:t>
      </w:r>
      <w:r>
        <w:rPr>
          <w:rFonts w:ascii="Times New Roman"/>
          <w:color w:val="697274"/>
          <w:sz w:val="13"/>
        </w:rPr>
        <w:tab/>
      </w:r>
      <w:r>
        <w:rPr>
          <w:rFonts w:ascii="Times New Roman"/>
          <w:color w:val="697274"/>
          <w:spacing w:val="-2"/>
          <w:w w:val="105"/>
          <w:sz w:val="13"/>
        </w:rPr>
        <w:t>200.000</w:t>
      </w:r>
      <w:r>
        <w:rPr>
          <w:rFonts w:ascii="Times New Roman"/>
          <w:color w:val="697274"/>
          <w:sz w:val="13"/>
        </w:rPr>
        <w:tab/>
      </w:r>
      <w:r>
        <w:rPr>
          <w:rFonts w:ascii="Times New Roman"/>
          <w:color w:val="697274"/>
          <w:spacing w:val="-2"/>
          <w:w w:val="105"/>
          <w:sz w:val="13"/>
        </w:rPr>
        <w:t>550.000</w:t>
      </w:r>
      <w:r>
        <w:rPr>
          <w:rFonts w:ascii="Times New Roman"/>
          <w:color w:val="697274"/>
          <w:sz w:val="13"/>
        </w:rPr>
        <w:tab/>
      </w:r>
      <w:r>
        <w:rPr>
          <w:rFonts w:ascii="Times New Roman"/>
          <w:color w:val="7C8287"/>
          <w:w w:val="105"/>
          <w:sz w:val="13"/>
        </w:rPr>
        <w:t>31.004</w:t>
      </w:r>
      <w:r>
        <w:rPr>
          <w:rFonts w:ascii="Times New Roman"/>
          <w:color w:val="7C8287"/>
          <w:spacing w:val="49"/>
          <w:w w:val="105"/>
          <w:sz w:val="13"/>
        </w:rPr>
        <w:t>  </w:t>
      </w:r>
      <w:r>
        <w:rPr>
          <w:rFonts w:ascii="Times New Roman"/>
          <w:color w:val="7C8287"/>
          <w:spacing w:val="-2"/>
          <w:w w:val="105"/>
          <w:sz w:val="13"/>
        </w:rPr>
        <w:t>(243.962)</w:t>
      </w:r>
      <w:r>
        <w:rPr>
          <w:rFonts w:ascii="Times New Roman"/>
          <w:color w:val="7C8287"/>
          <w:sz w:val="13"/>
        </w:rPr>
        <w:tab/>
      </w:r>
      <w:r>
        <w:rPr>
          <w:rFonts w:ascii="Times New Roman"/>
          <w:color w:val="7C8287"/>
          <w:spacing w:val="-2"/>
          <w:w w:val="105"/>
          <w:sz w:val="13"/>
        </w:rPr>
        <w:t>(109.185)</w:t>
      </w:r>
    </w:p>
    <w:p>
      <w:pPr>
        <w:spacing w:before="37"/>
        <w:ind w:left="3618" w:right="0" w:firstLine="0"/>
        <w:jc w:val="left"/>
        <w:rPr>
          <w:rFonts w:ascii="Times New Roman"/>
          <w:b/>
          <w:sz w:val="15"/>
        </w:rPr>
      </w:pPr>
      <w:r>
        <w:rPr>
          <w:color w:val="697274"/>
          <w:w w:val="105"/>
          <w:sz w:val="15"/>
        </w:rPr>
        <w:t>TOTAL</w:t>
      </w:r>
      <w:r>
        <w:rPr>
          <w:color w:val="697274"/>
          <w:spacing w:val="-7"/>
          <w:w w:val="105"/>
          <w:sz w:val="15"/>
        </w:rPr>
        <w:t> </w:t>
      </w:r>
      <w:r>
        <w:rPr>
          <w:rFonts w:ascii="Times New Roman"/>
          <w:b/>
          <w:color w:val="697274"/>
          <w:spacing w:val="43"/>
          <w:w w:val="105"/>
          <w:sz w:val="15"/>
          <w:u w:val="single" w:color="000000"/>
        </w:rPr>
        <w:t>  </w:t>
      </w:r>
      <w:r>
        <w:rPr>
          <w:rFonts w:ascii="Times New Roman"/>
          <w:b/>
          <w:color w:val="697274"/>
          <w:spacing w:val="-2"/>
          <w:w w:val="105"/>
          <w:sz w:val="15"/>
          <w:u w:val="single" w:color="000000"/>
        </w:rPr>
        <w:t>2.881.108</w:t>
      </w:r>
    </w:p>
    <w:p>
      <w:pPr>
        <w:spacing w:before="96"/>
        <w:ind w:left="1594" w:right="0" w:firstLine="0"/>
        <w:jc w:val="left"/>
        <w:rPr>
          <w:rFonts w:ascii="Times New Roman" w:hAnsi="Times New Roman"/>
          <w:sz w:val="11"/>
        </w:rPr>
      </w:pPr>
      <w:r>
        <w:rPr/>
        <w:drawing>
          <wp:anchor distT="0" distB="0" distL="0" distR="0" allowOverlap="1" layoutInCell="1" locked="0" behindDoc="0" simplePos="0" relativeHeight="15813632">
            <wp:simplePos x="0" y="0"/>
            <wp:positionH relativeFrom="page">
              <wp:posOffset>5444562</wp:posOffset>
            </wp:positionH>
            <wp:positionV relativeFrom="paragraph">
              <wp:posOffset>135331</wp:posOffset>
            </wp:positionV>
            <wp:extent cx="1794508" cy="1074726"/>
            <wp:effectExtent l="0" t="0" r="0" b="0"/>
            <wp:wrapNone/>
            <wp:docPr id="101" name="image59.jpeg"/>
            <wp:cNvGraphicFramePr>
              <a:graphicFrameLocks noChangeAspect="1"/>
            </wp:cNvGraphicFramePr>
            <a:graphic>
              <a:graphicData uri="http://schemas.openxmlformats.org/drawingml/2006/picture">
                <pic:pic>
                  <pic:nvPicPr>
                    <pic:cNvPr id="102" name="image59.jpeg"/>
                    <pic:cNvPicPr/>
                  </pic:nvPicPr>
                  <pic:blipFill>
                    <a:blip r:embed="rId64" cstate="print"/>
                    <a:stretch>
                      <a:fillRect/>
                    </a:stretch>
                  </pic:blipFill>
                  <pic:spPr>
                    <a:xfrm>
                      <a:off x="0" y="0"/>
                      <a:ext cx="1794508" cy="1074726"/>
                    </a:xfrm>
                    <a:prstGeom prst="rect">
                      <a:avLst/>
                    </a:prstGeom>
                  </pic:spPr>
                </pic:pic>
              </a:graphicData>
            </a:graphic>
          </wp:anchor>
        </w:drawing>
      </w:r>
      <w:r>
        <w:rPr>
          <w:rFonts w:ascii="Times New Roman" w:hAnsi="Times New Roman"/>
          <w:color w:val="697274"/>
          <w:w w:val="110"/>
          <w:sz w:val="11"/>
        </w:rPr>
        <w:t>(')</w:t>
      </w:r>
      <w:r>
        <w:rPr>
          <w:rFonts w:ascii="Times New Roman" w:hAnsi="Times New Roman"/>
          <w:color w:val="697274"/>
          <w:spacing w:val="-4"/>
          <w:w w:val="110"/>
          <w:sz w:val="11"/>
        </w:rPr>
        <w:t> </w:t>
      </w:r>
      <w:r>
        <w:rPr>
          <w:rFonts w:ascii="Times New Roman" w:hAnsi="Times New Roman"/>
          <w:color w:val="697274"/>
          <w:w w:val="110"/>
          <w:sz w:val="11"/>
        </w:rPr>
        <w:t>&amp;tad°'</w:t>
      </w:r>
      <w:r>
        <w:rPr>
          <w:rFonts w:ascii="Times New Roman" w:hAnsi="Times New Roman"/>
          <w:color w:val="697274"/>
          <w:spacing w:val="-12"/>
          <w:w w:val="110"/>
          <w:sz w:val="11"/>
        </w:rPr>
        <w:t> </w:t>
      </w:r>
      <w:r>
        <w:rPr>
          <w:rFonts w:ascii="Times New Roman" w:hAnsi="Times New Roman"/>
          <w:color w:val="697274"/>
          <w:w w:val="110"/>
          <w:sz w:val="11"/>
        </w:rPr>
        <w:t>Jn1nc1to,1</w:t>
      </w:r>
      <w:r>
        <w:rPr>
          <w:rFonts w:ascii="Times New Roman" w:hAnsi="Times New Roman"/>
          <w:color w:val="697274"/>
          <w:spacing w:val="-10"/>
          <w:w w:val="110"/>
          <w:sz w:val="11"/>
        </w:rPr>
        <w:t> </w:t>
      </w:r>
      <w:r>
        <w:rPr>
          <w:rFonts w:ascii="Times New Roman" w:hAnsi="Times New Roman"/>
          <w:color w:val="697274"/>
          <w:spacing w:val="-2"/>
          <w:w w:val="110"/>
          <w:sz w:val="11"/>
        </w:rPr>
        <w:t>noa</w:t>
      </w:r>
      <w:r>
        <w:rPr>
          <w:rFonts w:ascii="Times New Roman" w:hAnsi="Times New Roman"/>
          <w:color w:val="A1A3A3"/>
          <w:spacing w:val="-2"/>
          <w:w w:val="110"/>
          <w:sz w:val="11"/>
        </w:rPr>
        <w:t>u</w:t>
      </w:r>
      <w:r>
        <w:rPr>
          <w:rFonts w:ascii="Times New Roman" w:hAnsi="Times New Roman"/>
          <w:color w:val="697274"/>
          <w:spacing w:val="-2"/>
          <w:w w:val="110"/>
          <w:sz w:val="11"/>
        </w:rPr>
        <w:t>dltadot.</w:t>
      </w:r>
    </w:p>
    <w:p>
      <w:pPr>
        <w:spacing w:before="94"/>
        <w:ind w:left="1673" w:right="0" w:firstLine="0"/>
        <w:jc w:val="left"/>
        <w:rPr>
          <w:sz w:val="10"/>
        </w:rPr>
      </w:pPr>
      <w:r>
        <w:rPr/>
        <w:pict>
          <v:rect style="position:absolute;margin-left:133.972595pt;margin-top:4.703911pt;width:3.590048pt;height:6.068197pt;mso-position-horizontal-relative:page;mso-position-vertical-relative:paragraph;z-index:-22062592" id="docshape123" filled="true" fillcolor="#dbdbdb" stroked="false">
            <v:fill type="solid"/>
            <w10:wrap type="none"/>
          </v:rect>
        </w:pict>
      </w:r>
      <w:r>
        <w:rPr/>
        <w:pict>
          <v:rect style="position:absolute;margin-left:161.349548pt;margin-top:4.183225pt;width:2.40306pt;height:6.832926pt;mso-position-horizontal-relative:page;mso-position-vertical-relative:paragraph;z-index:-22062080" id="docshape124" filled="true" fillcolor="#dbdbdb" stroked="false">
            <v:fill type="solid"/>
            <w10:wrap type="none"/>
          </v:rect>
        </w:pict>
      </w:r>
      <w:r>
        <w:rPr>
          <w:color w:val="697274"/>
          <w:w w:val="105"/>
          <w:sz w:val="10"/>
        </w:rPr>
        <w:t>T,rab1):isd:e</w:t>
      </w:r>
      <w:r>
        <w:rPr>
          <w:color w:val="697274"/>
          <w:spacing w:val="-6"/>
          <w:w w:val="105"/>
          <w:sz w:val="10"/>
        </w:rPr>
        <w:t> </w:t>
      </w:r>
      <w:r>
        <w:rPr>
          <w:color w:val="697274"/>
          <w:w w:val="105"/>
          <w:sz w:val="10"/>
        </w:rPr>
        <w:t>l'lt'Mion</w:t>
      </w:r>
      <w:r>
        <w:rPr>
          <w:rFonts w:ascii="Times New Roman" w:hAnsi="Times New Roman"/>
          <w:color w:val="A1A3A3"/>
          <w:w w:val="105"/>
          <w:sz w:val="9"/>
        </w:rPr>
        <w:t>,-</w:t>
      </w:r>
      <w:r>
        <w:rPr>
          <w:rFonts w:ascii="Times New Roman" w:hAnsi="Times New Roman"/>
          <w:color w:val="697274"/>
          <w:w w:val="105"/>
          <w:sz w:val="9"/>
        </w:rPr>
        <w:t>,n</w:t>
      </w:r>
      <w:r>
        <w:rPr>
          <w:rFonts w:ascii="Times New Roman" w:hAnsi="Times New Roman"/>
          <w:color w:val="697274"/>
          <w:spacing w:val="-2"/>
          <w:w w:val="105"/>
          <w:sz w:val="9"/>
        </w:rPr>
        <w:t> </w:t>
      </w:r>
      <w:r>
        <w:rPr>
          <w:color w:val="697274"/>
          <w:w w:val="105"/>
          <w:sz w:val="10"/>
        </w:rPr>
        <w:t>1</w:t>
      </w:r>
      <w:r>
        <w:rPr>
          <w:color w:val="A1A3A3"/>
          <w:w w:val="105"/>
          <w:sz w:val="10"/>
        </w:rPr>
        <w:t>1t</w:t>
      </w:r>
      <w:r>
        <w:rPr>
          <w:color w:val="697274"/>
          <w:w w:val="105"/>
          <w:sz w:val="10"/>
        </w:rPr>
        <w:t>an •</w:t>
      </w:r>
      <w:r>
        <w:rPr>
          <w:color w:val="697274"/>
          <w:spacing w:val="7"/>
          <w:w w:val="105"/>
          <w:sz w:val="10"/>
        </w:rPr>
        <w:t> </w:t>
      </w:r>
      <w:r>
        <w:rPr>
          <w:color w:val="697274"/>
          <w:w w:val="105"/>
          <w:sz w:val="10"/>
        </w:rPr>
        <w:t>.,._d</w:t>
      </w:r>
      <w:r>
        <w:rPr>
          <w:color w:val="A1A3A3"/>
          <w:w w:val="105"/>
          <w:sz w:val="10"/>
        </w:rPr>
        <w:t>a</w:t>
      </w:r>
      <w:r>
        <w:rPr>
          <w:color w:val="697274"/>
          <w:w w:val="105"/>
          <w:sz w:val="10"/>
        </w:rPr>
        <w:t>parRSM</w:t>
      </w:r>
      <w:r>
        <w:rPr>
          <w:color w:val="A1A3A3"/>
          <w:w w:val="105"/>
          <w:sz w:val="10"/>
        </w:rPr>
        <w:t>,</w:t>
      </w:r>
      <w:r>
        <w:rPr>
          <w:color w:val="697274"/>
          <w:w w:val="105"/>
          <w:sz w:val="10"/>
        </w:rPr>
        <w:t>PAt,,1AUOl'T</w:t>
      </w:r>
      <w:r>
        <w:rPr>
          <w:color w:val="A1A3A3"/>
          <w:w w:val="105"/>
          <w:sz w:val="10"/>
        </w:rPr>
        <w:t>()tU;.'S</w:t>
      </w:r>
      <w:r>
        <w:rPr>
          <w:color w:val="697274"/>
          <w:w w:val="105"/>
          <w:sz w:val="10"/>
        </w:rPr>
        <w:t>,</w:t>
      </w:r>
      <w:r>
        <w:rPr>
          <w:color w:val="697274"/>
          <w:spacing w:val="-19"/>
          <w:w w:val="105"/>
          <w:sz w:val="10"/>
        </w:rPr>
        <w:t> </w:t>
      </w:r>
      <w:r>
        <w:rPr>
          <w:color w:val="697274"/>
          <w:spacing w:val="-2"/>
          <w:w w:val="105"/>
          <w:sz w:val="10"/>
        </w:rPr>
        <w:t>S.L.U.</w:t>
      </w:r>
    </w:p>
    <w:p>
      <w:pPr>
        <w:spacing w:after="0"/>
        <w:jc w:val="left"/>
        <w:rPr>
          <w:sz w:val="10"/>
        </w:rPr>
        <w:sectPr>
          <w:type w:val="continuous"/>
          <w:pgSz w:w="11920" w:h="16840"/>
          <w:pgMar w:top="640" w:bottom="280" w:left="160" w:right="0"/>
        </w:sectPr>
      </w:pPr>
    </w:p>
    <w:p>
      <w:pPr>
        <w:spacing w:before="73"/>
        <w:ind w:left="1603" w:right="0" w:firstLine="0"/>
        <w:jc w:val="left"/>
        <w:rPr>
          <w:b/>
          <w:sz w:val="21"/>
        </w:rPr>
      </w:pPr>
      <w:r>
        <w:rPr>
          <w:b/>
          <w:color w:val="384D60"/>
          <w:w w:val="105"/>
          <w:sz w:val="21"/>
        </w:rPr>
        <w:t>HARINERA</w:t>
      </w:r>
      <w:r>
        <w:rPr>
          <w:b/>
          <w:color w:val="384D60"/>
          <w:spacing w:val="-17"/>
          <w:w w:val="105"/>
          <w:sz w:val="21"/>
        </w:rPr>
        <w:t> </w:t>
      </w:r>
      <w:r>
        <w:rPr>
          <w:b/>
          <w:color w:val="384D60"/>
          <w:w w:val="105"/>
          <w:sz w:val="21"/>
        </w:rPr>
        <w:t>CANARIA,</w:t>
      </w:r>
      <w:r>
        <w:rPr>
          <w:b/>
          <w:color w:val="384D60"/>
          <w:spacing w:val="-9"/>
          <w:w w:val="105"/>
          <w:sz w:val="21"/>
        </w:rPr>
        <w:t> </w:t>
      </w:r>
      <w:r>
        <w:rPr>
          <w:b/>
          <w:color w:val="384D60"/>
          <w:spacing w:val="-4"/>
          <w:w w:val="105"/>
          <w:sz w:val="21"/>
        </w:rPr>
        <w:t>S.A.</w:t>
      </w:r>
    </w:p>
    <w:p>
      <w:pPr>
        <w:spacing w:before="4"/>
        <w:ind w:left="1602" w:right="0" w:firstLine="0"/>
        <w:jc w:val="left"/>
        <w:rPr>
          <w:sz w:val="22"/>
        </w:rPr>
      </w:pPr>
      <w:r>
        <w:rPr>
          <w:color w:val="384D60"/>
          <w:spacing w:val="-2"/>
          <w:w w:val="105"/>
          <w:sz w:val="22"/>
        </w:rPr>
        <w:t>Memoria</w:t>
      </w:r>
    </w:p>
    <w:p>
      <w:pPr>
        <w:spacing w:before="2"/>
        <w:ind w:left="1601" w:right="0" w:firstLine="0"/>
        <w:jc w:val="left"/>
        <w:rPr>
          <w:sz w:val="22"/>
        </w:rPr>
      </w:pPr>
      <w:r>
        <w:rPr/>
        <w:pict>
          <v:shape style="position:absolute;margin-left:85.57328pt;margin-top:13.786329pt;width:430.8pt;height:.1pt;mso-position-horizontal-relative:page;mso-position-vertical-relative:paragraph;z-index:-15638016;mso-wrap-distance-left:0;mso-wrap-distance-right:0" id="docshape125" coordorigin="1711,276" coordsize="8616,0" path="m1711,276l10326,276e" filled="false" stroked="true" strokeweight="1.203014pt" strokecolor="#000000">
            <v:path arrowok="t"/>
            <v:stroke dashstyle="solid"/>
            <w10:wrap type="topAndBottom"/>
          </v:shape>
        </w:pict>
      </w:r>
      <w:r>
        <w:rPr>
          <w:color w:val="384D60"/>
          <w:spacing w:val="-2"/>
          <w:w w:val="110"/>
          <w:sz w:val="22"/>
        </w:rPr>
        <w:t>Ejercicio</w:t>
      </w:r>
      <w:r>
        <w:rPr>
          <w:color w:val="384D60"/>
          <w:spacing w:val="-4"/>
          <w:w w:val="110"/>
          <w:sz w:val="22"/>
        </w:rPr>
        <w:t> </w:t>
      </w:r>
      <w:r>
        <w:rPr>
          <w:color w:val="384D60"/>
          <w:spacing w:val="-2"/>
          <w:w w:val="110"/>
          <w:sz w:val="22"/>
        </w:rPr>
        <w:t>anual</w:t>
      </w:r>
      <w:r>
        <w:rPr>
          <w:color w:val="384D60"/>
          <w:spacing w:val="-12"/>
          <w:w w:val="110"/>
          <w:sz w:val="22"/>
        </w:rPr>
        <w:t> </w:t>
      </w:r>
      <w:r>
        <w:rPr>
          <w:color w:val="384D60"/>
          <w:spacing w:val="-2"/>
          <w:w w:val="110"/>
          <w:sz w:val="22"/>
        </w:rPr>
        <w:t>terminado</w:t>
      </w:r>
      <w:r>
        <w:rPr>
          <w:color w:val="384D60"/>
          <w:spacing w:val="-1"/>
          <w:w w:val="110"/>
          <w:sz w:val="22"/>
        </w:rPr>
        <w:t> </w:t>
      </w:r>
      <w:r>
        <w:rPr>
          <w:color w:val="384D60"/>
          <w:spacing w:val="-2"/>
          <w:w w:val="110"/>
          <w:sz w:val="22"/>
        </w:rPr>
        <w:t>el</w:t>
      </w:r>
      <w:r>
        <w:rPr>
          <w:color w:val="384D60"/>
          <w:spacing w:val="-12"/>
          <w:w w:val="110"/>
          <w:sz w:val="22"/>
        </w:rPr>
        <w:t> </w:t>
      </w:r>
      <w:r>
        <w:rPr>
          <w:color w:val="384D60"/>
          <w:spacing w:val="-2"/>
          <w:w w:val="110"/>
          <w:sz w:val="22"/>
        </w:rPr>
        <w:t>31</w:t>
      </w:r>
      <w:r>
        <w:rPr>
          <w:color w:val="384D60"/>
          <w:spacing w:val="-15"/>
          <w:w w:val="110"/>
          <w:sz w:val="22"/>
        </w:rPr>
        <w:t> </w:t>
      </w:r>
      <w:r>
        <w:rPr>
          <w:color w:val="384D60"/>
          <w:spacing w:val="-2"/>
          <w:w w:val="110"/>
          <w:sz w:val="22"/>
        </w:rPr>
        <w:t>de</w:t>
      </w:r>
      <w:r>
        <w:rPr>
          <w:color w:val="384D60"/>
          <w:spacing w:val="-14"/>
          <w:w w:val="110"/>
          <w:sz w:val="22"/>
        </w:rPr>
        <w:t> </w:t>
      </w:r>
      <w:r>
        <w:rPr>
          <w:color w:val="384D60"/>
          <w:spacing w:val="-2"/>
          <w:w w:val="110"/>
          <w:sz w:val="22"/>
        </w:rPr>
        <w:t>diciembre</w:t>
      </w:r>
      <w:r>
        <w:rPr>
          <w:color w:val="384D60"/>
          <w:w w:val="110"/>
          <w:sz w:val="22"/>
        </w:rPr>
        <w:t> </w:t>
      </w:r>
      <w:r>
        <w:rPr>
          <w:color w:val="384D60"/>
          <w:spacing w:val="-2"/>
          <w:w w:val="110"/>
          <w:sz w:val="22"/>
        </w:rPr>
        <w:t>de</w:t>
      </w:r>
      <w:r>
        <w:rPr>
          <w:color w:val="384D60"/>
          <w:spacing w:val="-14"/>
          <w:w w:val="110"/>
          <w:sz w:val="22"/>
        </w:rPr>
        <w:t> </w:t>
      </w:r>
      <w:r>
        <w:rPr>
          <w:color w:val="384D60"/>
          <w:spacing w:val="-4"/>
          <w:w w:val="110"/>
          <w:sz w:val="22"/>
        </w:rPr>
        <w:t>2022</w:t>
      </w:r>
    </w:p>
    <w:p>
      <w:pPr>
        <w:pStyle w:val="BodyText"/>
        <w:rPr>
          <w:sz w:val="24"/>
        </w:rPr>
      </w:pPr>
    </w:p>
    <w:p>
      <w:pPr>
        <w:pStyle w:val="BodyText"/>
        <w:spacing w:before="4"/>
        <w:rPr>
          <w:sz w:val="21"/>
        </w:rPr>
      </w:pPr>
    </w:p>
    <w:p>
      <w:pPr>
        <w:pStyle w:val="BodyText"/>
        <w:spacing w:line="254" w:lineRule="auto"/>
        <w:ind w:left="1602" w:right="1606" w:firstLine="1"/>
      </w:pPr>
      <w:r>
        <w:rPr>
          <w:color w:val="384D60"/>
          <w:w w:val="105"/>
        </w:rPr>
        <w:t>El movimiento</w:t>
      </w:r>
      <w:r>
        <w:rPr>
          <w:color w:val="384D60"/>
          <w:spacing w:val="33"/>
          <w:w w:val="105"/>
        </w:rPr>
        <w:t> </w:t>
      </w:r>
      <w:r>
        <w:rPr>
          <w:color w:val="384D60"/>
          <w:w w:val="105"/>
        </w:rPr>
        <w:t>de las cuentas correc</w:t>
      </w:r>
      <w:r>
        <w:rPr>
          <w:color w:val="595D62"/>
          <w:w w:val="105"/>
        </w:rPr>
        <w:t>t</w:t>
      </w:r>
      <w:r>
        <w:rPr>
          <w:color w:val="384D60"/>
          <w:w w:val="105"/>
        </w:rPr>
        <w:t>oras representativas del de</w:t>
      </w:r>
      <w:r>
        <w:rPr>
          <w:color w:val="595D62"/>
          <w:w w:val="105"/>
        </w:rPr>
        <w:t>t</w:t>
      </w:r>
      <w:r>
        <w:rPr>
          <w:color w:val="384D60"/>
          <w:w w:val="105"/>
        </w:rPr>
        <w:t>erioro de valor en inversiones en</w:t>
      </w:r>
      <w:r>
        <w:rPr>
          <w:color w:val="384D60"/>
          <w:spacing w:val="-2"/>
          <w:w w:val="105"/>
        </w:rPr>
        <w:t> </w:t>
      </w:r>
      <w:r>
        <w:rPr>
          <w:color w:val="384D60"/>
          <w:w w:val="105"/>
        </w:rPr>
        <w:t>empresas del grupo y asociadas a largo plazo en el ejercicio 2022 y 2021 es</w:t>
      </w:r>
      <w:r>
        <w:rPr>
          <w:color w:val="384D60"/>
          <w:spacing w:val="-2"/>
          <w:w w:val="105"/>
        </w:rPr>
        <w:t> </w:t>
      </w:r>
      <w:r>
        <w:rPr>
          <w:color w:val="384D60"/>
          <w:w w:val="105"/>
        </w:rPr>
        <w:t>el siguiente:</w:t>
      </w:r>
    </w:p>
    <w:p>
      <w:pPr>
        <w:pStyle w:val="BodyText"/>
        <w:spacing w:before="3"/>
        <w:rPr>
          <w:sz w:val="14"/>
        </w:rPr>
      </w:pPr>
    </w:p>
    <w:p>
      <w:pPr>
        <w:spacing w:after="0"/>
        <w:rPr>
          <w:sz w:val="14"/>
        </w:rPr>
        <w:sectPr>
          <w:pgSz w:w="11920" w:h="16840"/>
          <w:pgMar w:top="1200" w:bottom="280" w:left="160" w:right="0"/>
        </w:sectPr>
      </w:pPr>
    </w:p>
    <w:p>
      <w:pPr>
        <w:pStyle w:val="BodyText"/>
        <w:rPr>
          <w:sz w:val="20"/>
        </w:rPr>
      </w:pPr>
    </w:p>
    <w:p>
      <w:pPr>
        <w:pStyle w:val="BodyText"/>
        <w:spacing w:before="9"/>
        <w:rPr>
          <w:sz w:val="28"/>
        </w:rPr>
      </w:pPr>
    </w:p>
    <w:p>
      <w:pPr>
        <w:spacing w:line="242" w:lineRule="auto" w:before="0"/>
        <w:ind w:left="3455" w:right="0" w:hanging="312"/>
        <w:jc w:val="left"/>
        <w:rPr>
          <w:sz w:val="19"/>
        </w:rPr>
      </w:pPr>
      <w:r>
        <w:rPr>
          <w:color w:val="384D60"/>
          <w:sz w:val="18"/>
        </w:rPr>
        <w:t>Saldo al 1 de e</w:t>
      </w:r>
      <w:r>
        <w:rPr>
          <w:color w:val="595D62"/>
          <w:sz w:val="18"/>
        </w:rPr>
        <w:t>n</w:t>
      </w:r>
      <w:r>
        <w:rPr>
          <w:color w:val="384D60"/>
          <w:sz w:val="18"/>
        </w:rPr>
        <w:t>ero </w:t>
      </w:r>
      <w:r>
        <w:rPr>
          <w:color w:val="384D60"/>
          <w:spacing w:val="-2"/>
          <w:sz w:val="18"/>
        </w:rPr>
        <w:t>Deterioro</w:t>
      </w:r>
      <w:r>
        <w:rPr>
          <w:color w:val="384D60"/>
          <w:spacing w:val="-10"/>
          <w:sz w:val="18"/>
        </w:rPr>
        <w:t> </w:t>
      </w:r>
      <w:r>
        <w:rPr>
          <w:color w:val="384D60"/>
          <w:spacing w:val="-2"/>
          <w:sz w:val="18"/>
        </w:rPr>
        <w:t>(Nola</w:t>
      </w:r>
      <w:r>
        <w:rPr>
          <w:color w:val="384D60"/>
          <w:spacing w:val="-11"/>
          <w:sz w:val="18"/>
        </w:rPr>
        <w:t> </w:t>
      </w:r>
      <w:r>
        <w:rPr>
          <w:color w:val="384D60"/>
          <w:spacing w:val="-2"/>
          <w:sz w:val="18"/>
        </w:rPr>
        <w:t>18</w:t>
      </w:r>
      <w:r>
        <w:rPr>
          <w:color w:val="595D62"/>
          <w:spacing w:val="-2"/>
          <w:sz w:val="18"/>
        </w:rPr>
        <w:t>.1</w:t>
      </w:r>
      <w:r>
        <w:rPr>
          <w:color w:val="384D60"/>
          <w:spacing w:val="-2"/>
          <w:sz w:val="18"/>
        </w:rPr>
        <w:t>) </w:t>
      </w:r>
      <w:r>
        <w:rPr>
          <w:color w:val="384D60"/>
          <w:spacing w:val="-2"/>
          <w:sz w:val="19"/>
        </w:rPr>
        <w:t>Bajas</w:t>
      </w:r>
    </w:p>
    <w:p>
      <w:pPr>
        <w:spacing w:line="256" w:lineRule="auto" w:before="6"/>
        <w:ind w:left="3144" w:right="0" w:firstLine="312"/>
        <w:jc w:val="left"/>
        <w:rPr>
          <w:sz w:val="18"/>
        </w:rPr>
      </w:pPr>
      <w:r>
        <w:rPr>
          <w:color w:val="384D60"/>
          <w:w w:val="105"/>
          <w:sz w:val="18"/>
        </w:rPr>
        <w:t>Baja </w:t>
      </w:r>
      <w:r>
        <w:rPr>
          <w:rFonts w:ascii="Times New Roman"/>
          <w:color w:val="384D60"/>
          <w:w w:val="105"/>
          <w:sz w:val="18"/>
        </w:rPr>
        <w:t>por </w:t>
      </w:r>
      <w:r>
        <w:rPr>
          <w:color w:val="384D60"/>
          <w:w w:val="105"/>
          <w:sz w:val="18"/>
        </w:rPr>
        <w:t>fusi6n </w:t>
      </w:r>
      <w:r>
        <w:rPr>
          <w:color w:val="384D60"/>
          <w:spacing w:val="-2"/>
          <w:w w:val="105"/>
          <w:sz w:val="18"/>
        </w:rPr>
        <w:t>Saide</w:t>
      </w:r>
      <w:r>
        <w:rPr>
          <w:color w:val="384D60"/>
          <w:spacing w:val="-12"/>
          <w:w w:val="105"/>
          <w:sz w:val="18"/>
        </w:rPr>
        <w:t> </w:t>
      </w:r>
      <w:r>
        <w:rPr>
          <w:color w:val="384D60"/>
          <w:spacing w:val="-2"/>
          <w:w w:val="105"/>
          <w:sz w:val="18"/>
        </w:rPr>
        <w:t>al</w:t>
      </w:r>
      <w:r>
        <w:rPr>
          <w:color w:val="384D60"/>
          <w:spacing w:val="-19"/>
          <w:w w:val="105"/>
          <w:sz w:val="18"/>
        </w:rPr>
        <w:t> </w:t>
      </w:r>
      <w:r>
        <w:rPr>
          <w:color w:val="384D60"/>
          <w:spacing w:val="-2"/>
          <w:w w:val="105"/>
          <w:sz w:val="18"/>
        </w:rPr>
        <w:t>31</w:t>
      </w:r>
      <w:r>
        <w:rPr>
          <w:color w:val="384D60"/>
          <w:spacing w:val="-19"/>
          <w:w w:val="105"/>
          <w:sz w:val="18"/>
        </w:rPr>
        <w:t> </w:t>
      </w:r>
      <w:r>
        <w:rPr>
          <w:color w:val="6D6E70"/>
          <w:spacing w:val="-2"/>
          <w:w w:val="105"/>
          <w:sz w:val="18"/>
        </w:rPr>
        <w:t>d</w:t>
      </w:r>
      <w:r>
        <w:rPr>
          <w:color w:val="384D60"/>
          <w:spacing w:val="-2"/>
          <w:w w:val="105"/>
          <w:sz w:val="18"/>
        </w:rPr>
        <w:t>e</w:t>
      </w:r>
      <w:r>
        <w:rPr>
          <w:color w:val="384D60"/>
          <w:spacing w:val="-11"/>
          <w:w w:val="105"/>
          <w:sz w:val="18"/>
        </w:rPr>
        <w:t> </w:t>
      </w:r>
      <w:r>
        <w:rPr>
          <w:color w:val="595D62"/>
          <w:spacing w:val="-2"/>
          <w:w w:val="105"/>
          <w:sz w:val="18"/>
        </w:rPr>
        <w:t>d</w:t>
      </w:r>
      <w:r>
        <w:rPr>
          <w:color w:val="384D60"/>
          <w:spacing w:val="-2"/>
          <w:w w:val="105"/>
          <w:sz w:val="18"/>
        </w:rPr>
        <w:t>ic</w:t>
      </w:r>
      <w:r>
        <w:rPr>
          <w:color w:val="595D62"/>
          <w:spacing w:val="-2"/>
          <w:w w:val="105"/>
          <w:sz w:val="18"/>
        </w:rPr>
        <w:t>i</w:t>
      </w:r>
      <w:r>
        <w:rPr>
          <w:color w:val="384D60"/>
          <w:spacing w:val="-2"/>
          <w:w w:val="105"/>
          <w:sz w:val="18"/>
        </w:rPr>
        <w:t>embre</w:t>
      </w:r>
    </w:p>
    <w:p>
      <w:pPr>
        <w:tabs>
          <w:tab w:pos="1867" w:val="left" w:leader="none"/>
          <w:tab w:pos="3435" w:val="left" w:leader="none"/>
        </w:tabs>
        <w:spacing w:before="95"/>
        <w:ind w:left="780" w:right="0" w:firstLine="0"/>
        <w:jc w:val="left"/>
        <w:rPr>
          <w:b/>
          <w:sz w:val="18"/>
        </w:rPr>
      </w:pPr>
      <w:r>
        <w:rPr/>
        <w:br w:type="column"/>
      </w:r>
      <w:r>
        <w:rPr>
          <w:b/>
          <w:color w:val="384D60"/>
          <w:sz w:val="18"/>
          <w:u w:val="single" w:color="000000"/>
        </w:rPr>
        <w:tab/>
      </w:r>
      <w:r>
        <w:rPr>
          <w:b/>
          <w:color w:val="384D60"/>
          <w:spacing w:val="-2"/>
          <w:sz w:val="18"/>
          <w:u w:val="single" w:color="000000"/>
        </w:rPr>
        <w:t>Euros</w:t>
      </w:r>
      <w:r>
        <w:rPr>
          <w:b/>
          <w:color w:val="384D60"/>
          <w:sz w:val="18"/>
          <w:u w:val="single" w:color="000000"/>
        </w:rPr>
        <w:tab/>
      </w:r>
    </w:p>
    <w:p>
      <w:pPr>
        <w:pStyle w:val="Heading6"/>
        <w:tabs>
          <w:tab w:pos="1241" w:val="left" w:leader="none"/>
          <w:tab w:pos="2539" w:val="left" w:leader="none"/>
          <w:tab w:pos="3422" w:val="left" w:leader="none"/>
        </w:tabs>
        <w:spacing w:before="24"/>
        <w:ind w:left="780"/>
      </w:pPr>
      <w:r>
        <w:rPr>
          <w:color w:val="384D60"/>
          <w:u w:val="single" w:color="000000"/>
        </w:rPr>
        <w:tab/>
      </w:r>
      <w:r>
        <w:rPr>
          <w:color w:val="384D60"/>
          <w:spacing w:val="-4"/>
          <w:w w:val="105"/>
          <w:u w:val="single" w:color="000000"/>
        </w:rPr>
        <w:t>2022</w:t>
      </w:r>
      <w:r>
        <w:rPr>
          <w:color w:val="384D60"/>
          <w:u w:val="single" w:color="000000"/>
        </w:rPr>
        <w:tab/>
      </w:r>
      <w:r>
        <w:rPr>
          <w:color w:val="384D60"/>
          <w:spacing w:val="-4"/>
          <w:w w:val="105"/>
          <w:u w:val="single" w:color="000000"/>
        </w:rPr>
        <w:t>2021</w:t>
      </w:r>
      <w:r>
        <w:rPr>
          <w:color w:val="384D60"/>
          <w:u w:val="single" w:color="000000"/>
        </w:rPr>
        <w:tab/>
      </w:r>
    </w:p>
    <w:p>
      <w:pPr>
        <w:tabs>
          <w:tab w:pos="2464" w:val="left" w:leader="none"/>
        </w:tabs>
        <w:spacing w:before="6"/>
        <w:ind w:left="1320" w:right="0" w:firstLine="0"/>
        <w:jc w:val="left"/>
        <w:rPr>
          <w:rFonts w:ascii="Times New Roman"/>
          <w:b/>
          <w:sz w:val="19"/>
        </w:rPr>
      </w:pPr>
      <w:r>
        <w:rPr>
          <w:rFonts w:ascii="Times New Roman"/>
          <w:b/>
          <w:color w:val="384D60"/>
          <w:spacing w:val="-2"/>
          <w:w w:val="105"/>
          <w:sz w:val="19"/>
          <w:u w:val="thick" w:color="384D60"/>
        </w:rPr>
        <w:t>(117.159)</w:t>
      </w:r>
      <w:r>
        <w:rPr>
          <w:rFonts w:ascii="Times New Roman"/>
          <w:b/>
          <w:color w:val="384D60"/>
          <w:sz w:val="19"/>
        </w:rPr>
        <w:tab/>
      </w:r>
      <w:r>
        <w:rPr>
          <w:rFonts w:ascii="Times New Roman"/>
          <w:b/>
          <w:color w:val="384D60"/>
          <w:spacing w:val="-2"/>
          <w:w w:val="105"/>
          <w:sz w:val="19"/>
          <w:u w:val="thick" w:color="384D60"/>
        </w:rPr>
        <w:t>(1</w:t>
      </w:r>
      <w:r>
        <w:rPr>
          <w:rFonts w:ascii="Times New Roman"/>
          <w:b/>
          <w:color w:val="595D62"/>
          <w:spacing w:val="-2"/>
          <w:w w:val="105"/>
          <w:sz w:val="19"/>
          <w:u w:val="thick" w:color="384D60"/>
        </w:rPr>
        <w:t>.</w:t>
      </w:r>
      <w:r>
        <w:rPr>
          <w:rFonts w:ascii="Times New Roman"/>
          <w:b/>
          <w:color w:val="384D60"/>
          <w:spacing w:val="-2"/>
          <w:w w:val="105"/>
          <w:sz w:val="19"/>
          <w:u w:val="thick" w:color="384D60"/>
        </w:rPr>
        <w:t>029.896)</w:t>
      </w:r>
    </w:p>
    <w:p>
      <w:pPr>
        <w:tabs>
          <w:tab w:pos="1398" w:val="left" w:leader="none"/>
        </w:tabs>
        <w:spacing w:before="7"/>
        <w:ind w:left="0" w:right="3183" w:firstLine="0"/>
        <w:jc w:val="right"/>
        <w:rPr>
          <w:sz w:val="18"/>
        </w:rPr>
      </w:pPr>
      <w:r>
        <w:rPr>
          <w:color w:val="384D60"/>
          <w:spacing w:val="-2"/>
          <w:sz w:val="18"/>
        </w:rPr>
        <w:t>(301.8</w:t>
      </w:r>
      <w:r>
        <w:rPr>
          <w:color w:val="595D62"/>
          <w:spacing w:val="-2"/>
          <w:sz w:val="18"/>
        </w:rPr>
        <w:t>1</w:t>
      </w:r>
      <w:r>
        <w:rPr>
          <w:color w:val="384D60"/>
          <w:spacing w:val="-2"/>
          <w:sz w:val="18"/>
        </w:rPr>
        <w:t>5)</w:t>
      </w:r>
      <w:r>
        <w:rPr>
          <w:color w:val="384D60"/>
          <w:sz w:val="18"/>
        </w:rPr>
        <w:tab/>
      </w:r>
      <w:r>
        <w:rPr>
          <w:color w:val="384D60"/>
          <w:spacing w:val="-2"/>
          <w:sz w:val="18"/>
        </w:rPr>
        <w:t>(17.159)</w:t>
      </w:r>
    </w:p>
    <w:p>
      <w:pPr>
        <w:spacing w:before="10"/>
        <w:ind w:left="0" w:right="3181" w:firstLine="0"/>
        <w:jc w:val="right"/>
        <w:rPr>
          <w:sz w:val="18"/>
        </w:rPr>
      </w:pPr>
      <w:r>
        <w:rPr>
          <w:color w:val="384D60"/>
          <w:spacing w:val="-2"/>
          <w:sz w:val="18"/>
        </w:rPr>
        <w:t>929.896</w:t>
      </w:r>
    </w:p>
    <w:p>
      <w:pPr>
        <w:tabs>
          <w:tab w:pos="663" w:val="left" w:leader="none"/>
          <w:tab w:pos="2634" w:val="left" w:leader="none"/>
        </w:tabs>
        <w:spacing w:line="205" w:lineRule="exact" w:before="14"/>
        <w:ind w:left="0" w:right="3149" w:firstLine="0"/>
        <w:jc w:val="right"/>
        <w:rPr>
          <w:sz w:val="18"/>
        </w:rPr>
      </w:pPr>
      <w:r>
        <w:rPr>
          <w:color w:val="384D60"/>
          <w:sz w:val="18"/>
          <w:u w:val="thick" w:color="000000"/>
        </w:rPr>
        <w:tab/>
      </w:r>
      <w:r>
        <w:rPr>
          <w:color w:val="384D60"/>
          <w:spacing w:val="-2"/>
          <w:sz w:val="18"/>
          <w:u w:val="thick" w:color="000000"/>
        </w:rPr>
        <w:t>117.159</w:t>
      </w:r>
      <w:r>
        <w:rPr>
          <w:color w:val="384D60"/>
          <w:sz w:val="18"/>
          <w:u w:val="thick" w:color="000000"/>
        </w:rPr>
        <w:tab/>
      </w:r>
    </w:p>
    <w:p>
      <w:pPr>
        <w:tabs>
          <w:tab w:pos="2618" w:val="left" w:leader="none"/>
        </w:tabs>
        <w:spacing w:line="217" w:lineRule="exact" w:before="0"/>
        <w:ind w:left="1325" w:right="0" w:firstLine="0"/>
        <w:jc w:val="left"/>
        <w:rPr>
          <w:rFonts w:ascii="Times New Roman"/>
          <w:b/>
          <w:sz w:val="19"/>
        </w:rPr>
      </w:pPr>
      <w:r>
        <w:rPr>
          <w:rFonts w:ascii="Times New Roman"/>
          <w:b/>
          <w:color w:val="384D60"/>
          <w:spacing w:val="-2"/>
          <w:sz w:val="19"/>
          <w:u w:val="thick" w:color="384D60"/>
        </w:rPr>
        <w:t>(301.815)</w:t>
      </w:r>
      <w:r>
        <w:rPr>
          <w:rFonts w:ascii="Times New Roman"/>
          <w:b/>
          <w:color w:val="384D60"/>
          <w:sz w:val="19"/>
        </w:rPr>
        <w:tab/>
      </w:r>
      <w:r>
        <w:rPr>
          <w:rFonts w:ascii="Times New Roman"/>
          <w:b/>
          <w:color w:val="384D60"/>
          <w:spacing w:val="-2"/>
          <w:sz w:val="19"/>
          <w:u w:val="thick" w:color="384D60"/>
        </w:rPr>
        <w:t>(117.159)</w:t>
      </w:r>
    </w:p>
    <w:p>
      <w:pPr>
        <w:spacing w:after="0" w:line="217" w:lineRule="exact"/>
        <w:jc w:val="left"/>
        <w:rPr>
          <w:rFonts w:ascii="Times New Roman"/>
          <w:sz w:val="19"/>
        </w:rPr>
        <w:sectPr>
          <w:type w:val="continuous"/>
          <w:pgSz w:w="11920" w:h="16840"/>
          <w:pgMar w:top="640" w:bottom="280" w:left="160" w:right="0"/>
          <w:cols w:num="2" w:equalWidth="0">
            <w:col w:w="5155" w:space="40"/>
            <w:col w:w="6565"/>
          </w:cols>
        </w:sectPr>
      </w:pPr>
    </w:p>
    <w:p>
      <w:pPr>
        <w:pStyle w:val="BodyText"/>
        <w:spacing w:before="9"/>
        <w:rPr>
          <w:rFonts w:ascii="Times New Roman"/>
          <w:b/>
          <w:sz w:val="11"/>
        </w:rPr>
      </w:pPr>
    </w:p>
    <w:p>
      <w:pPr>
        <w:pStyle w:val="BodyText"/>
        <w:spacing w:line="252" w:lineRule="auto" w:before="92"/>
        <w:ind w:left="1596" w:right="1620" w:firstLine="7"/>
        <w:jc w:val="both"/>
      </w:pPr>
      <w:r>
        <w:rPr>
          <w:color w:val="384D60"/>
          <w:w w:val="105"/>
        </w:rPr>
        <w:t>Durante</w:t>
      </w:r>
      <w:r>
        <w:rPr>
          <w:color w:val="384D60"/>
          <w:w w:val="105"/>
        </w:rPr>
        <w:t> el</w:t>
      </w:r>
      <w:r>
        <w:rPr>
          <w:color w:val="384D60"/>
          <w:w w:val="105"/>
        </w:rPr>
        <w:t> ejercicio</w:t>
      </w:r>
      <w:r>
        <w:rPr>
          <w:color w:val="384D60"/>
          <w:w w:val="105"/>
        </w:rPr>
        <w:t> 2022</w:t>
      </w:r>
      <w:r>
        <w:rPr>
          <w:color w:val="384D60"/>
          <w:w w:val="105"/>
        </w:rPr>
        <w:t> se deterior6 participaciones de S</w:t>
      </w:r>
      <w:r>
        <w:rPr>
          <w:color w:val="6D6E70"/>
          <w:w w:val="105"/>
        </w:rPr>
        <w:t>i</w:t>
      </w:r>
      <w:r>
        <w:rPr>
          <w:color w:val="384D60"/>
          <w:w w:val="105"/>
        </w:rPr>
        <w:t>los</w:t>
      </w:r>
      <w:r>
        <w:rPr>
          <w:color w:val="384D60"/>
          <w:w w:val="105"/>
        </w:rPr>
        <w:t> Canarios, </w:t>
      </w:r>
      <w:r>
        <w:rPr>
          <w:rFonts w:ascii="Times New Roman"/>
          <w:color w:val="384D60"/>
          <w:w w:val="105"/>
          <w:sz w:val="21"/>
        </w:rPr>
        <w:t>SA</w:t>
      </w:r>
      <w:r>
        <w:rPr>
          <w:rFonts w:ascii="Times New Roman"/>
          <w:color w:val="384D60"/>
          <w:spacing w:val="40"/>
          <w:w w:val="105"/>
          <w:sz w:val="21"/>
        </w:rPr>
        <w:t> </w:t>
      </w:r>
      <w:r>
        <w:rPr>
          <w:color w:val="384D60"/>
          <w:w w:val="105"/>
        </w:rPr>
        <w:t>por</w:t>
      </w:r>
      <w:r>
        <w:rPr>
          <w:color w:val="384D60"/>
          <w:w w:val="105"/>
        </w:rPr>
        <w:t> importe d</w:t>
      </w:r>
      <w:r>
        <w:rPr>
          <w:color w:val="595D62"/>
          <w:w w:val="105"/>
        </w:rPr>
        <w:t>e </w:t>
      </w:r>
      <w:r>
        <w:rPr>
          <w:color w:val="384D60"/>
          <w:w w:val="105"/>
        </w:rPr>
        <w:t>301.815</w:t>
      </w:r>
      <w:r>
        <w:rPr>
          <w:color w:val="384D60"/>
          <w:w w:val="105"/>
        </w:rPr>
        <w:t> euros,</w:t>
      </w:r>
      <w:r>
        <w:rPr>
          <w:color w:val="384D60"/>
          <w:w w:val="105"/>
        </w:rPr>
        <w:t> debido</w:t>
      </w:r>
      <w:r>
        <w:rPr>
          <w:color w:val="384D60"/>
          <w:w w:val="105"/>
        </w:rPr>
        <w:t> a los motivos</w:t>
      </w:r>
      <w:r>
        <w:rPr>
          <w:color w:val="384D60"/>
          <w:w w:val="105"/>
        </w:rPr>
        <w:t> detallados</w:t>
      </w:r>
      <w:r>
        <w:rPr>
          <w:color w:val="384D60"/>
          <w:w w:val="105"/>
        </w:rPr>
        <w:t> en</w:t>
      </w:r>
      <w:r>
        <w:rPr>
          <w:color w:val="384D60"/>
          <w:w w:val="105"/>
        </w:rPr>
        <w:t> la</w:t>
      </w:r>
      <w:r>
        <w:rPr>
          <w:color w:val="384D60"/>
          <w:w w:val="105"/>
        </w:rPr>
        <w:t> nota </w:t>
      </w:r>
      <w:r>
        <w:rPr>
          <w:color w:val="595D62"/>
          <w:w w:val="105"/>
        </w:rPr>
        <w:t>1</w:t>
      </w:r>
      <w:r>
        <w:rPr>
          <w:color w:val="384D60"/>
          <w:w w:val="105"/>
        </w:rPr>
        <w:t>0.a)</w:t>
      </w:r>
      <w:r>
        <w:rPr>
          <w:color w:val="6D6E70"/>
          <w:w w:val="105"/>
        </w:rPr>
        <w:t>. </w:t>
      </w:r>
      <w:r>
        <w:rPr>
          <w:color w:val="384D60"/>
          <w:w w:val="105"/>
        </w:rPr>
        <w:t>Par otro </w:t>
      </w:r>
      <w:r>
        <w:rPr>
          <w:color w:val="6D6E70"/>
          <w:w w:val="105"/>
        </w:rPr>
        <w:t>l</w:t>
      </w:r>
      <w:r>
        <w:rPr>
          <w:color w:val="384D60"/>
          <w:w w:val="105"/>
        </w:rPr>
        <w:t>ado, se revierte el deterioro</w:t>
      </w:r>
      <w:r>
        <w:rPr>
          <w:color w:val="384D60"/>
          <w:spacing w:val="-1"/>
          <w:w w:val="105"/>
        </w:rPr>
        <w:t> </w:t>
      </w:r>
      <w:r>
        <w:rPr>
          <w:color w:val="384D60"/>
          <w:w w:val="105"/>
        </w:rPr>
        <w:t>de Panypast Hesperides, S.L.</w:t>
      </w:r>
      <w:r>
        <w:rPr>
          <w:color w:val="384D60"/>
          <w:spacing w:val="-4"/>
          <w:w w:val="105"/>
        </w:rPr>
        <w:t> </w:t>
      </w:r>
      <w:r>
        <w:rPr>
          <w:color w:val="384D60"/>
          <w:w w:val="105"/>
        </w:rPr>
        <w:t>deb</w:t>
      </w:r>
      <w:r>
        <w:rPr>
          <w:color w:val="6D6E70"/>
          <w:w w:val="105"/>
        </w:rPr>
        <w:t>i</w:t>
      </w:r>
      <w:r>
        <w:rPr>
          <w:color w:val="384D60"/>
          <w:w w:val="105"/>
        </w:rPr>
        <w:t>do a que se</w:t>
      </w:r>
      <w:r>
        <w:rPr>
          <w:color w:val="384D60"/>
          <w:spacing w:val="-10"/>
          <w:w w:val="105"/>
        </w:rPr>
        <w:t> </w:t>
      </w:r>
      <w:r>
        <w:rPr>
          <w:color w:val="6D6E70"/>
          <w:w w:val="105"/>
        </w:rPr>
        <w:t>i</w:t>
      </w:r>
      <w:r>
        <w:rPr>
          <w:color w:val="384D60"/>
          <w:w w:val="105"/>
        </w:rPr>
        <w:t>ntegra por fusi6n en</w:t>
      </w:r>
      <w:r>
        <w:rPr>
          <w:color w:val="384D60"/>
          <w:spacing w:val="-4"/>
          <w:w w:val="105"/>
        </w:rPr>
        <w:t> </w:t>
      </w:r>
      <w:r>
        <w:rPr>
          <w:color w:val="384D60"/>
          <w:w w:val="105"/>
        </w:rPr>
        <w:t>este</w:t>
      </w:r>
      <w:r>
        <w:rPr>
          <w:color w:val="384D60"/>
          <w:spacing w:val="-4"/>
          <w:w w:val="105"/>
        </w:rPr>
        <w:t> </w:t>
      </w:r>
      <w:r>
        <w:rPr>
          <w:color w:val="384D60"/>
          <w:w w:val="105"/>
        </w:rPr>
        <w:t>ejercic</w:t>
      </w:r>
      <w:r>
        <w:rPr>
          <w:color w:val="595D62"/>
          <w:w w:val="105"/>
        </w:rPr>
        <w:t>i</w:t>
      </w:r>
      <w:r>
        <w:rPr>
          <w:color w:val="384D60"/>
          <w:w w:val="105"/>
        </w:rPr>
        <w:t>o (ve</w:t>
      </w:r>
      <w:r>
        <w:rPr>
          <w:color w:val="595D62"/>
          <w:w w:val="105"/>
        </w:rPr>
        <w:t>r </w:t>
      </w:r>
      <w:r>
        <w:rPr>
          <w:color w:val="384D60"/>
          <w:w w:val="105"/>
        </w:rPr>
        <w:t>nota 1).</w:t>
      </w:r>
    </w:p>
    <w:p>
      <w:pPr>
        <w:pStyle w:val="BodyText"/>
        <w:spacing w:before="5"/>
        <w:rPr>
          <w:sz w:val="20"/>
        </w:rPr>
      </w:pPr>
    </w:p>
    <w:p>
      <w:pPr>
        <w:pStyle w:val="BodyText"/>
        <w:spacing w:line="254" w:lineRule="auto" w:before="1"/>
        <w:ind w:left="1596" w:right="1616" w:firstLine="7"/>
        <w:jc w:val="both"/>
      </w:pPr>
      <w:r>
        <w:rPr>
          <w:color w:val="384D60"/>
          <w:w w:val="105"/>
        </w:rPr>
        <w:t>En</w:t>
      </w:r>
      <w:r>
        <w:rPr>
          <w:color w:val="384D60"/>
          <w:w w:val="105"/>
        </w:rPr>
        <w:t> el</w:t>
      </w:r>
      <w:r>
        <w:rPr>
          <w:color w:val="384D60"/>
          <w:w w:val="105"/>
        </w:rPr>
        <w:t> ejercicio</w:t>
      </w:r>
      <w:r>
        <w:rPr>
          <w:color w:val="384D60"/>
          <w:w w:val="105"/>
        </w:rPr>
        <w:t> 2021</w:t>
      </w:r>
      <w:r>
        <w:rPr>
          <w:color w:val="384D60"/>
          <w:w w:val="105"/>
        </w:rPr>
        <w:t> se</w:t>
      </w:r>
      <w:r>
        <w:rPr>
          <w:color w:val="384D60"/>
          <w:w w:val="105"/>
        </w:rPr>
        <w:t> dio</w:t>
      </w:r>
      <w:r>
        <w:rPr>
          <w:color w:val="384D60"/>
          <w:w w:val="105"/>
        </w:rPr>
        <w:t> de</w:t>
      </w:r>
      <w:r>
        <w:rPr>
          <w:color w:val="384D60"/>
          <w:w w:val="105"/>
        </w:rPr>
        <w:t> baja</w:t>
      </w:r>
      <w:r>
        <w:rPr>
          <w:color w:val="384D60"/>
          <w:w w:val="105"/>
        </w:rPr>
        <w:t> deterioro</w:t>
      </w:r>
      <w:r>
        <w:rPr>
          <w:color w:val="384D60"/>
          <w:w w:val="105"/>
        </w:rPr>
        <w:t> por importe</w:t>
      </w:r>
      <w:r>
        <w:rPr>
          <w:color w:val="384D60"/>
          <w:w w:val="105"/>
        </w:rPr>
        <w:t> de</w:t>
      </w:r>
      <w:r>
        <w:rPr>
          <w:color w:val="384D60"/>
          <w:w w:val="105"/>
        </w:rPr>
        <w:t> 929.896 euros</w:t>
      </w:r>
      <w:r>
        <w:rPr>
          <w:color w:val="384D60"/>
          <w:w w:val="105"/>
        </w:rPr>
        <w:t> de</w:t>
      </w:r>
      <w:r>
        <w:rPr>
          <w:color w:val="384D60"/>
          <w:w w:val="105"/>
        </w:rPr>
        <w:t> deterioro correspondientes a</w:t>
      </w:r>
      <w:r>
        <w:rPr>
          <w:color w:val="384D60"/>
          <w:w w:val="105"/>
        </w:rPr>
        <w:t> Cana</w:t>
      </w:r>
      <w:r>
        <w:rPr>
          <w:color w:val="595D62"/>
          <w:w w:val="105"/>
        </w:rPr>
        <w:t>ri</w:t>
      </w:r>
      <w:r>
        <w:rPr>
          <w:color w:val="384D60"/>
          <w:w w:val="105"/>
        </w:rPr>
        <w:t>as</w:t>
      </w:r>
      <w:r>
        <w:rPr>
          <w:color w:val="384D60"/>
          <w:w w:val="105"/>
        </w:rPr>
        <w:t> de Suministros</w:t>
      </w:r>
      <w:r>
        <w:rPr>
          <w:color w:val="384D60"/>
          <w:w w:val="105"/>
        </w:rPr>
        <w:t> y Recubrim</w:t>
      </w:r>
      <w:r>
        <w:rPr>
          <w:color w:val="6D6E70"/>
          <w:w w:val="105"/>
        </w:rPr>
        <w:t>i</w:t>
      </w:r>
      <w:r>
        <w:rPr>
          <w:color w:val="384D60"/>
          <w:w w:val="105"/>
        </w:rPr>
        <w:t>entos, S.L. y a Coopecana,</w:t>
      </w:r>
      <w:r>
        <w:rPr>
          <w:color w:val="384D60"/>
          <w:w w:val="105"/>
        </w:rPr>
        <w:t> S</w:t>
      </w:r>
      <w:r>
        <w:rPr>
          <w:color w:val="6D6E70"/>
          <w:w w:val="105"/>
        </w:rPr>
        <w:t>.L. </w:t>
      </w:r>
      <w:r>
        <w:rPr>
          <w:color w:val="384D60"/>
          <w:w w:val="105"/>
        </w:rPr>
        <w:t>po</w:t>
      </w:r>
      <w:r>
        <w:rPr>
          <w:color w:val="6D6E70"/>
          <w:w w:val="105"/>
        </w:rPr>
        <w:t>r </w:t>
      </w:r>
      <w:r>
        <w:rPr>
          <w:color w:val="384D60"/>
          <w:w w:val="105"/>
        </w:rPr>
        <w:t>importes</w:t>
      </w:r>
      <w:r>
        <w:rPr>
          <w:color w:val="384D60"/>
          <w:w w:val="105"/>
        </w:rPr>
        <w:t> de 912.842</w:t>
      </w:r>
      <w:r>
        <w:rPr>
          <w:color w:val="384D60"/>
          <w:w w:val="105"/>
        </w:rPr>
        <w:t> y 17</w:t>
      </w:r>
      <w:r>
        <w:rPr>
          <w:color w:val="6D6E70"/>
          <w:w w:val="105"/>
        </w:rPr>
        <w:t>.</w:t>
      </w:r>
      <w:r>
        <w:rPr>
          <w:color w:val="384D60"/>
          <w:w w:val="105"/>
        </w:rPr>
        <w:t>053 euros</w:t>
      </w:r>
      <w:r>
        <w:rPr>
          <w:color w:val="6D6E70"/>
          <w:w w:val="105"/>
        </w:rPr>
        <w:t>, </w:t>
      </w:r>
      <w:r>
        <w:rPr>
          <w:color w:val="384D60"/>
          <w:w w:val="105"/>
        </w:rPr>
        <w:t>re</w:t>
      </w:r>
      <w:r>
        <w:rPr>
          <w:color w:val="595D62"/>
          <w:w w:val="105"/>
        </w:rPr>
        <w:t>s</w:t>
      </w:r>
      <w:r>
        <w:rPr>
          <w:color w:val="384D60"/>
          <w:w w:val="105"/>
        </w:rPr>
        <w:t>pectivamente. Asimismo</w:t>
      </w:r>
      <w:r>
        <w:rPr>
          <w:color w:val="6D6E70"/>
          <w:w w:val="105"/>
        </w:rPr>
        <w:t>, </w:t>
      </w:r>
      <w:r>
        <w:rPr>
          <w:color w:val="384D60"/>
          <w:w w:val="105"/>
        </w:rPr>
        <w:t>se</w:t>
      </w:r>
      <w:r>
        <w:rPr>
          <w:color w:val="384D60"/>
          <w:w w:val="105"/>
        </w:rPr>
        <w:t> procedi6</w:t>
      </w:r>
      <w:r>
        <w:rPr>
          <w:color w:val="384D60"/>
          <w:w w:val="105"/>
        </w:rPr>
        <w:t> al deterioro d</w:t>
      </w:r>
      <w:r>
        <w:rPr>
          <w:color w:val="595D62"/>
          <w:w w:val="105"/>
        </w:rPr>
        <w:t>e </w:t>
      </w:r>
      <w:r>
        <w:rPr>
          <w:color w:val="384D60"/>
          <w:w w:val="105"/>
        </w:rPr>
        <w:t>Panypast Hesperides, S.A. por </w:t>
      </w:r>
      <w:r>
        <w:rPr>
          <w:color w:val="6D6E70"/>
          <w:w w:val="105"/>
        </w:rPr>
        <w:t>i</w:t>
      </w:r>
      <w:r>
        <w:rPr>
          <w:color w:val="384D60"/>
          <w:w w:val="105"/>
        </w:rPr>
        <w:t>mporte </w:t>
      </w:r>
      <w:r>
        <w:rPr>
          <w:color w:val="595D62"/>
          <w:w w:val="105"/>
        </w:rPr>
        <w:t>d</w:t>
      </w:r>
      <w:r>
        <w:rPr>
          <w:color w:val="384D60"/>
          <w:w w:val="105"/>
        </w:rPr>
        <w:t>e </w:t>
      </w:r>
      <w:r>
        <w:rPr>
          <w:color w:val="595D62"/>
          <w:w w:val="105"/>
        </w:rPr>
        <w:t>1</w:t>
      </w:r>
      <w:r>
        <w:rPr>
          <w:color w:val="384D60"/>
          <w:w w:val="105"/>
        </w:rPr>
        <w:t>7.159 euros.</w:t>
      </w:r>
    </w:p>
    <w:p>
      <w:pPr>
        <w:pStyle w:val="BodyText"/>
        <w:spacing w:before="9"/>
      </w:pPr>
    </w:p>
    <w:p>
      <w:pPr>
        <w:pStyle w:val="BodyText"/>
        <w:spacing w:before="1"/>
        <w:ind w:left="1599"/>
        <w:jc w:val="both"/>
      </w:pPr>
      <w:r>
        <w:rPr>
          <w:color w:val="384D60"/>
        </w:rPr>
        <w:t>Creditos</w:t>
      </w:r>
      <w:r>
        <w:rPr>
          <w:color w:val="384D60"/>
          <w:spacing w:val="13"/>
        </w:rPr>
        <w:t> </w:t>
      </w:r>
      <w:r>
        <w:rPr>
          <w:color w:val="384D60"/>
        </w:rPr>
        <w:t>a</w:t>
      </w:r>
      <w:r>
        <w:rPr>
          <w:color w:val="384D60"/>
          <w:spacing w:val="13"/>
        </w:rPr>
        <w:t> </w:t>
      </w:r>
      <w:r>
        <w:rPr>
          <w:color w:val="384D60"/>
          <w:spacing w:val="-2"/>
        </w:rPr>
        <w:t>em.Qre</w:t>
      </w:r>
      <w:r>
        <w:rPr>
          <w:color w:val="595D62"/>
          <w:spacing w:val="-2"/>
        </w:rPr>
        <w:t>s</w:t>
      </w:r>
      <w:r>
        <w:rPr>
          <w:color w:val="384D60"/>
          <w:spacing w:val="-2"/>
        </w:rPr>
        <w:t>as</w:t>
      </w:r>
    </w:p>
    <w:p>
      <w:pPr>
        <w:pStyle w:val="BodyText"/>
        <w:spacing w:before="8"/>
        <w:rPr>
          <w:sz w:val="20"/>
        </w:rPr>
      </w:pPr>
    </w:p>
    <w:p>
      <w:pPr>
        <w:pStyle w:val="BodyText"/>
        <w:spacing w:line="256" w:lineRule="auto"/>
        <w:ind w:left="1602" w:right="1612"/>
        <w:jc w:val="both"/>
      </w:pPr>
      <w:r>
        <w:rPr>
          <w:color w:val="384D60"/>
          <w:w w:val="105"/>
        </w:rPr>
        <w:t>Refleja</w:t>
      </w:r>
      <w:r>
        <w:rPr>
          <w:color w:val="384D60"/>
          <w:spacing w:val="-11"/>
          <w:w w:val="105"/>
        </w:rPr>
        <w:t> </w:t>
      </w:r>
      <w:r>
        <w:rPr>
          <w:color w:val="384D60"/>
          <w:w w:val="105"/>
        </w:rPr>
        <w:t>el</w:t>
      </w:r>
      <w:r>
        <w:rPr>
          <w:color w:val="384D60"/>
          <w:spacing w:val="-12"/>
          <w:w w:val="105"/>
        </w:rPr>
        <w:t> </w:t>
      </w:r>
      <w:r>
        <w:rPr>
          <w:color w:val="384D60"/>
          <w:w w:val="105"/>
        </w:rPr>
        <w:t>prestamo formaliza</w:t>
      </w:r>
      <w:r>
        <w:rPr>
          <w:color w:val="595D62"/>
          <w:w w:val="105"/>
        </w:rPr>
        <w:t>d</w:t>
      </w:r>
      <w:r>
        <w:rPr>
          <w:color w:val="384D60"/>
          <w:w w:val="105"/>
        </w:rPr>
        <w:t>o</w:t>
      </w:r>
      <w:r>
        <w:rPr>
          <w:color w:val="384D60"/>
          <w:spacing w:val="-1"/>
          <w:w w:val="105"/>
        </w:rPr>
        <w:t> </w:t>
      </w:r>
      <w:r>
        <w:rPr>
          <w:color w:val="384D60"/>
          <w:w w:val="105"/>
        </w:rPr>
        <w:t>po</w:t>
      </w:r>
      <w:r>
        <w:rPr>
          <w:color w:val="6D6E70"/>
          <w:w w:val="105"/>
        </w:rPr>
        <w:t>r</w:t>
      </w:r>
      <w:r>
        <w:rPr>
          <w:color w:val="6D6E70"/>
          <w:spacing w:val="-13"/>
          <w:w w:val="105"/>
        </w:rPr>
        <w:t> </w:t>
      </w:r>
      <w:r>
        <w:rPr>
          <w:color w:val="384D60"/>
          <w:w w:val="105"/>
        </w:rPr>
        <w:t>la</w:t>
      </w:r>
      <w:r>
        <w:rPr>
          <w:color w:val="384D60"/>
          <w:spacing w:val="-6"/>
          <w:w w:val="105"/>
        </w:rPr>
        <w:t> </w:t>
      </w:r>
      <w:r>
        <w:rPr>
          <w:color w:val="384D60"/>
          <w:w w:val="105"/>
        </w:rPr>
        <w:t>Soc</w:t>
      </w:r>
      <w:r>
        <w:rPr>
          <w:color w:val="4D6980"/>
          <w:w w:val="105"/>
        </w:rPr>
        <w:t>i</w:t>
      </w:r>
      <w:r>
        <w:rPr>
          <w:color w:val="384D60"/>
          <w:w w:val="105"/>
        </w:rPr>
        <w:t>eda</w:t>
      </w:r>
      <w:r>
        <w:rPr>
          <w:color w:val="595D62"/>
          <w:w w:val="105"/>
        </w:rPr>
        <w:t>d </w:t>
      </w:r>
      <w:r>
        <w:rPr>
          <w:color w:val="384D60"/>
          <w:w w:val="105"/>
        </w:rPr>
        <w:t>Mo</w:t>
      </w:r>
      <w:r>
        <w:rPr>
          <w:color w:val="595D62"/>
          <w:w w:val="105"/>
        </w:rPr>
        <w:t>li</w:t>
      </w:r>
      <w:r>
        <w:rPr>
          <w:color w:val="384D60"/>
          <w:w w:val="105"/>
        </w:rPr>
        <w:t>nera</w:t>
      </w:r>
      <w:r>
        <w:rPr>
          <w:color w:val="384D60"/>
          <w:spacing w:val="-5"/>
          <w:w w:val="105"/>
        </w:rPr>
        <w:t> </w:t>
      </w:r>
      <w:r>
        <w:rPr>
          <w:color w:val="384D60"/>
          <w:w w:val="105"/>
        </w:rPr>
        <w:t>de</w:t>
      </w:r>
      <w:r>
        <w:rPr>
          <w:color w:val="384D60"/>
          <w:spacing w:val="-14"/>
          <w:w w:val="105"/>
        </w:rPr>
        <w:t> </w:t>
      </w:r>
      <w:r>
        <w:rPr>
          <w:color w:val="384D60"/>
          <w:w w:val="105"/>
        </w:rPr>
        <w:t>Schamann,</w:t>
      </w:r>
      <w:r>
        <w:rPr>
          <w:color w:val="384D60"/>
          <w:spacing w:val="-5"/>
          <w:w w:val="105"/>
        </w:rPr>
        <w:t> </w:t>
      </w:r>
      <w:r>
        <w:rPr>
          <w:color w:val="384D60"/>
          <w:w w:val="105"/>
        </w:rPr>
        <w:t>S.L.</w:t>
      </w:r>
      <w:r>
        <w:rPr>
          <w:color w:val="384D60"/>
          <w:spacing w:val="-14"/>
          <w:w w:val="105"/>
        </w:rPr>
        <w:t> </w:t>
      </w:r>
      <w:r>
        <w:rPr>
          <w:color w:val="384D60"/>
          <w:w w:val="105"/>
        </w:rPr>
        <w:t>por</w:t>
      </w:r>
      <w:r>
        <w:rPr>
          <w:color w:val="384D60"/>
          <w:spacing w:val="-12"/>
          <w:w w:val="105"/>
        </w:rPr>
        <w:t> </w:t>
      </w:r>
      <w:r>
        <w:rPr>
          <w:color w:val="384D60"/>
          <w:w w:val="105"/>
        </w:rPr>
        <w:t>un</w:t>
      </w:r>
      <w:r>
        <w:rPr>
          <w:color w:val="384D60"/>
          <w:spacing w:val="-11"/>
          <w:w w:val="105"/>
        </w:rPr>
        <w:t> </w:t>
      </w:r>
      <w:r>
        <w:rPr>
          <w:color w:val="384D60"/>
          <w:w w:val="105"/>
        </w:rPr>
        <w:t>importe </w:t>
      </w:r>
      <w:r>
        <w:rPr>
          <w:color w:val="4D6980"/>
          <w:w w:val="105"/>
        </w:rPr>
        <w:t>t</w:t>
      </w:r>
      <w:r>
        <w:rPr>
          <w:color w:val="384D60"/>
          <w:w w:val="105"/>
        </w:rPr>
        <w:t>ota</w:t>
      </w:r>
      <w:r>
        <w:rPr>
          <w:color w:val="6D6E70"/>
          <w:w w:val="105"/>
        </w:rPr>
        <w:t>l </w:t>
      </w:r>
      <w:r>
        <w:rPr>
          <w:color w:val="384D60"/>
          <w:w w:val="105"/>
        </w:rPr>
        <w:t>de 156.499 euros provenien</w:t>
      </w:r>
      <w:r>
        <w:rPr>
          <w:color w:val="6D6E70"/>
          <w:w w:val="105"/>
        </w:rPr>
        <w:t>t</w:t>
      </w:r>
      <w:r>
        <w:rPr>
          <w:color w:val="384D60"/>
          <w:w w:val="105"/>
        </w:rPr>
        <w:t>e de l</w:t>
      </w:r>
      <w:r>
        <w:rPr>
          <w:color w:val="6D6E70"/>
          <w:w w:val="105"/>
        </w:rPr>
        <w:t>a </w:t>
      </w:r>
      <w:r>
        <w:rPr>
          <w:color w:val="384D60"/>
          <w:w w:val="105"/>
        </w:rPr>
        <w:t>ope</w:t>
      </w:r>
      <w:r>
        <w:rPr>
          <w:color w:val="6D6E70"/>
          <w:w w:val="105"/>
        </w:rPr>
        <w:t>r</w:t>
      </w:r>
      <w:r>
        <w:rPr>
          <w:color w:val="384D60"/>
          <w:w w:val="105"/>
        </w:rPr>
        <w:t>ac</w:t>
      </w:r>
      <w:r>
        <w:rPr>
          <w:color w:val="6D6E70"/>
          <w:w w:val="105"/>
        </w:rPr>
        <w:t>i</w:t>
      </w:r>
      <w:r>
        <w:rPr>
          <w:color w:val="384D60"/>
          <w:w w:val="105"/>
        </w:rPr>
        <w:t>6n de combinaci6n de negocios</w:t>
      </w:r>
      <w:r>
        <w:rPr>
          <w:color w:val="384D60"/>
          <w:w w:val="105"/>
        </w:rPr>
        <w:t> del ejercicio</w:t>
      </w:r>
      <w:r>
        <w:rPr>
          <w:color w:val="384D60"/>
          <w:w w:val="105"/>
        </w:rPr>
        <w:t> 2021, ver nota 1.</w:t>
      </w:r>
    </w:p>
    <w:p>
      <w:pPr>
        <w:pStyle w:val="BodyText"/>
        <w:spacing w:before="4"/>
      </w:pPr>
    </w:p>
    <w:p>
      <w:pPr>
        <w:pStyle w:val="BodyText"/>
        <w:spacing w:line="254" w:lineRule="auto"/>
        <w:ind w:left="1604" w:right="1613"/>
        <w:jc w:val="both"/>
      </w:pPr>
      <w:r>
        <w:rPr>
          <w:color w:val="384D60"/>
          <w:w w:val="105"/>
        </w:rPr>
        <w:t>Ademas,</w:t>
      </w:r>
      <w:r>
        <w:rPr>
          <w:color w:val="384D60"/>
          <w:w w:val="105"/>
        </w:rPr>
        <w:t> existen</w:t>
      </w:r>
      <w:r>
        <w:rPr>
          <w:color w:val="384D60"/>
          <w:w w:val="105"/>
        </w:rPr>
        <w:t> creditos</w:t>
      </w:r>
      <w:r>
        <w:rPr>
          <w:color w:val="384D60"/>
          <w:w w:val="105"/>
        </w:rPr>
        <w:t> a corto</w:t>
      </w:r>
      <w:r>
        <w:rPr>
          <w:color w:val="384D60"/>
          <w:w w:val="105"/>
        </w:rPr>
        <w:t> plaza con Silos</w:t>
      </w:r>
      <w:r>
        <w:rPr>
          <w:color w:val="384D60"/>
          <w:w w:val="105"/>
        </w:rPr>
        <w:t> Canarios</w:t>
      </w:r>
      <w:r>
        <w:rPr>
          <w:color w:val="6D6E70"/>
          <w:w w:val="105"/>
        </w:rPr>
        <w:t>, </w:t>
      </w:r>
      <w:r>
        <w:rPr>
          <w:color w:val="384D60"/>
          <w:w w:val="105"/>
        </w:rPr>
        <w:t>S.L. por</w:t>
      </w:r>
      <w:r>
        <w:rPr>
          <w:color w:val="384D60"/>
          <w:w w:val="105"/>
        </w:rPr>
        <w:t> 185</w:t>
      </w:r>
      <w:r>
        <w:rPr>
          <w:color w:val="8C9091"/>
          <w:w w:val="105"/>
        </w:rPr>
        <w:t>.</w:t>
      </w:r>
      <w:r>
        <w:rPr>
          <w:color w:val="384D60"/>
          <w:w w:val="105"/>
        </w:rPr>
        <w:t>000 euro, con HCN Arinaga</w:t>
      </w:r>
      <w:r>
        <w:rPr>
          <w:color w:val="384D60"/>
          <w:spacing w:val="-14"/>
          <w:w w:val="105"/>
        </w:rPr>
        <w:t> </w:t>
      </w:r>
      <w:r>
        <w:rPr>
          <w:color w:val="384D60"/>
          <w:w w:val="105"/>
        </w:rPr>
        <w:t>Transportes,</w:t>
      </w:r>
      <w:r>
        <w:rPr>
          <w:color w:val="384D60"/>
          <w:spacing w:val="-6"/>
          <w:w w:val="105"/>
        </w:rPr>
        <w:t> </w:t>
      </w:r>
      <w:r>
        <w:rPr>
          <w:color w:val="384D60"/>
          <w:w w:val="105"/>
        </w:rPr>
        <w:t>S.L.U</w:t>
      </w:r>
      <w:r>
        <w:rPr>
          <w:color w:val="8C9091"/>
          <w:w w:val="105"/>
        </w:rPr>
        <w:t>.</w:t>
      </w:r>
      <w:r>
        <w:rPr>
          <w:color w:val="8C9091"/>
          <w:spacing w:val="-14"/>
          <w:w w:val="105"/>
        </w:rPr>
        <w:t> </w:t>
      </w:r>
      <w:r>
        <w:rPr>
          <w:color w:val="384D60"/>
          <w:w w:val="105"/>
        </w:rPr>
        <w:t>de</w:t>
      </w:r>
      <w:r>
        <w:rPr>
          <w:color w:val="384D60"/>
          <w:spacing w:val="-14"/>
          <w:w w:val="105"/>
        </w:rPr>
        <w:t> </w:t>
      </w:r>
      <w:r>
        <w:rPr>
          <w:color w:val="6D6E70"/>
          <w:w w:val="105"/>
        </w:rPr>
        <w:t>1</w:t>
      </w:r>
      <w:r>
        <w:rPr>
          <w:color w:val="384D60"/>
          <w:w w:val="105"/>
        </w:rPr>
        <w:t>4.397</w:t>
      </w:r>
      <w:r>
        <w:rPr>
          <w:color w:val="384D60"/>
          <w:spacing w:val="-12"/>
          <w:w w:val="105"/>
        </w:rPr>
        <w:t> </w:t>
      </w:r>
      <w:r>
        <w:rPr>
          <w:color w:val="384D60"/>
          <w:w w:val="105"/>
        </w:rPr>
        <w:t>euros</w:t>
      </w:r>
      <w:r>
        <w:rPr>
          <w:color w:val="384D60"/>
          <w:spacing w:val="-6"/>
          <w:w w:val="105"/>
        </w:rPr>
        <w:t> </w:t>
      </w:r>
      <w:r>
        <w:rPr>
          <w:color w:val="384D60"/>
          <w:w w:val="105"/>
        </w:rPr>
        <w:t>derivado del</w:t>
      </w:r>
      <w:r>
        <w:rPr>
          <w:color w:val="384D60"/>
          <w:spacing w:val="-14"/>
          <w:w w:val="105"/>
        </w:rPr>
        <w:t> </w:t>
      </w:r>
      <w:r>
        <w:rPr>
          <w:color w:val="384D60"/>
          <w:w w:val="105"/>
        </w:rPr>
        <w:t>impuesto</w:t>
      </w:r>
      <w:r>
        <w:rPr>
          <w:color w:val="384D60"/>
          <w:spacing w:val="-8"/>
          <w:w w:val="105"/>
        </w:rPr>
        <w:t> </w:t>
      </w:r>
      <w:r>
        <w:rPr>
          <w:color w:val="384D60"/>
          <w:w w:val="105"/>
        </w:rPr>
        <w:t>sabre</w:t>
      </w:r>
      <w:r>
        <w:rPr>
          <w:color w:val="384D60"/>
          <w:spacing w:val="-7"/>
          <w:w w:val="105"/>
        </w:rPr>
        <w:t> </w:t>
      </w:r>
      <w:r>
        <w:rPr>
          <w:color w:val="384D60"/>
          <w:w w:val="105"/>
        </w:rPr>
        <w:t>socie</w:t>
      </w:r>
      <w:r>
        <w:rPr>
          <w:color w:val="595D62"/>
          <w:w w:val="105"/>
        </w:rPr>
        <w:t>d</w:t>
      </w:r>
      <w:r>
        <w:rPr>
          <w:color w:val="384D60"/>
          <w:w w:val="105"/>
        </w:rPr>
        <w:t>ades</w:t>
      </w:r>
      <w:r>
        <w:rPr>
          <w:color w:val="384D60"/>
          <w:spacing w:val="-7"/>
          <w:w w:val="105"/>
        </w:rPr>
        <w:t> </w:t>
      </w:r>
      <w:r>
        <w:rPr>
          <w:color w:val="384D60"/>
          <w:w w:val="105"/>
        </w:rPr>
        <w:t>y</w:t>
      </w:r>
      <w:r>
        <w:rPr>
          <w:color w:val="384D60"/>
          <w:spacing w:val="-14"/>
          <w:w w:val="105"/>
        </w:rPr>
        <w:t> </w:t>
      </w:r>
      <w:r>
        <w:rPr>
          <w:color w:val="384D60"/>
          <w:w w:val="105"/>
        </w:rPr>
        <w:t>un</w:t>
      </w:r>
      <w:r>
        <w:rPr>
          <w:color w:val="384D60"/>
          <w:spacing w:val="-1"/>
          <w:w w:val="105"/>
        </w:rPr>
        <w:t> </w:t>
      </w:r>
      <w:r>
        <w:rPr>
          <w:color w:val="384D60"/>
          <w:w w:val="105"/>
        </w:rPr>
        <w:t>u</w:t>
      </w:r>
      <w:r>
        <w:rPr>
          <w:color w:val="6D6E70"/>
          <w:w w:val="105"/>
        </w:rPr>
        <w:t>lt</w:t>
      </w:r>
      <w:r>
        <w:rPr>
          <w:color w:val="384D60"/>
          <w:w w:val="105"/>
        </w:rPr>
        <w:t>imo importe de 14.745 euros con Molinera de Schamann</w:t>
      </w:r>
      <w:r>
        <w:rPr>
          <w:color w:val="6D6E70"/>
          <w:w w:val="105"/>
        </w:rPr>
        <w:t>, </w:t>
      </w:r>
      <w:r>
        <w:rPr>
          <w:color w:val="384D60"/>
          <w:w w:val="105"/>
        </w:rPr>
        <w:t>S.L. por d</w:t>
      </w:r>
      <w:r>
        <w:rPr>
          <w:color w:val="595D62"/>
          <w:w w:val="105"/>
        </w:rPr>
        <w:t>i</w:t>
      </w:r>
      <w:r>
        <w:rPr>
          <w:color w:val="384D60"/>
          <w:w w:val="105"/>
        </w:rPr>
        <w:t>versos conceptos.</w:t>
      </w:r>
    </w:p>
    <w:p>
      <w:pPr>
        <w:pStyle w:val="BodyText"/>
        <w:rPr>
          <w:sz w:val="20"/>
        </w:rPr>
      </w:pPr>
    </w:p>
    <w:p>
      <w:pPr>
        <w:pStyle w:val="BodyText"/>
        <w:spacing w:before="2"/>
      </w:pPr>
    </w:p>
    <w:p>
      <w:pPr>
        <w:pStyle w:val="Heading5"/>
        <w:numPr>
          <w:ilvl w:val="0"/>
          <w:numId w:val="3"/>
        </w:numPr>
        <w:tabs>
          <w:tab w:pos="1605" w:val="left" w:leader="none"/>
        </w:tabs>
        <w:spacing w:line="240" w:lineRule="auto" w:before="1" w:after="0"/>
        <w:ind w:left="1604" w:right="0" w:hanging="354"/>
        <w:jc w:val="left"/>
        <w:rPr>
          <w:color w:val="384D60"/>
        </w:rPr>
      </w:pPr>
      <w:r>
        <w:rPr>
          <w:color w:val="384D60"/>
          <w:spacing w:val="-2"/>
        </w:rPr>
        <w:t>EXISTENCIAS.</w:t>
      </w:r>
    </w:p>
    <w:p>
      <w:pPr>
        <w:pStyle w:val="BodyText"/>
        <w:spacing w:before="11"/>
        <w:rPr>
          <w:b/>
          <w:sz w:val="20"/>
        </w:rPr>
      </w:pPr>
    </w:p>
    <w:p>
      <w:pPr>
        <w:pStyle w:val="BodyText"/>
        <w:spacing w:line="254" w:lineRule="auto"/>
        <w:ind w:left="1607" w:right="1617" w:hanging="3"/>
        <w:jc w:val="both"/>
      </w:pPr>
      <w:r>
        <w:rPr>
          <w:color w:val="384D60"/>
          <w:w w:val="105"/>
        </w:rPr>
        <w:t>La</w:t>
      </w:r>
      <w:r>
        <w:rPr>
          <w:color w:val="384D60"/>
          <w:spacing w:val="-14"/>
          <w:w w:val="105"/>
        </w:rPr>
        <w:t> </w:t>
      </w:r>
      <w:r>
        <w:rPr>
          <w:color w:val="384D60"/>
          <w:w w:val="105"/>
        </w:rPr>
        <w:t>composici6n del</w:t>
      </w:r>
      <w:r>
        <w:rPr>
          <w:color w:val="384D60"/>
          <w:spacing w:val="-9"/>
          <w:w w:val="105"/>
        </w:rPr>
        <w:t> </w:t>
      </w:r>
      <w:r>
        <w:rPr>
          <w:color w:val="384D60"/>
          <w:w w:val="105"/>
        </w:rPr>
        <w:t>ep</w:t>
      </w:r>
      <w:r>
        <w:rPr>
          <w:color w:val="6D6E70"/>
          <w:w w:val="105"/>
        </w:rPr>
        <w:t>i</w:t>
      </w:r>
      <w:r>
        <w:rPr>
          <w:color w:val="384D60"/>
          <w:w w:val="105"/>
        </w:rPr>
        <w:t>grafe</w:t>
      </w:r>
      <w:r>
        <w:rPr>
          <w:color w:val="384D60"/>
          <w:spacing w:val="-2"/>
          <w:w w:val="105"/>
        </w:rPr>
        <w:t> </w:t>
      </w:r>
      <w:r>
        <w:rPr>
          <w:color w:val="384D60"/>
          <w:spacing w:val="2"/>
          <w:w w:val="98"/>
        </w:rPr>
        <w:t>d</w:t>
      </w:r>
      <w:r>
        <w:rPr>
          <w:color w:val="384D60"/>
          <w:spacing w:val="-87"/>
          <w:w w:val="98"/>
        </w:rPr>
        <w:t>e</w:t>
      </w:r>
      <w:r>
        <w:rPr>
          <w:color w:val="595D62"/>
          <w:spacing w:val="3"/>
          <w:w w:val="111"/>
        </w:rPr>
        <w:t>E</w:t>
      </w:r>
      <w:r>
        <w:rPr>
          <w:color w:val="384D60"/>
          <w:spacing w:val="3"/>
          <w:w w:val="111"/>
        </w:rPr>
        <w:t>xis</w:t>
      </w:r>
      <w:r>
        <w:rPr>
          <w:color w:val="595D62"/>
          <w:spacing w:val="3"/>
          <w:w w:val="111"/>
        </w:rPr>
        <w:t>t</w:t>
      </w:r>
      <w:r>
        <w:rPr>
          <w:color w:val="384D60"/>
          <w:spacing w:val="3"/>
          <w:w w:val="111"/>
        </w:rPr>
        <w:t>enc</w:t>
      </w:r>
      <w:r>
        <w:rPr>
          <w:color w:val="595D62"/>
          <w:spacing w:val="3"/>
          <w:w w:val="111"/>
        </w:rPr>
        <w:t>i</w:t>
      </w:r>
      <w:r>
        <w:rPr>
          <w:color w:val="384D60"/>
          <w:spacing w:val="3"/>
          <w:w w:val="111"/>
        </w:rPr>
        <w:t>asn</w:t>
      </w:r>
      <w:r>
        <w:rPr>
          <w:color w:val="384D60"/>
          <w:spacing w:val="2"/>
          <w:w w:val="111"/>
        </w:rPr>
        <w:t>a</w:t>
      </w:r>
      <w:r>
        <w:rPr>
          <w:color w:val="384D60"/>
          <w:spacing w:val="22"/>
          <w:w w:val="111"/>
        </w:rPr>
        <w:t>l</w:t>
      </w:r>
      <w:r>
        <w:rPr>
          <w:color w:val="384D60"/>
          <w:spacing w:val="3"/>
          <w:w w:val="93"/>
        </w:rPr>
        <w:t>c</w:t>
      </w:r>
      <w:r>
        <w:rPr>
          <w:color w:val="595D62"/>
          <w:spacing w:val="3"/>
          <w:w w:val="93"/>
        </w:rPr>
        <w:t>i</w:t>
      </w:r>
      <w:r>
        <w:rPr>
          <w:color w:val="384D60"/>
          <w:spacing w:val="3"/>
          <w:w w:val="93"/>
        </w:rPr>
        <w:t>erre</w:t>
      </w:r>
      <w:r>
        <w:rPr>
          <w:color w:val="384D60"/>
          <w:spacing w:val="-1"/>
          <w:w w:val="104"/>
        </w:rPr>
        <w:t> </w:t>
      </w:r>
      <w:r>
        <w:rPr>
          <w:color w:val="384D60"/>
          <w:w w:val="105"/>
        </w:rPr>
        <w:t>de</w:t>
      </w:r>
      <w:r>
        <w:rPr>
          <w:color w:val="384D60"/>
          <w:spacing w:val="-2"/>
          <w:w w:val="105"/>
        </w:rPr>
        <w:t> </w:t>
      </w:r>
      <w:r>
        <w:rPr>
          <w:color w:val="384D60"/>
          <w:w w:val="105"/>
        </w:rPr>
        <w:t>los</w:t>
      </w:r>
      <w:r>
        <w:rPr>
          <w:color w:val="384D60"/>
          <w:spacing w:val="-14"/>
          <w:w w:val="105"/>
        </w:rPr>
        <w:t> </w:t>
      </w:r>
      <w:r>
        <w:rPr>
          <w:color w:val="384D60"/>
          <w:w w:val="105"/>
        </w:rPr>
        <w:t>ejercicios</w:t>
      </w:r>
      <w:r>
        <w:rPr>
          <w:color w:val="384D60"/>
          <w:spacing w:val="21"/>
          <w:w w:val="105"/>
        </w:rPr>
        <w:t> </w:t>
      </w:r>
      <w:r>
        <w:rPr>
          <w:color w:val="384D60"/>
          <w:w w:val="105"/>
        </w:rPr>
        <w:t>2022 y 2021</w:t>
      </w:r>
      <w:r>
        <w:rPr>
          <w:color w:val="384D60"/>
          <w:spacing w:val="-10"/>
          <w:w w:val="105"/>
        </w:rPr>
        <w:t> </w:t>
      </w:r>
      <w:r>
        <w:rPr>
          <w:color w:val="384D60"/>
          <w:w w:val="105"/>
        </w:rPr>
        <w:t>e</w:t>
      </w:r>
      <w:r>
        <w:rPr>
          <w:color w:val="595D62"/>
          <w:w w:val="105"/>
        </w:rPr>
        <w:t>s </w:t>
      </w:r>
      <w:r>
        <w:rPr>
          <w:color w:val="384D60"/>
          <w:w w:val="105"/>
        </w:rPr>
        <w:t>el siguiente </w:t>
      </w:r>
      <w:r>
        <w:rPr>
          <w:color w:val="384D60"/>
          <w:w w:val="110"/>
        </w:rPr>
        <w:t>(en</w:t>
      </w:r>
      <w:r>
        <w:rPr>
          <w:color w:val="384D60"/>
          <w:spacing w:val="-17"/>
          <w:w w:val="110"/>
        </w:rPr>
        <w:t> </w:t>
      </w:r>
      <w:r>
        <w:rPr>
          <w:color w:val="384D60"/>
          <w:w w:val="110"/>
        </w:rPr>
        <w:t>euros)</w:t>
      </w:r>
      <w:r>
        <w:rPr>
          <w:color w:val="595D62"/>
          <w:w w:val="110"/>
        </w:rPr>
        <w:t>:</w:t>
      </w:r>
    </w:p>
    <w:p>
      <w:pPr>
        <w:pStyle w:val="BodyText"/>
        <w:spacing w:before="5"/>
        <w:rPr>
          <w:sz w:val="17"/>
        </w:rPr>
      </w:pPr>
      <w:r>
        <w:rPr/>
        <w:pict>
          <v:shape style="position:absolute;margin-left:324.024689pt;margin-top:11.272796pt;width:137.5pt;height:.1pt;mso-position-horizontal-relative:page;mso-position-vertical-relative:paragraph;z-index:-15637504;mso-wrap-distance-left:0;mso-wrap-distance-right:0" id="docshape126" coordorigin="6480,225" coordsize="2750,0" path="m6480,225l9230,225e" filled="false" stroked="true" strokeweight=".721809pt" strokecolor="#000000">
            <v:path arrowok="t"/>
            <v:stroke dashstyle="solid"/>
            <w10:wrap type="topAndBottom"/>
          </v:shape>
        </w:pict>
      </w:r>
    </w:p>
    <w:p>
      <w:pPr>
        <w:tabs>
          <w:tab w:pos="7934" w:val="left" w:leader="none"/>
          <w:tab w:pos="8166" w:val="left" w:leader="none"/>
        </w:tabs>
        <w:spacing w:before="13"/>
        <w:ind w:left="6632" w:right="0" w:firstLine="0"/>
        <w:jc w:val="left"/>
        <w:rPr>
          <w:rFonts w:ascii="Times New Roman"/>
          <w:b/>
          <w:sz w:val="21"/>
        </w:rPr>
      </w:pPr>
      <w:r>
        <w:rPr>
          <w:rFonts w:ascii="Times New Roman"/>
          <w:b/>
          <w:color w:val="384D60"/>
          <w:spacing w:val="35"/>
          <w:sz w:val="21"/>
          <w:u w:val="thick" w:color="000000"/>
        </w:rPr>
        <w:t>  </w:t>
      </w:r>
      <w:r>
        <w:rPr>
          <w:rFonts w:ascii="Times New Roman"/>
          <w:b/>
          <w:color w:val="384D60"/>
          <w:spacing w:val="-4"/>
          <w:sz w:val="21"/>
          <w:u w:val="thick" w:color="000000"/>
        </w:rPr>
        <w:t>2022</w:t>
      </w:r>
      <w:r>
        <w:rPr>
          <w:rFonts w:ascii="Times New Roman"/>
          <w:b/>
          <w:color w:val="384D60"/>
          <w:sz w:val="21"/>
          <w:u w:val="thick" w:color="000000"/>
        </w:rPr>
        <w:tab/>
      </w:r>
      <w:r>
        <w:rPr>
          <w:rFonts w:ascii="Times New Roman"/>
          <w:b/>
          <w:color w:val="384D60"/>
          <w:sz w:val="21"/>
        </w:rPr>
        <w:tab/>
      </w:r>
      <w:r>
        <w:rPr>
          <w:rFonts w:ascii="Times New Roman"/>
          <w:b/>
          <w:color w:val="384D60"/>
          <w:spacing w:val="-4"/>
          <w:sz w:val="21"/>
        </w:rPr>
        <w:t>2021</w:t>
      </w:r>
    </w:p>
    <w:p>
      <w:pPr>
        <w:pStyle w:val="BodyText"/>
        <w:spacing w:before="51"/>
        <w:ind w:left="2739"/>
      </w:pPr>
      <w:r>
        <w:rPr>
          <w:color w:val="384D60"/>
          <w:spacing w:val="-2"/>
        </w:rPr>
        <w:t>Comerciales</w:t>
      </w:r>
    </w:p>
    <w:p>
      <w:pPr>
        <w:pStyle w:val="BodyText"/>
        <w:tabs>
          <w:tab w:pos="6966" w:val="left" w:leader="none"/>
          <w:tab w:pos="9024" w:val="right" w:leader="none"/>
        </w:tabs>
        <w:spacing w:before="65"/>
        <w:ind w:left="3080"/>
      </w:pPr>
      <w:r>
        <w:rPr>
          <w:color w:val="384D60"/>
        </w:rPr>
        <w:t>Mercaderf</w:t>
      </w:r>
      <w:r>
        <w:rPr>
          <w:color w:val="384D60"/>
          <w:spacing w:val="-9"/>
        </w:rPr>
        <w:t> </w:t>
      </w:r>
      <w:r>
        <w:rPr>
          <w:color w:val="384D60"/>
          <w:spacing w:val="-5"/>
          <w:w w:val="105"/>
        </w:rPr>
        <w:t>as</w:t>
      </w:r>
      <w:r>
        <w:rPr>
          <w:color w:val="384D60"/>
        </w:rPr>
        <w:tab/>
      </w:r>
      <w:r>
        <w:rPr>
          <w:color w:val="384D60"/>
          <w:spacing w:val="-2"/>
          <w:w w:val="105"/>
        </w:rPr>
        <w:t>630.110</w:t>
      </w:r>
      <w:r>
        <w:rPr>
          <w:color w:val="384D60"/>
        </w:rPr>
        <w:tab/>
      </w:r>
      <w:r>
        <w:rPr>
          <w:color w:val="384D60"/>
          <w:spacing w:val="-2"/>
          <w:w w:val="105"/>
        </w:rPr>
        <w:t>261</w:t>
      </w:r>
      <w:r>
        <w:rPr>
          <w:color w:val="6D6E70"/>
          <w:spacing w:val="-2"/>
          <w:w w:val="105"/>
        </w:rPr>
        <w:t>.</w:t>
      </w:r>
      <w:r>
        <w:rPr>
          <w:color w:val="384D60"/>
          <w:spacing w:val="-2"/>
          <w:w w:val="105"/>
        </w:rPr>
        <w:t>766</w:t>
      </w:r>
    </w:p>
    <w:p>
      <w:pPr>
        <w:pStyle w:val="BodyText"/>
        <w:spacing w:before="46"/>
        <w:ind w:left="2743"/>
      </w:pPr>
      <w:r>
        <w:rPr>
          <w:color w:val="384D60"/>
          <w:w w:val="105"/>
        </w:rPr>
        <w:t>Materias</w:t>
      </w:r>
      <w:r>
        <w:rPr>
          <w:color w:val="384D60"/>
          <w:spacing w:val="-7"/>
          <w:w w:val="105"/>
        </w:rPr>
        <w:t> </w:t>
      </w:r>
      <w:r>
        <w:rPr>
          <w:color w:val="384D60"/>
          <w:w w:val="105"/>
        </w:rPr>
        <w:t>primas</w:t>
      </w:r>
      <w:r>
        <w:rPr>
          <w:color w:val="384D60"/>
          <w:spacing w:val="-11"/>
          <w:w w:val="105"/>
        </w:rPr>
        <w:t> </w:t>
      </w:r>
      <w:r>
        <w:rPr>
          <w:color w:val="384D60"/>
          <w:w w:val="105"/>
        </w:rPr>
        <w:t>y</w:t>
      </w:r>
      <w:r>
        <w:rPr>
          <w:color w:val="384D60"/>
          <w:spacing w:val="-7"/>
          <w:w w:val="105"/>
        </w:rPr>
        <w:t> </w:t>
      </w:r>
      <w:r>
        <w:rPr>
          <w:color w:val="384D60"/>
          <w:w w:val="105"/>
        </w:rPr>
        <w:t>otros</w:t>
      </w:r>
      <w:r>
        <w:rPr>
          <w:color w:val="384D60"/>
          <w:spacing w:val="-14"/>
          <w:w w:val="105"/>
        </w:rPr>
        <w:t> </w:t>
      </w:r>
      <w:r>
        <w:rPr>
          <w:color w:val="384D60"/>
          <w:spacing w:val="-2"/>
          <w:w w:val="105"/>
        </w:rPr>
        <w:t>aprovisionamientos</w:t>
      </w:r>
    </w:p>
    <w:p>
      <w:pPr>
        <w:pStyle w:val="BodyText"/>
        <w:tabs>
          <w:tab w:pos="6749" w:val="left" w:leader="none"/>
          <w:tab w:pos="9015" w:val="right" w:leader="none"/>
        </w:tabs>
        <w:spacing w:before="51"/>
        <w:ind w:left="3085"/>
      </w:pPr>
      <w:r>
        <w:rPr>
          <w:color w:val="384D60"/>
          <w:spacing w:val="-2"/>
        </w:rPr>
        <w:t>Trigo</w:t>
      </w:r>
      <w:r>
        <w:rPr>
          <w:color w:val="384D60"/>
        </w:rPr>
        <w:tab/>
      </w:r>
      <w:r>
        <w:rPr>
          <w:color w:val="384D60"/>
          <w:spacing w:val="-2"/>
        </w:rPr>
        <w:t>3</w:t>
      </w:r>
      <w:r>
        <w:rPr>
          <w:color w:val="6D6E70"/>
          <w:spacing w:val="-2"/>
        </w:rPr>
        <w:t>.</w:t>
      </w:r>
      <w:r>
        <w:rPr>
          <w:color w:val="384D60"/>
          <w:spacing w:val="-2"/>
        </w:rPr>
        <w:t>550.152</w:t>
      </w:r>
      <w:r>
        <w:rPr>
          <w:color w:val="384D60"/>
        </w:rPr>
        <w:tab/>
      </w:r>
      <w:r>
        <w:rPr>
          <w:color w:val="384D60"/>
          <w:spacing w:val="-2"/>
        </w:rPr>
        <w:t>2.462.740</w:t>
      </w:r>
    </w:p>
    <w:p>
      <w:pPr>
        <w:pStyle w:val="BodyText"/>
        <w:tabs>
          <w:tab w:pos="6910" w:val="left" w:leader="none"/>
          <w:tab w:pos="8323" w:val="left" w:leader="none"/>
          <w:tab w:pos="10266" w:val="left" w:leader="none"/>
        </w:tabs>
        <w:spacing w:line="141" w:lineRule="exact" w:before="51"/>
        <w:ind w:left="3089"/>
        <w:rPr>
          <w:rFonts w:ascii="Times New Roman"/>
          <w:sz w:val="37"/>
        </w:rPr>
      </w:pPr>
      <w:r>
        <w:rPr>
          <w:color w:val="384D60"/>
        </w:rPr>
        <w:t>Envases</w:t>
      </w:r>
      <w:r>
        <w:rPr>
          <w:color w:val="384D60"/>
          <w:spacing w:val="11"/>
        </w:rPr>
        <w:t> </w:t>
      </w:r>
      <w:r>
        <w:rPr>
          <w:color w:val="384D60"/>
        </w:rPr>
        <w:t>y</w:t>
      </w:r>
      <w:r>
        <w:rPr>
          <w:color w:val="384D60"/>
          <w:spacing w:val="12"/>
        </w:rPr>
        <w:t> </w:t>
      </w:r>
      <w:r>
        <w:rPr>
          <w:color w:val="384D60"/>
          <w:spacing w:val="-2"/>
        </w:rPr>
        <w:t>otros</w:t>
      </w:r>
      <w:r>
        <w:rPr>
          <w:color w:val="384D60"/>
        </w:rPr>
        <w:tab/>
      </w:r>
      <w:r>
        <w:rPr>
          <w:color w:val="384D60"/>
          <w:spacing w:val="-2"/>
        </w:rPr>
        <w:t>125</w:t>
      </w:r>
      <w:r>
        <w:rPr>
          <w:color w:val="6D6E70"/>
          <w:spacing w:val="-2"/>
        </w:rPr>
        <w:t>.</w:t>
      </w:r>
      <w:r>
        <w:rPr>
          <w:color w:val="384D60"/>
          <w:spacing w:val="-2"/>
        </w:rPr>
        <w:t>359</w:t>
      </w:r>
      <w:r>
        <w:rPr>
          <w:color w:val="384D60"/>
        </w:rPr>
        <w:tab/>
      </w:r>
      <w:r>
        <w:rPr>
          <w:color w:val="384D60"/>
          <w:spacing w:val="-2"/>
        </w:rPr>
        <w:t>111</w:t>
      </w:r>
      <w:r>
        <w:rPr>
          <w:color w:val="6D6E70"/>
          <w:spacing w:val="-2"/>
        </w:rPr>
        <w:t>.</w:t>
      </w:r>
      <w:r>
        <w:rPr>
          <w:color w:val="384D60"/>
          <w:spacing w:val="-2"/>
        </w:rPr>
        <w:t>504</w:t>
      </w:r>
      <w:r>
        <w:rPr>
          <w:color w:val="384D60"/>
        </w:rPr>
        <w:tab/>
      </w:r>
      <w:r>
        <w:rPr>
          <w:rFonts w:ascii="Times New Roman"/>
          <w:color w:val="CFCAEB"/>
          <w:w w:val="85"/>
          <w:position w:val="-20"/>
          <w:sz w:val="37"/>
        </w:rPr>
        <w:t>-</w:t>
      </w:r>
      <w:r>
        <w:rPr>
          <w:rFonts w:ascii="Times New Roman"/>
          <w:color w:val="5B5093"/>
          <w:spacing w:val="-10"/>
          <w:position w:val="-20"/>
          <w:sz w:val="37"/>
        </w:rPr>
        <w:t>-</w:t>
      </w:r>
    </w:p>
    <w:p>
      <w:pPr>
        <w:spacing w:after="0" w:line="141" w:lineRule="exact"/>
        <w:rPr>
          <w:rFonts w:ascii="Times New Roman"/>
          <w:sz w:val="37"/>
        </w:rPr>
        <w:sectPr>
          <w:type w:val="continuous"/>
          <w:pgSz w:w="11920" w:h="16840"/>
          <w:pgMar w:top="640" w:bottom="280" w:left="160" w:right="0"/>
        </w:sectPr>
      </w:pPr>
    </w:p>
    <w:p>
      <w:pPr>
        <w:pStyle w:val="BodyText"/>
        <w:spacing w:line="141" w:lineRule="exact" w:before="128"/>
        <w:ind w:right="38"/>
        <w:jc w:val="right"/>
      </w:pPr>
      <w:r>
        <w:rPr>
          <w:color w:val="384D60"/>
          <w:spacing w:val="-2"/>
        </w:rPr>
        <w:t>Repuestos</w:t>
      </w:r>
    </w:p>
    <w:p>
      <w:pPr>
        <w:tabs>
          <w:tab w:pos="1177" w:val="left" w:leader="none"/>
        </w:tabs>
        <w:spacing w:line="270" w:lineRule="exact" w:before="0"/>
        <w:ind w:left="362" w:right="0" w:firstLine="0"/>
        <w:jc w:val="center"/>
        <w:rPr>
          <w:sz w:val="19"/>
        </w:rPr>
      </w:pPr>
      <w:r>
        <w:rPr/>
        <w:br w:type="column"/>
      </w:r>
      <w:r>
        <w:rPr>
          <w:rFonts w:ascii="Times New Roman"/>
          <w:color w:val="384D60"/>
          <w:spacing w:val="-10"/>
          <w:position w:val="-1"/>
          <w:sz w:val="37"/>
        </w:rPr>
        <w:t>-</w:t>
      </w:r>
      <w:r>
        <w:rPr>
          <w:rFonts w:ascii="Times New Roman"/>
          <w:color w:val="384D60"/>
          <w:position w:val="-1"/>
          <w:sz w:val="37"/>
        </w:rPr>
        <w:tab/>
      </w:r>
      <w:r>
        <w:rPr>
          <w:color w:val="384D60"/>
          <w:spacing w:val="-2"/>
          <w:sz w:val="19"/>
        </w:rPr>
        <w:t>343.663</w:t>
      </w:r>
    </w:p>
    <w:p>
      <w:pPr>
        <w:spacing w:after="0" w:line="270" w:lineRule="exact"/>
        <w:jc w:val="center"/>
        <w:rPr>
          <w:sz w:val="19"/>
        </w:rPr>
        <w:sectPr>
          <w:type w:val="continuous"/>
          <w:pgSz w:w="11920" w:h="16840"/>
          <w:pgMar w:top="640" w:bottom="280" w:left="160" w:right="0"/>
          <w:cols w:num="2" w:equalWidth="0">
            <w:col w:w="4039" w:space="388"/>
            <w:col w:w="7333"/>
          </w:cols>
        </w:sectPr>
      </w:pPr>
    </w:p>
    <w:p>
      <w:pPr>
        <w:pStyle w:val="BodyText"/>
        <w:tabs>
          <w:tab w:pos="6632" w:val="left" w:leader="none"/>
          <w:tab w:pos="7521" w:val="left" w:leader="none"/>
          <w:tab w:pos="8400" w:val="left" w:leader="none"/>
          <w:tab w:pos="9675" w:val="left" w:leader="none"/>
        </w:tabs>
        <w:spacing w:line="400" w:lineRule="exact"/>
        <w:ind w:left="3089"/>
      </w:pPr>
      <w:r>
        <w:rPr>
          <w:color w:val="384D60"/>
          <w:spacing w:val="-2"/>
          <w:w w:val="105"/>
        </w:rPr>
        <w:t>Deterioro</w:t>
      </w:r>
      <w:r>
        <w:rPr>
          <w:color w:val="384D60"/>
        </w:rPr>
        <w:tab/>
      </w:r>
      <w:r>
        <w:rPr>
          <w:rFonts w:ascii="Times New Roman"/>
          <w:color w:val="384D60"/>
          <w:position w:val="-1"/>
          <w:sz w:val="37"/>
          <w:u w:val="single" w:color="000000"/>
        </w:rPr>
        <w:tab/>
      </w:r>
      <w:r>
        <w:rPr>
          <w:rFonts w:ascii="Times New Roman"/>
          <w:color w:val="384D60"/>
          <w:spacing w:val="-10"/>
          <w:w w:val="105"/>
          <w:position w:val="-1"/>
          <w:sz w:val="37"/>
          <w:u w:val="single" w:color="000000"/>
        </w:rPr>
        <w:t>-</w:t>
      </w:r>
      <w:r>
        <w:rPr>
          <w:rFonts w:ascii="Times New Roman"/>
          <w:color w:val="384D60"/>
          <w:position w:val="-1"/>
          <w:sz w:val="37"/>
          <w:u w:val="single" w:color="000000"/>
        </w:rPr>
        <w:tab/>
      </w:r>
      <w:r>
        <w:rPr>
          <w:color w:val="384D60"/>
          <w:spacing w:val="-2"/>
          <w:w w:val="105"/>
          <w:u w:val="single" w:color="000000"/>
        </w:rPr>
        <w:t>(7.724}</w:t>
      </w:r>
      <w:r>
        <w:rPr>
          <w:color w:val="384D60"/>
          <w:u w:val="single" w:color="000000"/>
        </w:rPr>
        <w:tab/>
      </w:r>
    </w:p>
    <w:p>
      <w:pPr>
        <w:pStyle w:val="BodyText"/>
        <w:tabs>
          <w:tab w:pos="8165" w:val="left" w:leader="none"/>
        </w:tabs>
        <w:spacing w:line="212" w:lineRule="exact"/>
        <w:ind w:left="6807"/>
      </w:pPr>
      <w:r>
        <w:rPr>
          <w:color w:val="384D60"/>
          <w:spacing w:val="-2"/>
        </w:rPr>
        <w:t>3.675.511</w:t>
      </w:r>
      <w:r>
        <w:rPr>
          <w:color w:val="384D60"/>
        </w:rPr>
        <w:tab/>
      </w:r>
      <w:r>
        <w:rPr>
          <w:color w:val="384D60"/>
          <w:spacing w:val="-2"/>
        </w:rPr>
        <w:t>2</w:t>
      </w:r>
      <w:r>
        <w:rPr>
          <w:color w:val="6D6E70"/>
          <w:spacing w:val="-2"/>
        </w:rPr>
        <w:t>.</w:t>
      </w:r>
      <w:r>
        <w:rPr>
          <w:color w:val="384D60"/>
          <w:spacing w:val="-2"/>
        </w:rPr>
        <w:t>910.183</w:t>
      </w:r>
    </w:p>
    <w:p>
      <w:pPr>
        <w:pStyle w:val="BodyText"/>
        <w:spacing w:before="23"/>
        <w:ind w:left="2748"/>
      </w:pPr>
      <w:r>
        <w:rPr>
          <w:color w:val="384D60"/>
        </w:rPr>
        <w:t>Productos</w:t>
      </w:r>
      <w:r>
        <w:rPr>
          <w:color w:val="384D60"/>
          <w:spacing w:val="7"/>
        </w:rPr>
        <w:t> </w:t>
      </w:r>
      <w:r>
        <w:rPr>
          <w:color w:val="384D60"/>
        </w:rPr>
        <w:t>terminados</w:t>
      </w:r>
      <w:r>
        <w:rPr>
          <w:color w:val="384D60"/>
          <w:spacing w:val="11"/>
        </w:rPr>
        <w:t> </w:t>
      </w:r>
      <w:r>
        <w:rPr>
          <w:i/>
          <w:color w:val="384D60"/>
          <w:sz w:val="22"/>
        </w:rPr>
        <w:t>y</w:t>
      </w:r>
      <w:r>
        <w:rPr>
          <w:i/>
          <w:color w:val="384D60"/>
          <w:spacing w:val="-5"/>
          <w:sz w:val="22"/>
        </w:rPr>
        <w:t> </w:t>
      </w:r>
      <w:r>
        <w:rPr>
          <w:color w:val="384D60"/>
        </w:rPr>
        <w:t>en</w:t>
      </w:r>
      <w:r>
        <w:rPr>
          <w:color w:val="384D60"/>
          <w:spacing w:val="31"/>
        </w:rPr>
        <w:t> </w:t>
      </w:r>
      <w:r>
        <w:rPr>
          <w:color w:val="384D60"/>
          <w:spacing w:val="-2"/>
        </w:rPr>
        <w:t>curso</w:t>
      </w:r>
    </w:p>
    <w:p>
      <w:pPr>
        <w:pStyle w:val="BodyText"/>
        <w:tabs>
          <w:tab w:pos="6980" w:val="left" w:leader="none"/>
          <w:tab w:pos="8327" w:val="left" w:leader="none"/>
        </w:tabs>
        <w:spacing w:before="49"/>
        <w:ind w:left="3093"/>
      </w:pPr>
      <w:r>
        <w:rPr>
          <w:color w:val="384D60"/>
          <w:spacing w:val="-2"/>
          <w:w w:val="105"/>
        </w:rPr>
        <w:t>Harina</w:t>
      </w:r>
      <w:r>
        <w:rPr>
          <w:color w:val="384D60"/>
        </w:rPr>
        <w:tab/>
      </w:r>
      <w:r>
        <w:rPr>
          <w:color w:val="384D60"/>
          <w:spacing w:val="-2"/>
          <w:w w:val="105"/>
        </w:rPr>
        <w:t>576</w:t>
      </w:r>
      <w:r>
        <w:rPr>
          <w:color w:val="6D6E70"/>
          <w:spacing w:val="-2"/>
          <w:w w:val="105"/>
        </w:rPr>
        <w:t>.</w:t>
      </w:r>
      <w:r>
        <w:rPr>
          <w:color w:val="384D60"/>
          <w:spacing w:val="-2"/>
          <w:w w:val="105"/>
        </w:rPr>
        <w:t>941</w:t>
      </w:r>
      <w:r>
        <w:rPr>
          <w:color w:val="384D60"/>
        </w:rPr>
        <w:tab/>
      </w:r>
      <w:r>
        <w:rPr>
          <w:color w:val="384D60"/>
          <w:spacing w:val="-2"/>
          <w:w w:val="105"/>
        </w:rPr>
        <w:t>487.700</w:t>
      </w:r>
    </w:p>
    <w:p>
      <w:pPr>
        <w:pStyle w:val="BodyText"/>
        <w:spacing w:before="5"/>
        <w:rPr>
          <w:sz w:val="27"/>
        </w:rPr>
      </w:pPr>
    </w:p>
    <w:p>
      <w:pPr>
        <w:pStyle w:val="BodyText"/>
        <w:tabs>
          <w:tab w:pos="7196" w:val="left" w:leader="none"/>
          <w:tab w:pos="8547" w:val="left" w:leader="none"/>
        </w:tabs>
        <w:ind w:left="2754"/>
      </w:pPr>
      <w:r>
        <w:rPr/>
        <w:pict>
          <v:group style="position:absolute;margin-left:324.986176pt;margin-top:10.595088pt;width:238.5pt;height:78pt;mso-position-horizontal-relative:page;mso-position-vertical-relative:paragraph;z-index:15820288" id="docshapegroup127" coordorigin="6500,212" coordsize="4770,1560">
            <v:shape style="position:absolute;left:8615;top:211;width:2654;height:1560" type="#_x0000_t75" id="docshape128" stroked="false">
              <v:imagedata r:id="rId65" o:title=""/>
            </v:shape>
            <v:line style="position:absolute" from="6793,491" to="9817,491" stroked="true" strokeweight="1.203014pt" strokecolor="#000000">
              <v:stroke dashstyle="solid"/>
            </v:line>
            <v:shape style="position:absolute;left:6499;top:211;width:4770;height:1560" type="#_x0000_t202" id="docshape129" filled="false" stroked="false">
              <v:textbox inset="0,0,0,0">
                <w:txbxContent>
                  <w:p>
                    <w:pPr>
                      <w:spacing w:line="240" w:lineRule="auto" w:before="5"/>
                      <w:rPr>
                        <w:b/>
                        <w:sz w:val="26"/>
                      </w:rPr>
                    </w:pPr>
                  </w:p>
                  <w:p>
                    <w:pPr>
                      <w:tabs>
                        <w:tab w:pos="414" w:val="left" w:leader="none"/>
                        <w:tab w:pos="1780" w:val="left" w:leader="none"/>
                      </w:tabs>
                      <w:spacing w:before="0"/>
                      <w:ind w:left="0" w:right="0" w:firstLine="0"/>
                      <w:jc w:val="left"/>
                      <w:rPr>
                        <w:rFonts w:ascii="Times New Roman"/>
                        <w:b/>
                        <w:sz w:val="21"/>
                      </w:rPr>
                    </w:pPr>
                    <w:r>
                      <w:rPr>
                        <w:b/>
                        <w:color w:val="384D60"/>
                        <w:sz w:val="19"/>
                        <w:u w:val="single" w:color="000000"/>
                      </w:rPr>
                      <w:tab/>
                    </w:r>
                    <w:r>
                      <w:rPr>
                        <w:b/>
                        <w:color w:val="384D60"/>
                        <w:spacing w:val="-2"/>
                        <w:w w:val="105"/>
                        <w:sz w:val="19"/>
                        <w:u w:val="single" w:color="000000"/>
                      </w:rPr>
                      <w:t>4</w:t>
                    </w:r>
                    <w:r>
                      <w:rPr>
                        <w:b/>
                        <w:color w:val="6D6E70"/>
                        <w:spacing w:val="-2"/>
                        <w:w w:val="105"/>
                        <w:sz w:val="19"/>
                        <w:u w:val="single" w:color="000000"/>
                      </w:rPr>
                      <w:t>.</w:t>
                    </w:r>
                    <w:r>
                      <w:rPr>
                        <w:b/>
                        <w:color w:val="384D60"/>
                        <w:spacing w:val="-2"/>
                        <w:w w:val="105"/>
                        <w:sz w:val="19"/>
                        <w:u w:val="single" w:color="000000"/>
                      </w:rPr>
                      <w:t>888.281</w:t>
                    </w:r>
                    <w:r>
                      <w:rPr>
                        <w:b/>
                        <w:color w:val="384D60"/>
                        <w:sz w:val="19"/>
                        <w:u w:val="single" w:color="000000"/>
                      </w:rPr>
                      <w:tab/>
                    </w:r>
                    <w:r>
                      <w:rPr>
                        <w:rFonts w:ascii="Times New Roman"/>
                        <w:b/>
                        <w:color w:val="384D60"/>
                        <w:spacing w:val="-2"/>
                        <w:w w:val="105"/>
                        <w:sz w:val="21"/>
                        <w:u w:val="single" w:color="000000"/>
                      </w:rPr>
                      <w:t>3.664.805</w:t>
                    </w:r>
                  </w:p>
                </w:txbxContent>
              </v:textbox>
              <w10:wrap type="none"/>
            </v:shape>
            <w10:wrap type="none"/>
          </v:group>
        </w:pict>
      </w:r>
      <w:r>
        <w:rPr>
          <w:color w:val="384D60"/>
          <w:spacing w:val="-2"/>
          <w:w w:val="105"/>
        </w:rPr>
        <w:t>Subproductos</w:t>
      </w:r>
      <w:r>
        <w:rPr>
          <w:color w:val="384D60"/>
        </w:rPr>
        <w:tab/>
      </w:r>
      <w:r>
        <w:rPr>
          <w:color w:val="384D60"/>
          <w:spacing w:val="-2"/>
          <w:w w:val="105"/>
        </w:rPr>
        <w:t>5.720</w:t>
      </w:r>
      <w:r>
        <w:rPr>
          <w:color w:val="384D60"/>
        </w:rPr>
        <w:tab/>
      </w:r>
      <w:r>
        <w:rPr>
          <w:color w:val="384D60"/>
          <w:spacing w:val="-2"/>
          <w:w w:val="105"/>
        </w:rPr>
        <w:t>5</w:t>
      </w:r>
      <w:r>
        <w:rPr>
          <w:color w:val="8C9091"/>
          <w:spacing w:val="-2"/>
          <w:w w:val="105"/>
        </w:rPr>
        <w:t>.</w:t>
      </w:r>
      <w:r>
        <w:rPr>
          <w:color w:val="595D62"/>
          <w:spacing w:val="-2"/>
          <w:w w:val="105"/>
        </w:rPr>
        <w:t>1</w:t>
      </w:r>
      <w:r>
        <w:rPr>
          <w:color w:val="384D60"/>
          <w:spacing w:val="-2"/>
          <w:w w:val="105"/>
        </w:rPr>
        <w:t>55</w:t>
      </w:r>
    </w:p>
    <w:p>
      <w:pPr>
        <w:pStyle w:val="BodyText"/>
        <w:spacing w:before="7"/>
        <w:rPr>
          <w:sz w:val="26"/>
        </w:rPr>
      </w:pPr>
    </w:p>
    <w:p>
      <w:pPr>
        <w:spacing w:before="0"/>
        <w:ind w:left="0" w:right="2326" w:firstLine="0"/>
        <w:jc w:val="center"/>
        <w:rPr>
          <w:b/>
          <w:sz w:val="20"/>
        </w:rPr>
      </w:pPr>
      <w:r>
        <w:rPr>
          <w:b/>
          <w:color w:val="384D60"/>
          <w:spacing w:val="-2"/>
          <w:sz w:val="20"/>
        </w:rPr>
        <w:t>TOTALES</w:t>
      </w:r>
    </w:p>
    <w:p>
      <w:pPr>
        <w:spacing w:after="0"/>
        <w:jc w:val="center"/>
        <w:rPr>
          <w:sz w:val="20"/>
        </w:rPr>
        <w:sectPr>
          <w:type w:val="continuous"/>
          <w:pgSz w:w="11920" w:h="16840"/>
          <w:pgMar w:top="640" w:bottom="280" w:left="160" w:right="0"/>
        </w:sectPr>
      </w:pPr>
    </w:p>
    <w:p>
      <w:pPr>
        <w:pStyle w:val="BodyText"/>
        <w:spacing w:line="20" w:lineRule="exact"/>
        <w:ind w:left="8"/>
        <w:rPr>
          <w:sz w:val="2"/>
        </w:rPr>
      </w:pPr>
      <w:r>
        <w:rPr>
          <w:sz w:val="2"/>
        </w:rPr>
        <w:pict>
          <v:group style="width:315.3pt;height:.5pt;mso-position-horizontal-relative:char;mso-position-vertical-relative:line" id="docshapegroup130" coordorigin="0,0" coordsize="6306,10">
            <v:shape style="position:absolute;left:0;top:4;width:6306;height:2" id="docshape131" coordorigin="0,5" coordsize="6306,0" path="m5325,5l6306,5m0,5l5287,5e" filled="false" stroked="true" strokeweight=".480715pt" strokecolor="#000000">
              <v:path arrowok="t"/>
              <v:stroke dashstyle="solid"/>
            </v:shape>
          </v:group>
        </w:pict>
      </w:r>
      <w:r>
        <w:rPr>
          <w:sz w:val="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p>
      <w:pPr>
        <w:spacing w:before="1"/>
        <w:ind w:left="1588" w:right="0" w:firstLine="0"/>
        <w:jc w:val="left"/>
        <w:rPr>
          <w:b/>
          <w:sz w:val="21"/>
        </w:rPr>
      </w:pPr>
      <w:r>
        <w:rPr>
          <w:b/>
          <w:color w:val="60696D"/>
          <w:w w:val="105"/>
          <w:sz w:val="21"/>
        </w:rPr>
        <w:t>HARINERA</w:t>
      </w:r>
      <w:r>
        <w:rPr>
          <w:b/>
          <w:color w:val="60696D"/>
          <w:spacing w:val="-8"/>
          <w:w w:val="105"/>
          <w:sz w:val="21"/>
        </w:rPr>
        <w:t> </w:t>
      </w:r>
      <w:r>
        <w:rPr>
          <w:b/>
          <w:color w:val="60696D"/>
          <w:w w:val="105"/>
          <w:sz w:val="21"/>
        </w:rPr>
        <w:t>CANARIA,</w:t>
      </w:r>
      <w:r>
        <w:rPr>
          <w:b/>
          <w:color w:val="60696D"/>
          <w:spacing w:val="-7"/>
          <w:w w:val="105"/>
          <w:sz w:val="21"/>
        </w:rPr>
        <w:t> </w:t>
      </w:r>
      <w:r>
        <w:rPr>
          <w:b/>
          <w:color w:val="60696D"/>
          <w:spacing w:val="-4"/>
          <w:w w:val="105"/>
          <w:sz w:val="21"/>
        </w:rPr>
        <w:t>S.A.</w:t>
      </w:r>
    </w:p>
    <w:p>
      <w:pPr>
        <w:spacing w:before="13"/>
        <w:ind w:left="1588" w:right="0" w:firstLine="0"/>
        <w:jc w:val="left"/>
        <w:rPr>
          <w:b/>
          <w:sz w:val="21"/>
        </w:rPr>
      </w:pPr>
      <w:r>
        <w:rPr>
          <w:b/>
          <w:color w:val="60696D"/>
          <w:spacing w:val="-2"/>
          <w:w w:val="105"/>
          <w:sz w:val="21"/>
        </w:rPr>
        <w:t>Memoria</w:t>
      </w:r>
    </w:p>
    <w:p>
      <w:pPr>
        <w:spacing w:before="18"/>
        <w:ind w:left="1588" w:right="0" w:firstLine="0"/>
        <w:jc w:val="left"/>
        <w:rPr>
          <w:b/>
          <w:sz w:val="21"/>
        </w:rPr>
      </w:pPr>
      <w:r>
        <w:rPr/>
        <w:pict>
          <v:shape style="position:absolute;margin-left:85.548935pt;margin-top:14.114694pt;width:430.4pt;height:.1pt;mso-position-horizontal-relative:page;mso-position-vertical-relative:paragraph;z-index:-15635968;mso-wrap-distance-left:0;mso-wrap-distance-right:0" id="docshape132" coordorigin="1711,282" coordsize="8608,0" path="m1711,282l10319,282e" filled="false" stroked="true" strokeweight=".961638pt" strokecolor="#000000">
            <v:path arrowok="t"/>
            <v:stroke dashstyle="solid"/>
            <w10:wrap type="topAndBottom"/>
          </v:shape>
        </w:pict>
      </w:r>
      <w:r>
        <w:rPr>
          <w:b/>
          <w:color w:val="60696D"/>
          <w:w w:val="105"/>
          <w:sz w:val="21"/>
        </w:rPr>
        <w:t>Ejercicio</w:t>
      </w:r>
      <w:r>
        <w:rPr>
          <w:b/>
          <w:color w:val="60696D"/>
          <w:spacing w:val="3"/>
          <w:w w:val="105"/>
          <w:sz w:val="21"/>
        </w:rPr>
        <w:t> </w:t>
      </w:r>
      <w:r>
        <w:rPr>
          <w:b/>
          <w:color w:val="60696D"/>
          <w:w w:val="105"/>
          <w:sz w:val="21"/>
        </w:rPr>
        <w:t>anual</w:t>
      </w:r>
      <w:r>
        <w:rPr>
          <w:b/>
          <w:color w:val="60696D"/>
          <w:spacing w:val="3"/>
          <w:w w:val="105"/>
          <w:sz w:val="21"/>
        </w:rPr>
        <w:t> </w:t>
      </w:r>
      <w:r>
        <w:rPr>
          <w:b/>
          <w:color w:val="60696D"/>
          <w:w w:val="105"/>
          <w:sz w:val="21"/>
        </w:rPr>
        <w:t>terminado</w:t>
      </w:r>
      <w:r>
        <w:rPr>
          <w:b/>
          <w:color w:val="60696D"/>
          <w:spacing w:val="4"/>
          <w:w w:val="105"/>
          <w:sz w:val="21"/>
        </w:rPr>
        <w:t> </w:t>
      </w:r>
      <w:r>
        <w:rPr>
          <w:b/>
          <w:color w:val="60696D"/>
          <w:w w:val="105"/>
          <w:sz w:val="21"/>
        </w:rPr>
        <w:t>el</w:t>
      </w:r>
      <w:r>
        <w:rPr>
          <w:b/>
          <w:color w:val="60696D"/>
          <w:spacing w:val="-14"/>
          <w:w w:val="105"/>
          <w:sz w:val="21"/>
        </w:rPr>
        <w:t> </w:t>
      </w:r>
      <w:r>
        <w:rPr>
          <w:b/>
          <w:color w:val="60696D"/>
          <w:w w:val="105"/>
          <w:sz w:val="21"/>
        </w:rPr>
        <w:t>31</w:t>
      </w:r>
      <w:r>
        <w:rPr>
          <w:b/>
          <w:color w:val="60696D"/>
          <w:spacing w:val="-10"/>
          <w:w w:val="105"/>
          <w:sz w:val="21"/>
        </w:rPr>
        <w:t> </w:t>
      </w:r>
      <w:r>
        <w:rPr>
          <w:b/>
          <w:color w:val="60696D"/>
          <w:w w:val="105"/>
          <w:sz w:val="21"/>
        </w:rPr>
        <w:t>de</w:t>
      </w:r>
      <w:r>
        <w:rPr>
          <w:b/>
          <w:color w:val="60696D"/>
          <w:spacing w:val="-10"/>
          <w:w w:val="105"/>
          <w:sz w:val="21"/>
        </w:rPr>
        <w:t> </w:t>
      </w:r>
      <w:r>
        <w:rPr>
          <w:b/>
          <w:color w:val="60696D"/>
          <w:w w:val="105"/>
          <w:sz w:val="21"/>
        </w:rPr>
        <w:t>diciembre</w:t>
      </w:r>
      <w:r>
        <w:rPr>
          <w:b/>
          <w:color w:val="60696D"/>
          <w:spacing w:val="14"/>
          <w:w w:val="105"/>
          <w:sz w:val="21"/>
        </w:rPr>
        <w:t> </w:t>
      </w:r>
      <w:r>
        <w:rPr>
          <w:color w:val="60696D"/>
          <w:w w:val="105"/>
          <w:sz w:val="21"/>
        </w:rPr>
        <w:t>de</w:t>
      </w:r>
      <w:r>
        <w:rPr>
          <w:color w:val="60696D"/>
          <w:spacing w:val="-8"/>
          <w:w w:val="105"/>
          <w:sz w:val="21"/>
        </w:rPr>
        <w:t> </w:t>
      </w:r>
      <w:r>
        <w:rPr>
          <w:b/>
          <w:color w:val="60696D"/>
          <w:spacing w:val="-4"/>
          <w:w w:val="105"/>
          <w:sz w:val="21"/>
        </w:rPr>
        <w:t>2022</w:t>
      </w:r>
    </w:p>
    <w:p>
      <w:pPr>
        <w:pStyle w:val="BodyText"/>
        <w:rPr>
          <w:b/>
          <w:sz w:val="24"/>
        </w:rPr>
      </w:pPr>
    </w:p>
    <w:p>
      <w:pPr>
        <w:pStyle w:val="BodyText"/>
        <w:rPr>
          <w:b/>
          <w:sz w:val="24"/>
        </w:rPr>
      </w:pPr>
    </w:p>
    <w:p>
      <w:pPr>
        <w:pStyle w:val="BodyText"/>
        <w:spacing w:line="247" w:lineRule="auto" w:before="202"/>
        <w:ind w:left="1586" w:right="1651" w:firstLine="3"/>
        <w:jc w:val="both"/>
      </w:pPr>
      <w:r>
        <w:rPr>
          <w:color w:val="60696D"/>
          <w:w w:val="105"/>
        </w:rPr>
        <w:t>Al</w:t>
      </w:r>
      <w:r>
        <w:rPr>
          <w:color w:val="60696D"/>
          <w:spacing w:val="-14"/>
          <w:w w:val="105"/>
        </w:rPr>
        <w:t> </w:t>
      </w:r>
      <w:r>
        <w:rPr>
          <w:color w:val="60696D"/>
          <w:w w:val="105"/>
        </w:rPr>
        <w:t>31</w:t>
      </w:r>
      <w:r>
        <w:rPr>
          <w:color w:val="60696D"/>
          <w:spacing w:val="-11"/>
          <w:w w:val="105"/>
        </w:rPr>
        <w:t> </w:t>
      </w:r>
      <w:r>
        <w:rPr>
          <w:color w:val="60696D"/>
          <w:w w:val="105"/>
        </w:rPr>
        <w:t>de</w:t>
      </w:r>
      <w:r>
        <w:rPr>
          <w:color w:val="60696D"/>
          <w:spacing w:val="-9"/>
          <w:w w:val="105"/>
        </w:rPr>
        <w:t> </w:t>
      </w:r>
      <w:r>
        <w:rPr>
          <w:color w:val="60696D"/>
          <w:w w:val="105"/>
        </w:rPr>
        <w:t>diciembre</w:t>
      </w:r>
      <w:r>
        <w:rPr>
          <w:color w:val="60696D"/>
          <w:spacing w:val="-1"/>
          <w:w w:val="105"/>
        </w:rPr>
        <w:t> </w:t>
      </w:r>
      <w:r>
        <w:rPr>
          <w:color w:val="60696D"/>
          <w:w w:val="105"/>
        </w:rPr>
        <w:t>de</w:t>
      </w:r>
      <w:r>
        <w:rPr>
          <w:color w:val="60696D"/>
          <w:spacing w:val="-12"/>
          <w:w w:val="105"/>
        </w:rPr>
        <w:t> </w:t>
      </w:r>
      <w:r>
        <w:rPr>
          <w:color w:val="60696D"/>
          <w:w w:val="105"/>
        </w:rPr>
        <w:t>2022 y</w:t>
      </w:r>
      <w:r>
        <w:rPr>
          <w:color w:val="60696D"/>
          <w:spacing w:val="-6"/>
          <w:w w:val="105"/>
        </w:rPr>
        <w:t> </w:t>
      </w:r>
      <w:r>
        <w:rPr>
          <w:color w:val="60696D"/>
          <w:w w:val="105"/>
        </w:rPr>
        <w:t>2021</w:t>
      </w:r>
      <w:r>
        <w:rPr>
          <w:color w:val="60696D"/>
          <w:spacing w:val="-10"/>
          <w:w w:val="105"/>
        </w:rPr>
        <w:t> </w:t>
      </w:r>
      <w:r>
        <w:rPr>
          <w:color w:val="60696D"/>
          <w:w w:val="105"/>
        </w:rPr>
        <w:t>las</w:t>
      </w:r>
      <w:r>
        <w:rPr>
          <w:color w:val="60696D"/>
          <w:spacing w:val="-14"/>
          <w:w w:val="105"/>
        </w:rPr>
        <w:t> </w:t>
      </w:r>
      <w:r>
        <w:rPr>
          <w:color w:val="60696D"/>
          <w:w w:val="105"/>
        </w:rPr>
        <w:t>existencias se</w:t>
      </w:r>
      <w:r>
        <w:rPr>
          <w:color w:val="60696D"/>
          <w:spacing w:val="-10"/>
          <w:w w:val="105"/>
        </w:rPr>
        <w:t> </w:t>
      </w:r>
      <w:r>
        <w:rPr>
          <w:color w:val="60696D"/>
          <w:w w:val="105"/>
        </w:rPr>
        <w:t>encuentran libres de</w:t>
      </w:r>
      <w:r>
        <w:rPr>
          <w:color w:val="60696D"/>
          <w:spacing w:val="-14"/>
          <w:w w:val="105"/>
        </w:rPr>
        <w:t> </w:t>
      </w:r>
      <w:r>
        <w:rPr>
          <w:color w:val="60696D"/>
          <w:w w:val="105"/>
        </w:rPr>
        <w:t>pignoraciones,</w:t>
      </w:r>
      <w:r>
        <w:rPr>
          <w:color w:val="60696D"/>
          <w:spacing w:val="-6"/>
          <w:w w:val="105"/>
        </w:rPr>
        <w:t> </w:t>
      </w:r>
      <w:r>
        <w:rPr>
          <w:color w:val="60696D"/>
          <w:w w:val="105"/>
        </w:rPr>
        <w:t>cargas y gravamenes de cualquier tipo.</w:t>
      </w:r>
    </w:p>
    <w:p>
      <w:pPr>
        <w:pStyle w:val="BodyText"/>
        <w:spacing w:before="1"/>
        <w:rPr>
          <w:sz w:val="21"/>
        </w:rPr>
      </w:pPr>
    </w:p>
    <w:p>
      <w:pPr>
        <w:pStyle w:val="BodyText"/>
        <w:spacing w:line="256" w:lineRule="auto"/>
        <w:ind w:left="1581" w:right="1644" w:firstLine="7"/>
        <w:jc w:val="both"/>
      </w:pPr>
      <w:r>
        <w:rPr>
          <w:color w:val="60696D"/>
          <w:w w:val="105"/>
        </w:rPr>
        <w:t>Al 31 de diciembre de 2022 se habfan contrafdo compromisos</w:t>
      </w:r>
      <w:r>
        <w:rPr>
          <w:color w:val="60696D"/>
          <w:w w:val="105"/>
        </w:rPr>
        <w:t> de compras de materias primas para el ejercicio</w:t>
      </w:r>
      <w:r>
        <w:rPr>
          <w:color w:val="60696D"/>
          <w:w w:val="105"/>
        </w:rPr>
        <w:t> 2023 par importe</w:t>
      </w:r>
      <w:r>
        <w:rPr>
          <w:color w:val="60696D"/>
          <w:w w:val="105"/>
        </w:rPr>
        <w:t> de 3.134.074</w:t>
      </w:r>
      <w:r>
        <w:rPr>
          <w:color w:val="60696D"/>
          <w:w w:val="105"/>
        </w:rPr>
        <w:t> euros (al 31 de diciembre</w:t>
      </w:r>
      <w:r>
        <w:rPr>
          <w:color w:val="60696D"/>
          <w:w w:val="105"/>
        </w:rPr>
        <w:t> de 2021 se habfan contrafdo compromises de compras para el ejercicio 2022 par 2,356.200 euros).</w:t>
      </w:r>
    </w:p>
    <w:p>
      <w:pPr>
        <w:pStyle w:val="BodyText"/>
        <w:spacing w:before="8"/>
      </w:pPr>
    </w:p>
    <w:p>
      <w:pPr>
        <w:pStyle w:val="BodyText"/>
        <w:spacing w:line="259" w:lineRule="auto"/>
        <w:ind w:left="1583" w:right="1646" w:firstLine="2"/>
        <w:jc w:val="both"/>
      </w:pPr>
      <w:r>
        <w:rPr>
          <w:color w:val="60696D"/>
          <w:w w:val="105"/>
        </w:rPr>
        <w:t>La</w:t>
      </w:r>
      <w:r>
        <w:rPr>
          <w:color w:val="60696D"/>
          <w:w w:val="105"/>
        </w:rPr>
        <w:t> Sociedad</w:t>
      </w:r>
      <w:r>
        <w:rPr>
          <w:color w:val="60696D"/>
          <w:w w:val="105"/>
        </w:rPr>
        <w:t> sigue</w:t>
      </w:r>
      <w:r>
        <w:rPr>
          <w:color w:val="60696D"/>
          <w:w w:val="105"/>
        </w:rPr>
        <w:t> la</w:t>
      </w:r>
      <w:r>
        <w:rPr>
          <w:color w:val="60696D"/>
          <w:w w:val="105"/>
        </w:rPr>
        <w:t> practica</w:t>
      </w:r>
      <w:r>
        <w:rPr>
          <w:color w:val="60696D"/>
          <w:w w:val="105"/>
        </w:rPr>
        <w:t> de contratar</w:t>
      </w:r>
      <w:r>
        <w:rPr>
          <w:color w:val="60696D"/>
          <w:w w:val="105"/>
        </w:rPr>
        <w:t> las p61izas</w:t>
      </w:r>
      <w:r>
        <w:rPr>
          <w:color w:val="60696D"/>
          <w:w w:val="105"/>
        </w:rPr>
        <w:t> de seguros</w:t>
      </w:r>
      <w:r>
        <w:rPr>
          <w:color w:val="60696D"/>
          <w:w w:val="105"/>
        </w:rPr>
        <w:t> necesarias</w:t>
      </w:r>
      <w:r>
        <w:rPr>
          <w:color w:val="60696D"/>
          <w:w w:val="105"/>
        </w:rPr>
        <w:t> para cubrir</w:t>
      </w:r>
      <w:r>
        <w:rPr>
          <w:color w:val="60696D"/>
          <w:w w:val="105"/>
        </w:rPr>
        <w:t> los diferentes riesgos que pudieran afectar a sus existencias.</w:t>
      </w:r>
    </w:p>
    <w:p>
      <w:pPr>
        <w:pStyle w:val="BodyText"/>
        <w:rPr>
          <w:sz w:val="20"/>
        </w:rPr>
      </w:pPr>
    </w:p>
    <w:p>
      <w:pPr>
        <w:pStyle w:val="BodyText"/>
        <w:spacing w:line="244" w:lineRule="auto"/>
        <w:ind w:left="1576" w:right="1647" w:firstLine="8"/>
        <w:jc w:val="both"/>
      </w:pPr>
      <w:r>
        <w:rPr>
          <w:color w:val="60696D"/>
          <w:w w:val="105"/>
        </w:rPr>
        <w:t>Ademas,</w:t>
      </w:r>
      <w:r>
        <w:rPr>
          <w:color w:val="60696D"/>
          <w:w w:val="105"/>
        </w:rPr>
        <w:t> durante</w:t>
      </w:r>
      <w:r>
        <w:rPr>
          <w:color w:val="60696D"/>
          <w:w w:val="105"/>
        </w:rPr>
        <w:t> el</w:t>
      </w:r>
      <w:r>
        <w:rPr>
          <w:color w:val="60696D"/>
          <w:w w:val="105"/>
        </w:rPr>
        <w:t> ejercicio</w:t>
      </w:r>
      <w:r>
        <w:rPr>
          <w:color w:val="60696D"/>
          <w:w w:val="105"/>
        </w:rPr>
        <w:t> 2019</w:t>
      </w:r>
      <w:r>
        <w:rPr>
          <w:color w:val="60696D"/>
          <w:w w:val="105"/>
        </w:rPr>
        <w:t> hubieron</w:t>
      </w:r>
      <w:r>
        <w:rPr>
          <w:color w:val="60696D"/>
          <w:w w:val="105"/>
        </w:rPr>
        <w:t> movimientos</w:t>
      </w:r>
      <w:r>
        <w:rPr>
          <w:color w:val="60696D"/>
          <w:w w:val="105"/>
        </w:rPr>
        <w:t> en</w:t>
      </w:r>
      <w:r>
        <w:rPr>
          <w:color w:val="60696D"/>
          <w:w w:val="105"/>
        </w:rPr>
        <w:t> las</w:t>
      </w:r>
      <w:r>
        <w:rPr>
          <w:color w:val="60696D"/>
          <w:w w:val="105"/>
        </w:rPr>
        <w:t> cuentas</w:t>
      </w:r>
      <w:r>
        <w:rPr>
          <w:color w:val="60696D"/>
          <w:w w:val="105"/>
        </w:rPr>
        <w:t> correctoras representativas del</w:t>
      </w:r>
      <w:r>
        <w:rPr>
          <w:color w:val="60696D"/>
          <w:w w:val="105"/>
        </w:rPr>
        <w:t> deterioro</w:t>
      </w:r>
      <w:r>
        <w:rPr>
          <w:color w:val="60696D"/>
          <w:w w:val="105"/>
        </w:rPr>
        <w:t> de</w:t>
      </w:r>
      <w:r>
        <w:rPr>
          <w:color w:val="60696D"/>
          <w:w w:val="105"/>
        </w:rPr>
        <w:t> valor</w:t>
      </w:r>
      <w:r>
        <w:rPr>
          <w:color w:val="60696D"/>
          <w:w w:val="105"/>
        </w:rPr>
        <w:t> en</w:t>
      </w:r>
      <w:r>
        <w:rPr>
          <w:color w:val="60696D"/>
          <w:w w:val="105"/>
        </w:rPr>
        <w:t> existencias</w:t>
      </w:r>
      <w:r>
        <w:rPr>
          <w:color w:val="60696D"/>
          <w:w w:val="105"/>
        </w:rPr>
        <w:t> par</w:t>
      </w:r>
      <w:r>
        <w:rPr>
          <w:color w:val="60696D"/>
          <w:w w:val="105"/>
        </w:rPr>
        <w:t> importe</w:t>
      </w:r>
      <w:r>
        <w:rPr>
          <w:color w:val="60696D"/>
          <w:w w:val="105"/>
        </w:rPr>
        <w:t> de</w:t>
      </w:r>
      <w:r>
        <w:rPr>
          <w:color w:val="60696D"/>
          <w:w w:val="105"/>
        </w:rPr>
        <w:t> 92.276</w:t>
      </w:r>
      <w:r>
        <w:rPr>
          <w:color w:val="60696D"/>
          <w:w w:val="105"/>
        </w:rPr>
        <w:t> euros,</w:t>
      </w:r>
      <w:r>
        <w:rPr>
          <w:color w:val="60696D"/>
          <w:w w:val="105"/>
        </w:rPr>
        <w:t> siendo</w:t>
      </w:r>
      <w:r>
        <w:rPr>
          <w:color w:val="60696D"/>
          <w:w w:val="105"/>
        </w:rPr>
        <w:t> el deterioro a 31 de diciembre</w:t>
      </w:r>
      <w:r>
        <w:rPr>
          <w:color w:val="60696D"/>
          <w:spacing w:val="17"/>
          <w:w w:val="105"/>
        </w:rPr>
        <w:t> </w:t>
      </w:r>
      <w:r>
        <w:rPr>
          <w:color w:val="60696D"/>
          <w:w w:val="105"/>
        </w:rPr>
        <w:t>de 2021</w:t>
      </w:r>
      <w:r>
        <w:rPr>
          <w:color w:val="60696D"/>
          <w:spacing w:val="-3"/>
          <w:w w:val="105"/>
        </w:rPr>
        <w:t> </w:t>
      </w:r>
      <w:r>
        <w:rPr>
          <w:color w:val="60696D"/>
          <w:w w:val="105"/>
        </w:rPr>
        <w:t>de</w:t>
      </w:r>
      <w:r>
        <w:rPr>
          <w:color w:val="60696D"/>
          <w:spacing w:val="-1"/>
          <w:w w:val="105"/>
        </w:rPr>
        <w:t> </w:t>
      </w:r>
      <w:r>
        <w:rPr>
          <w:color w:val="60696D"/>
          <w:w w:val="105"/>
        </w:rPr>
        <w:t>7.724 euros. Tai y</w:t>
      </w:r>
      <w:r>
        <w:rPr>
          <w:color w:val="60696D"/>
          <w:spacing w:val="-5"/>
          <w:w w:val="105"/>
        </w:rPr>
        <w:t> </w:t>
      </w:r>
      <w:r>
        <w:rPr>
          <w:color w:val="60696D"/>
          <w:w w:val="105"/>
        </w:rPr>
        <w:t>como se cementa en la</w:t>
      </w:r>
      <w:r>
        <w:rPr>
          <w:color w:val="60696D"/>
          <w:spacing w:val="18"/>
          <w:w w:val="105"/>
        </w:rPr>
        <w:t> </w:t>
      </w:r>
      <w:r>
        <w:rPr>
          <w:color w:val="60696D"/>
          <w:w w:val="105"/>
        </w:rPr>
        <w:t>nota</w:t>
      </w:r>
      <w:r>
        <w:rPr>
          <w:color w:val="60696D"/>
          <w:spacing w:val="-6"/>
          <w:w w:val="105"/>
        </w:rPr>
        <w:t> </w:t>
      </w:r>
      <w:r>
        <w:rPr>
          <w:color w:val="60696D"/>
          <w:w w:val="105"/>
        </w:rPr>
        <w:t>2.d) se ha cambiado de</w:t>
      </w:r>
      <w:r>
        <w:rPr>
          <w:color w:val="60696D"/>
          <w:spacing w:val="-2"/>
          <w:w w:val="105"/>
        </w:rPr>
        <w:t> </w:t>
      </w:r>
      <w:r>
        <w:rPr>
          <w:color w:val="60696D"/>
          <w:w w:val="105"/>
        </w:rPr>
        <w:t>criteria contable </w:t>
      </w:r>
      <w:r>
        <w:rPr>
          <w:rFonts w:ascii="Times New Roman"/>
          <w:color w:val="60696D"/>
          <w:w w:val="105"/>
          <w:sz w:val="22"/>
        </w:rPr>
        <w:t>y</w:t>
      </w:r>
      <w:r>
        <w:rPr>
          <w:rFonts w:ascii="Times New Roman"/>
          <w:color w:val="60696D"/>
          <w:spacing w:val="-1"/>
          <w:w w:val="105"/>
          <w:sz w:val="22"/>
        </w:rPr>
        <w:t> </w:t>
      </w:r>
      <w:r>
        <w:rPr>
          <w:color w:val="60696D"/>
          <w:w w:val="105"/>
        </w:rPr>
        <w:t>las</w:t>
      </w:r>
      <w:r>
        <w:rPr>
          <w:color w:val="60696D"/>
          <w:spacing w:val="-1"/>
          <w:w w:val="105"/>
        </w:rPr>
        <w:t> </w:t>
      </w:r>
      <w:r>
        <w:rPr>
          <w:color w:val="60696D"/>
          <w:w w:val="105"/>
        </w:rPr>
        <w:t>repuestos que en</w:t>
      </w:r>
      <w:r>
        <w:rPr>
          <w:color w:val="60696D"/>
          <w:spacing w:val="-6"/>
          <w:w w:val="105"/>
        </w:rPr>
        <w:t> </w:t>
      </w:r>
      <w:r>
        <w:rPr>
          <w:color w:val="60696D"/>
          <w:w w:val="105"/>
        </w:rPr>
        <w:t>el ejercicio anterior se</w:t>
      </w:r>
      <w:r>
        <w:rPr>
          <w:color w:val="60696D"/>
          <w:spacing w:val="-6"/>
          <w:w w:val="105"/>
        </w:rPr>
        <w:t> </w:t>
      </w:r>
      <w:r>
        <w:rPr>
          <w:color w:val="60696D"/>
          <w:w w:val="105"/>
        </w:rPr>
        <w:t>encontraban en existencias han</w:t>
      </w:r>
      <w:r>
        <w:rPr>
          <w:color w:val="60696D"/>
          <w:spacing w:val="-9"/>
          <w:w w:val="105"/>
        </w:rPr>
        <w:t> </w:t>
      </w:r>
      <w:r>
        <w:rPr>
          <w:color w:val="60696D"/>
          <w:w w:val="105"/>
        </w:rPr>
        <w:t>pasado ha</w:t>
      </w:r>
      <w:r>
        <w:rPr>
          <w:color w:val="60696D"/>
          <w:spacing w:val="-10"/>
          <w:w w:val="105"/>
        </w:rPr>
        <w:t> </w:t>
      </w:r>
      <w:r>
        <w:rPr>
          <w:color w:val="60696D"/>
          <w:w w:val="105"/>
        </w:rPr>
        <w:t>estar</w:t>
      </w:r>
      <w:r>
        <w:rPr>
          <w:color w:val="60696D"/>
          <w:spacing w:val="-4"/>
          <w:w w:val="105"/>
        </w:rPr>
        <w:t> </w:t>
      </w:r>
      <w:r>
        <w:rPr>
          <w:color w:val="60696D"/>
          <w:w w:val="105"/>
        </w:rPr>
        <w:t>en</w:t>
      </w:r>
      <w:r>
        <w:rPr>
          <w:color w:val="60696D"/>
          <w:spacing w:val="-5"/>
          <w:w w:val="105"/>
        </w:rPr>
        <w:t> </w:t>
      </w:r>
      <w:r>
        <w:rPr>
          <w:color w:val="60696D"/>
          <w:w w:val="105"/>
        </w:rPr>
        <w:t>el</w:t>
      </w:r>
      <w:r>
        <w:rPr>
          <w:color w:val="60696D"/>
          <w:spacing w:val="-9"/>
          <w:w w:val="105"/>
        </w:rPr>
        <w:t> </w:t>
      </w:r>
      <w:r>
        <w:rPr>
          <w:color w:val="60696D"/>
          <w:w w:val="105"/>
        </w:rPr>
        <w:t>inmovilizado, como</w:t>
      </w:r>
      <w:r>
        <w:rPr>
          <w:color w:val="60696D"/>
          <w:spacing w:val="-5"/>
          <w:w w:val="105"/>
        </w:rPr>
        <w:t> </w:t>
      </w:r>
      <w:r>
        <w:rPr>
          <w:color w:val="60696D"/>
          <w:w w:val="105"/>
        </w:rPr>
        <w:t>el</w:t>
      </w:r>
      <w:r>
        <w:rPr>
          <w:color w:val="60696D"/>
          <w:spacing w:val="-8"/>
          <w:w w:val="105"/>
        </w:rPr>
        <w:t> </w:t>
      </w:r>
      <w:r>
        <w:rPr>
          <w:color w:val="60696D"/>
          <w:w w:val="105"/>
        </w:rPr>
        <w:t>deterioro</w:t>
      </w:r>
      <w:r>
        <w:rPr>
          <w:color w:val="60696D"/>
          <w:spacing w:val="-1"/>
          <w:w w:val="105"/>
        </w:rPr>
        <w:t> </w:t>
      </w:r>
      <w:r>
        <w:rPr>
          <w:color w:val="60696D"/>
          <w:w w:val="105"/>
        </w:rPr>
        <w:t>que</w:t>
      </w:r>
      <w:r>
        <w:rPr>
          <w:color w:val="60696D"/>
          <w:spacing w:val="-9"/>
          <w:w w:val="105"/>
        </w:rPr>
        <w:t> </w:t>
      </w:r>
      <w:r>
        <w:rPr>
          <w:color w:val="60696D"/>
          <w:w w:val="105"/>
        </w:rPr>
        <w:t>existfa</w:t>
      </w:r>
      <w:r>
        <w:rPr>
          <w:color w:val="60696D"/>
          <w:spacing w:val="-6"/>
          <w:w w:val="105"/>
        </w:rPr>
        <w:t> </w:t>
      </w:r>
      <w:r>
        <w:rPr>
          <w:color w:val="60696D"/>
          <w:w w:val="105"/>
        </w:rPr>
        <w:t>de</w:t>
      </w:r>
      <w:r>
        <w:rPr>
          <w:color w:val="60696D"/>
          <w:spacing w:val="-9"/>
          <w:w w:val="105"/>
        </w:rPr>
        <w:t> </w:t>
      </w:r>
      <w:r>
        <w:rPr>
          <w:color w:val="60696D"/>
          <w:w w:val="105"/>
        </w:rPr>
        <w:t>debfa</w:t>
      </w:r>
      <w:r>
        <w:rPr>
          <w:color w:val="60696D"/>
          <w:spacing w:val="-3"/>
          <w:w w:val="105"/>
        </w:rPr>
        <w:t> </w:t>
      </w:r>
      <w:r>
        <w:rPr>
          <w:color w:val="60696D"/>
          <w:w w:val="105"/>
        </w:rPr>
        <w:t>a ello se ha revertido.</w:t>
      </w:r>
    </w:p>
    <w:p>
      <w:pPr>
        <w:pStyle w:val="BodyText"/>
        <w:rPr>
          <w:sz w:val="20"/>
        </w:rPr>
      </w:pPr>
    </w:p>
    <w:p>
      <w:pPr>
        <w:pStyle w:val="BodyText"/>
        <w:rPr>
          <w:sz w:val="20"/>
        </w:rPr>
      </w:pPr>
    </w:p>
    <w:p>
      <w:pPr>
        <w:pStyle w:val="BodyText"/>
        <w:spacing w:before="8"/>
        <w:rPr>
          <w:sz w:val="21"/>
        </w:rPr>
      </w:pPr>
    </w:p>
    <w:p>
      <w:pPr>
        <w:pStyle w:val="Heading7"/>
        <w:numPr>
          <w:ilvl w:val="0"/>
          <w:numId w:val="3"/>
        </w:numPr>
        <w:tabs>
          <w:tab w:pos="1576" w:val="left" w:leader="none"/>
        </w:tabs>
        <w:spacing w:line="240" w:lineRule="auto" w:before="1" w:after="0"/>
        <w:ind w:left="1575" w:right="0" w:hanging="353"/>
        <w:jc w:val="left"/>
        <w:rPr>
          <w:color w:val="60696D"/>
        </w:rPr>
      </w:pPr>
      <w:r>
        <w:rPr>
          <w:color w:val="60696D"/>
          <w:w w:val="105"/>
        </w:rPr>
        <w:t>DEUDORES</w:t>
      </w:r>
      <w:r>
        <w:rPr>
          <w:color w:val="60696D"/>
          <w:spacing w:val="-1"/>
          <w:w w:val="105"/>
        </w:rPr>
        <w:t> </w:t>
      </w:r>
      <w:r>
        <w:rPr>
          <w:color w:val="60696D"/>
          <w:w w:val="105"/>
        </w:rPr>
        <w:t>COMERCIALES</w:t>
      </w:r>
      <w:r>
        <w:rPr>
          <w:color w:val="60696D"/>
          <w:spacing w:val="17"/>
          <w:w w:val="105"/>
        </w:rPr>
        <w:t> </w:t>
      </w:r>
      <w:r>
        <w:rPr>
          <w:color w:val="60696D"/>
          <w:w w:val="105"/>
        </w:rPr>
        <w:t>Y</w:t>
      </w:r>
      <w:r>
        <w:rPr>
          <w:color w:val="60696D"/>
          <w:spacing w:val="-14"/>
          <w:w w:val="105"/>
        </w:rPr>
        <w:t> </w:t>
      </w:r>
      <w:r>
        <w:rPr>
          <w:color w:val="60696D"/>
          <w:w w:val="105"/>
        </w:rPr>
        <w:t>OTRAS</w:t>
      </w:r>
      <w:r>
        <w:rPr>
          <w:color w:val="60696D"/>
          <w:spacing w:val="-6"/>
          <w:w w:val="105"/>
        </w:rPr>
        <w:t> </w:t>
      </w:r>
      <w:r>
        <w:rPr>
          <w:color w:val="60696D"/>
          <w:w w:val="105"/>
        </w:rPr>
        <w:t>CUENTAS</w:t>
      </w:r>
      <w:r>
        <w:rPr>
          <w:color w:val="60696D"/>
          <w:spacing w:val="5"/>
          <w:w w:val="105"/>
        </w:rPr>
        <w:t> </w:t>
      </w:r>
      <w:r>
        <w:rPr>
          <w:color w:val="60696D"/>
          <w:w w:val="105"/>
        </w:rPr>
        <w:t>A</w:t>
      </w:r>
      <w:r>
        <w:rPr>
          <w:color w:val="60696D"/>
          <w:spacing w:val="-12"/>
          <w:w w:val="105"/>
        </w:rPr>
        <w:t> </w:t>
      </w:r>
      <w:r>
        <w:rPr>
          <w:color w:val="60696D"/>
          <w:spacing w:val="-2"/>
          <w:w w:val="105"/>
        </w:rPr>
        <w:t>COBRAR.</w:t>
      </w:r>
    </w:p>
    <w:p>
      <w:pPr>
        <w:pStyle w:val="BodyText"/>
        <w:spacing w:before="6"/>
        <w:rPr>
          <w:b/>
          <w:sz w:val="21"/>
        </w:rPr>
      </w:pPr>
    </w:p>
    <w:p>
      <w:pPr>
        <w:pStyle w:val="BodyText"/>
        <w:spacing w:line="247" w:lineRule="auto"/>
        <w:ind w:left="1577" w:right="1653" w:hanging="3"/>
        <w:jc w:val="both"/>
      </w:pPr>
      <w:r>
        <w:rPr>
          <w:color w:val="60696D"/>
          <w:w w:val="105"/>
        </w:rPr>
        <w:t>La composici6n</w:t>
      </w:r>
      <w:r>
        <w:rPr>
          <w:color w:val="60696D"/>
          <w:w w:val="105"/>
        </w:rPr>
        <w:t> del epfgrafe de "Deudores</w:t>
      </w:r>
      <w:r>
        <w:rPr>
          <w:color w:val="60696D"/>
          <w:w w:val="105"/>
        </w:rPr>
        <w:t> comerciales</w:t>
      </w:r>
      <w:r>
        <w:rPr>
          <w:color w:val="60696D"/>
          <w:w w:val="105"/>
        </w:rPr>
        <w:t> </w:t>
      </w:r>
      <w:r>
        <w:rPr>
          <w:color w:val="60696D"/>
          <w:w w:val="105"/>
          <w:sz w:val="18"/>
        </w:rPr>
        <w:t>y</w:t>
      </w:r>
      <w:r>
        <w:rPr>
          <w:color w:val="60696D"/>
          <w:w w:val="105"/>
          <w:sz w:val="18"/>
        </w:rPr>
        <w:t> </w:t>
      </w:r>
      <w:r>
        <w:rPr>
          <w:color w:val="60696D"/>
          <w:w w:val="105"/>
        </w:rPr>
        <w:t>otras</w:t>
      </w:r>
      <w:r>
        <w:rPr>
          <w:color w:val="60696D"/>
          <w:w w:val="105"/>
        </w:rPr>
        <w:t> cuentas</w:t>
      </w:r>
      <w:r>
        <w:rPr>
          <w:color w:val="60696D"/>
          <w:w w:val="105"/>
        </w:rPr>
        <w:t> a cobrar</w:t>
      </w:r>
      <w:r>
        <w:rPr>
          <w:color w:val="60696D"/>
          <w:w w:val="105"/>
        </w:rPr>
        <w:t> al cierre del ejercicio 2022 y 2021 es la siguiente (en euros):</w:t>
      </w:r>
    </w:p>
    <w:p>
      <w:pPr>
        <w:pStyle w:val="BodyText"/>
        <w:spacing w:before="7"/>
        <w:rPr>
          <w:sz w:val="18"/>
        </w:rPr>
      </w:pPr>
      <w:r>
        <w:rPr/>
        <w:pict>
          <v:shape style="position:absolute;margin-left:382.567139pt;margin-top:11.908683pt;width:137.7pt;height:.1pt;mso-position-horizontal-relative:page;mso-position-vertical-relative:paragraph;z-index:-15635456;mso-wrap-distance-left:0;mso-wrap-distance-right:0" id="docshape133" coordorigin="7651,238" coordsize="2754,0" path="m7651,238l10405,238e" filled="false" stroked="true" strokeweight=".961638pt" strokecolor="#000000">
            <v:path arrowok="t"/>
            <v:stroke dashstyle="solid"/>
            <w10:wrap type="topAndBottom"/>
          </v:shape>
        </w:pict>
      </w:r>
    </w:p>
    <w:p>
      <w:pPr>
        <w:tabs>
          <w:tab w:pos="7866" w:val="left" w:leader="none"/>
          <w:tab w:pos="9231" w:val="left" w:leader="none"/>
          <w:tab w:pos="10208" w:val="left" w:leader="none"/>
        </w:tabs>
        <w:spacing w:before="33"/>
        <w:ind w:left="7308" w:right="0" w:firstLine="0"/>
        <w:jc w:val="left"/>
        <w:rPr>
          <w:b/>
          <w:sz w:val="19"/>
        </w:rPr>
      </w:pPr>
      <w:r>
        <w:rPr>
          <w:b/>
          <w:color w:val="60696D"/>
          <w:sz w:val="19"/>
          <w:u w:val="single" w:color="000000"/>
        </w:rPr>
        <w:tab/>
      </w:r>
      <w:r>
        <w:rPr>
          <w:b/>
          <w:color w:val="60696D"/>
          <w:spacing w:val="-4"/>
          <w:w w:val="105"/>
          <w:sz w:val="19"/>
          <w:u w:val="single" w:color="000000"/>
        </w:rPr>
        <w:t>2022</w:t>
      </w:r>
      <w:r>
        <w:rPr>
          <w:b/>
          <w:color w:val="60696D"/>
          <w:sz w:val="19"/>
          <w:u w:val="single" w:color="000000"/>
        </w:rPr>
        <w:tab/>
      </w:r>
      <w:r>
        <w:rPr>
          <w:b/>
          <w:color w:val="60696D"/>
          <w:spacing w:val="-4"/>
          <w:w w:val="105"/>
          <w:sz w:val="19"/>
          <w:u w:val="single" w:color="000000"/>
        </w:rPr>
        <w:t>2021</w:t>
      </w:r>
      <w:r>
        <w:rPr>
          <w:b/>
          <w:color w:val="60696D"/>
          <w:sz w:val="19"/>
          <w:u w:val="single" w:color="000000"/>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pgSz w:w="11920" w:h="16840"/>
          <w:pgMar w:top="200" w:bottom="0" w:left="160" w:right="0"/>
        </w:sectPr>
      </w:pPr>
    </w:p>
    <w:p>
      <w:pPr>
        <w:pStyle w:val="BodyText"/>
        <w:rPr>
          <w:b/>
          <w:sz w:val="20"/>
        </w:rPr>
      </w:pPr>
    </w:p>
    <w:p>
      <w:pPr>
        <w:pStyle w:val="BodyText"/>
        <w:spacing w:before="146"/>
        <w:ind w:left="1696"/>
      </w:pPr>
      <w:r>
        <w:rPr/>
        <w:pict>
          <v:shape style="position:absolute;margin-left:86.882301pt;margin-top:-193.386276pt;width:433.85pt;height:198.25pt;mso-position-horizontal-relative:page;mso-position-vertical-relative:paragraph;z-index:15822848" type="#_x0000_t202" id="docshape13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1"/>
                    <w:gridCol w:w="1597"/>
                    <w:gridCol w:w="1348"/>
                  </w:tblGrid>
                  <w:tr>
                    <w:trPr>
                      <w:trHeight w:val="274" w:hRule="atLeast"/>
                    </w:trPr>
                    <w:tc>
                      <w:tcPr>
                        <w:tcW w:w="5731" w:type="dxa"/>
                      </w:tcPr>
                      <w:p>
                        <w:pPr>
                          <w:pStyle w:val="TableParagraph"/>
                          <w:spacing w:line="213" w:lineRule="exact"/>
                          <w:ind w:left="45"/>
                          <w:rPr>
                            <w:sz w:val="19"/>
                          </w:rPr>
                        </w:pPr>
                        <w:r>
                          <w:rPr>
                            <w:color w:val="60696D"/>
                            <w:spacing w:val="-2"/>
                            <w:sz w:val="19"/>
                          </w:rPr>
                          <w:t>Clientes</w:t>
                        </w:r>
                      </w:p>
                    </w:tc>
                    <w:tc>
                      <w:tcPr>
                        <w:tcW w:w="2945" w:type="dxa"/>
                        <w:gridSpan w:val="2"/>
                      </w:tcPr>
                      <w:p>
                        <w:pPr>
                          <w:pStyle w:val="TableParagraph"/>
                          <w:rPr>
                            <w:rFonts w:ascii="Times New Roman"/>
                            <w:sz w:val="18"/>
                          </w:rPr>
                        </w:pPr>
                      </w:p>
                    </w:tc>
                  </w:tr>
                  <w:tr>
                    <w:trPr>
                      <w:trHeight w:val="240" w:hRule="atLeast"/>
                    </w:trPr>
                    <w:tc>
                      <w:tcPr>
                        <w:tcW w:w="5731" w:type="dxa"/>
                      </w:tcPr>
                      <w:p>
                        <w:pPr>
                          <w:pStyle w:val="TableParagraph"/>
                          <w:spacing w:line="213" w:lineRule="exact"/>
                          <w:ind w:left="319"/>
                          <w:rPr>
                            <w:sz w:val="19"/>
                          </w:rPr>
                        </w:pPr>
                        <w:r>
                          <w:rPr>
                            <w:color w:val="60696D"/>
                            <w:spacing w:val="-2"/>
                            <w:sz w:val="19"/>
                          </w:rPr>
                          <w:t>Clientes</w:t>
                        </w:r>
                      </w:p>
                    </w:tc>
                    <w:tc>
                      <w:tcPr>
                        <w:tcW w:w="1597" w:type="dxa"/>
                      </w:tcPr>
                      <w:p>
                        <w:pPr>
                          <w:pStyle w:val="TableParagraph"/>
                          <w:spacing w:line="217" w:lineRule="exact"/>
                          <w:ind w:left="453"/>
                          <w:rPr>
                            <w:sz w:val="19"/>
                          </w:rPr>
                        </w:pPr>
                        <w:r>
                          <w:rPr>
                            <w:color w:val="60696D"/>
                            <w:spacing w:val="-2"/>
                            <w:sz w:val="19"/>
                          </w:rPr>
                          <w:t>5.681.044</w:t>
                        </w:r>
                      </w:p>
                    </w:tc>
                    <w:tc>
                      <w:tcPr>
                        <w:tcW w:w="1348" w:type="dxa"/>
                      </w:tcPr>
                      <w:p>
                        <w:pPr>
                          <w:pStyle w:val="TableParagraph"/>
                          <w:spacing w:line="217" w:lineRule="exact"/>
                          <w:ind w:right="60"/>
                          <w:jc w:val="right"/>
                          <w:rPr>
                            <w:sz w:val="19"/>
                          </w:rPr>
                        </w:pPr>
                        <w:r>
                          <w:rPr>
                            <w:color w:val="60696D"/>
                            <w:spacing w:val="-2"/>
                            <w:w w:val="105"/>
                            <w:sz w:val="19"/>
                          </w:rPr>
                          <w:t>5.174.607</w:t>
                        </w:r>
                      </w:p>
                    </w:tc>
                  </w:tr>
                  <w:tr>
                    <w:trPr>
                      <w:trHeight w:val="264" w:hRule="atLeast"/>
                    </w:trPr>
                    <w:tc>
                      <w:tcPr>
                        <w:tcW w:w="5731" w:type="dxa"/>
                      </w:tcPr>
                      <w:p>
                        <w:pPr>
                          <w:pStyle w:val="TableParagraph"/>
                          <w:spacing w:before="17"/>
                          <w:ind w:left="319"/>
                          <w:rPr>
                            <w:sz w:val="19"/>
                          </w:rPr>
                        </w:pPr>
                        <w:r>
                          <w:rPr>
                            <w:color w:val="60696D"/>
                            <w:spacing w:val="-2"/>
                            <w:w w:val="105"/>
                            <w:sz w:val="19"/>
                          </w:rPr>
                          <w:t>Clientes,</w:t>
                        </w:r>
                        <w:r>
                          <w:rPr>
                            <w:color w:val="60696D"/>
                            <w:spacing w:val="-1"/>
                            <w:w w:val="105"/>
                            <w:sz w:val="19"/>
                          </w:rPr>
                          <w:t> </w:t>
                        </w:r>
                        <w:r>
                          <w:rPr>
                            <w:color w:val="60696D"/>
                            <w:spacing w:val="-2"/>
                            <w:w w:val="105"/>
                            <w:sz w:val="19"/>
                          </w:rPr>
                          <w:t>efectos</w:t>
                        </w:r>
                        <w:r>
                          <w:rPr>
                            <w:color w:val="60696D"/>
                            <w:spacing w:val="1"/>
                            <w:w w:val="105"/>
                            <w:sz w:val="19"/>
                          </w:rPr>
                          <w:t> </w:t>
                        </w:r>
                        <w:r>
                          <w:rPr>
                            <w:color w:val="60696D"/>
                            <w:spacing w:val="-2"/>
                            <w:w w:val="105"/>
                            <w:sz w:val="19"/>
                          </w:rPr>
                          <w:t>comerciales</w:t>
                        </w:r>
                        <w:r>
                          <w:rPr>
                            <w:color w:val="60696D"/>
                            <w:spacing w:val="3"/>
                            <w:w w:val="105"/>
                            <w:sz w:val="19"/>
                          </w:rPr>
                          <w:t> </w:t>
                        </w:r>
                        <w:r>
                          <w:rPr>
                            <w:color w:val="60696D"/>
                            <w:spacing w:val="-2"/>
                            <w:w w:val="105"/>
                            <w:sz w:val="19"/>
                          </w:rPr>
                          <w:t>a</w:t>
                        </w:r>
                        <w:r>
                          <w:rPr>
                            <w:color w:val="60696D"/>
                            <w:spacing w:val="-3"/>
                            <w:w w:val="105"/>
                            <w:sz w:val="19"/>
                          </w:rPr>
                          <w:t> </w:t>
                        </w:r>
                        <w:r>
                          <w:rPr>
                            <w:color w:val="60696D"/>
                            <w:spacing w:val="-2"/>
                            <w:w w:val="105"/>
                            <w:sz w:val="19"/>
                          </w:rPr>
                          <w:t>cobrar</w:t>
                        </w:r>
                      </w:p>
                    </w:tc>
                    <w:tc>
                      <w:tcPr>
                        <w:tcW w:w="1597" w:type="dxa"/>
                      </w:tcPr>
                      <w:p>
                        <w:pPr>
                          <w:pStyle w:val="TableParagraph"/>
                          <w:spacing w:line="217" w:lineRule="exact" w:before="27"/>
                          <w:ind w:right="273"/>
                          <w:jc w:val="right"/>
                          <w:rPr>
                            <w:sz w:val="19"/>
                          </w:rPr>
                        </w:pPr>
                        <w:r>
                          <w:rPr>
                            <w:color w:val="60696D"/>
                            <w:spacing w:val="-2"/>
                            <w:sz w:val="19"/>
                          </w:rPr>
                          <w:t>736.044</w:t>
                        </w:r>
                      </w:p>
                    </w:tc>
                    <w:tc>
                      <w:tcPr>
                        <w:tcW w:w="1348" w:type="dxa"/>
                      </w:tcPr>
                      <w:p>
                        <w:pPr>
                          <w:pStyle w:val="TableParagraph"/>
                          <w:spacing w:line="217" w:lineRule="exact" w:before="27"/>
                          <w:ind w:right="63"/>
                          <w:jc w:val="right"/>
                          <w:rPr>
                            <w:sz w:val="19"/>
                          </w:rPr>
                        </w:pPr>
                        <w:r>
                          <w:rPr>
                            <w:color w:val="60696D"/>
                            <w:spacing w:val="-2"/>
                            <w:w w:val="105"/>
                            <w:sz w:val="19"/>
                          </w:rPr>
                          <w:t>266.735</w:t>
                        </w:r>
                      </w:p>
                    </w:tc>
                  </w:tr>
                  <w:tr>
                    <w:trPr>
                      <w:trHeight w:val="264" w:hRule="atLeast"/>
                    </w:trPr>
                    <w:tc>
                      <w:tcPr>
                        <w:tcW w:w="5731" w:type="dxa"/>
                      </w:tcPr>
                      <w:p>
                        <w:pPr>
                          <w:pStyle w:val="TableParagraph"/>
                          <w:spacing w:before="13"/>
                          <w:ind w:left="563"/>
                          <w:rPr>
                            <w:sz w:val="19"/>
                          </w:rPr>
                        </w:pPr>
                        <w:r>
                          <w:rPr>
                            <w:i/>
                            <w:color w:val="60696D"/>
                            <w:sz w:val="20"/>
                          </w:rPr>
                          <w:t>A</w:t>
                        </w:r>
                        <w:r>
                          <w:rPr>
                            <w:i/>
                            <w:color w:val="60696D"/>
                            <w:spacing w:val="8"/>
                            <w:sz w:val="20"/>
                          </w:rPr>
                          <w:t> </w:t>
                        </w:r>
                        <w:r>
                          <w:rPr>
                            <w:i/>
                            <w:color w:val="60696D"/>
                            <w:sz w:val="20"/>
                          </w:rPr>
                          <w:t>corto</w:t>
                        </w:r>
                        <w:r>
                          <w:rPr>
                            <w:i/>
                            <w:color w:val="60696D"/>
                            <w:spacing w:val="-1"/>
                            <w:sz w:val="20"/>
                          </w:rPr>
                          <w:t> </w:t>
                        </w:r>
                        <w:r>
                          <w:rPr>
                            <w:i/>
                            <w:color w:val="60696D"/>
                            <w:spacing w:val="-2"/>
                            <w:sz w:val="20"/>
                          </w:rPr>
                          <w:t>pf</w:t>
                        </w:r>
                        <w:r>
                          <w:rPr>
                            <w:color w:val="60696D"/>
                            <w:spacing w:val="-2"/>
                            <w:sz w:val="19"/>
                          </w:rPr>
                          <w:t>azo</w:t>
                        </w:r>
                      </w:p>
                    </w:tc>
                    <w:tc>
                      <w:tcPr>
                        <w:tcW w:w="1597" w:type="dxa"/>
                      </w:tcPr>
                      <w:p>
                        <w:pPr>
                          <w:pStyle w:val="TableParagraph"/>
                          <w:spacing w:line="235" w:lineRule="exact" w:before="9"/>
                          <w:ind w:right="299"/>
                          <w:jc w:val="right"/>
                          <w:rPr>
                            <w:rFonts w:ascii="Times New Roman"/>
                            <w:i/>
                            <w:sz w:val="21"/>
                          </w:rPr>
                        </w:pPr>
                        <w:r>
                          <w:rPr>
                            <w:rFonts w:ascii="Times New Roman"/>
                            <w:i/>
                            <w:color w:val="60696D"/>
                            <w:spacing w:val="-2"/>
                            <w:w w:val="105"/>
                            <w:sz w:val="21"/>
                          </w:rPr>
                          <w:t>732.355</w:t>
                        </w:r>
                      </w:p>
                    </w:tc>
                    <w:tc>
                      <w:tcPr>
                        <w:tcW w:w="1348" w:type="dxa"/>
                      </w:tcPr>
                      <w:p>
                        <w:pPr>
                          <w:pStyle w:val="TableParagraph"/>
                          <w:spacing w:line="235" w:lineRule="exact" w:before="9"/>
                          <w:ind w:right="100"/>
                          <w:jc w:val="right"/>
                          <w:rPr>
                            <w:rFonts w:ascii="Times New Roman"/>
                            <w:i/>
                            <w:sz w:val="21"/>
                          </w:rPr>
                        </w:pPr>
                        <w:r>
                          <w:rPr>
                            <w:rFonts w:ascii="Times New Roman"/>
                            <w:i/>
                            <w:color w:val="60696D"/>
                            <w:spacing w:val="-2"/>
                            <w:sz w:val="21"/>
                          </w:rPr>
                          <w:t>254.956</w:t>
                        </w:r>
                      </w:p>
                    </w:tc>
                  </w:tr>
                  <w:tr>
                    <w:trPr>
                      <w:trHeight w:val="277" w:hRule="atLeast"/>
                    </w:trPr>
                    <w:tc>
                      <w:tcPr>
                        <w:tcW w:w="5731" w:type="dxa"/>
                      </w:tcPr>
                      <w:p>
                        <w:pPr>
                          <w:pStyle w:val="TableParagraph"/>
                          <w:spacing w:before="13"/>
                          <w:ind w:left="563"/>
                          <w:rPr>
                            <w:i/>
                            <w:sz w:val="20"/>
                          </w:rPr>
                        </w:pPr>
                        <w:r>
                          <w:rPr>
                            <w:i/>
                            <w:color w:val="60696D"/>
                            <w:sz w:val="20"/>
                          </w:rPr>
                          <w:t>A</w:t>
                        </w:r>
                        <w:r>
                          <w:rPr>
                            <w:i/>
                            <w:color w:val="60696D"/>
                            <w:spacing w:val="-14"/>
                            <w:sz w:val="20"/>
                          </w:rPr>
                          <w:t> </w:t>
                        </w:r>
                        <w:r>
                          <w:rPr>
                            <w:i/>
                            <w:color w:val="60696D"/>
                            <w:sz w:val="20"/>
                          </w:rPr>
                          <w:t>lar!}J</w:t>
                        </w:r>
                        <w:r>
                          <w:rPr>
                            <w:i/>
                            <w:color w:val="60696D"/>
                            <w:spacing w:val="-7"/>
                            <w:sz w:val="20"/>
                          </w:rPr>
                          <w:t> </w:t>
                        </w:r>
                        <w:r>
                          <w:rPr>
                            <w:i/>
                            <w:color w:val="60696D"/>
                            <w:spacing w:val="-2"/>
                            <w:sz w:val="20"/>
                          </w:rPr>
                          <w:t>plazo</w:t>
                        </w:r>
                      </w:p>
                    </w:tc>
                    <w:tc>
                      <w:tcPr>
                        <w:tcW w:w="1597" w:type="dxa"/>
                      </w:tcPr>
                      <w:p>
                        <w:pPr>
                          <w:pStyle w:val="TableParagraph"/>
                          <w:spacing w:before="22"/>
                          <w:ind w:right="307"/>
                          <w:jc w:val="right"/>
                          <w:rPr>
                            <w:i/>
                            <w:sz w:val="20"/>
                          </w:rPr>
                        </w:pPr>
                        <w:r>
                          <w:rPr>
                            <w:i/>
                            <w:color w:val="60696D"/>
                            <w:spacing w:val="-2"/>
                            <w:sz w:val="20"/>
                          </w:rPr>
                          <w:t>3.689</w:t>
                        </w:r>
                      </w:p>
                    </w:tc>
                    <w:tc>
                      <w:tcPr>
                        <w:tcW w:w="1348" w:type="dxa"/>
                      </w:tcPr>
                      <w:p>
                        <w:pPr>
                          <w:pStyle w:val="TableParagraph"/>
                          <w:spacing w:before="4"/>
                          <w:ind w:right="86"/>
                          <w:jc w:val="right"/>
                          <w:rPr>
                            <w:rFonts w:ascii="Times New Roman"/>
                            <w:i/>
                            <w:sz w:val="22"/>
                          </w:rPr>
                        </w:pPr>
                        <w:r>
                          <w:rPr>
                            <w:rFonts w:ascii="Times New Roman"/>
                            <w:i/>
                            <w:color w:val="60696D"/>
                            <w:spacing w:val="-2"/>
                            <w:sz w:val="22"/>
                          </w:rPr>
                          <w:t>11.779</w:t>
                        </w:r>
                      </w:p>
                    </w:tc>
                  </w:tr>
                  <w:tr>
                    <w:trPr>
                      <w:trHeight w:val="263" w:hRule="atLeast"/>
                    </w:trPr>
                    <w:tc>
                      <w:tcPr>
                        <w:tcW w:w="5731" w:type="dxa"/>
                      </w:tcPr>
                      <w:p>
                        <w:pPr>
                          <w:pStyle w:val="TableParagraph"/>
                          <w:spacing w:before="14"/>
                          <w:ind w:left="323"/>
                          <w:rPr>
                            <w:sz w:val="19"/>
                          </w:rPr>
                        </w:pPr>
                        <w:r>
                          <w:rPr>
                            <w:color w:val="60696D"/>
                            <w:w w:val="105"/>
                            <w:sz w:val="19"/>
                          </w:rPr>
                          <w:t>Deterioro</w:t>
                        </w:r>
                        <w:r>
                          <w:rPr>
                            <w:color w:val="60696D"/>
                            <w:spacing w:val="-9"/>
                            <w:w w:val="105"/>
                            <w:sz w:val="19"/>
                          </w:rPr>
                          <w:t> </w:t>
                        </w:r>
                        <w:r>
                          <w:rPr>
                            <w:color w:val="60696D"/>
                            <w:w w:val="105"/>
                            <w:sz w:val="19"/>
                          </w:rPr>
                          <w:t>de</w:t>
                        </w:r>
                        <w:r>
                          <w:rPr>
                            <w:color w:val="60696D"/>
                            <w:spacing w:val="-14"/>
                            <w:w w:val="105"/>
                            <w:sz w:val="19"/>
                          </w:rPr>
                          <w:t> </w:t>
                        </w:r>
                        <w:r>
                          <w:rPr>
                            <w:color w:val="60696D"/>
                            <w:spacing w:val="-2"/>
                            <w:w w:val="105"/>
                            <w:sz w:val="19"/>
                          </w:rPr>
                          <w:t>valor</w:t>
                        </w:r>
                      </w:p>
                    </w:tc>
                    <w:tc>
                      <w:tcPr>
                        <w:tcW w:w="1597" w:type="dxa"/>
                        <w:tcBorders>
                          <w:bottom w:val="single" w:sz="2" w:space="0" w:color="000000"/>
                        </w:tcBorders>
                      </w:tcPr>
                      <w:p>
                        <w:pPr>
                          <w:pStyle w:val="TableParagraph"/>
                          <w:spacing w:before="23"/>
                          <w:ind w:left="311"/>
                          <w:rPr>
                            <w:sz w:val="19"/>
                          </w:rPr>
                        </w:pPr>
                        <w:r>
                          <w:rPr>
                            <w:color w:val="60696D"/>
                            <w:spacing w:val="-2"/>
                            <w:sz w:val="19"/>
                          </w:rPr>
                          <w:t>{1.572.541}</w:t>
                        </w:r>
                      </w:p>
                    </w:tc>
                    <w:tc>
                      <w:tcPr>
                        <w:tcW w:w="1348" w:type="dxa"/>
                        <w:tcBorders>
                          <w:bottom w:val="single" w:sz="12" w:space="0" w:color="000000"/>
                        </w:tcBorders>
                      </w:tcPr>
                      <w:p>
                        <w:pPr>
                          <w:pStyle w:val="TableParagraph"/>
                          <w:spacing w:line="215" w:lineRule="exact" w:before="28"/>
                          <w:ind w:right="68"/>
                          <w:jc w:val="right"/>
                          <w:rPr>
                            <w:sz w:val="19"/>
                          </w:rPr>
                        </w:pPr>
                        <w:r>
                          <w:rPr>
                            <w:color w:val="60696D"/>
                            <w:spacing w:val="-2"/>
                            <w:w w:val="105"/>
                            <w:sz w:val="19"/>
                          </w:rPr>
                          <w:t>(1.410.205}</w:t>
                        </w:r>
                      </w:p>
                    </w:tc>
                  </w:tr>
                  <w:tr>
                    <w:trPr>
                      <w:trHeight w:val="217" w:hRule="atLeast"/>
                    </w:trPr>
                    <w:tc>
                      <w:tcPr>
                        <w:tcW w:w="5731" w:type="dxa"/>
                      </w:tcPr>
                      <w:p>
                        <w:pPr>
                          <w:pStyle w:val="TableParagraph"/>
                          <w:rPr>
                            <w:rFonts w:ascii="Times New Roman"/>
                            <w:sz w:val="14"/>
                          </w:rPr>
                        </w:pPr>
                      </w:p>
                    </w:tc>
                    <w:tc>
                      <w:tcPr>
                        <w:tcW w:w="1597" w:type="dxa"/>
                        <w:tcBorders>
                          <w:top w:val="single" w:sz="2" w:space="0" w:color="000000"/>
                        </w:tcBorders>
                      </w:tcPr>
                      <w:p>
                        <w:pPr>
                          <w:pStyle w:val="TableParagraph"/>
                          <w:spacing w:line="198" w:lineRule="exact"/>
                          <w:ind w:left="396"/>
                          <w:rPr>
                            <w:sz w:val="19"/>
                          </w:rPr>
                        </w:pPr>
                        <w:r>
                          <w:rPr>
                            <w:color w:val="60696D"/>
                            <w:spacing w:val="-2"/>
                            <w:sz w:val="19"/>
                          </w:rPr>
                          <w:t>4.844.547</w:t>
                        </w:r>
                      </w:p>
                    </w:tc>
                    <w:tc>
                      <w:tcPr>
                        <w:tcW w:w="1348" w:type="dxa"/>
                        <w:tcBorders>
                          <w:top w:val="single" w:sz="12" w:space="0" w:color="000000"/>
                        </w:tcBorders>
                      </w:tcPr>
                      <w:p>
                        <w:pPr>
                          <w:pStyle w:val="TableParagraph"/>
                          <w:spacing w:line="198" w:lineRule="exact"/>
                          <w:ind w:right="127"/>
                          <w:jc w:val="right"/>
                          <w:rPr>
                            <w:sz w:val="19"/>
                          </w:rPr>
                        </w:pPr>
                        <w:r>
                          <w:rPr>
                            <w:color w:val="60696D"/>
                            <w:spacing w:val="-2"/>
                            <w:w w:val="105"/>
                            <w:sz w:val="19"/>
                          </w:rPr>
                          <w:t>4.031.137</w:t>
                        </w:r>
                      </w:p>
                    </w:tc>
                  </w:tr>
                  <w:tr>
                    <w:trPr>
                      <w:trHeight w:val="403" w:hRule="atLeast"/>
                    </w:trPr>
                    <w:tc>
                      <w:tcPr>
                        <w:tcW w:w="5731" w:type="dxa"/>
                      </w:tcPr>
                      <w:p>
                        <w:pPr>
                          <w:pStyle w:val="TableParagraph"/>
                          <w:spacing w:line="213" w:lineRule="exact" w:before="171"/>
                          <w:ind w:left="45"/>
                          <w:rPr>
                            <w:sz w:val="19"/>
                          </w:rPr>
                        </w:pPr>
                        <w:r>
                          <w:rPr>
                            <w:color w:val="60696D"/>
                            <w:spacing w:val="-2"/>
                            <w:w w:val="105"/>
                            <w:sz w:val="19"/>
                          </w:rPr>
                          <w:t>Clientes,</w:t>
                        </w:r>
                        <w:r>
                          <w:rPr>
                            <w:color w:val="60696D"/>
                            <w:spacing w:val="-1"/>
                            <w:w w:val="105"/>
                            <w:sz w:val="19"/>
                          </w:rPr>
                          <w:t> </w:t>
                        </w:r>
                        <w:r>
                          <w:rPr>
                            <w:color w:val="60696D"/>
                            <w:spacing w:val="-2"/>
                            <w:w w:val="105"/>
                            <w:sz w:val="19"/>
                          </w:rPr>
                          <w:t>empresas del</w:t>
                        </w:r>
                        <w:r>
                          <w:rPr>
                            <w:color w:val="60696D"/>
                            <w:spacing w:val="-12"/>
                            <w:w w:val="105"/>
                            <w:sz w:val="19"/>
                          </w:rPr>
                          <w:t> </w:t>
                        </w:r>
                        <w:r>
                          <w:rPr>
                            <w:color w:val="60696D"/>
                            <w:spacing w:val="-2"/>
                            <w:w w:val="105"/>
                            <w:sz w:val="19"/>
                          </w:rPr>
                          <w:t>grupo</w:t>
                        </w:r>
                        <w:r>
                          <w:rPr>
                            <w:color w:val="60696D"/>
                            <w:spacing w:val="-11"/>
                            <w:w w:val="105"/>
                            <w:sz w:val="19"/>
                          </w:rPr>
                          <w:t> </w:t>
                        </w:r>
                        <w:r>
                          <w:rPr>
                            <w:color w:val="60696D"/>
                            <w:spacing w:val="-2"/>
                            <w:w w:val="105"/>
                            <w:sz w:val="19"/>
                          </w:rPr>
                          <w:t>y</w:t>
                        </w:r>
                        <w:r>
                          <w:rPr>
                            <w:color w:val="60696D"/>
                            <w:spacing w:val="3"/>
                            <w:w w:val="105"/>
                            <w:sz w:val="19"/>
                          </w:rPr>
                          <w:t> </w:t>
                        </w:r>
                        <w:r>
                          <w:rPr>
                            <w:color w:val="60696D"/>
                            <w:spacing w:val="-2"/>
                            <w:w w:val="105"/>
                            <w:sz w:val="19"/>
                          </w:rPr>
                          <w:t>asociadas</w:t>
                        </w:r>
                      </w:p>
                    </w:tc>
                    <w:tc>
                      <w:tcPr>
                        <w:tcW w:w="1597" w:type="dxa"/>
                      </w:tcPr>
                      <w:p>
                        <w:pPr>
                          <w:pStyle w:val="TableParagraph"/>
                          <w:spacing w:before="8"/>
                          <w:rPr>
                            <w:sz w:val="15"/>
                          </w:rPr>
                        </w:pPr>
                      </w:p>
                      <w:p>
                        <w:pPr>
                          <w:pStyle w:val="TableParagraph"/>
                          <w:spacing w:line="203" w:lineRule="exact"/>
                          <w:ind w:right="269"/>
                          <w:jc w:val="right"/>
                          <w:rPr>
                            <w:sz w:val="19"/>
                          </w:rPr>
                        </w:pPr>
                        <w:r>
                          <w:rPr>
                            <w:color w:val="60696D"/>
                            <w:spacing w:val="-2"/>
                            <w:w w:val="105"/>
                            <w:sz w:val="19"/>
                          </w:rPr>
                          <w:t>76.044</w:t>
                        </w:r>
                      </w:p>
                    </w:tc>
                    <w:tc>
                      <w:tcPr>
                        <w:tcW w:w="1348" w:type="dxa"/>
                      </w:tcPr>
                      <w:p>
                        <w:pPr>
                          <w:pStyle w:val="TableParagraph"/>
                          <w:spacing w:before="1"/>
                          <w:rPr>
                            <w:sz w:val="16"/>
                          </w:rPr>
                        </w:pPr>
                      </w:p>
                      <w:p>
                        <w:pPr>
                          <w:pStyle w:val="TableParagraph"/>
                          <w:spacing w:line="199" w:lineRule="exact"/>
                          <w:ind w:right="56"/>
                          <w:jc w:val="right"/>
                          <w:rPr>
                            <w:sz w:val="19"/>
                          </w:rPr>
                        </w:pPr>
                        <w:r>
                          <w:rPr>
                            <w:color w:val="60696D"/>
                            <w:spacing w:val="-2"/>
                            <w:w w:val="105"/>
                            <w:sz w:val="19"/>
                          </w:rPr>
                          <w:t>141.825</w:t>
                        </w:r>
                      </w:p>
                    </w:tc>
                  </w:tr>
                  <w:tr>
                    <w:trPr>
                      <w:trHeight w:val="357" w:hRule="atLeast"/>
                    </w:trPr>
                    <w:tc>
                      <w:tcPr>
                        <w:tcW w:w="5731" w:type="dxa"/>
                      </w:tcPr>
                      <w:p>
                        <w:pPr>
                          <w:pStyle w:val="TableParagraph"/>
                          <w:spacing w:before="36"/>
                          <w:ind w:left="323"/>
                          <w:rPr>
                            <w:sz w:val="19"/>
                          </w:rPr>
                        </w:pPr>
                        <w:r>
                          <w:rPr>
                            <w:color w:val="60696D"/>
                            <w:w w:val="105"/>
                            <w:sz w:val="19"/>
                          </w:rPr>
                          <w:t>Deterioro</w:t>
                        </w:r>
                        <w:r>
                          <w:rPr>
                            <w:color w:val="60696D"/>
                            <w:spacing w:val="-9"/>
                            <w:w w:val="105"/>
                            <w:sz w:val="19"/>
                          </w:rPr>
                          <w:t> </w:t>
                        </w:r>
                        <w:r>
                          <w:rPr>
                            <w:color w:val="60696D"/>
                            <w:w w:val="105"/>
                            <w:sz w:val="19"/>
                          </w:rPr>
                          <w:t>de</w:t>
                        </w:r>
                        <w:r>
                          <w:rPr>
                            <w:color w:val="60696D"/>
                            <w:spacing w:val="-14"/>
                            <w:w w:val="105"/>
                            <w:sz w:val="19"/>
                          </w:rPr>
                          <w:t> </w:t>
                        </w:r>
                        <w:r>
                          <w:rPr>
                            <w:color w:val="60696D"/>
                            <w:spacing w:val="-2"/>
                            <w:w w:val="105"/>
                            <w:sz w:val="19"/>
                          </w:rPr>
                          <w:t>valor</w:t>
                        </w:r>
                      </w:p>
                    </w:tc>
                    <w:tc>
                      <w:tcPr>
                        <w:tcW w:w="1597" w:type="dxa"/>
                      </w:tcPr>
                      <w:p>
                        <w:pPr>
                          <w:pStyle w:val="TableParagraph"/>
                          <w:spacing w:line="306" w:lineRule="exact"/>
                          <w:ind w:right="325"/>
                          <w:jc w:val="right"/>
                          <w:rPr>
                            <w:rFonts w:ascii="Times New Roman"/>
                            <w:sz w:val="31"/>
                          </w:rPr>
                        </w:pPr>
                        <w:r>
                          <w:rPr>
                            <w:rFonts w:ascii="Times New Roman"/>
                            <w:color w:val="60696D"/>
                            <w:w w:val="97"/>
                            <w:sz w:val="31"/>
                          </w:rPr>
                          <w:t>-</w:t>
                        </w:r>
                      </w:p>
                    </w:tc>
                    <w:tc>
                      <w:tcPr>
                        <w:tcW w:w="1348" w:type="dxa"/>
                      </w:tcPr>
                      <w:p>
                        <w:pPr>
                          <w:pStyle w:val="TableParagraph"/>
                          <w:spacing w:before="50"/>
                          <w:ind w:right="67"/>
                          <w:jc w:val="right"/>
                          <w:rPr>
                            <w:sz w:val="19"/>
                          </w:rPr>
                        </w:pPr>
                        <w:r>
                          <w:rPr>
                            <w:color w:val="60696D"/>
                            <w:spacing w:val="-2"/>
                            <w:w w:val="105"/>
                            <w:sz w:val="19"/>
                          </w:rPr>
                          <w:t>(48.805)</w:t>
                        </w:r>
                      </w:p>
                    </w:tc>
                  </w:tr>
                  <w:tr>
                    <w:trPr>
                      <w:trHeight w:val="403" w:hRule="atLeast"/>
                    </w:trPr>
                    <w:tc>
                      <w:tcPr>
                        <w:tcW w:w="5731" w:type="dxa"/>
                      </w:tcPr>
                      <w:p>
                        <w:pPr>
                          <w:pStyle w:val="TableParagraph"/>
                          <w:spacing w:before="82"/>
                          <w:ind w:left="50"/>
                          <w:rPr>
                            <w:sz w:val="19"/>
                          </w:rPr>
                        </w:pPr>
                        <w:r>
                          <w:rPr>
                            <w:color w:val="60696D"/>
                            <w:sz w:val="19"/>
                          </w:rPr>
                          <w:t>Deudores</w:t>
                        </w:r>
                        <w:r>
                          <w:rPr>
                            <w:color w:val="60696D"/>
                            <w:spacing w:val="21"/>
                            <w:sz w:val="19"/>
                          </w:rPr>
                          <w:t> </w:t>
                        </w:r>
                        <w:r>
                          <w:rPr>
                            <w:color w:val="60696D"/>
                            <w:spacing w:val="-2"/>
                            <w:sz w:val="19"/>
                          </w:rPr>
                          <w:t>varios</w:t>
                        </w:r>
                      </w:p>
                    </w:tc>
                    <w:tc>
                      <w:tcPr>
                        <w:tcW w:w="1597" w:type="dxa"/>
                      </w:tcPr>
                      <w:p>
                        <w:pPr>
                          <w:pStyle w:val="TableParagraph"/>
                          <w:spacing w:before="92"/>
                          <w:ind w:right="272"/>
                          <w:jc w:val="right"/>
                          <w:rPr>
                            <w:sz w:val="19"/>
                          </w:rPr>
                        </w:pPr>
                        <w:r>
                          <w:rPr>
                            <w:color w:val="60696D"/>
                            <w:spacing w:val="-2"/>
                            <w:w w:val="105"/>
                            <w:sz w:val="19"/>
                          </w:rPr>
                          <w:t>119.420</w:t>
                        </w:r>
                      </w:p>
                    </w:tc>
                    <w:tc>
                      <w:tcPr>
                        <w:tcW w:w="1348" w:type="dxa"/>
                      </w:tcPr>
                      <w:p>
                        <w:pPr>
                          <w:pStyle w:val="TableParagraph"/>
                          <w:spacing w:before="97"/>
                          <w:ind w:right="52"/>
                          <w:jc w:val="right"/>
                          <w:rPr>
                            <w:sz w:val="19"/>
                          </w:rPr>
                        </w:pPr>
                        <w:r>
                          <w:rPr>
                            <w:color w:val="60696D"/>
                            <w:spacing w:val="-5"/>
                            <w:w w:val="105"/>
                            <w:sz w:val="19"/>
                          </w:rPr>
                          <w:t>555</w:t>
                        </w:r>
                      </w:p>
                    </w:tc>
                  </w:tr>
                  <w:tr>
                    <w:trPr>
                      <w:trHeight w:val="403" w:hRule="atLeast"/>
                    </w:trPr>
                    <w:tc>
                      <w:tcPr>
                        <w:tcW w:w="5731" w:type="dxa"/>
                      </w:tcPr>
                      <w:p>
                        <w:pPr>
                          <w:pStyle w:val="TableParagraph"/>
                          <w:spacing w:before="82"/>
                          <w:ind w:left="50"/>
                          <w:rPr>
                            <w:sz w:val="19"/>
                          </w:rPr>
                        </w:pPr>
                        <w:r>
                          <w:rPr>
                            <w:color w:val="60696D"/>
                            <w:spacing w:val="-2"/>
                            <w:sz w:val="19"/>
                          </w:rPr>
                          <w:t>Personal</w:t>
                        </w:r>
                      </w:p>
                    </w:tc>
                    <w:tc>
                      <w:tcPr>
                        <w:tcW w:w="1597" w:type="dxa"/>
                      </w:tcPr>
                      <w:p>
                        <w:pPr>
                          <w:pStyle w:val="TableParagraph"/>
                          <w:spacing w:before="97"/>
                          <w:ind w:right="263"/>
                          <w:jc w:val="right"/>
                          <w:rPr>
                            <w:sz w:val="19"/>
                          </w:rPr>
                        </w:pPr>
                        <w:r>
                          <w:rPr>
                            <w:color w:val="60696D"/>
                            <w:spacing w:val="-5"/>
                            <w:w w:val="105"/>
                            <w:sz w:val="19"/>
                          </w:rPr>
                          <w:t>300</w:t>
                        </w:r>
                      </w:p>
                    </w:tc>
                    <w:tc>
                      <w:tcPr>
                        <w:tcW w:w="1348" w:type="dxa"/>
                      </w:tcPr>
                      <w:p>
                        <w:pPr>
                          <w:pStyle w:val="TableParagraph"/>
                          <w:spacing w:before="97"/>
                          <w:ind w:right="47"/>
                          <w:jc w:val="right"/>
                          <w:rPr>
                            <w:sz w:val="19"/>
                          </w:rPr>
                        </w:pPr>
                        <w:r>
                          <w:rPr>
                            <w:color w:val="60696D"/>
                            <w:spacing w:val="-5"/>
                            <w:w w:val="105"/>
                            <w:sz w:val="19"/>
                          </w:rPr>
                          <w:t>160</w:t>
                        </w:r>
                      </w:p>
                    </w:tc>
                  </w:tr>
                  <w:tr>
                    <w:trPr>
                      <w:trHeight w:val="301" w:hRule="atLeast"/>
                    </w:trPr>
                    <w:tc>
                      <w:tcPr>
                        <w:tcW w:w="5731" w:type="dxa"/>
                      </w:tcPr>
                      <w:p>
                        <w:pPr>
                          <w:pStyle w:val="TableParagraph"/>
                          <w:spacing w:line="199" w:lineRule="exact" w:before="82"/>
                          <w:ind w:left="50"/>
                          <w:rPr>
                            <w:sz w:val="19"/>
                          </w:rPr>
                        </w:pPr>
                        <w:r>
                          <w:rPr>
                            <w:color w:val="60696D"/>
                            <w:sz w:val="19"/>
                          </w:rPr>
                          <w:t>Actives</w:t>
                        </w:r>
                        <w:r>
                          <w:rPr>
                            <w:color w:val="60696D"/>
                            <w:spacing w:val="13"/>
                            <w:sz w:val="19"/>
                          </w:rPr>
                          <w:t> </w:t>
                        </w:r>
                        <w:r>
                          <w:rPr>
                            <w:color w:val="60696D"/>
                            <w:sz w:val="19"/>
                          </w:rPr>
                          <w:t>por</w:t>
                        </w:r>
                        <w:r>
                          <w:rPr>
                            <w:color w:val="60696D"/>
                            <w:spacing w:val="5"/>
                            <w:sz w:val="19"/>
                          </w:rPr>
                          <w:t> </w:t>
                        </w:r>
                        <w:r>
                          <w:rPr>
                            <w:color w:val="60696D"/>
                            <w:sz w:val="19"/>
                          </w:rPr>
                          <w:t>impuesto</w:t>
                        </w:r>
                        <w:r>
                          <w:rPr>
                            <w:color w:val="60696D"/>
                            <w:spacing w:val="5"/>
                            <w:sz w:val="19"/>
                          </w:rPr>
                          <w:t> </w:t>
                        </w:r>
                        <w:r>
                          <w:rPr>
                            <w:color w:val="60696D"/>
                            <w:spacing w:val="-2"/>
                            <w:sz w:val="19"/>
                          </w:rPr>
                          <w:t>corriente</w:t>
                        </w:r>
                      </w:p>
                    </w:tc>
                    <w:tc>
                      <w:tcPr>
                        <w:tcW w:w="1597" w:type="dxa"/>
                      </w:tcPr>
                      <w:p>
                        <w:pPr>
                          <w:pStyle w:val="TableParagraph"/>
                          <w:rPr>
                            <w:rFonts w:ascii="Times New Roman"/>
                            <w:sz w:val="18"/>
                          </w:rPr>
                        </w:pPr>
                      </w:p>
                    </w:tc>
                    <w:tc>
                      <w:tcPr>
                        <w:tcW w:w="1348" w:type="dxa"/>
                      </w:tcPr>
                      <w:p>
                        <w:pPr>
                          <w:pStyle w:val="TableParagraph"/>
                          <w:rPr>
                            <w:rFonts w:ascii="Times New Roman"/>
                            <w:sz w:val="18"/>
                          </w:rPr>
                        </w:pPr>
                      </w:p>
                    </w:tc>
                  </w:tr>
                  <w:tr>
                    <w:trPr>
                      <w:trHeight w:val="269" w:hRule="atLeast"/>
                    </w:trPr>
                    <w:tc>
                      <w:tcPr>
                        <w:tcW w:w="5731" w:type="dxa"/>
                      </w:tcPr>
                      <w:p>
                        <w:pPr>
                          <w:pStyle w:val="TableParagraph"/>
                          <w:spacing w:line="199" w:lineRule="exact" w:before="50"/>
                          <w:ind w:left="323"/>
                          <w:rPr>
                            <w:sz w:val="19"/>
                          </w:rPr>
                        </w:pPr>
                        <w:r>
                          <w:rPr>
                            <w:color w:val="60696D"/>
                            <w:spacing w:val="-2"/>
                            <w:w w:val="105"/>
                            <w:sz w:val="19"/>
                          </w:rPr>
                          <w:t>Hacienda Publica,</w:t>
                        </w:r>
                        <w:r>
                          <w:rPr>
                            <w:color w:val="60696D"/>
                            <w:spacing w:val="-1"/>
                            <w:w w:val="105"/>
                            <w:sz w:val="19"/>
                          </w:rPr>
                          <w:t> </w:t>
                        </w:r>
                        <w:r>
                          <w:rPr>
                            <w:color w:val="60696D"/>
                            <w:spacing w:val="-2"/>
                            <w:w w:val="105"/>
                            <w:sz w:val="19"/>
                          </w:rPr>
                          <w:t>deudor</w:t>
                        </w:r>
                        <w:r>
                          <w:rPr>
                            <w:color w:val="60696D"/>
                            <w:spacing w:val="1"/>
                            <w:w w:val="105"/>
                            <w:sz w:val="19"/>
                          </w:rPr>
                          <w:t> </w:t>
                        </w:r>
                        <w:r>
                          <w:rPr>
                            <w:color w:val="60696D"/>
                            <w:spacing w:val="-2"/>
                            <w:w w:val="105"/>
                            <w:sz w:val="19"/>
                          </w:rPr>
                          <w:t>par</w:t>
                        </w:r>
                        <w:r>
                          <w:rPr>
                            <w:color w:val="60696D"/>
                            <w:spacing w:val="-3"/>
                            <w:w w:val="105"/>
                            <w:sz w:val="19"/>
                          </w:rPr>
                          <w:t> </w:t>
                        </w:r>
                        <w:r>
                          <w:rPr>
                            <w:color w:val="60696D"/>
                            <w:spacing w:val="-2"/>
                            <w:w w:val="105"/>
                            <w:sz w:val="19"/>
                          </w:rPr>
                          <w:t>devoluci6n</w:t>
                        </w:r>
                        <w:r>
                          <w:rPr>
                            <w:color w:val="60696D"/>
                            <w:spacing w:val="-7"/>
                            <w:w w:val="105"/>
                            <w:sz w:val="19"/>
                          </w:rPr>
                          <w:t> </w:t>
                        </w:r>
                        <w:r>
                          <w:rPr>
                            <w:color w:val="60696D"/>
                            <w:spacing w:val="-2"/>
                            <w:w w:val="105"/>
                            <w:sz w:val="19"/>
                          </w:rPr>
                          <w:t>de</w:t>
                        </w:r>
                        <w:r>
                          <w:rPr>
                            <w:color w:val="60696D"/>
                            <w:spacing w:val="-11"/>
                            <w:w w:val="105"/>
                            <w:sz w:val="19"/>
                          </w:rPr>
                          <w:t> </w:t>
                        </w:r>
                        <w:r>
                          <w:rPr>
                            <w:color w:val="60696D"/>
                            <w:spacing w:val="-2"/>
                            <w:w w:val="105"/>
                            <w:sz w:val="19"/>
                          </w:rPr>
                          <w:t>impuestos</w:t>
                        </w:r>
                      </w:p>
                    </w:tc>
                    <w:tc>
                      <w:tcPr>
                        <w:tcW w:w="1597" w:type="dxa"/>
                      </w:tcPr>
                      <w:p>
                        <w:pPr>
                          <w:pStyle w:val="TableParagraph"/>
                          <w:rPr>
                            <w:rFonts w:ascii="Times New Roman"/>
                            <w:sz w:val="18"/>
                          </w:rPr>
                        </w:pPr>
                      </w:p>
                    </w:tc>
                    <w:tc>
                      <w:tcPr>
                        <w:tcW w:w="1348" w:type="dxa"/>
                      </w:tcPr>
                      <w:p>
                        <w:pPr>
                          <w:pStyle w:val="TableParagraph"/>
                          <w:rPr>
                            <w:rFonts w:ascii="Times New Roman"/>
                            <w:sz w:val="18"/>
                          </w:rPr>
                        </w:pPr>
                      </w:p>
                    </w:tc>
                  </w:tr>
                </w:tbl>
                <w:p>
                  <w:pPr>
                    <w:pStyle w:val="BodyText"/>
                  </w:pPr>
                </w:p>
              </w:txbxContent>
            </v:textbox>
            <w10:wrap type="none"/>
          </v:shape>
        </w:pict>
      </w:r>
      <w:r>
        <w:rPr>
          <w:color w:val="60696D"/>
          <w:w w:val="105"/>
        </w:rPr>
        <w:t>'.</w:t>
      </w:r>
      <w:r>
        <w:rPr>
          <w:color w:val="60696D"/>
          <w:spacing w:val="43"/>
          <w:w w:val="105"/>
        </w:rPr>
        <w:t> </w:t>
      </w:r>
      <w:r>
        <w:rPr>
          <w:color w:val="60696D"/>
          <w:w w:val="105"/>
        </w:rPr>
        <w:t>(Nata</w:t>
      </w:r>
      <w:r>
        <w:rPr>
          <w:color w:val="60696D"/>
          <w:spacing w:val="-8"/>
          <w:w w:val="105"/>
        </w:rPr>
        <w:t> </w:t>
      </w:r>
      <w:r>
        <w:rPr>
          <w:color w:val="60696D"/>
          <w:spacing w:val="-2"/>
          <w:w w:val="105"/>
        </w:rPr>
        <w:t>17.a)</w:t>
      </w:r>
    </w:p>
    <w:p>
      <w:pPr>
        <w:spacing w:line="240" w:lineRule="auto" w:before="8"/>
        <w:rPr>
          <w:sz w:val="22"/>
        </w:rPr>
      </w:pPr>
      <w:r>
        <w:rPr/>
        <w:br w:type="column"/>
      </w:r>
      <w:r>
        <w:rPr>
          <w:sz w:val="22"/>
        </w:rPr>
      </w:r>
    </w:p>
    <w:p>
      <w:pPr>
        <w:pStyle w:val="BodyText"/>
        <w:tabs>
          <w:tab w:pos="3250" w:val="left" w:leader="none"/>
        </w:tabs>
        <w:ind w:left="1696"/>
      </w:pPr>
      <w:r>
        <w:rPr>
          <w:color w:val="60696D"/>
          <w:spacing w:val="-2"/>
          <w:w w:val="105"/>
        </w:rPr>
        <w:t>86.552</w:t>
      </w:r>
      <w:r>
        <w:rPr>
          <w:color w:val="60696D"/>
        </w:rPr>
        <w:tab/>
      </w:r>
      <w:r>
        <w:rPr>
          <w:color w:val="60696D"/>
          <w:spacing w:val="-2"/>
          <w:w w:val="105"/>
        </w:rPr>
        <w:t>29.254</w:t>
      </w:r>
    </w:p>
    <w:p>
      <w:pPr>
        <w:spacing w:after="0"/>
        <w:sectPr>
          <w:type w:val="continuous"/>
          <w:pgSz w:w="11920" w:h="16840"/>
          <w:pgMar w:top="640" w:bottom="280" w:left="160" w:right="0"/>
          <w:cols w:num="2" w:equalWidth="0">
            <w:col w:w="2916" w:space="3424"/>
            <w:col w:w="5420"/>
          </w:cols>
        </w:sectPr>
      </w:pPr>
    </w:p>
    <w:p>
      <w:pPr>
        <w:pStyle w:val="BodyText"/>
        <w:tabs>
          <w:tab w:pos="7921" w:val="left" w:leader="none"/>
          <w:tab w:pos="10187" w:val="right" w:leader="none"/>
        </w:tabs>
        <w:spacing w:before="195"/>
        <w:ind w:left="1623"/>
        <w:jc w:val="both"/>
      </w:pPr>
      <w:r>
        <w:rPr>
          <w:color w:val="60696D"/>
          <w:spacing w:val="-2"/>
          <w:w w:val="105"/>
          <w:position w:val="1"/>
        </w:rPr>
        <w:t>Otros</w:t>
      </w:r>
      <w:r>
        <w:rPr>
          <w:color w:val="60696D"/>
          <w:w w:val="105"/>
          <w:position w:val="1"/>
        </w:rPr>
        <w:t> </w:t>
      </w:r>
      <w:r>
        <w:rPr>
          <w:color w:val="60696D"/>
          <w:spacing w:val="-2"/>
          <w:w w:val="105"/>
          <w:position w:val="1"/>
        </w:rPr>
        <w:t>creditos</w:t>
      </w:r>
      <w:r>
        <w:rPr>
          <w:color w:val="60696D"/>
          <w:spacing w:val="2"/>
          <w:w w:val="105"/>
          <w:position w:val="1"/>
        </w:rPr>
        <w:t> </w:t>
      </w:r>
      <w:r>
        <w:rPr>
          <w:color w:val="60696D"/>
          <w:spacing w:val="-2"/>
          <w:w w:val="105"/>
          <w:position w:val="1"/>
        </w:rPr>
        <w:t>con</w:t>
      </w:r>
      <w:r>
        <w:rPr>
          <w:color w:val="60696D"/>
          <w:spacing w:val="1"/>
          <w:w w:val="105"/>
          <w:position w:val="1"/>
        </w:rPr>
        <w:t> </w:t>
      </w:r>
      <w:r>
        <w:rPr>
          <w:color w:val="60696D"/>
          <w:spacing w:val="-2"/>
          <w:w w:val="105"/>
          <w:position w:val="1"/>
        </w:rPr>
        <w:t>las</w:t>
      </w:r>
      <w:r>
        <w:rPr>
          <w:color w:val="60696D"/>
          <w:spacing w:val="-5"/>
          <w:w w:val="105"/>
          <w:position w:val="1"/>
        </w:rPr>
        <w:t> </w:t>
      </w:r>
      <w:r>
        <w:rPr>
          <w:color w:val="60696D"/>
          <w:spacing w:val="-2"/>
          <w:w w:val="105"/>
          <w:position w:val="1"/>
        </w:rPr>
        <w:t>Administracciones</w:t>
      </w:r>
      <w:r>
        <w:rPr>
          <w:color w:val="60696D"/>
          <w:spacing w:val="-15"/>
          <w:w w:val="105"/>
          <w:position w:val="1"/>
        </w:rPr>
        <w:t> </w:t>
      </w:r>
      <w:r>
        <w:rPr>
          <w:color w:val="60696D"/>
          <w:spacing w:val="-2"/>
          <w:w w:val="105"/>
          <w:position w:val="1"/>
        </w:rPr>
        <w:t>Publicas</w:t>
      </w:r>
      <w:r>
        <w:rPr>
          <w:color w:val="60696D"/>
          <w:spacing w:val="6"/>
          <w:w w:val="105"/>
          <w:position w:val="1"/>
        </w:rPr>
        <w:t> </w:t>
      </w:r>
      <w:r>
        <w:rPr>
          <w:color w:val="60696D"/>
          <w:spacing w:val="-2"/>
          <w:w w:val="105"/>
          <w:position w:val="1"/>
        </w:rPr>
        <w:t>(Nata</w:t>
      </w:r>
      <w:r>
        <w:rPr>
          <w:color w:val="60696D"/>
          <w:w w:val="105"/>
          <w:position w:val="1"/>
        </w:rPr>
        <w:t> </w:t>
      </w:r>
      <w:r>
        <w:rPr>
          <w:color w:val="60696D"/>
          <w:spacing w:val="-2"/>
          <w:position w:val="1"/>
        </w:rPr>
        <w:t>17.a)</w:t>
      </w:r>
      <w:r>
        <w:rPr>
          <w:color w:val="60696D"/>
          <w:position w:val="1"/>
        </w:rPr>
        <w:tab/>
      </w:r>
      <w:r>
        <w:rPr>
          <w:color w:val="60696D"/>
          <w:spacing w:val="-2"/>
          <w:w w:val="105"/>
        </w:rPr>
        <w:t>609.600</w:t>
      </w:r>
      <w:r>
        <w:rPr>
          <w:color w:val="60696D"/>
        </w:rPr>
        <w:tab/>
      </w:r>
      <w:r>
        <w:rPr>
          <w:color w:val="60696D"/>
          <w:spacing w:val="-2"/>
          <w:w w:val="105"/>
        </w:rPr>
        <w:t>1.002.613</w:t>
      </w:r>
    </w:p>
    <w:p>
      <w:pPr>
        <w:tabs>
          <w:tab w:pos="7491" w:val="left" w:leader="none"/>
          <w:tab w:pos="9257" w:val="left" w:leader="none"/>
        </w:tabs>
        <w:spacing w:before="297"/>
        <w:ind w:left="4233" w:right="0" w:firstLine="0"/>
        <w:jc w:val="left"/>
        <w:rPr>
          <w:rFonts w:ascii="Times New Roman"/>
          <w:b/>
          <w:sz w:val="21"/>
        </w:rPr>
      </w:pPr>
      <w:r>
        <w:rPr>
          <w:b/>
          <w:color w:val="60696D"/>
          <w:spacing w:val="-2"/>
          <w:sz w:val="19"/>
        </w:rPr>
        <w:t>TOTALES</w:t>
      </w:r>
      <w:r>
        <w:rPr>
          <w:b/>
          <w:color w:val="60696D"/>
          <w:sz w:val="19"/>
        </w:rPr>
        <w:tab/>
      </w:r>
      <w:r>
        <w:rPr>
          <w:rFonts w:ascii="Times New Roman"/>
          <w:b/>
          <w:color w:val="60696D"/>
          <w:spacing w:val="80"/>
          <w:w w:val="150"/>
          <w:sz w:val="21"/>
          <w:u w:val="single" w:color="000000"/>
        </w:rPr>
        <w:t> </w:t>
      </w:r>
      <w:r>
        <w:rPr>
          <w:rFonts w:ascii="Times New Roman"/>
          <w:b/>
          <w:color w:val="60696D"/>
          <w:sz w:val="21"/>
          <w:u w:val="single" w:color="000000"/>
        </w:rPr>
        <w:t>5.736.463</w:t>
        <w:tab/>
      </w:r>
      <w:r>
        <w:rPr>
          <w:rFonts w:ascii="Times New Roman"/>
          <w:b/>
          <w:color w:val="60696D"/>
          <w:spacing w:val="-2"/>
          <w:sz w:val="21"/>
          <w:u w:val="single" w:color="000000"/>
        </w:rPr>
        <w:t>5.156.739</w:t>
      </w:r>
      <w:r>
        <w:rPr>
          <w:rFonts w:ascii="Times New Roman"/>
          <w:b/>
          <w:color w:val="60696D"/>
          <w:spacing w:val="40"/>
          <w:sz w:val="21"/>
          <w:u w:val="single" w:color="000000"/>
        </w:rPr>
        <w:t> </w:t>
      </w:r>
    </w:p>
    <w:p>
      <w:pPr>
        <w:pStyle w:val="BodyText"/>
        <w:spacing w:line="256" w:lineRule="auto" w:before="253"/>
        <w:ind w:left="1582" w:right="1664" w:hanging="8"/>
        <w:jc w:val="both"/>
      </w:pPr>
      <w:r>
        <w:rPr/>
        <w:drawing>
          <wp:anchor distT="0" distB="0" distL="0" distR="0" allowOverlap="1" layoutInCell="1" locked="0" behindDoc="1" simplePos="0" relativeHeight="481260032">
            <wp:simplePos x="0" y="0"/>
            <wp:positionH relativeFrom="page">
              <wp:posOffset>5261450</wp:posOffset>
            </wp:positionH>
            <wp:positionV relativeFrom="paragraph">
              <wp:posOffset>289088</wp:posOffset>
            </wp:positionV>
            <wp:extent cx="2185149" cy="1245705"/>
            <wp:effectExtent l="0" t="0" r="0" b="0"/>
            <wp:wrapNone/>
            <wp:docPr id="103" name="image61.jpeg"/>
            <wp:cNvGraphicFramePr>
              <a:graphicFrameLocks noChangeAspect="1"/>
            </wp:cNvGraphicFramePr>
            <a:graphic>
              <a:graphicData uri="http://schemas.openxmlformats.org/drawingml/2006/picture">
                <pic:pic>
                  <pic:nvPicPr>
                    <pic:cNvPr id="104" name="image61.jpeg"/>
                    <pic:cNvPicPr/>
                  </pic:nvPicPr>
                  <pic:blipFill>
                    <a:blip r:embed="rId66" cstate="print"/>
                    <a:stretch>
                      <a:fillRect/>
                    </a:stretch>
                  </pic:blipFill>
                  <pic:spPr>
                    <a:xfrm>
                      <a:off x="0" y="0"/>
                      <a:ext cx="2185149" cy="1245705"/>
                    </a:xfrm>
                    <a:prstGeom prst="rect">
                      <a:avLst/>
                    </a:prstGeom>
                  </pic:spPr>
                </pic:pic>
              </a:graphicData>
            </a:graphic>
          </wp:anchor>
        </w:drawing>
      </w:r>
      <w:r>
        <w:rPr>
          <w:color w:val="60696D"/>
          <w:w w:val="105"/>
        </w:rPr>
        <w:t>Los clientes a</w:t>
      </w:r>
      <w:r>
        <w:rPr>
          <w:color w:val="60696D"/>
          <w:spacing w:val="-4"/>
          <w:w w:val="105"/>
        </w:rPr>
        <w:t> </w:t>
      </w:r>
      <w:r>
        <w:rPr>
          <w:color w:val="60696D"/>
          <w:w w:val="105"/>
        </w:rPr>
        <w:t>largo plaza pendientes de</w:t>
      </w:r>
      <w:r>
        <w:rPr>
          <w:color w:val="60696D"/>
          <w:spacing w:val="-1"/>
          <w:w w:val="105"/>
        </w:rPr>
        <w:t> </w:t>
      </w:r>
      <w:r>
        <w:rPr>
          <w:color w:val="60696D"/>
          <w:w w:val="105"/>
        </w:rPr>
        <w:t>cobra al termino del</w:t>
      </w:r>
      <w:r>
        <w:rPr>
          <w:color w:val="60696D"/>
          <w:spacing w:val="-7"/>
          <w:w w:val="105"/>
        </w:rPr>
        <w:t> </w:t>
      </w:r>
      <w:r>
        <w:rPr>
          <w:color w:val="60696D"/>
          <w:w w:val="105"/>
        </w:rPr>
        <w:t>ejercicio, tiene</w:t>
      </w:r>
      <w:r>
        <w:rPr>
          <w:color w:val="60696D"/>
          <w:spacing w:val="-6"/>
          <w:w w:val="105"/>
        </w:rPr>
        <w:t> </w:t>
      </w:r>
      <w:r>
        <w:rPr>
          <w:color w:val="60696D"/>
          <w:w w:val="105"/>
        </w:rPr>
        <w:t>origen</w:t>
      </w:r>
      <w:r>
        <w:rPr>
          <w:color w:val="60696D"/>
          <w:spacing w:val="-3"/>
          <w:w w:val="105"/>
        </w:rPr>
        <w:t> </w:t>
      </w:r>
      <w:r>
        <w:rPr>
          <w:color w:val="60696D"/>
          <w:w w:val="105"/>
        </w:rPr>
        <w:t>en contratos formalizados</w:t>
      </w:r>
      <w:r>
        <w:rPr>
          <w:color w:val="60696D"/>
          <w:w w:val="105"/>
        </w:rPr>
        <w:t> con</w:t>
      </w:r>
      <w:r>
        <w:rPr>
          <w:color w:val="60696D"/>
          <w:w w:val="105"/>
        </w:rPr>
        <w:t> algunos</w:t>
      </w:r>
      <w:r>
        <w:rPr>
          <w:color w:val="60696D"/>
          <w:w w:val="105"/>
        </w:rPr>
        <w:t> de</w:t>
      </w:r>
      <w:r>
        <w:rPr>
          <w:color w:val="60696D"/>
          <w:w w:val="105"/>
        </w:rPr>
        <w:t> ellos</w:t>
      </w:r>
      <w:r>
        <w:rPr>
          <w:color w:val="60696D"/>
          <w:w w:val="105"/>
        </w:rPr>
        <w:t> con</w:t>
      </w:r>
      <w:r>
        <w:rPr>
          <w:color w:val="60696D"/>
          <w:w w:val="105"/>
        </w:rPr>
        <w:t> la</w:t>
      </w:r>
      <w:r>
        <w:rPr>
          <w:color w:val="60696D"/>
          <w:w w:val="105"/>
        </w:rPr>
        <w:t> finalidad de</w:t>
      </w:r>
      <w:r>
        <w:rPr>
          <w:color w:val="60696D"/>
          <w:w w:val="105"/>
        </w:rPr>
        <w:t> perrnitirles</w:t>
      </w:r>
      <w:r>
        <w:rPr>
          <w:color w:val="60696D"/>
          <w:w w:val="105"/>
        </w:rPr>
        <w:t> la</w:t>
      </w:r>
      <w:r>
        <w:rPr>
          <w:color w:val="60696D"/>
          <w:w w:val="105"/>
        </w:rPr>
        <w:t> posibilidad</w:t>
      </w:r>
      <w:r>
        <w:rPr>
          <w:color w:val="60696D"/>
          <w:w w:val="105"/>
        </w:rPr>
        <w:t> de</w:t>
      </w:r>
      <w:r>
        <w:rPr>
          <w:color w:val="60696D"/>
          <w:w w:val="105"/>
        </w:rPr>
        <w:t> financiar determinados pedidos, estipulandose en cada uno de dichos contratos el vencimiento.</w:t>
      </w:r>
    </w:p>
    <w:p>
      <w:pPr>
        <w:spacing w:after="0" w:line="256" w:lineRule="auto"/>
        <w:jc w:val="both"/>
        <w:sectPr>
          <w:type w:val="continuous"/>
          <w:pgSz w:w="11920" w:h="16840"/>
          <w:pgMar w:top="640" w:bottom="280" w:left="160" w:right="0"/>
        </w:sectPr>
      </w:pPr>
    </w:p>
    <w:p>
      <w:pPr>
        <w:spacing w:before="78"/>
        <w:ind w:left="1691" w:right="0" w:firstLine="0"/>
        <w:jc w:val="left"/>
        <w:rPr>
          <w:b/>
          <w:sz w:val="21"/>
        </w:rPr>
      </w:pPr>
      <w:r>
        <w:rPr>
          <w:rFonts w:ascii="Times New Roman"/>
          <w:color w:val="384B5B"/>
          <w:w w:val="95"/>
          <w:sz w:val="25"/>
        </w:rPr>
        <w:t>HARINERA</w:t>
      </w:r>
      <w:r>
        <w:rPr>
          <w:rFonts w:ascii="Times New Roman"/>
          <w:color w:val="384B5B"/>
          <w:spacing w:val="4"/>
          <w:sz w:val="25"/>
        </w:rPr>
        <w:t> </w:t>
      </w:r>
      <w:r>
        <w:rPr>
          <w:b/>
          <w:color w:val="384B5B"/>
          <w:w w:val="95"/>
          <w:sz w:val="21"/>
        </w:rPr>
        <w:t>CANARIA,</w:t>
      </w:r>
      <w:r>
        <w:rPr>
          <w:b/>
          <w:color w:val="384B5B"/>
          <w:spacing w:val="3"/>
          <w:sz w:val="21"/>
        </w:rPr>
        <w:t> </w:t>
      </w:r>
      <w:r>
        <w:rPr>
          <w:b/>
          <w:color w:val="384B5B"/>
          <w:spacing w:val="-4"/>
          <w:w w:val="95"/>
          <w:sz w:val="21"/>
        </w:rPr>
        <w:t>S.A</w:t>
      </w:r>
      <w:r>
        <w:rPr>
          <w:b/>
          <w:color w:val="59646E"/>
          <w:spacing w:val="-4"/>
          <w:w w:val="95"/>
          <w:sz w:val="21"/>
        </w:rPr>
        <w:t>.</w:t>
      </w:r>
    </w:p>
    <w:p>
      <w:pPr>
        <w:spacing w:before="4"/>
        <w:ind w:left="1685" w:right="0" w:firstLine="0"/>
        <w:jc w:val="left"/>
        <w:rPr>
          <w:b/>
          <w:sz w:val="21"/>
        </w:rPr>
      </w:pPr>
      <w:r>
        <w:rPr>
          <w:b/>
          <w:color w:val="384B5B"/>
          <w:spacing w:val="-2"/>
          <w:w w:val="105"/>
          <w:sz w:val="21"/>
        </w:rPr>
        <w:t>Memoria</w:t>
      </w:r>
    </w:p>
    <w:p>
      <w:pPr>
        <w:tabs>
          <w:tab w:pos="10364" w:val="left" w:leader="none"/>
        </w:tabs>
        <w:spacing w:before="13"/>
        <w:ind w:left="1628" w:right="0" w:firstLine="0"/>
        <w:jc w:val="left"/>
        <w:rPr>
          <w:b/>
          <w:sz w:val="21"/>
        </w:rPr>
      </w:pPr>
      <w:r>
        <w:rPr>
          <w:b/>
          <w:color w:val="384B5B"/>
          <w:spacing w:val="-5"/>
          <w:w w:val="105"/>
          <w:sz w:val="21"/>
          <w:u w:val="single" w:color="000000"/>
        </w:rPr>
        <w:t> </w:t>
      </w:r>
      <w:r>
        <w:rPr>
          <w:b/>
          <w:color w:val="384B5B"/>
          <w:w w:val="105"/>
          <w:sz w:val="21"/>
          <w:u w:val="single" w:color="000000"/>
        </w:rPr>
        <w:t>Ejercicio</w:t>
      </w:r>
      <w:r>
        <w:rPr>
          <w:b/>
          <w:color w:val="384B5B"/>
          <w:spacing w:val="-4"/>
          <w:w w:val="105"/>
          <w:sz w:val="21"/>
          <w:u w:val="single" w:color="000000"/>
        </w:rPr>
        <w:t> </w:t>
      </w:r>
      <w:r>
        <w:rPr>
          <w:b/>
          <w:color w:val="384B5B"/>
          <w:w w:val="105"/>
          <w:sz w:val="21"/>
          <w:u w:val="single" w:color="000000"/>
        </w:rPr>
        <w:t>anual</w:t>
      </w:r>
      <w:r>
        <w:rPr>
          <w:b/>
          <w:color w:val="384B5B"/>
          <w:spacing w:val="-2"/>
          <w:w w:val="105"/>
          <w:sz w:val="21"/>
          <w:u w:val="single" w:color="000000"/>
        </w:rPr>
        <w:t> </w:t>
      </w:r>
      <w:r>
        <w:rPr>
          <w:b/>
          <w:color w:val="384B5B"/>
          <w:w w:val="105"/>
          <w:sz w:val="21"/>
          <w:u w:val="single" w:color="000000"/>
        </w:rPr>
        <w:t>terminado</w:t>
      </w:r>
      <w:r>
        <w:rPr>
          <w:b/>
          <w:color w:val="384B5B"/>
          <w:spacing w:val="15"/>
          <w:w w:val="105"/>
          <w:sz w:val="21"/>
          <w:u w:val="single" w:color="000000"/>
        </w:rPr>
        <w:t> </w:t>
      </w:r>
      <w:r>
        <w:rPr>
          <w:b/>
          <w:color w:val="384B5B"/>
          <w:w w:val="105"/>
          <w:sz w:val="21"/>
          <w:u w:val="single" w:color="000000"/>
        </w:rPr>
        <w:t>el</w:t>
      </w:r>
      <w:r>
        <w:rPr>
          <w:b/>
          <w:color w:val="384B5B"/>
          <w:spacing w:val="-5"/>
          <w:w w:val="105"/>
          <w:sz w:val="21"/>
          <w:u w:val="single" w:color="000000"/>
        </w:rPr>
        <w:t> </w:t>
      </w:r>
      <w:r>
        <w:rPr>
          <w:b/>
          <w:color w:val="384B5B"/>
          <w:w w:val="105"/>
          <w:sz w:val="21"/>
          <w:u w:val="single" w:color="000000"/>
        </w:rPr>
        <w:t>31</w:t>
      </w:r>
      <w:r>
        <w:rPr>
          <w:b/>
          <w:color w:val="384B5B"/>
          <w:spacing w:val="-2"/>
          <w:w w:val="105"/>
          <w:sz w:val="21"/>
          <w:u w:val="single" w:color="000000"/>
        </w:rPr>
        <w:t> </w:t>
      </w:r>
      <w:r>
        <w:rPr>
          <w:b/>
          <w:color w:val="384B5B"/>
          <w:w w:val="105"/>
          <w:sz w:val="21"/>
          <w:u w:val="single" w:color="000000"/>
        </w:rPr>
        <w:t>de</w:t>
      </w:r>
      <w:r>
        <w:rPr>
          <w:b/>
          <w:color w:val="384B5B"/>
          <w:spacing w:val="2"/>
          <w:w w:val="105"/>
          <w:sz w:val="21"/>
          <w:u w:val="single" w:color="000000"/>
        </w:rPr>
        <w:t> </w:t>
      </w:r>
      <w:r>
        <w:rPr>
          <w:b/>
          <w:color w:val="384B5B"/>
          <w:w w:val="105"/>
          <w:sz w:val="21"/>
          <w:u w:val="single" w:color="000000"/>
        </w:rPr>
        <w:t>diciembre</w:t>
      </w:r>
      <w:r>
        <w:rPr>
          <w:b/>
          <w:color w:val="384B5B"/>
          <w:spacing w:val="11"/>
          <w:w w:val="105"/>
          <w:sz w:val="21"/>
          <w:u w:val="single" w:color="000000"/>
        </w:rPr>
        <w:t> </w:t>
      </w:r>
      <w:r>
        <w:rPr>
          <w:b/>
          <w:color w:val="384B5B"/>
          <w:w w:val="105"/>
          <w:sz w:val="21"/>
          <w:u w:val="single" w:color="000000"/>
        </w:rPr>
        <w:t>de</w:t>
      </w:r>
      <w:r>
        <w:rPr>
          <w:b/>
          <w:color w:val="384B5B"/>
          <w:spacing w:val="1"/>
          <w:w w:val="105"/>
          <w:sz w:val="21"/>
          <w:u w:val="single" w:color="000000"/>
        </w:rPr>
        <w:t> </w:t>
      </w:r>
      <w:r>
        <w:rPr>
          <w:b/>
          <w:color w:val="384B5B"/>
          <w:spacing w:val="-4"/>
          <w:w w:val="105"/>
          <w:sz w:val="21"/>
          <w:u w:val="single" w:color="000000"/>
        </w:rPr>
        <w:t>2022</w:t>
      </w:r>
      <w:r>
        <w:rPr>
          <w:b/>
          <w:color w:val="384B5B"/>
          <w:sz w:val="21"/>
          <w:u w:val="single" w:color="000000"/>
        </w:rPr>
        <w:tab/>
      </w:r>
    </w:p>
    <w:p>
      <w:pPr>
        <w:pStyle w:val="BodyText"/>
        <w:rPr>
          <w:b/>
          <w:sz w:val="24"/>
        </w:rPr>
      </w:pPr>
    </w:p>
    <w:p>
      <w:pPr>
        <w:pStyle w:val="BodyText"/>
        <w:rPr>
          <w:b/>
          <w:sz w:val="24"/>
        </w:rPr>
      </w:pPr>
    </w:p>
    <w:p>
      <w:pPr>
        <w:pStyle w:val="BodyText"/>
        <w:ind w:left="1684" w:right="1533"/>
      </w:pPr>
      <w:r>
        <w:rPr>
          <w:color w:val="384B5B"/>
          <w:w w:val="105"/>
        </w:rPr>
        <w:t>E</w:t>
      </w:r>
      <w:r>
        <w:rPr>
          <w:color w:val="59646E"/>
          <w:w w:val="105"/>
        </w:rPr>
        <w:t>l </w:t>
      </w:r>
      <w:r>
        <w:rPr>
          <w:color w:val="384B5B"/>
          <w:w w:val="105"/>
        </w:rPr>
        <w:t>mov</w:t>
      </w:r>
      <w:r>
        <w:rPr>
          <w:color w:val="6E7477"/>
          <w:w w:val="105"/>
        </w:rPr>
        <w:t>i</w:t>
      </w:r>
      <w:r>
        <w:rPr>
          <w:color w:val="384B5B"/>
          <w:w w:val="105"/>
        </w:rPr>
        <w:t>miento de las cuentas correctoras representa</w:t>
      </w:r>
      <w:r>
        <w:rPr>
          <w:color w:val="59646E"/>
          <w:w w:val="105"/>
        </w:rPr>
        <w:t>tlv</w:t>
      </w:r>
      <w:r>
        <w:rPr>
          <w:color w:val="384B5B"/>
          <w:w w:val="105"/>
        </w:rPr>
        <w:t>as del</w:t>
      </w:r>
      <w:r>
        <w:rPr>
          <w:color w:val="384B5B"/>
          <w:spacing w:val="-2"/>
          <w:w w:val="105"/>
        </w:rPr>
        <w:t> </w:t>
      </w:r>
      <w:r>
        <w:rPr>
          <w:color w:val="384B5B"/>
          <w:w w:val="105"/>
        </w:rPr>
        <w:t>deterioro de valor de creditos por operaciones</w:t>
      </w:r>
      <w:r>
        <w:rPr>
          <w:color w:val="384B5B"/>
          <w:spacing w:val="-2"/>
          <w:w w:val="105"/>
        </w:rPr>
        <w:t> </w:t>
      </w:r>
      <w:r>
        <w:rPr>
          <w:color w:val="384B5B"/>
          <w:w w:val="105"/>
        </w:rPr>
        <w:t>comerclales</w:t>
      </w:r>
      <w:r>
        <w:rPr>
          <w:color w:val="384B5B"/>
          <w:spacing w:val="-1"/>
          <w:w w:val="105"/>
        </w:rPr>
        <w:t> </w:t>
      </w:r>
      <w:r>
        <w:rPr>
          <w:color w:val="384B5B"/>
          <w:w w:val="105"/>
        </w:rPr>
        <w:t>(clientes</w:t>
      </w:r>
      <w:r>
        <w:rPr>
          <w:color w:val="384B5B"/>
          <w:spacing w:val="9"/>
          <w:w w:val="105"/>
        </w:rPr>
        <w:t> </w:t>
      </w:r>
      <w:r>
        <w:rPr>
          <w:i/>
          <w:color w:val="384B5B"/>
          <w:w w:val="105"/>
          <w:sz w:val="21"/>
        </w:rPr>
        <w:t>y</w:t>
      </w:r>
      <w:r>
        <w:rPr>
          <w:i/>
          <w:color w:val="384B5B"/>
          <w:spacing w:val="-7"/>
          <w:w w:val="105"/>
          <w:sz w:val="21"/>
        </w:rPr>
        <w:t> </w:t>
      </w:r>
      <w:r>
        <w:rPr>
          <w:color w:val="384B5B"/>
          <w:w w:val="105"/>
        </w:rPr>
        <w:t>deudores</w:t>
      </w:r>
      <w:r>
        <w:rPr>
          <w:color w:val="384B5B"/>
          <w:spacing w:val="-3"/>
          <w:w w:val="105"/>
        </w:rPr>
        <w:t> </w:t>
      </w:r>
      <w:r>
        <w:rPr>
          <w:color w:val="384B5B"/>
          <w:w w:val="105"/>
        </w:rPr>
        <w:t>varios</w:t>
      </w:r>
      <w:r>
        <w:rPr>
          <w:color w:val="59646E"/>
          <w:w w:val="105"/>
        </w:rPr>
        <w:t>)</w:t>
      </w:r>
      <w:r>
        <w:rPr>
          <w:color w:val="59646E"/>
          <w:spacing w:val="-19"/>
          <w:w w:val="105"/>
        </w:rPr>
        <w:t> </w:t>
      </w:r>
      <w:r>
        <w:rPr>
          <w:color w:val="384B5B"/>
          <w:w w:val="105"/>
        </w:rPr>
        <w:t>en</w:t>
      </w:r>
      <w:r>
        <w:rPr>
          <w:color w:val="384B5B"/>
          <w:spacing w:val="-5"/>
          <w:w w:val="105"/>
        </w:rPr>
        <w:t> </w:t>
      </w:r>
      <w:r>
        <w:rPr>
          <w:color w:val="384B5B"/>
          <w:w w:val="105"/>
        </w:rPr>
        <w:t>el</w:t>
      </w:r>
      <w:r>
        <w:rPr>
          <w:color w:val="384B5B"/>
          <w:spacing w:val="-14"/>
          <w:w w:val="105"/>
        </w:rPr>
        <w:t> </w:t>
      </w:r>
      <w:r>
        <w:rPr>
          <w:color w:val="384B5B"/>
          <w:w w:val="105"/>
        </w:rPr>
        <w:t>e</w:t>
      </w:r>
      <w:r>
        <w:rPr>
          <w:color w:val="59646E"/>
          <w:w w:val="105"/>
        </w:rPr>
        <w:t>j</w:t>
      </w:r>
      <w:r>
        <w:rPr>
          <w:color w:val="384B5B"/>
          <w:w w:val="105"/>
        </w:rPr>
        <w:t>ercicio</w:t>
      </w:r>
      <w:r>
        <w:rPr>
          <w:color w:val="384B5B"/>
          <w:spacing w:val="-1"/>
          <w:w w:val="105"/>
        </w:rPr>
        <w:t> </w:t>
      </w:r>
      <w:r>
        <w:rPr>
          <w:color w:val="384B5B"/>
          <w:w w:val="105"/>
        </w:rPr>
        <w:t>2022</w:t>
      </w:r>
      <w:r>
        <w:rPr>
          <w:color w:val="384B5B"/>
          <w:spacing w:val="-5"/>
          <w:w w:val="105"/>
        </w:rPr>
        <w:t> </w:t>
      </w:r>
      <w:r>
        <w:rPr>
          <w:i/>
          <w:color w:val="384B5B"/>
          <w:w w:val="105"/>
          <w:sz w:val="21"/>
        </w:rPr>
        <w:t>y</w:t>
      </w:r>
      <w:r>
        <w:rPr>
          <w:i/>
          <w:color w:val="384B5B"/>
          <w:spacing w:val="-1"/>
          <w:w w:val="105"/>
          <w:sz w:val="21"/>
        </w:rPr>
        <w:t> </w:t>
      </w:r>
      <w:r>
        <w:rPr>
          <w:rFonts w:ascii="Times New Roman"/>
          <w:color w:val="384B5B"/>
          <w:w w:val="105"/>
          <w:sz w:val="21"/>
        </w:rPr>
        <w:t>2021 </w:t>
      </w:r>
      <w:r>
        <w:rPr>
          <w:color w:val="384B5B"/>
          <w:w w:val="105"/>
        </w:rPr>
        <w:t>es</w:t>
      </w:r>
      <w:r>
        <w:rPr>
          <w:color w:val="384B5B"/>
          <w:spacing w:val="2"/>
          <w:w w:val="105"/>
        </w:rPr>
        <w:t> </w:t>
      </w:r>
      <w:r>
        <w:rPr>
          <w:color w:val="384B5B"/>
          <w:w w:val="105"/>
        </w:rPr>
        <w:t>el</w:t>
      </w:r>
      <w:r>
        <w:rPr>
          <w:color w:val="384B5B"/>
          <w:spacing w:val="-12"/>
          <w:w w:val="105"/>
        </w:rPr>
        <w:t> </w:t>
      </w:r>
      <w:r>
        <w:rPr>
          <w:color w:val="384B5B"/>
          <w:spacing w:val="-2"/>
          <w:w w:val="105"/>
        </w:rPr>
        <w:t>sigu</w:t>
      </w:r>
      <w:r>
        <w:rPr>
          <w:color w:val="59646E"/>
          <w:spacing w:val="-2"/>
          <w:w w:val="105"/>
        </w:rPr>
        <w:t>i</w:t>
      </w:r>
      <w:r>
        <w:rPr>
          <w:color w:val="384B5B"/>
          <w:spacing w:val="-2"/>
          <w:w w:val="105"/>
        </w:rPr>
        <w:t>ente</w:t>
      </w:r>
      <w:r>
        <w:rPr>
          <w:color w:val="6E7477"/>
          <w:spacing w:val="-2"/>
          <w:w w:val="105"/>
        </w:rPr>
        <w:t>:</w:t>
      </w:r>
    </w:p>
    <w:p>
      <w:pPr>
        <w:pStyle w:val="BodyText"/>
        <w:spacing w:before="1"/>
        <w:rPr>
          <w:sz w:val="23"/>
        </w:rPr>
      </w:pPr>
    </w:p>
    <w:p>
      <w:pPr>
        <w:tabs>
          <w:tab w:pos="4057" w:val="left" w:leader="none"/>
          <w:tab w:pos="5634" w:val="left" w:leader="none"/>
        </w:tabs>
        <w:spacing w:before="0"/>
        <w:ind w:left="3027" w:right="0" w:firstLine="0"/>
        <w:jc w:val="center"/>
        <w:rPr>
          <w:b/>
          <w:sz w:val="17"/>
        </w:rPr>
      </w:pPr>
      <w:r>
        <w:rPr>
          <w:b/>
          <w:color w:val="384B5B"/>
          <w:sz w:val="17"/>
          <w:u w:val="thick" w:color="000000"/>
        </w:rPr>
        <w:tab/>
      </w:r>
      <w:r>
        <w:rPr>
          <w:b/>
          <w:color w:val="384B5B"/>
          <w:spacing w:val="-2"/>
          <w:w w:val="105"/>
          <w:sz w:val="17"/>
          <w:u w:val="thick" w:color="000000"/>
        </w:rPr>
        <w:t>Euros</w:t>
      </w:r>
      <w:r>
        <w:rPr>
          <w:b/>
          <w:color w:val="384B5B"/>
          <w:sz w:val="17"/>
          <w:u w:val="thick" w:color="000000"/>
        </w:rPr>
        <w:tab/>
      </w:r>
    </w:p>
    <w:p>
      <w:pPr>
        <w:tabs>
          <w:tab w:pos="3395" w:val="left" w:leader="none"/>
          <w:tab w:pos="4640" w:val="left" w:leader="none"/>
          <w:tab w:pos="5487" w:val="left" w:leader="none"/>
        </w:tabs>
        <w:spacing w:before="28" w:after="16"/>
        <w:ind w:left="2972" w:right="0" w:firstLine="0"/>
        <w:jc w:val="center"/>
        <w:rPr>
          <w:rFonts w:ascii="Times New Roman"/>
          <w:b/>
          <w:sz w:val="21"/>
        </w:rPr>
      </w:pPr>
      <w:r>
        <w:rPr>
          <w:b/>
          <w:color w:val="384B5B"/>
          <w:sz w:val="19"/>
          <w:u w:val="thick" w:color="000000"/>
        </w:rPr>
        <w:tab/>
      </w:r>
      <w:r>
        <w:rPr>
          <w:b/>
          <w:color w:val="384B5B"/>
          <w:spacing w:val="-4"/>
          <w:sz w:val="19"/>
          <w:u w:val="thick" w:color="000000"/>
        </w:rPr>
        <w:t>2022</w:t>
      </w:r>
      <w:r>
        <w:rPr>
          <w:b/>
          <w:color w:val="384B5B"/>
          <w:sz w:val="19"/>
          <w:u w:val="thick" w:color="000000"/>
        </w:rPr>
        <w:tab/>
      </w:r>
      <w:r>
        <w:rPr>
          <w:rFonts w:ascii="Times New Roman"/>
          <w:b/>
          <w:color w:val="384B5B"/>
          <w:spacing w:val="-4"/>
          <w:sz w:val="21"/>
          <w:u w:val="thick" w:color="000000"/>
        </w:rPr>
        <w:t>2021</w:t>
      </w:r>
      <w:r>
        <w:rPr>
          <w:rFonts w:ascii="Times New Roman"/>
          <w:b/>
          <w:color w:val="384B5B"/>
          <w:sz w:val="21"/>
          <w:u w:val="thick" w:color="000000"/>
        </w:rPr>
        <w:tab/>
      </w:r>
    </w:p>
    <w:tbl>
      <w:tblPr>
        <w:tblW w:w="0" w:type="auto"/>
        <w:jc w:val="left"/>
        <w:tblInd w:w="3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0"/>
        <w:gridCol w:w="1589"/>
        <w:gridCol w:w="1147"/>
      </w:tblGrid>
      <w:tr>
        <w:trPr>
          <w:trHeight w:val="238" w:hRule="atLeast"/>
        </w:trPr>
        <w:tc>
          <w:tcPr>
            <w:tcW w:w="2670" w:type="dxa"/>
          </w:tcPr>
          <w:p>
            <w:pPr>
              <w:pStyle w:val="TableParagraph"/>
              <w:spacing w:before="10"/>
              <w:ind w:left="50"/>
              <w:rPr>
                <w:b/>
                <w:sz w:val="17"/>
              </w:rPr>
            </w:pPr>
            <w:r>
              <w:rPr>
                <w:b/>
                <w:color w:val="4D5257"/>
                <w:w w:val="105"/>
                <w:sz w:val="17"/>
              </w:rPr>
              <w:t>Saldo</w:t>
            </w:r>
            <w:r>
              <w:rPr>
                <w:b/>
                <w:color w:val="4D5257"/>
                <w:spacing w:val="-4"/>
                <w:w w:val="105"/>
                <w:sz w:val="17"/>
              </w:rPr>
              <w:t> </w:t>
            </w:r>
            <w:r>
              <w:rPr>
                <w:b/>
                <w:color w:val="384B5B"/>
                <w:w w:val="105"/>
                <w:sz w:val="17"/>
              </w:rPr>
              <w:t>al</w:t>
            </w:r>
            <w:r>
              <w:rPr>
                <w:b/>
                <w:color w:val="384B5B"/>
                <w:spacing w:val="-27"/>
                <w:w w:val="105"/>
                <w:sz w:val="17"/>
              </w:rPr>
              <w:t> </w:t>
            </w:r>
            <w:r>
              <w:rPr>
                <w:b/>
                <w:color w:val="384B5B"/>
                <w:w w:val="105"/>
                <w:sz w:val="17"/>
              </w:rPr>
              <w:t>1</w:t>
            </w:r>
            <w:r>
              <w:rPr>
                <w:b/>
                <w:color w:val="384B5B"/>
                <w:spacing w:val="-11"/>
                <w:w w:val="105"/>
                <w:sz w:val="17"/>
              </w:rPr>
              <w:t> </w:t>
            </w:r>
            <w:r>
              <w:rPr>
                <w:b/>
                <w:color w:val="384B5B"/>
                <w:w w:val="105"/>
                <w:sz w:val="18"/>
              </w:rPr>
              <w:t>de</w:t>
            </w:r>
            <w:r>
              <w:rPr>
                <w:b/>
                <w:color w:val="384B5B"/>
                <w:spacing w:val="-7"/>
                <w:w w:val="105"/>
                <w:sz w:val="18"/>
              </w:rPr>
              <w:t> </w:t>
            </w:r>
            <w:r>
              <w:rPr>
                <w:b/>
                <w:color w:val="384B5B"/>
                <w:spacing w:val="-2"/>
                <w:w w:val="105"/>
                <w:sz w:val="17"/>
              </w:rPr>
              <w:t>enero</w:t>
            </w:r>
          </w:p>
        </w:tc>
        <w:tc>
          <w:tcPr>
            <w:tcW w:w="1589" w:type="dxa"/>
          </w:tcPr>
          <w:p>
            <w:pPr>
              <w:pStyle w:val="TableParagraph"/>
              <w:spacing w:before="10"/>
              <w:ind w:right="180"/>
              <w:jc w:val="right"/>
              <w:rPr>
                <w:b/>
                <w:sz w:val="17"/>
              </w:rPr>
            </w:pPr>
            <w:r>
              <w:rPr>
                <w:b/>
                <w:color w:val="59646E"/>
                <w:spacing w:val="-2"/>
                <w:sz w:val="17"/>
                <w:u w:val="double" w:color="384B5B"/>
              </w:rPr>
              <w:t>(</w:t>
            </w:r>
            <w:r>
              <w:rPr>
                <w:b/>
                <w:color w:val="384B5B"/>
                <w:spacing w:val="-2"/>
                <w:sz w:val="17"/>
                <w:u w:val="double" w:color="384B5B"/>
              </w:rPr>
              <w:t>1.459.010}</w:t>
            </w:r>
          </w:p>
        </w:tc>
        <w:tc>
          <w:tcPr>
            <w:tcW w:w="1147" w:type="dxa"/>
          </w:tcPr>
          <w:p>
            <w:pPr>
              <w:pStyle w:val="TableParagraph"/>
              <w:spacing w:line="211" w:lineRule="exact"/>
              <w:ind w:right="49"/>
              <w:jc w:val="right"/>
              <w:rPr>
                <w:rFonts w:ascii="Times New Roman"/>
                <w:sz w:val="19"/>
              </w:rPr>
            </w:pPr>
            <w:r>
              <w:rPr>
                <w:rFonts w:ascii="Times New Roman"/>
                <w:color w:val="59646E"/>
                <w:spacing w:val="-2"/>
                <w:w w:val="95"/>
                <w:sz w:val="19"/>
                <w:u w:val="single" w:color="000000"/>
              </w:rPr>
              <w:t>('</w:t>
            </w:r>
            <w:r>
              <w:rPr>
                <w:rFonts w:ascii="Times New Roman"/>
                <w:color w:val="384B5B"/>
                <w:spacing w:val="-2"/>
                <w:w w:val="95"/>
                <w:sz w:val="19"/>
                <w:u w:val="single" w:color="000000"/>
              </w:rPr>
              <w:t>1_.271.9761</w:t>
            </w:r>
          </w:p>
        </w:tc>
      </w:tr>
      <w:tr>
        <w:trPr>
          <w:trHeight w:val="241" w:hRule="atLeast"/>
        </w:trPr>
        <w:tc>
          <w:tcPr>
            <w:tcW w:w="2670" w:type="dxa"/>
          </w:tcPr>
          <w:p>
            <w:pPr>
              <w:pStyle w:val="TableParagraph"/>
              <w:spacing w:line="194" w:lineRule="exact" w:before="27"/>
              <w:ind w:left="408"/>
              <w:rPr>
                <w:sz w:val="17"/>
              </w:rPr>
            </w:pPr>
            <w:r>
              <w:rPr>
                <w:color w:val="384B5B"/>
                <w:sz w:val="17"/>
              </w:rPr>
              <w:t>Dotaciones</w:t>
            </w:r>
            <w:r>
              <w:rPr>
                <w:color w:val="384B5B"/>
                <w:spacing w:val="21"/>
                <w:sz w:val="17"/>
              </w:rPr>
              <w:t> </w:t>
            </w:r>
            <w:r>
              <w:rPr>
                <w:color w:val="384B5B"/>
                <w:sz w:val="17"/>
              </w:rPr>
              <w:t>(Nota</w:t>
            </w:r>
            <w:r>
              <w:rPr>
                <w:color w:val="384B5B"/>
                <w:spacing w:val="-8"/>
                <w:sz w:val="17"/>
              </w:rPr>
              <w:t> </w:t>
            </w:r>
            <w:r>
              <w:rPr>
                <w:color w:val="384B5B"/>
                <w:spacing w:val="-4"/>
                <w:sz w:val="17"/>
              </w:rPr>
              <w:t>18</w:t>
            </w:r>
            <w:r>
              <w:rPr>
                <w:color w:val="6E7477"/>
                <w:spacing w:val="-4"/>
                <w:sz w:val="17"/>
              </w:rPr>
              <w:t>.</w:t>
            </w:r>
            <w:r>
              <w:rPr>
                <w:color w:val="384B5B"/>
                <w:spacing w:val="-4"/>
                <w:sz w:val="17"/>
              </w:rPr>
              <w:t>f)</w:t>
            </w:r>
          </w:p>
        </w:tc>
        <w:tc>
          <w:tcPr>
            <w:tcW w:w="1589" w:type="dxa"/>
          </w:tcPr>
          <w:p>
            <w:pPr>
              <w:pStyle w:val="TableParagraph"/>
              <w:spacing w:line="203" w:lineRule="exact" w:before="18"/>
              <w:ind w:right="185"/>
              <w:jc w:val="right"/>
              <w:rPr>
                <w:rFonts w:ascii="Times New Roman"/>
                <w:sz w:val="18"/>
              </w:rPr>
            </w:pPr>
            <w:r>
              <w:rPr>
                <w:rFonts w:ascii="Times New Roman"/>
                <w:color w:val="384B5B"/>
                <w:spacing w:val="-2"/>
                <w:w w:val="105"/>
                <w:sz w:val="18"/>
              </w:rPr>
              <w:t>(298.955)</w:t>
            </w:r>
          </w:p>
        </w:tc>
        <w:tc>
          <w:tcPr>
            <w:tcW w:w="1147" w:type="dxa"/>
          </w:tcPr>
          <w:p>
            <w:pPr>
              <w:pStyle w:val="TableParagraph"/>
              <w:spacing w:before="13"/>
              <w:ind w:right="73"/>
              <w:jc w:val="right"/>
              <w:rPr>
                <w:rFonts w:ascii="Times New Roman"/>
                <w:sz w:val="18"/>
              </w:rPr>
            </w:pPr>
            <w:r>
              <w:rPr>
                <w:rFonts w:ascii="Times New Roman"/>
                <w:color w:val="384B5B"/>
                <w:spacing w:val="-2"/>
                <w:w w:val="105"/>
                <w:sz w:val="18"/>
              </w:rPr>
              <w:t>(569</w:t>
            </w:r>
            <w:r>
              <w:rPr>
                <w:rFonts w:ascii="Times New Roman"/>
                <w:color w:val="8C8E8E"/>
                <w:spacing w:val="-2"/>
                <w:w w:val="105"/>
                <w:sz w:val="18"/>
              </w:rPr>
              <w:t>.</w:t>
            </w:r>
            <w:r>
              <w:rPr>
                <w:rFonts w:ascii="Times New Roman"/>
                <w:color w:val="384B5B"/>
                <w:spacing w:val="-2"/>
                <w:w w:val="105"/>
                <w:sz w:val="18"/>
              </w:rPr>
              <w:t>957)</w:t>
            </w:r>
          </w:p>
        </w:tc>
      </w:tr>
      <w:tr>
        <w:trPr>
          <w:trHeight w:val="242" w:hRule="atLeast"/>
        </w:trPr>
        <w:tc>
          <w:tcPr>
            <w:tcW w:w="2670" w:type="dxa"/>
          </w:tcPr>
          <w:p>
            <w:pPr>
              <w:pStyle w:val="TableParagraph"/>
              <w:spacing w:line="191" w:lineRule="exact" w:before="31"/>
              <w:ind w:left="407"/>
              <w:rPr>
                <w:sz w:val="17"/>
              </w:rPr>
            </w:pPr>
            <w:r>
              <w:rPr>
                <w:color w:val="384B5B"/>
                <w:spacing w:val="-2"/>
                <w:sz w:val="17"/>
              </w:rPr>
              <w:t>Revers</w:t>
            </w:r>
            <w:r>
              <w:rPr>
                <w:color w:val="6E7477"/>
                <w:spacing w:val="-2"/>
                <w:sz w:val="17"/>
              </w:rPr>
              <w:t>l</w:t>
            </w:r>
            <w:r>
              <w:rPr>
                <w:color w:val="384B5B"/>
                <w:spacing w:val="-2"/>
                <w:sz w:val="17"/>
              </w:rPr>
              <w:t>ones</w:t>
            </w:r>
          </w:p>
        </w:tc>
        <w:tc>
          <w:tcPr>
            <w:tcW w:w="1589" w:type="dxa"/>
          </w:tcPr>
          <w:p>
            <w:pPr>
              <w:pStyle w:val="TableParagraph"/>
              <w:spacing w:line="191" w:lineRule="exact" w:before="31"/>
              <w:ind w:right="176"/>
              <w:jc w:val="right"/>
              <w:rPr>
                <w:sz w:val="17"/>
              </w:rPr>
            </w:pPr>
            <w:r>
              <w:rPr>
                <w:color w:val="384B5B"/>
                <w:spacing w:val="-2"/>
                <w:sz w:val="17"/>
              </w:rPr>
              <w:t>4</w:t>
            </w:r>
            <w:r>
              <w:rPr>
                <w:color w:val="59646E"/>
                <w:spacing w:val="-2"/>
                <w:sz w:val="17"/>
              </w:rPr>
              <w:t>1</w:t>
            </w:r>
            <w:r>
              <w:rPr>
                <w:color w:val="384B5B"/>
                <w:spacing w:val="-2"/>
                <w:sz w:val="17"/>
              </w:rPr>
              <w:t>6</w:t>
            </w:r>
            <w:r>
              <w:rPr>
                <w:color w:val="6E7477"/>
                <w:spacing w:val="-2"/>
                <w:sz w:val="17"/>
              </w:rPr>
              <w:t>.</w:t>
            </w:r>
            <w:r>
              <w:rPr>
                <w:color w:val="384B5B"/>
                <w:spacing w:val="-2"/>
                <w:sz w:val="17"/>
              </w:rPr>
              <w:t>568</w:t>
            </w:r>
          </w:p>
        </w:tc>
        <w:tc>
          <w:tcPr>
            <w:tcW w:w="1147" w:type="dxa"/>
          </w:tcPr>
          <w:p>
            <w:pPr>
              <w:pStyle w:val="TableParagraph"/>
              <w:spacing w:line="214" w:lineRule="exact" w:before="8"/>
              <w:ind w:right="75"/>
              <w:jc w:val="right"/>
              <w:rPr>
                <w:rFonts w:ascii="Times New Roman"/>
                <w:sz w:val="19"/>
              </w:rPr>
            </w:pPr>
            <w:r>
              <w:rPr>
                <w:rFonts w:ascii="Times New Roman"/>
                <w:color w:val="384B5B"/>
                <w:spacing w:val="-2"/>
                <w:sz w:val="19"/>
              </w:rPr>
              <w:t>465.</w:t>
            </w:r>
            <w:r>
              <w:rPr>
                <w:rFonts w:ascii="Times New Roman"/>
                <w:color w:val="59646E"/>
                <w:spacing w:val="-2"/>
                <w:sz w:val="19"/>
              </w:rPr>
              <w:t>1</w:t>
            </w:r>
            <w:r>
              <w:rPr>
                <w:rFonts w:ascii="Times New Roman"/>
                <w:color w:val="384B5B"/>
                <w:spacing w:val="-2"/>
                <w:sz w:val="19"/>
              </w:rPr>
              <w:t>22</w:t>
            </w:r>
          </w:p>
        </w:tc>
      </w:tr>
      <w:tr>
        <w:trPr>
          <w:trHeight w:val="248" w:hRule="atLeast"/>
        </w:trPr>
        <w:tc>
          <w:tcPr>
            <w:tcW w:w="2670" w:type="dxa"/>
          </w:tcPr>
          <w:p>
            <w:pPr>
              <w:pStyle w:val="TableParagraph"/>
              <w:spacing w:line="213" w:lineRule="exact" w:before="15"/>
              <w:ind w:left="411"/>
              <w:rPr>
                <w:sz w:val="17"/>
              </w:rPr>
            </w:pPr>
            <w:r>
              <w:rPr>
                <w:color w:val="384B5B"/>
                <w:w w:val="95"/>
                <w:sz w:val="17"/>
              </w:rPr>
              <w:t>Altas</w:t>
            </w:r>
            <w:r>
              <w:rPr>
                <w:color w:val="384B5B"/>
                <w:sz w:val="17"/>
              </w:rPr>
              <w:t> </w:t>
            </w:r>
            <w:r>
              <w:rPr>
                <w:color w:val="384B5B"/>
                <w:w w:val="95"/>
                <w:sz w:val="19"/>
              </w:rPr>
              <w:t>por</w:t>
            </w:r>
            <w:r>
              <w:rPr>
                <w:color w:val="384B5B"/>
                <w:spacing w:val="-6"/>
                <w:w w:val="95"/>
                <w:sz w:val="19"/>
              </w:rPr>
              <w:t> </w:t>
            </w:r>
            <w:r>
              <w:rPr>
                <w:color w:val="384B5B"/>
                <w:spacing w:val="-2"/>
                <w:w w:val="95"/>
                <w:sz w:val="17"/>
              </w:rPr>
              <w:t>fusi6</w:t>
            </w:r>
            <w:r>
              <w:rPr>
                <w:color w:val="59646E"/>
                <w:spacing w:val="-2"/>
                <w:w w:val="95"/>
                <w:sz w:val="17"/>
              </w:rPr>
              <w:t>n</w:t>
            </w:r>
          </w:p>
        </w:tc>
        <w:tc>
          <w:tcPr>
            <w:tcW w:w="1589" w:type="dxa"/>
          </w:tcPr>
          <w:p>
            <w:pPr>
              <w:pStyle w:val="TableParagraph"/>
              <w:spacing w:line="221" w:lineRule="exact" w:before="7"/>
              <w:ind w:right="186"/>
              <w:jc w:val="right"/>
              <w:rPr>
                <w:rFonts w:ascii="Times New Roman"/>
                <w:sz w:val="20"/>
              </w:rPr>
            </w:pPr>
            <w:r>
              <w:rPr>
                <w:rFonts w:ascii="Times New Roman"/>
                <w:color w:val="384B5B"/>
                <w:spacing w:val="-2"/>
                <w:sz w:val="20"/>
                <w:u w:val="double" w:color="384B5B"/>
              </w:rPr>
              <w:t>(231.144)</w:t>
            </w:r>
          </w:p>
        </w:tc>
        <w:tc>
          <w:tcPr>
            <w:tcW w:w="1147" w:type="dxa"/>
          </w:tcPr>
          <w:p>
            <w:pPr>
              <w:pStyle w:val="TableParagraph"/>
              <w:spacing w:line="217" w:lineRule="exact" w:before="12"/>
              <w:ind w:right="67"/>
              <w:jc w:val="right"/>
              <w:rPr>
                <w:rFonts w:ascii="Times New Roman"/>
                <w:sz w:val="20"/>
              </w:rPr>
            </w:pPr>
            <w:r>
              <w:rPr>
                <w:rFonts w:ascii="Times New Roman"/>
                <w:color w:val="59646E"/>
                <w:spacing w:val="-2"/>
                <w:sz w:val="20"/>
                <w:u w:val="thick" w:color="59646E"/>
              </w:rPr>
              <w:t>(</w:t>
            </w:r>
            <w:r>
              <w:rPr>
                <w:rFonts w:ascii="Times New Roman"/>
                <w:color w:val="384B5B"/>
                <w:spacing w:val="-2"/>
                <w:sz w:val="20"/>
                <w:u w:val="thick" w:color="59646E"/>
              </w:rPr>
              <w:t>82</w:t>
            </w:r>
            <w:r>
              <w:rPr>
                <w:rFonts w:ascii="Times New Roman"/>
                <w:color w:val="59646E"/>
                <w:spacing w:val="-2"/>
                <w:sz w:val="20"/>
                <w:u w:val="thick" w:color="59646E"/>
              </w:rPr>
              <w:t>.1</w:t>
            </w:r>
            <w:r>
              <w:rPr>
                <w:rFonts w:ascii="Times New Roman"/>
                <w:color w:val="384B5B"/>
                <w:spacing w:val="-2"/>
                <w:sz w:val="20"/>
                <w:u w:val="thick" w:color="59646E"/>
              </w:rPr>
              <w:t>99</w:t>
            </w:r>
            <w:r>
              <w:rPr>
                <w:rFonts w:ascii="Times New Roman"/>
                <w:color w:val="59646E"/>
                <w:spacing w:val="-2"/>
                <w:sz w:val="20"/>
                <w:u w:val="thick" w:color="59646E"/>
              </w:rPr>
              <w:t>)</w:t>
            </w:r>
          </w:p>
        </w:tc>
      </w:tr>
      <w:tr>
        <w:trPr>
          <w:trHeight w:val="228" w:hRule="atLeast"/>
        </w:trPr>
        <w:tc>
          <w:tcPr>
            <w:tcW w:w="2670" w:type="dxa"/>
          </w:tcPr>
          <w:p>
            <w:pPr>
              <w:pStyle w:val="TableParagraph"/>
              <w:spacing w:line="187" w:lineRule="exact" w:before="22"/>
              <w:ind w:left="59"/>
              <w:rPr>
                <w:b/>
                <w:sz w:val="17"/>
              </w:rPr>
            </w:pPr>
            <w:r>
              <w:rPr>
                <w:b/>
                <w:color w:val="384B5B"/>
                <w:w w:val="105"/>
                <w:sz w:val="17"/>
              </w:rPr>
              <w:t>Saldo</w:t>
            </w:r>
            <w:r>
              <w:rPr>
                <w:b/>
                <w:color w:val="384B5B"/>
                <w:spacing w:val="-13"/>
                <w:w w:val="105"/>
                <w:sz w:val="17"/>
              </w:rPr>
              <w:t> </w:t>
            </w:r>
            <w:r>
              <w:rPr>
                <w:color w:val="384B5B"/>
                <w:w w:val="105"/>
                <w:sz w:val="18"/>
              </w:rPr>
              <w:t>al</w:t>
            </w:r>
            <w:r>
              <w:rPr>
                <w:color w:val="384B5B"/>
                <w:spacing w:val="-18"/>
                <w:w w:val="105"/>
                <w:sz w:val="18"/>
              </w:rPr>
              <w:t> </w:t>
            </w:r>
            <w:r>
              <w:rPr>
                <w:b/>
                <w:color w:val="384B5B"/>
                <w:w w:val="105"/>
                <w:sz w:val="17"/>
              </w:rPr>
              <w:t>31</w:t>
            </w:r>
            <w:r>
              <w:rPr>
                <w:b/>
                <w:color w:val="384B5B"/>
                <w:spacing w:val="-15"/>
                <w:w w:val="105"/>
                <w:sz w:val="17"/>
              </w:rPr>
              <w:t> </w:t>
            </w:r>
            <w:r>
              <w:rPr>
                <w:b/>
                <w:color w:val="384B5B"/>
                <w:w w:val="105"/>
                <w:sz w:val="17"/>
              </w:rPr>
              <w:t>de</w:t>
            </w:r>
            <w:r>
              <w:rPr>
                <w:b/>
                <w:color w:val="384B5B"/>
                <w:spacing w:val="-6"/>
                <w:w w:val="105"/>
                <w:sz w:val="17"/>
              </w:rPr>
              <w:t> </w:t>
            </w:r>
            <w:r>
              <w:rPr>
                <w:b/>
                <w:color w:val="384B5B"/>
                <w:spacing w:val="-2"/>
                <w:w w:val="105"/>
                <w:sz w:val="17"/>
              </w:rPr>
              <w:t>d</w:t>
            </w:r>
            <w:r>
              <w:rPr>
                <w:b/>
                <w:color w:val="59646E"/>
                <w:spacing w:val="-2"/>
                <w:w w:val="105"/>
                <w:sz w:val="17"/>
              </w:rPr>
              <w:t>l</w:t>
            </w:r>
            <w:r>
              <w:rPr>
                <w:b/>
                <w:color w:val="384B5B"/>
                <w:spacing w:val="-2"/>
                <w:w w:val="105"/>
                <w:sz w:val="17"/>
              </w:rPr>
              <w:t>clembre</w:t>
            </w:r>
          </w:p>
        </w:tc>
        <w:tc>
          <w:tcPr>
            <w:tcW w:w="1589" w:type="dxa"/>
          </w:tcPr>
          <w:p>
            <w:pPr>
              <w:pStyle w:val="TableParagraph"/>
              <w:spacing w:line="200" w:lineRule="exact" w:before="8"/>
              <w:ind w:right="173"/>
              <w:jc w:val="right"/>
              <w:rPr>
                <w:rFonts w:ascii="Times New Roman"/>
                <w:b/>
                <w:sz w:val="19"/>
              </w:rPr>
            </w:pPr>
            <w:r>
              <w:rPr>
                <w:rFonts w:ascii="Times New Roman"/>
                <w:b/>
                <w:color w:val="384B5B"/>
                <w:spacing w:val="-2"/>
                <w:sz w:val="19"/>
                <w:u w:val="double" w:color="384B5B"/>
              </w:rPr>
              <w:t>(1</w:t>
            </w:r>
            <w:r>
              <w:rPr>
                <w:rFonts w:ascii="Times New Roman"/>
                <w:b/>
                <w:color w:val="59646E"/>
                <w:spacing w:val="-2"/>
                <w:sz w:val="19"/>
                <w:u w:val="double" w:color="384B5B"/>
              </w:rPr>
              <w:t>.</w:t>
            </w:r>
            <w:r>
              <w:rPr>
                <w:rFonts w:ascii="Times New Roman"/>
                <w:b/>
                <w:color w:val="384B5B"/>
                <w:spacing w:val="-2"/>
                <w:sz w:val="19"/>
                <w:u w:val="double" w:color="384B5B"/>
              </w:rPr>
              <w:t>572.540</w:t>
            </w:r>
            <w:r>
              <w:rPr>
                <w:rFonts w:ascii="Times New Roman"/>
                <w:b/>
                <w:color w:val="384B5B"/>
                <w:spacing w:val="40"/>
                <w:sz w:val="19"/>
                <w:u w:val="double" w:color="384B5B"/>
              </w:rPr>
              <w:t> </w:t>
            </w:r>
          </w:p>
        </w:tc>
        <w:tc>
          <w:tcPr>
            <w:tcW w:w="1147" w:type="dxa"/>
          </w:tcPr>
          <w:p>
            <w:pPr>
              <w:pStyle w:val="TableParagraph"/>
              <w:spacing w:line="209" w:lineRule="exact"/>
              <w:ind w:right="91"/>
              <w:jc w:val="right"/>
              <w:rPr>
                <w:rFonts w:ascii="Times New Roman"/>
                <w:b/>
                <w:sz w:val="19"/>
              </w:rPr>
            </w:pPr>
            <w:r>
              <w:rPr>
                <w:rFonts w:ascii="Times New Roman"/>
                <w:b/>
                <w:color w:val="384B5B"/>
                <w:spacing w:val="-2"/>
                <w:sz w:val="19"/>
                <w:u w:val="double" w:color="384B5B"/>
              </w:rPr>
              <w:t>(1.459.010)</w:t>
            </w:r>
          </w:p>
        </w:tc>
      </w:tr>
    </w:tbl>
    <w:p>
      <w:pPr>
        <w:pStyle w:val="BodyText"/>
        <w:rPr>
          <w:rFonts w:ascii="Times New Roman"/>
          <w:b/>
          <w:sz w:val="22"/>
        </w:rPr>
      </w:pPr>
    </w:p>
    <w:p>
      <w:pPr>
        <w:pStyle w:val="BodyText"/>
        <w:rPr>
          <w:rFonts w:ascii="Times New Roman"/>
          <w:b/>
          <w:sz w:val="22"/>
        </w:rPr>
      </w:pPr>
    </w:p>
    <w:p>
      <w:pPr>
        <w:pStyle w:val="BodyText"/>
        <w:spacing w:before="6"/>
        <w:rPr>
          <w:rFonts w:ascii="Times New Roman"/>
          <w:b/>
          <w:sz w:val="18"/>
        </w:rPr>
      </w:pPr>
    </w:p>
    <w:p>
      <w:pPr>
        <w:pStyle w:val="Heading7"/>
        <w:numPr>
          <w:ilvl w:val="0"/>
          <w:numId w:val="3"/>
        </w:numPr>
        <w:tabs>
          <w:tab w:pos="1682" w:val="left" w:leader="none"/>
        </w:tabs>
        <w:spacing w:line="240" w:lineRule="auto" w:before="0" w:after="0"/>
        <w:ind w:left="1681" w:right="0" w:hanging="353"/>
        <w:jc w:val="left"/>
        <w:rPr>
          <w:color w:val="384B5B"/>
        </w:rPr>
      </w:pPr>
      <w:r>
        <w:rPr>
          <w:color w:val="384B5B"/>
          <w:w w:val="105"/>
          <w:u w:val="thick" w:color="384B5B"/>
        </w:rPr>
        <w:t>EFECTIVO</w:t>
      </w:r>
      <w:r>
        <w:rPr>
          <w:color w:val="384B5B"/>
          <w:spacing w:val="1"/>
          <w:w w:val="105"/>
        </w:rPr>
        <w:t> </w:t>
      </w:r>
      <w:r>
        <w:rPr>
          <w:color w:val="384B5B"/>
          <w:w w:val="105"/>
        </w:rPr>
        <w:t>Y</w:t>
      </w:r>
      <w:r>
        <w:rPr>
          <w:color w:val="384B5B"/>
          <w:spacing w:val="-9"/>
          <w:w w:val="105"/>
        </w:rPr>
        <w:t> </w:t>
      </w:r>
      <w:r>
        <w:rPr>
          <w:color w:val="384B5B"/>
          <w:w w:val="105"/>
          <w:u w:val="thick" w:color="384B5B"/>
        </w:rPr>
        <w:t>OTROS</w:t>
      </w:r>
      <w:r>
        <w:rPr>
          <w:color w:val="384B5B"/>
          <w:spacing w:val="-3"/>
          <w:w w:val="105"/>
          <w:u w:val="thick" w:color="384B5B"/>
        </w:rPr>
        <w:t> </w:t>
      </w:r>
      <w:r>
        <w:rPr>
          <w:color w:val="384B5B"/>
          <w:w w:val="105"/>
          <w:u w:val="thick" w:color="384B5B"/>
        </w:rPr>
        <w:t>ACTIVOS</w:t>
      </w:r>
      <w:r>
        <w:rPr>
          <w:color w:val="384B5B"/>
          <w:spacing w:val="-4"/>
          <w:w w:val="105"/>
          <w:u w:val="thick" w:color="384B5B"/>
        </w:rPr>
        <w:t> </w:t>
      </w:r>
      <w:r>
        <w:rPr>
          <w:color w:val="384B5B"/>
          <w:w w:val="105"/>
          <w:u w:val="thick" w:color="384B5B"/>
        </w:rPr>
        <w:t>L(QUIDOS</w:t>
      </w:r>
      <w:r>
        <w:rPr>
          <w:color w:val="384B5B"/>
          <w:spacing w:val="6"/>
          <w:w w:val="105"/>
          <w:u w:val="thick" w:color="384B5B"/>
        </w:rPr>
        <w:t> </w:t>
      </w:r>
      <w:r>
        <w:rPr>
          <w:color w:val="384B5B"/>
          <w:spacing w:val="-2"/>
          <w:w w:val="105"/>
          <w:u w:val="thick" w:color="384B5B"/>
        </w:rPr>
        <w:t>EQUIVALENTES.</w:t>
      </w:r>
    </w:p>
    <w:p>
      <w:pPr>
        <w:pStyle w:val="BodyText"/>
        <w:tabs>
          <w:tab w:pos="6367" w:val="left" w:leader="none"/>
        </w:tabs>
        <w:spacing w:line="330" w:lineRule="atLeast" w:before="137"/>
        <w:ind w:left="1694" w:right="1533" w:hanging="10"/>
        <w:rPr>
          <w:rFonts w:ascii="Times New Roman"/>
          <w:sz w:val="21"/>
        </w:rPr>
      </w:pPr>
      <w:r>
        <w:rPr/>
        <w:pict>
          <v:line style="position:absolute;mso-position-horizontal-relative:page;mso-position-vertical-relative:paragraph;z-index:-22054912" from="305.756226pt,34.793247pt" to="443.250379pt,34.793247pt" stroked="true" strokeweight=".962411pt" strokecolor="#000000">
            <v:stroke dashstyle="solid"/>
            <w10:wrap type="none"/>
          </v:line>
        </w:pict>
      </w:r>
      <w:r>
        <w:rPr>
          <w:color w:val="384B5B"/>
          <w:w w:val="105"/>
        </w:rPr>
        <w:t>El</w:t>
      </w:r>
      <w:r>
        <w:rPr>
          <w:color w:val="384B5B"/>
          <w:spacing w:val="27"/>
          <w:w w:val="105"/>
        </w:rPr>
        <w:t> </w:t>
      </w:r>
      <w:r>
        <w:rPr>
          <w:color w:val="384B5B"/>
          <w:w w:val="105"/>
        </w:rPr>
        <w:t>deta</w:t>
      </w:r>
      <w:r>
        <w:rPr>
          <w:color w:val="59646E"/>
          <w:w w:val="105"/>
        </w:rPr>
        <w:t>ll</w:t>
      </w:r>
      <w:r>
        <w:rPr>
          <w:color w:val="384B5B"/>
          <w:w w:val="105"/>
        </w:rPr>
        <w:t>e</w:t>
      </w:r>
      <w:r>
        <w:rPr>
          <w:color w:val="384B5B"/>
          <w:spacing w:val="29"/>
          <w:w w:val="105"/>
        </w:rPr>
        <w:t> </w:t>
      </w:r>
      <w:r>
        <w:rPr>
          <w:color w:val="384B5B"/>
          <w:w w:val="105"/>
        </w:rPr>
        <w:t>de</w:t>
      </w:r>
      <w:r>
        <w:rPr>
          <w:color w:val="384B5B"/>
          <w:spacing w:val="15"/>
          <w:w w:val="105"/>
        </w:rPr>
        <w:t> </w:t>
      </w:r>
      <w:r>
        <w:rPr>
          <w:color w:val="384B5B"/>
          <w:w w:val="105"/>
        </w:rPr>
        <w:t>este</w:t>
      </w:r>
      <w:r>
        <w:rPr>
          <w:color w:val="384B5B"/>
          <w:spacing w:val="25"/>
          <w:w w:val="105"/>
        </w:rPr>
        <w:t> </w:t>
      </w:r>
      <w:r>
        <w:rPr>
          <w:color w:val="384B5B"/>
          <w:w w:val="105"/>
        </w:rPr>
        <w:t>epfgrafe</w:t>
      </w:r>
      <w:r>
        <w:rPr>
          <w:color w:val="384B5B"/>
          <w:spacing w:val="24"/>
          <w:w w:val="105"/>
        </w:rPr>
        <w:t> </w:t>
      </w:r>
      <w:r>
        <w:rPr>
          <w:color w:val="384B5B"/>
          <w:w w:val="105"/>
        </w:rPr>
        <w:t>del balance</w:t>
      </w:r>
      <w:r>
        <w:rPr>
          <w:color w:val="384B5B"/>
          <w:spacing w:val="27"/>
          <w:w w:val="105"/>
        </w:rPr>
        <w:t> </w:t>
      </w:r>
      <w:r>
        <w:rPr>
          <w:color w:val="384B5B"/>
          <w:w w:val="105"/>
        </w:rPr>
        <w:t>de</w:t>
      </w:r>
      <w:r>
        <w:rPr>
          <w:color w:val="384B5B"/>
          <w:spacing w:val="21"/>
          <w:w w:val="105"/>
        </w:rPr>
        <w:t> </w:t>
      </w:r>
      <w:r>
        <w:rPr>
          <w:color w:val="384B5B"/>
          <w:w w:val="105"/>
        </w:rPr>
        <w:t>si</w:t>
      </w:r>
      <w:r>
        <w:rPr>
          <w:color w:val="59646E"/>
          <w:w w:val="105"/>
        </w:rPr>
        <w:t>t</w:t>
      </w:r>
      <w:r>
        <w:rPr>
          <w:color w:val="384B5B"/>
          <w:w w:val="105"/>
        </w:rPr>
        <w:t>uac</w:t>
      </w:r>
      <w:r>
        <w:rPr>
          <w:color w:val="6E7477"/>
          <w:w w:val="105"/>
        </w:rPr>
        <w:t>i</w:t>
      </w:r>
      <w:r>
        <w:rPr>
          <w:color w:val="384B5B"/>
          <w:w w:val="105"/>
        </w:rPr>
        <w:t>6n</w:t>
      </w:r>
      <w:r>
        <w:rPr>
          <w:color w:val="384B5B"/>
          <w:spacing w:val="24"/>
          <w:w w:val="105"/>
        </w:rPr>
        <w:t> </w:t>
      </w:r>
      <w:r>
        <w:rPr>
          <w:color w:val="384B5B"/>
          <w:w w:val="105"/>
        </w:rPr>
        <w:t>a</w:t>
      </w:r>
      <w:r>
        <w:rPr>
          <w:color w:val="384B5B"/>
          <w:spacing w:val="22"/>
          <w:w w:val="105"/>
        </w:rPr>
        <w:t> </w:t>
      </w:r>
      <w:r>
        <w:rPr>
          <w:rFonts w:ascii="Times New Roman"/>
          <w:color w:val="384B5B"/>
          <w:w w:val="105"/>
          <w:sz w:val="21"/>
        </w:rPr>
        <w:t>31</w:t>
      </w:r>
      <w:r>
        <w:rPr>
          <w:rFonts w:ascii="Times New Roman"/>
          <w:color w:val="384B5B"/>
          <w:spacing w:val="35"/>
          <w:w w:val="105"/>
          <w:sz w:val="21"/>
        </w:rPr>
        <w:t> </w:t>
      </w:r>
      <w:r>
        <w:rPr>
          <w:color w:val="384B5B"/>
          <w:w w:val="105"/>
        </w:rPr>
        <w:t>de</w:t>
      </w:r>
      <w:r>
        <w:rPr>
          <w:color w:val="384B5B"/>
          <w:spacing w:val="21"/>
          <w:w w:val="105"/>
        </w:rPr>
        <w:t> </w:t>
      </w:r>
      <w:r>
        <w:rPr>
          <w:color w:val="384B5B"/>
          <w:w w:val="105"/>
        </w:rPr>
        <w:t>diciembre</w:t>
      </w:r>
      <w:r>
        <w:rPr>
          <w:color w:val="384B5B"/>
          <w:spacing w:val="36"/>
          <w:w w:val="105"/>
        </w:rPr>
        <w:t> </w:t>
      </w:r>
      <w:r>
        <w:rPr>
          <w:color w:val="384B5B"/>
          <w:w w:val="105"/>
        </w:rPr>
        <w:t>de</w:t>
      </w:r>
      <w:r>
        <w:rPr>
          <w:color w:val="384B5B"/>
          <w:spacing w:val="24"/>
          <w:w w:val="105"/>
        </w:rPr>
        <w:t> </w:t>
      </w:r>
      <w:r>
        <w:rPr>
          <w:rFonts w:ascii="Times New Roman"/>
          <w:color w:val="384B5B"/>
          <w:w w:val="105"/>
          <w:sz w:val="21"/>
        </w:rPr>
        <w:t>2022</w:t>
      </w:r>
      <w:r>
        <w:rPr>
          <w:rFonts w:ascii="Times New Roman"/>
          <w:color w:val="384B5B"/>
          <w:spacing w:val="24"/>
          <w:w w:val="105"/>
          <w:sz w:val="21"/>
        </w:rPr>
        <w:t> </w:t>
      </w:r>
      <w:r>
        <w:rPr>
          <w:color w:val="384B5B"/>
          <w:w w:val="105"/>
          <w:sz w:val="20"/>
        </w:rPr>
        <w:t>y</w:t>
      </w:r>
      <w:r>
        <w:rPr>
          <w:color w:val="384B5B"/>
          <w:spacing w:val="16"/>
          <w:w w:val="105"/>
          <w:sz w:val="20"/>
        </w:rPr>
        <w:t> </w:t>
      </w:r>
      <w:r>
        <w:rPr>
          <w:rFonts w:ascii="Times New Roman"/>
          <w:color w:val="384B5B"/>
          <w:w w:val="105"/>
          <w:sz w:val="21"/>
        </w:rPr>
        <w:t>2021</w:t>
      </w:r>
      <w:r>
        <w:rPr>
          <w:rFonts w:ascii="Times New Roman"/>
          <w:color w:val="384B5B"/>
          <w:spacing w:val="34"/>
          <w:w w:val="105"/>
          <w:sz w:val="21"/>
        </w:rPr>
        <w:t> </w:t>
      </w:r>
      <w:r>
        <w:rPr>
          <w:color w:val="384B5B"/>
          <w:w w:val="105"/>
        </w:rPr>
        <w:t>es</w:t>
      </w:r>
      <w:r>
        <w:rPr>
          <w:color w:val="384B5B"/>
          <w:spacing w:val="16"/>
          <w:w w:val="105"/>
        </w:rPr>
        <w:t> </w:t>
      </w:r>
      <w:r>
        <w:rPr>
          <w:color w:val="384B5B"/>
          <w:w w:val="105"/>
        </w:rPr>
        <w:t>el siguiente (en euros):</w:t>
      </w:r>
      <w:r>
        <w:rPr>
          <w:color w:val="384B5B"/>
        </w:rPr>
        <w:tab/>
      </w:r>
      <w:r>
        <w:rPr>
          <w:rFonts w:ascii="Times New Roman"/>
          <w:color w:val="6E7477"/>
          <w:spacing w:val="-10"/>
          <w:w w:val="105"/>
          <w:position w:val="-9"/>
          <w:sz w:val="21"/>
        </w:rPr>
        <w:t>.</w:t>
      </w:r>
    </w:p>
    <w:p>
      <w:pPr>
        <w:tabs>
          <w:tab w:pos="4254" w:val="left" w:leader="none"/>
        </w:tabs>
        <w:spacing w:line="161" w:lineRule="exact" w:before="0"/>
        <w:ind w:left="2893" w:right="0" w:firstLine="0"/>
        <w:jc w:val="center"/>
        <w:rPr>
          <w:rFonts w:ascii="Times New Roman"/>
          <w:b/>
          <w:sz w:val="21"/>
        </w:rPr>
      </w:pPr>
      <w:r>
        <w:rPr/>
        <w:pict>
          <v:line style="position:absolute;mso-position-horizontal-relative:page;mso-position-vertical-relative:paragraph;z-index:15824384" from="170.665817pt,7.454598pt" to="441.567759pt,7.454598pt" stroked="true" strokeweight=".962411pt" strokecolor="#000000">
            <v:stroke dashstyle="solid"/>
            <w10:wrap type="none"/>
          </v:line>
        </w:pict>
      </w:r>
      <w:r>
        <w:rPr>
          <w:b/>
          <w:color w:val="384B5B"/>
          <w:spacing w:val="-4"/>
          <w:sz w:val="19"/>
        </w:rPr>
        <w:t>2022</w:t>
      </w:r>
      <w:r>
        <w:rPr>
          <w:b/>
          <w:color w:val="384B5B"/>
          <w:sz w:val="19"/>
        </w:rPr>
        <w:tab/>
      </w:r>
      <w:r>
        <w:rPr>
          <w:rFonts w:ascii="Times New Roman"/>
          <w:b/>
          <w:color w:val="384B5B"/>
          <w:spacing w:val="-4"/>
          <w:sz w:val="21"/>
        </w:rPr>
        <w:t>2021</w:t>
      </w:r>
    </w:p>
    <w:p>
      <w:pPr>
        <w:spacing w:before="8"/>
        <w:ind w:left="3248" w:right="0" w:firstLine="0"/>
        <w:jc w:val="left"/>
        <w:rPr>
          <w:b/>
          <w:sz w:val="21"/>
        </w:rPr>
      </w:pPr>
      <w:r>
        <w:rPr>
          <w:b/>
          <w:color w:val="384B5B"/>
          <w:spacing w:val="-2"/>
          <w:sz w:val="21"/>
        </w:rPr>
        <w:t>Tesorerra</w:t>
      </w:r>
    </w:p>
    <w:p>
      <w:pPr>
        <w:tabs>
          <w:tab w:pos="3608" w:val="left" w:leader="none"/>
          <w:tab w:pos="5577" w:val="right" w:leader="none"/>
        </w:tabs>
        <w:spacing w:before="19"/>
        <w:ind w:left="282" w:right="0" w:firstLine="0"/>
        <w:jc w:val="center"/>
        <w:rPr>
          <w:rFonts w:ascii="Times New Roman"/>
          <w:sz w:val="21"/>
        </w:rPr>
      </w:pPr>
      <w:r>
        <w:rPr>
          <w:color w:val="384B5B"/>
          <w:spacing w:val="-4"/>
          <w:w w:val="105"/>
          <w:sz w:val="19"/>
        </w:rPr>
        <w:t>Caja</w:t>
      </w:r>
      <w:r>
        <w:rPr>
          <w:color w:val="384B5B"/>
          <w:sz w:val="19"/>
        </w:rPr>
        <w:tab/>
      </w:r>
      <w:r>
        <w:rPr>
          <w:rFonts w:ascii="Times New Roman"/>
          <w:color w:val="6E7477"/>
          <w:spacing w:val="-2"/>
          <w:w w:val="105"/>
          <w:sz w:val="21"/>
        </w:rPr>
        <w:t>1</w:t>
      </w:r>
      <w:r>
        <w:rPr>
          <w:rFonts w:ascii="Times New Roman"/>
          <w:color w:val="384B5B"/>
          <w:spacing w:val="-2"/>
          <w:w w:val="105"/>
          <w:sz w:val="21"/>
        </w:rPr>
        <w:t>5</w:t>
      </w:r>
      <w:r>
        <w:rPr>
          <w:rFonts w:ascii="Times New Roman"/>
          <w:color w:val="59646E"/>
          <w:spacing w:val="-2"/>
          <w:w w:val="105"/>
          <w:sz w:val="21"/>
        </w:rPr>
        <w:t>.</w:t>
      </w:r>
      <w:r>
        <w:rPr>
          <w:rFonts w:ascii="Times New Roman"/>
          <w:color w:val="384B5B"/>
          <w:spacing w:val="-2"/>
          <w:w w:val="105"/>
          <w:sz w:val="21"/>
        </w:rPr>
        <w:t>396</w:t>
      </w:r>
      <w:r>
        <w:rPr>
          <w:rFonts w:ascii="Times New Roman"/>
          <w:color w:val="384B5B"/>
          <w:sz w:val="21"/>
        </w:rPr>
        <w:tab/>
      </w:r>
      <w:r>
        <w:rPr>
          <w:rFonts w:ascii="Times New Roman"/>
          <w:color w:val="384B5B"/>
          <w:spacing w:val="-2"/>
          <w:sz w:val="21"/>
        </w:rPr>
        <w:t>12.568</w:t>
      </w:r>
    </w:p>
    <w:p>
      <w:pPr>
        <w:tabs>
          <w:tab w:pos="3324" w:val="left" w:leader="none"/>
          <w:tab w:pos="4855" w:val="left" w:leader="none"/>
        </w:tabs>
        <w:spacing w:before="19"/>
        <w:ind w:left="151" w:right="0" w:firstLine="0"/>
        <w:jc w:val="center"/>
        <w:rPr>
          <w:rFonts w:ascii="Times New Roman"/>
          <w:sz w:val="21"/>
        </w:rPr>
      </w:pPr>
      <w:r>
        <w:rPr>
          <w:color w:val="384B5B"/>
          <w:spacing w:val="59"/>
          <w:w w:val="105"/>
          <w:sz w:val="19"/>
          <w:u w:val="single" w:color="000000"/>
        </w:rPr>
        <w:t> </w:t>
      </w:r>
      <w:r>
        <w:rPr>
          <w:color w:val="384B5B"/>
          <w:spacing w:val="-2"/>
          <w:w w:val="105"/>
          <w:sz w:val="19"/>
          <w:u w:val="single" w:color="000000"/>
        </w:rPr>
        <w:t>Bancos</w:t>
      </w:r>
      <w:r>
        <w:rPr>
          <w:color w:val="384B5B"/>
          <w:sz w:val="19"/>
          <w:u w:val="single" w:color="000000"/>
        </w:rPr>
        <w:tab/>
      </w:r>
      <w:r>
        <w:rPr>
          <w:rFonts w:ascii="Times New Roman"/>
          <w:color w:val="384B5B"/>
          <w:spacing w:val="-2"/>
          <w:w w:val="105"/>
          <w:sz w:val="21"/>
          <w:u w:val="single" w:color="000000"/>
        </w:rPr>
        <w:t>1.491.686</w:t>
      </w:r>
      <w:r>
        <w:rPr>
          <w:rFonts w:ascii="Times New Roman"/>
          <w:color w:val="384B5B"/>
          <w:sz w:val="21"/>
          <w:u w:val="single" w:color="000000"/>
        </w:rPr>
        <w:tab/>
      </w:r>
      <w:r>
        <w:rPr>
          <w:rFonts w:ascii="Times New Roman"/>
          <w:color w:val="384B5B"/>
          <w:spacing w:val="-2"/>
          <w:w w:val="105"/>
          <w:sz w:val="21"/>
          <w:u w:val="single" w:color="000000"/>
        </w:rPr>
        <w:t>750</w:t>
      </w:r>
      <w:r>
        <w:rPr>
          <w:rFonts w:ascii="Times New Roman"/>
          <w:color w:val="6E7477"/>
          <w:spacing w:val="-2"/>
          <w:w w:val="105"/>
          <w:sz w:val="21"/>
          <w:u w:val="single" w:color="000000"/>
        </w:rPr>
        <w:t>.</w:t>
      </w:r>
      <w:r>
        <w:rPr>
          <w:rFonts w:ascii="Times New Roman"/>
          <w:color w:val="384B5B"/>
          <w:spacing w:val="-2"/>
          <w:w w:val="105"/>
          <w:sz w:val="21"/>
          <w:u w:val="single" w:color="000000"/>
        </w:rPr>
        <w:t>306</w:t>
      </w:r>
    </w:p>
    <w:p>
      <w:pPr>
        <w:tabs>
          <w:tab w:pos="1250" w:val="left" w:leader="none"/>
          <w:tab w:pos="3277" w:val="left" w:leader="none"/>
          <w:tab w:pos="4863" w:val="left" w:leader="none"/>
        </w:tabs>
        <w:spacing w:before="12"/>
        <w:ind w:left="96" w:right="0" w:firstLine="0"/>
        <w:jc w:val="center"/>
        <w:rPr>
          <w:rFonts w:ascii="Times New Roman"/>
          <w:b/>
          <w:sz w:val="21"/>
        </w:rPr>
      </w:pPr>
      <w:r>
        <w:rPr>
          <w:b/>
          <w:color w:val="384B5B"/>
          <w:sz w:val="21"/>
          <w:u w:val="thick" w:color="000000"/>
        </w:rPr>
        <w:tab/>
      </w:r>
      <w:r>
        <w:rPr>
          <w:b/>
          <w:color w:val="384B5B"/>
          <w:spacing w:val="-4"/>
          <w:sz w:val="21"/>
          <w:u w:val="thick" w:color="000000"/>
        </w:rPr>
        <w:t>Total</w:t>
      </w:r>
      <w:r>
        <w:rPr>
          <w:b/>
          <w:color w:val="384B5B"/>
          <w:sz w:val="21"/>
          <w:u w:val="thick" w:color="000000"/>
        </w:rPr>
        <w:tab/>
      </w:r>
      <w:r>
        <w:rPr>
          <w:b/>
          <w:color w:val="384B5B"/>
          <w:sz w:val="21"/>
        </w:rPr>
        <w:t> </w:t>
      </w:r>
      <w:r>
        <w:rPr>
          <w:rFonts w:ascii="Times New Roman"/>
          <w:b/>
          <w:color w:val="384B5B"/>
          <w:sz w:val="21"/>
          <w:u w:val="thick" w:color="000000"/>
        </w:rPr>
        <w:t>1.507.081</w:t>
        <w:tab/>
      </w:r>
      <w:r>
        <w:rPr>
          <w:rFonts w:ascii="Times New Roman"/>
          <w:b/>
          <w:color w:val="384B5B"/>
          <w:spacing w:val="-2"/>
          <w:sz w:val="21"/>
          <w:u w:val="thick" w:color="000000"/>
        </w:rPr>
        <w:t>762.874</w:t>
      </w:r>
    </w:p>
    <w:p>
      <w:pPr>
        <w:pStyle w:val="BodyText"/>
        <w:spacing w:line="259" w:lineRule="auto" w:before="248"/>
        <w:ind w:left="1698" w:right="1533" w:hanging="9"/>
      </w:pPr>
      <w:r>
        <w:rPr>
          <w:color w:val="384B5B"/>
          <w:w w:val="110"/>
        </w:rPr>
        <w:t>El</w:t>
      </w:r>
      <w:r>
        <w:rPr>
          <w:color w:val="384B5B"/>
          <w:spacing w:val="24"/>
          <w:w w:val="110"/>
        </w:rPr>
        <w:t> </w:t>
      </w:r>
      <w:r>
        <w:rPr>
          <w:color w:val="384B5B"/>
          <w:w w:val="110"/>
        </w:rPr>
        <w:t>sal</w:t>
      </w:r>
      <w:r>
        <w:rPr>
          <w:color w:val="59646E"/>
          <w:w w:val="110"/>
        </w:rPr>
        <w:t>d</w:t>
      </w:r>
      <w:r>
        <w:rPr>
          <w:color w:val="384B5B"/>
          <w:w w:val="110"/>
        </w:rPr>
        <w:t>o</w:t>
      </w:r>
      <w:r>
        <w:rPr>
          <w:color w:val="384B5B"/>
          <w:spacing w:val="33"/>
          <w:w w:val="110"/>
        </w:rPr>
        <w:t> </w:t>
      </w:r>
      <w:r>
        <w:rPr>
          <w:color w:val="384B5B"/>
          <w:w w:val="110"/>
        </w:rPr>
        <w:t>en</w:t>
      </w:r>
      <w:r>
        <w:rPr>
          <w:color w:val="384B5B"/>
          <w:spacing w:val="-34"/>
          <w:w w:val="110"/>
        </w:rPr>
        <w:t> </w:t>
      </w:r>
      <w:r>
        <w:rPr>
          <w:color w:val="384B5B"/>
          <w:w w:val="110"/>
        </w:rPr>
        <w:t>uBa</w:t>
      </w:r>
      <w:r>
        <w:rPr>
          <w:color w:val="59646E"/>
          <w:w w:val="110"/>
        </w:rPr>
        <w:t>n</w:t>
      </w:r>
      <w:r>
        <w:rPr>
          <w:color w:val="384B5B"/>
          <w:w w:val="110"/>
        </w:rPr>
        <w:t>cos"</w:t>
      </w:r>
      <w:r>
        <w:rPr>
          <w:color w:val="384B5B"/>
          <w:spacing w:val="26"/>
          <w:w w:val="110"/>
        </w:rPr>
        <w:t> </w:t>
      </w:r>
      <w:r>
        <w:rPr>
          <w:color w:val="384B5B"/>
          <w:w w:val="110"/>
        </w:rPr>
        <w:t>es</w:t>
      </w:r>
      <w:r>
        <w:rPr>
          <w:color w:val="384B5B"/>
          <w:spacing w:val="31"/>
          <w:w w:val="110"/>
        </w:rPr>
        <w:t> </w:t>
      </w:r>
      <w:r>
        <w:rPr>
          <w:color w:val="384B5B"/>
          <w:w w:val="110"/>
        </w:rPr>
        <w:t>manten</w:t>
      </w:r>
      <w:r>
        <w:rPr>
          <w:color w:val="59646E"/>
          <w:w w:val="110"/>
        </w:rPr>
        <w:t>i</w:t>
      </w:r>
      <w:r>
        <w:rPr>
          <w:color w:val="384B5B"/>
          <w:w w:val="110"/>
        </w:rPr>
        <w:t>do</w:t>
      </w:r>
      <w:r>
        <w:rPr>
          <w:color w:val="384B5B"/>
          <w:spacing w:val="34"/>
          <w:w w:val="110"/>
        </w:rPr>
        <w:t> </w:t>
      </w:r>
      <w:r>
        <w:rPr>
          <w:color w:val="384B5B"/>
          <w:w w:val="110"/>
        </w:rPr>
        <w:t>en</w:t>
      </w:r>
      <w:r>
        <w:rPr>
          <w:color w:val="384B5B"/>
          <w:spacing w:val="27"/>
          <w:w w:val="110"/>
        </w:rPr>
        <w:t> </w:t>
      </w:r>
      <w:r>
        <w:rPr>
          <w:color w:val="384B5B"/>
          <w:w w:val="110"/>
        </w:rPr>
        <w:t>las</w:t>
      </w:r>
      <w:r>
        <w:rPr>
          <w:color w:val="384B5B"/>
          <w:spacing w:val="38"/>
          <w:w w:val="110"/>
        </w:rPr>
        <w:t> </w:t>
      </w:r>
      <w:r>
        <w:rPr>
          <w:color w:val="384B5B"/>
          <w:w w:val="110"/>
        </w:rPr>
        <w:t>cue</w:t>
      </w:r>
      <w:r>
        <w:rPr>
          <w:color w:val="59646E"/>
          <w:w w:val="110"/>
        </w:rPr>
        <w:t>n</w:t>
      </w:r>
      <w:r>
        <w:rPr>
          <w:color w:val="384B5B"/>
          <w:w w:val="110"/>
        </w:rPr>
        <w:t>tas</w:t>
      </w:r>
      <w:r>
        <w:rPr>
          <w:color w:val="384B5B"/>
          <w:spacing w:val="29"/>
          <w:w w:val="110"/>
        </w:rPr>
        <w:t> </w:t>
      </w:r>
      <w:r>
        <w:rPr>
          <w:color w:val="384B5B"/>
          <w:w w:val="110"/>
        </w:rPr>
        <w:t>corrientes</w:t>
      </w:r>
      <w:r>
        <w:rPr>
          <w:color w:val="384B5B"/>
          <w:spacing w:val="39"/>
          <w:w w:val="110"/>
        </w:rPr>
        <w:t> </w:t>
      </w:r>
      <w:r>
        <w:rPr>
          <w:color w:val="384B5B"/>
          <w:w w:val="110"/>
        </w:rPr>
        <w:t>de</w:t>
      </w:r>
      <w:r>
        <w:rPr>
          <w:color w:val="384B5B"/>
          <w:spacing w:val="18"/>
          <w:w w:val="110"/>
        </w:rPr>
        <w:t> </w:t>
      </w:r>
      <w:r>
        <w:rPr>
          <w:color w:val="384B5B"/>
          <w:w w:val="110"/>
        </w:rPr>
        <w:t>1as</w:t>
      </w:r>
      <w:r>
        <w:rPr>
          <w:color w:val="384B5B"/>
          <w:spacing w:val="33"/>
          <w:w w:val="110"/>
        </w:rPr>
        <w:t> </w:t>
      </w:r>
      <w:r>
        <w:rPr>
          <w:color w:val="384B5B"/>
          <w:w w:val="110"/>
        </w:rPr>
        <w:t>dis</w:t>
      </w:r>
      <w:r>
        <w:rPr>
          <w:color w:val="59646E"/>
          <w:w w:val="110"/>
        </w:rPr>
        <w:t>ti</w:t>
      </w:r>
      <w:r>
        <w:rPr>
          <w:color w:val="384B5B"/>
          <w:w w:val="110"/>
        </w:rPr>
        <w:t>ntas</w:t>
      </w:r>
      <w:r>
        <w:rPr>
          <w:color w:val="384B5B"/>
          <w:spacing w:val="26"/>
          <w:w w:val="110"/>
        </w:rPr>
        <w:t> </w:t>
      </w:r>
      <w:r>
        <w:rPr>
          <w:color w:val="384B5B"/>
          <w:w w:val="110"/>
        </w:rPr>
        <w:t>entidades financieras</w:t>
      </w:r>
      <w:r>
        <w:rPr>
          <w:color w:val="384B5B"/>
          <w:spacing w:val="-15"/>
          <w:w w:val="110"/>
        </w:rPr>
        <w:t> </w:t>
      </w:r>
      <w:r>
        <w:rPr>
          <w:color w:val="384B5B"/>
          <w:w w:val="110"/>
        </w:rPr>
        <w:t>con</w:t>
      </w:r>
      <w:r>
        <w:rPr>
          <w:color w:val="384B5B"/>
          <w:spacing w:val="-15"/>
          <w:w w:val="110"/>
        </w:rPr>
        <w:t> </w:t>
      </w:r>
      <w:r>
        <w:rPr>
          <w:color w:val="384B5B"/>
          <w:w w:val="110"/>
        </w:rPr>
        <w:t>las</w:t>
      </w:r>
      <w:r>
        <w:rPr>
          <w:color w:val="384B5B"/>
          <w:spacing w:val="-14"/>
          <w:w w:val="110"/>
        </w:rPr>
        <w:t> </w:t>
      </w:r>
      <w:r>
        <w:rPr>
          <w:color w:val="384B5B"/>
          <w:w w:val="110"/>
        </w:rPr>
        <w:t>que</w:t>
      </w:r>
      <w:r>
        <w:rPr>
          <w:color w:val="384B5B"/>
          <w:spacing w:val="-15"/>
          <w:w w:val="110"/>
        </w:rPr>
        <w:t> </w:t>
      </w:r>
      <w:r>
        <w:rPr>
          <w:color w:val="384B5B"/>
          <w:w w:val="110"/>
        </w:rPr>
        <w:t>trabaja</w:t>
      </w:r>
      <w:r>
        <w:rPr>
          <w:color w:val="384B5B"/>
          <w:spacing w:val="-14"/>
          <w:w w:val="110"/>
        </w:rPr>
        <w:t> </w:t>
      </w:r>
      <w:r>
        <w:rPr>
          <w:color w:val="384B5B"/>
          <w:w w:val="110"/>
        </w:rPr>
        <w:t>la</w:t>
      </w:r>
      <w:r>
        <w:rPr>
          <w:color w:val="384B5B"/>
          <w:spacing w:val="-15"/>
          <w:w w:val="110"/>
        </w:rPr>
        <w:t> </w:t>
      </w:r>
      <w:r>
        <w:rPr>
          <w:color w:val="384B5B"/>
          <w:w w:val="110"/>
        </w:rPr>
        <w:t>Sociedad</w:t>
      </w:r>
      <w:r>
        <w:rPr>
          <w:color w:val="6E7477"/>
          <w:w w:val="110"/>
        </w:rPr>
        <w:t>,</w:t>
      </w:r>
      <w:r>
        <w:rPr>
          <w:color w:val="6E7477"/>
          <w:spacing w:val="-15"/>
          <w:w w:val="110"/>
        </w:rPr>
        <w:t> </w:t>
      </w:r>
      <w:r>
        <w:rPr>
          <w:color w:val="384B5B"/>
          <w:w w:val="110"/>
        </w:rPr>
        <w:t>siendo</w:t>
      </w:r>
      <w:r>
        <w:rPr>
          <w:color w:val="384B5B"/>
          <w:spacing w:val="-14"/>
          <w:w w:val="110"/>
        </w:rPr>
        <w:t> </w:t>
      </w:r>
      <w:r>
        <w:rPr>
          <w:color w:val="384B5B"/>
          <w:w w:val="110"/>
        </w:rPr>
        <w:t>es</w:t>
      </w:r>
      <w:r>
        <w:rPr>
          <w:color w:val="6E7477"/>
          <w:w w:val="110"/>
        </w:rPr>
        <w:t>t</w:t>
      </w:r>
      <w:r>
        <w:rPr>
          <w:color w:val="384B5B"/>
          <w:w w:val="110"/>
        </w:rPr>
        <w:t>os</w:t>
      </w:r>
      <w:r>
        <w:rPr>
          <w:color w:val="384B5B"/>
          <w:spacing w:val="-15"/>
          <w:w w:val="110"/>
        </w:rPr>
        <w:t> </w:t>
      </w:r>
      <w:r>
        <w:rPr>
          <w:color w:val="384B5B"/>
          <w:w w:val="110"/>
        </w:rPr>
        <w:t>saldos</w:t>
      </w:r>
      <w:r>
        <w:rPr>
          <w:color w:val="384B5B"/>
          <w:spacing w:val="-14"/>
          <w:w w:val="110"/>
        </w:rPr>
        <w:t> </w:t>
      </w:r>
      <w:r>
        <w:rPr>
          <w:color w:val="384B5B"/>
          <w:w w:val="110"/>
        </w:rPr>
        <w:t>de</w:t>
      </w:r>
      <w:r>
        <w:rPr>
          <w:color w:val="384B5B"/>
          <w:spacing w:val="-15"/>
          <w:w w:val="110"/>
        </w:rPr>
        <w:t> </w:t>
      </w:r>
      <w:r>
        <w:rPr>
          <w:color w:val="384B5B"/>
          <w:w w:val="110"/>
        </w:rPr>
        <w:t>libre</w:t>
      </w:r>
      <w:r>
        <w:rPr>
          <w:color w:val="384B5B"/>
          <w:spacing w:val="-14"/>
          <w:w w:val="110"/>
        </w:rPr>
        <w:t> </w:t>
      </w:r>
      <w:r>
        <w:rPr>
          <w:color w:val="384B5B"/>
          <w:w w:val="110"/>
        </w:rPr>
        <w:t>d</w:t>
      </w:r>
      <w:r>
        <w:rPr>
          <w:color w:val="6E7477"/>
          <w:w w:val="110"/>
        </w:rPr>
        <w:t>i</w:t>
      </w:r>
      <w:r>
        <w:rPr>
          <w:color w:val="384B5B"/>
          <w:w w:val="110"/>
        </w:rPr>
        <w:t>sposici6n.</w:t>
      </w:r>
    </w:p>
    <w:p>
      <w:pPr>
        <w:pStyle w:val="BodyText"/>
        <w:spacing w:line="259" w:lineRule="auto" w:before="221"/>
        <w:ind w:left="1697" w:right="1606" w:hanging="11"/>
      </w:pPr>
      <w:r>
        <w:rPr>
          <w:color w:val="384B5B"/>
          <w:w w:val="105"/>
        </w:rPr>
        <w:t>Las cuentas corrientes en</w:t>
      </w:r>
      <w:r>
        <w:rPr>
          <w:color w:val="384B5B"/>
          <w:spacing w:val="-2"/>
          <w:w w:val="105"/>
        </w:rPr>
        <w:t> </w:t>
      </w:r>
      <w:r>
        <w:rPr>
          <w:color w:val="384B5B"/>
          <w:w w:val="105"/>
        </w:rPr>
        <w:t>bancos devengan el </w:t>
      </w:r>
      <w:r>
        <w:rPr>
          <w:color w:val="4D5257"/>
          <w:w w:val="105"/>
        </w:rPr>
        <w:t>tipo </w:t>
      </w:r>
      <w:r>
        <w:rPr>
          <w:color w:val="384B5B"/>
          <w:w w:val="105"/>
        </w:rPr>
        <w:t>de</w:t>
      </w:r>
      <w:r>
        <w:rPr>
          <w:color w:val="384B5B"/>
          <w:spacing w:val="-2"/>
          <w:w w:val="105"/>
        </w:rPr>
        <w:t> </w:t>
      </w:r>
      <w:r>
        <w:rPr>
          <w:color w:val="6E7477"/>
          <w:w w:val="105"/>
        </w:rPr>
        <w:t>i</w:t>
      </w:r>
      <w:r>
        <w:rPr>
          <w:color w:val="384B5B"/>
          <w:w w:val="105"/>
        </w:rPr>
        <w:t>nte</w:t>
      </w:r>
      <w:r>
        <w:rPr>
          <w:color w:val="6E7477"/>
          <w:w w:val="105"/>
        </w:rPr>
        <w:t>r</w:t>
      </w:r>
      <w:r>
        <w:rPr>
          <w:color w:val="384B5B"/>
          <w:w w:val="105"/>
        </w:rPr>
        <w:t>es de mercado establec</w:t>
      </w:r>
      <w:r>
        <w:rPr>
          <w:color w:val="6E7477"/>
          <w:w w:val="105"/>
        </w:rPr>
        <w:t>i</w:t>
      </w:r>
      <w:r>
        <w:rPr>
          <w:color w:val="384B5B"/>
          <w:w w:val="105"/>
        </w:rPr>
        <w:t>do para las </w:t>
      </w:r>
      <w:r>
        <w:rPr>
          <w:color w:val="384B5B"/>
          <w:spacing w:val="-2"/>
          <w:w w:val="105"/>
        </w:rPr>
        <w:t>mismas</w:t>
      </w:r>
      <w:r>
        <w:rPr>
          <w:color w:val="6E7477"/>
          <w:spacing w:val="-2"/>
          <w:w w:val="105"/>
        </w:rPr>
        <w:t>.</w:t>
      </w:r>
    </w:p>
    <w:p>
      <w:pPr>
        <w:pStyle w:val="Heading7"/>
        <w:numPr>
          <w:ilvl w:val="0"/>
          <w:numId w:val="3"/>
        </w:numPr>
        <w:tabs>
          <w:tab w:pos="1692" w:val="left" w:leader="none"/>
        </w:tabs>
        <w:spacing w:line="240" w:lineRule="auto" w:before="678" w:after="0"/>
        <w:ind w:left="1691" w:right="0" w:hanging="353"/>
        <w:jc w:val="left"/>
        <w:rPr>
          <w:color w:val="384B5B"/>
        </w:rPr>
      </w:pPr>
      <w:r>
        <w:rPr>
          <w:color w:val="384B5B"/>
          <w:u w:val="thick" w:color="384B5B"/>
        </w:rPr>
        <w:t>PATRIMONIO</w:t>
      </w:r>
      <w:r>
        <w:rPr>
          <w:color w:val="384B5B"/>
          <w:spacing w:val="60"/>
        </w:rPr>
        <w:t> </w:t>
      </w:r>
      <w:r>
        <w:rPr>
          <w:color w:val="384B5B"/>
          <w:spacing w:val="-4"/>
        </w:rPr>
        <w:t>NET_O</w:t>
      </w:r>
    </w:p>
    <w:p>
      <w:pPr>
        <w:pStyle w:val="BodyText"/>
        <w:spacing w:line="244" w:lineRule="auto" w:before="222"/>
        <w:ind w:left="1695" w:right="1606" w:firstLine="4"/>
      </w:pPr>
      <w:r>
        <w:rPr>
          <w:color w:val="384B5B"/>
          <w:w w:val="105"/>
        </w:rPr>
        <w:t>EI</w:t>
      </w:r>
      <w:r>
        <w:rPr>
          <w:color w:val="384B5B"/>
          <w:spacing w:val="80"/>
          <w:w w:val="105"/>
          <w:u w:val="single" w:color="374A5A"/>
        </w:rPr>
        <w:t> </w:t>
      </w:r>
      <w:r>
        <w:rPr>
          <w:color w:val="384B5B"/>
          <w:w w:val="105"/>
        </w:rPr>
        <w:t>Qetalle</w:t>
      </w:r>
      <w:r>
        <w:rPr>
          <w:color w:val="384B5B"/>
          <w:spacing w:val="20"/>
          <w:w w:val="105"/>
        </w:rPr>
        <w:t> </w:t>
      </w:r>
      <w:r>
        <w:rPr>
          <w:rFonts w:ascii="Times New Roman"/>
          <w:color w:val="384B5B"/>
          <w:w w:val="105"/>
          <w:sz w:val="22"/>
        </w:rPr>
        <w:t>y </w:t>
      </w:r>
      <w:r>
        <w:rPr>
          <w:color w:val="384B5B"/>
          <w:w w:val="105"/>
        </w:rPr>
        <w:t>movimientos</w:t>
      </w:r>
      <w:r>
        <w:rPr>
          <w:color w:val="384B5B"/>
          <w:spacing w:val="22"/>
          <w:w w:val="105"/>
        </w:rPr>
        <w:t> </w:t>
      </w:r>
      <w:r>
        <w:rPr>
          <w:color w:val="384B5B"/>
          <w:w w:val="105"/>
        </w:rPr>
        <w:t>del patrimonio</w:t>
      </w:r>
      <w:r>
        <w:rPr>
          <w:color w:val="384B5B"/>
          <w:w w:val="105"/>
        </w:rPr>
        <w:t> neto en los ejercic</w:t>
      </w:r>
      <w:r>
        <w:rPr>
          <w:color w:val="6E7477"/>
          <w:w w:val="105"/>
        </w:rPr>
        <w:t>i</w:t>
      </w:r>
      <w:r>
        <w:rPr>
          <w:color w:val="384B5B"/>
          <w:w w:val="105"/>
        </w:rPr>
        <w:t>os</w:t>
      </w:r>
      <w:r>
        <w:rPr>
          <w:color w:val="384B5B"/>
          <w:w w:val="105"/>
        </w:rPr>
        <w:t> </w:t>
      </w:r>
      <w:r>
        <w:rPr>
          <w:rFonts w:ascii="Times New Roman"/>
          <w:color w:val="384B5B"/>
          <w:w w:val="105"/>
          <w:sz w:val="22"/>
        </w:rPr>
        <w:t>2022 y 2021,</w:t>
      </w:r>
      <w:r>
        <w:rPr>
          <w:rFonts w:ascii="Times New Roman"/>
          <w:color w:val="384B5B"/>
          <w:spacing w:val="18"/>
          <w:w w:val="105"/>
          <w:sz w:val="22"/>
        </w:rPr>
        <w:t> </w:t>
      </w:r>
      <w:r>
        <w:rPr>
          <w:color w:val="384B5B"/>
          <w:w w:val="105"/>
        </w:rPr>
        <w:t>se muestra en</w:t>
      </w:r>
      <w:r>
        <w:rPr>
          <w:color w:val="384B5B"/>
          <w:spacing w:val="-1"/>
          <w:w w:val="105"/>
        </w:rPr>
        <w:t> </w:t>
      </w:r>
      <w:r>
        <w:rPr>
          <w:color w:val="384B5B"/>
          <w:w w:val="105"/>
        </w:rPr>
        <w:t>el Estado de cambios en el patrimon</w:t>
      </w:r>
      <w:r>
        <w:rPr>
          <w:color w:val="59646E"/>
          <w:w w:val="105"/>
        </w:rPr>
        <w:t>i</w:t>
      </w:r>
      <w:r>
        <w:rPr>
          <w:color w:val="384B5B"/>
          <w:w w:val="105"/>
        </w:rPr>
        <w:t>o ne</w:t>
      </w:r>
      <w:r>
        <w:rPr>
          <w:color w:val="59646E"/>
          <w:w w:val="105"/>
        </w:rPr>
        <w:t>t</w:t>
      </w:r>
      <w:r>
        <w:rPr>
          <w:color w:val="384B5B"/>
          <w:w w:val="105"/>
        </w:rPr>
        <w:t>o.</w:t>
      </w:r>
    </w:p>
    <w:p>
      <w:pPr>
        <w:pStyle w:val="BodyText"/>
        <w:spacing w:before="9"/>
        <w:rPr>
          <w:sz w:val="20"/>
        </w:rPr>
      </w:pPr>
    </w:p>
    <w:p>
      <w:pPr>
        <w:spacing w:before="0"/>
        <w:ind w:left="1701" w:right="0" w:firstLine="0"/>
        <w:jc w:val="left"/>
        <w:rPr>
          <w:i/>
          <w:sz w:val="19"/>
        </w:rPr>
      </w:pPr>
      <w:r>
        <w:rPr>
          <w:i/>
          <w:color w:val="384B5B"/>
          <w:w w:val="105"/>
          <w:sz w:val="19"/>
          <w:u w:val="thick" w:color="384B5B"/>
        </w:rPr>
        <w:t>Fondos</w:t>
      </w:r>
      <w:r>
        <w:rPr>
          <w:i/>
          <w:color w:val="384B5B"/>
          <w:spacing w:val="3"/>
          <w:w w:val="105"/>
          <w:sz w:val="19"/>
          <w:u w:val="thick" w:color="384B5B"/>
        </w:rPr>
        <w:t> </w:t>
      </w:r>
      <w:r>
        <w:rPr>
          <w:i/>
          <w:color w:val="384B5B"/>
          <w:spacing w:val="-2"/>
          <w:w w:val="105"/>
          <w:sz w:val="19"/>
          <w:u w:val="thick" w:color="384B5B"/>
        </w:rPr>
        <w:t>propios</w:t>
      </w:r>
    </w:p>
    <w:p>
      <w:pPr>
        <w:pStyle w:val="BodyText"/>
        <w:spacing w:before="6"/>
        <w:rPr>
          <w:i/>
          <w:sz w:val="21"/>
        </w:rPr>
      </w:pPr>
    </w:p>
    <w:p>
      <w:pPr>
        <w:pStyle w:val="ListParagraph"/>
        <w:numPr>
          <w:ilvl w:val="1"/>
          <w:numId w:val="3"/>
        </w:numPr>
        <w:tabs>
          <w:tab w:pos="2062" w:val="left" w:leader="none"/>
        </w:tabs>
        <w:spacing w:line="240" w:lineRule="auto" w:before="1" w:after="0"/>
        <w:ind w:left="2061" w:right="0" w:hanging="359"/>
        <w:jc w:val="left"/>
        <w:rPr>
          <w:color w:val="384B5B"/>
          <w:sz w:val="19"/>
        </w:rPr>
      </w:pPr>
      <w:r>
        <w:rPr>
          <w:color w:val="384B5B"/>
          <w:spacing w:val="-2"/>
          <w:w w:val="105"/>
          <w:sz w:val="19"/>
        </w:rPr>
        <w:t>Capital</w:t>
      </w:r>
    </w:p>
    <w:p>
      <w:pPr>
        <w:pStyle w:val="BodyText"/>
        <w:spacing w:before="6"/>
      </w:pPr>
    </w:p>
    <w:p>
      <w:pPr>
        <w:pStyle w:val="BodyText"/>
        <w:spacing w:line="237" w:lineRule="exact"/>
        <w:ind w:left="1710"/>
      </w:pPr>
      <w:r>
        <w:rPr>
          <w:color w:val="384B5B"/>
          <w:w w:val="105"/>
        </w:rPr>
        <w:t>Al</w:t>
      </w:r>
      <w:r>
        <w:rPr>
          <w:color w:val="384B5B"/>
          <w:spacing w:val="27"/>
          <w:w w:val="105"/>
        </w:rPr>
        <w:t> </w:t>
      </w:r>
      <w:r>
        <w:rPr>
          <w:rFonts w:ascii="Times New Roman"/>
          <w:color w:val="384B5B"/>
          <w:w w:val="105"/>
          <w:sz w:val="21"/>
        </w:rPr>
        <w:t>31</w:t>
      </w:r>
      <w:r>
        <w:rPr>
          <w:rFonts w:ascii="Times New Roman"/>
          <w:color w:val="384B5B"/>
          <w:spacing w:val="42"/>
          <w:w w:val="105"/>
          <w:sz w:val="21"/>
        </w:rPr>
        <w:t> </w:t>
      </w:r>
      <w:r>
        <w:rPr>
          <w:color w:val="384B5B"/>
          <w:w w:val="105"/>
        </w:rPr>
        <w:t>de</w:t>
      </w:r>
      <w:r>
        <w:rPr>
          <w:color w:val="384B5B"/>
          <w:spacing w:val="21"/>
          <w:w w:val="105"/>
        </w:rPr>
        <w:t> </w:t>
      </w:r>
      <w:r>
        <w:rPr>
          <w:color w:val="384B5B"/>
          <w:w w:val="105"/>
        </w:rPr>
        <w:t>diclembre</w:t>
      </w:r>
      <w:r>
        <w:rPr>
          <w:color w:val="384B5B"/>
          <w:spacing w:val="35"/>
          <w:w w:val="105"/>
        </w:rPr>
        <w:t> </w:t>
      </w:r>
      <w:r>
        <w:rPr>
          <w:color w:val="384B5B"/>
          <w:w w:val="105"/>
        </w:rPr>
        <w:t>de</w:t>
      </w:r>
      <w:r>
        <w:rPr>
          <w:color w:val="384B5B"/>
          <w:spacing w:val="33"/>
          <w:w w:val="105"/>
        </w:rPr>
        <w:t> </w:t>
      </w:r>
      <w:r>
        <w:rPr>
          <w:rFonts w:ascii="Times New Roman"/>
          <w:color w:val="384B5B"/>
          <w:w w:val="105"/>
          <w:sz w:val="21"/>
        </w:rPr>
        <w:t>2022</w:t>
      </w:r>
      <w:r>
        <w:rPr>
          <w:rFonts w:ascii="Times New Roman"/>
          <w:color w:val="384B5B"/>
          <w:spacing w:val="41"/>
          <w:w w:val="105"/>
          <w:sz w:val="21"/>
        </w:rPr>
        <w:t> </w:t>
      </w:r>
      <w:r>
        <w:rPr>
          <w:color w:val="384B5B"/>
          <w:w w:val="105"/>
          <w:sz w:val="21"/>
        </w:rPr>
        <w:t>y</w:t>
      </w:r>
      <w:r>
        <w:rPr>
          <w:color w:val="384B5B"/>
          <w:spacing w:val="34"/>
          <w:w w:val="105"/>
          <w:sz w:val="21"/>
        </w:rPr>
        <w:t> </w:t>
      </w:r>
      <w:r>
        <w:rPr>
          <w:rFonts w:ascii="Times New Roman"/>
          <w:color w:val="384B5B"/>
          <w:w w:val="105"/>
          <w:sz w:val="21"/>
        </w:rPr>
        <w:t>2021,</w:t>
      </w:r>
      <w:r>
        <w:rPr>
          <w:rFonts w:ascii="Times New Roman"/>
          <w:color w:val="384B5B"/>
          <w:spacing w:val="44"/>
          <w:w w:val="105"/>
          <w:sz w:val="21"/>
        </w:rPr>
        <w:t> </w:t>
      </w:r>
      <w:r>
        <w:rPr>
          <w:color w:val="384B5B"/>
          <w:w w:val="105"/>
        </w:rPr>
        <w:t>el</w:t>
      </w:r>
      <w:r>
        <w:rPr>
          <w:color w:val="384B5B"/>
          <w:spacing w:val="39"/>
          <w:w w:val="105"/>
        </w:rPr>
        <w:t> </w:t>
      </w:r>
      <w:r>
        <w:rPr>
          <w:color w:val="384B5B"/>
          <w:w w:val="105"/>
        </w:rPr>
        <w:t>capital</w:t>
      </w:r>
      <w:r>
        <w:rPr>
          <w:color w:val="384B5B"/>
          <w:spacing w:val="30"/>
          <w:w w:val="105"/>
        </w:rPr>
        <w:t> </w:t>
      </w:r>
      <w:r>
        <w:rPr>
          <w:color w:val="384B5B"/>
          <w:w w:val="105"/>
        </w:rPr>
        <w:t>socia</w:t>
      </w:r>
      <w:r>
        <w:rPr>
          <w:color w:val="59646E"/>
          <w:w w:val="105"/>
        </w:rPr>
        <w:t>l</w:t>
      </w:r>
      <w:r>
        <w:rPr>
          <w:color w:val="59646E"/>
          <w:spacing w:val="29"/>
          <w:w w:val="105"/>
        </w:rPr>
        <w:t> </w:t>
      </w:r>
      <w:r>
        <w:rPr>
          <w:color w:val="384B5B"/>
          <w:w w:val="105"/>
        </w:rPr>
        <w:t>de</w:t>
      </w:r>
      <w:r>
        <w:rPr>
          <w:color w:val="384B5B"/>
          <w:spacing w:val="26"/>
          <w:w w:val="105"/>
        </w:rPr>
        <w:t> </w:t>
      </w:r>
      <w:r>
        <w:rPr>
          <w:color w:val="384B5B"/>
          <w:w w:val="105"/>
        </w:rPr>
        <w:t>Har</w:t>
      </w:r>
      <w:r>
        <w:rPr>
          <w:color w:val="6E7477"/>
          <w:w w:val="105"/>
        </w:rPr>
        <w:t>i</w:t>
      </w:r>
      <w:r>
        <w:rPr>
          <w:color w:val="384B5B"/>
          <w:w w:val="105"/>
        </w:rPr>
        <w:t>nera</w:t>
      </w:r>
      <w:r>
        <w:rPr>
          <w:color w:val="384B5B"/>
          <w:spacing w:val="26"/>
          <w:w w:val="105"/>
        </w:rPr>
        <w:t> </w:t>
      </w:r>
      <w:r>
        <w:rPr>
          <w:color w:val="384B5B"/>
          <w:w w:val="105"/>
        </w:rPr>
        <w:t>Canaria,</w:t>
      </w:r>
      <w:r>
        <w:rPr>
          <w:color w:val="384B5B"/>
          <w:spacing w:val="46"/>
          <w:w w:val="105"/>
        </w:rPr>
        <w:t> </w:t>
      </w:r>
      <w:r>
        <w:rPr>
          <w:color w:val="384B5B"/>
          <w:w w:val="105"/>
        </w:rPr>
        <w:t>S.A.</w:t>
      </w:r>
      <w:r>
        <w:rPr>
          <w:color w:val="384B5B"/>
          <w:spacing w:val="31"/>
          <w:w w:val="105"/>
        </w:rPr>
        <w:t> </w:t>
      </w:r>
      <w:r>
        <w:rPr>
          <w:color w:val="384B5B"/>
          <w:w w:val="105"/>
        </w:rPr>
        <w:t>asciende</w:t>
      </w:r>
      <w:r>
        <w:rPr>
          <w:color w:val="384B5B"/>
          <w:spacing w:val="39"/>
          <w:w w:val="105"/>
        </w:rPr>
        <w:t> </w:t>
      </w:r>
      <w:r>
        <w:rPr>
          <w:color w:val="384B5B"/>
          <w:spacing w:val="-10"/>
          <w:w w:val="105"/>
        </w:rPr>
        <w:t>a</w:t>
      </w:r>
    </w:p>
    <w:p>
      <w:pPr>
        <w:pStyle w:val="BodyText"/>
        <w:spacing w:line="237" w:lineRule="auto"/>
        <w:ind w:left="1707" w:right="1158" w:hanging="3"/>
      </w:pPr>
      <w:r>
        <w:rPr>
          <w:rFonts w:ascii="Times New Roman"/>
          <w:color w:val="384B5B"/>
          <w:w w:val="105"/>
          <w:sz w:val="21"/>
        </w:rPr>
        <w:t>1.061.400</w:t>
      </w:r>
      <w:r>
        <w:rPr>
          <w:rFonts w:ascii="Times New Roman"/>
          <w:color w:val="384B5B"/>
          <w:spacing w:val="-13"/>
          <w:w w:val="105"/>
          <w:sz w:val="21"/>
        </w:rPr>
        <w:t> </w:t>
      </w:r>
      <w:r>
        <w:rPr>
          <w:color w:val="384B5B"/>
          <w:w w:val="105"/>
        </w:rPr>
        <w:t>euros</w:t>
      </w:r>
      <w:r>
        <w:rPr>
          <w:color w:val="384B5B"/>
          <w:spacing w:val="-9"/>
          <w:w w:val="105"/>
        </w:rPr>
        <w:t> </w:t>
      </w:r>
      <w:r>
        <w:rPr>
          <w:color w:val="384B5B"/>
          <w:w w:val="105"/>
        </w:rPr>
        <w:t>y</w:t>
      </w:r>
      <w:r>
        <w:rPr>
          <w:color w:val="384B5B"/>
          <w:spacing w:val="-6"/>
          <w:w w:val="105"/>
        </w:rPr>
        <w:t> </w:t>
      </w:r>
      <w:r>
        <w:rPr>
          <w:color w:val="384B5B"/>
          <w:w w:val="105"/>
        </w:rPr>
        <w:t>esta</w:t>
      </w:r>
      <w:r>
        <w:rPr>
          <w:color w:val="384B5B"/>
          <w:spacing w:val="-9"/>
          <w:w w:val="105"/>
        </w:rPr>
        <w:t> </w:t>
      </w:r>
      <w:r>
        <w:rPr>
          <w:color w:val="384B5B"/>
          <w:w w:val="105"/>
        </w:rPr>
        <w:t>constituido</w:t>
      </w:r>
      <w:r>
        <w:rPr>
          <w:color w:val="384B5B"/>
          <w:spacing w:val="-7"/>
          <w:w w:val="105"/>
        </w:rPr>
        <w:t> </w:t>
      </w:r>
      <w:r>
        <w:rPr>
          <w:color w:val="384B5B"/>
          <w:w w:val="105"/>
        </w:rPr>
        <w:t>par</w:t>
      </w:r>
      <w:r>
        <w:rPr>
          <w:color w:val="384B5B"/>
          <w:spacing w:val="-9"/>
          <w:w w:val="105"/>
        </w:rPr>
        <w:t> </w:t>
      </w:r>
      <w:r>
        <w:rPr>
          <w:color w:val="384B5B"/>
          <w:w w:val="105"/>
        </w:rPr>
        <w:t>17.690</w:t>
      </w:r>
      <w:r>
        <w:rPr>
          <w:color w:val="384B5B"/>
          <w:spacing w:val="-10"/>
          <w:w w:val="105"/>
        </w:rPr>
        <w:t> </w:t>
      </w:r>
      <w:r>
        <w:rPr>
          <w:color w:val="384B5B"/>
          <w:w w:val="105"/>
        </w:rPr>
        <w:t>acciones</w:t>
      </w:r>
      <w:r>
        <w:rPr>
          <w:color w:val="384B5B"/>
          <w:spacing w:val="-13"/>
          <w:w w:val="105"/>
        </w:rPr>
        <w:t> </w:t>
      </w:r>
      <w:r>
        <w:rPr>
          <w:color w:val="384B5B"/>
          <w:w w:val="105"/>
        </w:rPr>
        <w:t>nom</w:t>
      </w:r>
      <w:r>
        <w:rPr>
          <w:color w:val="59646E"/>
          <w:w w:val="105"/>
        </w:rPr>
        <w:t>i</w:t>
      </w:r>
      <w:r>
        <w:rPr>
          <w:color w:val="384B5B"/>
          <w:w w:val="105"/>
        </w:rPr>
        <w:t>nalivas</w:t>
      </w:r>
      <w:r>
        <w:rPr>
          <w:color w:val="384B5B"/>
          <w:spacing w:val="-6"/>
          <w:w w:val="105"/>
        </w:rPr>
        <w:t> </w:t>
      </w:r>
      <w:r>
        <w:rPr>
          <w:color w:val="384B5B"/>
          <w:w w:val="105"/>
        </w:rPr>
        <w:t>de</w:t>
      </w:r>
      <w:r>
        <w:rPr>
          <w:color w:val="384B5B"/>
          <w:spacing w:val="-14"/>
          <w:w w:val="105"/>
        </w:rPr>
        <w:t> </w:t>
      </w:r>
      <w:r>
        <w:rPr>
          <w:rFonts w:ascii="Times New Roman"/>
          <w:color w:val="384B5B"/>
          <w:w w:val="105"/>
          <w:sz w:val="21"/>
        </w:rPr>
        <w:t>60</w:t>
      </w:r>
      <w:r>
        <w:rPr>
          <w:rFonts w:ascii="Times New Roman"/>
          <w:color w:val="384B5B"/>
          <w:spacing w:val="-11"/>
          <w:w w:val="105"/>
          <w:sz w:val="21"/>
        </w:rPr>
        <w:t> </w:t>
      </w:r>
      <w:r>
        <w:rPr>
          <w:color w:val="384B5B"/>
          <w:w w:val="105"/>
        </w:rPr>
        <w:t>euros</w:t>
      </w:r>
      <w:r>
        <w:rPr>
          <w:color w:val="384B5B"/>
          <w:spacing w:val="-13"/>
          <w:w w:val="105"/>
        </w:rPr>
        <w:t> </w:t>
      </w:r>
      <w:r>
        <w:rPr>
          <w:color w:val="384B5B"/>
          <w:w w:val="105"/>
        </w:rPr>
        <w:t>de valor</w:t>
      </w:r>
      <w:r>
        <w:rPr>
          <w:color w:val="384B5B"/>
          <w:spacing w:val="-16"/>
          <w:w w:val="105"/>
        </w:rPr>
        <w:t> </w:t>
      </w:r>
      <w:r>
        <w:rPr>
          <w:color w:val="384B5B"/>
          <w:w w:val="105"/>
        </w:rPr>
        <w:t>nominal cada una, las cuales se encuentran totalmen</w:t>
      </w:r>
      <w:r>
        <w:rPr>
          <w:color w:val="59646E"/>
          <w:w w:val="105"/>
        </w:rPr>
        <w:t>t</w:t>
      </w:r>
      <w:r>
        <w:rPr>
          <w:color w:val="384B5B"/>
          <w:w w:val="105"/>
        </w:rPr>
        <w:t>e suscritas </w:t>
      </w:r>
      <w:r>
        <w:rPr>
          <w:color w:val="384B5B"/>
          <w:w w:val="105"/>
          <w:sz w:val="20"/>
        </w:rPr>
        <w:t>y </w:t>
      </w:r>
      <w:r>
        <w:rPr>
          <w:color w:val="59646E"/>
          <w:w w:val="105"/>
        </w:rPr>
        <w:t>d</w:t>
      </w:r>
      <w:r>
        <w:rPr>
          <w:color w:val="384B5B"/>
          <w:w w:val="105"/>
        </w:rPr>
        <w:t>esembolsadas</w:t>
      </w:r>
      <w:r>
        <w:rPr>
          <w:color w:val="6E7477"/>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drawing>
          <wp:anchor distT="0" distB="0" distL="0" distR="0" allowOverlap="1" layoutInCell="1" locked="0" behindDoc="0" simplePos="0" relativeHeight="185">
            <wp:simplePos x="0" y="0"/>
            <wp:positionH relativeFrom="page">
              <wp:posOffset>5238526</wp:posOffset>
            </wp:positionH>
            <wp:positionV relativeFrom="paragraph">
              <wp:posOffset>123813</wp:posOffset>
            </wp:positionV>
            <wp:extent cx="2216836" cy="1207008"/>
            <wp:effectExtent l="0" t="0" r="0" b="0"/>
            <wp:wrapTopAndBottom/>
            <wp:docPr id="105" name="image62.jpeg"/>
            <wp:cNvGraphicFramePr>
              <a:graphicFrameLocks noChangeAspect="1"/>
            </wp:cNvGraphicFramePr>
            <a:graphic>
              <a:graphicData uri="http://schemas.openxmlformats.org/drawingml/2006/picture">
                <pic:pic>
                  <pic:nvPicPr>
                    <pic:cNvPr id="106" name="image62.jpeg"/>
                    <pic:cNvPicPr/>
                  </pic:nvPicPr>
                  <pic:blipFill>
                    <a:blip r:embed="rId67" cstate="print"/>
                    <a:stretch>
                      <a:fillRect/>
                    </a:stretch>
                  </pic:blipFill>
                  <pic:spPr>
                    <a:xfrm>
                      <a:off x="0" y="0"/>
                      <a:ext cx="2216836" cy="1207008"/>
                    </a:xfrm>
                    <a:prstGeom prst="rect">
                      <a:avLst/>
                    </a:prstGeom>
                  </pic:spPr>
                </pic:pic>
              </a:graphicData>
            </a:graphic>
          </wp:anchor>
        </w:drawing>
      </w:r>
    </w:p>
    <w:p>
      <w:pPr>
        <w:spacing w:after="0"/>
        <w:rPr>
          <w:sz w:val="14"/>
        </w:rPr>
        <w:sectPr>
          <w:pgSz w:w="11920" w:h="16840"/>
          <w:pgMar w:top="1260" w:bottom="280" w:left="160" w:right="0"/>
        </w:sectPr>
      </w:pPr>
    </w:p>
    <w:p>
      <w:pPr>
        <w:spacing w:before="78"/>
        <w:ind w:left="1569" w:right="0" w:firstLine="0"/>
        <w:jc w:val="left"/>
        <w:rPr>
          <w:b/>
          <w:sz w:val="21"/>
        </w:rPr>
      </w:pPr>
      <w:r>
        <w:rPr>
          <w:b/>
          <w:color w:val="606B6E"/>
          <w:spacing w:val="-2"/>
          <w:w w:val="105"/>
          <w:sz w:val="21"/>
        </w:rPr>
        <w:t>HARINERA</w:t>
      </w:r>
      <w:r>
        <w:rPr>
          <w:b/>
          <w:color w:val="606B6E"/>
          <w:spacing w:val="12"/>
          <w:w w:val="105"/>
          <w:sz w:val="21"/>
        </w:rPr>
        <w:t> </w:t>
      </w:r>
      <w:r>
        <w:rPr>
          <w:b/>
          <w:color w:val="606B6E"/>
          <w:spacing w:val="-2"/>
          <w:w w:val="105"/>
          <w:sz w:val="21"/>
        </w:rPr>
        <w:t>CANARIA,</w:t>
      </w:r>
      <w:r>
        <w:rPr>
          <w:b/>
          <w:color w:val="606B6E"/>
          <w:spacing w:val="1"/>
          <w:w w:val="105"/>
          <w:sz w:val="21"/>
        </w:rPr>
        <w:t> </w:t>
      </w:r>
      <w:r>
        <w:rPr>
          <w:b/>
          <w:color w:val="606B6E"/>
          <w:spacing w:val="-4"/>
          <w:w w:val="105"/>
          <w:sz w:val="21"/>
        </w:rPr>
        <w:t>S.A.</w:t>
      </w:r>
    </w:p>
    <w:p>
      <w:pPr>
        <w:spacing w:line="252" w:lineRule="exact" w:before="9"/>
        <w:ind w:left="1568" w:right="0" w:firstLine="0"/>
        <w:jc w:val="left"/>
        <w:rPr>
          <w:sz w:val="22"/>
        </w:rPr>
      </w:pPr>
      <w:r>
        <w:rPr>
          <w:color w:val="606B6E"/>
          <w:spacing w:val="-2"/>
          <w:w w:val="105"/>
          <w:sz w:val="22"/>
        </w:rPr>
        <w:t>Memoria</w:t>
      </w:r>
    </w:p>
    <w:p>
      <w:pPr>
        <w:tabs>
          <w:tab w:pos="10874" w:val="left" w:leader="none"/>
        </w:tabs>
        <w:spacing w:line="264" w:lineRule="exact" w:before="0"/>
        <w:ind w:left="1568" w:right="0" w:firstLine="0"/>
        <w:jc w:val="left"/>
        <w:rPr>
          <w:rFonts w:ascii="Times New Roman"/>
          <w:sz w:val="23"/>
        </w:rPr>
      </w:pPr>
      <w:r>
        <w:rPr>
          <w:color w:val="606B6E"/>
          <w:sz w:val="22"/>
          <w:u w:val="double" w:color="606B6E"/>
        </w:rPr>
        <w:t>gjercicio</w:t>
      </w:r>
      <w:r>
        <w:rPr>
          <w:color w:val="606B6E"/>
          <w:spacing w:val="3"/>
          <w:sz w:val="22"/>
        </w:rPr>
        <w:t> </w:t>
      </w:r>
      <w:r>
        <w:rPr>
          <w:color w:val="606B6E"/>
          <w:sz w:val="22"/>
          <w:u w:val="double" w:color="606B6E"/>
        </w:rPr>
        <w:t>anual</w:t>
      </w:r>
      <w:r>
        <w:rPr>
          <w:color w:val="606B6E"/>
          <w:spacing w:val="4"/>
          <w:sz w:val="22"/>
          <w:u w:val="double" w:color="606B6E"/>
        </w:rPr>
        <w:t> </w:t>
      </w:r>
      <w:r>
        <w:rPr>
          <w:color w:val="606B6E"/>
          <w:sz w:val="22"/>
          <w:u w:val="double" w:color="606B6E"/>
        </w:rPr>
        <w:t>terminado</w:t>
      </w:r>
      <w:r>
        <w:rPr>
          <w:color w:val="606B6E"/>
          <w:spacing w:val="17"/>
          <w:sz w:val="22"/>
          <w:u w:val="double" w:color="606B6E"/>
        </w:rPr>
        <w:t> </w:t>
      </w:r>
      <w:r>
        <w:rPr>
          <w:color w:val="606B6E"/>
          <w:sz w:val="22"/>
          <w:u w:val="double" w:color="606B6E"/>
        </w:rPr>
        <w:t>el</w:t>
      </w:r>
      <w:r>
        <w:rPr>
          <w:color w:val="606B6E"/>
          <w:spacing w:val="1"/>
          <w:sz w:val="22"/>
          <w:u w:val="double" w:color="606B6E"/>
        </w:rPr>
        <w:t> </w:t>
      </w:r>
      <w:r>
        <w:rPr>
          <w:color w:val="606B6E"/>
          <w:sz w:val="22"/>
          <w:u w:val="double" w:color="606B6E"/>
        </w:rPr>
        <w:t>31</w:t>
      </w:r>
      <w:r>
        <w:rPr>
          <w:color w:val="606B6E"/>
          <w:spacing w:val="-6"/>
          <w:sz w:val="22"/>
          <w:u w:val="double" w:color="606B6E"/>
        </w:rPr>
        <w:t> </w:t>
      </w:r>
      <w:r>
        <w:rPr>
          <w:color w:val="606B6E"/>
          <w:sz w:val="22"/>
          <w:u w:val="double" w:color="606B6E"/>
        </w:rPr>
        <w:t>de dicie111_</w:t>
      </w:r>
      <w:r>
        <w:rPr>
          <w:color w:val="606B6E"/>
          <w:spacing w:val="-23"/>
          <w:sz w:val="22"/>
          <w:u w:val="double" w:color="606B6E"/>
        </w:rPr>
        <w:t> </w:t>
      </w:r>
      <w:r>
        <w:rPr>
          <w:color w:val="606B6E"/>
          <w:sz w:val="22"/>
          <w:u w:val="double" w:color="606B6E"/>
        </w:rPr>
        <w:t>rE!</w:t>
      </w:r>
      <w:r>
        <w:rPr>
          <w:color w:val="606B6E"/>
          <w:spacing w:val="15"/>
          <w:sz w:val="22"/>
        </w:rPr>
        <w:t> </w:t>
      </w:r>
      <w:r>
        <w:rPr>
          <w:color w:val="606B6E"/>
          <w:sz w:val="22"/>
          <w:u w:val="single" w:color="000000"/>
        </w:rPr>
        <w:t>de</w:t>
      </w:r>
      <w:r>
        <w:rPr>
          <w:color w:val="606B6E"/>
          <w:spacing w:val="-14"/>
          <w:sz w:val="22"/>
          <w:u w:val="single" w:color="000000"/>
        </w:rPr>
        <w:t> </w:t>
      </w:r>
      <w:r>
        <w:rPr>
          <w:rFonts w:ascii="Times New Roman"/>
          <w:color w:val="606B6E"/>
          <w:spacing w:val="-4"/>
          <w:sz w:val="23"/>
          <w:u w:val="single" w:color="000000"/>
        </w:rPr>
        <w:t>l022</w:t>
      </w:r>
      <w:r>
        <w:rPr>
          <w:rFonts w:ascii="Times New Roman"/>
          <w:color w:val="606B6E"/>
          <w:sz w:val="23"/>
          <w:u w:val="single" w:color="000000"/>
        </w:rPr>
        <w:tab/>
      </w:r>
    </w:p>
    <w:p>
      <w:pPr>
        <w:pStyle w:val="BodyText"/>
        <w:rPr>
          <w:rFonts w:ascii="Times New Roman"/>
          <w:sz w:val="26"/>
        </w:rPr>
      </w:pPr>
    </w:p>
    <w:p>
      <w:pPr>
        <w:pStyle w:val="BodyText"/>
        <w:spacing w:before="5"/>
        <w:rPr>
          <w:rFonts w:ascii="Times New Roman"/>
          <w:sz w:val="21"/>
        </w:rPr>
      </w:pPr>
    </w:p>
    <w:p>
      <w:pPr>
        <w:pStyle w:val="BodyText"/>
        <w:spacing w:line="254" w:lineRule="auto"/>
        <w:ind w:left="1568" w:right="1606" w:firstLine="1"/>
      </w:pPr>
      <w:r>
        <w:rPr>
          <w:color w:val="606B6E"/>
          <w:w w:val="105"/>
        </w:rPr>
        <w:t>La</w:t>
      </w:r>
      <w:r>
        <w:rPr>
          <w:color w:val="606B6E"/>
          <w:spacing w:val="-4"/>
          <w:w w:val="105"/>
        </w:rPr>
        <w:t> </w:t>
      </w:r>
      <w:r>
        <w:rPr>
          <w:color w:val="606B6E"/>
          <w:w w:val="105"/>
        </w:rPr>
        <w:t>composici6n del accionariado al</w:t>
      </w:r>
      <w:r>
        <w:rPr>
          <w:color w:val="606B6E"/>
          <w:spacing w:val="-3"/>
          <w:w w:val="105"/>
        </w:rPr>
        <w:t> </w:t>
      </w:r>
      <w:r>
        <w:rPr>
          <w:color w:val="606B6E"/>
          <w:w w:val="105"/>
        </w:rPr>
        <w:t>31 de</w:t>
      </w:r>
      <w:r>
        <w:rPr>
          <w:color w:val="606B6E"/>
          <w:spacing w:val="-13"/>
          <w:w w:val="105"/>
        </w:rPr>
        <w:t> </w:t>
      </w:r>
      <w:r>
        <w:rPr>
          <w:color w:val="606B6E"/>
          <w:w w:val="105"/>
        </w:rPr>
        <w:t>diciembre de</w:t>
      </w:r>
      <w:r>
        <w:rPr>
          <w:color w:val="606B6E"/>
          <w:spacing w:val="-11"/>
          <w:w w:val="105"/>
        </w:rPr>
        <w:t> </w:t>
      </w:r>
      <w:r>
        <w:rPr>
          <w:color w:val="606B6E"/>
          <w:w w:val="105"/>
        </w:rPr>
        <w:t>2022</w:t>
      </w:r>
      <w:r>
        <w:rPr>
          <w:color w:val="606B6E"/>
          <w:spacing w:val="-1"/>
          <w:w w:val="105"/>
        </w:rPr>
        <w:t> </w:t>
      </w:r>
      <w:r>
        <w:rPr>
          <w:color w:val="606B6E"/>
          <w:w w:val="105"/>
        </w:rPr>
        <w:t>cuya</w:t>
      </w:r>
      <w:r>
        <w:rPr>
          <w:color w:val="606B6E"/>
          <w:spacing w:val="-5"/>
          <w:w w:val="105"/>
        </w:rPr>
        <w:t> </w:t>
      </w:r>
      <w:r>
        <w:rPr>
          <w:color w:val="606B6E"/>
          <w:w w:val="105"/>
        </w:rPr>
        <w:t>participaci6n es</w:t>
      </w:r>
      <w:r>
        <w:rPr>
          <w:color w:val="606B6E"/>
          <w:spacing w:val="-2"/>
          <w:w w:val="105"/>
        </w:rPr>
        <w:t> </w:t>
      </w:r>
      <w:r>
        <w:rPr>
          <w:color w:val="606B6E"/>
          <w:w w:val="105"/>
        </w:rPr>
        <w:t>superior a</w:t>
      </w:r>
      <w:r>
        <w:rPr>
          <w:color w:val="606B6E"/>
          <w:spacing w:val="-10"/>
          <w:w w:val="105"/>
        </w:rPr>
        <w:t> </w:t>
      </w:r>
      <w:r>
        <w:rPr>
          <w:color w:val="606B6E"/>
          <w:w w:val="105"/>
        </w:rPr>
        <w:t>un 10% es la siguiente:</w:t>
      </w:r>
    </w:p>
    <w:p>
      <w:pPr>
        <w:pStyle w:val="BodyText"/>
        <w:spacing w:before="7"/>
        <w:rPr>
          <w:sz w:val="21"/>
        </w:rPr>
      </w:pPr>
    </w:p>
    <w:p>
      <w:pPr>
        <w:pStyle w:val="Heading6"/>
        <w:tabs>
          <w:tab w:pos="3796" w:val="left" w:leader="none"/>
        </w:tabs>
        <w:ind w:left="0" w:right="105"/>
        <w:jc w:val="center"/>
      </w:pPr>
      <w:r>
        <w:rPr>
          <w:color w:val="606B6E"/>
          <w:spacing w:val="6"/>
          <w:position w:val="1"/>
          <w:u w:val="single" w:color="000000"/>
        </w:rPr>
        <w:t> </w:t>
      </w:r>
      <w:r>
        <w:rPr>
          <w:color w:val="606B6E"/>
          <w:spacing w:val="-2"/>
          <w:position w:val="1"/>
          <w:u w:val="single" w:color="000000"/>
        </w:rPr>
        <w:t>Accionistas</w:t>
      </w:r>
      <w:r>
        <w:rPr>
          <w:color w:val="606B6E"/>
          <w:position w:val="1"/>
          <w:u w:val="single" w:color="000000"/>
        </w:rPr>
        <w:tab/>
      </w:r>
      <w:r>
        <w:rPr>
          <w:color w:val="606B6E"/>
          <w:spacing w:val="80"/>
          <w:w w:val="150"/>
          <w:position w:val="1"/>
        </w:rPr>
        <w:t> </w:t>
      </w:r>
      <w:r>
        <w:rPr>
          <w:b w:val="0"/>
          <w:color w:val="606B6E"/>
          <w:u w:val="single" w:color="000000"/>
        </w:rPr>
        <w:t>% </w:t>
      </w:r>
      <w:r>
        <w:rPr>
          <w:color w:val="606B6E"/>
          <w:u w:val="single" w:color="000000"/>
        </w:rPr>
        <w:t>Particieacion</w:t>
      </w:r>
      <w:r>
        <w:rPr>
          <w:color w:val="606B6E"/>
          <w:spacing w:val="80"/>
          <w:u w:val="single" w:color="000000"/>
        </w:rPr>
        <w:t> </w:t>
      </w:r>
    </w:p>
    <w:p>
      <w:pPr>
        <w:pStyle w:val="BodyText"/>
        <w:spacing w:before="9"/>
        <w:rPr>
          <w:b/>
          <w:sz w:val="17"/>
        </w:rPr>
      </w:pPr>
    </w:p>
    <w:p>
      <w:pPr>
        <w:spacing w:after="0"/>
        <w:rPr>
          <w:sz w:val="17"/>
        </w:rPr>
        <w:sectPr>
          <w:pgSz w:w="11920" w:h="16840"/>
          <w:pgMar w:top="1520" w:bottom="280" w:left="160" w:right="0"/>
        </w:sectPr>
      </w:pPr>
    </w:p>
    <w:p>
      <w:pPr>
        <w:pStyle w:val="BodyText"/>
        <w:spacing w:line="290" w:lineRule="auto" w:before="94"/>
        <w:ind w:left="3132" w:hanging="1"/>
      </w:pPr>
      <w:r>
        <w:rPr>
          <w:color w:val="606B6E"/>
          <w:spacing w:val="-2"/>
          <w:w w:val="105"/>
        </w:rPr>
        <w:t>Grupo</w:t>
      </w:r>
      <w:r>
        <w:rPr>
          <w:color w:val="606B6E"/>
          <w:spacing w:val="-7"/>
          <w:w w:val="105"/>
        </w:rPr>
        <w:t> </w:t>
      </w:r>
      <w:r>
        <w:rPr>
          <w:color w:val="606B6E"/>
          <w:spacing w:val="-2"/>
          <w:w w:val="105"/>
        </w:rPr>
        <w:t>Alisio</w:t>
      </w:r>
      <w:r>
        <w:rPr>
          <w:color w:val="606B6E"/>
          <w:spacing w:val="-5"/>
          <w:w w:val="105"/>
        </w:rPr>
        <w:t> </w:t>
      </w:r>
      <w:r>
        <w:rPr>
          <w:color w:val="606B6E"/>
          <w:spacing w:val="-2"/>
          <w:w w:val="105"/>
        </w:rPr>
        <w:t>Canarias</w:t>
      </w:r>
      <w:r>
        <w:rPr>
          <w:color w:val="606B6E"/>
          <w:spacing w:val="-10"/>
          <w:w w:val="105"/>
        </w:rPr>
        <w:t> </w:t>
      </w:r>
      <w:r>
        <w:rPr>
          <w:color w:val="606B6E"/>
          <w:spacing w:val="-2"/>
          <w:w w:val="105"/>
        </w:rPr>
        <w:t>de</w:t>
      </w:r>
      <w:r>
        <w:rPr>
          <w:color w:val="606B6E"/>
          <w:spacing w:val="-7"/>
          <w:w w:val="105"/>
        </w:rPr>
        <w:t> </w:t>
      </w:r>
      <w:r>
        <w:rPr>
          <w:color w:val="606B6E"/>
          <w:spacing w:val="-2"/>
          <w:w w:val="105"/>
        </w:rPr>
        <w:t>lnversiones S.A. </w:t>
      </w:r>
      <w:r>
        <w:rPr>
          <w:color w:val="606B6E"/>
          <w:w w:val="105"/>
        </w:rPr>
        <w:t>Oronte, S.A.</w:t>
      </w:r>
    </w:p>
    <w:p>
      <w:pPr>
        <w:pStyle w:val="BodyText"/>
        <w:spacing w:line="214" w:lineRule="exact"/>
        <w:ind w:left="3127"/>
      </w:pPr>
      <w:r>
        <w:rPr>
          <w:color w:val="606B6E"/>
        </w:rPr>
        <w:t>Molinera</w:t>
      </w:r>
      <w:r>
        <w:rPr>
          <w:color w:val="606B6E"/>
          <w:spacing w:val="8"/>
        </w:rPr>
        <w:t> </w:t>
      </w:r>
      <w:r>
        <w:rPr>
          <w:color w:val="606B6E"/>
        </w:rPr>
        <w:t>de</w:t>
      </w:r>
      <w:r>
        <w:rPr>
          <w:color w:val="606B6E"/>
          <w:spacing w:val="7"/>
        </w:rPr>
        <w:t> </w:t>
      </w:r>
      <w:r>
        <w:rPr>
          <w:color w:val="606B6E"/>
        </w:rPr>
        <w:t>Schamann,</w:t>
      </w:r>
      <w:r>
        <w:rPr>
          <w:color w:val="606B6E"/>
          <w:spacing w:val="23"/>
        </w:rPr>
        <w:t> </w:t>
      </w:r>
      <w:r>
        <w:rPr>
          <w:color w:val="606B6E"/>
          <w:spacing w:val="-4"/>
        </w:rPr>
        <w:t>S.L.</w:t>
      </w:r>
    </w:p>
    <w:p>
      <w:pPr>
        <w:pStyle w:val="BodyText"/>
        <w:rPr>
          <w:sz w:val="20"/>
        </w:rPr>
      </w:pPr>
    </w:p>
    <w:p>
      <w:pPr>
        <w:pStyle w:val="BodyText"/>
        <w:rPr>
          <w:sz w:val="20"/>
        </w:rPr>
      </w:pPr>
    </w:p>
    <w:p>
      <w:pPr>
        <w:pStyle w:val="BodyText"/>
        <w:spacing w:line="285" w:lineRule="auto" w:before="115"/>
        <w:ind w:left="3127" w:right="1123" w:hanging="1"/>
      </w:pPr>
      <w:r>
        <w:rPr>
          <w:color w:val="606B6E"/>
        </w:rPr>
        <w:t>Resto de</w:t>
      </w:r>
      <w:r>
        <w:rPr>
          <w:color w:val="606B6E"/>
          <w:spacing w:val="-6"/>
        </w:rPr>
        <w:t> </w:t>
      </w:r>
      <w:r>
        <w:rPr>
          <w:color w:val="606B6E"/>
        </w:rPr>
        <w:t>accionistas </w:t>
      </w:r>
      <w:r>
        <w:rPr>
          <w:color w:val="606B6E"/>
          <w:w w:val="105"/>
        </w:rPr>
        <w:t>Acciones propias</w:t>
      </w:r>
    </w:p>
    <w:p>
      <w:pPr>
        <w:pStyle w:val="BodyText"/>
        <w:spacing w:before="99"/>
        <w:ind w:right="3010"/>
        <w:jc w:val="center"/>
      </w:pPr>
      <w:r>
        <w:rPr/>
        <w:br w:type="column"/>
      </w:r>
      <w:r>
        <w:rPr>
          <w:color w:val="606B6E"/>
          <w:spacing w:val="-2"/>
          <w:w w:val="105"/>
        </w:rPr>
        <w:t>37,38</w:t>
      </w:r>
    </w:p>
    <w:p>
      <w:pPr>
        <w:pStyle w:val="BodyText"/>
        <w:spacing w:before="41"/>
        <w:ind w:right="3015"/>
        <w:jc w:val="center"/>
      </w:pPr>
      <w:r>
        <w:rPr>
          <w:color w:val="606B6E"/>
          <w:spacing w:val="-2"/>
          <w:w w:val="105"/>
        </w:rPr>
        <w:t>26,10</w:t>
      </w:r>
    </w:p>
    <w:p>
      <w:pPr>
        <w:pStyle w:val="BodyText"/>
        <w:tabs>
          <w:tab w:pos="561" w:val="left" w:leader="none"/>
          <w:tab w:pos="1647" w:val="left" w:leader="none"/>
        </w:tabs>
        <w:spacing w:before="42"/>
        <w:ind w:right="2990"/>
        <w:jc w:val="center"/>
      </w:pPr>
      <w:r>
        <w:rPr>
          <w:color w:val="606B6E"/>
          <w:u w:val="single" w:color="000000"/>
        </w:rPr>
        <w:tab/>
      </w:r>
      <w:r>
        <w:rPr>
          <w:color w:val="606B6E"/>
          <w:spacing w:val="-4"/>
          <w:w w:val="105"/>
          <w:u w:val="single" w:color="000000"/>
        </w:rPr>
        <w:t>25,22</w:t>
      </w:r>
      <w:r>
        <w:rPr>
          <w:color w:val="606B6E"/>
          <w:u w:val="single" w:color="000000"/>
        </w:rPr>
        <w:tab/>
      </w:r>
    </w:p>
    <w:p>
      <w:pPr>
        <w:pStyle w:val="BodyText"/>
        <w:spacing w:before="45"/>
        <w:ind w:right="3063"/>
        <w:jc w:val="center"/>
      </w:pPr>
      <w:r>
        <w:rPr>
          <w:color w:val="606B6E"/>
          <w:spacing w:val="-2"/>
          <w:w w:val="105"/>
        </w:rPr>
        <w:t>88,70</w:t>
      </w:r>
    </w:p>
    <w:p>
      <w:pPr>
        <w:pStyle w:val="BodyText"/>
        <w:rPr>
          <w:sz w:val="27"/>
        </w:rPr>
      </w:pPr>
    </w:p>
    <w:p>
      <w:pPr>
        <w:pStyle w:val="BodyText"/>
        <w:ind w:right="3021"/>
        <w:jc w:val="center"/>
      </w:pPr>
      <w:r>
        <w:rPr>
          <w:color w:val="606B6E"/>
          <w:spacing w:val="-2"/>
          <w:w w:val="105"/>
        </w:rPr>
        <w:t>11,09</w:t>
      </w:r>
    </w:p>
    <w:p>
      <w:pPr>
        <w:pStyle w:val="BodyText"/>
        <w:spacing w:before="51"/>
        <w:ind w:right="3025"/>
        <w:jc w:val="center"/>
      </w:pPr>
      <w:r>
        <w:rPr>
          <w:color w:val="606B6E"/>
          <w:spacing w:val="-4"/>
          <w:w w:val="105"/>
        </w:rPr>
        <w:t>0,21</w:t>
      </w:r>
    </w:p>
    <w:p>
      <w:pPr>
        <w:spacing w:after="0"/>
        <w:jc w:val="center"/>
        <w:sectPr>
          <w:type w:val="continuous"/>
          <w:pgSz w:w="11920" w:h="16840"/>
          <w:pgMar w:top="640" w:bottom="280" w:left="160" w:right="0"/>
          <w:cols w:num="2" w:equalWidth="0">
            <w:col w:w="6786" w:space="40"/>
            <w:col w:w="4934"/>
          </w:cols>
        </w:sectPr>
      </w:pPr>
    </w:p>
    <w:p>
      <w:pPr>
        <w:pStyle w:val="BodyText"/>
        <w:spacing w:before="5" w:after="1"/>
        <w:rPr>
          <w:sz w:val="20"/>
        </w:rPr>
      </w:pPr>
    </w:p>
    <w:p>
      <w:pPr>
        <w:pStyle w:val="BodyText"/>
        <w:spacing w:line="20" w:lineRule="exact"/>
        <w:ind w:left="6972"/>
        <w:rPr>
          <w:sz w:val="2"/>
        </w:rPr>
      </w:pPr>
      <w:r>
        <w:rPr>
          <w:sz w:val="2"/>
        </w:rPr>
        <w:pict>
          <v:group style="width:80.75pt;height:1pt;mso-position-horizontal-relative:char;mso-position-vertical-relative:line" id="docshapegroup135" coordorigin="0,0" coordsize="1615,20">
            <v:line style="position:absolute" from="0,10" to="1615,10" stroked="true" strokeweight=".961638pt" strokecolor="#000000">
              <v:stroke dashstyle="solid"/>
            </v:line>
          </v:group>
        </w:pict>
      </w:r>
      <w:r>
        <w:rPr>
          <w:sz w:val="2"/>
        </w:rPr>
      </w:r>
    </w:p>
    <w:p>
      <w:pPr>
        <w:spacing w:line="237" w:lineRule="exact" w:before="0"/>
        <w:ind w:left="7448" w:right="0" w:firstLine="0"/>
        <w:jc w:val="left"/>
        <w:rPr>
          <w:rFonts w:ascii="Times New Roman"/>
          <w:b/>
          <w:sz w:val="21"/>
        </w:rPr>
      </w:pPr>
      <w:r>
        <w:rPr>
          <w:rFonts w:ascii="Times New Roman"/>
          <w:b/>
          <w:color w:val="606B6E"/>
          <w:spacing w:val="-2"/>
          <w:w w:val="105"/>
          <w:sz w:val="21"/>
          <w:u w:val="double" w:color="606B6E"/>
        </w:rPr>
        <w:t>100,00</w:t>
      </w:r>
    </w:p>
    <w:p>
      <w:pPr>
        <w:pStyle w:val="BodyText"/>
        <w:spacing w:before="2"/>
        <w:rPr>
          <w:rFonts w:ascii="Times New Roman"/>
          <w:b/>
          <w:sz w:val="14"/>
        </w:rPr>
      </w:pPr>
    </w:p>
    <w:p>
      <w:pPr>
        <w:pStyle w:val="ListParagraph"/>
        <w:numPr>
          <w:ilvl w:val="1"/>
          <w:numId w:val="3"/>
        </w:numPr>
        <w:tabs>
          <w:tab w:pos="1917" w:val="left" w:leader="none"/>
        </w:tabs>
        <w:spacing w:line="240" w:lineRule="auto" w:before="94" w:after="0"/>
        <w:ind w:left="1916" w:right="0" w:hanging="355"/>
        <w:jc w:val="left"/>
        <w:rPr>
          <w:color w:val="606B6E"/>
          <w:sz w:val="19"/>
        </w:rPr>
      </w:pPr>
      <w:r>
        <w:rPr>
          <w:color w:val="606B6E"/>
          <w:w w:val="105"/>
          <w:sz w:val="19"/>
        </w:rPr>
        <w:t>Prima</w:t>
      </w:r>
      <w:r>
        <w:rPr>
          <w:color w:val="606B6E"/>
          <w:spacing w:val="1"/>
          <w:w w:val="105"/>
          <w:sz w:val="19"/>
        </w:rPr>
        <w:t> </w:t>
      </w:r>
      <w:r>
        <w:rPr>
          <w:color w:val="606B6E"/>
          <w:w w:val="105"/>
          <w:sz w:val="19"/>
        </w:rPr>
        <w:t>de</w:t>
      </w:r>
      <w:r>
        <w:rPr>
          <w:color w:val="606B6E"/>
          <w:spacing w:val="-1"/>
          <w:w w:val="105"/>
          <w:sz w:val="19"/>
        </w:rPr>
        <w:t> </w:t>
      </w:r>
      <w:r>
        <w:rPr>
          <w:color w:val="606B6E"/>
          <w:spacing w:val="-2"/>
          <w:w w:val="105"/>
          <w:sz w:val="19"/>
        </w:rPr>
        <w:t>emisi6n</w:t>
      </w:r>
    </w:p>
    <w:p>
      <w:pPr>
        <w:pStyle w:val="BodyText"/>
        <w:spacing w:before="1"/>
        <w:rPr>
          <w:sz w:val="21"/>
        </w:rPr>
      </w:pPr>
    </w:p>
    <w:p>
      <w:pPr>
        <w:pStyle w:val="BodyText"/>
        <w:spacing w:line="254" w:lineRule="auto" w:before="1"/>
        <w:ind w:left="1562" w:right="1681" w:hanging="3"/>
        <w:jc w:val="both"/>
      </w:pPr>
      <w:r>
        <w:rPr>
          <w:color w:val="606B6E"/>
          <w:w w:val="105"/>
        </w:rPr>
        <w:t>El</w:t>
      </w:r>
      <w:r>
        <w:rPr>
          <w:color w:val="606B6E"/>
          <w:w w:val="105"/>
        </w:rPr>
        <w:t> epfgrafe</w:t>
      </w:r>
      <w:r>
        <w:rPr>
          <w:color w:val="606B6E"/>
          <w:w w:val="105"/>
        </w:rPr>
        <w:t> corresponde,</w:t>
      </w:r>
      <w:r>
        <w:rPr>
          <w:color w:val="606B6E"/>
          <w:w w:val="105"/>
        </w:rPr>
        <w:t> en</w:t>
      </w:r>
      <w:r>
        <w:rPr>
          <w:color w:val="606B6E"/>
          <w:w w:val="105"/>
        </w:rPr>
        <w:t> su</w:t>
      </w:r>
      <w:r>
        <w:rPr>
          <w:color w:val="606B6E"/>
          <w:w w:val="105"/>
        </w:rPr>
        <w:t> totalidad,</w:t>
      </w:r>
      <w:r>
        <w:rPr>
          <w:color w:val="606B6E"/>
          <w:w w:val="105"/>
        </w:rPr>
        <w:t> a</w:t>
      </w:r>
      <w:r>
        <w:rPr>
          <w:color w:val="606B6E"/>
          <w:w w:val="105"/>
        </w:rPr>
        <w:t> la</w:t>
      </w:r>
      <w:r>
        <w:rPr>
          <w:color w:val="606B6E"/>
          <w:w w:val="105"/>
        </w:rPr>
        <w:t> prima</w:t>
      </w:r>
      <w:r>
        <w:rPr>
          <w:color w:val="606B6E"/>
          <w:w w:val="105"/>
        </w:rPr>
        <w:t> de</w:t>
      </w:r>
      <w:r>
        <w:rPr>
          <w:color w:val="606B6E"/>
          <w:w w:val="105"/>
        </w:rPr>
        <w:t> emisi6n</w:t>
      </w:r>
      <w:r>
        <w:rPr>
          <w:color w:val="606B6E"/>
          <w:w w:val="105"/>
        </w:rPr>
        <w:t> de</w:t>
      </w:r>
      <w:r>
        <w:rPr>
          <w:color w:val="606B6E"/>
          <w:w w:val="105"/>
        </w:rPr>
        <w:t> acciones</w:t>
      </w:r>
      <w:r>
        <w:rPr>
          <w:color w:val="606B6E"/>
          <w:w w:val="105"/>
        </w:rPr>
        <w:t> emitidas</w:t>
      </w:r>
      <w:r>
        <w:rPr>
          <w:color w:val="606B6E"/>
          <w:w w:val="105"/>
        </w:rPr>
        <w:t> como consecuencia de anteriores ampliaciones de capital.</w:t>
      </w:r>
    </w:p>
    <w:p>
      <w:pPr>
        <w:pStyle w:val="BodyText"/>
        <w:spacing w:before="3"/>
        <w:rPr>
          <w:sz w:val="20"/>
        </w:rPr>
      </w:pPr>
    </w:p>
    <w:p>
      <w:pPr>
        <w:pStyle w:val="BodyText"/>
        <w:spacing w:line="247" w:lineRule="auto" w:before="1"/>
        <w:ind w:left="1563" w:right="1683" w:hanging="4"/>
        <w:jc w:val="both"/>
      </w:pPr>
      <w:r>
        <w:rPr>
          <w:color w:val="606B6E"/>
          <w:w w:val="105"/>
        </w:rPr>
        <w:t>El texto refundido de</w:t>
      </w:r>
      <w:r>
        <w:rPr>
          <w:color w:val="606B6E"/>
          <w:w w:val="105"/>
        </w:rPr>
        <w:t> ta Ley de Sociedades de Capital permite expresamente</w:t>
      </w:r>
      <w:r>
        <w:rPr>
          <w:color w:val="606B6E"/>
          <w:w w:val="105"/>
        </w:rPr>
        <w:t> la utilizaci6n det satdo</w:t>
      </w:r>
      <w:r>
        <w:rPr>
          <w:color w:val="606B6E"/>
          <w:spacing w:val="-9"/>
          <w:w w:val="105"/>
        </w:rPr>
        <w:t> </w:t>
      </w:r>
      <w:r>
        <w:rPr>
          <w:color w:val="606B6E"/>
          <w:w w:val="105"/>
        </w:rPr>
        <w:t>de</w:t>
      </w:r>
      <w:r>
        <w:rPr>
          <w:color w:val="606B6E"/>
          <w:spacing w:val="-4"/>
          <w:w w:val="105"/>
        </w:rPr>
        <w:t> </w:t>
      </w:r>
      <w:r>
        <w:rPr>
          <w:color w:val="606B6E"/>
          <w:w w:val="105"/>
        </w:rPr>
        <w:t>ta</w:t>
      </w:r>
      <w:r>
        <w:rPr>
          <w:color w:val="606B6E"/>
          <w:spacing w:val="-14"/>
          <w:w w:val="105"/>
        </w:rPr>
        <w:t> </w:t>
      </w:r>
      <w:r>
        <w:rPr>
          <w:color w:val="606B6E"/>
          <w:w w:val="105"/>
        </w:rPr>
        <w:t>Prima</w:t>
      </w:r>
      <w:r>
        <w:rPr>
          <w:color w:val="606B6E"/>
          <w:spacing w:val="-12"/>
          <w:w w:val="105"/>
        </w:rPr>
        <w:t> </w:t>
      </w:r>
      <w:r>
        <w:rPr>
          <w:color w:val="606B6E"/>
          <w:w w:val="105"/>
        </w:rPr>
        <w:t>de</w:t>
      </w:r>
      <w:r>
        <w:rPr>
          <w:color w:val="606B6E"/>
          <w:spacing w:val="-12"/>
          <w:w w:val="105"/>
        </w:rPr>
        <w:t> </w:t>
      </w:r>
      <w:r>
        <w:rPr>
          <w:color w:val="606B6E"/>
          <w:w w:val="105"/>
        </w:rPr>
        <w:t>emisi6n</w:t>
      </w:r>
      <w:r>
        <w:rPr>
          <w:color w:val="606B6E"/>
          <w:spacing w:val="-6"/>
          <w:w w:val="105"/>
        </w:rPr>
        <w:t> </w:t>
      </w:r>
      <w:r>
        <w:rPr>
          <w:color w:val="606B6E"/>
          <w:w w:val="105"/>
        </w:rPr>
        <w:t>para</w:t>
      </w:r>
      <w:r>
        <w:rPr>
          <w:color w:val="606B6E"/>
          <w:spacing w:val="-5"/>
          <w:w w:val="105"/>
        </w:rPr>
        <w:t> </w:t>
      </w:r>
      <w:r>
        <w:rPr>
          <w:color w:val="606B6E"/>
          <w:w w:val="105"/>
        </w:rPr>
        <w:t>ampliar</w:t>
      </w:r>
      <w:r>
        <w:rPr>
          <w:color w:val="606B6E"/>
          <w:spacing w:val="-2"/>
          <w:w w:val="105"/>
        </w:rPr>
        <w:t> </w:t>
      </w:r>
      <w:r>
        <w:rPr>
          <w:color w:val="606B6E"/>
          <w:w w:val="105"/>
        </w:rPr>
        <w:t>el</w:t>
      </w:r>
      <w:r>
        <w:rPr>
          <w:color w:val="606B6E"/>
          <w:spacing w:val="-12"/>
          <w:w w:val="105"/>
        </w:rPr>
        <w:t> </w:t>
      </w:r>
      <w:r>
        <w:rPr>
          <w:color w:val="606B6E"/>
          <w:w w:val="105"/>
        </w:rPr>
        <w:t>capital</w:t>
      </w:r>
      <w:r>
        <w:rPr>
          <w:color w:val="606B6E"/>
          <w:spacing w:val="-11"/>
          <w:w w:val="105"/>
        </w:rPr>
        <w:t> </w:t>
      </w:r>
      <w:r>
        <w:rPr>
          <w:color w:val="606B6E"/>
          <w:w w:val="105"/>
          <w:sz w:val="20"/>
        </w:rPr>
        <w:t>y</w:t>
      </w:r>
      <w:r>
        <w:rPr>
          <w:color w:val="606B6E"/>
          <w:spacing w:val="-15"/>
          <w:w w:val="105"/>
          <w:sz w:val="20"/>
        </w:rPr>
        <w:t> </w:t>
      </w:r>
      <w:r>
        <w:rPr>
          <w:color w:val="606B6E"/>
          <w:w w:val="105"/>
        </w:rPr>
        <w:t>no</w:t>
      </w:r>
      <w:r>
        <w:rPr>
          <w:color w:val="606B6E"/>
          <w:spacing w:val="-10"/>
          <w:w w:val="105"/>
        </w:rPr>
        <w:t> </w:t>
      </w:r>
      <w:r>
        <w:rPr>
          <w:color w:val="606B6E"/>
          <w:w w:val="105"/>
        </w:rPr>
        <w:t>estabtece restricci6n</w:t>
      </w:r>
      <w:r>
        <w:rPr>
          <w:color w:val="606B6E"/>
          <w:spacing w:val="-2"/>
          <w:w w:val="105"/>
        </w:rPr>
        <w:t> </w:t>
      </w:r>
      <w:r>
        <w:rPr>
          <w:color w:val="606B6E"/>
          <w:w w:val="105"/>
        </w:rPr>
        <w:t>especJfica alguna en cuanto a su disponibilidad.</w:t>
      </w:r>
    </w:p>
    <w:p>
      <w:pPr>
        <w:pStyle w:val="BodyText"/>
        <w:spacing w:before="6"/>
        <w:rPr>
          <w:sz w:val="20"/>
        </w:rPr>
      </w:pPr>
    </w:p>
    <w:p>
      <w:pPr>
        <w:pStyle w:val="ListParagraph"/>
        <w:numPr>
          <w:ilvl w:val="1"/>
          <w:numId w:val="3"/>
        </w:numPr>
        <w:tabs>
          <w:tab w:pos="1916" w:val="left" w:leader="none"/>
        </w:tabs>
        <w:spacing w:line="240" w:lineRule="auto" w:before="0" w:after="0"/>
        <w:ind w:left="1915" w:right="0" w:hanging="364"/>
        <w:jc w:val="left"/>
        <w:rPr>
          <w:color w:val="606B6E"/>
          <w:sz w:val="19"/>
        </w:rPr>
      </w:pPr>
      <w:r>
        <w:rPr>
          <w:color w:val="606B6E"/>
          <w:spacing w:val="-2"/>
          <w:w w:val="105"/>
          <w:sz w:val="19"/>
        </w:rPr>
        <w:t>Reservas</w:t>
      </w:r>
    </w:p>
    <w:p>
      <w:pPr>
        <w:pStyle w:val="BodyText"/>
        <w:spacing w:before="8"/>
        <w:rPr>
          <w:sz w:val="20"/>
        </w:rPr>
      </w:pPr>
    </w:p>
    <w:p>
      <w:pPr>
        <w:pStyle w:val="BodyText"/>
        <w:ind w:left="1559"/>
        <w:jc w:val="both"/>
      </w:pPr>
      <w:r>
        <w:rPr>
          <w:color w:val="606B6E"/>
          <w:w w:val="105"/>
        </w:rPr>
        <w:t>El</w:t>
      </w:r>
      <w:r>
        <w:rPr>
          <w:color w:val="606B6E"/>
          <w:spacing w:val="-6"/>
          <w:w w:val="105"/>
        </w:rPr>
        <w:t> </w:t>
      </w:r>
      <w:r>
        <w:rPr>
          <w:color w:val="606B6E"/>
          <w:w w:val="105"/>
        </w:rPr>
        <w:t>detalle</w:t>
      </w:r>
      <w:r>
        <w:rPr>
          <w:color w:val="606B6E"/>
          <w:spacing w:val="1"/>
          <w:w w:val="105"/>
        </w:rPr>
        <w:t> </w:t>
      </w:r>
      <w:r>
        <w:rPr>
          <w:color w:val="606B6E"/>
          <w:w w:val="105"/>
        </w:rPr>
        <w:t>de</w:t>
      </w:r>
      <w:r>
        <w:rPr>
          <w:color w:val="606B6E"/>
          <w:spacing w:val="-6"/>
          <w:w w:val="105"/>
        </w:rPr>
        <w:t> </w:t>
      </w:r>
      <w:r>
        <w:rPr>
          <w:color w:val="606B6E"/>
          <w:w w:val="105"/>
        </w:rPr>
        <w:t>las</w:t>
      </w:r>
      <w:r>
        <w:rPr>
          <w:color w:val="606B6E"/>
          <w:spacing w:val="-5"/>
          <w:w w:val="105"/>
        </w:rPr>
        <w:t> </w:t>
      </w:r>
      <w:r>
        <w:rPr>
          <w:color w:val="606B6E"/>
          <w:w w:val="105"/>
        </w:rPr>
        <w:t>reservas</w:t>
      </w:r>
      <w:r>
        <w:rPr>
          <w:color w:val="606B6E"/>
          <w:spacing w:val="8"/>
          <w:w w:val="105"/>
        </w:rPr>
        <w:t> </w:t>
      </w:r>
      <w:r>
        <w:rPr>
          <w:color w:val="606B6E"/>
          <w:w w:val="105"/>
        </w:rPr>
        <w:t>al</w:t>
      </w:r>
      <w:r>
        <w:rPr>
          <w:color w:val="606B6E"/>
          <w:spacing w:val="-7"/>
          <w:w w:val="105"/>
        </w:rPr>
        <w:t> </w:t>
      </w:r>
      <w:r>
        <w:rPr>
          <w:color w:val="606B6E"/>
          <w:w w:val="105"/>
        </w:rPr>
        <w:t>31</w:t>
      </w:r>
      <w:r>
        <w:rPr>
          <w:color w:val="606B6E"/>
          <w:spacing w:val="-10"/>
          <w:w w:val="105"/>
        </w:rPr>
        <w:t> </w:t>
      </w:r>
      <w:r>
        <w:rPr>
          <w:color w:val="606B6E"/>
          <w:w w:val="105"/>
        </w:rPr>
        <w:t>de</w:t>
      </w:r>
      <w:r>
        <w:rPr>
          <w:color w:val="606B6E"/>
          <w:spacing w:val="-3"/>
          <w:w w:val="105"/>
        </w:rPr>
        <w:t> </w:t>
      </w:r>
      <w:r>
        <w:rPr>
          <w:color w:val="606B6E"/>
          <w:w w:val="105"/>
        </w:rPr>
        <w:t>diciembre</w:t>
      </w:r>
      <w:r>
        <w:rPr>
          <w:color w:val="606B6E"/>
          <w:spacing w:val="17"/>
          <w:w w:val="105"/>
        </w:rPr>
        <w:t> </w:t>
      </w:r>
      <w:r>
        <w:rPr>
          <w:color w:val="606B6E"/>
          <w:w w:val="105"/>
        </w:rPr>
        <w:t>de</w:t>
      </w:r>
      <w:r>
        <w:rPr>
          <w:color w:val="606B6E"/>
          <w:spacing w:val="-3"/>
          <w:w w:val="105"/>
        </w:rPr>
        <w:t> </w:t>
      </w:r>
      <w:r>
        <w:rPr>
          <w:color w:val="606B6E"/>
          <w:w w:val="105"/>
        </w:rPr>
        <w:t>2022</w:t>
      </w:r>
      <w:r>
        <w:rPr>
          <w:color w:val="606B6E"/>
          <w:spacing w:val="4"/>
          <w:w w:val="105"/>
        </w:rPr>
        <w:t> </w:t>
      </w:r>
      <w:r>
        <w:rPr>
          <w:color w:val="606B6E"/>
          <w:w w:val="105"/>
          <w:sz w:val="20"/>
        </w:rPr>
        <w:t>y</w:t>
      </w:r>
      <w:r>
        <w:rPr>
          <w:color w:val="606B6E"/>
          <w:spacing w:val="-4"/>
          <w:w w:val="105"/>
          <w:sz w:val="20"/>
        </w:rPr>
        <w:t> </w:t>
      </w:r>
      <w:r>
        <w:rPr>
          <w:color w:val="606B6E"/>
          <w:w w:val="105"/>
        </w:rPr>
        <w:t>2021</w:t>
      </w:r>
      <w:r>
        <w:rPr>
          <w:color w:val="606B6E"/>
          <w:spacing w:val="-4"/>
          <w:w w:val="105"/>
        </w:rPr>
        <w:t> </w:t>
      </w:r>
      <w:r>
        <w:rPr>
          <w:color w:val="606B6E"/>
          <w:w w:val="105"/>
        </w:rPr>
        <w:t>es</w:t>
      </w:r>
      <w:r>
        <w:rPr>
          <w:color w:val="606B6E"/>
          <w:spacing w:val="-4"/>
          <w:w w:val="105"/>
        </w:rPr>
        <w:t> </w:t>
      </w:r>
      <w:r>
        <w:rPr>
          <w:color w:val="606B6E"/>
          <w:w w:val="105"/>
        </w:rPr>
        <w:t>el</w:t>
      </w:r>
      <w:r>
        <w:rPr>
          <w:color w:val="606B6E"/>
          <w:spacing w:val="-5"/>
          <w:w w:val="105"/>
        </w:rPr>
        <w:t> </w:t>
      </w:r>
      <w:r>
        <w:rPr>
          <w:color w:val="606B6E"/>
          <w:spacing w:val="-2"/>
          <w:w w:val="105"/>
        </w:rPr>
        <w:t>siguiente:</w:t>
      </w:r>
    </w:p>
    <w:p>
      <w:pPr>
        <w:pStyle w:val="BodyText"/>
        <w:spacing w:before="2"/>
        <w:rPr>
          <w:sz w:val="20"/>
        </w:rPr>
      </w:pPr>
    </w:p>
    <w:tbl>
      <w:tblPr>
        <w:tblW w:w="0" w:type="auto"/>
        <w:jc w:val="left"/>
        <w:tblInd w:w="2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1"/>
        <w:gridCol w:w="1467"/>
        <w:gridCol w:w="1262"/>
      </w:tblGrid>
      <w:tr>
        <w:trPr>
          <w:trHeight w:val="244" w:hRule="atLeast"/>
        </w:trPr>
        <w:tc>
          <w:tcPr>
            <w:tcW w:w="4221" w:type="dxa"/>
          </w:tcPr>
          <w:p>
            <w:pPr>
              <w:pStyle w:val="TableParagraph"/>
              <w:rPr>
                <w:rFonts w:ascii="Times New Roman"/>
                <w:sz w:val="16"/>
              </w:rPr>
            </w:pPr>
          </w:p>
        </w:tc>
        <w:tc>
          <w:tcPr>
            <w:tcW w:w="1467" w:type="dxa"/>
            <w:tcBorders>
              <w:top w:val="single" w:sz="8" w:space="0" w:color="000000"/>
              <w:bottom w:val="single" w:sz="8" w:space="0" w:color="000000"/>
            </w:tcBorders>
          </w:tcPr>
          <w:p>
            <w:pPr>
              <w:pStyle w:val="TableParagraph"/>
              <w:spacing w:line="214" w:lineRule="exact" w:before="10"/>
              <w:ind w:left="504" w:right="497"/>
              <w:jc w:val="center"/>
              <w:rPr>
                <w:rFonts w:ascii="Times New Roman"/>
                <w:b/>
                <w:sz w:val="21"/>
              </w:rPr>
            </w:pPr>
            <w:r>
              <w:rPr>
                <w:rFonts w:ascii="Times New Roman"/>
                <w:b/>
                <w:color w:val="606B6E"/>
                <w:spacing w:val="-4"/>
                <w:w w:val="105"/>
                <w:sz w:val="21"/>
              </w:rPr>
              <w:t>2022</w:t>
            </w:r>
          </w:p>
        </w:tc>
        <w:tc>
          <w:tcPr>
            <w:tcW w:w="1262" w:type="dxa"/>
            <w:tcBorders>
              <w:top w:val="single" w:sz="8" w:space="0" w:color="000000"/>
              <w:bottom w:val="single" w:sz="8" w:space="0" w:color="000000"/>
            </w:tcBorders>
          </w:tcPr>
          <w:p>
            <w:pPr>
              <w:pStyle w:val="TableParagraph"/>
              <w:spacing w:line="214" w:lineRule="exact" w:before="10"/>
              <w:ind w:left="388"/>
              <w:rPr>
                <w:rFonts w:ascii="Times New Roman"/>
                <w:b/>
                <w:sz w:val="21"/>
              </w:rPr>
            </w:pPr>
            <w:r>
              <w:rPr>
                <w:rFonts w:ascii="Times New Roman"/>
                <w:b/>
                <w:color w:val="606B6E"/>
                <w:spacing w:val="-4"/>
                <w:sz w:val="21"/>
              </w:rPr>
              <w:t>2021</w:t>
            </w:r>
          </w:p>
        </w:tc>
      </w:tr>
      <w:tr>
        <w:trPr>
          <w:trHeight w:val="504" w:hRule="atLeast"/>
        </w:trPr>
        <w:tc>
          <w:tcPr>
            <w:tcW w:w="4221" w:type="dxa"/>
          </w:tcPr>
          <w:p>
            <w:pPr>
              <w:pStyle w:val="TableParagraph"/>
              <w:spacing w:before="14"/>
              <w:ind w:left="59" w:right="2575"/>
              <w:jc w:val="center"/>
              <w:rPr>
                <w:sz w:val="19"/>
              </w:rPr>
            </w:pPr>
            <w:r>
              <w:rPr>
                <w:color w:val="606B6E"/>
                <w:sz w:val="19"/>
              </w:rPr>
              <w:t>Legal</w:t>
            </w:r>
            <w:r>
              <w:rPr>
                <w:color w:val="606B6E"/>
                <w:spacing w:val="8"/>
                <w:sz w:val="19"/>
              </w:rPr>
              <w:t> </w:t>
            </w:r>
            <w:r>
              <w:rPr>
                <w:color w:val="606B6E"/>
                <w:sz w:val="20"/>
              </w:rPr>
              <w:t>y</w:t>
            </w:r>
            <w:r>
              <w:rPr>
                <w:color w:val="606B6E"/>
                <w:spacing w:val="11"/>
                <w:sz w:val="20"/>
              </w:rPr>
              <w:t> </w:t>
            </w:r>
            <w:r>
              <w:rPr>
                <w:color w:val="606B6E"/>
                <w:spacing w:val="-2"/>
                <w:sz w:val="19"/>
              </w:rPr>
              <w:t>estatularia</w:t>
            </w:r>
          </w:p>
          <w:p>
            <w:pPr>
              <w:pStyle w:val="TableParagraph"/>
              <w:spacing w:line="201" w:lineRule="exact" w:before="39"/>
              <w:ind w:left="59" w:right="2499"/>
              <w:jc w:val="center"/>
              <w:rPr>
                <w:sz w:val="19"/>
              </w:rPr>
            </w:pPr>
            <w:r>
              <w:rPr>
                <w:color w:val="606B6E"/>
                <w:sz w:val="19"/>
              </w:rPr>
              <w:t>Reserva</w:t>
            </w:r>
            <w:r>
              <w:rPr>
                <w:color w:val="606B6E"/>
                <w:spacing w:val="9"/>
                <w:sz w:val="19"/>
              </w:rPr>
              <w:t> </w:t>
            </w:r>
            <w:r>
              <w:rPr>
                <w:color w:val="606B6E"/>
                <w:spacing w:val="-2"/>
                <w:sz w:val="19"/>
              </w:rPr>
              <w:t>legal</w:t>
            </w:r>
          </w:p>
        </w:tc>
        <w:tc>
          <w:tcPr>
            <w:tcW w:w="1467" w:type="dxa"/>
            <w:tcBorders>
              <w:top w:val="single" w:sz="8" w:space="0" w:color="000000"/>
              <w:bottom w:val="single" w:sz="8" w:space="0" w:color="000000"/>
            </w:tcBorders>
          </w:tcPr>
          <w:p>
            <w:pPr>
              <w:pStyle w:val="TableParagraph"/>
              <w:spacing w:before="5"/>
              <w:rPr>
                <w:sz w:val="25"/>
              </w:rPr>
            </w:pPr>
          </w:p>
          <w:p>
            <w:pPr>
              <w:pStyle w:val="TableParagraph"/>
              <w:spacing w:line="191" w:lineRule="exact"/>
              <w:ind w:right="48"/>
              <w:jc w:val="right"/>
              <w:rPr>
                <w:sz w:val="19"/>
              </w:rPr>
            </w:pPr>
            <w:r>
              <w:rPr>
                <w:color w:val="606B6E"/>
                <w:spacing w:val="-2"/>
                <w:w w:val="105"/>
                <w:sz w:val="19"/>
              </w:rPr>
              <w:t>212.638</w:t>
            </w:r>
          </w:p>
        </w:tc>
        <w:tc>
          <w:tcPr>
            <w:tcW w:w="1262" w:type="dxa"/>
            <w:tcBorders>
              <w:top w:val="single" w:sz="8" w:space="0" w:color="000000"/>
              <w:bottom w:val="single" w:sz="8" w:space="0" w:color="000000"/>
            </w:tcBorders>
          </w:tcPr>
          <w:p>
            <w:pPr>
              <w:pStyle w:val="TableParagraph"/>
              <w:spacing w:before="5"/>
              <w:rPr>
                <w:sz w:val="25"/>
              </w:rPr>
            </w:pPr>
          </w:p>
          <w:p>
            <w:pPr>
              <w:pStyle w:val="TableParagraph"/>
              <w:spacing w:line="191" w:lineRule="exact"/>
              <w:ind w:right="56"/>
              <w:jc w:val="right"/>
              <w:rPr>
                <w:sz w:val="19"/>
              </w:rPr>
            </w:pPr>
            <w:r>
              <w:rPr>
                <w:color w:val="606B6E"/>
                <w:spacing w:val="-2"/>
                <w:w w:val="105"/>
                <w:sz w:val="19"/>
              </w:rPr>
              <w:t>212.638</w:t>
            </w:r>
          </w:p>
        </w:tc>
      </w:tr>
      <w:tr>
        <w:trPr>
          <w:trHeight w:val="506" w:hRule="atLeast"/>
        </w:trPr>
        <w:tc>
          <w:tcPr>
            <w:tcW w:w="4221" w:type="dxa"/>
          </w:tcPr>
          <w:p>
            <w:pPr>
              <w:pStyle w:val="TableParagraph"/>
              <w:rPr>
                <w:sz w:val="25"/>
              </w:rPr>
            </w:pPr>
          </w:p>
          <w:p>
            <w:pPr>
              <w:pStyle w:val="TableParagraph"/>
              <w:spacing w:line="199" w:lineRule="exact"/>
              <w:ind w:left="54"/>
              <w:rPr>
                <w:sz w:val="19"/>
              </w:rPr>
            </w:pPr>
            <w:r>
              <w:rPr>
                <w:color w:val="606B6E"/>
                <w:sz w:val="19"/>
              </w:rPr>
              <w:t>Otras</w:t>
            </w:r>
            <w:r>
              <w:rPr>
                <w:color w:val="606B6E"/>
                <w:spacing w:val="8"/>
                <w:sz w:val="19"/>
              </w:rPr>
              <w:t> </w:t>
            </w:r>
            <w:r>
              <w:rPr>
                <w:color w:val="606B6E"/>
                <w:spacing w:val="-2"/>
                <w:sz w:val="19"/>
              </w:rPr>
              <w:t>reservas</w:t>
            </w:r>
          </w:p>
        </w:tc>
        <w:tc>
          <w:tcPr>
            <w:tcW w:w="1467" w:type="dxa"/>
          </w:tcPr>
          <w:p>
            <w:pPr>
              <w:pStyle w:val="TableParagraph"/>
              <w:rPr>
                <w:rFonts w:ascii="Times New Roman"/>
                <w:sz w:val="18"/>
              </w:rPr>
            </w:pPr>
          </w:p>
        </w:tc>
        <w:tc>
          <w:tcPr>
            <w:tcW w:w="1262" w:type="dxa"/>
          </w:tcPr>
          <w:p>
            <w:pPr>
              <w:pStyle w:val="TableParagraph"/>
              <w:rPr>
                <w:rFonts w:ascii="Times New Roman"/>
                <w:sz w:val="18"/>
              </w:rPr>
            </w:pPr>
          </w:p>
        </w:tc>
      </w:tr>
      <w:tr>
        <w:trPr>
          <w:trHeight w:val="283" w:hRule="atLeast"/>
        </w:trPr>
        <w:tc>
          <w:tcPr>
            <w:tcW w:w="4221" w:type="dxa"/>
          </w:tcPr>
          <w:p>
            <w:pPr>
              <w:pStyle w:val="TableParagraph"/>
              <w:spacing w:before="41"/>
              <w:ind w:left="289"/>
              <w:rPr>
                <w:sz w:val="19"/>
              </w:rPr>
            </w:pPr>
            <w:r>
              <w:rPr>
                <w:color w:val="606B6E"/>
                <w:sz w:val="19"/>
              </w:rPr>
              <w:t>Reservas</w:t>
            </w:r>
            <w:r>
              <w:rPr>
                <w:color w:val="606B6E"/>
                <w:spacing w:val="13"/>
                <w:w w:val="105"/>
                <w:sz w:val="19"/>
              </w:rPr>
              <w:t> </w:t>
            </w:r>
            <w:r>
              <w:rPr>
                <w:color w:val="606B6E"/>
                <w:spacing w:val="-2"/>
                <w:w w:val="105"/>
                <w:sz w:val="19"/>
              </w:rPr>
              <w:t>wluntarias</w:t>
            </w:r>
          </w:p>
        </w:tc>
        <w:tc>
          <w:tcPr>
            <w:tcW w:w="1467" w:type="dxa"/>
          </w:tcPr>
          <w:p>
            <w:pPr>
              <w:pStyle w:val="TableParagraph"/>
              <w:spacing w:before="41"/>
              <w:ind w:right="58"/>
              <w:jc w:val="right"/>
              <w:rPr>
                <w:sz w:val="19"/>
              </w:rPr>
            </w:pPr>
            <w:r>
              <w:rPr>
                <w:color w:val="606B6E"/>
                <w:spacing w:val="-2"/>
                <w:w w:val="105"/>
                <w:sz w:val="19"/>
              </w:rPr>
              <w:t>18.464.195</w:t>
            </w:r>
          </w:p>
        </w:tc>
        <w:tc>
          <w:tcPr>
            <w:tcW w:w="1262" w:type="dxa"/>
          </w:tcPr>
          <w:p>
            <w:pPr>
              <w:pStyle w:val="TableParagraph"/>
              <w:spacing w:before="41"/>
              <w:ind w:right="65"/>
              <w:jc w:val="right"/>
              <w:rPr>
                <w:sz w:val="19"/>
              </w:rPr>
            </w:pPr>
            <w:r>
              <w:rPr>
                <w:color w:val="606B6E"/>
                <w:spacing w:val="-2"/>
                <w:w w:val="105"/>
                <w:sz w:val="19"/>
              </w:rPr>
              <w:t>18.468.886</w:t>
            </w:r>
          </w:p>
        </w:tc>
      </w:tr>
      <w:tr>
        <w:trPr>
          <w:trHeight w:val="264" w:hRule="atLeast"/>
        </w:trPr>
        <w:tc>
          <w:tcPr>
            <w:tcW w:w="4221" w:type="dxa"/>
          </w:tcPr>
          <w:p>
            <w:pPr>
              <w:pStyle w:val="TableParagraph"/>
              <w:spacing w:before="17"/>
              <w:ind w:right="78"/>
              <w:jc w:val="right"/>
              <w:rPr>
                <w:sz w:val="19"/>
              </w:rPr>
            </w:pPr>
            <w:r>
              <w:rPr>
                <w:color w:val="606B6E"/>
                <w:w w:val="105"/>
                <w:sz w:val="19"/>
              </w:rPr>
              <w:t>Reservas</w:t>
            </w:r>
            <w:r>
              <w:rPr>
                <w:color w:val="606B6E"/>
                <w:spacing w:val="-7"/>
                <w:w w:val="105"/>
                <w:sz w:val="19"/>
              </w:rPr>
              <w:t> </w:t>
            </w:r>
            <w:r>
              <w:rPr>
                <w:color w:val="606B6E"/>
                <w:w w:val="105"/>
                <w:sz w:val="19"/>
              </w:rPr>
              <w:t>por</w:t>
            </w:r>
            <w:r>
              <w:rPr>
                <w:color w:val="606B6E"/>
                <w:spacing w:val="-10"/>
                <w:w w:val="105"/>
                <w:sz w:val="19"/>
              </w:rPr>
              <w:t> </w:t>
            </w:r>
            <w:r>
              <w:rPr>
                <w:color w:val="606B6E"/>
                <w:w w:val="105"/>
                <w:sz w:val="19"/>
              </w:rPr>
              <w:t>acciones</w:t>
            </w:r>
            <w:r>
              <w:rPr>
                <w:color w:val="606B6E"/>
                <w:spacing w:val="-4"/>
                <w:w w:val="105"/>
                <w:sz w:val="19"/>
              </w:rPr>
              <w:t> </w:t>
            </w:r>
            <w:r>
              <w:rPr>
                <w:color w:val="606B6E"/>
                <w:w w:val="105"/>
                <w:sz w:val="19"/>
              </w:rPr>
              <w:t>propias</w:t>
            </w:r>
            <w:r>
              <w:rPr>
                <w:color w:val="606B6E"/>
                <w:spacing w:val="-6"/>
                <w:w w:val="105"/>
                <w:sz w:val="19"/>
              </w:rPr>
              <w:t> </w:t>
            </w:r>
            <w:r>
              <w:rPr>
                <w:color w:val="606B6E"/>
                <w:w w:val="105"/>
                <w:sz w:val="19"/>
              </w:rPr>
              <w:t>(Nola</w:t>
            </w:r>
            <w:r>
              <w:rPr>
                <w:color w:val="606B6E"/>
                <w:spacing w:val="-10"/>
                <w:w w:val="105"/>
                <w:sz w:val="19"/>
              </w:rPr>
              <w:t> </w:t>
            </w:r>
            <w:r>
              <w:rPr>
                <w:color w:val="606B6E"/>
                <w:spacing w:val="-2"/>
                <w:w w:val="105"/>
                <w:sz w:val="19"/>
              </w:rPr>
              <w:t>14.d))</w:t>
            </w:r>
          </w:p>
        </w:tc>
        <w:tc>
          <w:tcPr>
            <w:tcW w:w="1467" w:type="dxa"/>
          </w:tcPr>
          <w:p>
            <w:pPr>
              <w:pStyle w:val="TableParagraph"/>
              <w:spacing w:before="22"/>
              <w:ind w:right="47"/>
              <w:jc w:val="right"/>
              <w:rPr>
                <w:sz w:val="19"/>
              </w:rPr>
            </w:pPr>
            <w:r>
              <w:rPr>
                <w:color w:val="606B6E"/>
                <w:spacing w:val="-2"/>
                <w:w w:val="105"/>
                <w:sz w:val="19"/>
              </w:rPr>
              <w:t>25.029</w:t>
            </w:r>
          </w:p>
        </w:tc>
        <w:tc>
          <w:tcPr>
            <w:tcW w:w="1262" w:type="dxa"/>
          </w:tcPr>
          <w:p>
            <w:pPr>
              <w:pStyle w:val="TableParagraph"/>
              <w:spacing w:before="22"/>
              <w:ind w:right="59"/>
              <w:jc w:val="right"/>
              <w:rPr>
                <w:sz w:val="19"/>
              </w:rPr>
            </w:pPr>
            <w:r>
              <w:rPr>
                <w:color w:val="606B6E"/>
                <w:spacing w:val="-2"/>
                <w:w w:val="105"/>
                <w:sz w:val="19"/>
              </w:rPr>
              <w:t>25.029</w:t>
            </w:r>
          </w:p>
        </w:tc>
      </w:tr>
      <w:tr>
        <w:trPr>
          <w:trHeight w:val="259" w:hRule="atLeast"/>
        </w:trPr>
        <w:tc>
          <w:tcPr>
            <w:tcW w:w="4221" w:type="dxa"/>
          </w:tcPr>
          <w:p>
            <w:pPr>
              <w:pStyle w:val="TableParagraph"/>
              <w:spacing w:before="17"/>
              <w:ind w:left="293"/>
              <w:rPr>
                <w:sz w:val="19"/>
              </w:rPr>
            </w:pPr>
            <w:r>
              <w:rPr>
                <w:color w:val="606B6E"/>
                <w:w w:val="105"/>
                <w:sz w:val="19"/>
              </w:rPr>
              <w:t>Reserva</w:t>
            </w:r>
            <w:r>
              <w:rPr>
                <w:color w:val="606B6E"/>
                <w:spacing w:val="-14"/>
                <w:w w:val="105"/>
                <w:sz w:val="19"/>
              </w:rPr>
              <w:t> </w:t>
            </w:r>
            <w:r>
              <w:rPr>
                <w:color w:val="606B6E"/>
                <w:w w:val="105"/>
                <w:sz w:val="19"/>
              </w:rPr>
              <w:t>para</w:t>
            </w:r>
            <w:r>
              <w:rPr>
                <w:color w:val="606B6E"/>
                <w:spacing w:val="-14"/>
                <w:w w:val="105"/>
                <w:sz w:val="19"/>
              </w:rPr>
              <w:t> </w:t>
            </w:r>
            <w:r>
              <w:rPr>
                <w:color w:val="606B6E"/>
                <w:w w:val="105"/>
                <w:sz w:val="19"/>
              </w:rPr>
              <w:t>lnversiones</w:t>
            </w:r>
            <w:r>
              <w:rPr>
                <w:color w:val="606B6E"/>
                <w:spacing w:val="-5"/>
                <w:w w:val="105"/>
                <w:sz w:val="19"/>
              </w:rPr>
              <w:t> </w:t>
            </w:r>
            <w:r>
              <w:rPr>
                <w:color w:val="606B6E"/>
                <w:w w:val="105"/>
                <w:sz w:val="19"/>
              </w:rPr>
              <w:t>en</w:t>
            </w:r>
            <w:r>
              <w:rPr>
                <w:color w:val="606B6E"/>
                <w:spacing w:val="-14"/>
                <w:w w:val="105"/>
                <w:sz w:val="19"/>
              </w:rPr>
              <w:t> </w:t>
            </w:r>
            <w:r>
              <w:rPr>
                <w:color w:val="606B6E"/>
                <w:spacing w:val="-2"/>
                <w:w w:val="105"/>
                <w:sz w:val="19"/>
              </w:rPr>
              <w:t>Canarias</w:t>
            </w:r>
          </w:p>
        </w:tc>
        <w:tc>
          <w:tcPr>
            <w:tcW w:w="1467" w:type="dxa"/>
          </w:tcPr>
          <w:p>
            <w:pPr>
              <w:pStyle w:val="TableParagraph"/>
              <w:spacing w:before="17"/>
              <w:ind w:right="49"/>
              <w:jc w:val="right"/>
              <w:rPr>
                <w:sz w:val="19"/>
              </w:rPr>
            </w:pPr>
            <w:r>
              <w:rPr>
                <w:color w:val="606B6E"/>
                <w:spacing w:val="-2"/>
                <w:w w:val="105"/>
                <w:sz w:val="19"/>
              </w:rPr>
              <w:t>114.900</w:t>
            </w:r>
          </w:p>
        </w:tc>
        <w:tc>
          <w:tcPr>
            <w:tcW w:w="1262" w:type="dxa"/>
          </w:tcPr>
          <w:p>
            <w:pPr>
              <w:pStyle w:val="TableParagraph"/>
              <w:spacing w:before="17"/>
              <w:ind w:right="59"/>
              <w:jc w:val="right"/>
              <w:rPr>
                <w:sz w:val="19"/>
              </w:rPr>
            </w:pPr>
            <w:r>
              <w:rPr>
                <w:color w:val="606B6E"/>
                <w:spacing w:val="-2"/>
                <w:w w:val="105"/>
                <w:sz w:val="19"/>
              </w:rPr>
              <w:t>114.900</w:t>
            </w:r>
          </w:p>
        </w:tc>
      </w:tr>
      <w:tr>
        <w:trPr>
          <w:trHeight w:val="264" w:hRule="atLeast"/>
        </w:trPr>
        <w:tc>
          <w:tcPr>
            <w:tcW w:w="4221" w:type="dxa"/>
          </w:tcPr>
          <w:p>
            <w:pPr>
              <w:pStyle w:val="TableParagraph"/>
              <w:spacing w:before="17"/>
              <w:ind w:left="293"/>
              <w:rPr>
                <w:sz w:val="19"/>
              </w:rPr>
            </w:pPr>
            <w:r>
              <w:rPr>
                <w:color w:val="606B6E"/>
                <w:w w:val="105"/>
                <w:sz w:val="19"/>
              </w:rPr>
              <w:t>Fonda</w:t>
            </w:r>
            <w:r>
              <w:rPr>
                <w:color w:val="606B6E"/>
                <w:spacing w:val="-8"/>
                <w:w w:val="105"/>
                <w:sz w:val="19"/>
              </w:rPr>
              <w:t> </w:t>
            </w:r>
            <w:r>
              <w:rPr>
                <w:color w:val="606B6E"/>
                <w:w w:val="105"/>
                <w:sz w:val="19"/>
              </w:rPr>
              <w:t>de</w:t>
            </w:r>
            <w:r>
              <w:rPr>
                <w:color w:val="606B6E"/>
                <w:spacing w:val="-13"/>
                <w:w w:val="105"/>
                <w:sz w:val="19"/>
              </w:rPr>
              <w:t> </w:t>
            </w:r>
            <w:r>
              <w:rPr>
                <w:color w:val="606B6E"/>
                <w:w w:val="105"/>
                <w:sz w:val="19"/>
              </w:rPr>
              <w:t>Prevision</w:t>
            </w:r>
            <w:r>
              <w:rPr>
                <w:color w:val="606B6E"/>
                <w:spacing w:val="1"/>
                <w:w w:val="105"/>
                <w:sz w:val="19"/>
              </w:rPr>
              <w:t> </w:t>
            </w:r>
            <w:r>
              <w:rPr>
                <w:color w:val="606B6E"/>
                <w:w w:val="105"/>
                <w:sz w:val="19"/>
              </w:rPr>
              <w:t>para</w:t>
            </w:r>
            <w:r>
              <w:rPr>
                <w:color w:val="606B6E"/>
                <w:spacing w:val="-4"/>
                <w:w w:val="105"/>
                <w:sz w:val="19"/>
              </w:rPr>
              <w:t> </w:t>
            </w:r>
            <w:r>
              <w:rPr>
                <w:color w:val="606B6E"/>
                <w:spacing w:val="-2"/>
                <w:w w:val="105"/>
                <w:sz w:val="19"/>
              </w:rPr>
              <w:t>lnversiones</w:t>
            </w:r>
          </w:p>
        </w:tc>
        <w:tc>
          <w:tcPr>
            <w:tcW w:w="1467" w:type="dxa"/>
          </w:tcPr>
          <w:p>
            <w:pPr>
              <w:pStyle w:val="TableParagraph"/>
              <w:spacing w:line="217" w:lineRule="exact" w:before="27"/>
              <w:ind w:right="57"/>
              <w:jc w:val="right"/>
              <w:rPr>
                <w:sz w:val="19"/>
              </w:rPr>
            </w:pPr>
            <w:r>
              <w:rPr>
                <w:color w:val="606B6E"/>
                <w:spacing w:val="-2"/>
                <w:w w:val="105"/>
                <w:sz w:val="19"/>
              </w:rPr>
              <w:t>1.893.188</w:t>
            </w:r>
          </w:p>
        </w:tc>
        <w:tc>
          <w:tcPr>
            <w:tcW w:w="1262" w:type="dxa"/>
          </w:tcPr>
          <w:p>
            <w:pPr>
              <w:pStyle w:val="TableParagraph"/>
              <w:spacing w:line="217" w:lineRule="exact" w:before="27"/>
              <w:ind w:right="65"/>
              <w:jc w:val="right"/>
              <w:rPr>
                <w:sz w:val="19"/>
              </w:rPr>
            </w:pPr>
            <w:r>
              <w:rPr>
                <w:color w:val="606B6E"/>
                <w:spacing w:val="-2"/>
                <w:w w:val="105"/>
                <w:sz w:val="19"/>
              </w:rPr>
              <w:t>1.893.188</w:t>
            </w:r>
          </w:p>
        </w:tc>
      </w:tr>
      <w:tr>
        <w:trPr>
          <w:trHeight w:val="262" w:hRule="atLeast"/>
        </w:trPr>
        <w:tc>
          <w:tcPr>
            <w:tcW w:w="4221" w:type="dxa"/>
          </w:tcPr>
          <w:p>
            <w:pPr>
              <w:pStyle w:val="TableParagraph"/>
              <w:spacing w:before="12"/>
              <w:ind w:left="293"/>
              <w:rPr>
                <w:sz w:val="19"/>
              </w:rPr>
            </w:pPr>
            <w:r>
              <w:rPr>
                <w:color w:val="606B6E"/>
                <w:spacing w:val="-2"/>
                <w:w w:val="105"/>
                <w:sz w:val="19"/>
              </w:rPr>
              <w:t>Reservas</w:t>
            </w:r>
            <w:r>
              <w:rPr>
                <w:color w:val="606B6E"/>
                <w:spacing w:val="7"/>
                <w:w w:val="105"/>
                <w:sz w:val="19"/>
              </w:rPr>
              <w:t> </w:t>
            </w:r>
            <w:r>
              <w:rPr>
                <w:color w:val="606B6E"/>
                <w:spacing w:val="-2"/>
                <w:w w:val="105"/>
                <w:sz w:val="19"/>
              </w:rPr>
              <w:t>de</w:t>
            </w:r>
            <w:r>
              <w:rPr>
                <w:color w:val="606B6E"/>
                <w:spacing w:val="-10"/>
                <w:w w:val="105"/>
                <w:sz w:val="19"/>
              </w:rPr>
              <w:t> </w:t>
            </w:r>
            <w:r>
              <w:rPr>
                <w:color w:val="606B6E"/>
                <w:spacing w:val="-2"/>
                <w:w w:val="105"/>
                <w:sz w:val="19"/>
              </w:rPr>
              <w:t>fusi6n</w:t>
            </w:r>
            <w:r>
              <w:rPr>
                <w:color w:val="606B6E"/>
                <w:spacing w:val="-7"/>
                <w:w w:val="105"/>
                <w:sz w:val="19"/>
              </w:rPr>
              <w:t> </w:t>
            </w:r>
            <w:r>
              <w:rPr>
                <w:color w:val="606B6E"/>
                <w:spacing w:val="-2"/>
                <w:w w:val="105"/>
                <w:sz w:val="19"/>
              </w:rPr>
              <w:t>(Nota</w:t>
            </w:r>
            <w:r>
              <w:rPr>
                <w:color w:val="606B6E"/>
                <w:spacing w:val="-6"/>
                <w:w w:val="105"/>
                <w:sz w:val="19"/>
              </w:rPr>
              <w:t> </w:t>
            </w:r>
            <w:r>
              <w:rPr>
                <w:color w:val="606B6E"/>
                <w:spacing w:val="-4"/>
                <w:w w:val="105"/>
                <w:sz w:val="19"/>
              </w:rPr>
              <w:t>14.e)</w:t>
            </w:r>
          </w:p>
        </w:tc>
        <w:tc>
          <w:tcPr>
            <w:tcW w:w="1467" w:type="dxa"/>
          </w:tcPr>
          <w:p>
            <w:pPr>
              <w:pStyle w:val="TableParagraph"/>
              <w:spacing w:before="22"/>
              <w:ind w:right="49"/>
              <w:jc w:val="right"/>
              <w:rPr>
                <w:sz w:val="19"/>
              </w:rPr>
            </w:pPr>
            <w:r>
              <w:rPr>
                <w:color w:val="606B6E"/>
                <w:spacing w:val="-2"/>
                <w:w w:val="105"/>
                <w:sz w:val="19"/>
              </w:rPr>
              <w:t>33.710</w:t>
            </w:r>
          </w:p>
        </w:tc>
        <w:tc>
          <w:tcPr>
            <w:tcW w:w="1262" w:type="dxa"/>
          </w:tcPr>
          <w:p>
            <w:pPr>
              <w:pStyle w:val="TableParagraph"/>
              <w:spacing w:before="22"/>
              <w:ind w:right="57"/>
              <w:jc w:val="right"/>
              <w:rPr>
                <w:sz w:val="19"/>
              </w:rPr>
            </w:pPr>
            <w:r>
              <w:rPr>
                <w:color w:val="606B6E"/>
                <w:spacing w:val="-2"/>
                <w:w w:val="105"/>
                <w:sz w:val="19"/>
              </w:rPr>
              <w:t>33.710</w:t>
            </w:r>
          </w:p>
        </w:tc>
      </w:tr>
      <w:tr>
        <w:trPr>
          <w:trHeight w:val="262" w:hRule="atLeast"/>
        </w:trPr>
        <w:tc>
          <w:tcPr>
            <w:tcW w:w="4221" w:type="dxa"/>
          </w:tcPr>
          <w:p>
            <w:pPr>
              <w:pStyle w:val="TableParagraph"/>
              <w:spacing w:before="15"/>
              <w:ind w:left="293"/>
              <w:rPr>
                <w:sz w:val="19"/>
              </w:rPr>
            </w:pPr>
            <w:r>
              <w:rPr>
                <w:color w:val="606B6E"/>
                <w:w w:val="105"/>
                <w:sz w:val="19"/>
              </w:rPr>
              <w:t>Reservas</w:t>
            </w:r>
            <w:r>
              <w:rPr>
                <w:color w:val="606B6E"/>
                <w:spacing w:val="-11"/>
                <w:w w:val="105"/>
                <w:sz w:val="19"/>
              </w:rPr>
              <w:t> </w:t>
            </w:r>
            <w:r>
              <w:rPr>
                <w:color w:val="606B6E"/>
                <w:w w:val="105"/>
                <w:sz w:val="19"/>
              </w:rPr>
              <w:t>de</w:t>
            </w:r>
            <w:r>
              <w:rPr>
                <w:color w:val="606B6E"/>
                <w:spacing w:val="-13"/>
                <w:w w:val="105"/>
                <w:sz w:val="19"/>
              </w:rPr>
              <w:t> </w:t>
            </w:r>
            <w:r>
              <w:rPr>
                <w:color w:val="606B6E"/>
                <w:w w:val="105"/>
                <w:sz w:val="19"/>
              </w:rPr>
              <w:t>segregaci6n</w:t>
            </w:r>
            <w:r>
              <w:rPr>
                <w:color w:val="606B6E"/>
                <w:spacing w:val="-2"/>
                <w:w w:val="105"/>
                <w:sz w:val="19"/>
              </w:rPr>
              <w:t> </w:t>
            </w:r>
            <w:r>
              <w:rPr>
                <w:color w:val="606B6E"/>
                <w:w w:val="105"/>
                <w:sz w:val="19"/>
              </w:rPr>
              <w:t>{Nola</w:t>
            </w:r>
            <w:r>
              <w:rPr>
                <w:color w:val="606B6E"/>
                <w:spacing w:val="-11"/>
                <w:w w:val="105"/>
                <w:sz w:val="19"/>
              </w:rPr>
              <w:t> </w:t>
            </w:r>
            <w:r>
              <w:rPr>
                <w:color w:val="606B6E"/>
                <w:spacing w:val="-4"/>
                <w:w w:val="105"/>
                <w:sz w:val="19"/>
              </w:rPr>
              <w:t>14.e)</w:t>
            </w:r>
          </w:p>
        </w:tc>
        <w:tc>
          <w:tcPr>
            <w:tcW w:w="1467" w:type="dxa"/>
          </w:tcPr>
          <w:p>
            <w:pPr>
              <w:pStyle w:val="TableParagraph"/>
              <w:spacing w:before="20"/>
              <w:ind w:right="56"/>
              <w:jc w:val="right"/>
              <w:rPr>
                <w:sz w:val="19"/>
              </w:rPr>
            </w:pPr>
            <w:r>
              <w:rPr>
                <w:color w:val="606B6E"/>
                <w:spacing w:val="-2"/>
                <w:w w:val="105"/>
                <w:sz w:val="19"/>
              </w:rPr>
              <w:t>2.407.528</w:t>
            </w:r>
          </w:p>
        </w:tc>
        <w:tc>
          <w:tcPr>
            <w:tcW w:w="1262" w:type="dxa"/>
          </w:tcPr>
          <w:p>
            <w:pPr>
              <w:pStyle w:val="TableParagraph"/>
              <w:spacing w:before="20"/>
              <w:ind w:right="64"/>
              <w:jc w:val="right"/>
              <w:rPr>
                <w:sz w:val="19"/>
              </w:rPr>
            </w:pPr>
            <w:r>
              <w:rPr>
                <w:color w:val="606B6E"/>
                <w:spacing w:val="-2"/>
                <w:w w:val="105"/>
                <w:sz w:val="19"/>
              </w:rPr>
              <w:t>2.407.528</w:t>
            </w:r>
          </w:p>
        </w:tc>
      </w:tr>
      <w:tr>
        <w:trPr>
          <w:trHeight w:val="262" w:hRule="atLeast"/>
        </w:trPr>
        <w:tc>
          <w:tcPr>
            <w:tcW w:w="4221" w:type="dxa"/>
          </w:tcPr>
          <w:p>
            <w:pPr>
              <w:pStyle w:val="TableParagraph"/>
              <w:spacing w:before="17"/>
              <w:ind w:left="293"/>
              <w:rPr>
                <w:sz w:val="19"/>
              </w:rPr>
            </w:pPr>
            <w:r>
              <w:rPr>
                <w:color w:val="606B6E"/>
                <w:w w:val="105"/>
                <w:sz w:val="19"/>
              </w:rPr>
              <w:t>Reserva</w:t>
            </w:r>
            <w:r>
              <w:rPr>
                <w:color w:val="606B6E"/>
                <w:spacing w:val="-14"/>
                <w:w w:val="105"/>
                <w:sz w:val="19"/>
              </w:rPr>
              <w:t> </w:t>
            </w:r>
            <w:r>
              <w:rPr>
                <w:color w:val="606B6E"/>
                <w:w w:val="105"/>
                <w:sz w:val="19"/>
              </w:rPr>
              <w:t>de</w:t>
            </w:r>
            <w:r>
              <w:rPr>
                <w:color w:val="606B6E"/>
                <w:spacing w:val="-14"/>
                <w:w w:val="105"/>
                <w:sz w:val="19"/>
              </w:rPr>
              <w:t> </w:t>
            </w:r>
            <w:r>
              <w:rPr>
                <w:color w:val="606B6E"/>
                <w:spacing w:val="-2"/>
                <w:w w:val="105"/>
                <w:sz w:val="19"/>
              </w:rPr>
              <w:t>Capilalizaci6n</w:t>
            </w:r>
          </w:p>
        </w:tc>
        <w:tc>
          <w:tcPr>
            <w:tcW w:w="1467" w:type="dxa"/>
          </w:tcPr>
          <w:p>
            <w:pPr>
              <w:pStyle w:val="TableParagraph"/>
              <w:spacing w:before="22"/>
              <w:ind w:right="51"/>
              <w:jc w:val="right"/>
              <w:rPr>
                <w:sz w:val="19"/>
              </w:rPr>
            </w:pPr>
            <w:r>
              <w:rPr>
                <w:color w:val="606B6E"/>
                <w:spacing w:val="-2"/>
                <w:w w:val="105"/>
                <w:sz w:val="19"/>
              </w:rPr>
              <w:t>338.250</w:t>
            </w:r>
          </w:p>
        </w:tc>
        <w:tc>
          <w:tcPr>
            <w:tcW w:w="1262" w:type="dxa"/>
          </w:tcPr>
          <w:p>
            <w:pPr>
              <w:pStyle w:val="TableParagraph"/>
              <w:spacing w:before="22"/>
              <w:ind w:right="58"/>
              <w:jc w:val="right"/>
              <w:rPr>
                <w:sz w:val="19"/>
              </w:rPr>
            </w:pPr>
            <w:r>
              <w:rPr>
                <w:color w:val="606B6E"/>
                <w:spacing w:val="-2"/>
                <w:w w:val="105"/>
                <w:sz w:val="19"/>
              </w:rPr>
              <w:t>338.250</w:t>
            </w:r>
          </w:p>
        </w:tc>
      </w:tr>
      <w:tr>
        <w:trPr>
          <w:trHeight w:val="262" w:hRule="atLeast"/>
        </w:trPr>
        <w:tc>
          <w:tcPr>
            <w:tcW w:w="4221" w:type="dxa"/>
          </w:tcPr>
          <w:p>
            <w:pPr>
              <w:pStyle w:val="TableParagraph"/>
              <w:spacing w:before="15"/>
              <w:ind w:right="120"/>
              <w:jc w:val="right"/>
              <w:rPr>
                <w:sz w:val="19"/>
              </w:rPr>
            </w:pPr>
            <w:r>
              <w:rPr>
                <w:color w:val="606B6E"/>
                <w:w w:val="105"/>
                <w:sz w:val="19"/>
              </w:rPr>
              <w:t>Diferencias</w:t>
            </w:r>
            <w:r>
              <w:rPr>
                <w:color w:val="606B6E"/>
                <w:spacing w:val="-1"/>
                <w:w w:val="105"/>
                <w:sz w:val="19"/>
              </w:rPr>
              <w:t> </w:t>
            </w:r>
            <w:r>
              <w:rPr>
                <w:color w:val="606B6E"/>
                <w:w w:val="105"/>
                <w:sz w:val="19"/>
              </w:rPr>
              <w:t>por</w:t>
            </w:r>
            <w:r>
              <w:rPr>
                <w:color w:val="606B6E"/>
                <w:spacing w:val="4"/>
                <w:w w:val="105"/>
                <w:sz w:val="19"/>
              </w:rPr>
              <w:t> </w:t>
            </w:r>
            <w:r>
              <w:rPr>
                <w:color w:val="606B6E"/>
                <w:w w:val="105"/>
                <w:sz w:val="19"/>
              </w:rPr>
              <w:t>el</w:t>
            </w:r>
            <w:r>
              <w:rPr>
                <w:color w:val="606B6E"/>
                <w:spacing w:val="-14"/>
                <w:w w:val="105"/>
                <w:sz w:val="19"/>
              </w:rPr>
              <w:t> </w:t>
            </w:r>
            <w:r>
              <w:rPr>
                <w:color w:val="606B6E"/>
                <w:w w:val="105"/>
                <w:sz w:val="19"/>
              </w:rPr>
              <w:t>ajuste</w:t>
            </w:r>
            <w:r>
              <w:rPr>
                <w:color w:val="606B6E"/>
                <w:spacing w:val="1"/>
                <w:w w:val="105"/>
                <w:sz w:val="19"/>
              </w:rPr>
              <w:t> </w:t>
            </w:r>
            <w:r>
              <w:rPr>
                <w:color w:val="606B6E"/>
                <w:w w:val="105"/>
                <w:sz w:val="19"/>
              </w:rPr>
              <w:t>del</w:t>
            </w:r>
            <w:r>
              <w:rPr>
                <w:color w:val="606B6E"/>
                <w:spacing w:val="-14"/>
                <w:w w:val="105"/>
                <w:sz w:val="19"/>
              </w:rPr>
              <w:t> </w:t>
            </w:r>
            <w:r>
              <w:rPr>
                <w:color w:val="606B6E"/>
                <w:w w:val="105"/>
                <w:sz w:val="19"/>
              </w:rPr>
              <w:t>capital</w:t>
            </w:r>
            <w:r>
              <w:rPr>
                <w:color w:val="606B6E"/>
                <w:spacing w:val="-11"/>
                <w:w w:val="105"/>
                <w:sz w:val="19"/>
              </w:rPr>
              <w:t> </w:t>
            </w:r>
            <w:r>
              <w:rPr>
                <w:color w:val="606B6E"/>
                <w:w w:val="105"/>
                <w:sz w:val="19"/>
              </w:rPr>
              <w:t>a</w:t>
            </w:r>
            <w:r>
              <w:rPr>
                <w:color w:val="606B6E"/>
                <w:spacing w:val="7"/>
                <w:w w:val="105"/>
                <w:sz w:val="19"/>
              </w:rPr>
              <w:t> </w:t>
            </w:r>
            <w:r>
              <w:rPr>
                <w:color w:val="606B6E"/>
                <w:spacing w:val="-2"/>
                <w:w w:val="105"/>
                <w:sz w:val="19"/>
              </w:rPr>
              <w:t>euros</w:t>
            </w:r>
          </w:p>
        </w:tc>
        <w:tc>
          <w:tcPr>
            <w:tcW w:w="1467" w:type="dxa"/>
          </w:tcPr>
          <w:p>
            <w:pPr>
              <w:pStyle w:val="TableParagraph"/>
              <w:spacing w:before="15"/>
              <w:ind w:right="43"/>
              <w:jc w:val="right"/>
              <w:rPr>
                <w:sz w:val="19"/>
              </w:rPr>
            </w:pPr>
            <w:r>
              <w:rPr>
                <w:color w:val="606B6E"/>
                <w:spacing w:val="-2"/>
                <w:w w:val="110"/>
                <w:sz w:val="19"/>
              </w:rPr>
              <w:t>1.790</w:t>
            </w:r>
          </w:p>
        </w:tc>
        <w:tc>
          <w:tcPr>
            <w:tcW w:w="1262" w:type="dxa"/>
          </w:tcPr>
          <w:p>
            <w:pPr>
              <w:pStyle w:val="TableParagraph"/>
              <w:tabs>
                <w:tab w:pos="657" w:val="left" w:leader="none"/>
              </w:tabs>
              <w:spacing w:before="20"/>
              <w:ind w:right="51"/>
              <w:jc w:val="right"/>
              <w:rPr>
                <w:sz w:val="19"/>
              </w:rPr>
            </w:pPr>
            <w:r>
              <w:rPr>
                <w:color w:val="606B6E"/>
                <w:sz w:val="19"/>
                <w:u w:val="thick" w:color="000000"/>
              </w:rPr>
              <w:tab/>
            </w:r>
            <w:r>
              <w:rPr>
                <w:color w:val="606B6E"/>
                <w:spacing w:val="-2"/>
                <w:w w:val="105"/>
                <w:sz w:val="19"/>
                <w:u w:val="thick" w:color="000000"/>
              </w:rPr>
              <w:t>1.790</w:t>
            </w:r>
          </w:p>
        </w:tc>
      </w:tr>
      <w:tr>
        <w:trPr>
          <w:trHeight w:val="236" w:hRule="atLeast"/>
        </w:trPr>
        <w:tc>
          <w:tcPr>
            <w:tcW w:w="4221" w:type="dxa"/>
          </w:tcPr>
          <w:p>
            <w:pPr>
              <w:pStyle w:val="TableParagraph"/>
              <w:rPr>
                <w:rFonts w:ascii="Times New Roman"/>
                <w:sz w:val="16"/>
              </w:rPr>
            </w:pPr>
          </w:p>
        </w:tc>
        <w:tc>
          <w:tcPr>
            <w:tcW w:w="1467" w:type="dxa"/>
          </w:tcPr>
          <w:p>
            <w:pPr>
              <w:pStyle w:val="TableParagraph"/>
              <w:spacing w:line="199" w:lineRule="exact" w:before="17"/>
              <w:ind w:right="57"/>
              <w:jc w:val="right"/>
              <w:rPr>
                <w:sz w:val="19"/>
              </w:rPr>
            </w:pPr>
            <w:r>
              <w:rPr>
                <w:color w:val="606B6E"/>
                <w:spacing w:val="-2"/>
                <w:w w:val="105"/>
                <w:sz w:val="19"/>
              </w:rPr>
              <w:t>23.278.591</w:t>
            </w:r>
          </w:p>
        </w:tc>
        <w:tc>
          <w:tcPr>
            <w:tcW w:w="1262" w:type="dxa"/>
          </w:tcPr>
          <w:p>
            <w:pPr>
              <w:pStyle w:val="TableParagraph"/>
              <w:spacing w:line="199" w:lineRule="exact" w:before="17"/>
              <w:ind w:right="64"/>
              <w:jc w:val="right"/>
              <w:rPr>
                <w:sz w:val="19"/>
              </w:rPr>
            </w:pPr>
            <w:r>
              <w:rPr>
                <w:color w:val="606B6E"/>
                <w:spacing w:val="-2"/>
                <w:w w:val="105"/>
                <w:sz w:val="19"/>
              </w:rPr>
              <w:t>23.283.281</w:t>
            </w:r>
          </w:p>
        </w:tc>
      </w:tr>
    </w:tbl>
    <w:p>
      <w:pPr>
        <w:pStyle w:val="BodyText"/>
        <w:spacing w:before="9"/>
        <w:rPr>
          <w:sz w:val="21"/>
        </w:rPr>
      </w:pPr>
    </w:p>
    <w:p>
      <w:pPr>
        <w:pStyle w:val="BodyText"/>
        <w:spacing w:line="20" w:lineRule="exact"/>
        <w:ind w:left="6929"/>
        <w:rPr>
          <w:sz w:val="2"/>
        </w:rPr>
      </w:pPr>
      <w:r>
        <w:rPr>
          <w:sz w:val="2"/>
        </w:rPr>
        <w:pict>
          <v:group style="width:115.6pt;height:1.25pt;mso-position-horizontal-relative:char;mso-position-vertical-relative:line" id="docshapegroup136" coordorigin="0,0" coordsize="2312,25">
            <v:line style="position:absolute" from="0,12" to="2312,12" stroked="true" strokeweight="1.202047pt" strokecolor="#000000">
              <v:stroke dashstyle="solid"/>
            </v:line>
          </v:group>
        </w:pict>
      </w:r>
      <w:r>
        <w:rPr>
          <w:sz w:val="2"/>
        </w:rPr>
      </w:r>
    </w:p>
    <w:p>
      <w:pPr>
        <w:spacing w:after="0" w:line="20" w:lineRule="exact"/>
        <w:rPr>
          <w:sz w:val="2"/>
        </w:rPr>
        <w:sectPr>
          <w:type w:val="continuous"/>
          <w:pgSz w:w="11920" w:h="16840"/>
          <w:pgMar w:top="640" w:bottom="280" w:left="160" w:right="0"/>
        </w:sectPr>
      </w:pPr>
    </w:p>
    <w:p>
      <w:pPr>
        <w:pStyle w:val="Heading1"/>
        <w:spacing w:before="1"/>
        <w:jc w:val="right"/>
        <w:rPr>
          <w:rFonts w:ascii="Courier New"/>
          <w:u w:val="none"/>
        </w:rPr>
      </w:pPr>
      <w:r>
        <w:rPr>
          <w:rFonts w:ascii="Courier New"/>
          <w:color w:val="606B6E"/>
          <w:spacing w:val="-2"/>
          <w:u w:val="none"/>
        </w:rPr>
        <w:t>TOTALES</w:t>
      </w:r>
    </w:p>
    <w:p>
      <w:pPr>
        <w:tabs>
          <w:tab w:pos="1838" w:val="left" w:leader="none"/>
          <w:tab w:pos="3097" w:val="left" w:leader="none"/>
        </w:tabs>
        <w:spacing w:before="5"/>
        <w:ind w:left="1483" w:right="0" w:firstLine="0"/>
        <w:jc w:val="left"/>
        <w:rPr>
          <w:rFonts w:ascii="Times New Roman"/>
          <w:b/>
          <w:sz w:val="21"/>
        </w:rPr>
      </w:pPr>
      <w:r>
        <w:rPr/>
        <w:br w:type="column"/>
      </w:r>
      <w:r>
        <w:rPr>
          <w:rFonts w:ascii="Times New Roman"/>
          <w:b/>
          <w:color w:val="606B6E"/>
          <w:sz w:val="21"/>
          <w:u w:val="single" w:color="000000"/>
        </w:rPr>
        <w:tab/>
      </w:r>
      <w:r>
        <w:rPr>
          <w:rFonts w:ascii="Times New Roman"/>
          <w:b/>
          <w:color w:val="606B6E"/>
          <w:spacing w:val="-2"/>
          <w:w w:val="105"/>
          <w:sz w:val="21"/>
          <w:u w:val="single" w:color="000000"/>
        </w:rPr>
        <w:t>23.491.229</w:t>
      </w:r>
      <w:r>
        <w:rPr>
          <w:rFonts w:ascii="Times New Roman"/>
          <w:b/>
          <w:color w:val="606B6E"/>
          <w:sz w:val="21"/>
          <w:u w:val="single" w:color="000000"/>
        </w:rPr>
        <w:tab/>
      </w:r>
      <w:r>
        <w:rPr>
          <w:rFonts w:ascii="Times New Roman"/>
          <w:b/>
          <w:color w:val="606B6E"/>
          <w:spacing w:val="-2"/>
          <w:w w:val="105"/>
          <w:sz w:val="21"/>
          <w:u w:val="single" w:color="000000"/>
        </w:rPr>
        <w:t>23.495,919</w:t>
      </w:r>
      <w:r>
        <w:rPr>
          <w:rFonts w:ascii="Times New Roman"/>
          <w:b/>
          <w:color w:val="606B6E"/>
          <w:spacing w:val="40"/>
          <w:w w:val="105"/>
          <w:sz w:val="21"/>
          <w:u w:val="single" w:color="000000"/>
        </w:rPr>
        <w:t> </w:t>
      </w:r>
    </w:p>
    <w:p>
      <w:pPr>
        <w:spacing w:after="0"/>
        <w:jc w:val="left"/>
        <w:rPr>
          <w:rFonts w:ascii="Times New Roman"/>
          <w:sz w:val="21"/>
        </w:rPr>
        <w:sectPr>
          <w:type w:val="continuous"/>
          <w:pgSz w:w="11920" w:h="16840"/>
          <w:pgMar w:top="640" w:bottom="280" w:left="160" w:right="0"/>
          <w:cols w:num="2" w:equalWidth="0">
            <w:col w:w="5046" w:space="40"/>
            <w:col w:w="6674"/>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5"/>
        </w:rPr>
      </w:pPr>
    </w:p>
    <w:p>
      <w:pPr>
        <w:pStyle w:val="BodyText"/>
        <w:ind w:left="7722"/>
        <w:rPr>
          <w:rFonts w:ascii="Times New Roman"/>
          <w:sz w:val="20"/>
        </w:rPr>
      </w:pPr>
      <w:r>
        <w:rPr>
          <w:rFonts w:ascii="Times New Roman"/>
          <w:sz w:val="20"/>
        </w:rPr>
        <w:drawing>
          <wp:inline distT="0" distB="0" distL="0" distR="0">
            <wp:extent cx="2278921" cy="731520"/>
            <wp:effectExtent l="0" t="0" r="0" b="0"/>
            <wp:docPr id="107" name="image63.jpeg"/>
            <wp:cNvGraphicFramePr>
              <a:graphicFrameLocks noChangeAspect="1"/>
            </wp:cNvGraphicFramePr>
            <a:graphic>
              <a:graphicData uri="http://schemas.openxmlformats.org/drawingml/2006/picture">
                <pic:pic>
                  <pic:nvPicPr>
                    <pic:cNvPr id="108" name="image63.jpeg"/>
                    <pic:cNvPicPr/>
                  </pic:nvPicPr>
                  <pic:blipFill>
                    <a:blip r:embed="rId68" cstate="print"/>
                    <a:stretch>
                      <a:fillRect/>
                    </a:stretch>
                  </pic:blipFill>
                  <pic:spPr>
                    <a:xfrm>
                      <a:off x="0" y="0"/>
                      <a:ext cx="2278921" cy="731520"/>
                    </a:xfrm>
                    <a:prstGeom prst="rect">
                      <a:avLst/>
                    </a:prstGeom>
                  </pic:spPr>
                </pic:pic>
              </a:graphicData>
            </a:graphic>
          </wp:inline>
        </w:drawing>
      </w:r>
      <w:r>
        <w:rPr>
          <w:rFonts w:ascii="Times New Roman"/>
          <w:sz w:val="20"/>
        </w:rPr>
      </w:r>
    </w:p>
    <w:p>
      <w:pPr>
        <w:spacing w:after="0"/>
        <w:rPr>
          <w:rFonts w:ascii="Times New Roman"/>
          <w:sz w:val="20"/>
        </w:rPr>
        <w:sectPr>
          <w:type w:val="continuous"/>
          <w:pgSz w:w="11920" w:h="16840"/>
          <w:pgMar w:top="640" w:bottom="280" w:left="160" w:right="0"/>
        </w:sectPr>
      </w:pPr>
    </w:p>
    <w:p>
      <w:pPr>
        <w:spacing w:before="71"/>
        <w:ind w:left="1685" w:right="0" w:firstLine="0"/>
        <w:jc w:val="left"/>
        <w:rPr>
          <w:b/>
          <w:sz w:val="21"/>
        </w:rPr>
      </w:pPr>
      <w:r>
        <w:rPr>
          <w:b/>
          <w:color w:val="344B5B"/>
          <w:spacing w:val="-2"/>
          <w:w w:val="105"/>
          <w:sz w:val="21"/>
        </w:rPr>
        <w:t>HARINERA</w:t>
      </w:r>
      <w:r>
        <w:rPr>
          <w:b/>
          <w:color w:val="344B5B"/>
          <w:spacing w:val="-5"/>
          <w:w w:val="105"/>
          <w:sz w:val="21"/>
        </w:rPr>
        <w:t> </w:t>
      </w:r>
      <w:r>
        <w:rPr>
          <w:b/>
          <w:color w:val="344B5B"/>
          <w:spacing w:val="-2"/>
          <w:w w:val="105"/>
          <w:sz w:val="21"/>
        </w:rPr>
        <w:t>CANARIA,</w:t>
      </w:r>
      <w:r>
        <w:rPr>
          <w:b/>
          <w:color w:val="344B5B"/>
          <w:spacing w:val="3"/>
          <w:w w:val="105"/>
          <w:sz w:val="21"/>
        </w:rPr>
        <w:t> </w:t>
      </w:r>
      <w:r>
        <w:rPr>
          <w:b/>
          <w:color w:val="344B5B"/>
          <w:spacing w:val="-4"/>
          <w:w w:val="105"/>
          <w:sz w:val="21"/>
        </w:rPr>
        <w:t>S.A.</w:t>
      </w:r>
    </w:p>
    <w:p>
      <w:pPr>
        <w:spacing w:before="13"/>
        <w:ind w:left="1685" w:right="0" w:firstLine="0"/>
        <w:jc w:val="left"/>
        <w:rPr>
          <w:b/>
          <w:sz w:val="21"/>
        </w:rPr>
      </w:pPr>
      <w:r>
        <w:rPr>
          <w:b/>
          <w:color w:val="344B5B"/>
          <w:spacing w:val="-2"/>
          <w:sz w:val="21"/>
        </w:rPr>
        <w:t>Memoria</w:t>
      </w:r>
    </w:p>
    <w:p>
      <w:pPr>
        <w:tabs>
          <w:tab w:pos="10445" w:val="left" w:leader="none"/>
        </w:tabs>
        <w:spacing w:before="14"/>
        <w:ind w:left="1647" w:right="0" w:firstLine="0"/>
        <w:jc w:val="left"/>
        <w:rPr>
          <w:b/>
          <w:sz w:val="21"/>
        </w:rPr>
      </w:pPr>
      <w:r>
        <w:rPr>
          <w:b/>
          <w:color w:val="344B5B"/>
          <w:spacing w:val="-29"/>
          <w:w w:val="105"/>
          <w:sz w:val="21"/>
          <w:u w:val="single" w:color="000000"/>
        </w:rPr>
        <w:t> </w:t>
      </w:r>
      <w:r>
        <w:rPr>
          <w:b/>
          <w:color w:val="344B5B"/>
          <w:w w:val="105"/>
          <w:sz w:val="21"/>
          <w:u w:val="single" w:color="000000"/>
        </w:rPr>
        <w:t>Ejercicio</w:t>
      </w:r>
      <w:r>
        <w:rPr>
          <w:b/>
          <w:color w:val="344B5B"/>
          <w:spacing w:val="1"/>
          <w:w w:val="105"/>
          <w:sz w:val="21"/>
          <w:u w:val="single" w:color="000000"/>
        </w:rPr>
        <w:t> </w:t>
      </w:r>
      <w:r>
        <w:rPr>
          <w:b/>
          <w:color w:val="344B5B"/>
          <w:w w:val="105"/>
          <w:sz w:val="21"/>
          <w:u w:val="single" w:color="000000"/>
        </w:rPr>
        <w:t>anual</w:t>
      </w:r>
      <w:r>
        <w:rPr>
          <w:b/>
          <w:color w:val="344B5B"/>
          <w:spacing w:val="-6"/>
          <w:w w:val="105"/>
          <w:sz w:val="21"/>
          <w:u w:val="single" w:color="000000"/>
        </w:rPr>
        <w:t> </w:t>
      </w:r>
      <w:r>
        <w:rPr>
          <w:b/>
          <w:color w:val="344B5B"/>
          <w:w w:val="105"/>
          <w:sz w:val="21"/>
          <w:u w:val="single" w:color="000000"/>
        </w:rPr>
        <w:t>tenn</w:t>
      </w:r>
      <w:r>
        <w:rPr>
          <w:b/>
          <w:color w:val="595256"/>
          <w:w w:val="105"/>
          <w:sz w:val="21"/>
          <w:u w:val="single" w:color="000000"/>
        </w:rPr>
        <w:t>l</w:t>
      </w:r>
      <w:r>
        <w:rPr>
          <w:b/>
          <w:color w:val="344B5B"/>
          <w:w w:val="105"/>
          <w:sz w:val="21"/>
          <w:u w:val="single" w:color="000000"/>
        </w:rPr>
        <w:t>nado</w:t>
      </w:r>
      <w:r>
        <w:rPr>
          <w:b/>
          <w:color w:val="344B5B"/>
          <w:spacing w:val="-7"/>
          <w:w w:val="105"/>
          <w:sz w:val="21"/>
          <w:u w:val="single" w:color="000000"/>
        </w:rPr>
        <w:t> </w:t>
      </w:r>
      <w:r>
        <w:rPr>
          <w:b/>
          <w:color w:val="344B5B"/>
          <w:w w:val="105"/>
          <w:sz w:val="21"/>
          <w:u w:val="single" w:color="000000"/>
        </w:rPr>
        <w:t>el</w:t>
      </w:r>
      <w:r>
        <w:rPr>
          <w:b/>
          <w:color w:val="344B5B"/>
          <w:spacing w:val="-4"/>
          <w:w w:val="105"/>
          <w:sz w:val="21"/>
          <w:u w:val="single" w:color="000000"/>
        </w:rPr>
        <w:t> </w:t>
      </w:r>
      <w:r>
        <w:rPr>
          <w:b/>
          <w:color w:val="344B5B"/>
          <w:w w:val="105"/>
          <w:sz w:val="21"/>
          <w:u w:val="single" w:color="000000"/>
        </w:rPr>
        <w:t>31</w:t>
      </w:r>
      <w:r>
        <w:rPr>
          <w:b/>
          <w:color w:val="344B5B"/>
          <w:spacing w:val="-8"/>
          <w:w w:val="105"/>
          <w:sz w:val="21"/>
          <w:u w:val="single" w:color="000000"/>
        </w:rPr>
        <w:t> </w:t>
      </w:r>
      <w:r>
        <w:rPr>
          <w:b/>
          <w:color w:val="344B5B"/>
          <w:w w:val="105"/>
          <w:sz w:val="21"/>
          <w:u w:val="single" w:color="000000"/>
        </w:rPr>
        <w:t>de</w:t>
      </w:r>
      <w:r>
        <w:rPr>
          <w:b/>
          <w:color w:val="344B5B"/>
          <w:spacing w:val="-7"/>
          <w:w w:val="105"/>
          <w:sz w:val="21"/>
          <w:u w:val="single" w:color="000000"/>
        </w:rPr>
        <w:t> </w:t>
      </w:r>
      <w:r>
        <w:rPr>
          <w:b/>
          <w:color w:val="344B5B"/>
          <w:w w:val="105"/>
          <w:sz w:val="21"/>
          <w:u w:val="single" w:color="000000"/>
        </w:rPr>
        <w:t>diciembre</w:t>
      </w:r>
      <w:r>
        <w:rPr>
          <w:b/>
          <w:color w:val="344B5B"/>
          <w:spacing w:val="10"/>
          <w:w w:val="105"/>
          <w:sz w:val="21"/>
          <w:u w:val="single" w:color="000000"/>
        </w:rPr>
        <w:t> </w:t>
      </w:r>
      <w:r>
        <w:rPr>
          <w:b/>
          <w:color w:val="344B5B"/>
          <w:w w:val="105"/>
          <w:sz w:val="21"/>
          <w:u w:val="single" w:color="000000"/>
        </w:rPr>
        <w:t>de</w:t>
      </w:r>
      <w:r>
        <w:rPr>
          <w:b/>
          <w:color w:val="344B5B"/>
          <w:spacing w:val="-6"/>
          <w:w w:val="105"/>
          <w:sz w:val="21"/>
          <w:u w:val="single" w:color="000000"/>
        </w:rPr>
        <w:t> </w:t>
      </w:r>
      <w:r>
        <w:rPr>
          <w:b/>
          <w:color w:val="344B5B"/>
          <w:spacing w:val="-4"/>
          <w:w w:val="105"/>
          <w:sz w:val="21"/>
          <w:u w:val="single" w:color="000000"/>
        </w:rPr>
        <w:t>2022</w:t>
      </w:r>
      <w:r>
        <w:rPr>
          <w:b/>
          <w:color w:val="344B5B"/>
          <w:sz w:val="21"/>
          <w:u w:val="single" w:color="000000"/>
        </w:rPr>
        <w:tab/>
      </w:r>
    </w:p>
    <w:p>
      <w:pPr>
        <w:pStyle w:val="BodyText"/>
        <w:rPr>
          <w:b/>
          <w:sz w:val="24"/>
        </w:rPr>
      </w:pPr>
    </w:p>
    <w:p>
      <w:pPr>
        <w:pStyle w:val="BodyText"/>
        <w:spacing w:before="5"/>
        <w:rPr>
          <w:b/>
          <w:sz w:val="24"/>
        </w:rPr>
      </w:pPr>
    </w:p>
    <w:p>
      <w:pPr>
        <w:spacing w:before="0"/>
        <w:ind w:left="1686" w:right="0" w:firstLine="0"/>
        <w:jc w:val="left"/>
        <w:rPr>
          <w:i/>
          <w:sz w:val="19"/>
        </w:rPr>
      </w:pPr>
      <w:r>
        <w:rPr>
          <w:i/>
          <w:color w:val="344B5B"/>
          <w:w w:val="105"/>
          <w:sz w:val="19"/>
        </w:rPr>
        <w:t>Reserva</w:t>
      </w:r>
      <w:r>
        <w:rPr>
          <w:i/>
          <w:color w:val="344B5B"/>
          <w:spacing w:val="-14"/>
          <w:w w:val="105"/>
          <w:sz w:val="19"/>
        </w:rPr>
        <w:t> </w:t>
      </w:r>
      <w:r>
        <w:rPr>
          <w:i/>
          <w:color w:val="344B5B"/>
          <w:spacing w:val="-2"/>
          <w:w w:val="105"/>
          <w:sz w:val="19"/>
        </w:rPr>
        <w:t>legal</w:t>
      </w:r>
    </w:p>
    <w:p>
      <w:pPr>
        <w:pStyle w:val="BodyText"/>
        <w:spacing w:before="10"/>
        <w:rPr>
          <w:i/>
        </w:rPr>
      </w:pPr>
    </w:p>
    <w:p>
      <w:pPr>
        <w:spacing w:before="1"/>
        <w:ind w:left="1684" w:right="1572" w:firstLine="0"/>
        <w:jc w:val="both"/>
        <w:rPr>
          <w:sz w:val="20"/>
        </w:rPr>
      </w:pPr>
      <w:r>
        <w:rPr>
          <w:color w:val="344B5B"/>
          <w:sz w:val="20"/>
        </w:rPr>
        <w:t>De acuerdo con el tex</w:t>
      </w:r>
      <w:r>
        <w:rPr>
          <w:color w:val="5E6975"/>
          <w:sz w:val="20"/>
        </w:rPr>
        <w:t>t</w:t>
      </w:r>
      <w:r>
        <w:rPr>
          <w:color w:val="344B5B"/>
          <w:sz w:val="20"/>
        </w:rPr>
        <w:t>o refundido de la Ley de Sociedades de Capital, las Sociedades que obtengan en el ejercicio beneficios, vendran obligadas a dotar un 10% como minima de los m</w:t>
      </w:r>
      <w:r>
        <w:rPr>
          <w:color w:val="5E6975"/>
          <w:sz w:val="20"/>
        </w:rPr>
        <w:t>i</w:t>
      </w:r>
      <w:r>
        <w:rPr>
          <w:color w:val="344B5B"/>
          <w:sz w:val="20"/>
        </w:rPr>
        <w:t>smos, hasta constituir una reserva que alcance el 20% del</w:t>
      </w:r>
      <w:r>
        <w:rPr>
          <w:color w:val="344B5B"/>
          <w:spacing w:val="-1"/>
          <w:sz w:val="20"/>
        </w:rPr>
        <w:t> </w:t>
      </w:r>
      <w:r>
        <w:rPr>
          <w:color w:val="344B5B"/>
          <w:sz w:val="20"/>
        </w:rPr>
        <w:t>Capital social. La Reserva legal unicamente puede ser destlnada a</w:t>
      </w:r>
      <w:r>
        <w:rPr>
          <w:color w:val="344B5B"/>
          <w:spacing w:val="-3"/>
          <w:sz w:val="20"/>
        </w:rPr>
        <w:t> </w:t>
      </w:r>
      <w:r>
        <w:rPr>
          <w:color w:val="344B5B"/>
          <w:sz w:val="20"/>
        </w:rPr>
        <w:t>la compensaci6n de perdidas, en</w:t>
      </w:r>
      <w:r>
        <w:rPr>
          <w:color w:val="344B5B"/>
          <w:spacing w:val="-5"/>
          <w:sz w:val="20"/>
        </w:rPr>
        <w:t> </w:t>
      </w:r>
      <w:r>
        <w:rPr>
          <w:color w:val="344B5B"/>
          <w:sz w:val="20"/>
        </w:rPr>
        <w:t>el</w:t>
      </w:r>
      <w:r>
        <w:rPr>
          <w:color w:val="344B5B"/>
          <w:spacing w:val="-9"/>
          <w:sz w:val="20"/>
        </w:rPr>
        <w:t> </w:t>
      </w:r>
      <w:r>
        <w:rPr>
          <w:color w:val="344B5B"/>
          <w:sz w:val="20"/>
        </w:rPr>
        <w:t>caso de que no existan otras</w:t>
      </w:r>
      <w:r>
        <w:rPr>
          <w:color w:val="344B5B"/>
          <w:spacing w:val="-8"/>
          <w:sz w:val="20"/>
        </w:rPr>
        <w:t> </w:t>
      </w:r>
      <w:r>
        <w:rPr>
          <w:color w:val="344B5B"/>
          <w:sz w:val="20"/>
        </w:rPr>
        <w:t>reservas disponibles</w:t>
      </w:r>
      <w:r>
        <w:rPr>
          <w:color w:val="344B5B"/>
          <w:spacing w:val="17"/>
          <w:sz w:val="20"/>
        </w:rPr>
        <w:t> </w:t>
      </w:r>
      <w:r>
        <w:rPr>
          <w:color w:val="344B5B"/>
          <w:sz w:val="20"/>
        </w:rPr>
        <w:t>para</w:t>
      </w:r>
      <w:r>
        <w:rPr>
          <w:color w:val="344B5B"/>
          <w:spacing w:val="-5"/>
          <w:sz w:val="20"/>
        </w:rPr>
        <w:t> </w:t>
      </w:r>
      <w:r>
        <w:rPr>
          <w:color w:val="344B5B"/>
          <w:sz w:val="20"/>
        </w:rPr>
        <w:t>este fin,</w:t>
      </w:r>
      <w:r>
        <w:rPr>
          <w:color w:val="344B5B"/>
          <w:spacing w:val="-11"/>
          <w:sz w:val="20"/>
        </w:rPr>
        <w:t> </w:t>
      </w:r>
      <w:r>
        <w:rPr>
          <w:color w:val="344B5B"/>
          <w:sz w:val="20"/>
        </w:rPr>
        <w:t>o</w:t>
      </w:r>
      <w:r>
        <w:rPr>
          <w:color w:val="344B5B"/>
          <w:spacing w:val="-9"/>
          <w:sz w:val="20"/>
        </w:rPr>
        <w:t> </w:t>
      </w:r>
      <w:r>
        <w:rPr>
          <w:color w:val="344B5B"/>
          <w:sz w:val="20"/>
        </w:rPr>
        <w:t>a</w:t>
      </w:r>
      <w:r>
        <w:rPr>
          <w:color w:val="344B5B"/>
          <w:spacing w:val="-5"/>
          <w:sz w:val="20"/>
        </w:rPr>
        <w:t> </w:t>
      </w:r>
      <w:r>
        <w:rPr>
          <w:color w:val="344B5B"/>
          <w:sz w:val="20"/>
        </w:rPr>
        <w:t>aumentar el</w:t>
      </w:r>
      <w:r>
        <w:rPr>
          <w:color w:val="344B5B"/>
          <w:spacing w:val="-9"/>
          <w:sz w:val="20"/>
        </w:rPr>
        <w:t> </w:t>
      </w:r>
      <w:r>
        <w:rPr>
          <w:color w:val="344B5B"/>
          <w:sz w:val="20"/>
        </w:rPr>
        <w:t>Capital</w:t>
      </w:r>
      <w:r>
        <w:rPr>
          <w:color w:val="344B5B"/>
          <w:spacing w:val="-1"/>
          <w:sz w:val="20"/>
        </w:rPr>
        <w:t> </w:t>
      </w:r>
      <w:r>
        <w:rPr>
          <w:color w:val="344B5B"/>
          <w:sz w:val="20"/>
        </w:rPr>
        <w:t>en</w:t>
      </w:r>
      <w:r>
        <w:rPr>
          <w:color w:val="344B5B"/>
          <w:spacing w:val="-14"/>
          <w:sz w:val="20"/>
        </w:rPr>
        <w:t> </w:t>
      </w:r>
      <w:r>
        <w:rPr>
          <w:color w:val="344B5B"/>
          <w:sz w:val="20"/>
        </w:rPr>
        <w:t>la</w:t>
      </w:r>
      <w:r>
        <w:rPr>
          <w:color w:val="344B5B"/>
          <w:spacing w:val="-7"/>
          <w:sz w:val="20"/>
        </w:rPr>
        <w:t> </w:t>
      </w:r>
      <w:r>
        <w:rPr>
          <w:color w:val="344B5B"/>
          <w:sz w:val="20"/>
        </w:rPr>
        <w:t>parte que</w:t>
      </w:r>
      <w:r>
        <w:rPr>
          <w:color w:val="344B5B"/>
          <w:spacing w:val="-12"/>
          <w:sz w:val="20"/>
        </w:rPr>
        <w:t> </w:t>
      </w:r>
      <w:r>
        <w:rPr>
          <w:color w:val="344B5B"/>
          <w:sz w:val="20"/>
        </w:rPr>
        <w:t>exceda</w:t>
      </w:r>
      <w:r>
        <w:rPr>
          <w:color w:val="344B5B"/>
          <w:spacing w:val="-3"/>
          <w:sz w:val="20"/>
        </w:rPr>
        <w:t> </w:t>
      </w:r>
      <w:r>
        <w:rPr>
          <w:color w:val="344B5B"/>
          <w:sz w:val="20"/>
        </w:rPr>
        <w:t>del</w:t>
      </w:r>
      <w:r>
        <w:rPr>
          <w:color w:val="344B5B"/>
          <w:spacing w:val="-13"/>
          <w:sz w:val="20"/>
        </w:rPr>
        <w:t> </w:t>
      </w:r>
      <w:r>
        <w:rPr>
          <w:color w:val="344B5B"/>
          <w:sz w:val="20"/>
        </w:rPr>
        <w:t>10% del capital ya aumentado.</w:t>
      </w:r>
    </w:p>
    <w:p>
      <w:pPr>
        <w:pStyle w:val="BodyText"/>
        <w:spacing w:before="9"/>
        <w:rPr>
          <w:sz w:val="21"/>
        </w:rPr>
      </w:pPr>
    </w:p>
    <w:p>
      <w:pPr>
        <w:spacing w:before="0"/>
        <w:ind w:left="1686" w:right="0" w:firstLine="0"/>
        <w:jc w:val="both"/>
        <w:rPr>
          <w:i/>
          <w:sz w:val="19"/>
        </w:rPr>
      </w:pPr>
      <w:r>
        <w:rPr>
          <w:i/>
          <w:color w:val="344B5B"/>
          <w:spacing w:val="-2"/>
          <w:w w:val="105"/>
          <w:sz w:val="19"/>
        </w:rPr>
        <w:t>Reservas</w:t>
      </w:r>
      <w:r>
        <w:rPr>
          <w:i/>
          <w:color w:val="344B5B"/>
          <w:spacing w:val="-3"/>
          <w:w w:val="105"/>
          <w:sz w:val="19"/>
        </w:rPr>
        <w:t> </w:t>
      </w:r>
      <w:r>
        <w:rPr>
          <w:i/>
          <w:color w:val="344B5B"/>
          <w:spacing w:val="-2"/>
          <w:w w:val="105"/>
          <w:sz w:val="19"/>
        </w:rPr>
        <w:t>voluntarias</w:t>
      </w:r>
    </w:p>
    <w:p>
      <w:pPr>
        <w:pStyle w:val="BodyText"/>
        <w:spacing w:before="11"/>
        <w:rPr>
          <w:i/>
        </w:rPr>
      </w:pPr>
    </w:p>
    <w:p>
      <w:pPr>
        <w:spacing w:before="0"/>
        <w:ind w:left="1683" w:right="1588" w:firstLine="3"/>
        <w:jc w:val="both"/>
        <w:rPr>
          <w:sz w:val="20"/>
        </w:rPr>
      </w:pPr>
      <w:r>
        <w:rPr>
          <w:color w:val="344B5B"/>
          <w:sz w:val="20"/>
        </w:rPr>
        <w:t>Son</w:t>
      </w:r>
      <w:r>
        <w:rPr>
          <w:color w:val="344B5B"/>
          <w:spacing w:val="-14"/>
          <w:sz w:val="20"/>
        </w:rPr>
        <w:t> </w:t>
      </w:r>
      <w:r>
        <w:rPr>
          <w:color w:val="344B5B"/>
          <w:sz w:val="20"/>
        </w:rPr>
        <w:t>reservas</w:t>
      </w:r>
      <w:r>
        <w:rPr>
          <w:color w:val="344B5B"/>
          <w:spacing w:val="-14"/>
          <w:sz w:val="20"/>
        </w:rPr>
        <w:t> </w:t>
      </w:r>
      <w:r>
        <w:rPr>
          <w:color w:val="344B5B"/>
          <w:sz w:val="20"/>
        </w:rPr>
        <w:t>de</w:t>
      </w:r>
      <w:r>
        <w:rPr>
          <w:color w:val="344B5B"/>
          <w:spacing w:val="-14"/>
          <w:sz w:val="20"/>
        </w:rPr>
        <w:t> </w:t>
      </w:r>
      <w:r>
        <w:rPr>
          <w:color w:val="344B5B"/>
          <w:sz w:val="20"/>
        </w:rPr>
        <w:t>libre</w:t>
      </w:r>
      <w:r>
        <w:rPr>
          <w:color w:val="344B5B"/>
          <w:spacing w:val="-13"/>
          <w:sz w:val="20"/>
        </w:rPr>
        <w:t> </w:t>
      </w:r>
      <w:r>
        <w:rPr>
          <w:color w:val="344B5B"/>
          <w:sz w:val="20"/>
        </w:rPr>
        <w:t>dlsposici6n,</w:t>
      </w:r>
      <w:r>
        <w:rPr>
          <w:color w:val="344B5B"/>
          <w:spacing w:val="-5"/>
          <w:sz w:val="20"/>
        </w:rPr>
        <w:t> </w:t>
      </w:r>
      <w:r>
        <w:rPr>
          <w:color w:val="344B5B"/>
          <w:sz w:val="20"/>
        </w:rPr>
        <w:t>procedentes</w:t>
      </w:r>
      <w:r>
        <w:rPr>
          <w:color w:val="344B5B"/>
          <w:spacing w:val="6"/>
          <w:sz w:val="20"/>
        </w:rPr>
        <w:t> </w:t>
      </w:r>
      <w:r>
        <w:rPr>
          <w:color w:val="344B5B"/>
          <w:sz w:val="20"/>
        </w:rPr>
        <w:t>mayori</w:t>
      </w:r>
      <w:r>
        <w:rPr>
          <w:color w:val="595256"/>
          <w:sz w:val="20"/>
        </w:rPr>
        <w:t>t</w:t>
      </w:r>
      <w:r>
        <w:rPr>
          <w:color w:val="344B5B"/>
          <w:sz w:val="20"/>
        </w:rPr>
        <w:t>ariamente</w:t>
      </w:r>
      <w:r>
        <w:rPr>
          <w:color w:val="344B5B"/>
          <w:spacing w:val="-14"/>
          <w:sz w:val="20"/>
        </w:rPr>
        <w:t> </w:t>
      </w:r>
      <w:r>
        <w:rPr>
          <w:color w:val="344B5B"/>
          <w:sz w:val="20"/>
        </w:rPr>
        <w:t>de</w:t>
      </w:r>
      <w:r>
        <w:rPr>
          <w:color w:val="344B5B"/>
          <w:spacing w:val="-14"/>
          <w:sz w:val="20"/>
        </w:rPr>
        <w:t> </w:t>
      </w:r>
      <w:r>
        <w:rPr>
          <w:color w:val="344B5B"/>
          <w:sz w:val="20"/>
        </w:rPr>
        <w:t>la</w:t>
      </w:r>
      <w:r>
        <w:rPr>
          <w:color w:val="344B5B"/>
          <w:spacing w:val="-13"/>
          <w:sz w:val="20"/>
        </w:rPr>
        <w:t> </w:t>
      </w:r>
      <w:r>
        <w:rPr>
          <w:color w:val="344B5B"/>
          <w:sz w:val="20"/>
        </w:rPr>
        <w:t>distribuci6n</w:t>
      </w:r>
      <w:r>
        <w:rPr>
          <w:color w:val="344B5B"/>
          <w:spacing w:val="-8"/>
          <w:sz w:val="20"/>
        </w:rPr>
        <w:t> </w:t>
      </w:r>
      <w:r>
        <w:rPr>
          <w:color w:val="344B5B"/>
          <w:sz w:val="20"/>
        </w:rPr>
        <w:t>de</w:t>
      </w:r>
      <w:r>
        <w:rPr>
          <w:color w:val="344B5B"/>
          <w:spacing w:val="-14"/>
          <w:sz w:val="20"/>
        </w:rPr>
        <w:t> </w:t>
      </w:r>
      <w:r>
        <w:rPr>
          <w:color w:val="344B5B"/>
          <w:sz w:val="20"/>
        </w:rPr>
        <w:t>resultados efectuados en los difer</w:t>
      </w:r>
      <w:r>
        <w:rPr>
          <w:color w:val="5E6975"/>
          <w:sz w:val="20"/>
        </w:rPr>
        <w:t>e</w:t>
      </w:r>
      <w:r>
        <w:rPr>
          <w:color w:val="344B5B"/>
          <w:sz w:val="20"/>
        </w:rPr>
        <w:t>ntes ejercicios.</w:t>
      </w:r>
    </w:p>
    <w:p>
      <w:pPr>
        <w:pStyle w:val="BodyText"/>
        <w:spacing w:before="8"/>
        <w:rPr>
          <w:sz w:val="20"/>
        </w:rPr>
      </w:pPr>
    </w:p>
    <w:p>
      <w:pPr>
        <w:spacing w:before="0" w:after="7"/>
        <w:ind w:left="1685" w:right="0" w:firstLine="0"/>
        <w:jc w:val="both"/>
        <w:rPr>
          <w:sz w:val="20"/>
        </w:rPr>
      </w:pPr>
      <w:r>
        <w:rPr>
          <w:color w:val="344B5B"/>
          <w:sz w:val="20"/>
        </w:rPr>
        <w:t>Las</w:t>
      </w:r>
      <w:r>
        <w:rPr>
          <w:color w:val="344B5B"/>
          <w:spacing w:val="47"/>
          <w:sz w:val="20"/>
        </w:rPr>
        <w:t> </w:t>
      </w:r>
      <w:r>
        <w:rPr>
          <w:color w:val="344B5B"/>
          <w:sz w:val="20"/>
        </w:rPr>
        <w:t>variaciones</w:t>
      </w:r>
      <w:r>
        <w:rPr>
          <w:color w:val="344B5B"/>
          <w:spacing w:val="74"/>
          <w:sz w:val="20"/>
        </w:rPr>
        <w:t> </w:t>
      </w:r>
      <w:r>
        <w:rPr>
          <w:color w:val="344B5B"/>
          <w:sz w:val="20"/>
        </w:rPr>
        <w:t>presentadas</w:t>
      </w:r>
      <w:r>
        <w:rPr>
          <w:color w:val="344B5B"/>
          <w:spacing w:val="63"/>
          <w:sz w:val="20"/>
        </w:rPr>
        <w:t> </w:t>
      </w:r>
      <w:r>
        <w:rPr>
          <w:color w:val="344B5B"/>
          <w:sz w:val="20"/>
        </w:rPr>
        <w:t>por</w:t>
      </w:r>
      <w:r>
        <w:rPr>
          <w:color w:val="344B5B"/>
          <w:spacing w:val="46"/>
          <w:sz w:val="20"/>
        </w:rPr>
        <w:t> </w:t>
      </w:r>
      <w:r>
        <w:rPr>
          <w:color w:val="344B5B"/>
          <w:sz w:val="20"/>
        </w:rPr>
        <w:t>las</w:t>
      </w:r>
      <w:r>
        <w:rPr>
          <w:color w:val="344B5B"/>
          <w:spacing w:val="45"/>
          <w:sz w:val="20"/>
        </w:rPr>
        <w:t> </w:t>
      </w:r>
      <w:r>
        <w:rPr>
          <w:color w:val="344B5B"/>
          <w:sz w:val="20"/>
        </w:rPr>
        <w:t>Reservas</w:t>
      </w:r>
      <w:r>
        <w:rPr>
          <w:color w:val="344B5B"/>
          <w:spacing w:val="66"/>
          <w:sz w:val="20"/>
        </w:rPr>
        <w:t> </w:t>
      </w:r>
      <w:r>
        <w:rPr>
          <w:color w:val="344B5B"/>
          <w:sz w:val="20"/>
        </w:rPr>
        <w:t>voluntarias</w:t>
      </w:r>
      <w:r>
        <w:rPr>
          <w:color w:val="344B5B"/>
          <w:spacing w:val="71"/>
          <w:sz w:val="20"/>
        </w:rPr>
        <w:t> </w:t>
      </w:r>
      <w:r>
        <w:rPr>
          <w:color w:val="344B5B"/>
          <w:sz w:val="20"/>
        </w:rPr>
        <w:t>en</w:t>
      </w:r>
      <w:r>
        <w:rPr>
          <w:color w:val="344B5B"/>
          <w:spacing w:val="41"/>
          <w:sz w:val="20"/>
        </w:rPr>
        <w:t> </w:t>
      </w:r>
      <w:r>
        <w:rPr>
          <w:color w:val="344B5B"/>
          <w:sz w:val="20"/>
        </w:rPr>
        <w:t>los</w:t>
      </w:r>
      <w:r>
        <w:rPr>
          <w:color w:val="344B5B"/>
          <w:spacing w:val="49"/>
          <w:sz w:val="20"/>
        </w:rPr>
        <w:t> </w:t>
      </w:r>
      <w:r>
        <w:rPr>
          <w:color w:val="344B5B"/>
          <w:sz w:val="20"/>
        </w:rPr>
        <w:t>ejercicios</w:t>
      </w:r>
      <w:r>
        <w:rPr>
          <w:color w:val="344B5B"/>
          <w:spacing w:val="64"/>
          <w:sz w:val="20"/>
        </w:rPr>
        <w:t> </w:t>
      </w:r>
      <w:r>
        <w:rPr>
          <w:color w:val="344B5B"/>
          <w:sz w:val="20"/>
        </w:rPr>
        <w:t>2021</w:t>
      </w:r>
      <w:r>
        <w:rPr>
          <w:color w:val="344B5B"/>
          <w:spacing w:val="55"/>
          <w:sz w:val="20"/>
        </w:rPr>
        <w:t> </w:t>
      </w:r>
      <w:r>
        <w:rPr>
          <w:color w:val="344B5B"/>
          <w:sz w:val="20"/>
        </w:rPr>
        <w:t>y</w:t>
      </w:r>
      <w:r>
        <w:rPr>
          <w:color w:val="344B5B"/>
          <w:spacing w:val="49"/>
          <w:sz w:val="20"/>
        </w:rPr>
        <w:t> </w:t>
      </w:r>
      <w:r>
        <w:rPr>
          <w:color w:val="344B5B"/>
          <w:spacing w:val="-4"/>
          <w:sz w:val="20"/>
        </w:rPr>
        <w:t>2022</w:t>
      </w:r>
    </w:p>
    <w:tbl>
      <w:tblPr>
        <w:tblW w:w="0" w:type="auto"/>
        <w:jc w:val="left"/>
        <w:tblInd w:w="1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5"/>
        <w:gridCol w:w="1404"/>
      </w:tblGrid>
      <w:tr>
        <w:trPr>
          <w:trHeight w:val="214" w:hRule="atLeast"/>
        </w:trPr>
        <w:tc>
          <w:tcPr>
            <w:tcW w:w="5645" w:type="dxa"/>
          </w:tcPr>
          <w:p>
            <w:pPr>
              <w:pStyle w:val="TableParagraph"/>
              <w:spacing w:line="195" w:lineRule="exact"/>
              <w:ind w:left="50"/>
              <w:rPr>
                <w:sz w:val="20"/>
              </w:rPr>
            </w:pPr>
            <w:r>
              <w:rPr>
                <w:color w:val="344B5B"/>
                <w:sz w:val="20"/>
              </w:rPr>
              <w:t>presentan</w:t>
            </w:r>
            <w:r>
              <w:rPr>
                <w:color w:val="344B5B"/>
                <w:spacing w:val="-11"/>
                <w:sz w:val="20"/>
              </w:rPr>
              <w:t> </w:t>
            </w:r>
            <w:r>
              <w:rPr>
                <w:color w:val="344B5B"/>
                <w:sz w:val="20"/>
              </w:rPr>
              <w:t>el</w:t>
            </w:r>
            <w:r>
              <w:rPr>
                <w:color w:val="344B5B"/>
                <w:spacing w:val="-14"/>
                <w:sz w:val="20"/>
              </w:rPr>
              <w:t> </w:t>
            </w:r>
            <w:r>
              <w:rPr>
                <w:color w:val="344B5B"/>
                <w:sz w:val="20"/>
              </w:rPr>
              <w:t>siguiente</w:t>
            </w:r>
            <w:r>
              <w:rPr>
                <w:color w:val="344B5B"/>
                <w:spacing w:val="-3"/>
                <w:sz w:val="20"/>
              </w:rPr>
              <w:t> </w:t>
            </w:r>
            <w:r>
              <w:rPr>
                <w:color w:val="344B5B"/>
                <w:spacing w:val="-2"/>
                <w:sz w:val="20"/>
              </w:rPr>
              <w:t>detalle:</w:t>
            </w:r>
          </w:p>
        </w:tc>
        <w:tc>
          <w:tcPr>
            <w:tcW w:w="1404" w:type="dxa"/>
            <w:tcBorders>
              <w:bottom w:val="single" w:sz="8" w:space="0" w:color="000000"/>
            </w:tcBorders>
          </w:tcPr>
          <w:p>
            <w:pPr>
              <w:pStyle w:val="TableParagraph"/>
              <w:rPr>
                <w:rFonts w:ascii="Times New Roman"/>
                <w:sz w:val="14"/>
              </w:rPr>
            </w:pPr>
          </w:p>
        </w:tc>
      </w:tr>
      <w:tr>
        <w:trPr>
          <w:trHeight w:val="287" w:hRule="atLeast"/>
        </w:trPr>
        <w:tc>
          <w:tcPr>
            <w:tcW w:w="5645" w:type="dxa"/>
          </w:tcPr>
          <w:p>
            <w:pPr>
              <w:pStyle w:val="TableParagraph"/>
              <w:rPr>
                <w:rFonts w:ascii="Times New Roman"/>
                <w:sz w:val="20"/>
              </w:rPr>
            </w:pPr>
          </w:p>
        </w:tc>
        <w:tc>
          <w:tcPr>
            <w:tcW w:w="1404" w:type="dxa"/>
            <w:tcBorders>
              <w:top w:val="single" w:sz="8" w:space="0" w:color="000000"/>
            </w:tcBorders>
          </w:tcPr>
          <w:p>
            <w:pPr>
              <w:pStyle w:val="TableParagraph"/>
              <w:tabs>
                <w:tab w:pos="479" w:val="left" w:leader="none"/>
                <w:tab w:pos="1373" w:val="left" w:leader="none"/>
              </w:tabs>
              <w:spacing w:line="257" w:lineRule="exact" w:before="11"/>
              <w:ind w:left="-1" w:right="27"/>
              <w:jc w:val="right"/>
              <w:rPr>
                <w:rFonts w:ascii="Times New Roman"/>
                <w:b/>
                <w:sz w:val="23"/>
              </w:rPr>
            </w:pPr>
            <w:r>
              <w:rPr>
                <w:rFonts w:ascii="Times New Roman"/>
                <w:b/>
                <w:color w:val="344B5B"/>
                <w:sz w:val="23"/>
                <w:u w:val="single" w:color="000000"/>
              </w:rPr>
              <w:tab/>
            </w:r>
            <w:r>
              <w:rPr>
                <w:rFonts w:ascii="Times New Roman"/>
                <w:b/>
                <w:color w:val="344B5B"/>
                <w:spacing w:val="-4"/>
                <w:sz w:val="23"/>
                <w:u w:val="single" w:color="000000"/>
              </w:rPr>
              <w:t>2022</w:t>
            </w:r>
            <w:r>
              <w:rPr>
                <w:rFonts w:ascii="Times New Roman"/>
                <w:b/>
                <w:color w:val="344B5B"/>
                <w:sz w:val="23"/>
                <w:u w:val="single" w:color="000000"/>
              </w:rPr>
              <w:tab/>
            </w:r>
          </w:p>
        </w:tc>
      </w:tr>
      <w:tr>
        <w:trPr>
          <w:trHeight w:val="291" w:hRule="atLeast"/>
        </w:trPr>
        <w:tc>
          <w:tcPr>
            <w:tcW w:w="5645" w:type="dxa"/>
          </w:tcPr>
          <w:p>
            <w:pPr>
              <w:pStyle w:val="TableParagraph"/>
              <w:spacing w:line="261" w:lineRule="exact" w:before="11"/>
              <w:ind w:left="1606"/>
              <w:rPr>
                <w:sz w:val="20"/>
              </w:rPr>
            </w:pPr>
            <w:r>
              <w:rPr>
                <w:color w:val="344B5B"/>
                <w:w w:val="90"/>
                <w:sz w:val="22"/>
              </w:rPr>
              <w:t>Ajustes</w:t>
            </w:r>
            <w:r>
              <w:rPr>
                <w:color w:val="344B5B"/>
                <w:spacing w:val="-9"/>
                <w:w w:val="90"/>
                <w:sz w:val="22"/>
              </w:rPr>
              <w:t> </w:t>
            </w:r>
            <w:r>
              <w:rPr>
                <w:color w:val="344B5B"/>
                <w:w w:val="90"/>
                <w:sz w:val="23"/>
              </w:rPr>
              <w:t>por</w:t>
            </w:r>
            <w:r>
              <w:rPr>
                <w:color w:val="344B5B"/>
                <w:spacing w:val="-9"/>
                <w:w w:val="90"/>
                <w:sz w:val="23"/>
              </w:rPr>
              <w:t> </w:t>
            </w:r>
            <w:r>
              <w:rPr>
                <w:color w:val="344B5B"/>
                <w:w w:val="90"/>
                <w:sz w:val="22"/>
              </w:rPr>
              <w:t>cambio</w:t>
            </w:r>
            <w:r>
              <w:rPr>
                <w:color w:val="344B5B"/>
                <w:spacing w:val="-6"/>
                <w:w w:val="90"/>
                <w:sz w:val="22"/>
              </w:rPr>
              <w:t> </w:t>
            </w:r>
            <w:r>
              <w:rPr>
                <w:color w:val="344B5B"/>
                <w:w w:val="90"/>
                <w:sz w:val="22"/>
              </w:rPr>
              <w:t>de</w:t>
            </w:r>
            <w:r>
              <w:rPr>
                <w:color w:val="344B5B"/>
                <w:spacing w:val="-11"/>
                <w:w w:val="90"/>
                <w:sz w:val="22"/>
              </w:rPr>
              <w:t> </w:t>
            </w:r>
            <w:r>
              <w:rPr>
                <w:color w:val="344B5B"/>
                <w:w w:val="90"/>
                <w:sz w:val="22"/>
              </w:rPr>
              <w:t>criteria</w:t>
            </w:r>
            <w:r>
              <w:rPr>
                <w:color w:val="344B5B"/>
                <w:spacing w:val="-3"/>
                <w:w w:val="90"/>
                <w:sz w:val="22"/>
              </w:rPr>
              <w:t> </w:t>
            </w:r>
            <w:r>
              <w:rPr>
                <w:color w:val="344B5B"/>
                <w:w w:val="90"/>
                <w:sz w:val="22"/>
              </w:rPr>
              <w:t>(Nata</w:t>
            </w:r>
            <w:r>
              <w:rPr>
                <w:color w:val="344B5B"/>
                <w:spacing w:val="-7"/>
                <w:sz w:val="22"/>
              </w:rPr>
              <w:t> </w:t>
            </w:r>
            <w:r>
              <w:rPr>
                <w:color w:val="344B5B"/>
                <w:w w:val="90"/>
                <w:sz w:val="22"/>
              </w:rPr>
              <w:t>2.c)</w:t>
            </w:r>
            <w:r>
              <w:rPr>
                <w:color w:val="344B5B"/>
                <w:spacing w:val="-6"/>
                <w:sz w:val="22"/>
              </w:rPr>
              <w:t> </w:t>
            </w:r>
            <w:r>
              <w:rPr>
                <w:color w:val="344B5B"/>
                <w:spacing w:val="-4"/>
                <w:w w:val="90"/>
                <w:sz w:val="20"/>
              </w:rPr>
              <w:t>yd))</w:t>
            </w:r>
          </w:p>
        </w:tc>
        <w:tc>
          <w:tcPr>
            <w:tcW w:w="1404" w:type="dxa"/>
          </w:tcPr>
          <w:p>
            <w:pPr>
              <w:pStyle w:val="TableParagraph"/>
              <w:spacing w:line="269" w:lineRule="exact" w:before="2"/>
              <w:ind w:left="-1" w:right="79"/>
              <w:jc w:val="right"/>
              <w:rPr>
                <w:rFonts w:ascii="Times New Roman"/>
                <w:sz w:val="24"/>
              </w:rPr>
            </w:pPr>
            <w:r>
              <w:rPr>
                <w:rFonts w:ascii="Times New Roman"/>
                <w:color w:val="344B5B"/>
                <w:spacing w:val="-2"/>
                <w:sz w:val="24"/>
                <w:u w:val="thick" w:color="344B5B"/>
              </w:rPr>
              <w:t>(4.690)</w:t>
            </w:r>
          </w:p>
        </w:tc>
      </w:tr>
      <w:tr>
        <w:trPr>
          <w:trHeight w:val="502" w:hRule="atLeast"/>
        </w:trPr>
        <w:tc>
          <w:tcPr>
            <w:tcW w:w="5645" w:type="dxa"/>
          </w:tcPr>
          <w:p>
            <w:pPr>
              <w:pStyle w:val="TableParagraph"/>
              <w:rPr>
                <w:rFonts w:ascii="Times New Roman"/>
                <w:sz w:val="20"/>
              </w:rPr>
            </w:pPr>
          </w:p>
        </w:tc>
        <w:tc>
          <w:tcPr>
            <w:tcW w:w="1404" w:type="dxa"/>
            <w:tcBorders>
              <w:bottom w:val="single" w:sz="8" w:space="0" w:color="000000"/>
            </w:tcBorders>
          </w:tcPr>
          <w:p>
            <w:pPr>
              <w:pStyle w:val="TableParagraph"/>
              <w:spacing w:before="4"/>
              <w:ind w:left="-1" w:right="71"/>
              <w:jc w:val="right"/>
              <w:rPr>
                <w:rFonts w:ascii="Times New Roman"/>
                <w:b/>
                <w:sz w:val="23"/>
              </w:rPr>
            </w:pPr>
            <w:r>
              <w:rPr>
                <w:rFonts w:ascii="Times New Roman"/>
                <w:b/>
                <w:color w:val="344B5B"/>
                <w:spacing w:val="-2"/>
                <w:sz w:val="23"/>
                <w:u w:val="double" w:color="344B5B"/>
              </w:rPr>
              <w:t>(4.690}</w:t>
            </w:r>
          </w:p>
        </w:tc>
      </w:tr>
      <w:tr>
        <w:trPr>
          <w:trHeight w:val="251" w:hRule="atLeast"/>
        </w:trPr>
        <w:tc>
          <w:tcPr>
            <w:tcW w:w="5645" w:type="dxa"/>
          </w:tcPr>
          <w:p>
            <w:pPr>
              <w:pStyle w:val="TableParagraph"/>
              <w:rPr>
                <w:rFonts w:ascii="Times New Roman"/>
                <w:sz w:val="18"/>
              </w:rPr>
            </w:pPr>
          </w:p>
        </w:tc>
        <w:tc>
          <w:tcPr>
            <w:tcW w:w="1404" w:type="dxa"/>
            <w:tcBorders>
              <w:top w:val="single" w:sz="8" w:space="0" w:color="000000"/>
            </w:tcBorders>
          </w:tcPr>
          <w:p>
            <w:pPr>
              <w:pStyle w:val="TableParagraph"/>
              <w:tabs>
                <w:tab w:pos="480" w:val="left" w:leader="none"/>
                <w:tab w:pos="1403" w:val="left" w:leader="none"/>
              </w:tabs>
              <w:spacing w:line="231" w:lineRule="exact" w:before="1"/>
              <w:ind w:left="-1"/>
              <w:jc w:val="right"/>
              <w:rPr>
                <w:rFonts w:ascii="Times New Roman"/>
                <w:b/>
                <w:sz w:val="21"/>
              </w:rPr>
            </w:pPr>
            <w:r>
              <w:rPr>
                <w:rFonts w:ascii="Times New Roman"/>
                <w:b/>
                <w:color w:val="344B5B"/>
                <w:sz w:val="21"/>
                <w:u w:val="thick" w:color="000000"/>
              </w:rPr>
              <w:tab/>
            </w:r>
            <w:r>
              <w:rPr>
                <w:rFonts w:ascii="Times New Roman"/>
                <w:b/>
                <w:color w:val="344B5B"/>
                <w:spacing w:val="-4"/>
                <w:sz w:val="21"/>
                <w:u w:val="thick" w:color="000000"/>
              </w:rPr>
              <w:t>2021</w:t>
            </w:r>
            <w:r>
              <w:rPr>
                <w:rFonts w:ascii="Times New Roman"/>
                <w:b/>
                <w:color w:val="344B5B"/>
                <w:sz w:val="21"/>
                <w:u w:val="thick" w:color="000000"/>
              </w:rPr>
              <w:tab/>
            </w:r>
          </w:p>
        </w:tc>
      </w:tr>
      <w:tr>
        <w:trPr>
          <w:trHeight w:val="248" w:hRule="atLeast"/>
        </w:trPr>
        <w:tc>
          <w:tcPr>
            <w:tcW w:w="5645" w:type="dxa"/>
          </w:tcPr>
          <w:p>
            <w:pPr>
              <w:pStyle w:val="TableParagraph"/>
              <w:spacing w:line="220" w:lineRule="exact" w:before="8"/>
              <w:ind w:left="1616"/>
              <w:rPr>
                <w:sz w:val="20"/>
              </w:rPr>
            </w:pPr>
            <w:r>
              <w:rPr>
                <w:color w:val="344B5B"/>
                <w:sz w:val="20"/>
              </w:rPr>
              <w:t>Acciones</w:t>
            </w:r>
            <w:r>
              <w:rPr>
                <w:color w:val="344B5B"/>
                <w:spacing w:val="-8"/>
                <w:sz w:val="20"/>
              </w:rPr>
              <w:t> </w:t>
            </w:r>
            <w:r>
              <w:rPr>
                <w:color w:val="5E6975"/>
                <w:spacing w:val="-2"/>
                <w:sz w:val="20"/>
              </w:rPr>
              <w:t>p</w:t>
            </w:r>
            <w:r>
              <w:rPr>
                <w:color w:val="344B5B"/>
                <w:spacing w:val="-2"/>
                <w:sz w:val="20"/>
              </w:rPr>
              <w:t>rop</w:t>
            </w:r>
            <w:r>
              <w:rPr>
                <w:color w:val="5E6975"/>
                <w:spacing w:val="-2"/>
                <w:sz w:val="20"/>
              </w:rPr>
              <w:t>i</w:t>
            </w:r>
            <w:r>
              <w:rPr>
                <w:color w:val="344B5B"/>
                <w:spacing w:val="-2"/>
                <w:sz w:val="20"/>
              </w:rPr>
              <w:t>as</w:t>
            </w:r>
          </w:p>
        </w:tc>
        <w:tc>
          <w:tcPr>
            <w:tcW w:w="1404" w:type="dxa"/>
          </w:tcPr>
          <w:p>
            <w:pPr>
              <w:pStyle w:val="TableParagraph"/>
              <w:spacing w:line="225" w:lineRule="exact" w:before="3"/>
              <w:ind w:left="-1" w:right="53"/>
              <w:jc w:val="right"/>
              <w:rPr>
                <w:sz w:val="20"/>
              </w:rPr>
            </w:pPr>
            <w:r>
              <w:rPr>
                <w:color w:val="344B5B"/>
                <w:spacing w:val="-2"/>
                <w:sz w:val="20"/>
              </w:rPr>
              <w:t>1.474</w:t>
            </w:r>
            <w:r>
              <w:rPr>
                <w:color w:val="5E6975"/>
                <w:spacing w:val="-2"/>
                <w:sz w:val="20"/>
              </w:rPr>
              <w:t>.</w:t>
            </w:r>
            <w:r>
              <w:rPr>
                <w:color w:val="344B5B"/>
                <w:spacing w:val="-2"/>
                <w:sz w:val="20"/>
              </w:rPr>
              <w:t>693</w:t>
            </w:r>
          </w:p>
        </w:tc>
      </w:tr>
      <w:tr>
        <w:trPr>
          <w:trHeight w:val="249" w:hRule="atLeast"/>
        </w:trPr>
        <w:tc>
          <w:tcPr>
            <w:tcW w:w="5645" w:type="dxa"/>
          </w:tcPr>
          <w:p>
            <w:pPr>
              <w:pStyle w:val="TableParagraph"/>
              <w:spacing w:line="228" w:lineRule="exact" w:before="1"/>
              <w:ind w:left="1611"/>
              <w:rPr>
                <w:sz w:val="20"/>
              </w:rPr>
            </w:pPr>
            <w:r>
              <w:rPr>
                <w:color w:val="344B5B"/>
                <w:sz w:val="20"/>
              </w:rPr>
              <w:t>Ajustes</w:t>
            </w:r>
            <w:r>
              <w:rPr>
                <w:color w:val="344B5B"/>
                <w:spacing w:val="-14"/>
                <w:sz w:val="20"/>
              </w:rPr>
              <w:t> </w:t>
            </w:r>
            <w:r>
              <w:rPr>
                <w:color w:val="344B5B"/>
                <w:sz w:val="20"/>
              </w:rPr>
              <w:t>por</w:t>
            </w:r>
            <w:r>
              <w:rPr>
                <w:color w:val="344B5B"/>
                <w:spacing w:val="-12"/>
                <w:sz w:val="20"/>
              </w:rPr>
              <w:t> </w:t>
            </w:r>
            <w:r>
              <w:rPr>
                <w:color w:val="344B5B"/>
                <w:sz w:val="20"/>
              </w:rPr>
              <w:t>error</w:t>
            </w:r>
            <w:r>
              <w:rPr>
                <w:color w:val="344B5B"/>
                <w:spacing w:val="-3"/>
                <w:sz w:val="20"/>
              </w:rPr>
              <w:t> </w:t>
            </w:r>
            <w:r>
              <w:rPr>
                <w:rFonts w:ascii="Times New Roman"/>
                <w:color w:val="5E6975"/>
                <w:sz w:val="21"/>
              </w:rPr>
              <w:t>(</w:t>
            </w:r>
            <w:r>
              <w:rPr>
                <w:rFonts w:ascii="Times New Roman"/>
                <w:color w:val="344B5B"/>
                <w:sz w:val="21"/>
              </w:rPr>
              <w:t>Nata</w:t>
            </w:r>
            <w:r>
              <w:rPr>
                <w:rFonts w:ascii="Times New Roman"/>
                <w:color w:val="344B5B"/>
                <w:spacing w:val="-10"/>
                <w:sz w:val="21"/>
              </w:rPr>
              <w:t> </w:t>
            </w:r>
            <w:r>
              <w:rPr>
                <w:color w:val="344B5B"/>
                <w:spacing w:val="-4"/>
                <w:sz w:val="20"/>
              </w:rPr>
              <w:t>2</w:t>
            </w:r>
            <w:r>
              <w:rPr>
                <w:color w:val="82858C"/>
                <w:spacing w:val="-4"/>
                <w:sz w:val="20"/>
              </w:rPr>
              <w:t>.</w:t>
            </w:r>
            <w:r>
              <w:rPr>
                <w:color w:val="344B5B"/>
                <w:spacing w:val="-4"/>
                <w:sz w:val="20"/>
              </w:rPr>
              <w:t>e</w:t>
            </w:r>
            <w:r>
              <w:rPr>
                <w:color w:val="5E6975"/>
                <w:spacing w:val="-4"/>
                <w:sz w:val="20"/>
              </w:rPr>
              <w:t>)</w:t>
            </w:r>
          </w:p>
        </w:tc>
        <w:tc>
          <w:tcPr>
            <w:tcW w:w="1404" w:type="dxa"/>
          </w:tcPr>
          <w:p>
            <w:pPr>
              <w:pStyle w:val="TableParagraph"/>
              <w:spacing w:line="219" w:lineRule="exact" w:before="10"/>
              <w:ind w:left="-1" w:right="58"/>
              <w:jc w:val="right"/>
              <w:rPr>
                <w:sz w:val="20"/>
              </w:rPr>
            </w:pPr>
            <w:r>
              <w:rPr>
                <w:color w:val="5E6975"/>
                <w:spacing w:val="-2"/>
                <w:sz w:val="20"/>
                <w:u w:val="thick" w:color="5E6975"/>
              </w:rPr>
              <w:t>(</w:t>
            </w:r>
            <w:r>
              <w:rPr>
                <w:color w:val="344B5B"/>
                <w:spacing w:val="-2"/>
                <w:sz w:val="20"/>
                <w:u w:val="thick" w:color="5E6975"/>
              </w:rPr>
              <w:t>81</w:t>
            </w:r>
            <w:r>
              <w:rPr>
                <w:color w:val="82858C"/>
                <w:spacing w:val="-2"/>
                <w:sz w:val="20"/>
                <w:u w:val="thick" w:color="5E6975"/>
              </w:rPr>
              <w:t>.</w:t>
            </w:r>
            <w:r>
              <w:rPr>
                <w:color w:val="344B5B"/>
                <w:spacing w:val="-2"/>
                <w:sz w:val="20"/>
                <w:u w:val="thick" w:color="5E6975"/>
              </w:rPr>
              <w:t>242</w:t>
            </w:r>
            <w:r>
              <w:rPr>
                <w:color w:val="5E6975"/>
                <w:spacing w:val="-2"/>
                <w:sz w:val="20"/>
                <w:u w:val="thick" w:color="5E6975"/>
              </w:rPr>
              <w:t>)</w:t>
            </w:r>
          </w:p>
        </w:tc>
      </w:tr>
      <w:tr>
        <w:trPr>
          <w:trHeight w:val="368" w:hRule="atLeast"/>
        </w:trPr>
        <w:tc>
          <w:tcPr>
            <w:tcW w:w="5645" w:type="dxa"/>
          </w:tcPr>
          <w:p>
            <w:pPr>
              <w:pStyle w:val="TableParagraph"/>
              <w:rPr>
                <w:rFonts w:ascii="Times New Roman"/>
                <w:sz w:val="20"/>
              </w:rPr>
            </w:pPr>
          </w:p>
        </w:tc>
        <w:tc>
          <w:tcPr>
            <w:tcW w:w="1404" w:type="dxa"/>
          </w:tcPr>
          <w:p>
            <w:pPr>
              <w:pStyle w:val="TableParagraph"/>
              <w:tabs>
                <w:tab w:pos="408" w:val="left" w:leader="none"/>
              </w:tabs>
              <w:spacing w:line="239" w:lineRule="exact"/>
              <w:ind w:left="-1" w:right="-15"/>
              <w:jc w:val="right"/>
              <w:rPr>
                <w:rFonts w:ascii="Times New Roman"/>
                <w:b/>
                <w:sz w:val="21"/>
              </w:rPr>
            </w:pPr>
            <w:r>
              <w:rPr>
                <w:rFonts w:ascii="Times New Roman"/>
                <w:b/>
                <w:color w:val="344B5B"/>
                <w:sz w:val="21"/>
                <w:u w:val="thick" w:color="000000"/>
              </w:rPr>
              <w:tab/>
            </w:r>
            <w:r>
              <w:rPr>
                <w:rFonts w:ascii="Times New Roman"/>
                <w:b/>
                <w:color w:val="344B5B"/>
                <w:spacing w:val="-2"/>
                <w:sz w:val="21"/>
                <w:u w:val="thick" w:color="000000"/>
              </w:rPr>
              <w:t>1.393.451</w:t>
            </w:r>
            <w:r>
              <w:rPr>
                <w:rFonts w:ascii="Times New Roman"/>
                <w:b/>
                <w:color w:val="344B5B"/>
                <w:spacing w:val="40"/>
                <w:sz w:val="21"/>
                <w:u w:val="thick" w:color="000000"/>
              </w:rPr>
              <w:t> </w:t>
            </w:r>
          </w:p>
        </w:tc>
      </w:tr>
      <w:tr>
        <w:trPr>
          <w:trHeight w:val="342" w:hRule="atLeast"/>
        </w:trPr>
        <w:tc>
          <w:tcPr>
            <w:tcW w:w="5645" w:type="dxa"/>
          </w:tcPr>
          <w:p>
            <w:pPr>
              <w:pStyle w:val="TableParagraph"/>
              <w:spacing w:line="199" w:lineRule="exact" w:before="123"/>
              <w:ind w:left="58"/>
              <w:rPr>
                <w:i/>
                <w:sz w:val="19"/>
              </w:rPr>
            </w:pPr>
            <w:r>
              <w:rPr>
                <w:i/>
                <w:color w:val="344B5B"/>
                <w:w w:val="105"/>
                <w:sz w:val="19"/>
              </w:rPr>
              <w:t>Reserva para</w:t>
            </w:r>
            <w:r>
              <w:rPr>
                <w:i/>
                <w:color w:val="344B5B"/>
                <w:spacing w:val="-7"/>
                <w:w w:val="105"/>
                <w:sz w:val="19"/>
              </w:rPr>
              <w:t> </w:t>
            </w:r>
            <w:r>
              <w:rPr>
                <w:i/>
                <w:color w:val="344B5B"/>
                <w:w w:val="105"/>
                <w:sz w:val="19"/>
              </w:rPr>
              <w:t>lnversiones</w:t>
            </w:r>
            <w:r>
              <w:rPr>
                <w:i/>
                <w:color w:val="344B5B"/>
                <w:spacing w:val="2"/>
                <w:w w:val="105"/>
                <w:sz w:val="19"/>
              </w:rPr>
              <w:t> </w:t>
            </w:r>
            <w:r>
              <w:rPr>
                <w:i/>
                <w:color w:val="5E6975"/>
                <w:w w:val="105"/>
                <w:sz w:val="19"/>
              </w:rPr>
              <w:t>e</w:t>
            </w:r>
            <w:r>
              <w:rPr>
                <w:i/>
                <w:color w:val="344B5B"/>
                <w:w w:val="105"/>
                <w:sz w:val="19"/>
              </w:rPr>
              <w:t>n</w:t>
            </w:r>
            <w:r>
              <w:rPr>
                <w:i/>
                <w:color w:val="344B5B"/>
                <w:spacing w:val="-12"/>
                <w:w w:val="105"/>
                <w:sz w:val="19"/>
              </w:rPr>
              <w:t> </w:t>
            </w:r>
            <w:r>
              <w:rPr>
                <w:i/>
                <w:color w:val="344B5B"/>
                <w:spacing w:val="-2"/>
                <w:w w:val="105"/>
                <w:sz w:val="19"/>
              </w:rPr>
              <w:t>Canaria</w:t>
            </w:r>
            <w:r>
              <w:rPr>
                <w:i/>
                <w:color w:val="5E6975"/>
                <w:spacing w:val="-2"/>
                <w:w w:val="105"/>
                <w:sz w:val="19"/>
              </w:rPr>
              <w:t>s</w:t>
            </w:r>
          </w:p>
        </w:tc>
        <w:tc>
          <w:tcPr>
            <w:tcW w:w="1404" w:type="dxa"/>
          </w:tcPr>
          <w:p>
            <w:pPr>
              <w:pStyle w:val="TableParagraph"/>
              <w:rPr>
                <w:rFonts w:ascii="Times New Roman"/>
                <w:sz w:val="20"/>
              </w:rPr>
            </w:pPr>
          </w:p>
        </w:tc>
      </w:tr>
    </w:tbl>
    <w:p>
      <w:pPr>
        <w:pStyle w:val="BodyText"/>
        <w:spacing w:before="8"/>
        <w:rPr>
          <w:sz w:val="20"/>
        </w:rPr>
      </w:pPr>
    </w:p>
    <w:p>
      <w:pPr>
        <w:spacing w:before="0"/>
        <w:ind w:left="1692" w:right="1562" w:firstLine="3"/>
        <w:jc w:val="both"/>
        <w:rPr>
          <w:sz w:val="20"/>
        </w:rPr>
      </w:pPr>
      <w:r>
        <w:rPr>
          <w:color w:val="344B5B"/>
          <w:sz w:val="20"/>
        </w:rPr>
        <w:t>Segun</w:t>
      </w:r>
      <w:r>
        <w:rPr>
          <w:color w:val="344B5B"/>
          <w:spacing w:val="-14"/>
          <w:sz w:val="20"/>
        </w:rPr>
        <w:t> </w:t>
      </w:r>
      <w:r>
        <w:rPr>
          <w:color w:val="344B5B"/>
          <w:sz w:val="20"/>
        </w:rPr>
        <w:t>establece la</w:t>
      </w:r>
      <w:r>
        <w:rPr>
          <w:color w:val="344B5B"/>
          <w:spacing w:val="-14"/>
          <w:sz w:val="20"/>
        </w:rPr>
        <w:t> </w:t>
      </w:r>
      <w:r>
        <w:rPr>
          <w:color w:val="344B5B"/>
          <w:sz w:val="20"/>
        </w:rPr>
        <w:t>Ley</w:t>
      </w:r>
      <w:r>
        <w:rPr>
          <w:color w:val="344B5B"/>
          <w:spacing w:val="-9"/>
          <w:sz w:val="20"/>
        </w:rPr>
        <w:t> </w:t>
      </w:r>
      <w:r>
        <w:rPr>
          <w:color w:val="344B5B"/>
          <w:sz w:val="20"/>
        </w:rPr>
        <w:t>19/1994 que</w:t>
      </w:r>
      <w:r>
        <w:rPr>
          <w:color w:val="344B5B"/>
          <w:spacing w:val="-6"/>
          <w:sz w:val="20"/>
        </w:rPr>
        <w:t> </w:t>
      </w:r>
      <w:r>
        <w:rPr>
          <w:color w:val="344B5B"/>
          <w:sz w:val="20"/>
        </w:rPr>
        <w:t>regula</w:t>
      </w:r>
      <w:r>
        <w:rPr>
          <w:color w:val="344B5B"/>
          <w:spacing w:val="-3"/>
          <w:sz w:val="20"/>
        </w:rPr>
        <w:t> </w:t>
      </w:r>
      <w:r>
        <w:rPr>
          <w:color w:val="344B5B"/>
          <w:sz w:val="20"/>
        </w:rPr>
        <w:t>su</w:t>
      </w:r>
      <w:r>
        <w:rPr>
          <w:color w:val="344B5B"/>
          <w:spacing w:val="-12"/>
          <w:sz w:val="20"/>
        </w:rPr>
        <w:t> </w:t>
      </w:r>
      <w:r>
        <w:rPr>
          <w:color w:val="344B5B"/>
          <w:sz w:val="20"/>
        </w:rPr>
        <w:t>tratamiento</w:t>
      </w:r>
      <w:r>
        <w:rPr>
          <w:color w:val="5E6975"/>
          <w:sz w:val="20"/>
        </w:rPr>
        <w:t>,</w:t>
      </w:r>
      <w:r>
        <w:rPr>
          <w:color w:val="5E6975"/>
          <w:spacing w:val="-14"/>
          <w:sz w:val="20"/>
        </w:rPr>
        <w:t> </w:t>
      </w:r>
      <w:r>
        <w:rPr>
          <w:color w:val="344B5B"/>
          <w:sz w:val="20"/>
        </w:rPr>
        <w:t>las</w:t>
      </w:r>
      <w:r>
        <w:rPr>
          <w:color w:val="344B5B"/>
          <w:spacing w:val="-4"/>
          <w:sz w:val="20"/>
        </w:rPr>
        <w:t> </w:t>
      </w:r>
      <w:r>
        <w:rPr>
          <w:color w:val="344B5B"/>
          <w:sz w:val="20"/>
        </w:rPr>
        <w:t>Sociedades</w:t>
      </w:r>
      <w:r>
        <w:rPr>
          <w:color w:val="344B5B"/>
          <w:spacing w:val="13"/>
          <w:sz w:val="20"/>
        </w:rPr>
        <w:t> </w:t>
      </w:r>
      <w:r>
        <w:rPr>
          <w:color w:val="344B5B"/>
          <w:sz w:val="20"/>
        </w:rPr>
        <w:t>tendran</w:t>
      </w:r>
      <w:r>
        <w:rPr>
          <w:color w:val="344B5B"/>
          <w:spacing w:val="-8"/>
          <w:sz w:val="20"/>
        </w:rPr>
        <w:t> </w:t>
      </w:r>
      <w:r>
        <w:rPr>
          <w:color w:val="344B5B"/>
          <w:sz w:val="20"/>
        </w:rPr>
        <w:t>derecho</w:t>
      </w:r>
      <w:r>
        <w:rPr>
          <w:color w:val="344B5B"/>
          <w:spacing w:val="-5"/>
          <w:sz w:val="20"/>
        </w:rPr>
        <w:t> </w:t>
      </w:r>
      <w:r>
        <w:rPr>
          <w:color w:val="344B5B"/>
          <w:sz w:val="20"/>
        </w:rPr>
        <w:t>a</w:t>
      </w:r>
      <w:r>
        <w:rPr>
          <w:color w:val="344B5B"/>
          <w:spacing w:val="-12"/>
          <w:sz w:val="20"/>
        </w:rPr>
        <w:t> </w:t>
      </w:r>
      <w:r>
        <w:rPr>
          <w:color w:val="344B5B"/>
          <w:sz w:val="20"/>
        </w:rPr>
        <w:t>la reducci6n en la base impon</w:t>
      </w:r>
      <w:r>
        <w:rPr>
          <w:color w:val="5E6975"/>
          <w:sz w:val="20"/>
        </w:rPr>
        <w:t>l</w:t>
      </w:r>
      <w:r>
        <w:rPr>
          <w:color w:val="344B5B"/>
          <w:sz w:val="20"/>
        </w:rPr>
        <w:t>ble del lmpuesto sobre Sociedades de las cantidades que, con relaci6n a</w:t>
      </w:r>
      <w:r>
        <w:rPr>
          <w:color w:val="344B5B"/>
          <w:spacing w:val="-1"/>
          <w:sz w:val="20"/>
        </w:rPr>
        <w:t> </w:t>
      </w:r>
      <w:r>
        <w:rPr>
          <w:color w:val="344B5B"/>
          <w:sz w:val="20"/>
        </w:rPr>
        <w:t>sus establecimientos</w:t>
      </w:r>
      <w:r>
        <w:rPr>
          <w:color w:val="344B5B"/>
          <w:spacing w:val="-3"/>
          <w:sz w:val="20"/>
        </w:rPr>
        <w:t> </w:t>
      </w:r>
      <w:r>
        <w:rPr>
          <w:color w:val="344B5B"/>
          <w:sz w:val="20"/>
        </w:rPr>
        <w:t>situados en Canarias, destine</w:t>
      </w:r>
      <w:r>
        <w:rPr>
          <w:color w:val="5E6975"/>
          <w:sz w:val="20"/>
        </w:rPr>
        <w:t>n </w:t>
      </w:r>
      <w:r>
        <w:rPr>
          <w:color w:val="344B5B"/>
          <w:sz w:val="20"/>
        </w:rPr>
        <w:t>de sus</w:t>
      </w:r>
      <w:r>
        <w:rPr>
          <w:color w:val="344B5B"/>
          <w:spacing w:val="-2"/>
          <w:sz w:val="20"/>
        </w:rPr>
        <w:t> </w:t>
      </w:r>
      <w:r>
        <w:rPr>
          <w:color w:val="344B5B"/>
          <w:sz w:val="20"/>
        </w:rPr>
        <w:t>beneficios a la Reserva para lnversiones en Canarias. El Ifmite de dotaci6n anual para cada periodo impositivo se establece en el 90 por ciento del</w:t>
      </w:r>
      <w:r>
        <w:rPr>
          <w:color w:val="344B5B"/>
          <w:spacing w:val="-1"/>
          <w:sz w:val="20"/>
        </w:rPr>
        <w:t> </w:t>
      </w:r>
      <w:r>
        <w:rPr>
          <w:color w:val="344B5B"/>
          <w:sz w:val="20"/>
        </w:rPr>
        <w:t>beneficio no distribuido obtenido en</w:t>
      </w:r>
      <w:r>
        <w:rPr>
          <w:color w:val="344B5B"/>
          <w:spacing w:val="-3"/>
          <w:sz w:val="20"/>
        </w:rPr>
        <w:t> </w:t>
      </w:r>
      <w:r>
        <w:rPr>
          <w:color w:val="344B5B"/>
          <w:sz w:val="20"/>
        </w:rPr>
        <w:t>el</w:t>
      </w:r>
      <w:r>
        <w:rPr>
          <w:color w:val="344B5B"/>
          <w:spacing w:val="-12"/>
          <w:sz w:val="20"/>
        </w:rPr>
        <w:t> </w:t>
      </w:r>
      <w:r>
        <w:rPr>
          <w:color w:val="344B5B"/>
          <w:sz w:val="20"/>
        </w:rPr>
        <w:t>ejercicio.</w:t>
      </w:r>
    </w:p>
    <w:p>
      <w:pPr>
        <w:pStyle w:val="BodyText"/>
        <w:spacing w:before="6"/>
        <w:rPr>
          <w:sz w:val="20"/>
        </w:rPr>
      </w:pPr>
    </w:p>
    <w:p>
      <w:pPr>
        <w:spacing w:line="242" w:lineRule="auto" w:before="0"/>
        <w:ind w:left="1701" w:right="1555" w:hanging="7"/>
        <w:jc w:val="both"/>
        <w:rPr>
          <w:sz w:val="20"/>
        </w:rPr>
      </w:pPr>
      <w:r>
        <w:rPr>
          <w:color w:val="344B5B"/>
          <w:sz w:val="20"/>
        </w:rPr>
        <w:t>Las cantldades destinadas a</w:t>
      </w:r>
      <w:r>
        <w:rPr>
          <w:color w:val="344B5B"/>
          <w:spacing w:val="-6"/>
          <w:sz w:val="20"/>
        </w:rPr>
        <w:t> </w:t>
      </w:r>
      <w:r>
        <w:rPr>
          <w:color w:val="344B5B"/>
          <w:sz w:val="20"/>
        </w:rPr>
        <w:t>esta Reserve deberan materializarse, en</w:t>
      </w:r>
      <w:r>
        <w:rPr>
          <w:color w:val="344B5B"/>
          <w:spacing w:val="-5"/>
          <w:sz w:val="20"/>
        </w:rPr>
        <w:t> </w:t>
      </w:r>
      <w:r>
        <w:rPr>
          <w:color w:val="344B5B"/>
          <w:sz w:val="20"/>
        </w:rPr>
        <w:t>el plazo maxima de tres afios contados desde la fecha del devengo del impuesto correspondiente</w:t>
      </w:r>
      <w:r>
        <w:rPr>
          <w:color w:val="344B5B"/>
          <w:spacing w:val="-4"/>
          <w:sz w:val="20"/>
        </w:rPr>
        <w:t> </w:t>
      </w:r>
      <w:r>
        <w:rPr>
          <w:color w:val="344B5B"/>
          <w:sz w:val="20"/>
        </w:rPr>
        <w:t>al</w:t>
      </w:r>
      <w:r>
        <w:rPr>
          <w:color w:val="344B5B"/>
          <w:spacing w:val="-2"/>
          <w:sz w:val="20"/>
        </w:rPr>
        <w:t> </w:t>
      </w:r>
      <w:r>
        <w:rPr>
          <w:color w:val="344B5B"/>
          <w:sz w:val="20"/>
        </w:rPr>
        <w:t>ejercicio en e</w:t>
      </w:r>
      <w:r>
        <w:rPr>
          <w:color w:val="5E6975"/>
          <w:sz w:val="20"/>
        </w:rPr>
        <w:t>l </w:t>
      </w:r>
      <w:r>
        <w:rPr>
          <w:color w:val="344B5B"/>
          <w:sz w:val="20"/>
        </w:rPr>
        <w:t>que se</w:t>
      </w:r>
      <w:r>
        <w:rPr>
          <w:color w:val="344B5B"/>
          <w:spacing w:val="-14"/>
          <w:sz w:val="20"/>
        </w:rPr>
        <w:t> </w:t>
      </w:r>
      <w:r>
        <w:rPr>
          <w:color w:val="344B5B"/>
          <w:sz w:val="20"/>
        </w:rPr>
        <w:t>ha</w:t>
      </w:r>
      <w:r>
        <w:rPr>
          <w:color w:val="344B5B"/>
          <w:spacing w:val="-14"/>
          <w:sz w:val="20"/>
        </w:rPr>
        <w:t> </w:t>
      </w:r>
      <w:r>
        <w:rPr>
          <w:color w:val="344B5B"/>
          <w:sz w:val="20"/>
        </w:rPr>
        <w:t>dotado</w:t>
      </w:r>
      <w:r>
        <w:rPr>
          <w:color w:val="344B5B"/>
          <w:spacing w:val="-14"/>
          <w:sz w:val="20"/>
        </w:rPr>
        <w:t> </w:t>
      </w:r>
      <w:r>
        <w:rPr>
          <w:color w:val="344B5B"/>
          <w:sz w:val="20"/>
        </w:rPr>
        <w:t>la</w:t>
      </w:r>
      <w:r>
        <w:rPr>
          <w:color w:val="344B5B"/>
          <w:spacing w:val="-14"/>
          <w:sz w:val="20"/>
        </w:rPr>
        <w:t> </w:t>
      </w:r>
      <w:r>
        <w:rPr>
          <w:color w:val="344B5B"/>
          <w:sz w:val="20"/>
        </w:rPr>
        <w:t>misma.</w:t>
      </w:r>
      <w:r>
        <w:rPr>
          <w:color w:val="344B5B"/>
          <w:spacing w:val="-4"/>
          <w:sz w:val="20"/>
        </w:rPr>
        <w:t> </w:t>
      </w:r>
      <w:r>
        <w:rPr>
          <w:color w:val="344B5B"/>
          <w:sz w:val="20"/>
        </w:rPr>
        <w:t>La</w:t>
      </w:r>
      <w:r>
        <w:rPr>
          <w:color w:val="344B5B"/>
          <w:spacing w:val="-14"/>
          <w:sz w:val="20"/>
        </w:rPr>
        <w:t> </w:t>
      </w:r>
      <w:r>
        <w:rPr>
          <w:color w:val="344B5B"/>
          <w:sz w:val="20"/>
        </w:rPr>
        <w:t>material</w:t>
      </w:r>
      <w:r>
        <w:rPr>
          <w:color w:val="5E6975"/>
          <w:sz w:val="20"/>
        </w:rPr>
        <w:t>i</w:t>
      </w:r>
      <w:r>
        <w:rPr>
          <w:color w:val="344B5B"/>
          <w:sz w:val="20"/>
        </w:rPr>
        <w:t>zaci6n</w:t>
      </w:r>
      <w:r>
        <w:rPr>
          <w:color w:val="344B5B"/>
          <w:spacing w:val="-14"/>
          <w:sz w:val="20"/>
        </w:rPr>
        <w:t> </w:t>
      </w:r>
      <w:r>
        <w:rPr>
          <w:color w:val="344B5B"/>
          <w:sz w:val="20"/>
        </w:rPr>
        <w:t>debe</w:t>
      </w:r>
      <w:r>
        <w:rPr>
          <w:color w:val="344B5B"/>
          <w:spacing w:val="-14"/>
          <w:sz w:val="20"/>
        </w:rPr>
        <w:t> </w:t>
      </w:r>
      <w:r>
        <w:rPr>
          <w:color w:val="344B5B"/>
          <w:sz w:val="20"/>
        </w:rPr>
        <w:t>reallzarse</w:t>
      </w:r>
      <w:r>
        <w:rPr>
          <w:color w:val="344B5B"/>
          <w:spacing w:val="-5"/>
          <w:sz w:val="20"/>
        </w:rPr>
        <w:t> </w:t>
      </w:r>
      <w:r>
        <w:rPr>
          <w:color w:val="344B5B"/>
          <w:sz w:val="20"/>
        </w:rPr>
        <w:t>en</w:t>
      </w:r>
      <w:r>
        <w:rPr>
          <w:color w:val="344B5B"/>
          <w:spacing w:val="-14"/>
          <w:sz w:val="20"/>
        </w:rPr>
        <w:t> </w:t>
      </w:r>
      <w:r>
        <w:rPr>
          <w:color w:val="344B5B"/>
          <w:sz w:val="20"/>
        </w:rPr>
        <w:t>una</w:t>
      </w:r>
      <w:r>
        <w:rPr>
          <w:color w:val="344B5B"/>
          <w:spacing w:val="-8"/>
          <w:sz w:val="20"/>
        </w:rPr>
        <w:t> </w:t>
      </w:r>
      <w:r>
        <w:rPr>
          <w:color w:val="344B5B"/>
          <w:sz w:val="20"/>
        </w:rPr>
        <w:t>serie</w:t>
      </w:r>
      <w:r>
        <w:rPr>
          <w:color w:val="344B5B"/>
          <w:spacing w:val="-6"/>
          <w:sz w:val="20"/>
        </w:rPr>
        <w:t> </w:t>
      </w:r>
      <w:r>
        <w:rPr>
          <w:color w:val="344B5B"/>
          <w:sz w:val="20"/>
        </w:rPr>
        <w:t>de</w:t>
      </w:r>
      <w:r>
        <w:rPr>
          <w:color w:val="344B5B"/>
          <w:spacing w:val="-13"/>
          <w:sz w:val="20"/>
        </w:rPr>
        <w:t> </w:t>
      </w:r>
      <w:r>
        <w:rPr>
          <w:color w:val="344B5B"/>
          <w:sz w:val="20"/>
        </w:rPr>
        <w:t>inverslones en</w:t>
      </w:r>
      <w:r>
        <w:rPr>
          <w:color w:val="344B5B"/>
          <w:spacing w:val="-13"/>
          <w:sz w:val="20"/>
        </w:rPr>
        <w:t> </w:t>
      </w:r>
      <w:r>
        <w:rPr>
          <w:color w:val="344B5B"/>
          <w:sz w:val="20"/>
        </w:rPr>
        <w:t>actives regulados por</w:t>
      </w:r>
      <w:r>
        <w:rPr>
          <w:color w:val="344B5B"/>
          <w:spacing w:val="-9"/>
          <w:sz w:val="20"/>
        </w:rPr>
        <w:t> </w:t>
      </w:r>
      <w:r>
        <w:rPr>
          <w:color w:val="344B5B"/>
          <w:sz w:val="20"/>
        </w:rPr>
        <w:t>la</w:t>
      </w:r>
      <w:r>
        <w:rPr>
          <w:color w:val="344B5B"/>
          <w:spacing w:val="-10"/>
          <w:sz w:val="20"/>
        </w:rPr>
        <w:t> </w:t>
      </w:r>
      <w:r>
        <w:rPr>
          <w:color w:val="344B5B"/>
          <w:sz w:val="20"/>
        </w:rPr>
        <w:t>referida normativa fiscal. Los actives en</w:t>
      </w:r>
      <w:r>
        <w:rPr>
          <w:color w:val="344B5B"/>
          <w:spacing w:val="-14"/>
          <w:sz w:val="20"/>
        </w:rPr>
        <w:t> </w:t>
      </w:r>
      <w:r>
        <w:rPr>
          <w:color w:val="5E6975"/>
          <w:sz w:val="20"/>
        </w:rPr>
        <w:t>l</w:t>
      </w:r>
      <w:r>
        <w:rPr>
          <w:color w:val="344B5B"/>
          <w:sz w:val="20"/>
        </w:rPr>
        <w:t>os</w:t>
      </w:r>
      <w:r>
        <w:rPr>
          <w:color w:val="344B5B"/>
          <w:spacing w:val="-2"/>
          <w:sz w:val="20"/>
        </w:rPr>
        <w:t> </w:t>
      </w:r>
      <w:r>
        <w:rPr>
          <w:color w:val="344B5B"/>
          <w:sz w:val="20"/>
        </w:rPr>
        <w:t>que se</w:t>
      </w:r>
      <w:r>
        <w:rPr>
          <w:color w:val="344B5B"/>
          <w:spacing w:val="-7"/>
          <w:sz w:val="20"/>
        </w:rPr>
        <w:t> </w:t>
      </w:r>
      <w:r>
        <w:rPr>
          <w:color w:val="344B5B"/>
          <w:sz w:val="20"/>
        </w:rPr>
        <w:t>materialice la</w:t>
      </w:r>
      <w:r>
        <w:rPr>
          <w:color w:val="344B5B"/>
          <w:spacing w:val="-13"/>
          <w:sz w:val="20"/>
        </w:rPr>
        <w:t> </w:t>
      </w:r>
      <w:r>
        <w:rPr>
          <w:color w:val="344B5B"/>
          <w:sz w:val="20"/>
        </w:rPr>
        <w:t>Reserva para lnversiones</w:t>
      </w:r>
      <w:r>
        <w:rPr>
          <w:color w:val="344B5B"/>
          <w:spacing w:val="-2"/>
          <w:sz w:val="20"/>
        </w:rPr>
        <w:t> </w:t>
      </w:r>
      <w:r>
        <w:rPr>
          <w:color w:val="344B5B"/>
          <w:sz w:val="20"/>
        </w:rPr>
        <w:t>en</w:t>
      </w:r>
      <w:r>
        <w:rPr>
          <w:color w:val="344B5B"/>
          <w:spacing w:val="-9"/>
          <w:sz w:val="20"/>
        </w:rPr>
        <w:t> </w:t>
      </w:r>
      <w:r>
        <w:rPr>
          <w:color w:val="344B5B"/>
          <w:sz w:val="20"/>
        </w:rPr>
        <w:t>Canarias</w:t>
      </w:r>
      <w:r>
        <w:rPr>
          <w:color w:val="344B5B"/>
          <w:spacing w:val="-1"/>
          <w:sz w:val="20"/>
        </w:rPr>
        <w:t> </w:t>
      </w:r>
      <w:r>
        <w:rPr>
          <w:color w:val="344B5B"/>
          <w:sz w:val="20"/>
        </w:rPr>
        <w:t>deben</w:t>
      </w:r>
      <w:r>
        <w:rPr>
          <w:color w:val="344B5B"/>
          <w:spacing w:val="-9"/>
          <w:sz w:val="20"/>
        </w:rPr>
        <w:t> </w:t>
      </w:r>
      <w:r>
        <w:rPr>
          <w:color w:val="344B5B"/>
          <w:sz w:val="20"/>
        </w:rPr>
        <w:t>permanecer</w:t>
      </w:r>
      <w:r>
        <w:rPr>
          <w:color w:val="344B5B"/>
          <w:spacing w:val="15"/>
          <w:sz w:val="20"/>
        </w:rPr>
        <w:t> </w:t>
      </w:r>
      <w:r>
        <w:rPr>
          <w:color w:val="344B5B"/>
          <w:sz w:val="20"/>
        </w:rPr>
        <w:t>en</w:t>
      </w:r>
      <w:r>
        <w:rPr>
          <w:color w:val="344B5B"/>
          <w:spacing w:val="-14"/>
          <w:sz w:val="20"/>
        </w:rPr>
        <w:t> </w:t>
      </w:r>
      <w:r>
        <w:rPr>
          <w:color w:val="344B5B"/>
          <w:sz w:val="20"/>
        </w:rPr>
        <w:t>la</w:t>
      </w:r>
      <w:r>
        <w:rPr>
          <w:color w:val="344B5B"/>
          <w:spacing w:val="-4"/>
          <w:sz w:val="20"/>
        </w:rPr>
        <w:t> </w:t>
      </w:r>
      <w:r>
        <w:rPr>
          <w:color w:val="344B5B"/>
          <w:sz w:val="20"/>
        </w:rPr>
        <w:t>Sociedad durante</w:t>
      </w:r>
      <w:r>
        <w:rPr>
          <w:color w:val="344B5B"/>
          <w:spacing w:val="-10"/>
          <w:sz w:val="20"/>
        </w:rPr>
        <w:t> </w:t>
      </w:r>
      <w:r>
        <w:rPr>
          <w:color w:val="344B5B"/>
          <w:sz w:val="20"/>
        </w:rPr>
        <w:t>un</w:t>
      </w:r>
      <w:r>
        <w:rPr>
          <w:color w:val="344B5B"/>
          <w:spacing w:val="-4"/>
          <w:sz w:val="20"/>
        </w:rPr>
        <w:t> </w:t>
      </w:r>
      <w:r>
        <w:rPr>
          <w:color w:val="344B5B"/>
          <w:sz w:val="20"/>
        </w:rPr>
        <w:t>periodo de</w:t>
      </w:r>
      <w:r>
        <w:rPr>
          <w:color w:val="344B5B"/>
          <w:spacing w:val="-5"/>
          <w:sz w:val="20"/>
        </w:rPr>
        <w:t> </w:t>
      </w:r>
      <w:r>
        <w:rPr>
          <w:color w:val="344B5B"/>
          <w:sz w:val="20"/>
        </w:rPr>
        <w:t>cinco</w:t>
      </w:r>
      <w:r>
        <w:rPr>
          <w:color w:val="344B5B"/>
          <w:spacing w:val="-3"/>
          <w:sz w:val="20"/>
        </w:rPr>
        <w:t> </w:t>
      </w:r>
      <w:r>
        <w:rPr>
          <w:color w:val="344B5B"/>
          <w:sz w:val="20"/>
        </w:rPr>
        <w:t>anos,</w:t>
      </w:r>
      <w:r>
        <w:rPr>
          <w:color w:val="344B5B"/>
          <w:spacing w:val="-6"/>
          <w:sz w:val="20"/>
        </w:rPr>
        <w:t> </w:t>
      </w:r>
      <w:r>
        <w:rPr>
          <w:color w:val="344B5B"/>
          <w:sz w:val="20"/>
        </w:rPr>
        <w:t>o durante toda la vida util, siesta fuera inferior, para</w:t>
      </w:r>
      <w:r>
        <w:rPr>
          <w:color w:val="344B5B"/>
          <w:spacing w:val="-3"/>
          <w:sz w:val="20"/>
        </w:rPr>
        <w:t> </w:t>
      </w:r>
      <w:r>
        <w:rPr>
          <w:color w:val="344B5B"/>
          <w:sz w:val="20"/>
        </w:rPr>
        <w:t>los casos de</w:t>
      </w:r>
      <w:r>
        <w:rPr>
          <w:color w:val="344B5B"/>
          <w:spacing w:val="-7"/>
          <w:sz w:val="20"/>
        </w:rPr>
        <w:t> </w:t>
      </w:r>
      <w:r>
        <w:rPr>
          <w:color w:val="344B5B"/>
          <w:sz w:val="20"/>
        </w:rPr>
        <w:t>inversion en activos fi</w:t>
      </w:r>
      <w:r>
        <w:rPr>
          <w:color w:val="5E6975"/>
          <w:sz w:val="20"/>
        </w:rPr>
        <w:t>j</w:t>
      </w:r>
      <w:r>
        <w:rPr>
          <w:color w:val="344B5B"/>
          <w:sz w:val="20"/>
        </w:rPr>
        <w:t>os</w:t>
      </w:r>
      <w:r>
        <w:rPr>
          <w:color w:val="5E6975"/>
          <w:sz w:val="20"/>
        </w:rPr>
        <w:t>.</w:t>
      </w:r>
    </w:p>
    <w:p>
      <w:pPr>
        <w:pStyle w:val="BodyText"/>
        <w:spacing w:before="3"/>
        <w:rPr>
          <w:sz w:val="20"/>
        </w:rPr>
      </w:pPr>
    </w:p>
    <w:p>
      <w:pPr>
        <w:spacing w:before="0"/>
        <w:ind w:left="1706" w:right="1549" w:firstLine="1"/>
        <w:jc w:val="both"/>
        <w:rPr>
          <w:sz w:val="20"/>
        </w:rPr>
      </w:pPr>
      <w:r>
        <w:rPr>
          <w:color w:val="344B5B"/>
          <w:sz w:val="20"/>
        </w:rPr>
        <w:t>Esta</w:t>
      </w:r>
      <w:r>
        <w:rPr>
          <w:color w:val="344B5B"/>
          <w:spacing w:val="-1"/>
          <w:sz w:val="20"/>
        </w:rPr>
        <w:t> </w:t>
      </w:r>
      <w:r>
        <w:rPr>
          <w:color w:val="344B5B"/>
          <w:sz w:val="20"/>
        </w:rPr>
        <w:t>Reserva se considera </w:t>
      </w:r>
      <w:r>
        <w:rPr>
          <w:color w:val="5E6975"/>
          <w:sz w:val="20"/>
        </w:rPr>
        <w:t>i</w:t>
      </w:r>
      <w:r>
        <w:rPr>
          <w:color w:val="344B5B"/>
          <w:sz w:val="20"/>
        </w:rPr>
        <w:t>ndisponible</w:t>
      </w:r>
      <w:r>
        <w:rPr>
          <w:color w:val="344B5B"/>
          <w:spacing w:val="-5"/>
          <w:sz w:val="20"/>
        </w:rPr>
        <w:t> </w:t>
      </w:r>
      <w:r>
        <w:rPr>
          <w:color w:val="344B5B"/>
          <w:sz w:val="20"/>
        </w:rPr>
        <w:t>mien</w:t>
      </w:r>
      <w:r>
        <w:rPr>
          <w:color w:val="5E6975"/>
          <w:sz w:val="20"/>
        </w:rPr>
        <w:t>t</w:t>
      </w:r>
      <w:r>
        <w:rPr>
          <w:color w:val="344B5B"/>
          <w:sz w:val="20"/>
        </w:rPr>
        <w:t>ras du</w:t>
      </w:r>
      <w:r>
        <w:rPr>
          <w:color w:val="5E6975"/>
          <w:sz w:val="20"/>
        </w:rPr>
        <w:t>r</w:t>
      </w:r>
      <w:r>
        <w:rPr>
          <w:color w:val="344B5B"/>
          <w:sz w:val="20"/>
        </w:rPr>
        <w:t>e el periodo de</w:t>
      </w:r>
      <w:r>
        <w:rPr>
          <w:color w:val="344B5B"/>
          <w:spacing w:val="-6"/>
          <w:sz w:val="20"/>
        </w:rPr>
        <w:t> </w:t>
      </w:r>
      <w:r>
        <w:rPr>
          <w:color w:val="344B5B"/>
          <w:sz w:val="20"/>
        </w:rPr>
        <w:t>permanencia </w:t>
      </w:r>
      <w:r>
        <w:rPr>
          <w:color w:val="5E6975"/>
          <w:sz w:val="20"/>
        </w:rPr>
        <w:t>n</w:t>
      </w:r>
      <w:r>
        <w:rPr>
          <w:color w:val="344B5B"/>
          <w:sz w:val="20"/>
        </w:rPr>
        <w:t>ecesaria</w:t>
      </w:r>
      <w:r>
        <w:rPr>
          <w:color w:val="344B5B"/>
          <w:spacing w:val="-3"/>
          <w:sz w:val="20"/>
        </w:rPr>
        <w:t> </w:t>
      </w:r>
      <w:r>
        <w:rPr>
          <w:color w:val="344B5B"/>
          <w:sz w:val="20"/>
        </w:rPr>
        <w:t>de la</w:t>
      </w:r>
      <w:r>
        <w:rPr>
          <w:color w:val="344B5B"/>
          <w:spacing w:val="-20"/>
          <w:sz w:val="20"/>
        </w:rPr>
        <w:t> </w:t>
      </w:r>
      <w:r>
        <w:rPr>
          <w:color w:val="344B5B"/>
          <w:sz w:val="20"/>
        </w:rPr>
        <w:t>materializaci6n.</w:t>
      </w:r>
    </w:p>
    <w:p>
      <w:pPr>
        <w:pStyle w:val="BodyText"/>
        <w:spacing w:before="7"/>
        <w:rPr>
          <w:sz w:val="18"/>
        </w:rPr>
      </w:pPr>
    </w:p>
    <w:p>
      <w:pPr>
        <w:spacing w:line="235" w:lineRule="auto" w:before="0"/>
        <w:ind w:left="1712" w:right="1550" w:hanging="9"/>
        <w:jc w:val="both"/>
        <w:rPr>
          <w:sz w:val="20"/>
        </w:rPr>
      </w:pPr>
      <w:r>
        <w:rPr>
          <w:color w:val="344B5B"/>
          <w:sz w:val="20"/>
        </w:rPr>
        <w:t>El saldo al 31 de diciemb</w:t>
      </w:r>
      <w:r>
        <w:rPr>
          <w:color w:val="5E6975"/>
          <w:sz w:val="20"/>
        </w:rPr>
        <w:t>r</w:t>
      </w:r>
      <w:r>
        <w:rPr>
          <w:color w:val="344B5B"/>
          <w:sz w:val="20"/>
        </w:rPr>
        <w:t>e de </w:t>
      </w:r>
      <w:r>
        <w:rPr>
          <w:rFonts w:ascii="Times New Roman"/>
          <w:i/>
          <w:color w:val="344B5B"/>
          <w:sz w:val="22"/>
        </w:rPr>
        <w:t>2022 </w:t>
      </w:r>
      <w:r>
        <w:rPr>
          <w:color w:val="344B5B"/>
          <w:sz w:val="20"/>
        </w:rPr>
        <w:t>de la Reserva para lnversiones en Canarias asciende a 114.900 euros, correspon</w:t>
      </w:r>
      <w:r>
        <w:rPr>
          <w:color w:val="5E6975"/>
          <w:sz w:val="20"/>
        </w:rPr>
        <w:t>d</w:t>
      </w:r>
      <w:r>
        <w:rPr>
          <w:color w:val="595256"/>
          <w:sz w:val="20"/>
        </w:rPr>
        <w:t>i</w:t>
      </w:r>
      <w:r>
        <w:rPr>
          <w:color w:val="344B5B"/>
          <w:sz w:val="20"/>
        </w:rPr>
        <w:t>endo a dotaciones efectuadas con anterioridad al ejercicio 2007 </w:t>
      </w:r>
      <w:r>
        <w:rPr>
          <w:rFonts w:ascii="Times New Roman"/>
          <w:color w:val="344B5B"/>
          <w:sz w:val="21"/>
        </w:rPr>
        <w:t>y </w:t>
      </w:r>
      <w:r>
        <w:rPr>
          <w:color w:val="344B5B"/>
          <w:sz w:val="20"/>
        </w:rPr>
        <w:t>encontrimdose</w:t>
      </w:r>
      <w:r>
        <w:rPr>
          <w:color w:val="344B5B"/>
          <w:spacing w:val="40"/>
          <w:sz w:val="20"/>
        </w:rPr>
        <w:t> </w:t>
      </w:r>
      <w:r>
        <w:rPr>
          <w:color w:val="344B5B"/>
          <w:sz w:val="20"/>
        </w:rPr>
        <w:t>totalmente </w:t>
      </w:r>
      <w:r>
        <w:rPr>
          <w:color w:val="595256"/>
          <w:sz w:val="20"/>
        </w:rPr>
        <w:t>m</w:t>
      </w:r>
      <w:r>
        <w:rPr>
          <w:color w:val="344B5B"/>
          <w:sz w:val="20"/>
        </w:rPr>
        <w:t>aterializado en dichas fechas</w:t>
      </w:r>
      <w:r>
        <w:rPr>
          <w:color w:val="5E6975"/>
          <w:sz w:val="20"/>
        </w:rPr>
        <w:t>.</w:t>
      </w:r>
    </w:p>
    <w:p>
      <w:pPr>
        <w:pStyle w:val="BodyText"/>
        <w:spacing w:before="3"/>
        <w:rPr>
          <w:sz w:val="20"/>
        </w:rPr>
      </w:pPr>
    </w:p>
    <w:p>
      <w:pPr>
        <w:spacing w:before="0"/>
        <w:ind w:left="1726" w:right="1554" w:hanging="9"/>
        <w:jc w:val="both"/>
        <w:rPr>
          <w:sz w:val="20"/>
        </w:rPr>
      </w:pPr>
      <w:r>
        <w:rPr/>
        <w:pict>
          <v:group style="position:absolute;margin-left:417.289886pt;margin-top:8.176878pt;width:151pt;height:98.05pt;mso-position-horizontal-relative:page;mso-position-vertical-relative:paragraph;z-index:-22052864" id="docshapegroup137" coordorigin="8346,164" coordsize="3020,1961">
            <v:shape style="position:absolute;left:8345;top:163;width:3020;height:1945" type="#_x0000_t75" id="docshape138" stroked="false">
              <v:imagedata r:id="rId69" o:title=""/>
            </v:shape>
            <v:shape style="position:absolute;left:10183;top:1891;width:223;height:234" type="#_x0000_t202" id="docshape139" filled="false" stroked="false">
              <v:textbox inset="0,0,0,0">
                <w:txbxContent>
                  <w:p>
                    <w:pPr>
                      <w:spacing w:line="233" w:lineRule="exact" w:before="0"/>
                      <w:ind w:left="0" w:right="0" w:firstLine="0"/>
                      <w:jc w:val="left"/>
                      <w:rPr>
                        <w:rFonts w:ascii="Times New Roman"/>
                        <w:sz w:val="21"/>
                      </w:rPr>
                    </w:pPr>
                    <w:r>
                      <w:rPr>
                        <w:rFonts w:ascii="Times New Roman"/>
                        <w:color w:val="82858C"/>
                        <w:spacing w:val="-5"/>
                        <w:sz w:val="21"/>
                      </w:rPr>
                      <w:t>3</w:t>
                    </w:r>
                    <w:r>
                      <w:rPr>
                        <w:rFonts w:ascii="Times New Roman"/>
                        <w:color w:val="5D778C"/>
                        <w:spacing w:val="-5"/>
                        <w:sz w:val="21"/>
                      </w:rPr>
                      <w:t>9</w:t>
                    </w:r>
                  </w:p>
                </w:txbxContent>
              </v:textbox>
              <w10:wrap type="none"/>
            </v:shape>
            <w10:wrap type="none"/>
          </v:group>
        </w:pict>
      </w:r>
      <w:r>
        <w:rPr>
          <w:color w:val="344B5B"/>
          <w:sz w:val="20"/>
        </w:rPr>
        <w:t>Durante el ejercicio 2018 se reclasific6 Reservas para lnversiones e</w:t>
      </w:r>
      <w:r>
        <w:rPr>
          <w:color w:val="5E6975"/>
          <w:sz w:val="20"/>
        </w:rPr>
        <w:t>n </w:t>
      </w:r>
      <w:r>
        <w:rPr>
          <w:color w:val="344B5B"/>
          <w:sz w:val="20"/>
        </w:rPr>
        <w:t>Canarias a Reserves voluntarias por importe de 9</w:t>
      </w:r>
      <w:r>
        <w:rPr>
          <w:color w:val="5E6975"/>
          <w:sz w:val="20"/>
        </w:rPr>
        <w:t>.</w:t>
      </w:r>
      <w:r>
        <w:rPr>
          <w:color w:val="344B5B"/>
          <w:sz w:val="20"/>
        </w:rPr>
        <w:t>876.939 euros al es</w:t>
      </w:r>
      <w:r>
        <w:rPr>
          <w:color w:val="5E6975"/>
          <w:sz w:val="20"/>
        </w:rPr>
        <w:t>t</w:t>
      </w:r>
      <w:r>
        <w:rPr>
          <w:color w:val="344B5B"/>
          <w:sz w:val="20"/>
        </w:rPr>
        <w:t>ar </w:t>
      </w:r>
      <w:r>
        <w:rPr>
          <w:color w:val="5E6975"/>
          <w:sz w:val="20"/>
        </w:rPr>
        <w:t>p</w:t>
      </w:r>
      <w:r>
        <w:rPr>
          <w:color w:val="344B5B"/>
          <w:sz w:val="20"/>
        </w:rPr>
        <w:t>rescrltas</w:t>
      </w:r>
      <w:r>
        <w:rPr>
          <w:color w:val="82858C"/>
          <w:sz w:val="20"/>
        </w:rPr>
        <w:t>.</w:t>
      </w:r>
    </w:p>
    <w:p>
      <w:pPr>
        <w:spacing w:after="0"/>
        <w:jc w:val="both"/>
        <w:rPr>
          <w:sz w:val="20"/>
        </w:rPr>
        <w:sectPr>
          <w:pgSz w:w="11920" w:h="16840"/>
          <w:pgMar w:top="1260" w:bottom="280" w:left="160" w:right="0"/>
        </w:sectPr>
      </w:pPr>
    </w:p>
    <w:p>
      <w:pPr>
        <w:spacing w:before="64"/>
        <w:ind w:left="1588" w:right="0" w:firstLine="0"/>
        <w:jc w:val="left"/>
        <w:rPr>
          <w:b/>
          <w:sz w:val="21"/>
        </w:rPr>
      </w:pPr>
      <w:r>
        <w:rPr>
          <w:b/>
          <w:color w:val="606B6E"/>
          <w:w w:val="105"/>
          <w:sz w:val="21"/>
        </w:rPr>
        <w:t>HARINERA</w:t>
      </w:r>
      <w:r>
        <w:rPr>
          <w:b/>
          <w:color w:val="606B6E"/>
          <w:spacing w:val="-12"/>
          <w:w w:val="105"/>
          <w:sz w:val="21"/>
        </w:rPr>
        <w:t> </w:t>
      </w:r>
      <w:r>
        <w:rPr>
          <w:b/>
          <w:color w:val="606B6E"/>
          <w:w w:val="105"/>
          <w:sz w:val="21"/>
        </w:rPr>
        <w:t>CANARIA,</w:t>
      </w:r>
      <w:r>
        <w:rPr>
          <w:b/>
          <w:color w:val="606B6E"/>
          <w:spacing w:val="-3"/>
          <w:w w:val="105"/>
          <w:sz w:val="21"/>
        </w:rPr>
        <w:t> </w:t>
      </w:r>
      <w:r>
        <w:rPr>
          <w:b/>
          <w:color w:val="606B6E"/>
          <w:spacing w:val="-4"/>
          <w:w w:val="105"/>
          <w:sz w:val="21"/>
        </w:rPr>
        <w:t>S.A.</w:t>
      </w:r>
    </w:p>
    <w:p>
      <w:pPr>
        <w:spacing w:before="14"/>
        <w:ind w:left="1584" w:right="0" w:firstLine="0"/>
        <w:jc w:val="left"/>
        <w:rPr>
          <w:b/>
          <w:sz w:val="21"/>
        </w:rPr>
      </w:pPr>
      <w:r>
        <w:rPr>
          <w:b/>
          <w:color w:val="606B6E"/>
          <w:spacing w:val="-2"/>
          <w:w w:val="105"/>
          <w:sz w:val="21"/>
        </w:rPr>
        <w:t>Memoria</w:t>
      </w:r>
    </w:p>
    <w:p>
      <w:pPr>
        <w:spacing w:before="18"/>
        <w:ind w:left="1588" w:right="0" w:firstLine="0"/>
        <w:jc w:val="left"/>
        <w:rPr>
          <w:b/>
          <w:sz w:val="21"/>
        </w:rPr>
      </w:pPr>
      <w:r>
        <w:rPr/>
        <w:pict>
          <v:shape style="position:absolute;margin-left:85.548935pt;margin-top:14.114668pt;width:430.65pt;height:.1pt;mso-position-horizontal-relative:page;mso-position-vertical-relative:paragraph;z-index:-15630848;mso-wrap-distance-left:0;mso-wrap-distance-right:0" id="docshape140" coordorigin="1711,282" coordsize="8613,0" path="m1711,282l10324,282e" filled="false" stroked="true" strokeweight=".961638pt" strokecolor="#000000">
            <v:path arrowok="t"/>
            <v:stroke dashstyle="solid"/>
            <w10:wrap type="topAndBottom"/>
          </v:shape>
        </w:pict>
      </w:r>
      <w:r>
        <w:rPr>
          <w:b/>
          <w:color w:val="606B6E"/>
          <w:w w:val="105"/>
          <w:sz w:val="21"/>
        </w:rPr>
        <w:t>Ejercicio</w:t>
      </w:r>
      <w:r>
        <w:rPr>
          <w:b/>
          <w:color w:val="606B6E"/>
          <w:spacing w:val="-5"/>
          <w:w w:val="105"/>
          <w:sz w:val="21"/>
        </w:rPr>
        <w:t> </w:t>
      </w:r>
      <w:r>
        <w:rPr>
          <w:b/>
          <w:color w:val="606B6E"/>
          <w:w w:val="105"/>
          <w:sz w:val="21"/>
        </w:rPr>
        <w:t>anual</w:t>
      </w:r>
      <w:r>
        <w:rPr>
          <w:b/>
          <w:color w:val="606B6E"/>
          <w:spacing w:val="-1"/>
          <w:w w:val="105"/>
          <w:sz w:val="21"/>
        </w:rPr>
        <w:t> </w:t>
      </w:r>
      <w:r>
        <w:rPr>
          <w:b/>
          <w:color w:val="606B6E"/>
          <w:w w:val="105"/>
          <w:sz w:val="21"/>
        </w:rPr>
        <w:t>terminado</w:t>
      </w:r>
      <w:r>
        <w:rPr>
          <w:b/>
          <w:color w:val="606B6E"/>
          <w:spacing w:val="3"/>
          <w:w w:val="105"/>
          <w:sz w:val="21"/>
        </w:rPr>
        <w:t> </w:t>
      </w:r>
      <w:r>
        <w:rPr>
          <w:b/>
          <w:color w:val="606B6E"/>
          <w:w w:val="105"/>
          <w:sz w:val="21"/>
        </w:rPr>
        <w:t>el</w:t>
      </w:r>
      <w:r>
        <w:rPr>
          <w:b/>
          <w:color w:val="606B6E"/>
          <w:spacing w:val="-12"/>
          <w:w w:val="105"/>
          <w:sz w:val="21"/>
        </w:rPr>
        <w:t> </w:t>
      </w:r>
      <w:r>
        <w:rPr>
          <w:b/>
          <w:color w:val="606B6E"/>
          <w:w w:val="105"/>
          <w:sz w:val="21"/>
        </w:rPr>
        <w:t>31</w:t>
      </w:r>
      <w:r>
        <w:rPr>
          <w:b/>
          <w:color w:val="606B6E"/>
          <w:spacing w:val="-13"/>
          <w:w w:val="105"/>
          <w:sz w:val="21"/>
        </w:rPr>
        <w:t> </w:t>
      </w:r>
      <w:r>
        <w:rPr>
          <w:b/>
          <w:color w:val="606B6E"/>
          <w:w w:val="105"/>
          <w:sz w:val="21"/>
        </w:rPr>
        <w:t>de</w:t>
      </w:r>
      <w:r>
        <w:rPr>
          <w:b/>
          <w:color w:val="606B6E"/>
          <w:spacing w:val="-4"/>
          <w:w w:val="105"/>
          <w:sz w:val="21"/>
        </w:rPr>
        <w:t> </w:t>
      </w:r>
      <w:r>
        <w:rPr>
          <w:b/>
          <w:color w:val="606B6E"/>
          <w:w w:val="105"/>
          <w:sz w:val="21"/>
        </w:rPr>
        <w:t>diciembre</w:t>
      </w:r>
      <w:r>
        <w:rPr>
          <w:b/>
          <w:color w:val="606B6E"/>
          <w:spacing w:val="13"/>
          <w:w w:val="105"/>
          <w:sz w:val="21"/>
        </w:rPr>
        <w:t> </w:t>
      </w:r>
      <w:r>
        <w:rPr>
          <w:b/>
          <w:color w:val="606B6E"/>
          <w:w w:val="105"/>
          <w:sz w:val="21"/>
        </w:rPr>
        <w:t>de</w:t>
      </w:r>
      <w:r>
        <w:rPr>
          <w:b/>
          <w:color w:val="606B6E"/>
          <w:spacing w:val="-10"/>
          <w:w w:val="105"/>
          <w:sz w:val="21"/>
        </w:rPr>
        <w:t> </w:t>
      </w:r>
      <w:r>
        <w:rPr>
          <w:b/>
          <w:color w:val="606B6E"/>
          <w:spacing w:val="-4"/>
          <w:w w:val="105"/>
          <w:sz w:val="21"/>
        </w:rPr>
        <w:t>2022</w:t>
      </w:r>
    </w:p>
    <w:p>
      <w:pPr>
        <w:pStyle w:val="BodyText"/>
        <w:rPr>
          <w:b/>
          <w:sz w:val="24"/>
        </w:rPr>
      </w:pPr>
    </w:p>
    <w:p>
      <w:pPr>
        <w:pStyle w:val="BodyText"/>
        <w:spacing w:before="6"/>
        <w:rPr>
          <w:b/>
          <w:sz w:val="21"/>
        </w:rPr>
      </w:pPr>
    </w:p>
    <w:p>
      <w:pPr>
        <w:spacing w:before="0"/>
        <w:ind w:left="1590" w:right="0" w:firstLine="0"/>
        <w:jc w:val="left"/>
        <w:rPr>
          <w:i/>
          <w:sz w:val="19"/>
        </w:rPr>
      </w:pPr>
      <w:r>
        <w:rPr>
          <w:i/>
          <w:color w:val="606B6E"/>
          <w:w w:val="105"/>
          <w:sz w:val="19"/>
        </w:rPr>
        <w:t>Fondo de</w:t>
      </w:r>
      <w:r>
        <w:rPr>
          <w:i/>
          <w:color w:val="606B6E"/>
          <w:spacing w:val="-9"/>
          <w:w w:val="105"/>
          <w:sz w:val="19"/>
        </w:rPr>
        <w:t> </w:t>
      </w:r>
      <w:r>
        <w:rPr>
          <w:i/>
          <w:color w:val="606B6E"/>
          <w:w w:val="105"/>
          <w:sz w:val="19"/>
        </w:rPr>
        <w:t>Previsi6n</w:t>
      </w:r>
      <w:r>
        <w:rPr>
          <w:i/>
          <w:color w:val="606B6E"/>
          <w:spacing w:val="-3"/>
          <w:w w:val="105"/>
          <w:sz w:val="19"/>
        </w:rPr>
        <w:t> </w:t>
      </w:r>
      <w:r>
        <w:rPr>
          <w:i/>
          <w:color w:val="606B6E"/>
          <w:w w:val="105"/>
          <w:sz w:val="19"/>
        </w:rPr>
        <w:t>para</w:t>
      </w:r>
      <w:r>
        <w:rPr>
          <w:i/>
          <w:color w:val="606B6E"/>
          <w:spacing w:val="1"/>
          <w:w w:val="105"/>
          <w:sz w:val="19"/>
        </w:rPr>
        <w:t> </w:t>
      </w:r>
      <w:r>
        <w:rPr>
          <w:i/>
          <w:color w:val="606B6E"/>
          <w:spacing w:val="-2"/>
          <w:w w:val="105"/>
          <w:sz w:val="19"/>
        </w:rPr>
        <w:t>lnversiones</w:t>
      </w:r>
    </w:p>
    <w:p>
      <w:pPr>
        <w:pStyle w:val="BodyText"/>
        <w:spacing w:before="2"/>
        <w:rPr>
          <w:i/>
          <w:sz w:val="20"/>
        </w:rPr>
      </w:pPr>
    </w:p>
    <w:p>
      <w:pPr>
        <w:pStyle w:val="BodyText"/>
        <w:spacing w:line="237" w:lineRule="auto"/>
        <w:ind w:left="1579" w:right="1646" w:firstLine="4"/>
        <w:jc w:val="both"/>
      </w:pPr>
      <w:r>
        <w:rPr>
          <w:color w:val="606B6E"/>
          <w:w w:val="105"/>
        </w:rPr>
        <w:t>El regimen</w:t>
      </w:r>
      <w:r>
        <w:rPr>
          <w:color w:val="606B6E"/>
          <w:w w:val="105"/>
        </w:rPr>
        <w:t> transitorio</w:t>
      </w:r>
      <w:r>
        <w:rPr>
          <w:color w:val="606B6E"/>
          <w:w w:val="105"/>
        </w:rPr>
        <w:t> del Fonda de Prevision para</w:t>
      </w:r>
      <w:r>
        <w:rPr>
          <w:color w:val="606B6E"/>
          <w:w w:val="105"/>
        </w:rPr>
        <w:t> lnversiones</w:t>
      </w:r>
      <w:r>
        <w:rPr>
          <w:color w:val="606B6E"/>
          <w:w w:val="105"/>
        </w:rPr>
        <w:t> finaliz6</w:t>
      </w:r>
      <w:r>
        <w:rPr>
          <w:color w:val="606B6E"/>
          <w:w w:val="105"/>
        </w:rPr>
        <w:t> el </w:t>
      </w:r>
      <w:r>
        <w:rPr>
          <w:rFonts w:ascii="Times New Roman"/>
          <w:color w:val="606B6E"/>
          <w:w w:val="105"/>
          <w:sz w:val="21"/>
        </w:rPr>
        <w:t>31</w:t>
      </w:r>
      <w:r>
        <w:rPr>
          <w:rFonts w:ascii="Times New Roman"/>
          <w:color w:val="606B6E"/>
          <w:w w:val="105"/>
          <w:sz w:val="21"/>
        </w:rPr>
        <w:t> </w:t>
      </w:r>
      <w:r>
        <w:rPr>
          <w:color w:val="606B6E"/>
          <w:w w:val="105"/>
        </w:rPr>
        <w:t>de diciembre</w:t>
      </w:r>
      <w:r>
        <w:rPr>
          <w:color w:val="606B6E"/>
          <w:w w:val="105"/>
        </w:rPr>
        <w:t> de </w:t>
      </w:r>
      <w:r>
        <w:rPr>
          <w:rFonts w:ascii="Times New Roman"/>
          <w:color w:val="606B6E"/>
          <w:w w:val="105"/>
          <w:sz w:val="21"/>
        </w:rPr>
        <w:t>1996.</w:t>
      </w:r>
      <w:r>
        <w:rPr>
          <w:rFonts w:ascii="Times New Roman"/>
          <w:color w:val="606B6E"/>
          <w:w w:val="105"/>
          <w:sz w:val="21"/>
        </w:rPr>
        <w:t> </w:t>
      </w:r>
      <w:r>
        <w:rPr>
          <w:color w:val="606B6E"/>
          <w:w w:val="105"/>
        </w:rPr>
        <w:t>Al</w:t>
      </w:r>
      <w:r>
        <w:rPr>
          <w:color w:val="606B6E"/>
          <w:w w:val="105"/>
        </w:rPr>
        <w:t> </w:t>
      </w:r>
      <w:r>
        <w:rPr>
          <w:rFonts w:ascii="Times New Roman"/>
          <w:color w:val="606B6E"/>
          <w:w w:val="105"/>
          <w:sz w:val="21"/>
        </w:rPr>
        <w:t>31</w:t>
      </w:r>
      <w:r>
        <w:rPr>
          <w:rFonts w:ascii="Times New Roman"/>
          <w:color w:val="606B6E"/>
          <w:w w:val="105"/>
          <w:sz w:val="21"/>
        </w:rPr>
        <w:t> </w:t>
      </w:r>
      <w:r>
        <w:rPr>
          <w:color w:val="606B6E"/>
          <w:w w:val="105"/>
        </w:rPr>
        <w:t>de</w:t>
      </w:r>
      <w:r>
        <w:rPr>
          <w:color w:val="606B6E"/>
          <w:w w:val="105"/>
        </w:rPr>
        <w:t> diciembre</w:t>
      </w:r>
      <w:r>
        <w:rPr>
          <w:color w:val="606B6E"/>
          <w:w w:val="105"/>
        </w:rPr>
        <w:t> de</w:t>
      </w:r>
      <w:r>
        <w:rPr>
          <w:color w:val="606B6E"/>
          <w:w w:val="105"/>
        </w:rPr>
        <w:t> </w:t>
      </w:r>
      <w:r>
        <w:rPr>
          <w:rFonts w:ascii="Times New Roman"/>
          <w:color w:val="606B6E"/>
          <w:w w:val="105"/>
          <w:sz w:val="21"/>
        </w:rPr>
        <w:t>2022</w:t>
      </w:r>
      <w:r>
        <w:rPr>
          <w:rFonts w:ascii="Times New Roman"/>
          <w:color w:val="606B6E"/>
          <w:w w:val="105"/>
          <w:sz w:val="21"/>
        </w:rPr>
        <w:t> </w:t>
      </w:r>
      <w:r>
        <w:rPr>
          <w:color w:val="606B6E"/>
          <w:w w:val="105"/>
        </w:rPr>
        <w:t>y</w:t>
      </w:r>
      <w:r>
        <w:rPr>
          <w:color w:val="606B6E"/>
          <w:w w:val="105"/>
        </w:rPr>
        <w:t> </w:t>
      </w:r>
      <w:r>
        <w:rPr>
          <w:rFonts w:ascii="Times New Roman"/>
          <w:color w:val="606B6E"/>
          <w:w w:val="105"/>
          <w:sz w:val="21"/>
        </w:rPr>
        <w:t>2021,</w:t>
      </w:r>
      <w:r>
        <w:rPr>
          <w:rFonts w:ascii="Times New Roman"/>
          <w:color w:val="606B6E"/>
          <w:w w:val="105"/>
          <w:sz w:val="21"/>
        </w:rPr>
        <w:t> </w:t>
      </w:r>
      <w:r>
        <w:rPr>
          <w:color w:val="606B6E"/>
          <w:w w:val="105"/>
        </w:rPr>
        <w:t>dicho</w:t>
      </w:r>
      <w:r>
        <w:rPr>
          <w:color w:val="606B6E"/>
          <w:w w:val="105"/>
        </w:rPr>
        <w:t> saldo</w:t>
      </w:r>
      <w:r>
        <w:rPr>
          <w:color w:val="606B6E"/>
          <w:w w:val="105"/>
        </w:rPr>
        <w:t> tiene</w:t>
      </w:r>
      <w:r>
        <w:rPr>
          <w:color w:val="606B6E"/>
          <w:w w:val="105"/>
        </w:rPr>
        <w:t> el</w:t>
      </w:r>
      <w:r>
        <w:rPr>
          <w:color w:val="606B6E"/>
          <w:w w:val="105"/>
        </w:rPr>
        <w:t> caracter</w:t>
      </w:r>
      <w:r>
        <w:rPr>
          <w:color w:val="606B6E"/>
          <w:w w:val="105"/>
        </w:rPr>
        <w:t> de reserva</w:t>
      </w:r>
      <w:r>
        <w:rPr>
          <w:color w:val="606B6E"/>
          <w:w w:val="105"/>
        </w:rPr>
        <w:t> de</w:t>
      </w:r>
      <w:r>
        <w:rPr>
          <w:color w:val="606B6E"/>
          <w:w w:val="105"/>
        </w:rPr>
        <w:t> libre </w:t>
      </w:r>
      <w:r>
        <w:rPr>
          <w:color w:val="606B6E"/>
          <w:spacing w:val="-2"/>
          <w:w w:val="105"/>
        </w:rPr>
        <w:t>disposici6n.</w:t>
      </w:r>
    </w:p>
    <w:p>
      <w:pPr>
        <w:pStyle w:val="BodyText"/>
        <w:spacing w:before="3"/>
        <w:rPr>
          <w:sz w:val="21"/>
        </w:rPr>
      </w:pPr>
    </w:p>
    <w:p>
      <w:pPr>
        <w:spacing w:before="0"/>
        <w:ind w:left="1580" w:right="0" w:firstLine="0"/>
        <w:jc w:val="left"/>
        <w:rPr>
          <w:i/>
          <w:sz w:val="19"/>
        </w:rPr>
      </w:pPr>
      <w:r>
        <w:rPr>
          <w:i/>
          <w:color w:val="606B6E"/>
          <w:w w:val="105"/>
          <w:sz w:val="19"/>
        </w:rPr>
        <w:t>Reserva</w:t>
      </w:r>
      <w:r>
        <w:rPr>
          <w:i/>
          <w:color w:val="606B6E"/>
          <w:spacing w:val="6"/>
          <w:w w:val="105"/>
          <w:sz w:val="19"/>
        </w:rPr>
        <w:t> </w:t>
      </w:r>
      <w:r>
        <w:rPr>
          <w:i/>
          <w:color w:val="606B6E"/>
          <w:w w:val="105"/>
          <w:sz w:val="19"/>
        </w:rPr>
        <w:t>de</w:t>
      </w:r>
      <w:r>
        <w:rPr>
          <w:i/>
          <w:color w:val="606B6E"/>
          <w:spacing w:val="-10"/>
          <w:w w:val="105"/>
          <w:sz w:val="19"/>
        </w:rPr>
        <w:t> </w:t>
      </w:r>
      <w:r>
        <w:rPr>
          <w:i/>
          <w:color w:val="606B6E"/>
          <w:spacing w:val="-2"/>
          <w:w w:val="105"/>
          <w:sz w:val="19"/>
        </w:rPr>
        <w:t>capitalizaci6n</w:t>
      </w:r>
    </w:p>
    <w:p>
      <w:pPr>
        <w:pStyle w:val="BodyText"/>
        <w:spacing w:before="11"/>
        <w:rPr>
          <w:i/>
        </w:rPr>
      </w:pPr>
    </w:p>
    <w:p>
      <w:pPr>
        <w:pStyle w:val="BodyText"/>
        <w:spacing w:line="244" w:lineRule="auto"/>
        <w:ind w:left="1576" w:right="1651" w:firstLine="7"/>
        <w:jc w:val="both"/>
      </w:pPr>
      <w:r>
        <w:rPr>
          <w:color w:val="606B6E"/>
          <w:w w:val="105"/>
        </w:rPr>
        <w:t>Esta Reserva</w:t>
      </w:r>
      <w:r>
        <w:rPr>
          <w:color w:val="606B6E"/>
          <w:w w:val="105"/>
        </w:rPr>
        <w:t> precede de la distribuci6n</w:t>
      </w:r>
      <w:r>
        <w:rPr>
          <w:color w:val="606B6E"/>
          <w:w w:val="105"/>
        </w:rPr>
        <w:t> de resultados</w:t>
      </w:r>
      <w:r>
        <w:rPr>
          <w:color w:val="606B6E"/>
          <w:w w:val="105"/>
        </w:rPr>
        <w:t> desde el ejercicio </w:t>
      </w:r>
      <w:r>
        <w:rPr>
          <w:rFonts w:ascii="Times New Roman"/>
          <w:color w:val="606B6E"/>
          <w:w w:val="105"/>
          <w:sz w:val="21"/>
        </w:rPr>
        <w:t>2016 </w:t>
      </w:r>
      <w:r>
        <w:rPr>
          <w:color w:val="606B6E"/>
          <w:w w:val="105"/>
          <w:sz w:val="21"/>
        </w:rPr>
        <w:t>y </w:t>
      </w:r>
      <w:r>
        <w:rPr>
          <w:color w:val="606B6E"/>
          <w:w w:val="105"/>
        </w:rPr>
        <w:t>surgen coma consecuencia de la Ley </w:t>
      </w:r>
      <w:r>
        <w:rPr>
          <w:rFonts w:ascii="Times New Roman"/>
          <w:color w:val="606B6E"/>
          <w:w w:val="105"/>
          <w:sz w:val="21"/>
        </w:rPr>
        <w:t>27/2014 </w:t>
      </w:r>
      <w:r>
        <w:rPr>
          <w:color w:val="606B6E"/>
          <w:w w:val="105"/>
        </w:rPr>
        <w:t>del lmpuesto de Sociedades,</w:t>
      </w:r>
      <w:r>
        <w:rPr>
          <w:color w:val="606B6E"/>
          <w:spacing w:val="28"/>
          <w:w w:val="105"/>
        </w:rPr>
        <w:t> </w:t>
      </w:r>
      <w:r>
        <w:rPr>
          <w:color w:val="606B6E"/>
          <w:w w:val="105"/>
        </w:rPr>
        <w:t>de</w:t>
      </w:r>
      <w:r>
        <w:rPr>
          <w:color w:val="606B6E"/>
          <w:spacing w:val="-1"/>
          <w:w w:val="105"/>
        </w:rPr>
        <w:t> </w:t>
      </w:r>
      <w:r>
        <w:rPr>
          <w:color w:val="606B6E"/>
          <w:w w:val="105"/>
        </w:rPr>
        <w:t>acuerdo con la cual, la parte del</w:t>
      </w:r>
      <w:r>
        <w:rPr>
          <w:color w:val="606B6E"/>
          <w:spacing w:val="-14"/>
          <w:w w:val="105"/>
        </w:rPr>
        <w:t> </w:t>
      </w:r>
      <w:r>
        <w:rPr>
          <w:color w:val="606B6E"/>
          <w:w w:val="105"/>
        </w:rPr>
        <w:t>resultado</w:t>
      </w:r>
      <w:r>
        <w:rPr>
          <w:color w:val="606B6E"/>
          <w:spacing w:val="-14"/>
          <w:w w:val="105"/>
        </w:rPr>
        <w:t> </w:t>
      </w:r>
      <w:r>
        <w:rPr>
          <w:color w:val="606B6E"/>
          <w:w w:val="105"/>
        </w:rPr>
        <w:t>destinado</w:t>
      </w:r>
      <w:r>
        <w:rPr>
          <w:color w:val="606B6E"/>
          <w:spacing w:val="-6"/>
          <w:w w:val="105"/>
        </w:rPr>
        <w:t> </w:t>
      </w:r>
      <w:r>
        <w:rPr>
          <w:color w:val="606B6E"/>
          <w:w w:val="105"/>
        </w:rPr>
        <w:t>a</w:t>
      </w:r>
      <w:r>
        <w:rPr>
          <w:color w:val="606B6E"/>
          <w:spacing w:val="-11"/>
          <w:w w:val="105"/>
        </w:rPr>
        <w:t> </w:t>
      </w:r>
      <w:r>
        <w:rPr>
          <w:color w:val="606B6E"/>
          <w:w w:val="105"/>
        </w:rPr>
        <w:t>la</w:t>
      </w:r>
      <w:r>
        <w:rPr>
          <w:color w:val="606B6E"/>
          <w:spacing w:val="-14"/>
          <w:w w:val="105"/>
        </w:rPr>
        <w:t> </w:t>
      </w:r>
      <w:r>
        <w:rPr>
          <w:color w:val="606B6E"/>
          <w:w w:val="105"/>
        </w:rPr>
        <w:t>constituci6n</w:t>
      </w:r>
      <w:r>
        <w:rPr>
          <w:color w:val="606B6E"/>
          <w:spacing w:val="-2"/>
          <w:w w:val="105"/>
        </w:rPr>
        <w:t> </w:t>
      </w:r>
      <w:r>
        <w:rPr>
          <w:color w:val="606B6E"/>
          <w:w w:val="105"/>
        </w:rPr>
        <w:t>de</w:t>
      </w:r>
      <w:r>
        <w:rPr>
          <w:color w:val="606B6E"/>
          <w:spacing w:val="-14"/>
          <w:w w:val="105"/>
        </w:rPr>
        <w:t> </w:t>
      </w:r>
      <w:r>
        <w:rPr>
          <w:color w:val="606B6E"/>
          <w:w w:val="105"/>
        </w:rPr>
        <w:t>esta</w:t>
      </w:r>
      <w:r>
        <w:rPr>
          <w:color w:val="606B6E"/>
          <w:spacing w:val="-7"/>
          <w:w w:val="105"/>
        </w:rPr>
        <w:t> </w:t>
      </w:r>
      <w:r>
        <w:rPr>
          <w:color w:val="606B6E"/>
          <w:w w:val="105"/>
        </w:rPr>
        <w:t>reserva</w:t>
      </w:r>
      <w:r>
        <w:rPr>
          <w:color w:val="606B6E"/>
          <w:spacing w:val="-9"/>
          <w:w w:val="105"/>
        </w:rPr>
        <w:t> </w:t>
      </w:r>
      <w:r>
        <w:rPr>
          <w:color w:val="606B6E"/>
          <w:w w:val="105"/>
        </w:rPr>
        <w:t>no</w:t>
      </w:r>
      <w:r>
        <w:rPr>
          <w:color w:val="606B6E"/>
          <w:spacing w:val="-7"/>
          <w:w w:val="105"/>
        </w:rPr>
        <w:t> </w:t>
      </w:r>
      <w:r>
        <w:rPr>
          <w:color w:val="606B6E"/>
          <w:w w:val="105"/>
        </w:rPr>
        <w:t>tributa.</w:t>
      </w:r>
      <w:r>
        <w:rPr>
          <w:color w:val="606B6E"/>
          <w:spacing w:val="-14"/>
          <w:w w:val="105"/>
        </w:rPr>
        <w:t> </w:t>
      </w:r>
      <w:r>
        <w:rPr>
          <w:color w:val="606B6E"/>
          <w:w w:val="105"/>
        </w:rPr>
        <w:t>Esta</w:t>
      </w:r>
      <w:r>
        <w:rPr>
          <w:color w:val="606B6E"/>
          <w:spacing w:val="-8"/>
          <w:w w:val="105"/>
        </w:rPr>
        <w:t> </w:t>
      </w:r>
      <w:r>
        <w:rPr>
          <w:color w:val="606B6E"/>
          <w:w w:val="105"/>
        </w:rPr>
        <w:t>reserva</w:t>
      </w:r>
      <w:r>
        <w:rPr>
          <w:color w:val="606B6E"/>
          <w:spacing w:val="-2"/>
          <w:w w:val="105"/>
        </w:rPr>
        <w:t> </w:t>
      </w:r>
      <w:r>
        <w:rPr>
          <w:color w:val="606B6E"/>
          <w:w w:val="105"/>
        </w:rPr>
        <w:t>es</w:t>
      </w:r>
      <w:r>
        <w:rPr>
          <w:color w:val="606B6E"/>
          <w:spacing w:val="-3"/>
          <w:w w:val="105"/>
        </w:rPr>
        <w:t> </w:t>
      </w:r>
      <w:r>
        <w:rPr>
          <w:color w:val="606B6E"/>
          <w:w w:val="105"/>
        </w:rPr>
        <w:t>de</w:t>
      </w:r>
      <w:r>
        <w:rPr>
          <w:color w:val="606B6E"/>
          <w:spacing w:val="-14"/>
          <w:w w:val="105"/>
        </w:rPr>
        <w:t> </w:t>
      </w:r>
      <w:r>
        <w:rPr>
          <w:color w:val="606B6E"/>
          <w:w w:val="105"/>
        </w:rPr>
        <w:t>naturaleza indisponible durante un periodo de cinco arias y proceden</w:t>
      </w:r>
      <w:r>
        <w:rPr>
          <w:color w:val="606B6E"/>
          <w:spacing w:val="34"/>
          <w:w w:val="105"/>
        </w:rPr>
        <w:t> </w:t>
      </w:r>
      <w:r>
        <w:rPr>
          <w:color w:val="606B6E"/>
          <w:w w:val="105"/>
        </w:rPr>
        <w:t>de las</w:t>
      </w:r>
      <w:r>
        <w:rPr>
          <w:color w:val="606B6E"/>
          <w:spacing w:val="-1"/>
          <w:w w:val="105"/>
        </w:rPr>
        <w:t> </w:t>
      </w:r>
      <w:r>
        <w:rPr>
          <w:color w:val="606B6E"/>
          <w:w w:val="105"/>
        </w:rPr>
        <w:t>siguientes sociedades:</w:t>
      </w:r>
    </w:p>
    <w:p>
      <w:pPr>
        <w:pStyle w:val="BodyText"/>
        <w:spacing w:before="10"/>
      </w:pPr>
    </w:p>
    <w:tbl>
      <w:tblPr>
        <w:tblW w:w="0" w:type="auto"/>
        <w:jc w:val="left"/>
        <w:tblInd w:w="3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8"/>
        <w:gridCol w:w="1480"/>
        <w:gridCol w:w="1078"/>
      </w:tblGrid>
      <w:tr>
        <w:trPr>
          <w:trHeight w:val="253" w:hRule="atLeast"/>
        </w:trPr>
        <w:tc>
          <w:tcPr>
            <w:tcW w:w="2968" w:type="dxa"/>
          </w:tcPr>
          <w:p>
            <w:pPr>
              <w:pStyle w:val="TableParagraph"/>
              <w:rPr>
                <w:rFonts w:ascii="Times New Roman"/>
                <w:sz w:val="18"/>
              </w:rPr>
            </w:pPr>
          </w:p>
        </w:tc>
        <w:tc>
          <w:tcPr>
            <w:tcW w:w="1480" w:type="dxa"/>
            <w:tcBorders>
              <w:top w:val="single" w:sz="12" w:space="0" w:color="000000"/>
              <w:bottom w:val="single" w:sz="8" w:space="0" w:color="000000"/>
            </w:tcBorders>
          </w:tcPr>
          <w:p>
            <w:pPr>
              <w:pStyle w:val="TableParagraph"/>
              <w:spacing w:line="210" w:lineRule="exact" w:before="24"/>
              <w:ind w:left="447"/>
              <w:rPr>
                <w:rFonts w:ascii="Times New Roman"/>
                <w:b/>
                <w:sz w:val="19"/>
              </w:rPr>
            </w:pPr>
            <w:r>
              <w:rPr>
                <w:rFonts w:ascii="Times New Roman"/>
                <w:b/>
                <w:color w:val="606B6E"/>
                <w:spacing w:val="-4"/>
                <w:w w:val="105"/>
                <w:sz w:val="19"/>
              </w:rPr>
              <w:t>2022</w:t>
            </w:r>
          </w:p>
        </w:tc>
        <w:tc>
          <w:tcPr>
            <w:tcW w:w="1078" w:type="dxa"/>
            <w:tcBorders>
              <w:top w:val="single" w:sz="12" w:space="0" w:color="000000"/>
              <w:bottom w:val="single" w:sz="8" w:space="0" w:color="000000"/>
            </w:tcBorders>
          </w:tcPr>
          <w:p>
            <w:pPr>
              <w:pStyle w:val="TableParagraph"/>
              <w:spacing w:line="210" w:lineRule="exact" w:before="24"/>
              <w:ind w:left="231"/>
              <w:rPr>
                <w:rFonts w:ascii="Times New Roman"/>
                <w:b/>
                <w:sz w:val="19"/>
              </w:rPr>
            </w:pPr>
            <w:r>
              <w:rPr>
                <w:rFonts w:ascii="Times New Roman"/>
                <w:b/>
                <w:color w:val="606B6E"/>
                <w:spacing w:val="-4"/>
                <w:sz w:val="19"/>
              </w:rPr>
              <w:t>2021</w:t>
            </w:r>
          </w:p>
        </w:tc>
      </w:tr>
      <w:tr>
        <w:trPr>
          <w:trHeight w:val="572" w:hRule="atLeast"/>
        </w:trPr>
        <w:tc>
          <w:tcPr>
            <w:tcW w:w="2968" w:type="dxa"/>
          </w:tcPr>
          <w:p>
            <w:pPr>
              <w:pStyle w:val="TableParagraph"/>
              <w:spacing w:before="28"/>
              <w:ind w:right="838"/>
              <w:jc w:val="right"/>
              <w:rPr>
                <w:sz w:val="19"/>
              </w:rPr>
            </w:pPr>
            <w:r>
              <w:rPr>
                <w:color w:val="606B6E"/>
                <w:spacing w:val="-2"/>
                <w:w w:val="95"/>
                <w:sz w:val="19"/>
              </w:rPr>
              <w:t>Reserva</w:t>
            </w:r>
            <w:r>
              <w:rPr>
                <w:color w:val="606B6E"/>
                <w:spacing w:val="-1"/>
                <w:sz w:val="19"/>
              </w:rPr>
              <w:t> </w:t>
            </w:r>
            <w:r>
              <w:rPr>
                <w:color w:val="606B6E"/>
                <w:spacing w:val="-2"/>
                <w:w w:val="95"/>
                <w:sz w:val="19"/>
              </w:rPr>
              <w:t>de</w:t>
            </w:r>
            <w:r>
              <w:rPr>
                <w:color w:val="606B6E"/>
                <w:spacing w:val="-14"/>
                <w:w w:val="95"/>
                <w:sz w:val="19"/>
              </w:rPr>
              <w:t> </w:t>
            </w:r>
            <w:r>
              <w:rPr>
                <w:color w:val="606B6E"/>
                <w:spacing w:val="-2"/>
                <w:w w:val="95"/>
                <w:sz w:val="19"/>
              </w:rPr>
              <w:t>Capitalizaci6n</w:t>
            </w:r>
          </w:p>
          <w:p>
            <w:pPr>
              <w:pStyle w:val="TableParagraph"/>
              <w:spacing w:before="60"/>
              <w:ind w:right="905"/>
              <w:jc w:val="right"/>
              <w:rPr>
                <w:sz w:val="19"/>
              </w:rPr>
            </w:pPr>
            <w:r>
              <w:rPr>
                <w:color w:val="606B6E"/>
                <w:w w:val="90"/>
                <w:sz w:val="19"/>
              </w:rPr>
              <w:t>Harinera</w:t>
            </w:r>
            <w:r>
              <w:rPr>
                <w:color w:val="606B6E"/>
                <w:spacing w:val="-5"/>
                <w:sz w:val="19"/>
              </w:rPr>
              <w:t> </w:t>
            </w:r>
            <w:r>
              <w:rPr>
                <w:color w:val="606B6E"/>
                <w:w w:val="90"/>
                <w:sz w:val="19"/>
              </w:rPr>
              <w:t>Canaria,</w:t>
            </w:r>
            <w:r>
              <w:rPr>
                <w:color w:val="606B6E"/>
                <w:spacing w:val="5"/>
                <w:sz w:val="19"/>
              </w:rPr>
              <w:t> </w:t>
            </w:r>
            <w:r>
              <w:rPr>
                <w:color w:val="606B6E"/>
                <w:spacing w:val="-5"/>
                <w:w w:val="90"/>
                <w:sz w:val="19"/>
              </w:rPr>
              <w:t>SA</w:t>
            </w:r>
          </w:p>
        </w:tc>
        <w:tc>
          <w:tcPr>
            <w:tcW w:w="1480" w:type="dxa"/>
            <w:tcBorders>
              <w:top w:val="single" w:sz="8" w:space="0" w:color="000000"/>
            </w:tcBorders>
          </w:tcPr>
          <w:p>
            <w:pPr>
              <w:pStyle w:val="TableParagraph"/>
              <w:spacing w:before="6"/>
              <w:rPr>
                <w:sz w:val="25"/>
              </w:rPr>
            </w:pPr>
          </w:p>
          <w:p>
            <w:pPr>
              <w:pStyle w:val="TableParagraph"/>
              <w:ind w:right="233"/>
              <w:jc w:val="right"/>
              <w:rPr>
                <w:rFonts w:ascii="Times New Roman"/>
                <w:sz w:val="21"/>
              </w:rPr>
            </w:pPr>
            <w:r>
              <w:rPr>
                <w:rFonts w:ascii="Times New Roman"/>
                <w:color w:val="606B6E"/>
                <w:spacing w:val="-2"/>
                <w:sz w:val="21"/>
              </w:rPr>
              <w:t>257.957</w:t>
            </w:r>
          </w:p>
        </w:tc>
        <w:tc>
          <w:tcPr>
            <w:tcW w:w="1078" w:type="dxa"/>
            <w:tcBorders>
              <w:top w:val="single" w:sz="8" w:space="0" w:color="000000"/>
            </w:tcBorders>
          </w:tcPr>
          <w:p>
            <w:pPr>
              <w:pStyle w:val="TableParagraph"/>
              <w:spacing w:before="6"/>
              <w:rPr>
                <w:sz w:val="25"/>
              </w:rPr>
            </w:pPr>
          </w:p>
          <w:p>
            <w:pPr>
              <w:pStyle w:val="TableParagraph"/>
              <w:ind w:right="59"/>
              <w:jc w:val="right"/>
              <w:rPr>
                <w:rFonts w:ascii="Times New Roman"/>
                <w:sz w:val="21"/>
              </w:rPr>
            </w:pPr>
            <w:r>
              <w:rPr>
                <w:rFonts w:ascii="Times New Roman"/>
                <w:color w:val="606B6E"/>
                <w:spacing w:val="-2"/>
                <w:sz w:val="21"/>
              </w:rPr>
              <w:t>257.957</w:t>
            </w:r>
          </w:p>
        </w:tc>
      </w:tr>
      <w:tr>
        <w:trPr>
          <w:trHeight w:val="289" w:hRule="atLeast"/>
        </w:trPr>
        <w:tc>
          <w:tcPr>
            <w:tcW w:w="2968" w:type="dxa"/>
          </w:tcPr>
          <w:p>
            <w:pPr>
              <w:pStyle w:val="TableParagraph"/>
              <w:spacing w:before="42"/>
              <w:ind w:left="408"/>
              <w:rPr>
                <w:sz w:val="19"/>
              </w:rPr>
            </w:pPr>
            <w:r>
              <w:rPr>
                <w:color w:val="606B6E"/>
                <w:w w:val="90"/>
                <w:sz w:val="19"/>
              </w:rPr>
              <w:t>lvblinera</w:t>
            </w:r>
            <w:r>
              <w:rPr>
                <w:color w:val="606B6E"/>
                <w:spacing w:val="14"/>
                <w:sz w:val="19"/>
              </w:rPr>
              <w:t> </w:t>
            </w:r>
            <w:r>
              <w:rPr>
                <w:color w:val="606B6E"/>
                <w:w w:val="90"/>
                <w:sz w:val="19"/>
              </w:rPr>
              <w:t>de</w:t>
            </w:r>
            <w:r>
              <w:rPr>
                <w:color w:val="606B6E"/>
                <w:spacing w:val="-7"/>
                <w:w w:val="90"/>
                <w:sz w:val="19"/>
              </w:rPr>
              <w:t> </w:t>
            </w:r>
            <w:r>
              <w:rPr>
                <w:color w:val="606B6E"/>
                <w:w w:val="90"/>
                <w:sz w:val="19"/>
              </w:rPr>
              <w:t>Schamann,</w:t>
            </w:r>
            <w:r>
              <w:rPr>
                <w:color w:val="606B6E"/>
                <w:spacing w:val="21"/>
                <w:sz w:val="19"/>
              </w:rPr>
              <w:t> </w:t>
            </w:r>
            <w:r>
              <w:rPr>
                <w:color w:val="606B6E"/>
                <w:spacing w:val="-4"/>
                <w:w w:val="90"/>
                <w:sz w:val="19"/>
              </w:rPr>
              <w:t>S.L.</w:t>
            </w:r>
          </w:p>
        </w:tc>
        <w:tc>
          <w:tcPr>
            <w:tcW w:w="1480" w:type="dxa"/>
            <w:tcBorders>
              <w:bottom w:val="single" w:sz="6" w:space="0" w:color="000000"/>
            </w:tcBorders>
          </w:tcPr>
          <w:p>
            <w:pPr>
              <w:pStyle w:val="TableParagraph"/>
              <w:spacing w:line="241" w:lineRule="exact" w:before="28"/>
              <w:ind w:right="230"/>
              <w:jc w:val="right"/>
              <w:rPr>
                <w:rFonts w:ascii="Times New Roman"/>
                <w:sz w:val="21"/>
              </w:rPr>
            </w:pPr>
            <w:r>
              <w:rPr>
                <w:rFonts w:ascii="Times New Roman"/>
                <w:color w:val="606B6E"/>
                <w:spacing w:val="-2"/>
                <w:sz w:val="21"/>
              </w:rPr>
              <w:t>80.293</w:t>
            </w:r>
          </w:p>
        </w:tc>
        <w:tc>
          <w:tcPr>
            <w:tcW w:w="1078" w:type="dxa"/>
            <w:tcBorders>
              <w:bottom w:val="single" w:sz="6" w:space="0" w:color="000000"/>
            </w:tcBorders>
          </w:tcPr>
          <w:p>
            <w:pPr>
              <w:pStyle w:val="TableParagraph"/>
              <w:spacing w:line="241" w:lineRule="exact" w:before="28"/>
              <w:ind w:right="49"/>
              <w:jc w:val="right"/>
              <w:rPr>
                <w:rFonts w:ascii="Times New Roman"/>
                <w:sz w:val="21"/>
              </w:rPr>
            </w:pPr>
            <w:r>
              <w:rPr>
                <w:rFonts w:ascii="Times New Roman"/>
                <w:color w:val="606B6E"/>
                <w:spacing w:val="-2"/>
                <w:sz w:val="21"/>
              </w:rPr>
              <w:t>80.293</w:t>
            </w:r>
          </w:p>
        </w:tc>
      </w:tr>
      <w:tr>
        <w:trPr>
          <w:trHeight w:val="261" w:hRule="atLeast"/>
        </w:trPr>
        <w:tc>
          <w:tcPr>
            <w:tcW w:w="2968" w:type="dxa"/>
          </w:tcPr>
          <w:p>
            <w:pPr>
              <w:pStyle w:val="TableParagraph"/>
              <w:rPr>
                <w:rFonts w:ascii="Times New Roman"/>
                <w:sz w:val="18"/>
              </w:rPr>
            </w:pPr>
          </w:p>
        </w:tc>
        <w:tc>
          <w:tcPr>
            <w:tcW w:w="1480" w:type="dxa"/>
            <w:tcBorders>
              <w:top w:val="single" w:sz="6" w:space="0" w:color="000000"/>
              <w:bottom w:val="single" w:sz="8" w:space="0" w:color="000000"/>
            </w:tcBorders>
          </w:tcPr>
          <w:p>
            <w:pPr>
              <w:pStyle w:val="TableParagraph"/>
              <w:spacing w:line="210" w:lineRule="exact" w:before="31"/>
              <w:ind w:right="236"/>
              <w:jc w:val="right"/>
              <w:rPr>
                <w:rFonts w:ascii="Times New Roman"/>
                <w:b/>
                <w:sz w:val="19"/>
              </w:rPr>
            </w:pPr>
            <w:r>
              <w:rPr>
                <w:rFonts w:ascii="Times New Roman"/>
                <w:b/>
                <w:color w:val="606B6E"/>
                <w:spacing w:val="-2"/>
                <w:sz w:val="19"/>
              </w:rPr>
              <w:t>338.250</w:t>
            </w:r>
          </w:p>
        </w:tc>
        <w:tc>
          <w:tcPr>
            <w:tcW w:w="1078" w:type="dxa"/>
            <w:tcBorders>
              <w:top w:val="single" w:sz="6" w:space="0" w:color="000000"/>
              <w:bottom w:val="single" w:sz="8" w:space="0" w:color="000000"/>
            </w:tcBorders>
          </w:tcPr>
          <w:p>
            <w:pPr>
              <w:pStyle w:val="TableParagraph"/>
              <w:spacing w:line="210" w:lineRule="exact" w:before="31"/>
              <w:ind w:right="61"/>
              <w:jc w:val="right"/>
              <w:rPr>
                <w:rFonts w:ascii="Times New Roman"/>
                <w:b/>
                <w:sz w:val="19"/>
              </w:rPr>
            </w:pPr>
            <w:r>
              <w:rPr>
                <w:rFonts w:ascii="Times New Roman"/>
                <w:b/>
                <w:color w:val="606B6E"/>
                <w:spacing w:val="-2"/>
                <w:sz w:val="19"/>
              </w:rPr>
              <w:t>338.250</w:t>
            </w:r>
          </w:p>
        </w:tc>
      </w:tr>
    </w:tbl>
    <w:p>
      <w:pPr>
        <w:pStyle w:val="BodyText"/>
        <w:spacing w:before="4"/>
      </w:pPr>
    </w:p>
    <w:p>
      <w:pPr>
        <w:spacing w:before="0"/>
        <w:ind w:left="1576" w:right="0" w:firstLine="0"/>
        <w:jc w:val="left"/>
        <w:rPr>
          <w:i/>
          <w:sz w:val="19"/>
        </w:rPr>
      </w:pPr>
      <w:r>
        <w:rPr>
          <w:i/>
          <w:color w:val="606B6E"/>
          <w:w w:val="105"/>
          <w:sz w:val="19"/>
        </w:rPr>
        <w:t>Diferencias por</w:t>
      </w:r>
      <w:r>
        <w:rPr>
          <w:i/>
          <w:color w:val="606B6E"/>
          <w:spacing w:val="-10"/>
          <w:w w:val="105"/>
          <w:sz w:val="19"/>
        </w:rPr>
        <w:t> </w:t>
      </w:r>
      <w:r>
        <w:rPr>
          <w:i/>
          <w:color w:val="606B6E"/>
          <w:w w:val="105"/>
          <w:sz w:val="19"/>
        </w:rPr>
        <w:t>el</w:t>
      </w:r>
      <w:r>
        <w:rPr>
          <w:i/>
          <w:color w:val="606B6E"/>
          <w:spacing w:val="-6"/>
          <w:w w:val="105"/>
          <w:sz w:val="19"/>
        </w:rPr>
        <w:t> </w:t>
      </w:r>
      <w:r>
        <w:rPr>
          <w:i/>
          <w:color w:val="606B6E"/>
          <w:w w:val="105"/>
          <w:sz w:val="19"/>
        </w:rPr>
        <w:t>ajuste</w:t>
      </w:r>
      <w:r>
        <w:rPr>
          <w:i/>
          <w:color w:val="606B6E"/>
          <w:spacing w:val="-2"/>
          <w:w w:val="105"/>
          <w:sz w:val="19"/>
        </w:rPr>
        <w:t> </w:t>
      </w:r>
      <w:r>
        <w:rPr>
          <w:i/>
          <w:color w:val="606B6E"/>
          <w:w w:val="105"/>
          <w:sz w:val="19"/>
        </w:rPr>
        <w:t>de/</w:t>
      </w:r>
      <w:r>
        <w:rPr>
          <w:i/>
          <w:color w:val="606B6E"/>
          <w:spacing w:val="1"/>
          <w:w w:val="105"/>
          <w:sz w:val="19"/>
        </w:rPr>
        <w:t> </w:t>
      </w:r>
      <w:r>
        <w:rPr>
          <w:i/>
          <w:color w:val="606B6E"/>
          <w:w w:val="105"/>
          <w:sz w:val="19"/>
        </w:rPr>
        <w:t>capital</w:t>
      </w:r>
      <w:r>
        <w:rPr>
          <w:i/>
          <w:color w:val="606B6E"/>
          <w:spacing w:val="-2"/>
          <w:w w:val="105"/>
          <w:sz w:val="19"/>
        </w:rPr>
        <w:t> </w:t>
      </w:r>
      <w:r>
        <w:rPr>
          <w:color w:val="606B6E"/>
          <w:w w:val="105"/>
          <w:sz w:val="20"/>
        </w:rPr>
        <w:t>a</w:t>
      </w:r>
      <w:r>
        <w:rPr>
          <w:color w:val="606B6E"/>
          <w:spacing w:val="-14"/>
          <w:w w:val="105"/>
          <w:sz w:val="20"/>
        </w:rPr>
        <w:t> </w:t>
      </w:r>
      <w:r>
        <w:rPr>
          <w:i/>
          <w:color w:val="606B6E"/>
          <w:spacing w:val="-2"/>
          <w:w w:val="105"/>
          <w:sz w:val="19"/>
        </w:rPr>
        <w:t>euros</w:t>
      </w:r>
    </w:p>
    <w:p>
      <w:pPr>
        <w:pStyle w:val="BodyText"/>
        <w:spacing w:before="4"/>
        <w:rPr>
          <w:i/>
          <w:sz w:val="21"/>
        </w:rPr>
      </w:pPr>
    </w:p>
    <w:p>
      <w:pPr>
        <w:pStyle w:val="BodyText"/>
        <w:spacing w:line="213" w:lineRule="exact"/>
        <w:ind w:left="1575"/>
        <w:jc w:val="both"/>
      </w:pPr>
      <w:r>
        <w:rPr>
          <w:color w:val="606B6E"/>
          <w:w w:val="105"/>
        </w:rPr>
        <w:t>Como</w:t>
      </w:r>
      <w:r>
        <w:rPr>
          <w:color w:val="606B6E"/>
          <w:spacing w:val="5"/>
          <w:w w:val="105"/>
        </w:rPr>
        <w:t> </w:t>
      </w:r>
      <w:r>
        <w:rPr>
          <w:color w:val="606B6E"/>
          <w:w w:val="105"/>
        </w:rPr>
        <w:t>consecuencia</w:t>
      </w:r>
      <w:r>
        <w:rPr>
          <w:color w:val="606B6E"/>
          <w:spacing w:val="25"/>
          <w:w w:val="105"/>
        </w:rPr>
        <w:t> </w:t>
      </w:r>
      <w:r>
        <w:rPr>
          <w:color w:val="606B6E"/>
          <w:w w:val="105"/>
        </w:rPr>
        <w:t>de</w:t>
      </w:r>
      <w:r>
        <w:rPr>
          <w:color w:val="606B6E"/>
          <w:spacing w:val="-6"/>
          <w:w w:val="105"/>
        </w:rPr>
        <w:t> </w:t>
      </w:r>
      <w:r>
        <w:rPr>
          <w:color w:val="606B6E"/>
          <w:w w:val="105"/>
        </w:rPr>
        <w:t>la</w:t>
      </w:r>
      <w:r>
        <w:rPr>
          <w:color w:val="606B6E"/>
          <w:spacing w:val="9"/>
          <w:w w:val="105"/>
        </w:rPr>
        <w:t> </w:t>
      </w:r>
      <w:r>
        <w:rPr>
          <w:color w:val="606B6E"/>
          <w:w w:val="105"/>
        </w:rPr>
        <w:t>redenominaci6n</w:t>
      </w:r>
      <w:r>
        <w:rPr>
          <w:color w:val="606B6E"/>
          <w:spacing w:val="-8"/>
          <w:w w:val="105"/>
        </w:rPr>
        <w:t> </w:t>
      </w:r>
      <w:r>
        <w:rPr>
          <w:color w:val="606B6E"/>
          <w:w w:val="105"/>
        </w:rPr>
        <w:t>del</w:t>
      </w:r>
      <w:r>
        <w:rPr>
          <w:color w:val="606B6E"/>
          <w:spacing w:val="17"/>
          <w:w w:val="105"/>
        </w:rPr>
        <w:t> </w:t>
      </w:r>
      <w:r>
        <w:rPr>
          <w:color w:val="606B6E"/>
          <w:w w:val="105"/>
        </w:rPr>
        <w:t>capital</w:t>
      </w:r>
      <w:r>
        <w:rPr>
          <w:color w:val="606B6E"/>
          <w:spacing w:val="14"/>
          <w:w w:val="105"/>
        </w:rPr>
        <w:t> </w:t>
      </w:r>
      <w:r>
        <w:rPr>
          <w:color w:val="606B6E"/>
          <w:w w:val="105"/>
        </w:rPr>
        <w:t>social</w:t>
      </w:r>
      <w:r>
        <w:rPr>
          <w:color w:val="606B6E"/>
          <w:spacing w:val="11"/>
          <w:w w:val="105"/>
        </w:rPr>
        <w:t> </w:t>
      </w:r>
      <w:r>
        <w:rPr>
          <w:color w:val="606B6E"/>
          <w:w w:val="105"/>
        </w:rPr>
        <w:t>en</w:t>
      </w:r>
      <w:r>
        <w:rPr>
          <w:color w:val="606B6E"/>
          <w:spacing w:val="6"/>
          <w:w w:val="105"/>
        </w:rPr>
        <w:t> </w:t>
      </w:r>
      <w:r>
        <w:rPr>
          <w:color w:val="606B6E"/>
          <w:w w:val="105"/>
        </w:rPr>
        <w:t>euros</w:t>
      </w:r>
      <w:r>
        <w:rPr>
          <w:color w:val="606B6E"/>
          <w:spacing w:val="10"/>
          <w:w w:val="105"/>
        </w:rPr>
        <w:t> </w:t>
      </w:r>
      <w:r>
        <w:rPr>
          <w:color w:val="606B6E"/>
          <w:w w:val="105"/>
        </w:rPr>
        <w:t>se</w:t>
      </w:r>
      <w:r>
        <w:rPr>
          <w:color w:val="606B6E"/>
          <w:spacing w:val="-6"/>
          <w:w w:val="105"/>
        </w:rPr>
        <w:t> </w:t>
      </w:r>
      <w:r>
        <w:rPr>
          <w:color w:val="606B6E"/>
          <w:w w:val="105"/>
        </w:rPr>
        <w:t>registr6</w:t>
      </w:r>
      <w:r>
        <w:rPr>
          <w:color w:val="606B6E"/>
          <w:spacing w:val="11"/>
          <w:w w:val="105"/>
        </w:rPr>
        <w:t> </w:t>
      </w:r>
      <w:r>
        <w:rPr>
          <w:color w:val="606B6E"/>
          <w:w w:val="105"/>
        </w:rPr>
        <w:t>en</w:t>
      </w:r>
      <w:r>
        <w:rPr>
          <w:color w:val="606B6E"/>
          <w:spacing w:val="12"/>
          <w:w w:val="105"/>
        </w:rPr>
        <w:t> </w:t>
      </w:r>
      <w:r>
        <w:rPr>
          <w:color w:val="606B6E"/>
          <w:w w:val="105"/>
        </w:rPr>
        <w:t>el</w:t>
      </w:r>
      <w:r>
        <w:rPr>
          <w:color w:val="606B6E"/>
          <w:spacing w:val="16"/>
          <w:w w:val="105"/>
        </w:rPr>
        <w:t> </w:t>
      </w:r>
      <w:r>
        <w:rPr>
          <w:color w:val="606B6E"/>
          <w:spacing w:val="-2"/>
          <w:w w:val="105"/>
        </w:rPr>
        <w:t>ejercicio</w:t>
      </w:r>
    </w:p>
    <w:p>
      <w:pPr>
        <w:pStyle w:val="BodyText"/>
        <w:spacing w:line="236" w:lineRule="exact"/>
        <w:ind w:left="1580"/>
        <w:jc w:val="both"/>
      </w:pPr>
      <w:r>
        <w:rPr>
          <w:rFonts w:ascii="Times New Roman"/>
          <w:color w:val="606B6E"/>
          <w:w w:val="105"/>
          <w:sz w:val="21"/>
        </w:rPr>
        <w:t>2000</w:t>
      </w:r>
      <w:r>
        <w:rPr>
          <w:rFonts w:ascii="Times New Roman"/>
          <w:color w:val="606B6E"/>
          <w:spacing w:val="-7"/>
          <w:w w:val="105"/>
          <w:sz w:val="21"/>
        </w:rPr>
        <w:t> </w:t>
      </w:r>
      <w:r>
        <w:rPr>
          <w:color w:val="606B6E"/>
          <w:w w:val="105"/>
        </w:rPr>
        <w:t>una</w:t>
      </w:r>
      <w:r>
        <w:rPr>
          <w:color w:val="606B6E"/>
          <w:spacing w:val="-4"/>
          <w:w w:val="105"/>
        </w:rPr>
        <w:t> </w:t>
      </w:r>
      <w:r>
        <w:rPr>
          <w:color w:val="606B6E"/>
          <w:w w:val="105"/>
        </w:rPr>
        <w:t>reserva</w:t>
      </w:r>
      <w:r>
        <w:rPr>
          <w:color w:val="606B6E"/>
          <w:spacing w:val="10"/>
          <w:w w:val="105"/>
        </w:rPr>
        <w:t> </w:t>
      </w:r>
      <w:r>
        <w:rPr>
          <w:color w:val="606B6E"/>
          <w:w w:val="105"/>
        </w:rPr>
        <w:t>de</w:t>
      </w:r>
      <w:r>
        <w:rPr>
          <w:color w:val="606B6E"/>
          <w:spacing w:val="-9"/>
          <w:w w:val="105"/>
        </w:rPr>
        <w:t> </w:t>
      </w:r>
      <w:r>
        <w:rPr>
          <w:color w:val="606B6E"/>
          <w:w w:val="105"/>
        </w:rPr>
        <w:t>caracter</w:t>
      </w:r>
      <w:r>
        <w:rPr>
          <w:color w:val="606B6E"/>
          <w:spacing w:val="7"/>
          <w:w w:val="105"/>
        </w:rPr>
        <w:t> </w:t>
      </w:r>
      <w:r>
        <w:rPr>
          <w:color w:val="606B6E"/>
          <w:spacing w:val="-2"/>
          <w:w w:val="105"/>
        </w:rPr>
        <w:t>indisponible.</w:t>
      </w:r>
    </w:p>
    <w:p>
      <w:pPr>
        <w:pStyle w:val="BodyText"/>
        <w:spacing w:before="6"/>
      </w:pPr>
    </w:p>
    <w:p>
      <w:pPr>
        <w:pStyle w:val="ListParagraph"/>
        <w:numPr>
          <w:ilvl w:val="1"/>
          <w:numId w:val="3"/>
        </w:numPr>
        <w:tabs>
          <w:tab w:pos="1936" w:val="left" w:leader="none"/>
        </w:tabs>
        <w:spacing w:line="240" w:lineRule="auto" w:before="0" w:after="0"/>
        <w:ind w:left="1935" w:right="0" w:hanging="358"/>
        <w:jc w:val="left"/>
        <w:rPr>
          <w:color w:val="606B6E"/>
          <w:sz w:val="19"/>
        </w:rPr>
      </w:pPr>
      <w:r>
        <w:rPr>
          <w:color w:val="606B6E"/>
          <w:w w:val="105"/>
          <w:sz w:val="19"/>
        </w:rPr>
        <w:t>Acciones</w:t>
      </w:r>
      <w:r>
        <w:rPr>
          <w:color w:val="606B6E"/>
          <w:spacing w:val="1"/>
          <w:w w:val="105"/>
          <w:sz w:val="19"/>
        </w:rPr>
        <w:t> </w:t>
      </w:r>
      <w:r>
        <w:rPr>
          <w:color w:val="606B6E"/>
          <w:w w:val="105"/>
          <w:sz w:val="21"/>
        </w:rPr>
        <w:t>y</w:t>
      </w:r>
      <w:r>
        <w:rPr>
          <w:color w:val="606B6E"/>
          <w:spacing w:val="-16"/>
          <w:w w:val="105"/>
          <w:sz w:val="21"/>
        </w:rPr>
        <w:t> </w:t>
      </w:r>
      <w:r>
        <w:rPr>
          <w:color w:val="606B6E"/>
          <w:w w:val="105"/>
          <w:sz w:val="19"/>
        </w:rPr>
        <w:t>participaciones</w:t>
      </w:r>
      <w:r>
        <w:rPr>
          <w:color w:val="606B6E"/>
          <w:spacing w:val="-8"/>
          <w:w w:val="105"/>
          <w:sz w:val="19"/>
        </w:rPr>
        <w:t> </w:t>
      </w:r>
      <w:r>
        <w:rPr>
          <w:color w:val="606B6E"/>
          <w:w w:val="105"/>
          <w:sz w:val="19"/>
        </w:rPr>
        <w:t>en</w:t>
      </w:r>
      <w:r>
        <w:rPr>
          <w:color w:val="606B6E"/>
          <w:spacing w:val="-9"/>
          <w:w w:val="105"/>
          <w:sz w:val="19"/>
        </w:rPr>
        <w:t> </w:t>
      </w:r>
      <w:r>
        <w:rPr>
          <w:color w:val="606B6E"/>
          <w:w w:val="105"/>
          <w:sz w:val="19"/>
        </w:rPr>
        <w:t>patrimonio</w:t>
      </w:r>
      <w:r>
        <w:rPr>
          <w:color w:val="606B6E"/>
          <w:spacing w:val="-12"/>
          <w:w w:val="105"/>
          <w:sz w:val="19"/>
        </w:rPr>
        <w:t> </w:t>
      </w:r>
      <w:r>
        <w:rPr>
          <w:color w:val="606B6E"/>
          <w:spacing w:val="-2"/>
          <w:w w:val="105"/>
          <w:sz w:val="19"/>
        </w:rPr>
        <w:t>propias</w:t>
      </w:r>
    </w:p>
    <w:p>
      <w:pPr>
        <w:pStyle w:val="BodyText"/>
        <w:spacing w:before="10"/>
      </w:pPr>
    </w:p>
    <w:p>
      <w:pPr>
        <w:pStyle w:val="BodyText"/>
        <w:spacing w:line="230" w:lineRule="auto"/>
        <w:ind w:left="1570" w:right="1655" w:firstLine="4"/>
        <w:jc w:val="both"/>
      </w:pPr>
      <w:r>
        <w:rPr>
          <w:color w:val="606B6E"/>
          <w:w w:val="105"/>
        </w:rPr>
        <w:t>La</w:t>
      </w:r>
      <w:r>
        <w:rPr>
          <w:color w:val="606B6E"/>
          <w:spacing w:val="-4"/>
          <w:w w:val="105"/>
        </w:rPr>
        <w:t> </w:t>
      </w:r>
      <w:r>
        <w:rPr>
          <w:color w:val="606B6E"/>
          <w:w w:val="105"/>
        </w:rPr>
        <w:t>Junta</w:t>
      </w:r>
      <w:r>
        <w:rPr>
          <w:color w:val="606B6E"/>
          <w:spacing w:val="-1"/>
          <w:w w:val="105"/>
        </w:rPr>
        <w:t> </w:t>
      </w:r>
      <w:r>
        <w:rPr>
          <w:color w:val="606B6E"/>
          <w:w w:val="105"/>
        </w:rPr>
        <w:t>General</w:t>
      </w:r>
      <w:r>
        <w:rPr>
          <w:color w:val="606B6E"/>
          <w:spacing w:val="-9"/>
          <w:w w:val="105"/>
        </w:rPr>
        <w:t> </w:t>
      </w:r>
      <w:r>
        <w:rPr>
          <w:color w:val="606B6E"/>
          <w:w w:val="105"/>
        </w:rPr>
        <w:t>Ordinaria de</w:t>
      </w:r>
      <w:r>
        <w:rPr>
          <w:color w:val="606B6E"/>
          <w:spacing w:val="-3"/>
          <w:w w:val="105"/>
        </w:rPr>
        <w:t> </w:t>
      </w:r>
      <w:r>
        <w:rPr>
          <w:color w:val="606B6E"/>
          <w:w w:val="105"/>
        </w:rPr>
        <w:t>Accionistas de</w:t>
      </w:r>
      <w:r>
        <w:rPr>
          <w:color w:val="606B6E"/>
          <w:spacing w:val="-5"/>
          <w:w w:val="105"/>
        </w:rPr>
        <w:t> </w:t>
      </w:r>
      <w:r>
        <w:rPr>
          <w:color w:val="606B6E"/>
          <w:w w:val="105"/>
        </w:rPr>
        <w:t>la Sociedad acord6</w:t>
      </w:r>
      <w:r>
        <w:rPr>
          <w:color w:val="606B6E"/>
          <w:spacing w:val="-4"/>
          <w:w w:val="105"/>
        </w:rPr>
        <w:t> </w:t>
      </w:r>
      <w:r>
        <w:rPr>
          <w:color w:val="606B6E"/>
          <w:w w:val="105"/>
        </w:rPr>
        <w:t>en fecha </w:t>
      </w:r>
      <w:r>
        <w:rPr>
          <w:rFonts w:ascii="Times New Roman"/>
          <w:color w:val="606B6E"/>
          <w:w w:val="105"/>
          <w:sz w:val="21"/>
        </w:rPr>
        <w:t>30</w:t>
      </w:r>
      <w:r>
        <w:rPr>
          <w:rFonts w:ascii="Times New Roman"/>
          <w:color w:val="606B6E"/>
          <w:spacing w:val="-4"/>
          <w:w w:val="105"/>
          <w:sz w:val="21"/>
        </w:rPr>
        <w:t> </w:t>
      </w:r>
      <w:r>
        <w:rPr>
          <w:color w:val="606B6E"/>
          <w:w w:val="105"/>
        </w:rPr>
        <w:t>de</w:t>
      </w:r>
      <w:r>
        <w:rPr>
          <w:color w:val="606B6E"/>
          <w:spacing w:val="-3"/>
          <w:w w:val="105"/>
        </w:rPr>
        <w:t> </w:t>
      </w:r>
      <w:r>
        <w:rPr>
          <w:color w:val="606B6E"/>
          <w:w w:val="105"/>
        </w:rPr>
        <w:t>junio</w:t>
      </w:r>
      <w:r>
        <w:rPr>
          <w:color w:val="606B6E"/>
          <w:spacing w:val="-1"/>
          <w:w w:val="105"/>
        </w:rPr>
        <w:t> </w:t>
      </w:r>
      <w:r>
        <w:rPr>
          <w:color w:val="606B6E"/>
          <w:w w:val="105"/>
        </w:rPr>
        <w:t>de</w:t>
      </w:r>
      <w:r>
        <w:rPr>
          <w:color w:val="606B6E"/>
          <w:spacing w:val="-3"/>
          <w:w w:val="105"/>
        </w:rPr>
        <w:t> </w:t>
      </w:r>
      <w:r>
        <w:rPr>
          <w:rFonts w:ascii="Times New Roman"/>
          <w:color w:val="606B6E"/>
          <w:w w:val="105"/>
          <w:sz w:val="21"/>
        </w:rPr>
        <w:t>2016, </w:t>
      </w:r>
      <w:r>
        <w:rPr>
          <w:color w:val="606B6E"/>
          <w:w w:val="105"/>
        </w:rPr>
        <w:t>la delegaci6n</w:t>
      </w:r>
      <w:r>
        <w:rPr>
          <w:color w:val="606B6E"/>
          <w:w w:val="105"/>
        </w:rPr>
        <w:t> en el Consejo</w:t>
      </w:r>
      <w:r>
        <w:rPr>
          <w:color w:val="606B6E"/>
          <w:w w:val="105"/>
        </w:rPr>
        <w:t> de Administraci6n con arreglo</w:t>
      </w:r>
      <w:r>
        <w:rPr>
          <w:color w:val="606B6E"/>
          <w:w w:val="105"/>
        </w:rPr>
        <w:t> a lo previsto</w:t>
      </w:r>
      <w:r>
        <w:rPr>
          <w:color w:val="606B6E"/>
          <w:w w:val="105"/>
        </w:rPr>
        <w:t> en el artfculo </w:t>
      </w:r>
      <w:r>
        <w:rPr>
          <w:rFonts w:ascii="Times New Roman"/>
          <w:color w:val="606B6E"/>
          <w:w w:val="105"/>
          <w:sz w:val="21"/>
        </w:rPr>
        <w:t>146 </w:t>
      </w:r>
      <w:r>
        <w:rPr>
          <w:color w:val="606B6E"/>
          <w:w w:val="105"/>
        </w:rPr>
        <w:t>del Texto</w:t>
      </w:r>
      <w:r>
        <w:rPr>
          <w:color w:val="606B6E"/>
          <w:spacing w:val="-1"/>
          <w:w w:val="105"/>
        </w:rPr>
        <w:t> </w:t>
      </w:r>
      <w:r>
        <w:rPr>
          <w:color w:val="606B6E"/>
          <w:w w:val="105"/>
        </w:rPr>
        <w:t>Refundido de</w:t>
      </w:r>
      <w:r>
        <w:rPr>
          <w:color w:val="606B6E"/>
          <w:spacing w:val="-5"/>
          <w:w w:val="105"/>
        </w:rPr>
        <w:t> </w:t>
      </w:r>
      <w:r>
        <w:rPr>
          <w:color w:val="606B6E"/>
          <w:w w:val="105"/>
        </w:rPr>
        <w:t>la Ley de</w:t>
      </w:r>
      <w:r>
        <w:rPr>
          <w:color w:val="606B6E"/>
          <w:spacing w:val="-2"/>
          <w:w w:val="105"/>
        </w:rPr>
        <w:t> </w:t>
      </w:r>
      <w:r>
        <w:rPr>
          <w:color w:val="606B6E"/>
          <w:w w:val="105"/>
        </w:rPr>
        <w:t>Sociedades de Capital, de la facultad de adquirir en una </w:t>
      </w:r>
      <w:r>
        <w:rPr>
          <w:rFonts w:ascii="Times New Roman"/>
          <w:color w:val="606B6E"/>
          <w:w w:val="105"/>
          <w:sz w:val="22"/>
        </w:rPr>
        <w:t>a </w:t>
      </w:r>
      <w:r>
        <w:rPr>
          <w:color w:val="606B6E"/>
          <w:w w:val="105"/>
        </w:rPr>
        <w:t>varias veces</w:t>
      </w:r>
      <w:r>
        <w:rPr>
          <w:color w:val="606B6E"/>
          <w:spacing w:val="-6"/>
          <w:w w:val="105"/>
        </w:rPr>
        <w:t> </w:t>
      </w:r>
      <w:r>
        <w:rPr>
          <w:color w:val="606B6E"/>
          <w:w w:val="105"/>
        </w:rPr>
        <w:t>las</w:t>
      </w:r>
      <w:r>
        <w:rPr>
          <w:color w:val="606B6E"/>
          <w:spacing w:val="-11"/>
          <w:w w:val="105"/>
        </w:rPr>
        <w:t> </w:t>
      </w:r>
      <w:r>
        <w:rPr>
          <w:color w:val="606B6E"/>
          <w:w w:val="105"/>
        </w:rPr>
        <w:t>acciones de</w:t>
      </w:r>
      <w:r>
        <w:rPr>
          <w:color w:val="606B6E"/>
          <w:spacing w:val="-6"/>
          <w:w w:val="105"/>
        </w:rPr>
        <w:t> </w:t>
      </w:r>
      <w:r>
        <w:rPr>
          <w:color w:val="606B6E"/>
          <w:w w:val="105"/>
        </w:rPr>
        <w:t>la</w:t>
      </w:r>
      <w:r>
        <w:rPr>
          <w:color w:val="606B6E"/>
          <w:spacing w:val="-6"/>
          <w:w w:val="105"/>
        </w:rPr>
        <w:t> </w:t>
      </w:r>
      <w:r>
        <w:rPr>
          <w:color w:val="606B6E"/>
          <w:w w:val="105"/>
        </w:rPr>
        <w:t>Sociedad, hasta</w:t>
      </w:r>
      <w:r>
        <w:rPr>
          <w:color w:val="606B6E"/>
          <w:spacing w:val="-1"/>
          <w:w w:val="105"/>
        </w:rPr>
        <w:t> </w:t>
      </w:r>
      <w:r>
        <w:rPr>
          <w:color w:val="606B6E"/>
          <w:w w:val="105"/>
        </w:rPr>
        <w:t>un</w:t>
      </w:r>
      <w:r>
        <w:rPr>
          <w:color w:val="606B6E"/>
          <w:spacing w:val="-3"/>
          <w:w w:val="105"/>
        </w:rPr>
        <w:t> </w:t>
      </w:r>
      <w:r>
        <w:rPr>
          <w:color w:val="606B6E"/>
          <w:w w:val="105"/>
        </w:rPr>
        <w:t>numero</w:t>
      </w:r>
      <w:r>
        <w:rPr>
          <w:color w:val="606B6E"/>
          <w:spacing w:val="-3"/>
          <w:w w:val="105"/>
        </w:rPr>
        <w:t> </w:t>
      </w:r>
      <w:r>
        <w:rPr>
          <w:color w:val="606B6E"/>
          <w:w w:val="105"/>
        </w:rPr>
        <w:t>maxima</w:t>
      </w:r>
      <w:r>
        <w:rPr>
          <w:color w:val="606B6E"/>
          <w:spacing w:val="-6"/>
          <w:w w:val="105"/>
        </w:rPr>
        <w:t> </w:t>
      </w:r>
      <w:r>
        <w:rPr>
          <w:color w:val="606B6E"/>
          <w:w w:val="105"/>
        </w:rPr>
        <w:t>del</w:t>
      </w:r>
      <w:r>
        <w:rPr>
          <w:color w:val="606B6E"/>
          <w:spacing w:val="-4"/>
          <w:w w:val="105"/>
        </w:rPr>
        <w:t> </w:t>
      </w:r>
      <w:r>
        <w:rPr>
          <w:rFonts w:ascii="Times New Roman"/>
          <w:color w:val="606B6E"/>
          <w:w w:val="105"/>
          <w:sz w:val="21"/>
        </w:rPr>
        <w:t>20% </w:t>
      </w:r>
      <w:r>
        <w:rPr>
          <w:color w:val="606B6E"/>
          <w:w w:val="105"/>
        </w:rPr>
        <w:t>del</w:t>
      </w:r>
      <w:r>
        <w:rPr>
          <w:color w:val="606B6E"/>
          <w:spacing w:val="-12"/>
          <w:w w:val="105"/>
        </w:rPr>
        <w:t> </w:t>
      </w:r>
      <w:r>
        <w:rPr>
          <w:color w:val="606B6E"/>
          <w:w w:val="105"/>
        </w:rPr>
        <w:t>capital</w:t>
      </w:r>
      <w:r>
        <w:rPr>
          <w:color w:val="606B6E"/>
          <w:spacing w:val="-7"/>
          <w:w w:val="105"/>
        </w:rPr>
        <w:t> </w:t>
      </w:r>
      <w:r>
        <w:rPr>
          <w:color w:val="606B6E"/>
          <w:w w:val="105"/>
        </w:rPr>
        <w:t>social</w:t>
      </w:r>
      <w:r>
        <w:rPr>
          <w:color w:val="606B6E"/>
          <w:spacing w:val="-6"/>
          <w:w w:val="105"/>
        </w:rPr>
        <w:t> </w:t>
      </w:r>
      <w:r>
        <w:rPr>
          <w:color w:val="606B6E"/>
          <w:w w:val="105"/>
        </w:rPr>
        <w:t>entre</w:t>
      </w:r>
      <w:r>
        <w:rPr>
          <w:color w:val="606B6E"/>
          <w:spacing w:val="-2"/>
          <w:w w:val="105"/>
        </w:rPr>
        <w:t> </w:t>
      </w:r>
      <w:r>
        <w:rPr>
          <w:color w:val="606B6E"/>
          <w:w w:val="105"/>
        </w:rPr>
        <w:t>las adquiridas y</w:t>
      </w:r>
      <w:r>
        <w:rPr>
          <w:color w:val="606B6E"/>
          <w:spacing w:val="-10"/>
          <w:w w:val="105"/>
        </w:rPr>
        <w:t> </w:t>
      </w:r>
      <w:r>
        <w:rPr>
          <w:color w:val="606B6E"/>
          <w:w w:val="105"/>
        </w:rPr>
        <w:t>las</w:t>
      </w:r>
      <w:r>
        <w:rPr>
          <w:color w:val="606B6E"/>
          <w:spacing w:val="-10"/>
          <w:w w:val="105"/>
        </w:rPr>
        <w:t> </w:t>
      </w:r>
      <w:r>
        <w:rPr>
          <w:color w:val="606B6E"/>
          <w:w w:val="105"/>
        </w:rPr>
        <w:t>que</w:t>
      </w:r>
      <w:r>
        <w:rPr>
          <w:color w:val="606B6E"/>
          <w:spacing w:val="-10"/>
          <w:w w:val="105"/>
        </w:rPr>
        <w:t> </w:t>
      </w:r>
      <w:r>
        <w:rPr>
          <w:color w:val="606B6E"/>
          <w:w w:val="105"/>
        </w:rPr>
        <w:t>ya</w:t>
      </w:r>
      <w:r>
        <w:rPr>
          <w:color w:val="606B6E"/>
          <w:spacing w:val="-9"/>
          <w:w w:val="105"/>
        </w:rPr>
        <w:t> </w:t>
      </w:r>
      <w:r>
        <w:rPr>
          <w:color w:val="606B6E"/>
          <w:w w:val="105"/>
        </w:rPr>
        <w:t>se</w:t>
      </w:r>
      <w:r>
        <w:rPr>
          <w:color w:val="606B6E"/>
          <w:spacing w:val="-14"/>
          <w:w w:val="105"/>
        </w:rPr>
        <w:t> </w:t>
      </w:r>
      <w:r>
        <w:rPr>
          <w:color w:val="606B6E"/>
          <w:w w:val="105"/>
        </w:rPr>
        <w:t>posean,</w:t>
      </w:r>
      <w:r>
        <w:rPr>
          <w:color w:val="606B6E"/>
          <w:spacing w:val="-1"/>
          <w:w w:val="105"/>
        </w:rPr>
        <w:t> </w:t>
      </w:r>
      <w:r>
        <w:rPr>
          <w:color w:val="606B6E"/>
          <w:w w:val="105"/>
        </w:rPr>
        <w:t>autorizandose un</w:t>
      </w:r>
      <w:r>
        <w:rPr>
          <w:color w:val="606B6E"/>
          <w:spacing w:val="-12"/>
          <w:w w:val="105"/>
        </w:rPr>
        <w:t> </w:t>
      </w:r>
      <w:r>
        <w:rPr>
          <w:color w:val="606B6E"/>
          <w:w w:val="105"/>
        </w:rPr>
        <w:t>precio</w:t>
      </w:r>
      <w:r>
        <w:rPr>
          <w:color w:val="606B6E"/>
          <w:spacing w:val="-4"/>
          <w:w w:val="105"/>
        </w:rPr>
        <w:t> </w:t>
      </w:r>
      <w:r>
        <w:rPr>
          <w:color w:val="606B6E"/>
          <w:w w:val="105"/>
        </w:rPr>
        <w:t>maxima de</w:t>
      </w:r>
      <w:r>
        <w:rPr>
          <w:color w:val="606B6E"/>
          <w:spacing w:val="-4"/>
          <w:w w:val="105"/>
        </w:rPr>
        <w:t> </w:t>
      </w:r>
      <w:r>
        <w:rPr>
          <w:color w:val="606B6E"/>
          <w:w w:val="105"/>
        </w:rPr>
        <w:t>adquisici6n de</w:t>
      </w:r>
      <w:r>
        <w:rPr>
          <w:color w:val="606B6E"/>
          <w:spacing w:val="-11"/>
          <w:w w:val="105"/>
        </w:rPr>
        <w:t> </w:t>
      </w:r>
      <w:r>
        <w:rPr>
          <w:rFonts w:ascii="Times New Roman"/>
          <w:color w:val="606B6E"/>
          <w:w w:val="105"/>
          <w:sz w:val="21"/>
        </w:rPr>
        <w:t>750</w:t>
      </w:r>
      <w:r>
        <w:rPr>
          <w:rFonts w:ascii="Times New Roman"/>
          <w:color w:val="606B6E"/>
          <w:spacing w:val="-14"/>
          <w:w w:val="105"/>
          <w:sz w:val="21"/>
        </w:rPr>
        <w:t> </w:t>
      </w:r>
      <w:r>
        <w:rPr>
          <w:color w:val="606B6E"/>
          <w:w w:val="105"/>
        </w:rPr>
        <w:t>euros por</w:t>
      </w:r>
      <w:r>
        <w:rPr>
          <w:color w:val="606B6E"/>
          <w:spacing w:val="-11"/>
          <w:w w:val="105"/>
        </w:rPr>
        <w:t> </w:t>
      </w:r>
      <w:r>
        <w:rPr>
          <w:color w:val="606B6E"/>
          <w:w w:val="105"/>
        </w:rPr>
        <w:t>acci6n.</w:t>
      </w:r>
    </w:p>
    <w:p>
      <w:pPr>
        <w:pStyle w:val="BodyText"/>
        <w:spacing w:before="7"/>
        <w:rPr>
          <w:sz w:val="20"/>
        </w:rPr>
      </w:pPr>
    </w:p>
    <w:p>
      <w:pPr>
        <w:pStyle w:val="BodyText"/>
        <w:spacing w:before="1"/>
        <w:ind w:left="1575"/>
      </w:pPr>
      <w:r>
        <w:rPr>
          <w:color w:val="606B6E"/>
          <w:w w:val="105"/>
        </w:rPr>
        <w:t>Los</w:t>
      </w:r>
      <w:r>
        <w:rPr>
          <w:color w:val="606B6E"/>
          <w:spacing w:val="-6"/>
          <w:w w:val="105"/>
        </w:rPr>
        <w:t> </w:t>
      </w:r>
      <w:r>
        <w:rPr>
          <w:color w:val="606B6E"/>
          <w:w w:val="105"/>
        </w:rPr>
        <w:t>movimientos</w:t>
      </w:r>
      <w:r>
        <w:rPr>
          <w:color w:val="606B6E"/>
          <w:spacing w:val="21"/>
          <w:w w:val="105"/>
        </w:rPr>
        <w:t> </w:t>
      </w:r>
      <w:r>
        <w:rPr>
          <w:color w:val="606B6E"/>
          <w:w w:val="105"/>
        </w:rPr>
        <w:t>de</w:t>
      </w:r>
      <w:r>
        <w:rPr>
          <w:color w:val="606B6E"/>
          <w:spacing w:val="-7"/>
          <w:w w:val="105"/>
        </w:rPr>
        <w:t> </w:t>
      </w:r>
      <w:r>
        <w:rPr>
          <w:color w:val="606B6E"/>
          <w:w w:val="105"/>
        </w:rPr>
        <w:t>las</w:t>
      </w:r>
      <w:r>
        <w:rPr>
          <w:color w:val="606B6E"/>
          <w:spacing w:val="-3"/>
          <w:w w:val="105"/>
        </w:rPr>
        <w:t> </w:t>
      </w:r>
      <w:r>
        <w:rPr>
          <w:color w:val="606B6E"/>
          <w:w w:val="105"/>
        </w:rPr>
        <w:t>acciones</w:t>
      </w:r>
      <w:r>
        <w:rPr>
          <w:color w:val="606B6E"/>
          <w:spacing w:val="7"/>
          <w:w w:val="105"/>
        </w:rPr>
        <w:t> </w:t>
      </w:r>
      <w:r>
        <w:rPr>
          <w:color w:val="606B6E"/>
          <w:w w:val="105"/>
        </w:rPr>
        <w:t>propias</w:t>
      </w:r>
      <w:r>
        <w:rPr>
          <w:color w:val="606B6E"/>
          <w:spacing w:val="1"/>
          <w:w w:val="105"/>
        </w:rPr>
        <w:t> </w:t>
      </w:r>
      <w:r>
        <w:rPr>
          <w:color w:val="606B6E"/>
          <w:w w:val="105"/>
        </w:rPr>
        <w:t>en</w:t>
      </w:r>
      <w:r>
        <w:rPr>
          <w:color w:val="606B6E"/>
          <w:spacing w:val="-2"/>
          <w:w w:val="105"/>
        </w:rPr>
        <w:t> </w:t>
      </w:r>
      <w:r>
        <w:rPr>
          <w:color w:val="606B6E"/>
          <w:w w:val="105"/>
        </w:rPr>
        <w:t>los</w:t>
      </w:r>
      <w:r>
        <w:rPr>
          <w:color w:val="606B6E"/>
          <w:spacing w:val="-5"/>
          <w:w w:val="105"/>
        </w:rPr>
        <w:t> </w:t>
      </w:r>
      <w:r>
        <w:rPr>
          <w:color w:val="606B6E"/>
          <w:w w:val="105"/>
        </w:rPr>
        <w:t>ejercicios</w:t>
      </w:r>
      <w:r>
        <w:rPr>
          <w:color w:val="606B6E"/>
          <w:spacing w:val="8"/>
          <w:w w:val="105"/>
        </w:rPr>
        <w:t> </w:t>
      </w:r>
      <w:r>
        <w:rPr>
          <w:rFonts w:ascii="Times New Roman"/>
          <w:color w:val="606B6E"/>
          <w:w w:val="105"/>
          <w:sz w:val="21"/>
        </w:rPr>
        <w:t>2022</w:t>
      </w:r>
      <w:r>
        <w:rPr>
          <w:rFonts w:ascii="Times New Roman"/>
          <w:color w:val="606B6E"/>
          <w:spacing w:val="8"/>
          <w:w w:val="105"/>
          <w:sz w:val="21"/>
        </w:rPr>
        <w:t> </w:t>
      </w:r>
      <w:r>
        <w:rPr>
          <w:color w:val="606B6E"/>
          <w:w w:val="105"/>
        </w:rPr>
        <w:t>y</w:t>
      </w:r>
      <w:r>
        <w:rPr>
          <w:color w:val="606B6E"/>
          <w:spacing w:val="-9"/>
          <w:w w:val="105"/>
        </w:rPr>
        <w:t> </w:t>
      </w:r>
      <w:r>
        <w:rPr>
          <w:rFonts w:ascii="Times New Roman"/>
          <w:color w:val="606B6E"/>
          <w:w w:val="105"/>
          <w:sz w:val="21"/>
        </w:rPr>
        <w:t>2021</w:t>
      </w:r>
      <w:r>
        <w:rPr>
          <w:rFonts w:ascii="Times New Roman"/>
          <w:color w:val="606B6E"/>
          <w:spacing w:val="8"/>
          <w:w w:val="105"/>
          <w:sz w:val="21"/>
        </w:rPr>
        <w:t> </w:t>
      </w:r>
      <w:r>
        <w:rPr>
          <w:color w:val="606B6E"/>
          <w:w w:val="105"/>
        </w:rPr>
        <w:t>han</w:t>
      </w:r>
      <w:r>
        <w:rPr>
          <w:color w:val="606B6E"/>
          <w:spacing w:val="-14"/>
          <w:w w:val="105"/>
        </w:rPr>
        <w:t> </w:t>
      </w:r>
      <w:r>
        <w:rPr>
          <w:color w:val="606B6E"/>
          <w:w w:val="105"/>
        </w:rPr>
        <w:t>sido</w:t>
      </w:r>
      <w:r>
        <w:rPr>
          <w:color w:val="606B6E"/>
          <w:spacing w:val="-3"/>
          <w:w w:val="105"/>
        </w:rPr>
        <w:t> </w:t>
      </w:r>
      <w:r>
        <w:rPr>
          <w:color w:val="606B6E"/>
          <w:w w:val="105"/>
        </w:rPr>
        <w:t>los</w:t>
      </w:r>
      <w:r>
        <w:rPr>
          <w:color w:val="606B6E"/>
          <w:spacing w:val="-5"/>
          <w:w w:val="105"/>
        </w:rPr>
        <w:t> </w:t>
      </w:r>
      <w:r>
        <w:rPr>
          <w:color w:val="606B6E"/>
          <w:spacing w:val="-2"/>
          <w:w w:val="105"/>
        </w:rPr>
        <w:t>siguientes:</w:t>
      </w:r>
    </w:p>
    <w:p>
      <w:pPr>
        <w:pStyle w:val="BodyText"/>
        <w:spacing w:before="10"/>
      </w:pPr>
    </w:p>
    <w:tbl>
      <w:tblPr>
        <w:tblW w:w="0" w:type="auto"/>
        <w:jc w:val="left"/>
        <w:tblInd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3"/>
        <w:gridCol w:w="1378"/>
        <w:gridCol w:w="1177"/>
        <w:gridCol w:w="1201"/>
        <w:gridCol w:w="62"/>
      </w:tblGrid>
      <w:tr>
        <w:trPr>
          <w:trHeight w:val="563" w:hRule="atLeast"/>
        </w:trPr>
        <w:tc>
          <w:tcPr>
            <w:tcW w:w="1553" w:type="dxa"/>
          </w:tcPr>
          <w:p>
            <w:pPr>
              <w:pStyle w:val="TableParagraph"/>
              <w:rPr>
                <w:rFonts w:ascii="Times New Roman"/>
                <w:sz w:val="18"/>
              </w:rPr>
            </w:pPr>
          </w:p>
        </w:tc>
        <w:tc>
          <w:tcPr>
            <w:tcW w:w="1378" w:type="dxa"/>
            <w:tcBorders>
              <w:top w:val="single" w:sz="8" w:space="0" w:color="000000"/>
              <w:bottom w:val="single" w:sz="2" w:space="0" w:color="000000"/>
            </w:tcBorders>
          </w:tcPr>
          <w:p>
            <w:pPr>
              <w:pStyle w:val="TableParagraph"/>
              <w:spacing w:before="9"/>
              <w:ind w:left="87"/>
              <w:rPr>
                <w:b/>
                <w:sz w:val="21"/>
              </w:rPr>
            </w:pPr>
            <w:r>
              <w:rPr>
                <w:b/>
                <w:color w:val="606B6E"/>
                <w:w w:val="95"/>
                <w:sz w:val="21"/>
              </w:rPr>
              <w:t>Numero</w:t>
            </w:r>
            <w:r>
              <w:rPr>
                <w:b/>
                <w:color w:val="606B6E"/>
                <w:spacing w:val="1"/>
                <w:sz w:val="21"/>
              </w:rPr>
              <w:t> </w:t>
            </w:r>
            <w:r>
              <w:rPr>
                <w:b/>
                <w:color w:val="606B6E"/>
                <w:spacing w:val="-5"/>
                <w:sz w:val="21"/>
              </w:rPr>
              <w:t>de</w:t>
            </w:r>
          </w:p>
          <w:p>
            <w:pPr>
              <w:pStyle w:val="TableParagraph"/>
              <w:spacing w:before="28"/>
              <w:ind w:left="200"/>
              <w:rPr>
                <w:b/>
                <w:sz w:val="21"/>
              </w:rPr>
            </w:pPr>
            <w:r>
              <w:rPr>
                <w:b/>
                <w:color w:val="606B6E"/>
                <w:spacing w:val="-2"/>
                <w:sz w:val="21"/>
              </w:rPr>
              <w:t>acciones</w:t>
            </w:r>
          </w:p>
        </w:tc>
        <w:tc>
          <w:tcPr>
            <w:tcW w:w="1177" w:type="dxa"/>
            <w:tcBorders>
              <w:top w:val="single" w:sz="8" w:space="0" w:color="000000"/>
              <w:bottom w:val="single" w:sz="2" w:space="0" w:color="000000"/>
            </w:tcBorders>
          </w:tcPr>
          <w:p>
            <w:pPr>
              <w:pStyle w:val="TableParagraph"/>
              <w:spacing w:before="9"/>
              <w:ind w:left="92" w:right="248"/>
              <w:jc w:val="center"/>
              <w:rPr>
                <w:b/>
                <w:sz w:val="21"/>
              </w:rPr>
            </w:pPr>
            <w:r>
              <w:rPr>
                <w:b/>
                <w:color w:val="606B6E"/>
                <w:spacing w:val="-2"/>
                <w:sz w:val="21"/>
              </w:rPr>
              <w:t>Valor</w:t>
            </w:r>
          </w:p>
          <w:p>
            <w:pPr>
              <w:pStyle w:val="TableParagraph"/>
              <w:spacing w:before="33"/>
              <w:ind w:left="96" w:right="248"/>
              <w:jc w:val="center"/>
              <w:rPr>
                <w:b/>
                <w:sz w:val="21"/>
              </w:rPr>
            </w:pPr>
            <w:r>
              <w:rPr>
                <w:b/>
                <w:color w:val="606B6E"/>
                <w:spacing w:val="-2"/>
                <w:sz w:val="21"/>
              </w:rPr>
              <w:t>nominal</w:t>
            </w:r>
          </w:p>
        </w:tc>
        <w:tc>
          <w:tcPr>
            <w:tcW w:w="1201" w:type="dxa"/>
            <w:tcBorders>
              <w:top w:val="single" w:sz="8" w:space="0" w:color="000000"/>
              <w:bottom w:val="single" w:sz="2" w:space="0" w:color="000000"/>
            </w:tcBorders>
          </w:tcPr>
          <w:p>
            <w:pPr>
              <w:pStyle w:val="TableParagraph"/>
              <w:spacing w:before="14"/>
              <w:ind w:left="32" w:right="16"/>
              <w:jc w:val="center"/>
              <w:rPr>
                <w:b/>
                <w:sz w:val="21"/>
              </w:rPr>
            </w:pPr>
            <w:r>
              <w:rPr>
                <w:b/>
                <w:color w:val="606B6E"/>
                <w:spacing w:val="-2"/>
                <w:sz w:val="21"/>
              </w:rPr>
              <w:t>Precio</w:t>
            </w:r>
          </w:p>
          <w:p>
            <w:pPr>
              <w:pStyle w:val="TableParagraph"/>
              <w:spacing w:before="28"/>
              <w:ind w:left="10" w:right="16"/>
              <w:jc w:val="center"/>
              <w:rPr>
                <w:b/>
                <w:sz w:val="21"/>
              </w:rPr>
            </w:pPr>
            <w:r>
              <w:rPr>
                <w:b/>
                <w:color w:val="606B6E"/>
                <w:spacing w:val="-2"/>
                <w:sz w:val="21"/>
              </w:rPr>
              <w:t>adguisici6n</w:t>
            </w:r>
          </w:p>
        </w:tc>
        <w:tc>
          <w:tcPr>
            <w:tcW w:w="62" w:type="dxa"/>
            <w:tcBorders>
              <w:top w:val="single" w:sz="8" w:space="0" w:color="000000"/>
            </w:tcBorders>
          </w:tcPr>
          <w:p>
            <w:pPr>
              <w:pStyle w:val="TableParagraph"/>
              <w:rPr>
                <w:rFonts w:ascii="Times New Roman"/>
                <w:sz w:val="18"/>
              </w:rPr>
            </w:pPr>
          </w:p>
        </w:tc>
      </w:tr>
      <w:tr>
        <w:trPr>
          <w:trHeight w:val="202" w:hRule="atLeast"/>
        </w:trPr>
        <w:tc>
          <w:tcPr>
            <w:tcW w:w="1553" w:type="dxa"/>
          </w:tcPr>
          <w:p>
            <w:pPr>
              <w:pStyle w:val="TableParagraph"/>
              <w:spacing w:line="169" w:lineRule="exact"/>
              <w:ind w:left="50"/>
              <w:rPr>
                <w:rFonts w:ascii="Times New Roman"/>
                <w:b/>
                <w:sz w:val="19"/>
              </w:rPr>
            </w:pPr>
            <w:r>
              <w:rPr>
                <w:rFonts w:ascii="Times New Roman"/>
                <w:b/>
                <w:color w:val="606B6E"/>
                <w:sz w:val="19"/>
              </w:rPr>
              <w:t>Saldo</w:t>
            </w:r>
            <w:r>
              <w:rPr>
                <w:rFonts w:ascii="Times New Roman"/>
                <w:b/>
                <w:color w:val="606B6E"/>
                <w:spacing w:val="7"/>
                <w:sz w:val="19"/>
              </w:rPr>
              <w:t> </w:t>
            </w:r>
            <w:r>
              <w:rPr>
                <w:rFonts w:ascii="Times New Roman"/>
                <w:b/>
                <w:color w:val="606B6E"/>
                <w:sz w:val="19"/>
              </w:rPr>
              <w:t>al</w:t>
            </w:r>
            <w:r>
              <w:rPr>
                <w:rFonts w:ascii="Times New Roman"/>
                <w:b/>
                <w:color w:val="606B6E"/>
                <w:spacing w:val="28"/>
                <w:sz w:val="19"/>
              </w:rPr>
              <w:t> </w:t>
            </w:r>
            <w:r>
              <w:rPr>
                <w:rFonts w:ascii="Times New Roman"/>
                <w:b/>
                <w:color w:val="606B6E"/>
                <w:spacing w:val="-2"/>
                <w:sz w:val="19"/>
              </w:rPr>
              <w:t>31.12.20</w:t>
            </w:r>
          </w:p>
        </w:tc>
        <w:tc>
          <w:tcPr>
            <w:tcW w:w="1378" w:type="dxa"/>
            <w:tcBorders>
              <w:top w:val="single" w:sz="2" w:space="0" w:color="000000"/>
              <w:bottom w:val="single" w:sz="12" w:space="0" w:color="000000"/>
            </w:tcBorders>
          </w:tcPr>
          <w:p>
            <w:pPr>
              <w:pStyle w:val="TableParagraph"/>
              <w:spacing w:line="169" w:lineRule="exact"/>
              <w:ind w:right="146"/>
              <w:jc w:val="right"/>
              <w:rPr>
                <w:rFonts w:ascii="Times New Roman"/>
                <w:b/>
                <w:sz w:val="19"/>
              </w:rPr>
            </w:pPr>
            <w:r>
              <w:rPr>
                <w:rFonts w:ascii="Times New Roman"/>
                <w:b/>
                <w:color w:val="606B6E"/>
                <w:spacing w:val="-2"/>
                <w:w w:val="105"/>
                <w:sz w:val="19"/>
              </w:rPr>
              <w:t>2.492</w:t>
            </w:r>
          </w:p>
        </w:tc>
        <w:tc>
          <w:tcPr>
            <w:tcW w:w="1177" w:type="dxa"/>
            <w:tcBorders>
              <w:top w:val="single" w:sz="2" w:space="0" w:color="000000"/>
              <w:bottom w:val="single" w:sz="12" w:space="0" w:color="000000"/>
            </w:tcBorders>
          </w:tcPr>
          <w:p>
            <w:pPr>
              <w:pStyle w:val="TableParagraph"/>
              <w:spacing w:line="169" w:lineRule="exact"/>
              <w:ind w:right="63"/>
              <w:jc w:val="right"/>
              <w:rPr>
                <w:rFonts w:ascii="Times New Roman"/>
                <w:b/>
                <w:sz w:val="19"/>
              </w:rPr>
            </w:pPr>
            <w:r>
              <w:rPr>
                <w:rFonts w:ascii="Times New Roman"/>
                <w:b/>
                <w:color w:val="606B6E"/>
                <w:spacing w:val="-2"/>
                <w:sz w:val="19"/>
              </w:rPr>
              <w:t>149.520</w:t>
            </w:r>
          </w:p>
        </w:tc>
        <w:tc>
          <w:tcPr>
            <w:tcW w:w="1201" w:type="dxa"/>
            <w:tcBorders>
              <w:top w:val="single" w:sz="2" w:space="0" w:color="000000"/>
              <w:bottom w:val="single" w:sz="12" w:space="0" w:color="000000"/>
            </w:tcBorders>
          </w:tcPr>
          <w:p>
            <w:pPr>
              <w:pStyle w:val="TableParagraph"/>
              <w:spacing w:line="169" w:lineRule="exact"/>
              <w:ind w:right="17"/>
              <w:jc w:val="right"/>
              <w:rPr>
                <w:rFonts w:ascii="Times New Roman"/>
                <w:b/>
                <w:sz w:val="19"/>
              </w:rPr>
            </w:pPr>
            <w:r>
              <w:rPr>
                <w:rFonts w:ascii="Times New Roman"/>
                <w:b/>
                <w:color w:val="606B6E"/>
                <w:spacing w:val="-2"/>
                <w:sz w:val="19"/>
              </w:rPr>
              <w:t>1.499.731</w:t>
            </w:r>
          </w:p>
        </w:tc>
        <w:tc>
          <w:tcPr>
            <w:tcW w:w="62" w:type="dxa"/>
          </w:tcPr>
          <w:p>
            <w:pPr>
              <w:pStyle w:val="TableParagraph"/>
              <w:rPr>
                <w:rFonts w:ascii="Times New Roman"/>
                <w:sz w:val="14"/>
              </w:rPr>
            </w:pPr>
          </w:p>
        </w:tc>
      </w:tr>
      <w:tr>
        <w:trPr>
          <w:trHeight w:val="265" w:hRule="atLeast"/>
        </w:trPr>
        <w:tc>
          <w:tcPr>
            <w:tcW w:w="1553" w:type="dxa"/>
          </w:tcPr>
          <w:p>
            <w:pPr>
              <w:pStyle w:val="TableParagraph"/>
              <w:spacing w:line="202" w:lineRule="exact" w:before="56"/>
              <w:ind w:left="286"/>
              <w:rPr>
                <w:sz w:val="18"/>
              </w:rPr>
            </w:pPr>
            <w:r>
              <w:rPr>
                <w:color w:val="606B6E"/>
                <w:spacing w:val="-2"/>
                <w:sz w:val="18"/>
              </w:rPr>
              <w:t>Adquisic1ones</w:t>
            </w:r>
          </w:p>
        </w:tc>
        <w:tc>
          <w:tcPr>
            <w:tcW w:w="1378" w:type="dxa"/>
            <w:tcBorders>
              <w:top w:val="single" w:sz="12" w:space="0" w:color="000000"/>
            </w:tcBorders>
          </w:tcPr>
          <w:p>
            <w:pPr>
              <w:pStyle w:val="TableParagraph"/>
              <w:spacing w:before="56"/>
              <w:ind w:right="136"/>
              <w:jc w:val="right"/>
              <w:rPr>
                <w:sz w:val="17"/>
              </w:rPr>
            </w:pPr>
            <w:r>
              <w:rPr>
                <w:color w:val="606B6E"/>
                <w:spacing w:val="-5"/>
                <w:w w:val="110"/>
                <w:sz w:val="17"/>
              </w:rPr>
              <w:t>22</w:t>
            </w:r>
          </w:p>
        </w:tc>
        <w:tc>
          <w:tcPr>
            <w:tcW w:w="1177" w:type="dxa"/>
            <w:tcBorders>
              <w:top w:val="single" w:sz="12" w:space="0" w:color="000000"/>
            </w:tcBorders>
          </w:tcPr>
          <w:p>
            <w:pPr>
              <w:pStyle w:val="TableParagraph"/>
              <w:spacing w:line="238" w:lineRule="exact" w:before="19"/>
              <w:ind w:right="59"/>
              <w:jc w:val="right"/>
              <w:rPr>
                <w:rFonts w:ascii="Times New Roman"/>
                <w:sz w:val="21"/>
              </w:rPr>
            </w:pPr>
            <w:r>
              <w:rPr>
                <w:rFonts w:ascii="Times New Roman"/>
                <w:color w:val="606B6E"/>
                <w:spacing w:val="-2"/>
                <w:sz w:val="21"/>
              </w:rPr>
              <w:t>1.320</w:t>
            </w:r>
          </w:p>
        </w:tc>
        <w:tc>
          <w:tcPr>
            <w:tcW w:w="1201" w:type="dxa"/>
            <w:tcBorders>
              <w:top w:val="single" w:sz="12" w:space="0" w:color="000000"/>
            </w:tcBorders>
          </w:tcPr>
          <w:p>
            <w:pPr>
              <w:pStyle w:val="TableParagraph"/>
              <w:spacing w:line="238" w:lineRule="exact" w:before="19"/>
              <w:ind w:right="5"/>
              <w:jc w:val="right"/>
              <w:rPr>
                <w:rFonts w:ascii="Times New Roman"/>
                <w:sz w:val="21"/>
              </w:rPr>
            </w:pPr>
            <w:r>
              <w:rPr>
                <w:rFonts w:ascii="Times New Roman"/>
                <w:color w:val="606B6E"/>
                <w:spacing w:val="-2"/>
                <w:sz w:val="21"/>
              </w:rPr>
              <w:t>15.400</w:t>
            </w:r>
          </w:p>
        </w:tc>
        <w:tc>
          <w:tcPr>
            <w:tcW w:w="62" w:type="dxa"/>
          </w:tcPr>
          <w:p>
            <w:pPr>
              <w:pStyle w:val="TableParagraph"/>
              <w:rPr>
                <w:rFonts w:ascii="Times New Roman"/>
                <w:sz w:val="18"/>
              </w:rPr>
            </w:pPr>
          </w:p>
        </w:tc>
      </w:tr>
      <w:tr>
        <w:trPr>
          <w:trHeight w:val="235" w:hRule="atLeast"/>
        </w:trPr>
        <w:tc>
          <w:tcPr>
            <w:tcW w:w="1553" w:type="dxa"/>
          </w:tcPr>
          <w:p>
            <w:pPr>
              <w:pStyle w:val="TableParagraph"/>
              <w:spacing w:line="186" w:lineRule="exact" w:before="28"/>
              <w:ind w:left="276"/>
              <w:rPr>
                <w:sz w:val="19"/>
              </w:rPr>
            </w:pPr>
            <w:r>
              <w:rPr>
                <w:color w:val="606B6E"/>
                <w:spacing w:val="-2"/>
                <w:sz w:val="19"/>
              </w:rPr>
              <w:t>Bajas</w:t>
            </w:r>
          </w:p>
        </w:tc>
        <w:tc>
          <w:tcPr>
            <w:tcW w:w="1378" w:type="dxa"/>
            <w:tcBorders>
              <w:bottom w:val="single" w:sz="12" w:space="0" w:color="000000"/>
            </w:tcBorders>
          </w:tcPr>
          <w:p>
            <w:pPr>
              <w:pStyle w:val="TableParagraph"/>
              <w:spacing w:line="209" w:lineRule="exact" w:before="6"/>
              <w:ind w:right="157"/>
              <w:jc w:val="right"/>
              <w:rPr>
                <w:rFonts w:ascii="Times New Roman"/>
                <w:sz w:val="21"/>
              </w:rPr>
            </w:pPr>
            <w:r>
              <w:rPr>
                <w:rFonts w:ascii="Times New Roman"/>
                <w:color w:val="606B6E"/>
                <w:spacing w:val="-2"/>
                <w:sz w:val="21"/>
              </w:rPr>
              <w:t>{2.476)</w:t>
            </w:r>
          </w:p>
        </w:tc>
        <w:tc>
          <w:tcPr>
            <w:tcW w:w="1177" w:type="dxa"/>
            <w:tcBorders>
              <w:bottom w:val="single" w:sz="12" w:space="0" w:color="000000"/>
            </w:tcBorders>
          </w:tcPr>
          <w:p>
            <w:pPr>
              <w:pStyle w:val="TableParagraph"/>
              <w:spacing w:line="209" w:lineRule="exact" w:before="6"/>
              <w:ind w:right="66"/>
              <w:jc w:val="right"/>
              <w:rPr>
                <w:rFonts w:ascii="Times New Roman"/>
                <w:sz w:val="21"/>
              </w:rPr>
            </w:pPr>
            <w:r>
              <w:rPr>
                <w:rFonts w:ascii="Times New Roman"/>
                <w:color w:val="606B6E"/>
                <w:spacing w:val="-2"/>
                <w:sz w:val="21"/>
              </w:rPr>
              <w:t>(148.560)</w:t>
            </w:r>
          </w:p>
        </w:tc>
        <w:tc>
          <w:tcPr>
            <w:tcW w:w="1201" w:type="dxa"/>
            <w:tcBorders>
              <w:bottom w:val="single" w:sz="12" w:space="0" w:color="000000"/>
            </w:tcBorders>
          </w:tcPr>
          <w:p>
            <w:pPr>
              <w:pStyle w:val="TableParagraph"/>
              <w:spacing w:line="209" w:lineRule="exact" w:before="6"/>
              <w:ind w:right="11"/>
              <w:jc w:val="right"/>
              <w:rPr>
                <w:rFonts w:ascii="Times New Roman"/>
                <w:sz w:val="21"/>
              </w:rPr>
            </w:pPr>
            <w:r>
              <w:rPr>
                <w:rFonts w:ascii="Times New Roman"/>
                <w:color w:val="606B6E"/>
                <w:spacing w:val="-2"/>
                <w:sz w:val="21"/>
              </w:rPr>
              <w:t>(1.490.102)</w:t>
            </w:r>
          </w:p>
        </w:tc>
        <w:tc>
          <w:tcPr>
            <w:tcW w:w="62" w:type="dxa"/>
          </w:tcPr>
          <w:p>
            <w:pPr>
              <w:pStyle w:val="TableParagraph"/>
              <w:rPr>
                <w:rFonts w:ascii="Times New Roman"/>
                <w:sz w:val="16"/>
              </w:rPr>
            </w:pPr>
          </w:p>
        </w:tc>
      </w:tr>
      <w:tr>
        <w:trPr>
          <w:trHeight w:val="239" w:hRule="atLeast"/>
        </w:trPr>
        <w:tc>
          <w:tcPr>
            <w:tcW w:w="1553" w:type="dxa"/>
          </w:tcPr>
          <w:p>
            <w:pPr>
              <w:pStyle w:val="TableParagraph"/>
              <w:spacing w:line="181" w:lineRule="exact" w:before="38"/>
              <w:ind w:left="50"/>
              <w:rPr>
                <w:rFonts w:ascii="Times New Roman"/>
                <w:b/>
                <w:sz w:val="19"/>
              </w:rPr>
            </w:pPr>
            <w:r>
              <w:rPr>
                <w:rFonts w:ascii="Times New Roman"/>
                <w:b/>
                <w:color w:val="606B6E"/>
                <w:sz w:val="19"/>
              </w:rPr>
              <w:t>Saldo</w:t>
            </w:r>
            <w:r>
              <w:rPr>
                <w:rFonts w:ascii="Times New Roman"/>
                <w:b/>
                <w:color w:val="606B6E"/>
                <w:spacing w:val="13"/>
                <w:sz w:val="19"/>
              </w:rPr>
              <w:t> </w:t>
            </w:r>
            <w:r>
              <w:rPr>
                <w:rFonts w:ascii="Times New Roman"/>
                <w:b/>
                <w:color w:val="606B6E"/>
                <w:sz w:val="19"/>
              </w:rPr>
              <w:t>al</w:t>
            </w:r>
            <w:r>
              <w:rPr>
                <w:rFonts w:ascii="Times New Roman"/>
                <w:b/>
                <w:color w:val="606B6E"/>
                <w:spacing w:val="21"/>
                <w:sz w:val="19"/>
              </w:rPr>
              <w:t> </w:t>
            </w:r>
            <w:r>
              <w:rPr>
                <w:rFonts w:ascii="Times New Roman"/>
                <w:b/>
                <w:color w:val="606B6E"/>
                <w:spacing w:val="-2"/>
                <w:sz w:val="19"/>
              </w:rPr>
              <w:t>31.12.21</w:t>
            </w:r>
          </w:p>
        </w:tc>
        <w:tc>
          <w:tcPr>
            <w:tcW w:w="1378" w:type="dxa"/>
            <w:tcBorders>
              <w:top w:val="single" w:sz="12" w:space="0" w:color="000000"/>
              <w:bottom w:val="single" w:sz="12" w:space="0" w:color="000000"/>
            </w:tcBorders>
          </w:tcPr>
          <w:p>
            <w:pPr>
              <w:pStyle w:val="TableParagraph"/>
              <w:spacing w:line="190" w:lineRule="exact" w:before="28"/>
              <w:ind w:right="145"/>
              <w:jc w:val="right"/>
              <w:rPr>
                <w:rFonts w:ascii="Times New Roman"/>
                <w:b/>
                <w:sz w:val="19"/>
              </w:rPr>
            </w:pPr>
            <w:r>
              <w:rPr>
                <w:rFonts w:ascii="Times New Roman"/>
                <w:b/>
                <w:color w:val="606B6E"/>
                <w:spacing w:val="-5"/>
                <w:sz w:val="19"/>
              </w:rPr>
              <w:t>38</w:t>
            </w:r>
          </w:p>
        </w:tc>
        <w:tc>
          <w:tcPr>
            <w:tcW w:w="1177" w:type="dxa"/>
            <w:tcBorders>
              <w:top w:val="single" w:sz="12" w:space="0" w:color="000000"/>
              <w:bottom w:val="single" w:sz="12" w:space="0" w:color="000000"/>
            </w:tcBorders>
          </w:tcPr>
          <w:p>
            <w:pPr>
              <w:pStyle w:val="TableParagraph"/>
              <w:spacing w:line="190" w:lineRule="exact" w:before="28"/>
              <w:ind w:right="58"/>
              <w:jc w:val="right"/>
              <w:rPr>
                <w:rFonts w:ascii="Times New Roman"/>
                <w:b/>
                <w:sz w:val="19"/>
              </w:rPr>
            </w:pPr>
            <w:r>
              <w:rPr>
                <w:rFonts w:ascii="Times New Roman"/>
                <w:b/>
                <w:color w:val="606B6E"/>
                <w:spacing w:val="-2"/>
                <w:w w:val="105"/>
                <w:sz w:val="19"/>
              </w:rPr>
              <w:t>2.280</w:t>
            </w:r>
          </w:p>
        </w:tc>
        <w:tc>
          <w:tcPr>
            <w:tcW w:w="1201" w:type="dxa"/>
            <w:tcBorders>
              <w:top w:val="single" w:sz="12" w:space="0" w:color="000000"/>
              <w:bottom w:val="single" w:sz="12" w:space="0" w:color="000000"/>
            </w:tcBorders>
          </w:tcPr>
          <w:p>
            <w:pPr>
              <w:pStyle w:val="TableParagraph"/>
              <w:spacing w:line="190" w:lineRule="exact" w:before="28"/>
              <w:ind w:right="4"/>
              <w:jc w:val="right"/>
              <w:rPr>
                <w:rFonts w:ascii="Times New Roman"/>
                <w:b/>
                <w:sz w:val="19"/>
              </w:rPr>
            </w:pPr>
            <w:r>
              <w:rPr>
                <w:rFonts w:ascii="Times New Roman"/>
                <w:b/>
                <w:color w:val="606B6E"/>
                <w:spacing w:val="-2"/>
                <w:sz w:val="19"/>
              </w:rPr>
              <w:t>25.029</w:t>
            </w:r>
          </w:p>
        </w:tc>
        <w:tc>
          <w:tcPr>
            <w:tcW w:w="62" w:type="dxa"/>
          </w:tcPr>
          <w:p>
            <w:pPr>
              <w:pStyle w:val="TableParagraph"/>
              <w:rPr>
                <w:rFonts w:ascii="Times New Roman"/>
                <w:sz w:val="16"/>
              </w:rPr>
            </w:pPr>
          </w:p>
        </w:tc>
      </w:tr>
    </w:tbl>
    <w:p>
      <w:pPr>
        <w:tabs>
          <w:tab w:pos="2539" w:val="left" w:leader="none"/>
          <w:tab w:pos="3561" w:val="left" w:leader="none"/>
          <w:tab w:pos="4729" w:val="left" w:leader="none"/>
        </w:tabs>
        <w:spacing w:before="26"/>
        <w:ind w:left="0" w:right="19" w:firstLine="0"/>
        <w:jc w:val="center"/>
        <w:rPr>
          <w:rFonts w:ascii="Times New Roman"/>
          <w:b/>
          <w:sz w:val="19"/>
        </w:rPr>
      </w:pPr>
      <w:r>
        <w:rPr>
          <w:rFonts w:ascii="Times New Roman"/>
          <w:b/>
          <w:color w:val="606B6E"/>
          <w:sz w:val="19"/>
        </w:rPr>
        <w:t>Saldo al</w:t>
      </w:r>
      <w:r>
        <w:rPr>
          <w:rFonts w:ascii="Times New Roman"/>
          <w:b/>
          <w:color w:val="606B6E"/>
          <w:spacing w:val="21"/>
          <w:sz w:val="19"/>
        </w:rPr>
        <w:t> </w:t>
      </w:r>
      <w:r>
        <w:rPr>
          <w:rFonts w:ascii="Times New Roman"/>
          <w:b/>
          <w:color w:val="606B6E"/>
          <w:sz w:val="19"/>
        </w:rPr>
        <w:t>31.12.22</w:t>
      </w:r>
      <w:r>
        <w:rPr>
          <w:rFonts w:ascii="Times New Roman"/>
          <w:b/>
          <w:color w:val="606B6E"/>
          <w:spacing w:val="40"/>
          <w:sz w:val="19"/>
        </w:rPr>
        <w:t> </w:t>
      </w:r>
      <w:r>
        <w:rPr>
          <w:rFonts w:ascii="Times New Roman"/>
          <w:b/>
          <w:color w:val="606B6E"/>
          <w:sz w:val="19"/>
          <w:u w:val="single" w:color="000000"/>
        </w:rPr>
        <w:tab/>
      </w:r>
      <w:r>
        <w:rPr>
          <w:rFonts w:ascii="Times New Roman"/>
          <w:b/>
          <w:color w:val="606B6E"/>
          <w:spacing w:val="-5"/>
          <w:sz w:val="19"/>
          <w:u w:val="single" w:color="000000"/>
        </w:rPr>
        <w:t>38</w:t>
      </w:r>
      <w:r>
        <w:rPr>
          <w:rFonts w:ascii="Times New Roman"/>
          <w:b/>
          <w:color w:val="606B6E"/>
          <w:sz w:val="19"/>
          <w:u w:val="single" w:color="000000"/>
        </w:rPr>
        <w:tab/>
      </w:r>
      <w:r>
        <w:rPr>
          <w:rFonts w:ascii="Times New Roman"/>
          <w:b/>
          <w:color w:val="606B6E"/>
          <w:spacing w:val="-2"/>
          <w:sz w:val="19"/>
          <w:u w:val="single" w:color="000000"/>
        </w:rPr>
        <w:t>2.280</w:t>
      </w:r>
      <w:r>
        <w:rPr>
          <w:rFonts w:ascii="Times New Roman"/>
          <w:b/>
          <w:color w:val="606B6E"/>
          <w:sz w:val="19"/>
          <w:u w:val="single" w:color="000000"/>
        </w:rPr>
        <w:tab/>
      </w:r>
      <w:r>
        <w:rPr>
          <w:rFonts w:ascii="Times New Roman"/>
          <w:b/>
          <w:color w:val="606B6E"/>
          <w:spacing w:val="-2"/>
          <w:sz w:val="19"/>
          <w:u w:val="single" w:color="000000"/>
        </w:rPr>
        <w:t>25.029</w:t>
      </w:r>
      <w:r>
        <w:rPr>
          <w:rFonts w:ascii="Times New Roman"/>
          <w:b/>
          <w:color w:val="606B6E"/>
          <w:spacing w:val="40"/>
          <w:sz w:val="19"/>
          <w:u w:val="single" w:color="000000"/>
        </w:rPr>
        <w:t> </w:t>
      </w:r>
    </w:p>
    <w:p>
      <w:pPr>
        <w:pStyle w:val="BodyText"/>
        <w:spacing w:before="3"/>
        <w:rPr>
          <w:rFonts w:ascii="Times New Roman"/>
          <w:b/>
          <w:sz w:val="22"/>
        </w:rPr>
      </w:pPr>
    </w:p>
    <w:p>
      <w:pPr>
        <w:spacing w:line="230" w:lineRule="auto" w:before="0"/>
        <w:ind w:left="1586" w:right="1662" w:hanging="3"/>
        <w:jc w:val="both"/>
        <w:rPr>
          <w:sz w:val="19"/>
        </w:rPr>
      </w:pPr>
      <w:r>
        <w:rPr>
          <w:color w:val="606B6E"/>
          <w:w w:val="105"/>
          <w:sz w:val="19"/>
        </w:rPr>
        <w:t>En fecha </w:t>
      </w:r>
      <w:r>
        <w:rPr>
          <w:rFonts w:ascii="Times New Roman"/>
          <w:color w:val="606B6E"/>
          <w:w w:val="105"/>
          <w:sz w:val="21"/>
        </w:rPr>
        <w:t>29 </w:t>
      </w:r>
      <w:r>
        <w:rPr>
          <w:color w:val="606B6E"/>
          <w:w w:val="105"/>
          <w:sz w:val="19"/>
        </w:rPr>
        <w:t>de marzo de </w:t>
      </w:r>
      <w:r>
        <w:rPr>
          <w:rFonts w:ascii="Times New Roman"/>
          <w:color w:val="606B6E"/>
          <w:w w:val="105"/>
          <w:sz w:val="21"/>
        </w:rPr>
        <w:t>2017, 7 </w:t>
      </w:r>
      <w:r>
        <w:rPr>
          <w:color w:val="606B6E"/>
          <w:w w:val="105"/>
          <w:sz w:val="19"/>
        </w:rPr>
        <w:t>de abril</w:t>
      </w:r>
      <w:r>
        <w:rPr>
          <w:color w:val="606B6E"/>
          <w:spacing w:val="-1"/>
          <w:w w:val="105"/>
          <w:sz w:val="19"/>
        </w:rPr>
        <w:t> </w:t>
      </w:r>
      <w:r>
        <w:rPr>
          <w:color w:val="606B6E"/>
          <w:w w:val="105"/>
          <w:sz w:val="19"/>
        </w:rPr>
        <w:t>de </w:t>
      </w:r>
      <w:r>
        <w:rPr>
          <w:rFonts w:ascii="Times New Roman"/>
          <w:color w:val="606B6E"/>
          <w:w w:val="105"/>
          <w:sz w:val="21"/>
        </w:rPr>
        <w:t>2017, 24 </w:t>
      </w:r>
      <w:r>
        <w:rPr>
          <w:color w:val="606B6E"/>
          <w:w w:val="105"/>
          <w:sz w:val="19"/>
        </w:rPr>
        <w:t>de abril de </w:t>
      </w:r>
      <w:r>
        <w:rPr>
          <w:rFonts w:ascii="Times New Roman"/>
          <w:color w:val="606B6E"/>
          <w:w w:val="105"/>
          <w:sz w:val="21"/>
        </w:rPr>
        <w:t>2017 </w:t>
      </w:r>
      <w:r>
        <w:rPr>
          <w:color w:val="606B6E"/>
          <w:w w:val="105"/>
          <w:sz w:val="19"/>
        </w:rPr>
        <w:t>y </w:t>
      </w:r>
      <w:r>
        <w:rPr>
          <w:rFonts w:ascii="Times New Roman"/>
          <w:color w:val="606B6E"/>
          <w:w w:val="105"/>
          <w:sz w:val="21"/>
        </w:rPr>
        <w:t>20 </w:t>
      </w:r>
      <w:r>
        <w:rPr>
          <w:color w:val="606B6E"/>
          <w:w w:val="105"/>
          <w:sz w:val="19"/>
        </w:rPr>
        <w:t>de junio de </w:t>
      </w:r>
      <w:r>
        <w:rPr>
          <w:rFonts w:ascii="Times New Roman"/>
          <w:color w:val="606B6E"/>
          <w:w w:val="105"/>
          <w:sz w:val="21"/>
        </w:rPr>
        <w:t>2017, </w:t>
      </w:r>
      <w:r>
        <w:rPr>
          <w:color w:val="606B6E"/>
          <w:w w:val="105"/>
          <w:sz w:val="19"/>
        </w:rPr>
        <w:t>respectivamente, la</w:t>
      </w:r>
      <w:r>
        <w:rPr>
          <w:color w:val="606B6E"/>
          <w:w w:val="105"/>
          <w:sz w:val="19"/>
        </w:rPr>
        <w:t> Sociedad</w:t>
      </w:r>
      <w:r>
        <w:rPr>
          <w:color w:val="606B6E"/>
          <w:w w:val="105"/>
          <w:sz w:val="19"/>
        </w:rPr>
        <w:t> procedi6</w:t>
      </w:r>
      <w:r>
        <w:rPr>
          <w:color w:val="606B6E"/>
          <w:w w:val="105"/>
          <w:sz w:val="19"/>
        </w:rPr>
        <w:t> a</w:t>
      </w:r>
      <w:r>
        <w:rPr>
          <w:color w:val="606B6E"/>
          <w:w w:val="105"/>
          <w:sz w:val="19"/>
        </w:rPr>
        <w:t> adquirir</w:t>
      </w:r>
      <w:r>
        <w:rPr>
          <w:color w:val="606B6E"/>
          <w:w w:val="105"/>
          <w:sz w:val="19"/>
        </w:rPr>
        <w:t> </w:t>
      </w:r>
      <w:r>
        <w:rPr>
          <w:rFonts w:ascii="Times New Roman"/>
          <w:color w:val="606B6E"/>
          <w:w w:val="105"/>
          <w:sz w:val="21"/>
        </w:rPr>
        <w:t>934</w:t>
      </w:r>
      <w:r>
        <w:rPr>
          <w:rFonts w:ascii="Times New Roman"/>
          <w:color w:val="606B6E"/>
          <w:w w:val="105"/>
          <w:sz w:val="21"/>
        </w:rPr>
        <w:t> </w:t>
      </w:r>
      <w:r>
        <w:rPr>
          <w:color w:val="606B6E"/>
          <w:w w:val="105"/>
          <w:sz w:val="19"/>
        </w:rPr>
        <w:t>acciones</w:t>
      </w:r>
      <w:r>
        <w:rPr>
          <w:color w:val="606B6E"/>
          <w:w w:val="105"/>
          <w:sz w:val="19"/>
        </w:rPr>
        <w:t> propias</w:t>
      </w:r>
      <w:r>
        <w:rPr>
          <w:color w:val="606B6E"/>
          <w:w w:val="105"/>
          <w:sz w:val="19"/>
        </w:rPr>
        <w:t> de </w:t>
      </w:r>
      <w:r>
        <w:rPr>
          <w:rFonts w:ascii="Times New Roman"/>
          <w:color w:val="606B6E"/>
          <w:w w:val="105"/>
          <w:sz w:val="21"/>
        </w:rPr>
        <w:t>60 </w:t>
      </w:r>
      <w:r>
        <w:rPr>
          <w:color w:val="606B6E"/>
          <w:w w:val="105"/>
          <w:sz w:val="19"/>
        </w:rPr>
        <w:t>euros</w:t>
      </w:r>
      <w:r>
        <w:rPr>
          <w:color w:val="606B6E"/>
          <w:w w:val="105"/>
          <w:sz w:val="19"/>
        </w:rPr>
        <w:t> de valor nominal cada una, par importe total de </w:t>
      </w:r>
      <w:r>
        <w:rPr>
          <w:rFonts w:ascii="Times New Roman"/>
          <w:color w:val="606B6E"/>
          <w:w w:val="105"/>
          <w:sz w:val="21"/>
        </w:rPr>
        <w:t>700.500 </w:t>
      </w:r>
      <w:r>
        <w:rPr>
          <w:color w:val="606B6E"/>
          <w:w w:val="105"/>
          <w:sz w:val="19"/>
        </w:rPr>
        <w:t>euros.</w:t>
      </w:r>
    </w:p>
    <w:p>
      <w:pPr>
        <w:pStyle w:val="BodyText"/>
        <w:spacing w:before="9"/>
      </w:pPr>
    </w:p>
    <w:p>
      <w:pPr>
        <w:pStyle w:val="BodyText"/>
        <w:spacing w:line="230" w:lineRule="auto"/>
        <w:ind w:left="1587" w:right="1653" w:hanging="4"/>
        <w:jc w:val="both"/>
      </w:pPr>
      <w:r>
        <w:rPr/>
        <w:drawing>
          <wp:anchor distT="0" distB="0" distL="0" distR="0" allowOverlap="1" layoutInCell="1" locked="0" behindDoc="1" simplePos="0" relativeHeight="481264640">
            <wp:simplePos x="0" y="0"/>
            <wp:positionH relativeFrom="page">
              <wp:posOffset>5627676</wp:posOffset>
            </wp:positionH>
            <wp:positionV relativeFrom="paragraph">
              <wp:posOffset>143940</wp:posOffset>
            </wp:positionV>
            <wp:extent cx="1818923" cy="1111364"/>
            <wp:effectExtent l="0" t="0" r="0" b="0"/>
            <wp:wrapNone/>
            <wp:docPr id="109" name="image65.jpeg"/>
            <wp:cNvGraphicFramePr>
              <a:graphicFrameLocks noChangeAspect="1"/>
            </wp:cNvGraphicFramePr>
            <a:graphic>
              <a:graphicData uri="http://schemas.openxmlformats.org/drawingml/2006/picture">
                <pic:pic>
                  <pic:nvPicPr>
                    <pic:cNvPr id="110" name="image65.jpeg"/>
                    <pic:cNvPicPr/>
                  </pic:nvPicPr>
                  <pic:blipFill>
                    <a:blip r:embed="rId70" cstate="print"/>
                    <a:stretch>
                      <a:fillRect/>
                    </a:stretch>
                  </pic:blipFill>
                  <pic:spPr>
                    <a:xfrm>
                      <a:off x="0" y="0"/>
                      <a:ext cx="1818923" cy="1111364"/>
                    </a:xfrm>
                    <a:prstGeom prst="rect">
                      <a:avLst/>
                    </a:prstGeom>
                  </pic:spPr>
                </pic:pic>
              </a:graphicData>
            </a:graphic>
          </wp:anchor>
        </w:drawing>
      </w:r>
      <w:r>
        <w:rPr>
          <w:color w:val="606B6E"/>
          <w:w w:val="105"/>
        </w:rPr>
        <w:t>En</w:t>
      </w:r>
      <w:r>
        <w:rPr>
          <w:color w:val="606B6E"/>
          <w:spacing w:val="-7"/>
          <w:w w:val="105"/>
        </w:rPr>
        <w:t> </w:t>
      </w:r>
      <w:r>
        <w:rPr>
          <w:color w:val="606B6E"/>
          <w:w w:val="105"/>
        </w:rPr>
        <w:t>el</w:t>
      </w:r>
      <w:r>
        <w:rPr>
          <w:color w:val="606B6E"/>
          <w:spacing w:val="-4"/>
          <w:w w:val="105"/>
        </w:rPr>
        <w:t> </w:t>
      </w:r>
      <w:r>
        <w:rPr>
          <w:color w:val="606B6E"/>
          <w:w w:val="105"/>
        </w:rPr>
        <w:t>ejercicio </w:t>
      </w:r>
      <w:r>
        <w:rPr>
          <w:rFonts w:ascii="Times New Roman"/>
          <w:color w:val="606B6E"/>
          <w:w w:val="105"/>
          <w:sz w:val="21"/>
        </w:rPr>
        <w:t>2019, </w:t>
      </w:r>
      <w:r>
        <w:rPr>
          <w:color w:val="606B6E"/>
          <w:w w:val="105"/>
        </w:rPr>
        <w:t>mediante escritura del</w:t>
      </w:r>
      <w:r>
        <w:rPr>
          <w:color w:val="606B6E"/>
          <w:spacing w:val="-8"/>
          <w:w w:val="105"/>
        </w:rPr>
        <w:t> </w:t>
      </w:r>
      <w:r>
        <w:rPr>
          <w:rFonts w:ascii="Times New Roman"/>
          <w:color w:val="606B6E"/>
          <w:w w:val="105"/>
          <w:sz w:val="21"/>
        </w:rPr>
        <w:t>15</w:t>
      </w:r>
      <w:r>
        <w:rPr>
          <w:rFonts w:ascii="Times New Roman"/>
          <w:color w:val="606B6E"/>
          <w:spacing w:val="-1"/>
          <w:w w:val="105"/>
          <w:sz w:val="21"/>
        </w:rPr>
        <w:t> </w:t>
      </w:r>
      <w:r>
        <w:rPr>
          <w:color w:val="606B6E"/>
          <w:w w:val="105"/>
        </w:rPr>
        <w:t>de julio, se adquirieron </w:t>
      </w:r>
      <w:r>
        <w:rPr>
          <w:rFonts w:ascii="Times New Roman"/>
          <w:color w:val="606B6E"/>
          <w:w w:val="105"/>
          <w:sz w:val="21"/>
        </w:rPr>
        <w:t>169 </w:t>
      </w:r>
      <w:r>
        <w:rPr>
          <w:color w:val="606B6E"/>
          <w:w w:val="105"/>
        </w:rPr>
        <w:t>acciones propias par valor de </w:t>
      </w:r>
      <w:r>
        <w:rPr>
          <w:rFonts w:ascii="Times New Roman"/>
          <w:color w:val="606B6E"/>
          <w:w w:val="105"/>
          <w:sz w:val="21"/>
        </w:rPr>
        <w:t>114.075 </w:t>
      </w:r>
      <w:r>
        <w:rPr>
          <w:color w:val="606B6E"/>
          <w:w w:val="105"/>
        </w:rPr>
        <w:t>euros.</w:t>
      </w:r>
    </w:p>
    <w:p>
      <w:pPr>
        <w:pStyle w:val="BodyText"/>
        <w:spacing w:before="4"/>
        <w:rPr>
          <w:sz w:val="20"/>
        </w:rPr>
      </w:pPr>
    </w:p>
    <w:p>
      <w:pPr>
        <w:pStyle w:val="BodyText"/>
        <w:spacing w:line="230" w:lineRule="auto"/>
        <w:ind w:left="1583" w:right="1646" w:firstLine="1"/>
        <w:jc w:val="both"/>
      </w:pPr>
      <w:r>
        <w:rPr>
          <w:color w:val="606B6E"/>
          <w:w w:val="105"/>
        </w:rPr>
        <w:t>Durante</w:t>
      </w:r>
      <w:r>
        <w:rPr>
          <w:color w:val="606B6E"/>
          <w:spacing w:val="-6"/>
          <w:w w:val="105"/>
        </w:rPr>
        <w:t> </w:t>
      </w:r>
      <w:r>
        <w:rPr>
          <w:color w:val="606B6E"/>
          <w:w w:val="105"/>
        </w:rPr>
        <w:t>el</w:t>
      </w:r>
      <w:r>
        <w:rPr>
          <w:color w:val="606B6E"/>
          <w:spacing w:val="-1"/>
          <w:w w:val="105"/>
        </w:rPr>
        <w:t> </w:t>
      </w:r>
      <w:r>
        <w:rPr>
          <w:color w:val="606B6E"/>
          <w:w w:val="105"/>
        </w:rPr>
        <w:t>ejercicio </w:t>
      </w:r>
      <w:r>
        <w:rPr>
          <w:rFonts w:ascii="Times New Roman"/>
          <w:color w:val="606B6E"/>
          <w:w w:val="105"/>
          <w:sz w:val="21"/>
        </w:rPr>
        <w:t>2020</w:t>
      </w:r>
      <w:r>
        <w:rPr>
          <w:rFonts w:ascii="Times New Roman"/>
          <w:color w:val="606B6E"/>
          <w:spacing w:val="-5"/>
          <w:w w:val="105"/>
          <w:sz w:val="21"/>
        </w:rPr>
        <w:t> </w:t>
      </w:r>
      <w:r>
        <w:rPr>
          <w:color w:val="606B6E"/>
          <w:w w:val="105"/>
        </w:rPr>
        <w:t>se</w:t>
      </w:r>
      <w:r>
        <w:rPr>
          <w:color w:val="606B6E"/>
          <w:spacing w:val="-11"/>
          <w:w w:val="105"/>
        </w:rPr>
        <w:t> </w:t>
      </w:r>
      <w:r>
        <w:rPr>
          <w:color w:val="606B6E"/>
          <w:w w:val="105"/>
        </w:rPr>
        <w:t>adquirieron </w:t>
      </w:r>
      <w:r>
        <w:rPr>
          <w:rFonts w:ascii="Times New Roman"/>
          <w:color w:val="606B6E"/>
          <w:w w:val="105"/>
          <w:sz w:val="21"/>
        </w:rPr>
        <w:t>61</w:t>
      </w:r>
      <w:r>
        <w:rPr>
          <w:rFonts w:ascii="Times New Roman"/>
          <w:color w:val="606B6E"/>
          <w:spacing w:val="-6"/>
          <w:w w:val="105"/>
          <w:sz w:val="21"/>
        </w:rPr>
        <w:t> </w:t>
      </w:r>
      <w:r>
        <w:rPr>
          <w:color w:val="606B6E"/>
          <w:w w:val="105"/>
        </w:rPr>
        <w:t>acciones propias</w:t>
      </w:r>
      <w:r>
        <w:rPr>
          <w:color w:val="606B6E"/>
          <w:spacing w:val="-6"/>
          <w:w w:val="105"/>
        </w:rPr>
        <w:t> </w:t>
      </w:r>
      <w:r>
        <w:rPr>
          <w:color w:val="606B6E"/>
          <w:w w:val="105"/>
        </w:rPr>
        <w:t>mediante</w:t>
      </w:r>
      <w:r>
        <w:rPr>
          <w:color w:val="606B6E"/>
          <w:spacing w:val="-4"/>
          <w:w w:val="105"/>
        </w:rPr>
        <w:t> </w:t>
      </w:r>
      <w:r>
        <w:rPr>
          <w:color w:val="606B6E"/>
          <w:w w:val="105"/>
        </w:rPr>
        <w:t>escrituras de</w:t>
      </w:r>
      <w:r>
        <w:rPr>
          <w:color w:val="606B6E"/>
          <w:spacing w:val="-7"/>
          <w:w w:val="105"/>
        </w:rPr>
        <w:t> </w:t>
      </w:r>
      <w:r>
        <w:rPr>
          <w:color w:val="606B6E"/>
          <w:w w:val="105"/>
        </w:rPr>
        <w:t>fecha</w:t>
      </w:r>
      <w:r>
        <w:rPr>
          <w:color w:val="606B6E"/>
          <w:spacing w:val="-6"/>
          <w:w w:val="105"/>
        </w:rPr>
        <w:t> </w:t>
      </w:r>
      <w:r>
        <w:rPr>
          <w:rFonts w:ascii="Times New Roman"/>
          <w:color w:val="606B6E"/>
          <w:w w:val="105"/>
          <w:sz w:val="21"/>
        </w:rPr>
        <w:t>16</w:t>
      </w:r>
      <w:r>
        <w:rPr>
          <w:rFonts w:ascii="Times New Roman"/>
          <w:color w:val="606B6E"/>
          <w:spacing w:val="-8"/>
          <w:w w:val="105"/>
          <w:sz w:val="21"/>
        </w:rPr>
        <w:t> </w:t>
      </w:r>
      <w:r>
        <w:rPr>
          <w:color w:val="606B6E"/>
          <w:w w:val="105"/>
        </w:rPr>
        <w:t>de diciembre de </w:t>
      </w:r>
      <w:r>
        <w:rPr>
          <w:rFonts w:ascii="Times New Roman"/>
          <w:color w:val="606B6E"/>
          <w:w w:val="105"/>
          <w:sz w:val="21"/>
        </w:rPr>
        <w:t>2020. </w:t>
      </w:r>
      <w:r>
        <w:rPr>
          <w:color w:val="606B6E"/>
          <w:w w:val="105"/>
        </w:rPr>
        <w:t>El valor total ha sido de </w:t>
      </w:r>
      <w:r>
        <w:rPr>
          <w:rFonts w:ascii="Times New Roman"/>
          <w:color w:val="606B6E"/>
          <w:w w:val="105"/>
          <w:sz w:val="21"/>
        </w:rPr>
        <w:t>42.700 </w:t>
      </w:r>
      <w:r>
        <w:rPr>
          <w:color w:val="606B6E"/>
          <w:w w:val="105"/>
        </w:rPr>
        <w:t>euros.</w:t>
      </w:r>
    </w:p>
    <w:p>
      <w:pPr>
        <w:spacing w:after="0" w:line="230" w:lineRule="auto"/>
        <w:jc w:val="both"/>
        <w:sectPr>
          <w:pgSz w:w="11920" w:h="16840"/>
          <w:pgMar w:top="1500" w:bottom="280" w:left="160" w:right="0"/>
        </w:sectPr>
      </w:pPr>
    </w:p>
    <w:p>
      <w:pPr>
        <w:pStyle w:val="Heading2"/>
        <w:spacing w:before="79"/>
      </w:pPr>
      <w:r>
        <w:rPr>
          <w:color w:val="364D60"/>
          <w:w w:val="95"/>
        </w:rPr>
        <w:t>HARINERA</w:t>
      </w:r>
      <w:r>
        <w:rPr>
          <w:color w:val="364D60"/>
          <w:spacing w:val="2"/>
        </w:rPr>
        <w:t> </w:t>
      </w:r>
      <w:r>
        <w:rPr>
          <w:color w:val="364D60"/>
          <w:w w:val="95"/>
        </w:rPr>
        <w:t>CANARIA,</w:t>
      </w:r>
      <w:r>
        <w:rPr>
          <w:color w:val="364D60"/>
          <w:spacing w:val="4"/>
        </w:rPr>
        <w:t> </w:t>
      </w:r>
      <w:r>
        <w:rPr>
          <w:color w:val="364D60"/>
          <w:spacing w:val="-4"/>
          <w:w w:val="95"/>
        </w:rPr>
        <w:t>S.A.</w:t>
      </w:r>
    </w:p>
    <w:p>
      <w:pPr>
        <w:spacing w:before="0"/>
        <w:ind w:left="1635" w:right="0" w:firstLine="0"/>
        <w:jc w:val="left"/>
        <w:rPr>
          <w:sz w:val="22"/>
        </w:rPr>
      </w:pPr>
      <w:r>
        <w:rPr>
          <w:color w:val="364D60"/>
          <w:spacing w:val="-2"/>
          <w:w w:val="105"/>
          <w:sz w:val="22"/>
        </w:rPr>
        <w:t>Memoria</w:t>
      </w:r>
    </w:p>
    <w:p>
      <w:pPr>
        <w:tabs>
          <w:tab w:pos="10177" w:val="left" w:leader="none"/>
        </w:tabs>
        <w:spacing w:before="2"/>
        <w:ind w:left="1589" w:right="0" w:firstLine="0"/>
        <w:jc w:val="left"/>
        <w:rPr>
          <w:sz w:val="22"/>
        </w:rPr>
      </w:pPr>
      <w:r>
        <w:rPr>
          <w:color w:val="364D60"/>
          <w:spacing w:val="-13"/>
          <w:w w:val="105"/>
          <w:sz w:val="22"/>
          <w:u w:val="single" w:color="000000"/>
        </w:rPr>
        <w:t> </w:t>
      </w:r>
      <w:r>
        <w:rPr>
          <w:color w:val="364D60"/>
          <w:w w:val="105"/>
          <w:sz w:val="22"/>
          <w:u w:val="single" w:color="000000"/>
        </w:rPr>
        <w:t>Ejercicio</w:t>
      </w:r>
      <w:r>
        <w:rPr>
          <w:color w:val="364D60"/>
          <w:spacing w:val="19"/>
          <w:w w:val="105"/>
          <w:sz w:val="22"/>
          <w:u w:val="single" w:color="000000"/>
        </w:rPr>
        <w:t> </w:t>
      </w:r>
      <w:r>
        <w:rPr>
          <w:color w:val="364D60"/>
          <w:w w:val="105"/>
          <w:sz w:val="22"/>
          <w:u w:val="single" w:color="000000"/>
        </w:rPr>
        <w:t>anual</w:t>
      </w:r>
      <w:r>
        <w:rPr>
          <w:color w:val="364D60"/>
          <w:spacing w:val="7"/>
          <w:w w:val="105"/>
          <w:sz w:val="22"/>
          <w:u w:val="single" w:color="000000"/>
        </w:rPr>
        <w:t> </w:t>
      </w:r>
      <w:r>
        <w:rPr>
          <w:color w:val="364D60"/>
          <w:w w:val="105"/>
          <w:sz w:val="22"/>
          <w:u w:val="single" w:color="000000"/>
        </w:rPr>
        <w:t>terminado</w:t>
      </w:r>
      <w:r>
        <w:rPr>
          <w:color w:val="364D60"/>
          <w:spacing w:val="23"/>
          <w:w w:val="105"/>
          <w:sz w:val="22"/>
          <w:u w:val="single" w:color="000000"/>
        </w:rPr>
        <w:t> </w:t>
      </w:r>
      <w:r>
        <w:rPr>
          <w:color w:val="364D60"/>
          <w:w w:val="105"/>
          <w:sz w:val="22"/>
          <w:u w:val="single" w:color="000000"/>
        </w:rPr>
        <w:t>el</w:t>
      </w:r>
      <w:r>
        <w:rPr>
          <w:color w:val="364D60"/>
          <w:spacing w:val="9"/>
          <w:w w:val="105"/>
          <w:sz w:val="22"/>
          <w:u w:val="single" w:color="000000"/>
        </w:rPr>
        <w:t> </w:t>
      </w:r>
      <w:r>
        <w:rPr>
          <w:color w:val="364D60"/>
          <w:w w:val="105"/>
          <w:sz w:val="22"/>
          <w:u w:val="single" w:color="000000"/>
        </w:rPr>
        <w:t>31</w:t>
      </w:r>
      <w:r>
        <w:rPr>
          <w:color w:val="364D60"/>
          <w:spacing w:val="-5"/>
          <w:w w:val="105"/>
          <w:sz w:val="22"/>
          <w:u w:val="single" w:color="000000"/>
        </w:rPr>
        <w:t> </w:t>
      </w:r>
      <w:r>
        <w:rPr>
          <w:color w:val="364D60"/>
          <w:w w:val="105"/>
          <w:sz w:val="22"/>
          <w:u w:val="single" w:color="000000"/>
        </w:rPr>
        <w:t>de</w:t>
      </w:r>
      <w:r>
        <w:rPr>
          <w:color w:val="364D60"/>
          <w:spacing w:val="4"/>
          <w:w w:val="105"/>
          <w:sz w:val="22"/>
          <w:u w:val="single" w:color="000000"/>
        </w:rPr>
        <w:t> </w:t>
      </w:r>
      <w:r>
        <w:rPr>
          <w:color w:val="364D60"/>
          <w:w w:val="105"/>
          <w:sz w:val="22"/>
          <w:u w:val="single" w:color="000000"/>
        </w:rPr>
        <w:t>diciembr</w:t>
      </w:r>
      <w:r>
        <w:rPr>
          <w:color w:val="626264"/>
          <w:w w:val="105"/>
          <w:sz w:val="22"/>
          <w:u w:val="single" w:color="000000"/>
        </w:rPr>
        <w:t>e</w:t>
      </w:r>
      <w:r>
        <w:rPr>
          <w:color w:val="626264"/>
          <w:spacing w:val="31"/>
          <w:w w:val="105"/>
          <w:sz w:val="22"/>
          <w:u w:val="single" w:color="000000"/>
        </w:rPr>
        <w:t> </w:t>
      </w:r>
      <w:r>
        <w:rPr>
          <w:color w:val="364D60"/>
          <w:w w:val="105"/>
          <w:sz w:val="22"/>
          <w:u w:val="single" w:color="000000"/>
        </w:rPr>
        <w:t>de</w:t>
      </w:r>
      <w:r>
        <w:rPr>
          <w:color w:val="364D60"/>
          <w:spacing w:val="2"/>
          <w:w w:val="105"/>
          <w:sz w:val="22"/>
          <w:u w:val="single" w:color="000000"/>
        </w:rPr>
        <w:t> </w:t>
      </w:r>
      <w:r>
        <w:rPr>
          <w:color w:val="364D60"/>
          <w:spacing w:val="-4"/>
          <w:w w:val="105"/>
          <w:sz w:val="22"/>
          <w:u w:val="single" w:color="000000"/>
        </w:rPr>
        <w:t>2022</w:t>
      </w:r>
      <w:r>
        <w:rPr>
          <w:color w:val="364D60"/>
          <w:sz w:val="22"/>
          <w:u w:val="single" w:color="000000"/>
        </w:rPr>
        <w:tab/>
      </w:r>
    </w:p>
    <w:p>
      <w:pPr>
        <w:pStyle w:val="BodyText"/>
        <w:rPr>
          <w:sz w:val="24"/>
        </w:rPr>
      </w:pPr>
    </w:p>
    <w:p>
      <w:pPr>
        <w:pStyle w:val="BodyText"/>
        <w:rPr>
          <w:sz w:val="24"/>
        </w:rPr>
      </w:pPr>
    </w:p>
    <w:p>
      <w:pPr>
        <w:pStyle w:val="BodyText"/>
        <w:spacing w:before="6"/>
      </w:pPr>
    </w:p>
    <w:p>
      <w:pPr>
        <w:spacing w:before="0"/>
        <w:ind w:left="1636" w:right="1606" w:firstLine="0"/>
        <w:jc w:val="left"/>
        <w:rPr>
          <w:sz w:val="20"/>
        </w:rPr>
      </w:pPr>
      <w:r>
        <w:rPr>
          <w:color w:val="364D60"/>
          <w:sz w:val="20"/>
        </w:rPr>
        <w:t>En</w:t>
      </w:r>
      <w:r>
        <w:rPr>
          <w:color w:val="364D60"/>
          <w:spacing w:val="24"/>
          <w:sz w:val="20"/>
        </w:rPr>
        <w:t> </w:t>
      </w:r>
      <w:r>
        <w:rPr>
          <w:color w:val="364D60"/>
          <w:sz w:val="20"/>
        </w:rPr>
        <w:t>el ejercicio</w:t>
      </w:r>
      <w:r>
        <w:rPr>
          <w:color w:val="364D60"/>
          <w:spacing w:val="35"/>
          <w:sz w:val="20"/>
        </w:rPr>
        <w:t> </w:t>
      </w:r>
      <w:r>
        <w:rPr>
          <w:color w:val="364D60"/>
          <w:sz w:val="20"/>
        </w:rPr>
        <w:t>2021</w:t>
      </w:r>
      <w:r>
        <w:rPr>
          <w:color w:val="364D60"/>
          <w:spacing w:val="26"/>
          <w:sz w:val="20"/>
        </w:rPr>
        <w:t> </w:t>
      </w:r>
      <w:r>
        <w:rPr>
          <w:color w:val="364D60"/>
          <w:sz w:val="20"/>
        </w:rPr>
        <w:t>se adq</w:t>
      </w:r>
      <w:r>
        <w:rPr>
          <w:color w:val="626264"/>
          <w:sz w:val="20"/>
        </w:rPr>
        <w:t>u</w:t>
      </w:r>
      <w:r>
        <w:rPr>
          <w:color w:val="364D60"/>
          <w:sz w:val="20"/>
        </w:rPr>
        <w:t>irieron</w:t>
      </w:r>
      <w:r>
        <w:rPr>
          <w:color w:val="364D60"/>
          <w:spacing w:val="24"/>
          <w:sz w:val="20"/>
        </w:rPr>
        <w:t> </w:t>
      </w:r>
      <w:r>
        <w:rPr>
          <w:color w:val="364D60"/>
          <w:sz w:val="20"/>
        </w:rPr>
        <w:t>22</w:t>
      </w:r>
      <w:r>
        <w:rPr>
          <w:color w:val="364D60"/>
          <w:spacing w:val="23"/>
          <w:sz w:val="20"/>
        </w:rPr>
        <w:t> </w:t>
      </w:r>
      <w:r>
        <w:rPr>
          <w:color w:val="364D60"/>
          <w:sz w:val="20"/>
        </w:rPr>
        <w:t>acciones</w:t>
      </w:r>
      <w:r>
        <w:rPr>
          <w:color w:val="364D60"/>
          <w:spacing w:val="40"/>
          <w:sz w:val="20"/>
        </w:rPr>
        <w:t> </w:t>
      </w:r>
      <w:r>
        <w:rPr>
          <w:color w:val="364D60"/>
          <w:sz w:val="20"/>
        </w:rPr>
        <w:t>propias</w:t>
      </w:r>
      <w:r>
        <w:rPr>
          <w:color w:val="364D60"/>
          <w:spacing w:val="34"/>
          <w:sz w:val="20"/>
        </w:rPr>
        <w:t> </w:t>
      </w:r>
      <w:r>
        <w:rPr>
          <w:color w:val="364D60"/>
          <w:sz w:val="20"/>
        </w:rPr>
        <w:t>median</w:t>
      </w:r>
      <w:r>
        <w:rPr>
          <w:color w:val="626264"/>
          <w:sz w:val="20"/>
        </w:rPr>
        <w:t>t</w:t>
      </w:r>
      <w:r>
        <w:rPr>
          <w:color w:val="364D60"/>
          <w:sz w:val="20"/>
        </w:rPr>
        <w:t>e</w:t>
      </w:r>
      <w:r>
        <w:rPr>
          <w:color w:val="364D60"/>
          <w:spacing w:val="27"/>
          <w:sz w:val="20"/>
        </w:rPr>
        <w:t> </w:t>
      </w:r>
      <w:r>
        <w:rPr>
          <w:color w:val="364D60"/>
          <w:sz w:val="20"/>
        </w:rPr>
        <w:t>esc</w:t>
      </w:r>
      <w:r>
        <w:rPr>
          <w:color w:val="626264"/>
          <w:sz w:val="20"/>
        </w:rPr>
        <w:t>ri</w:t>
      </w:r>
      <w:r>
        <w:rPr>
          <w:color w:val="364D60"/>
          <w:sz w:val="20"/>
        </w:rPr>
        <w:t>turas</w:t>
      </w:r>
      <w:r>
        <w:rPr>
          <w:color w:val="364D60"/>
          <w:spacing w:val="24"/>
          <w:sz w:val="20"/>
        </w:rPr>
        <w:t> </w:t>
      </w:r>
      <w:r>
        <w:rPr>
          <w:color w:val="364D60"/>
          <w:sz w:val="20"/>
        </w:rPr>
        <w:t>de</w:t>
      </w:r>
      <w:r>
        <w:rPr>
          <w:color w:val="364D60"/>
          <w:spacing w:val="27"/>
          <w:sz w:val="20"/>
        </w:rPr>
        <w:t> </w:t>
      </w:r>
      <w:r>
        <w:rPr>
          <w:color w:val="364D60"/>
          <w:sz w:val="20"/>
        </w:rPr>
        <w:t>fecha</w:t>
      </w:r>
      <w:r>
        <w:rPr>
          <w:color w:val="364D60"/>
          <w:spacing w:val="28"/>
          <w:sz w:val="20"/>
        </w:rPr>
        <w:t> </w:t>
      </w:r>
      <w:r>
        <w:rPr>
          <w:color w:val="626264"/>
          <w:sz w:val="20"/>
        </w:rPr>
        <w:t>1</w:t>
      </w:r>
      <w:r>
        <w:rPr>
          <w:color w:val="364D60"/>
          <w:sz w:val="20"/>
        </w:rPr>
        <w:t>2</w:t>
      </w:r>
      <w:r>
        <w:rPr>
          <w:color w:val="364D60"/>
          <w:spacing w:val="27"/>
          <w:sz w:val="20"/>
        </w:rPr>
        <w:t> </w:t>
      </w:r>
      <w:r>
        <w:rPr>
          <w:color w:val="364D60"/>
          <w:sz w:val="20"/>
        </w:rPr>
        <w:t>de febrero de 2021</w:t>
      </w:r>
      <w:r>
        <w:rPr>
          <w:color w:val="626264"/>
          <w:sz w:val="20"/>
        </w:rPr>
        <w:t>.</w:t>
      </w:r>
      <w:r>
        <w:rPr>
          <w:color w:val="626264"/>
          <w:spacing w:val="-6"/>
          <w:sz w:val="20"/>
        </w:rPr>
        <w:t> </w:t>
      </w:r>
      <w:r>
        <w:rPr>
          <w:color w:val="364D60"/>
          <w:sz w:val="20"/>
        </w:rPr>
        <w:t>El valor total </w:t>
      </w:r>
      <w:r>
        <w:rPr>
          <w:color w:val="626264"/>
          <w:sz w:val="20"/>
        </w:rPr>
        <w:t>h</w:t>
      </w:r>
      <w:r>
        <w:rPr>
          <w:color w:val="364D60"/>
          <w:sz w:val="20"/>
        </w:rPr>
        <w:t>a sido de </w:t>
      </w:r>
      <w:r>
        <w:rPr>
          <w:color w:val="626264"/>
          <w:sz w:val="20"/>
        </w:rPr>
        <w:t>1</w:t>
      </w:r>
      <w:r>
        <w:rPr>
          <w:color w:val="364D60"/>
          <w:sz w:val="20"/>
        </w:rPr>
        <w:t>5.400 eu</w:t>
      </w:r>
      <w:r>
        <w:rPr>
          <w:color w:val="626264"/>
          <w:sz w:val="20"/>
        </w:rPr>
        <w:t>r</w:t>
      </w:r>
      <w:r>
        <w:rPr>
          <w:color w:val="364D60"/>
          <w:sz w:val="20"/>
        </w:rPr>
        <w:t>os.</w:t>
      </w:r>
    </w:p>
    <w:p>
      <w:pPr>
        <w:pStyle w:val="BodyText"/>
        <w:spacing w:before="3"/>
        <w:rPr>
          <w:sz w:val="20"/>
        </w:rPr>
      </w:pPr>
    </w:p>
    <w:p>
      <w:pPr>
        <w:spacing w:line="240" w:lineRule="auto" w:before="0"/>
        <w:ind w:left="1629" w:right="1626" w:firstLine="3"/>
        <w:jc w:val="both"/>
        <w:rPr>
          <w:sz w:val="20"/>
        </w:rPr>
      </w:pPr>
      <w:r>
        <w:rPr>
          <w:color w:val="364D60"/>
          <w:sz w:val="20"/>
        </w:rPr>
        <w:t>Tai y como se </w:t>
      </w:r>
      <w:r>
        <w:rPr>
          <w:color w:val="626264"/>
          <w:sz w:val="20"/>
        </w:rPr>
        <w:t>i</w:t>
      </w:r>
      <w:r>
        <w:rPr>
          <w:color w:val="364D60"/>
          <w:sz w:val="20"/>
        </w:rPr>
        <w:t>ndica en la nota 1.c) en el ejerc</w:t>
      </w:r>
      <w:r>
        <w:rPr>
          <w:color w:val="626264"/>
          <w:sz w:val="20"/>
        </w:rPr>
        <w:t>l</w:t>
      </w:r>
      <w:r>
        <w:rPr>
          <w:color w:val="364D60"/>
          <w:sz w:val="20"/>
        </w:rPr>
        <w:t>cio 2020 se aprob6 una incorporac</w:t>
      </w:r>
      <w:r>
        <w:rPr>
          <w:color w:val="626264"/>
          <w:sz w:val="20"/>
        </w:rPr>
        <w:t>i</w:t>
      </w:r>
      <w:r>
        <w:rPr>
          <w:color w:val="364D60"/>
          <w:sz w:val="20"/>
        </w:rPr>
        <w:t>6n a la Sociedad del patrimonio de la actividad segregada de Monlinera de Schamann, S.</w:t>
      </w:r>
      <w:r>
        <w:rPr>
          <w:color w:val="626264"/>
          <w:sz w:val="20"/>
        </w:rPr>
        <w:t>L. </w:t>
      </w:r>
      <w:r>
        <w:rPr>
          <w:color w:val="364D60"/>
          <w:sz w:val="20"/>
        </w:rPr>
        <w:t>Como contrapartida</w:t>
      </w:r>
      <w:r>
        <w:rPr>
          <w:color w:val="364D60"/>
          <w:spacing w:val="35"/>
          <w:sz w:val="20"/>
        </w:rPr>
        <w:t> </w:t>
      </w:r>
      <w:r>
        <w:rPr>
          <w:color w:val="364D60"/>
          <w:sz w:val="20"/>
        </w:rPr>
        <w:t>se entregaron las acciones propias (ver no</w:t>
      </w:r>
      <w:r>
        <w:rPr>
          <w:color w:val="626264"/>
          <w:sz w:val="20"/>
        </w:rPr>
        <w:t>t</w:t>
      </w:r>
      <w:r>
        <w:rPr>
          <w:color w:val="364D60"/>
          <w:sz w:val="20"/>
        </w:rPr>
        <w:t>as </w:t>
      </w:r>
      <w:r>
        <w:rPr>
          <w:color w:val="626264"/>
          <w:sz w:val="20"/>
        </w:rPr>
        <w:t>1</w:t>
      </w:r>
      <w:r>
        <w:rPr>
          <w:color w:val="364D60"/>
          <w:sz w:val="20"/>
        </w:rPr>
        <w:t>4</w:t>
      </w:r>
      <w:r>
        <w:rPr>
          <w:color w:val="626264"/>
          <w:sz w:val="20"/>
        </w:rPr>
        <w:t>.</w:t>
      </w:r>
      <w:r>
        <w:rPr>
          <w:color w:val="364D60"/>
          <w:sz w:val="20"/>
        </w:rPr>
        <w:t>d)</w:t>
      </w:r>
      <w:r>
        <w:rPr>
          <w:color w:val="364D60"/>
          <w:spacing w:val="-2"/>
          <w:sz w:val="20"/>
        </w:rPr>
        <w:t> </w:t>
      </w:r>
      <w:r>
        <w:rPr>
          <w:color w:val="364D60"/>
          <w:sz w:val="20"/>
        </w:rPr>
        <w:t>y 14.f)).</w:t>
      </w:r>
    </w:p>
    <w:p>
      <w:pPr>
        <w:pStyle w:val="BodyText"/>
        <w:spacing w:before="4"/>
        <w:rPr>
          <w:sz w:val="20"/>
        </w:rPr>
      </w:pPr>
    </w:p>
    <w:p>
      <w:pPr>
        <w:spacing w:before="0"/>
        <w:ind w:left="1636" w:right="1606" w:firstLine="2"/>
        <w:jc w:val="left"/>
        <w:rPr>
          <w:sz w:val="20"/>
        </w:rPr>
      </w:pPr>
      <w:r>
        <w:rPr>
          <w:color w:val="364D60"/>
          <w:sz w:val="20"/>
        </w:rPr>
        <w:t>Al 31 de diciembre</w:t>
      </w:r>
      <w:r>
        <w:rPr>
          <w:color w:val="364D60"/>
          <w:spacing w:val="26"/>
          <w:sz w:val="20"/>
        </w:rPr>
        <w:t> </w:t>
      </w:r>
      <w:r>
        <w:rPr>
          <w:color w:val="364D60"/>
          <w:sz w:val="20"/>
        </w:rPr>
        <w:t>de 2022, las acciones propias en poder de la Sociedad supone</w:t>
      </w:r>
      <w:r>
        <w:rPr>
          <w:color w:val="626264"/>
          <w:sz w:val="20"/>
        </w:rPr>
        <w:t>n </w:t>
      </w:r>
      <w:r>
        <w:rPr>
          <w:color w:val="364D60"/>
          <w:sz w:val="20"/>
        </w:rPr>
        <w:t>un 0,21% del capital social, con un caste medio de 659 eu</w:t>
      </w:r>
      <w:r>
        <w:rPr>
          <w:color w:val="626264"/>
          <w:sz w:val="20"/>
        </w:rPr>
        <w:t>r</w:t>
      </w:r>
      <w:r>
        <w:rPr>
          <w:color w:val="364D60"/>
          <w:sz w:val="20"/>
        </w:rPr>
        <w:t>os</w:t>
      </w:r>
      <w:r>
        <w:rPr>
          <w:color w:val="7E7E7E"/>
          <w:sz w:val="20"/>
        </w:rPr>
        <w:t>.</w:t>
      </w:r>
    </w:p>
    <w:p>
      <w:pPr>
        <w:pStyle w:val="BodyText"/>
        <w:spacing w:before="3"/>
        <w:rPr>
          <w:sz w:val="20"/>
        </w:rPr>
      </w:pPr>
    </w:p>
    <w:p>
      <w:pPr>
        <w:pStyle w:val="ListParagraph"/>
        <w:numPr>
          <w:ilvl w:val="1"/>
          <w:numId w:val="3"/>
        </w:numPr>
        <w:tabs>
          <w:tab w:pos="1997" w:val="left" w:leader="none"/>
        </w:tabs>
        <w:spacing w:line="240" w:lineRule="auto" w:before="0" w:after="0"/>
        <w:ind w:left="1994" w:right="1627" w:hanging="359"/>
        <w:jc w:val="left"/>
        <w:rPr>
          <w:color w:val="364D60"/>
          <w:sz w:val="20"/>
        </w:rPr>
      </w:pPr>
      <w:r>
        <w:rPr>
          <w:color w:val="364D60"/>
          <w:sz w:val="20"/>
        </w:rPr>
        <w:t>Fusi6n</w:t>
      </w:r>
      <w:r>
        <w:rPr>
          <w:color w:val="364D60"/>
          <w:spacing w:val="-18"/>
          <w:sz w:val="20"/>
        </w:rPr>
        <w:t> </w:t>
      </w:r>
      <w:r>
        <w:rPr>
          <w:color w:val="364D60"/>
          <w:sz w:val="20"/>
        </w:rPr>
        <w:t>por</w:t>
      </w:r>
      <w:r>
        <w:rPr>
          <w:color w:val="364D60"/>
          <w:spacing w:val="-11"/>
          <w:sz w:val="20"/>
        </w:rPr>
        <w:t> </w:t>
      </w:r>
      <w:r>
        <w:rPr>
          <w:color w:val="626264"/>
          <w:sz w:val="20"/>
        </w:rPr>
        <w:t>a</w:t>
      </w:r>
      <w:r>
        <w:rPr>
          <w:color w:val="364D60"/>
          <w:sz w:val="20"/>
        </w:rPr>
        <w:t>bsorci6n</w:t>
      </w:r>
      <w:r>
        <w:rPr>
          <w:color w:val="364D60"/>
          <w:spacing w:val="-22"/>
          <w:sz w:val="20"/>
        </w:rPr>
        <w:t> </w:t>
      </w:r>
      <w:r>
        <w:rPr>
          <w:color w:val="364D60"/>
          <w:sz w:val="20"/>
        </w:rPr>
        <w:t>HCN</w:t>
      </w:r>
      <w:r>
        <w:rPr>
          <w:color w:val="364D60"/>
          <w:spacing w:val="-16"/>
          <w:sz w:val="20"/>
        </w:rPr>
        <w:t> </w:t>
      </w:r>
      <w:r>
        <w:rPr>
          <w:color w:val="364D60"/>
          <w:sz w:val="20"/>
        </w:rPr>
        <w:t>Arinaga</w:t>
      </w:r>
      <w:r>
        <w:rPr>
          <w:color w:val="364D60"/>
          <w:spacing w:val="-7"/>
          <w:sz w:val="20"/>
        </w:rPr>
        <w:t> </w:t>
      </w:r>
      <w:r>
        <w:rPr>
          <w:color w:val="364D60"/>
          <w:sz w:val="20"/>
        </w:rPr>
        <w:t>Servicios, S.L.U</w:t>
      </w:r>
      <w:r>
        <w:rPr>
          <w:color w:val="364D60"/>
          <w:spacing w:val="-11"/>
          <w:sz w:val="20"/>
        </w:rPr>
        <w:t> </w:t>
      </w:r>
      <w:r>
        <w:rPr>
          <w:color w:val="364D60"/>
          <w:sz w:val="20"/>
        </w:rPr>
        <w:t>y</w:t>
      </w:r>
      <w:r>
        <w:rPr>
          <w:color w:val="364D60"/>
          <w:spacing w:val="-12"/>
          <w:sz w:val="20"/>
        </w:rPr>
        <w:t> </w:t>
      </w:r>
      <w:r>
        <w:rPr>
          <w:color w:val="364D60"/>
          <w:sz w:val="20"/>
        </w:rPr>
        <w:t>Servic</w:t>
      </w:r>
      <w:r>
        <w:rPr>
          <w:color w:val="626264"/>
          <w:sz w:val="20"/>
        </w:rPr>
        <w:t>i</w:t>
      </w:r>
      <w:r>
        <w:rPr>
          <w:color w:val="364D60"/>
          <w:sz w:val="20"/>
        </w:rPr>
        <w:t>os</w:t>
      </w:r>
      <w:r>
        <w:rPr>
          <w:color w:val="364D60"/>
          <w:spacing w:val="-15"/>
          <w:sz w:val="20"/>
        </w:rPr>
        <w:t> </w:t>
      </w:r>
      <w:r>
        <w:rPr>
          <w:color w:val="364D60"/>
          <w:sz w:val="20"/>
        </w:rPr>
        <w:t>de</w:t>
      </w:r>
      <w:r>
        <w:rPr>
          <w:color w:val="364D60"/>
          <w:spacing w:val="-22"/>
          <w:sz w:val="20"/>
        </w:rPr>
        <w:t> </w:t>
      </w:r>
      <w:r>
        <w:rPr>
          <w:color w:val="364D60"/>
          <w:sz w:val="20"/>
        </w:rPr>
        <w:t>s</w:t>
      </w:r>
      <w:r>
        <w:rPr>
          <w:color w:val="626264"/>
          <w:sz w:val="20"/>
        </w:rPr>
        <w:t>u</w:t>
      </w:r>
      <w:r>
        <w:rPr>
          <w:color w:val="364D60"/>
          <w:sz w:val="20"/>
        </w:rPr>
        <w:t>m</w:t>
      </w:r>
      <w:r>
        <w:rPr>
          <w:color w:val="626264"/>
          <w:sz w:val="20"/>
        </w:rPr>
        <w:t>i</w:t>
      </w:r>
      <w:r>
        <w:rPr>
          <w:color w:val="364D60"/>
          <w:sz w:val="20"/>
        </w:rPr>
        <w:t>nis</w:t>
      </w:r>
      <w:r>
        <w:rPr>
          <w:color w:val="626264"/>
          <w:sz w:val="20"/>
        </w:rPr>
        <w:t>l</w:t>
      </w:r>
      <w:r>
        <w:rPr>
          <w:color w:val="364D60"/>
          <w:sz w:val="20"/>
        </w:rPr>
        <w:t>ros</w:t>
      </w:r>
      <w:r>
        <w:rPr>
          <w:color w:val="364D60"/>
          <w:spacing w:val="-15"/>
          <w:sz w:val="20"/>
        </w:rPr>
        <w:t> </w:t>
      </w:r>
      <w:r>
        <w:rPr>
          <w:color w:val="364D60"/>
          <w:sz w:val="20"/>
        </w:rPr>
        <w:t>de</w:t>
      </w:r>
      <w:r>
        <w:rPr>
          <w:color w:val="364D60"/>
          <w:spacing w:val="-17"/>
          <w:sz w:val="20"/>
        </w:rPr>
        <w:t> </w:t>
      </w:r>
      <w:r>
        <w:rPr>
          <w:color w:val="364D60"/>
          <w:sz w:val="20"/>
        </w:rPr>
        <w:t>Panaderra, </w:t>
      </w:r>
      <w:r>
        <w:rPr>
          <w:color w:val="364D60"/>
          <w:spacing w:val="-2"/>
          <w:sz w:val="20"/>
        </w:rPr>
        <w:t>S.L.U.</w:t>
      </w:r>
    </w:p>
    <w:p>
      <w:pPr>
        <w:pStyle w:val="BodyText"/>
        <w:spacing w:before="3"/>
        <w:rPr>
          <w:sz w:val="20"/>
        </w:rPr>
      </w:pPr>
    </w:p>
    <w:p>
      <w:pPr>
        <w:spacing w:line="242" w:lineRule="auto" w:before="0"/>
        <w:ind w:left="1629" w:right="1614" w:firstLine="3"/>
        <w:jc w:val="both"/>
        <w:rPr>
          <w:sz w:val="20"/>
        </w:rPr>
      </w:pPr>
      <w:r>
        <w:rPr>
          <w:color w:val="364D60"/>
          <w:sz w:val="20"/>
        </w:rPr>
        <w:t>Tai y como se indica en </w:t>
      </w:r>
      <w:r>
        <w:rPr>
          <w:color w:val="626264"/>
          <w:sz w:val="20"/>
        </w:rPr>
        <w:t>l</w:t>
      </w:r>
      <w:r>
        <w:rPr>
          <w:color w:val="364D60"/>
          <w:sz w:val="20"/>
        </w:rPr>
        <w:t>a nota 1 de la memoria</w:t>
      </w:r>
      <w:r>
        <w:rPr>
          <w:color w:val="7E7E7E"/>
          <w:sz w:val="20"/>
        </w:rPr>
        <w:t>, </w:t>
      </w:r>
      <w:r>
        <w:rPr>
          <w:color w:val="364D60"/>
          <w:sz w:val="20"/>
        </w:rPr>
        <w:t>d</w:t>
      </w:r>
      <w:r>
        <w:rPr>
          <w:color w:val="626264"/>
          <w:sz w:val="20"/>
        </w:rPr>
        <w:t>u</w:t>
      </w:r>
      <w:r>
        <w:rPr>
          <w:color w:val="364D60"/>
          <w:sz w:val="20"/>
        </w:rPr>
        <w:t>rante el ejercicio 2020 se formaliz6 </w:t>
      </w:r>
      <w:r>
        <w:rPr>
          <w:color w:val="626264"/>
          <w:sz w:val="20"/>
        </w:rPr>
        <w:t>u</w:t>
      </w:r>
      <w:r>
        <w:rPr>
          <w:color w:val="364D60"/>
          <w:sz w:val="20"/>
        </w:rPr>
        <w:t>na operaci6n de f</w:t>
      </w:r>
      <w:r>
        <w:rPr>
          <w:color w:val="626264"/>
          <w:sz w:val="20"/>
        </w:rPr>
        <w:t>u</w:t>
      </w:r>
      <w:r>
        <w:rPr>
          <w:color w:val="364D60"/>
          <w:sz w:val="20"/>
        </w:rPr>
        <w:t>si6n, producto de la cual la Soc</w:t>
      </w:r>
      <w:r>
        <w:rPr>
          <w:color w:val="626264"/>
          <w:sz w:val="20"/>
        </w:rPr>
        <w:t>i</w:t>
      </w:r>
      <w:r>
        <w:rPr>
          <w:color w:val="364D60"/>
          <w:sz w:val="20"/>
        </w:rPr>
        <w:t>edad adsorbi6 a las entidades HCN Arinaga Servicios, S.L.U y Servicios de suministros de Panader</w:t>
      </w:r>
      <w:r>
        <w:rPr>
          <w:color w:val="626264"/>
          <w:sz w:val="20"/>
        </w:rPr>
        <w:t>i</w:t>
      </w:r>
      <w:r>
        <w:rPr>
          <w:color w:val="364D60"/>
          <w:sz w:val="20"/>
        </w:rPr>
        <w:t>a, S.l.U. Se inscribi6 en el registro mercantil</w:t>
      </w:r>
      <w:r>
        <w:rPr>
          <w:color w:val="364D60"/>
          <w:spacing w:val="-14"/>
          <w:sz w:val="20"/>
        </w:rPr>
        <w:t> </w:t>
      </w:r>
      <w:r>
        <w:rPr>
          <w:color w:val="364D60"/>
          <w:sz w:val="20"/>
        </w:rPr>
        <w:t>con</w:t>
      </w:r>
      <w:r>
        <w:rPr>
          <w:color w:val="364D60"/>
          <w:spacing w:val="-14"/>
          <w:sz w:val="20"/>
        </w:rPr>
        <w:t> </w:t>
      </w:r>
      <w:r>
        <w:rPr>
          <w:color w:val="364D60"/>
          <w:sz w:val="20"/>
        </w:rPr>
        <w:t>fecha</w:t>
      </w:r>
      <w:r>
        <w:rPr>
          <w:color w:val="364D60"/>
          <w:spacing w:val="-11"/>
          <w:sz w:val="20"/>
        </w:rPr>
        <w:t> </w:t>
      </w:r>
      <w:r>
        <w:rPr>
          <w:color w:val="364D60"/>
          <w:sz w:val="20"/>
        </w:rPr>
        <w:t>2</w:t>
      </w:r>
      <w:r>
        <w:rPr>
          <w:color w:val="364D60"/>
          <w:spacing w:val="-13"/>
          <w:sz w:val="20"/>
        </w:rPr>
        <w:t> </w:t>
      </w:r>
      <w:r>
        <w:rPr>
          <w:color w:val="364D60"/>
          <w:sz w:val="20"/>
        </w:rPr>
        <w:t>de</w:t>
      </w:r>
      <w:r>
        <w:rPr>
          <w:color w:val="364D60"/>
          <w:spacing w:val="-14"/>
          <w:sz w:val="20"/>
        </w:rPr>
        <w:t> </w:t>
      </w:r>
      <w:r>
        <w:rPr>
          <w:color w:val="364D60"/>
          <w:sz w:val="20"/>
        </w:rPr>
        <w:t>d</w:t>
      </w:r>
      <w:r>
        <w:rPr>
          <w:color w:val="7E7E7E"/>
          <w:sz w:val="20"/>
        </w:rPr>
        <w:t>l</w:t>
      </w:r>
      <w:r>
        <w:rPr>
          <w:color w:val="364D60"/>
          <w:sz w:val="20"/>
        </w:rPr>
        <w:t>ciembre</w:t>
      </w:r>
      <w:r>
        <w:rPr>
          <w:color w:val="364D60"/>
          <w:spacing w:val="-11"/>
          <w:sz w:val="20"/>
        </w:rPr>
        <w:t> </w:t>
      </w:r>
      <w:r>
        <w:rPr>
          <w:color w:val="364D60"/>
          <w:sz w:val="20"/>
        </w:rPr>
        <w:t>de</w:t>
      </w:r>
      <w:r>
        <w:rPr>
          <w:color w:val="364D60"/>
          <w:spacing w:val="-11"/>
          <w:sz w:val="20"/>
        </w:rPr>
        <w:t> </w:t>
      </w:r>
      <w:r>
        <w:rPr>
          <w:color w:val="364D60"/>
          <w:sz w:val="20"/>
        </w:rPr>
        <w:t>2020.</w:t>
      </w:r>
      <w:r>
        <w:rPr>
          <w:color w:val="364D60"/>
          <w:spacing w:val="-12"/>
          <w:sz w:val="20"/>
        </w:rPr>
        <w:t> </w:t>
      </w:r>
      <w:r>
        <w:rPr>
          <w:color w:val="364D60"/>
          <w:sz w:val="20"/>
        </w:rPr>
        <w:t>E</w:t>
      </w:r>
      <w:r>
        <w:rPr>
          <w:color w:val="626264"/>
          <w:sz w:val="20"/>
        </w:rPr>
        <w:t>l</w:t>
      </w:r>
      <w:r>
        <w:rPr>
          <w:color w:val="626264"/>
          <w:spacing w:val="-14"/>
          <w:sz w:val="20"/>
        </w:rPr>
        <w:t> </w:t>
      </w:r>
      <w:r>
        <w:rPr>
          <w:color w:val="364D60"/>
          <w:sz w:val="20"/>
        </w:rPr>
        <w:t>as</w:t>
      </w:r>
      <w:r>
        <w:rPr>
          <w:color w:val="626264"/>
          <w:sz w:val="20"/>
        </w:rPr>
        <w:t>i</w:t>
      </w:r>
      <w:r>
        <w:rPr>
          <w:color w:val="364D60"/>
          <w:sz w:val="20"/>
        </w:rPr>
        <w:t>ento</w:t>
      </w:r>
      <w:r>
        <w:rPr>
          <w:color w:val="364D60"/>
          <w:spacing w:val="-11"/>
          <w:sz w:val="20"/>
        </w:rPr>
        <w:t> </w:t>
      </w:r>
      <w:r>
        <w:rPr>
          <w:color w:val="364D60"/>
          <w:sz w:val="20"/>
        </w:rPr>
        <w:t>de</w:t>
      </w:r>
      <w:r>
        <w:rPr>
          <w:color w:val="364D60"/>
          <w:spacing w:val="-12"/>
          <w:sz w:val="20"/>
        </w:rPr>
        <w:t> </w:t>
      </w:r>
      <w:r>
        <w:rPr>
          <w:color w:val="364D60"/>
          <w:sz w:val="20"/>
        </w:rPr>
        <w:t>fusion</w:t>
      </w:r>
      <w:r>
        <w:rPr>
          <w:color w:val="364D60"/>
          <w:spacing w:val="-10"/>
          <w:sz w:val="20"/>
        </w:rPr>
        <w:t> </w:t>
      </w:r>
      <w:r>
        <w:rPr>
          <w:color w:val="364D60"/>
          <w:sz w:val="20"/>
        </w:rPr>
        <w:t>se</w:t>
      </w:r>
      <w:r>
        <w:rPr>
          <w:color w:val="364D60"/>
          <w:spacing w:val="-14"/>
          <w:sz w:val="20"/>
        </w:rPr>
        <w:t> </w:t>
      </w:r>
      <w:r>
        <w:rPr>
          <w:color w:val="364D60"/>
          <w:sz w:val="20"/>
        </w:rPr>
        <w:t>registr6</w:t>
      </w:r>
      <w:r>
        <w:rPr>
          <w:color w:val="364D60"/>
          <w:spacing w:val="-8"/>
          <w:sz w:val="20"/>
        </w:rPr>
        <w:t> </w:t>
      </w:r>
      <w:r>
        <w:rPr>
          <w:color w:val="364D60"/>
          <w:sz w:val="20"/>
        </w:rPr>
        <w:t>con</w:t>
      </w:r>
      <w:r>
        <w:rPr>
          <w:color w:val="364D60"/>
          <w:spacing w:val="-10"/>
          <w:sz w:val="20"/>
        </w:rPr>
        <w:t> </w:t>
      </w:r>
      <w:r>
        <w:rPr>
          <w:color w:val="364D60"/>
          <w:sz w:val="20"/>
        </w:rPr>
        <w:t>fecha</w:t>
      </w:r>
      <w:r>
        <w:rPr>
          <w:color w:val="364D60"/>
          <w:spacing w:val="-6"/>
          <w:sz w:val="20"/>
        </w:rPr>
        <w:t> </w:t>
      </w:r>
      <w:r>
        <w:rPr>
          <w:color w:val="626264"/>
          <w:sz w:val="20"/>
        </w:rPr>
        <w:t>1</w:t>
      </w:r>
      <w:r>
        <w:rPr>
          <w:color w:val="626264"/>
          <w:spacing w:val="6"/>
          <w:sz w:val="20"/>
        </w:rPr>
        <w:t> </w:t>
      </w:r>
      <w:r>
        <w:rPr>
          <w:color w:val="364D60"/>
          <w:sz w:val="20"/>
        </w:rPr>
        <w:t>de</w:t>
      </w:r>
      <w:r>
        <w:rPr>
          <w:color w:val="364D60"/>
          <w:spacing w:val="-13"/>
          <w:sz w:val="20"/>
        </w:rPr>
        <w:t> </w:t>
      </w:r>
      <w:r>
        <w:rPr>
          <w:color w:val="364D60"/>
          <w:sz w:val="20"/>
        </w:rPr>
        <w:t>enero de</w:t>
      </w:r>
      <w:r>
        <w:rPr>
          <w:color w:val="364D60"/>
          <w:spacing w:val="-6"/>
          <w:sz w:val="20"/>
        </w:rPr>
        <w:t> </w:t>
      </w:r>
      <w:r>
        <w:rPr>
          <w:color w:val="364D60"/>
          <w:sz w:val="20"/>
        </w:rPr>
        <w:t>2020, y</w:t>
      </w:r>
      <w:r>
        <w:rPr>
          <w:color w:val="364D60"/>
          <w:spacing w:val="-3"/>
          <w:sz w:val="20"/>
        </w:rPr>
        <w:t> </w:t>
      </w:r>
      <w:r>
        <w:rPr>
          <w:color w:val="364D60"/>
          <w:sz w:val="20"/>
        </w:rPr>
        <w:t>se</w:t>
      </w:r>
      <w:r>
        <w:rPr>
          <w:color w:val="364D60"/>
          <w:spacing w:val="-5"/>
          <w:sz w:val="20"/>
        </w:rPr>
        <w:t> </w:t>
      </w:r>
      <w:r>
        <w:rPr>
          <w:color w:val="364D60"/>
          <w:sz w:val="20"/>
        </w:rPr>
        <w:t>integraron</w:t>
      </w:r>
      <w:r>
        <w:rPr>
          <w:color w:val="364D60"/>
          <w:spacing w:val="-2"/>
          <w:sz w:val="20"/>
        </w:rPr>
        <w:t> </w:t>
      </w:r>
      <w:r>
        <w:rPr>
          <w:color w:val="364D60"/>
          <w:sz w:val="20"/>
        </w:rPr>
        <w:t>en</w:t>
      </w:r>
      <w:r>
        <w:rPr>
          <w:color w:val="364D60"/>
          <w:spacing w:val="-11"/>
          <w:sz w:val="20"/>
        </w:rPr>
        <w:t> </w:t>
      </w:r>
      <w:r>
        <w:rPr>
          <w:color w:val="626264"/>
          <w:sz w:val="20"/>
        </w:rPr>
        <w:t>l</w:t>
      </w:r>
      <w:r>
        <w:rPr>
          <w:color w:val="364D60"/>
          <w:sz w:val="20"/>
        </w:rPr>
        <w:t>a</w:t>
      </w:r>
      <w:r>
        <w:rPr>
          <w:color w:val="364D60"/>
          <w:spacing w:val="-9"/>
          <w:sz w:val="20"/>
        </w:rPr>
        <w:t> </w:t>
      </w:r>
      <w:r>
        <w:rPr>
          <w:color w:val="364D60"/>
          <w:sz w:val="20"/>
        </w:rPr>
        <w:t>Socieda</w:t>
      </w:r>
      <w:r>
        <w:rPr>
          <w:color w:val="626264"/>
          <w:sz w:val="20"/>
        </w:rPr>
        <w:t>d</w:t>
      </w:r>
      <w:r>
        <w:rPr>
          <w:color w:val="626264"/>
          <w:spacing w:val="-2"/>
          <w:sz w:val="20"/>
        </w:rPr>
        <w:t> </w:t>
      </w:r>
      <w:r>
        <w:rPr>
          <w:color w:val="364D60"/>
          <w:sz w:val="20"/>
        </w:rPr>
        <w:t>reservas por importe de</w:t>
      </w:r>
      <w:r>
        <w:rPr>
          <w:color w:val="364D60"/>
          <w:spacing w:val="-4"/>
          <w:sz w:val="20"/>
        </w:rPr>
        <w:t> </w:t>
      </w:r>
      <w:r>
        <w:rPr>
          <w:color w:val="364D60"/>
          <w:sz w:val="20"/>
        </w:rPr>
        <w:t>33,710 euros (ver anexos I y</w:t>
      </w:r>
      <w:r>
        <w:rPr>
          <w:color w:val="364D60"/>
          <w:spacing w:val="-1"/>
          <w:sz w:val="20"/>
        </w:rPr>
        <w:t> </w:t>
      </w:r>
      <w:r>
        <w:rPr>
          <w:color w:val="364D60"/>
          <w:sz w:val="20"/>
        </w:rPr>
        <w:t>II de las Cuentas Anuales de 2020).</w:t>
      </w:r>
    </w:p>
    <w:p>
      <w:pPr>
        <w:pStyle w:val="BodyText"/>
        <w:spacing w:before="9"/>
      </w:pPr>
    </w:p>
    <w:p>
      <w:pPr>
        <w:pStyle w:val="ListParagraph"/>
        <w:numPr>
          <w:ilvl w:val="1"/>
          <w:numId w:val="3"/>
        </w:numPr>
        <w:tabs>
          <w:tab w:pos="1994" w:val="left" w:leader="none"/>
          <w:tab w:pos="1995" w:val="left" w:leader="none"/>
        </w:tabs>
        <w:spacing w:line="240" w:lineRule="auto" w:before="0" w:after="0"/>
        <w:ind w:left="1994" w:right="0" w:hanging="365"/>
        <w:jc w:val="left"/>
        <w:rPr>
          <w:rFonts w:ascii="Times New Roman"/>
          <w:color w:val="364D60"/>
          <w:sz w:val="20"/>
        </w:rPr>
      </w:pPr>
      <w:r>
        <w:rPr>
          <w:color w:val="364D60"/>
          <w:sz w:val="20"/>
        </w:rPr>
        <w:t>Segregaci6n Molinera</w:t>
      </w:r>
      <w:r>
        <w:rPr>
          <w:color w:val="364D60"/>
          <w:spacing w:val="-5"/>
          <w:sz w:val="20"/>
        </w:rPr>
        <w:t> </w:t>
      </w:r>
      <w:r>
        <w:rPr>
          <w:color w:val="364D60"/>
          <w:sz w:val="20"/>
        </w:rPr>
        <w:t>de</w:t>
      </w:r>
      <w:r>
        <w:rPr>
          <w:color w:val="364D60"/>
          <w:spacing w:val="-14"/>
          <w:sz w:val="20"/>
        </w:rPr>
        <w:t> </w:t>
      </w:r>
      <w:r>
        <w:rPr>
          <w:color w:val="364D60"/>
          <w:sz w:val="20"/>
        </w:rPr>
        <w:t>Schamann,</w:t>
      </w:r>
      <w:r>
        <w:rPr>
          <w:color w:val="364D60"/>
          <w:spacing w:val="-5"/>
          <w:sz w:val="20"/>
        </w:rPr>
        <w:t> </w:t>
      </w:r>
      <w:r>
        <w:rPr>
          <w:color w:val="364D60"/>
          <w:spacing w:val="-4"/>
          <w:sz w:val="20"/>
        </w:rPr>
        <w:t>S.L.</w:t>
      </w:r>
    </w:p>
    <w:p>
      <w:pPr>
        <w:pStyle w:val="BodyText"/>
        <w:spacing w:before="8"/>
      </w:pPr>
    </w:p>
    <w:p>
      <w:pPr>
        <w:spacing w:line="240" w:lineRule="auto" w:before="0"/>
        <w:ind w:left="1636" w:right="1622" w:hanging="3"/>
        <w:jc w:val="both"/>
        <w:rPr>
          <w:sz w:val="20"/>
        </w:rPr>
      </w:pPr>
      <w:r>
        <w:rPr>
          <w:color w:val="364D60"/>
          <w:sz w:val="20"/>
        </w:rPr>
        <w:t>Tai y coma se</w:t>
      </w:r>
      <w:r>
        <w:rPr>
          <w:color w:val="364D60"/>
          <w:spacing w:val="-1"/>
          <w:sz w:val="20"/>
        </w:rPr>
        <w:t> </w:t>
      </w:r>
      <w:r>
        <w:rPr>
          <w:color w:val="364D60"/>
          <w:sz w:val="20"/>
        </w:rPr>
        <w:t>indica en la</w:t>
      </w:r>
      <w:r>
        <w:rPr>
          <w:color w:val="364D60"/>
          <w:spacing w:val="-5"/>
          <w:sz w:val="20"/>
        </w:rPr>
        <w:t> </w:t>
      </w:r>
      <w:r>
        <w:rPr>
          <w:color w:val="364D60"/>
          <w:sz w:val="20"/>
        </w:rPr>
        <w:t>nota</w:t>
      </w:r>
      <w:r>
        <w:rPr>
          <w:color w:val="364D60"/>
          <w:spacing w:val="-2"/>
          <w:sz w:val="20"/>
        </w:rPr>
        <w:t> </w:t>
      </w:r>
      <w:r>
        <w:rPr>
          <w:color w:val="364D60"/>
          <w:sz w:val="20"/>
        </w:rPr>
        <w:t>1.c)</w:t>
      </w:r>
      <w:r>
        <w:rPr>
          <w:color w:val="7E7E7E"/>
          <w:sz w:val="20"/>
        </w:rPr>
        <w:t>,</w:t>
      </w:r>
      <w:r>
        <w:rPr>
          <w:color w:val="7E7E7E"/>
          <w:spacing w:val="-4"/>
          <w:sz w:val="20"/>
        </w:rPr>
        <w:t> </w:t>
      </w:r>
      <w:r>
        <w:rPr>
          <w:color w:val="364D60"/>
          <w:sz w:val="20"/>
        </w:rPr>
        <w:t>con fecha 29 de junio de 2020</w:t>
      </w:r>
      <w:r>
        <w:rPr>
          <w:color w:val="364D60"/>
          <w:spacing w:val="-2"/>
          <w:sz w:val="20"/>
        </w:rPr>
        <w:t> </w:t>
      </w:r>
      <w:r>
        <w:rPr>
          <w:color w:val="364D60"/>
          <w:sz w:val="20"/>
        </w:rPr>
        <w:t>se</w:t>
      </w:r>
      <w:r>
        <w:rPr>
          <w:color w:val="364D60"/>
          <w:spacing w:val="-1"/>
          <w:sz w:val="20"/>
        </w:rPr>
        <w:t> </w:t>
      </w:r>
      <w:r>
        <w:rPr>
          <w:color w:val="364D60"/>
          <w:sz w:val="20"/>
        </w:rPr>
        <w:t>firma el</w:t>
      </w:r>
      <w:r>
        <w:rPr>
          <w:color w:val="364D60"/>
          <w:spacing w:val="-11"/>
          <w:sz w:val="20"/>
        </w:rPr>
        <w:t> </w:t>
      </w:r>
      <w:r>
        <w:rPr>
          <w:color w:val="364D60"/>
          <w:sz w:val="20"/>
        </w:rPr>
        <w:t>proyecto comun de segregacion de la soc</w:t>
      </w:r>
      <w:r>
        <w:rPr>
          <w:color w:val="626264"/>
          <w:sz w:val="20"/>
        </w:rPr>
        <w:t>i</w:t>
      </w:r>
      <w:r>
        <w:rPr>
          <w:color w:val="364D60"/>
          <w:sz w:val="20"/>
        </w:rPr>
        <w:t>edad Molinera de Schamann, S.L. (sociedad segragada) a favor </w:t>
      </w:r>
      <w:r>
        <w:rPr>
          <w:color w:val="506980"/>
          <w:sz w:val="20"/>
        </w:rPr>
        <w:t>d</w:t>
      </w:r>
      <w:r>
        <w:rPr>
          <w:color w:val="364D60"/>
          <w:sz w:val="20"/>
        </w:rPr>
        <w:t>e Harinera Canaria, S.A. (sociedad beneficia</w:t>
      </w:r>
      <w:r>
        <w:rPr>
          <w:color w:val="626264"/>
          <w:sz w:val="20"/>
        </w:rPr>
        <w:t>ri</w:t>
      </w:r>
      <w:r>
        <w:rPr>
          <w:color w:val="364D60"/>
          <w:sz w:val="20"/>
        </w:rPr>
        <w:t>a)</w:t>
      </w:r>
      <w:r>
        <w:rPr>
          <w:color w:val="7E7E7E"/>
          <w:sz w:val="20"/>
        </w:rPr>
        <w:t>. </w:t>
      </w:r>
      <w:r>
        <w:rPr>
          <w:color w:val="364D60"/>
          <w:sz w:val="20"/>
        </w:rPr>
        <w:t>Dicha seg</w:t>
      </w:r>
      <w:r>
        <w:rPr>
          <w:color w:val="626264"/>
          <w:sz w:val="20"/>
        </w:rPr>
        <w:t>r</w:t>
      </w:r>
      <w:r>
        <w:rPr>
          <w:color w:val="364D60"/>
          <w:sz w:val="20"/>
        </w:rPr>
        <w:t>egacion </w:t>
      </w:r>
      <w:r>
        <w:rPr>
          <w:color w:val="626264"/>
          <w:sz w:val="20"/>
        </w:rPr>
        <w:t>f</w:t>
      </w:r>
      <w:r>
        <w:rPr>
          <w:color w:val="364D60"/>
          <w:sz w:val="20"/>
        </w:rPr>
        <w:t>ue aprobada en </w:t>
      </w:r>
      <w:r>
        <w:rPr>
          <w:color w:val="506980"/>
          <w:sz w:val="20"/>
        </w:rPr>
        <w:t>l</w:t>
      </w:r>
      <w:r>
        <w:rPr>
          <w:color w:val="364D60"/>
          <w:sz w:val="20"/>
        </w:rPr>
        <w:t>a Junta General</w:t>
      </w:r>
      <w:r>
        <w:rPr>
          <w:color w:val="364D60"/>
          <w:spacing w:val="-14"/>
          <w:sz w:val="20"/>
        </w:rPr>
        <w:t> </w:t>
      </w:r>
      <w:r>
        <w:rPr>
          <w:color w:val="364D60"/>
          <w:sz w:val="20"/>
        </w:rPr>
        <w:t>Extraordinaria</w:t>
      </w:r>
      <w:r>
        <w:rPr>
          <w:color w:val="364D60"/>
          <w:spacing w:val="-14"/>
          <w:sz w:val="20"/>
        </w:rPr>
        <w:t> </w:t>
      </w:r>
      <w:r>
        <w:rPr>
          <w:color w:val="364D60"/>
          <w:sz w:val="20"/>
        </w:rPr>
        <w:t>de</w:t>
      </w:r>
      <w:r>
        <w:rPr>
          <w:color w:val="364D60"/>
          <w:spacing w:val="-14"/>
          <w:sz w:val="20"/>
        </w:rPr>
        <w:t> </w:t>
      </w:r>
      <w:r>
        <w:rPr>
          <w:color w:val="364D60"/>
          <w:sz w:val="20"/>
        </w:rPr>
        <w:t>fecha</w:t>
      </w:r>
      <w:r>
        <w:rPr>
          <w:color w:val="364D60"/>
          <w:spacing w:val="-7"/>
          <w:sz w:val="20"/>
        </w:rPr>
        <w:t> </w:t>
      </w:r>
      <w:r>
        <w:rPr>
          <w:color w:val="364D60"/>
          <w:sz w:val="20"/>
        </w:rPr>
        <w:t>29</w:t>
      </w:r>
      <w:r>
        <w:rPr>
          <w:color w:val="364D60"/>
          <w:spacing w:val="-14"/>
          <w:sz w:val="20"/>
        </w:rPr>
        <w:t> </w:t>
      </w:r>
      <w:r>
        <w:rPr>
          <w:color w:val="364D60"/>
          <w:sz w:val="20"/>
        </w:rPr>
        <w:t>de</w:t>
      </w:r>
      <w:r>
        <w:rPr>
          <w:color w:val="364D60"/>
          <w:spacing w:val="-4"/>
          <w:sz w:val="20"/>
        </w:rPr>
        <w:t> </w:t>
      </w:r>
      <w:r>
        <w:rPr>
          <w:color w:val="364D60"/>
          <w:sz w:val="20"/>
        </w:rPr>
        <w:t>diciembre </w:t>
      </w:r>
      <w:r>
        <w:rPr>
          <w:color w:val="626264"/>
          <w:sz w:val="20"/>
        </w:rPr>
        <w:t>d</w:t>
      </w:r>
      <w:r>
        <w:rPr>
          <w:color w:val="364D60"/>
          <w:sz w:val="20"/>
        </w:rPr>
        <w:t>e</w:t>
      </w:r>
      <w:r>
        <w:rPr>
          <w:color w:val="364D60"/>
          <w:spacing w:val="-11"/>
          <w:sz w:val="20"/>
        </w:rPr>
        <w:t> </w:t>
      </w:r>
      <w:r>
        <w:rPr>
          <w:color w:val="364D60"/>
          <w:sz w:val="20"/>
        </w:rPr>
        <w:t>2020</w:t>
      </w:r>
      <w:r>
        <w:rPr>
          <w:color w:val="364D60"/>
          <w:spacing w:val="-11"/>
          <w:sz w:val="20"/>
        </w:rPr>
        <w:t> </w:t>
      </w:r>
      <w:r>
        <w:rPr>
          <w:color w:val="364D60"/>
          <w:sz w:val="20"/>
        </w:rPr>
        <w:t>donde se</w:t>
      </w:r>
      <w:r>
        <w:rPr>
          <w:color w:val="364D60"/>
          <w:spacing w:val="-14"/>
          <w:sz w:val="20"/>
        </w:rPr>
        <w:t> </w:t>
      </w:r>
      <w:r>
        <w:rPr>
          <w:color w:val="364D60"/>
          <w:sz w:val="20"/>
        </w:rPr>
        <w:t>establece un</w:t>
      </w:r>
      <w:r>
        <w:rPr>
          <w:color w:val="364D60"/>
          <w:spacing w:val="-14"/>
          <w:sz w:val="20"/>
        </w:rPr>
        <w:t> </w:t>
      </w:r>
      <w:r>
        <w:rPr>
          <w:color w:val="364D60"/>
          <w:sz w:val="20"/>
        </w:rPr>
        <w:t>valor</w:t>
      </w:r>
      <w:r>
        <w:rPr>
          <w:color w:val="364D60"/>
          <w:spacing w:val="-14"/>
          <w:sz w:val="20"/>
        </w:rPr>
        <w:t> </w:t>
      </w:r>
      <w:r>
        <w:rPr>
          <w:color w:val="364D60"/>
          <w:sz w:val="20"/>
        </w:rPr>
        <w:t>razonable del pat</w:t>
      </w:r>
      <w:r>
        <w:rPr>
          <w:color w:val="626264"/>
          <w:sz w:val="20"/>
        </w:rPr>
        <w:t>r</w:t>
      </w:r>
      <w:r>
        <w:rPr>
          <w:color w:val="364D60"/>
          <w:sz w:val="20"/>
        </w:rPr>
        <w:t>imonio segregado de 3.977.923 euros</w:t>
      </w:r>
      <w:r>
        <w:rPr>
          <w:color w:val="7E7E7E"/>
          <w:sz w:val="20"/>
        </w:rPr>
        <w:t>,</w:t>
      </w:r>
      <w:r>
        <w:rPr>
          <w:color w:val="7E7E7E"/>
          <w:spacing w:val="-11"/>
          <w:sz w:val="20"/>
        </w:rPr>
        <w:t> </w:t>
      </w:r>
      <w:r>
        <w:rPr>
          <w:color w:val="364D60"/>
          <w:sz w:val="20"/>
        </w:rPr>
        <w:t>recibiendo Mo</w:t>
      </w:r>
      <w:r>
        <w:rPr>
          <w:color w:val="506980"/>
          <w:sz w:val="20"/>
        </w:rPr>
        <w:t>l</w:t>
      </w:r>
      <w:r>
        <w:rPr>
          <w:color w:val="364D60"/>
          <w:sz w:val="20"/>
        </w:rPr>
        <w:t>inera de Schamann</w:t>
      </w:r>
      <w:r>
        <w:rPr>
          <w:color w:val="626264"/>
          <w:sz w:val="20"/>
        </w:rPr>
        <w:t>, </w:t>
      </w:r>
      <w:r>
        <w:rPr>
          <w:color w:val="364D60"/>
          <w:sz w:val="20"/>
        </w:rPr>
        <w:t>S.L.</w:t>
      </w:r>
    </w:p>
    <w:p>
      <w:pPr>
        <w:pStyle w:val="BodyText"/>
        <w:spacing w:before="6"/>
        <w:rPr>
          <w:sz w:val="20"/>
        </w:rPr>
      </w:pPr>
    </w:p>
    <w:p>
      <w:pPr>
        <w:pStyle w:val="ListParagraph"/>
        <w:numPr>
          <w:ilvl w:val="1"/>
          <w:numId w:val="3"/>
        </w:numPr>
        <w:tabs>
          <w:tab w:pos="1997" w:val="left" w:leader="none"/>
        </w:tabs>
        <w:spacing w:line="240" w:lineRule="auto" w:before="0" w:after="0"/>
        <w:ind w:left="2001" w:right="1627" w:hanging="366"/>
        <w:jc w:val="left"/>
        <w:rPr>
          <w:color w:val="364D60"/>
          <w:sz w:val="20"/>
        </w:rPr>
      </w:pPr>
      <w:r>
        <w:rPr>
          <w:color w:val="364D60"/>
          <w:sz w:val="20"/>
        </w:rPr>
        <w:t>F</w:t>
      </w:r>
      <w:r>
        <w:rPr>
          <w:color w:val="626264"/>
          <w:sz w:val="20"/>
        </w:rPr>
        <w:t>u</w:t>
      </w:r>
      <w:r>
        <w:rPr>
          <w:color w:val="364D60"/>
          <w:sz w:val="20"/>
        </w:rPr>
        <w:t>sion</w:t>
      </w:r>
      <w:r>
        <w:rPr>
          <w:color w:val="364D60"/>
          <w:spacing w:val="70"/>
          <w:sz w:val="20"/>
        </w:rPr>
        <w:t> </w:t>
      </w:r>
      <w:r>
        <w:rPr>
          <w:color w:val="364D60"/>
          <w:sz w:val="20"/>
        </w:rPr>
        <w:t>por</w:t>
      </w:r>
      <w:r>
        <w:rPr>
          <w:color w:val="364D60"/>
          <w:spacing w:val="76"/>
          <w:sz w:val="20"/>
        </w:rPr>
        <w:t> </w:t>
      </w:r>
      <w:r>
        <w:rPr>
          <w:color w:val="364D60"/>
          <w:sz w:val="20"/>
        </w:rPr>
        <w:t>absorcion</w:t>
      </w:r>
      <w:r>
        <w:rPr>
          <w:color w:val="364D60"/>
          <w:spacing w:val="80"/>
          <w:sz w:val="20"/>
        </w:rPr>
        <w:t> </w:t>
      </w:r>
      <w:r>
        <w:rPr>
          <w:color w:val="364D60"/>
          <w:sz w:val="20"/>
        </w:rPr>
        <w:t>Canaria</w:t>
      </w:r>
      <w:r>
        <w:rPr>
          <w:color w:val="364D60"/>
          <w:spacing w:val="80"/>
          <w:sz w:val="20"/>
        </w:rPr>
        <w:t> </w:t>
      </w:r>
      <w:r>
        <w:rPr>
          <w:color w:val="364D60"/>
          <w:sz w:val="20"/>
        </w:rPr>
        <w:t>de</w:t>
      </w:r>
      <w:r>
        <w:rPr>
          <w:color w:val="364D60"/>
          <w:spacing w:val="80"/>
          <w:sz w:val="20"/>
        </w:rPr>
        <w:t> </w:t>
      </w:r>
      <w:r>
        <w:rPr>
          <w:color w:val="364D60"/>
          <w:sz w:val="20"/>
        </w:rPr>
        <w:t>Sum</w:t>
      </w:r>
      <w:r>
        <w:rPr>
          <w:color w:val="626264"/>
          <w:sz w:val="20"/>
        </w:rPr>
        <w:t>i</w:t>
      </w:r>
      <w:r>
        <w:rPr>
          <w:color w:val="364D60"/>
          <w:sz w:val="20"/>
        </w:rPr>
        <w:t>n</w:t>
      </w:r>
      <w:r>
        <w:rPr>
          <w:color w:val="626264"/>
          <w:sz w:val="20"/>
        </w:rPr>
        <w:t>i</w:t>
      </w:r>
      <w:r>
        <w:rPr>
          <w:color w:val="364D60"/>
          <w:sz w:val="20"/>
        </w:rPr>
        <w:t>stros</w:t>
      </w:r>
      <w:r>
        <w:rPr>
          <w:color w:val="364D60"/>
          <w:spacing w:val="80"/>
          <w:sz w:val="20"/>
        </w:rPr>
        <w:t> </w:t>
      </w:r>
      <w:r>
        <w:rPr>
          <w:color w:val="364D60"/>
          <w:sz w:val="20"/>
        </w:rPr>
        <w:t>y</w:t>
      </w:r>
      <w:r>
        <w:rPr>
          <w:color w:val="364D60"/>
          <w:spacing w:val="80"/>
          <w:sz w:val="20"/>
        </w:rPr>
        <w:t> </w:t>
      </w:r>
      <w:r>
        <w:rPr>
          <w:color w:val="364D60"/>
          <w:sz w:val="20"/>
        </w:rPr>
        <w:t>Recubrim</w:t>
      </w:r>
      <w:r>
        <w:rPr>
          <w:color w:val="506980"/>
          <w:sz w:val="20"/>
        </w:rPr>
        <w:t>i</w:t>
      </w:r>
      <w:r>
        <w:rPr>
          <w:color w:val="364D60"/>
          <w:sz w:val="20"/>
        </w:rPr>
        <w:t>entos,</w:t>
      </w:r>
      <w:r>
        <w:rPr>
          <w:color w:val="364D60"/>
          <w:spacing w:val="75"/>
          <w:sz w:val="20"/>
        </w:rPr>
        <w:t> </w:t>
      </w:r>
      <w:r>
        <w:rPr>
          <w:color w:val="364D60"/>
          <w:sz w:val="20"/>
        </w:rPr>
        <w:t>S.L.U</w:t>
      </w:r>
      <w:r>
        <w:rPr>
          <w:color w:val="364D60"/>
          <w:spacing w:val="80"/>
          <w:sz w:val="20"/>
        </w:rPr>
        <w:t> </w:t>
      </w:r>
      <w:r>
        <w:rPr>
          <w:color w:val="364D60"/>
          <w:sz w:val="20"/>
        </w:rPr>
        <w:t>y</w:t>
      </w:r>
      <w:r>
        <w:rPr>
          <w:color w:val="364D60"/>
          <w:spacing w:val="80"/>
          <w:sz w:val="20"/>
        </w:rPr>
        <w:t> </w:t>
      </w:r>
      <w:r>
        <w:rPr>
          <w:color w:val="364D60"/>
          <w:sz w:val="20"/>
        </w:rPr>
        <w:t>Panypast Hesperides, S.L.</w:t>
      </w:r>
    </w:p>
    <w:p>
      <w:pPr>
        <w:pStyle w:val="BodyText"/>
        <w:spacing w:before="3"/>
        <w:rPr>
          <w:sz w:val="20"/>
        </w:rPr>
      </w:pPr>
    </w:p>
    <w:p>
      <w:pPr>
        <w:spacing w:line="240" w:lineRule="auto" w:before="0"/>
        <w:ind w:left="1641" w:right="1605" w:hanging="4"/>
        <w:jc w:val="both"/>
        <w:rPr>
          <w:sz w:val="20"/>
        </w:rPr>
      </w:pPr>
      <w:r>
        <w:rPr>
          <w:color w:val="364D60"/>
          <w:w w:val="105"/>
          <w:sz w:val="20"/>
        </w:rPr>
        <w:t>Tai</w:t>
      </w:r>
      <w:r>
        <w:rPr>
          <w:color w:val="364D60"/>
          <w:spacing w:val="-15"/>
          <w:w w:val="105"/>
          <w:sz w:val="20"/>
        </w:rPr>
        <w:t> </w:t>
      </w:r>
      <w:r>
        <w:rPr>
          <w:color w:val="364D60"/>
          <w:w w:val="105"/>
          <w:sz w:val="20"/>
        </w:rPr>
        <w:t>y</w:t>
      </w:r>
      <w:r>
        <w:rPr>
          <w:color w:val="364D60"/>
          <w:spacing w:val="-15"/>
          <w:w w:val="105"/>
          <w:sz w:val="20"/>
        </w:rPr>
        <w:t> </w:t>
      </w:r>
      <w:r>
        <w:rPr>
          <w:color w:val="364D60"/>
          <w:w w:val="105"/>
          <w:sz w:val="20"/>
        </w:rPr>
        <w:t>coma</w:t>
      </w:r>
      <w:r>
        <w:rPr>
          <w:color w:val="364D60"/>
          <w:spacing w:val="-14"/>
          <w:w w:val="105"/>
          <w:sz w:val="20"/>
        </w:rPr>
        <w:t> </w:t>
      </w:r>
      <w:r>
        <w:rPr>
          <w:color w:val="364D60"/>
          <w:w w:val="105"/>
          <w:sz w:val="20"/>
        </w:rPr>
        <w:t>se</w:t>
      </w:r>
      <w:r>
        <w:rPr>
          <w:color w:val="364D60"/>
          <w:spacing w:val="-15"/>
          <w:w w:val="105"/>
          <w:sz w:val="20"/>
        </w:rPr>
        <w:t> </w:t>
      </w:r>
      <w:r>
        <w:rPr>
          <w:color w:val="626264"/>
          <w:w w:val="105"/>
          <w:sz w:val="20"/>
        </w:rPr>
        <w:t>in</w:t>
      </w:r>
      <w:r>
        <w:rPr>
          <w:color w:val="364D60"/>
          <w:w w:val="105"/>
          <w:sz w:val="20"/>
        </w:rPr>
        <w:t>d</w:t>
      </w:r>
      <w:r>
        <w:rPr>
          <w:color w:val="626264"/>
          <w:w w:val="105"/>
          <w:sz w:val="20"/>
        </w:rPr>
        <w:t>i</w:t>
      </w:r>
      <w:r>
        <w:rPr>
          <w:color w:val="364D60"/>
          <w:w w:val="105"/>
          <w:sz w:val="20"/>
        </w:rPr>
        <w:t>ca</w:t>
      </w:r>
      <w:r>
        <w:rPr>
          <w:color w:val="364D60"/>
          <w:spacing w:val="-14"/>
          <w:w w:val="105"/>
          <w:sz w:val="20"/>
        </w:rPr>
        <w:t> </w:t>
      </w:r>
      <w:r>
        <w:rPr>
          <w:color w:val="364D60"/>
          <w:w w:val="105"/>
          <w:sz w:val="20"/>
        </w:rPr>
        <w:t>en</w:t>
      </w:r>
      <w:r>
        <w:rPr>
          <w:color w:val="364D60"/>
          <w:spacing w:val="-15"/>
          <w:w w:val="105"/>
          <w:sz w:val="20"/>
        </w:rPr>
        <w:t> </w:t>
      </w:r>
      <w:r>
        <w:rPr>
          <w:color w:val="364D60"/>
          <w:w w:val="105"/>
          <w:sz w:val="20"/>
        </w:rPr>
        <w:t>la</w:t>
      </w:r>
      <w:r>
        <w:rPr>
          <w:color w:val="364D60"/>
          <w:spacing w:val="-15"/>
          <w:w w:val="105"/>
          <w:sz w:val="20"/>
        </w:rPr>
        <w:t> </w:t>
      </w:r>
      <w:r>
        <w:rPr>
          <w:color w:val="364D60"/>
          <w:w w:val="105"/>
          <w:sz w:val="20"/>
        </w:rPr>
        <w:t>nota</w:t>
      </w:r>
      <w:r>
        <w:rPr>
          <w:color w:val="364D60"/>
          <w:spacing w:val="-14"/>
          <w:w w:val="105"/>
          <w:sz w:val="20"/>
        </w:rPr>
        <w:t> </w:t>
      </w:r>
      <w:r>
        <w:rPr>
          <w:color w:val="364D60"/>
          <w:w w:val="105"/>
          <w:sz w:val="20"/>
        </w:rPr>
        <w:t>1</w:t>
      </w:r>
      <w:r>
        <w:rPr>
          <w:color w:val="364D60"/>
          <w:spacing w:val="-15"/>
          <w:w w:val="105"/>
          <w:sz w:val="20"/>
        </w:rPr>
        <w:t> </w:t>
      </w:r>
      <w:r>
        <w:rPr>
          <w:color w:val="364D60"/>
          <w:w w:val="105"/>
          <w:sz w:val="20"/>
        </w:rPr>
        <w:t>de</w:t>
      </w:r>
      <w:r>
        <w:rPr>
          <w:color w:val="364D60"/>
          <w:spacing w:val="-14"/>
          <w:w w:val="105"/>
          <w:sz w:val="20"/>
        </w:rPr>
        <w:t> </w:t>
      </w:r>
      <w:r>
        <w:rPr>
          <w:color w:val="364D60"/>
          <w:w w:val="105"/>
          <w:sz w:val="20"/>
        </w:rPr>
        <w:t>la</w:t>
      </w:r>
      <w:r>
        <w:rPr>
          <w:color w:val="364D60"/>
          <w:spacing w:val="-15"/>
          <w:w w:val="105"/>
          <w:sz w:val="20"/>
        </w:rPr>
        <w:t> </w:t>
      </w:r>
      <w:r>
        <w:rPr>
          <w:color w:val="364D60"/>
          <w:w w:val="105"/>
          <w:sz w:val="20"/>
        </w:rPr>
        <w:t>memoria,</w:t>
      </w:r>
      <w:r>
        <w:rPr>
          <w:color w:val="364D60"/>
          <w:spacing w:val="-15"/>
          <w:w w:val="105"/>
          <w:sz w:val="20"/>
        </w:rPr>
        <w:t> </w:t>
      </w:r>
      <w:r>
        <w:rPr>
          <w:color w:val="364D60"/>
          <w:w w:val="105"/>
          <w:sz w:val="20"/>
        </w:rPr>
        <w:t>duran</w:t>
      </w:r>
      <w:r>
        <w:rPr>
          <w:color w:val="506980"/>
          <w:w w:val="105"/>
          <w:sz w:val="20"/>
        </w:rPr>
        <w:t>t</w:t>
      </w:r>
      <w:r>
        <w:rPr>
          <w:color w:val="364D60"/>
          <w:w w:val="105"/>
          <w:sz w:val="20"/>
        </w:rPr>
        <w:t>e</w:t>
      </w:r>
      <w:r>
        <w:rPr>
          <w:color w:val="364D60"/>
          <w:spacing w:val="-14"/>
          <w:w w:val="105"/>
          <w:sz w:val="20"/>
        </w:rPr>
        <w:t> </w:t>
      </w:r>
      <w:r>
        <w:rPr>
          <w:color w:val="364D60"/>
          <w:w w:val="105"/>
          <w:sz w:val="20"/>
        </w:rPr>
        <w:t>el</w:t>
      </w:r>
      <w:r>
        <w:rPr>
          <w:color w:val="364D60"/>
          <w:spacing w:val="-15"/>
          <w:w w:val="105"/>
          <w:sz w:val="20"/>
        </w:rPr>
        <w:t> </w:t>
      </w:r>
      <w:r>
        <w:rPr>
          <w:color w:val="364D60"/>
          <w:w w:val="105"/>
          <w:sz w:val="20"/>
        </w:rPr>
        <w:t>e</w:t>
      </w:r>
      <w:r>
        <w:rPr>
          <w:color w:val="506980"/>
          <w:w w:val="105"/>
          <w:sz w:val="20"/>
        </w:rPr>
        <w:t>j</w:t>
      </w:r>
      <w:r>
        <w:rPr>
          <w:color w:val="364D60"/>
          <w:w w:val="105"/>
          <w:sz w:val="20"/>
        </w:rPr>
        <w:t>ercicio</w:t>
      </w:r>
      <w:r>
        <w:rPr>
          <w:color w:val="364D60"/>
          <w:spacing w:val="-14"/>
          <w:w w:val="105"/>
          <w:sz w:val="20"/>
        </w:rPr>
        <w:t> </w:t>
      </w:r>
      <w:r>
        <w:rPr>
          <w:color w:val="364D60"/>
          <w:w w:val="105"/>
          <w:sz w:val="20"/>
        </w:rPr>
        <w:t>2022</w:t>
      </w:r>
      <w:r>
        <w:rPr>
          <w:color w:val="364D60"/>
          <w:spacing w:val="-15"/>
          <w:w w:val="105"/>
          <w:sz w:val="20"/>
        </w:rPr>
        <w:t> </w:t>
      </w:r>
      <w:r>
        <w:rPr>
          <w:color w:val="364D60"/>
          <w:w w:val="105"/>
          <w:sz w:val="20"/>
        </w:rPr>
        <w:t>se</w:t>
      </w:r>
      <w:r>
        <w:rPr>
          <w:color w:val="364D60"/>
          <w:spacing w:val="-14"/>
          <w:w w:val="105"/>
          <w:sz w:val="20"/>
        </w:rPr>
        <w:t> </w:t>
      </w:r>
      <w:r>
        <w:rPr>
          <w:color w:val="364D60"/>
          <w:w w:val="105"/>
          <w:sz w:val="20"/>
        </w:rPr>
        <w:t>formalizaron</w:t>
      </w:r>
      <w:r>
        <w:rPr>
          <w:color w:val="364D60"/>
          <w:spacing w:val="-15"/>
          <w:w w:val="105"/>
          <w:sz w:val="20"/>
        </w:rPr>
        <w:t> </w:t>
      </w:r>
      <w:r>
        <w:rPr>
          <w:color w:val="364D60"/>
          <w:w w:val="105"/>
          <w:sz w:val="20"/>
        </w:rPr>
        <w:t>dos </w:t>
      </w:r>
      <w:r>
        <w:rPr>
          <w:color w:val="364D60"/>
          <w:sz w:val="20"/>
        </w:rPr>
        <w:t>operaciones de fusi6n, </w:t>
      </w:r>
      <w:r>
        <w:rPr>
          <w:color w:val="626264"/>
          <w:sz w:val="20"/>
        </w:rPr>
        <w:t>p</w:t>
      </w:r>
      <w:r>
        <w:rPr>
          <w:color w:val="364D60"/>
          <w:sz w:val="20"/>
        </w:rPr>
        <w:t>roducto de la</w:t>
      </w:r>
      <w:r>
        <w:rPr>
          <w:color w:val="364D60"/>
          <w:spacing w:val="-1"/>
          <w:sz w:val="20"/>
        </w:rPr>
        <w:t> </w:t>
      </w:r>
      <w:r>
        <w:rPr>
          <w:color w:val="364D60"/>
          <w:sz w:val="20"/>
        </w:rPr>
        <w:t>cual la</w:t>
      </w:r>
      <w:r>
        <w:rPr>
          <w:color w:val="364D60"/>
          <w:spacing w:val="-1"/>
          <w:sz w:val="20"/>
        </w:rPr>
        <w:t> </w:t>
      </w:r>
      <w:r>
        <w:rPr>
          <w:color w:val="364D60"/>
          <w:sz w:val="20"/>
        </w:rPr>
        <w:t>Soc</w:t>
      </w:r>
      <w:r>
        <w:rPr>
          <w:color w:val="626264"/>
          <w:sz w:val="20"/>
        </w:rPr>
        <w:t>i</w:t>
      </w:r>
      <w:r>
        <w:rPr>
          <w:color w:val="364D60"/>
          <w:sz w:val="20"/>
        </w:rPr>
        <w:t>edad adsorb</w:t>
      </w:r>
      <w:r>
        <w:rPr>
          <w:color w:val="626264"/>
          <w:sz w:val="20"/>
        </w:rPr>
        <w:t>i</w:t>
      </w:r>
      <w:r>
        <w:rPr>
          <w:color w:val="364D60"/>
          <w:sz w:val="20"/>
        </w:rPr>
        <w:t>o a las entidades</w:t>
      </w:r>
      <w:r>
        <w:rPr>
          <w:color w:val="364D60"/>
          <w:spacing w:val="36"/>
          <w:sz w:val="20"/>
        </w:rPr>
        <w:t> </w:t>
      </w:r>
      <w:r>
        <w:rPr>
          <w:color w:val="364D60"/>
          <w:sz w:val="20"/>
        </w:rPr>
        <w:t>Suministros </w:t>
      </w:r>
      <w:r>
        <w:rPr>
          <w:color w:val="506980"/>
          <w:sz w:val="20"/>
        </w:rPr>
        <w:t>y </w:t>
      </w:r>
      <w:r>
        <w:rPr>
          <w:color w:val="364D60"/>
          <w:sz w:val="20"/>
        </w:rPr>
        <w:t>Recubrim</w:t>
      </w:r>
      <w:r>
        <w:rPr>
          <w:color w:val="626264"/>
          <w:sz w:val="20"/>
        </w:rPr>
        <w:t>i</w:t>
      </w:r>
      <w:r>
        <w:rPr>
          <w:color w:val="364D60"/>
          <w:sz w:val="20"/>
        </w:rPr>
        <w:t>entos,</w:t>
      </w:r>
      <w:r>
        <w:rPr>
          <w:color w:val="364D60"/>
          <w:spacing w:val="-11"/>
          <w:sz w:val="20"/>
        </w:rPr>
        <w:t> </w:t>
      </w:r>
      <w:r>
        <w:rPr>
          <w:color w:val="364D60"/>
          <w:sz w:val="20"/>
        </w:rPr>
        <w:t>S.L</w:t>
      </w:r>
      <w:r>
        <w:rPr>
          <w:color w:val="626264"/>
          <w:sz w:val="20"/>
        </w:rPr>
        <w:t>.</w:t>
      </w:r>
      <w:r>
        <w:rPr>
          <w:color w:val="364D60"/>
          <w:sz w:val="20"/>
        </w:rPr>
        <w:t>U y Panypast Hesper</w:t>
      </w:r>
      <w:r>
        <w:rPr>
          <w:color w:val="626264"/>
          <w:sz w:val="20"/>
        </w:rPr>
        <w:t>i</w:t>
      </w:r>
      <w:r>
        <w:rPr>
          <w:color w:val="364D60"/>
          <w:sz w:val="20"/>
        </w:rPr>
        <w:t>des</w:t>
      </w:r>
      <w:r>
        <w:rPr>
          <w:color w:val="626264"/>
          <w:sz w:val="20"/>
        </w:rPr>
        <w:t>,</w:t>
      </w:r>
      <w:r>
        <w:rPr>
          <w:color w:val="626264"/>
          <w:spacing w:val="-11"/>
          <w:sz w:val="20"/>
        </w:rPr>
        <w:t> </w:t>
      </w:r>
      <w:r>
        <w:rPr>
          <w:color w:val="364D60"/>
          <w:sz w:val="20"/>
        </w:rPr>
        <w:t>S.L. El</w:t>
      </w:r>
      <w:r>
        <w:rPr>
          <w:color w:val="364D60"/>
          <w:spacing w:val="-11"/>
          <w:sz w:val="20"/>
        </w:rPr>
        <w:t> </w:t>
      </w:r>
      <w:r>
        <w:rPr>
          <w:color w:val="364D60"/>
          <w:sz w:val="20"/>
        </w:rPr>
        <w:t>asiento de fusion</w:t>
      </w:r>
      <w:r>
        <w:rPr>
          <w:color w:val="364D60"/>
          <w:spacing w:val="-3"/>
          <w:sz w:val="20"/>
        </w:rPr>
        <w:t> </w:t>
      </w:r>
      <w:r>
        <w:rPr>
          <w:color w:val="364D60"/>
          <w:sz w:val="20"/>
        </w:rPr>
        <w:t>se</w:t>
      </w:r>
      <w:r>
        <w:rPr>
          <w:color w:val="364D60"/>
          <w:spacing w:val="-3"/>
          <w:sz w:val="20"/>
        </w:rPr>
        <w:t> </w:t>
      </w:r>
      <w:r>
        <w:rPr>
          <w:color w:val="364D60"/>
          <w:sz w:val="20"/>
        </w:rPr>
        <w:t>registro con</w:t>
      </w:r>
      <w:r>
        <w:rPr>
          <w:color w:val="364D60"/>
          <w:spacing w:val="-3"/>
          <w:sz w:val="20"/>
        </w:rPr>
        <w:t> </w:t>
      </w:r>
      <w:r>
        <w:rPr>
          <w:color w:val="364D60"/>
          <w:sz w:val="20"/>
        </w:rPr>
        <w:t>fecha </w:t>
      </w:r>
      <w:r>
        <w:rPr>
          <w:color w:val="506980"/>
          <w:sz w:val="20"/>
        </w:rPr>
        <w:t>1 </w:t>
      </w:r>
      <w:r>
        <w:rPr>
          <w:color w:val="364D60"/>
          <w:w w:val="105"/>
          <w:sz w:val="20"/>
        </w:rPr>
        <w:t>de</w:t>
      </w:r>
      <w:r>
        <w:rPr>
          <w:color w:val="364D60"/>
          <w:spacing w:val="-15"/>
          <w:w w:val="105"/>
          <w:sz w:val="20"/>
        </w:rPr>
        <w:t> </w:t>
      </w:r>
      <w:r>
        <w:rPr>
          <w:color w:val="364D60"/>
          <w:w w:val="105"/>
          <w:sz w:val="20"/>
        </w:rPr>
        <w:t>enero</w:t>
      </w:r>
      <w:r>
        <w:rPr>
          <w:color w:val="364D60"/>
          <w:spacing w:val="-7"/>
          <w:w w:val="105"/>
          <w:sz w:val="20"/>
        </w:rPr>
        <w:t> </w:t>
      </w:r>
      <w:r>
        <w:rPr>
          <w:color w:val="364D60"/>
          <w:w w:val="105"/>
          <w:sz w:val="20"/>
        </w:rPr>
        <w:t>de</w:t>
      </w:r>
      <w:r>
        <w:rPr>
          <w:color w:val="364D60"/>
          <w:spacing w:val="-9"/>
          <w:w w:val="105"/>
          <w:sz w:val="20"/>
        </w:rPr>
        <w:t> </w:t>
      </w:r>
      <w:r>
        <w:rPr>
          <w:color w:val="364D60"/>
          <w:w w:val="105"/>
          <w:sz w:val="20"/>
        </w:rPr>
        <w:t>2022</w:t>
      </w:r>
      <w:r>
        <w:rPr>
          <w:color w:val="626264"/>
          <w:w w:val="105"/>
          <w:sz w:val="20"/>
        </w:rPr>
        <w:t>,</w:t>
      </w:r>
      <w:r>
        <w:rPr>
          <w:color w:val="626264"/>
          <w:spacing w:val="-11"/>
          <w:w w:val="105"/>
          <w:sz w:val="20"/>
        </w:rPr>
        <w:t> </w:t>
      </w:r>
      <w:r>
        <w:rPr>
          <w:color w:val="364D60"/>
          <w:w w:val="105"/>
          <w:sz w:val="20"/>
        </w:rPr>
        <w:t>y</w:t>
      </w:r>
      <w:r>
        <w:rPr>
          <w:color w:val="364D60"/>
          <w:spacing w:val="-6"/>
          <w:w w:val="105"/>
          <w:sz w:val="20"/>
        </w:rPr>
        <w:t> </w:t>
      </w:r>
      <w:r>
        <w:rPr>
          <w:color w:val="364D60"/>
          <w:w w:val="105"/>
          <w:sz w:val="20"/>
        </w:rPr>
        <w:t>se</w:t>
      </w:r>
      <w:r>
        <w:rPr>
          <w:color w:val="364D60"/>
          <w:spacing w:val="-14"/>
          <w:w w:val="105"/>
          <w:sz w:val="20"/>
        </w:rPr>
        <w:t> </w:t>
      </w:r>
      <w:r>
        <w:rPr>
          <w:color w:val="364D60"/>
          <w:w w:val="105"/>
          <w:sz w:val="20"/>
        </w:rPr>
        <w:t>integraron</w:t>
      </w:r>
      <w:r>
        <w:rPr>
          <w:color w:val="364D60"/>
          <w:w w:val="105"/>
          <w:sz w:val="20"/>
        </w:rPr>
        <w:t> en</w:t>
      </w:r>
      <w:r>
        <w:rPr>
          <w:color w:val="364D60"/>
          <w:spacing w:val="-15"/>
          <w:w w:val="105"/>
          <w:sz w:val="20"/>
        </w:rPr>
        <w:t> </w:t>
      </w:r>
      <w:r>
        <w:rPr>
          <w:color w:val="364D60"/>
          <w:w w:val="105"/>
          <w:sz w:val="20"/>
        </w:rPr>
        <w:t>la</w:t>
      </w:r>
      <w:r>
        <w:rPr>
          <w:color w:val="364D60"/>
          <w:spacing w:val="-5"/>
          <w:w w:val="105"/>
          <w:sz w:val="20"/>
        </w:rPr>
        <w:t> </w:t>
      </w:r>
      <w:r>
        <w:rPr>
          <w:color w:val="364D60"/>
          <w:w w:val="105"/>
          <w:sz w:val="20"/>
        </w:rPr>
        <w:t>Sociedad</w:t>
      </w:r>
      <w:r>
        <w:rPr>
          <w:color w:val="364D60"/>
          <w:w w:val="105"/>
          <w:sz w:val="20"/>
        </w:rPr>
        <w:t> resu</w:t>
      </w:r>
      <w:r>
        <w:rPr>
          <w:color w:val="506980"/>
          <w:w w:val="105"/>
          <w:sz w:val="20"/>
        </w:rPr>
        <w:t>l</w:t>
      </w:r>
      <w:r>
        <w:rPr>
          <w:color w:val="364D60"/>
          <w:w w:val="105"/>
          <w:sz w:val="20"/>
        </w:rPr>
        <w:t>tados</w:t>
      </w:r>
      <w:r>
        <w:rPr>
          <w:color w:val="364D60"/>
          <w:spacing w:val="-8"/>
          <w:w w:val="105"/>
          <w:sz w:val="20"/>
        </w:rPr>
        <w:t> </w:t>
      </w:r>
      <w:r>
        <w:rPr>
          <w:color w:val="364D60"/>
          <w:w w:val="105"/>
          <w:sz w:val="20"/>
        </w:rPr>
        <w:t>negatives</w:t>
      </w:r>
      <w:r>
        <w:rPr>
          <w:color w:val="364D60"/>
          <w:spacing w:val="-13"/>
          <w:w w:val="105"/>
          <w:sz w:val="20"/>
        </w:rPr>
        <w:t> </w:t>
      </w:r>
      <w:r>
        <w:rPr>
          <w:color w:val="364D60"/>
          <w:w w:val="105"/>
          <w:sz w:val="20"/>
        </w:rPr>
        <w:t>por</w:t>
      </w:r>
      <w:r>
        <w:rPr>
          <w:color w:val="364D60"/>
          <w:spacing w:val="-8"/>
          <w:w w:val="105"/>
          <w:sz w:val="20"/>
        </w:rPr>
        <w:t> </w:t>
      </w:r>
      <w:r>
        <w:rPr>
          <w:color w:val="364D60"/>
          <w:w w:val="105"/>
          <w:sz w:val="20"/>
        </w:rPr>
        <w:t>importe</w:t>
      </w:r>
      <w:r>
        <w:rPr>
          <w:color w:val="364D60"/>
          <w:spacing w:val="-3"/>
          <w:w w:val="105"/>
          <w:sz w:val="20"/>
        </w:rPr>
        <w:t> </w:t>
      </w:r>
      <w:r>
        <w:rPr>
          <w:color w:val="364D60"/>
          <w:w w:val="105"/>
          <w:sz w:val="20"/>
        </w:rPr>
        <w:t>de</w:t>
      </w:r>
      <w:r>
        <w:rPr>
          <w:color w:val="364D60"/>
          <w:spacing w:val="-10"/>
          <w:w w:val="105"/>
          <w:sz w:val="20"/>
        </w:rPr>
        <w:t> </w:t>
      </w:r>
      <w:r>
        <w:rPr>
          <w:color w:val="364D60"/>
          <w:w w:val="105"/>
          <w:sz w:val="20"/>
        </w:rPr>
        <w:t>3.842 euros (ver</w:t>
      </w:r>
      <w:r>
        <w:rPr>
          <w:color w:val="364D60"/>
          <w:spacing w:val="-13"/>
          <w:w w:val="105"/>
          <w:sz w:val="20"/>
        </w:rPr>
        <w:t> </w:t>
      </w:r>
      <w:r>
        <w:rPr>
          <w:color w:val="364D60"/>
          <w:w w:val="105"/>
          <w:sz w:val="20"/>
        </w:rPr>
        <w:t>anexos </w:t>
      </w:r>
      <w:r>
        <w:rPr>
          <w:color w:val="626264"/>
          <w:w w:val="105"/>
          <w:sz w:val="20"/>
        </w:rPr>
        <w:t>I</w:t>
      </w:r>
      <w:r>
        <w:rPr>
          <w:color w:val="364D60"/>
          <w:w w:val="105"/>
          <w:sz w:val="20"/>
        </w:rPr>
        <w:t>,</w:t>
      </w:r>
      <w:r>
        <w:rPr>
          <w:color w:val="364D60"/>
          <w:spacing w:val="-20"/>
          <w:w w:val="105"/>
          <w:sz w:val="20"/>
        </w:rPr>
        <w:t> </w:t>
      </w:r>
      <w:r>
        <w:rPr>
          <w:color w:val="364D60"/>
          <w:w w:val="105"/>
          <w:sz w:val="20"/>
        </w:rPr>
        <w:t>II,</w:t>
      </w:r>
      <w:r>
        <w:rPr>
          <w:color w:val="364D60"/>
          <w:spacing w:val="-22"/>
          <w:w w:val="105"/>
          <w:sz w:val="20"/>
        </w:rPr>
        <w:t> </w:t>
      </w:r>
      <w:r>
        <w:rPr>
          <w:color w:val="364D60"/>
          <w:w w:val="105"/>
          <w:sz w:val="20"/>
        </w:rPr>
        <w:t>Illy</w:t>
      </w:r>
      <w:r>
        <w:rPr>
          <w:color w:val="364D60"/>
          <w:spacing w:val="-12"/>
          <w:w w:val="105"/>
          <w:sz w:val="20"/>
        </w:rPr>
        <w:t> </w:t>
      </w:r>
      <w:r>
        <w:rPr>
          <w:color w:val="364D60"/>
          <w:w w:val="105"/>
          <w:sz w:val="20"/>
        </w:rPr>
        <w:t>IV</w:t>
      </w:r>
      <w:r>
        <w:rPr>
          <w:color w:val="364D60"/>
          <w:spacing w:val="-9"/>
          <w:w w:val="105"/>
          <w:sz w:val="20"/>
        </w:rPr>
        <w:t> </w:t>
      </w:r>
      <w:r>
        <w:rPr>
          <w:color w:val="364D60"/>
          <w:w w:val="105"/>
          <w:sz w:val="20"/>
        </w:rPr>
        <w:t>de</w:t>
      </w:r>
      <w:r>
        <w:rPr>
          <w:color w:val="364D60"/>
          <w:spacing w:val="-12"/>
          <w:w w:val="105"/>
          <w:sz w:val="20"/>
        </w:rPr>
        <w:t> </w:t>
      </w:r>
      <w:r>
        <w:rPr>
          <w:color w:val="364D60"/>
          <w:w w:val="105"/>
          <w:sz w:val="20"/>
        </w:rPr>
        <w:t>las</w:t>
      </w:r>
      <w:r>
        <w:rPr>
          <w:color w:val="364D60"/>
          <w:spacing w:val="-6"/>
          <w:w w:val="105"/>
          <w:sz w:val="20"/>
        </w:rPr>
        <w:t> </w:t>
      </w:r>
      <w:r>
        <w:rPr>
          <w:color w:val="364D60"/>
          <w:w w:val="105"/>
          <w:sz w:val="20"/>
        </w:rPr>
        <w:t>presentes Cuentas Anuales)</w:t>
      </w:r>
      <w:r>
        <w:rPr>
          <w:color w:val="626264"/>
          <w:w w:val="105"/>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drawing>
          <wp:anchor distT="0" distB="0" distL="0" distR="0" allowOverlap="1" layoutInCell="1" locked="0" behindDoc="0" simplePos="0" relativeHeight="193">
            <wp:simplePos x="0" y="0"/>
            <wp:positionH relativeFrom="page">
              <wp:posOffset>5397269</wp:posOffset>
            </wp:positionH>
            <wp:positionV relativeFrom="paragraph">
              <wp:posOffset>140026</wp:posOffset>
            </wp:positionV>
            <wp:extent cx="1814882" cy="1036319"/>
            <wp:effectExtent l="0" t="0" r="0" b="0"/>
            <wp:wrapTopAndBottom/>
            <wp:docPr id="111" name="image66.jpeg"/>
            <wp:cNvGraphicFramePr>
              <a:graphicFrameLocks noChangeAspect="1"/>
            </wp:cNvGraphicFramePr>
            <a:graphic>
              <a:graphicData uri="http://schemas.openxmlformats.org/drawingml/2006/picture">
                <pic:pic>
                  <pic:nvPicPr>
                    <pic:cNvPr id="112" name="image66.jpeg"/>
                    <pic:cNvPicPr/>
                  </pic:nvPicPr>
                  <pic:blipFill>
                    <a:blip r:embed="rId71" cstate="print"/>
                    <a:stretch>
                      <a:fillRect/>
                    </a:stretch>
                  </pic:blipFill>
                  <pic:spPr>
                    <a:xfrm>
                      <a:off x="0" y="0"/>
                      <a:ext cx="1814882" cy="1036319"/>
                    </a:xfrm>
                    <a:prstGeom prst="rect">
                      <a:avLst/>
                    </a:prstGeom>
                  </pic:spPr>
                </pic:pic>
              </a:graphicData>
            </a:graphic>
          </wp:anchor>
        </w:drawing>
      </w:r>
    </w:p>
    <w:p>
      <w:pPr>
        <w:spacing w:after="0"/>
        <w:rPr>
          <w:sz w:val="17"/>
        </w:rPr>
        <w:sectPr>
          <w:pgSz w:w="11920" w:h="16840"/>
          <w:pgMar w:top="1180" w:bottom="280" w:left="160" w:right="0"/>
        </w:sectPr>
      </w:pPr>
    </w:p>
    <w:p>
      <w:pPr>
        <w:spacing w:before="77"/>
        <w:ind w:left="1545" w:right="0" w:firstLine="0"/>
        <w:jc w:val="left"/>
        <w:rPr>
          <w:b/>
          <w:sz w:val="21"/>
        </w:rPr>
      </w:pPr>
      <w:r>
        <w:rPr>
          <w:b/>
          <w:color w:val="60696B"/>
          <w:w w:val="105"/>
          <w:sz w:val="21"/>
        </w:rPr>
        <w:t>HARINERA</w:t>
      </w:r>
      <w:r>
        <w:rPr>
          <w:b/>
          <w:color w:val="60696B"/>
          <w:spacing w:val="-12"/>
          <w:w w:val="105"/>
          <w:sz w:val="21"/>
        </w:rPr>
        <w:t> </w:t>
      </w:r>
      <w:r>
        <w:rPr>
          <w:b/>
          <w:color w:val="60696B"/>
          <w:w w:val="105"/>
          <w:sz w:val="21"/>
        </w:rPr>
        <w:t>CANARIA,</w:t>
      </w:r>
      <w:r>
        <w:rPr>
          <w:b/>
          <w:color w:val="60696B"/>
          <w:spacing w:val="-3"/>
          <w:w w:val="105"/>
          <w:sz w:val="21"/>
        </w:rPr>
        <w:t> </w:t>
      </w:r>
      <w:r>
        <w:rPr>
          <w:b/>
          <w:color w:val="60696B"/>
          <w:spacing w:val="-4"/>
          <w:w w:val="105"/>
          <w:sz w:val="21"/>
        </w:rPr>
        <w:t>S.A.</w:t>
      </w:r>
    </w:p>
    <w:p>
      <w:pPr>
        <w:spacing w:before="4"/>
        <w:ind w:left="1544" w:right="0" w:firstLine="0"/>
        <w:jc w:val="left"/>
        <w:rPr>
          <w:sz w:val="22"/>
        </w:rPr>
      </w:pPr>
      <w:r>
        <w:rPr>
          <w:color w:val="60696B"/>
          <w:spacing w:val="-2"/>
          <w:w w:val="105"/>
          <w:sz w:val="22"/>
        </w:rPr>
        <w:t>Memoria</w:t>
      </w:r>
    </w:p>
    <w:p>
      <w:pPr>
        <w:spacing w:before="2"/>
        <w:ind w:left="1512" w:right="0" w:firstLine="0"/>
        <w:jc w:val="left"/>
        <w:rPr>
          <w:sz w:val="22"/>
        </w:rPr>
      </w:pPr>
      <w:r>
        <w:rPr>
          <w:color w:val="60696B"/>
          <w:spacing w:val="-35"/>
          <w:w w:val="105"/>
          <w:sz w:val="22"/>
          <w:u w:val="single" w:color="000000"/>
        </w:rPr>
        <w:t> </w:t>
      </w:r>
      <w:r>
        <w:rPr>
          <w:color w:val="60696B"/>
          <w:w w:val="105"/>
          <w:sz w:val="22"/>
          <w:u w:val="single" w:color="000000"/>
        </w:rPr>
        <w:t>Ejercicio</w:t>
      </w:r>
      <w:r>
        <w:rPr>
          <w:color w:val="60696B"/>
          <w:spacing w:val="-2"/>
          <w:w w:val="105"/>
          <w:sz w:val="22"/>
          <w:u w:val="single" w:color="000000"/>
        </w:rPr>
        <w:t> </w:t>
      </w:r>
      <w:r>
        <w:rPr>
          <w:color w:val="60696B"/>
          <w:w w:val="105"/>
          <w:sz w:val="22"/>
          <w:u w:val="single" w:color="000000"/>
        </w:rPr>
        <w:t>anuc1I</w:t>
      </w:r>
      <w:r>
        <w:rPr>
          <w:color w:val="60696B"/>
          <w:spacing w:val="-16"/>
          <w:w w:val="105"/>
          <w:sz w:val="22"/>
          <w:u w:val="single" w:color="000000"/>
        </w:rPr>
        <w:t> </w:t>
      </w:r>
      <w:r>
        <w:rPr>
          <w:color w:val="60696B"/>
          <w:w w:val="105"/>
          <w:sz w:val="22"/>
          <w:u w:val="single" w:color="000000"/>
        </w:rPr>
        <w:t>terminado</w:t>
      </w:r>
      <w:r>
        <w:rPr>
          <w:color w:val="60696B"/>
          <w:spacing w:val="10"/>
          <w:w w:val="105"/>
          <w:sz w:val="22"/>
          <w:u w:val="single" w:color="000000"/>
        </w:rPr>
        <w:t> </w:t>
      </w:r>
      <w:r>
        <w:rPr>
          <w:color w:val="60696B"/>
          <w:w w:val="105"/>
          <w:sz w:val="22"/>
          <w:u w:val="single" w:color="000000"/>
        </w:rPr>
        <w:t>el</w:t>
      </w:r>
      <w:r>
        <w:rPr>
          <w:color w:val="60696B"/>
          <w:spacing w:val="-5"/>
          <w:w w:val="105"/>
          <w:sz w:val="22"/>
          <w:u w:val="single" w:color="000000"/>
        </w:rPr>
        <w:t> </w:t>
      </w:r>
      <w:r>
        <w:rPr>
          <w:color w:val="60696B"/>
          <w:w w:val="105"/>
          <w:sz w:val="22"/>
          <w:u w:val="single" w:color="000000"/>
        </w:rPr>
        <w:t>31</w:t>
      </w:r>
      <w:r>
        <w:rPr>
          <w:color w:val="60696B"/>
          <w:spacing w:val="-16"/>
          <w:w w:val="105"/>
          <w:sz w:val="22"/>
          <w:u w:val="single" w:color="000000"/>
        </w:rPr>
        <w:t> </w:t>
      </w:r>
      <w:r>
        <w:rPr>
          <w:color w:val="60696B"/>
          <w:w w:val="105"/>
          <w:sz w:val="22"/>
          <w:u w:val="single" w:color="000000"/>
        </w:rPr>
        <w:t>de</w:t>
      </w:r>
      <w:r>
        <w:rPr>
          <w:color w:val="60696B"/>
          <w:spacing w:val="-9"/>
          <w:w w:val="105"/>
          <w:sz w:val="22"/>
          <w:u w:val="single" w:color="000000"/>
        </w:rPr>
        <w:t> </w:t>
      </w:r>
      <w:r>
        <w:rPr>
          <w:color w:val="60696B"/>
          <w:w w:val="105"/>
          <w:sz w:val="22"/>
          <w:u w:val="single" w:color="000000"/>
        </w:rPr>
        <w:t>diciembre</w:t>
      </w:r>
      <w:r>
        <w:rPr>
          <w:color w:val="60696B"/>
          <w:spacing w:val="1"/>
          <w:w w:val="105"/>
          <w:sz w:val="22"/>
          <w:u w:val="single" w:color="000000"/>
        </w:rPr>
        <w:t> </w:t>
      </w:r>
      <w:r>
        <w:rPr>
          <w:color w:val="60696B"/>
          <w:w w:val="105"/>
          <w:sz w:val="22"/>
          <w:u w:val="single" w:color="000000"/>
        </w:rPr>
        <w:t>de</w:t>
      </w:r>
      <w:r>
        <w:rPr>
          <w:color w:val="60696B"/>
          <w:spacing w:val="-11"/>
          <w:w w:val="105"/>
          <w:sz w:val="22"/>
          <w:u w:val="single" w:color="000000"/>
        </w:rPr>
        <w:t> </w:t>
      </w:r>
      <w:r>
        <w:rPr>
          <w:color w:val="60696B"/>
          <w:spacing w:val="-4"/>
          <w:w w:val="105"/>
          <w:sz w:val="22"/>
          <w:u w:val="single" w:color="000000"/>
        </w:rPr>
        <w:t>2022</w:t>
      </w:r>
    </w:p>
    <w:p>
      <w:pPr>
        <w:pStyle w:val="BodyText"/>
        <w:rPr>
          <w:sz w:val="24"/>
        </w:rPr>
      </w:pPr>
    </w:p>
    <w:p>
      <w:pPr>
        <w:pStyle w:val="BodyText"/>
        <w:spacing w:before="9"/>
        <w:rPr>
          <w:sz w:val="21"/>
        </w:rPr>
      </w:pPr>
    </w:p>
    <w:p>
      <w:pPr>
        <w:pStyle w:val="Heading4"/>
        <w:numPr>
          <w:ilvl w:val="0"/>
          <w:numId w:val="3"/>
        </w:numPr>
        <w:tabs>
          <w:tab w:pos="1545" w:val="left" w:leader="none"/>
        </w:tabs>
        <w:spacing w:line="240" w:lineRule="auto" w:before="0" w:after="0"/>
        <w:ind w:left="1544" w:right="0" w:hanging="360"/>
        <w:jc w:val="left"/>
        <w:rPr>
          <w:color w:val="60696B"/>
        </w:rPr>
      </w:pPr>
      <w:r>
        <w:rPr>
          <w:color w:val="60696B"/>
          <w:spacing w:val="-2"/>
        </w:rPr>
        <w:t>ACREEDORES.</w:t>
      </w:r>
    </w:p>
    <w:p>
      <w:pPr>
        <w:pStyle w:val="BodyText"/>
        <w:spacing w:before="10"/>
        <w:rPr>
          <w:rFonts w:ascii="Times New Roman"/>
          <w:b/>
          <w:sz w:val="18"/>
        </w:rPr>
      </w:pPr>
    </w:p>
    <w:p>
      <w:pPr>
        <w:pStyle w:val="BodyText"/>
        <w:ind w:left="1546"/>
      </w:pPr>
      <w:r>
        <w:rPr>
          <w:color w:val="60696B"/>
          <w:w w:val="105"/>
        </w:rPr>
        <w:t>La</w:t>
      </w:r>
      <w:r>
        <w:rPr>
          <w:color w:val="60696B"/>
          <w:spacing w:val="-8"/>
          <w:w w:val="105"/>
        </w:rPr>
        <w:t> </w:t>
      </w:r>
      <w:r>
        <w:rPr>
          <w:color w:val="60696B"/>
          <w:w w:val="105"/>
        </w:rPr>
        <w:t>composici6n</w:t>
      </w:r>
      <w:r>
        <w:rPr>
          <w:color w:val="60696B"/>
          <w:spacing w:val="13"/>
          <w:w w:val="105"/>
        </w:rPr>
        <w:t> </w:t>
      </w:r>
      <w:r>
        <w:rPr>
          <w:color w:val="60696B"/>
          <w:w w:val="105"/>
        </w:rPr>
        <w:t>de</w:t>
      </w:r>
      <w:r>
        <w:rPr>
          <w:color w:val="60696B"/>
          <w:spacing w:val="-16"/>
          <w:w w:val="105"/>
        </w:rPr>
        <w:t> </w:t>
      </w:r>
      <w:r>
        <w:rPr>
          <w:color w:val="60696B"/>
          <w:w w:val="105"/>
        </w:rPr>
        <w:t>las</w:t>
      </w:r>
      <w:r>
        <w:rPr>
          <w:color w:val="60696B"/>
          <w:spacing w:val="-6"/>
          <w:w w:val="105"/>
        </w:rPr>
        <w:t> </w:t>
      </w:r>
      <w:r>
        <w:rPr>
          <w:color w:val="60696B"/>
          <w:w w:val="105"/>
        </w:rPr>
        <w:t>deudas</w:t>
      </w:r>
      <w:r>
        <w:rPr>
          <w:color w:val="60696B"/>
          <w:spacing w:val="-2"/>
          <w:w w:val="105"/>
        </w:rPr>
        <w:t> </w:t>
      </w:r>
      <w:r>
        <w:rPr>
          <w:color w:val="60696B"/>
          <w:w w:val="105"/>
        </w:rPr>
        <w:t>de</w:t>
      </w:r>
      <w:r>
        <w:rPr>
          <w:color w:val="60696B"/>
          <w:spacing w:val="-11"/>
          <w:w w:val="105"/>
        </w:rPr>
        <w:t> </w:t>
      </w:r>
      <w:r>
        <w:rPr>
          <w:color w:val="60696B"/>
          <w:w w:val="105"/>
        </w:rPr>
        <w:t>la</w:t>
      </w:r>
      <w:r>
        <w:rPr>
          <w:color w:val="60696B"/>
          <w:spacing w:val="-9"/>
          <w:w w:val="105"/>
        </w:rPr>
        <w:t> </w:t>
      </w:r>
      <w:r>
        <w:rPr>
          <w:color w:val="60696B"/>
          <w:w w:val="105"/>
        </w:rPr>
        <w:t>Sociedad</w:t>
      </w:r>
      <w:r>
        <w:rPr>
          <w:color w:val="60696B"/>
          <w:spacing w:val="-3"/>
          <w:w w:val="105"/>
        </w:rPr>
        <w:t> </w:t>
      </w:r>
      <w:r>
        <w:rPr>
          <w:color w:val="60696B"/>
          <w:w w:val="105"/>
        </w:rPr>
        <w:t>al</w:t>
      </w:r>
      <w:r>
        <w:rPr>
          <w:color w:val="60696B"/>
          <w:spacing w:val="-1"/>
          <w:w w:val="105"/>
        </w:rPr>
        <w:t> </w:t>
      </w:r>
      <w:r>
        <w:rPr>
          <w:color w:val="60696B"/>
          <w:w w:val="105"/>
        </w:rPr>
        <w:t>31</w:t>
      </w:r>
      <w:r>
        <w:rPr>
          <w:color w:val="60696B"/>
          <w:spacing w:val="-5"/>
          <w:w w:val="105"/>
        </w:rPr>
        <w:t> </w:t>
      </w:r>
      <w:r>
        <w:rPr>
          <w:color w:val="60696B"/>
          <w:w w:val="105"/>
        </w:rPr>
        <w:t>de</w:t>
      </w:r>
      <w:r>
        <w:rPr>
          <w:color w:val="60696B"/>
          <w:spacing w:val="-4"/>
          <w:w w:val="105"/>
        </w:rPr>
        <w:t> </w:t>
      </w:r>
      <w:r>
        <w:rPr>
          <w:color w:val="60696B"/>
          <w:w w:val="105"/>
        </w:rPr>
        <w:t>diciembre</w:t>
      </w:r>
      <w:r>
        <w:rPr>
          <w:color w:val="60696B"/>
          <w:spacing w:val="-2"/>
          <w:w w:val="105"/>
        </w:rPr>
        <w:t> </w:t>
      </w:r>
      <w:r>
        <w:rPr>
          <w:color w:val="60696B"/>
          <w:w w:val="105"/>
        </w:rPr>
        <w:t>de</w:t>
      </w:r>
      <w:r>
        <w:rPr>
          <w:color w:val="60696B"/>
          <w:spacing w:val="-13"/>
          <w:w w:val="105"/>
        </w:rPr>
        <w:t> </w:t>
      </w:r>
      <w:r>
        <w:rPr>
          <w:color w:val="60696B"/>
          <w:w w:val="105"/>
        </w:rPr>
        <w:t>2022</w:t>
      </w:r>
      <w:r>
        <w:rPr>
          <w:color w:val="60696B"/>
          <w:spacing w:val="-12"/>
          <w:w w:val="105"/>
        </w:rPr>
        <w:t> </w:t>
      </w:r>
      <w:r>
        <w:rPr>
          <w:color w:val="60696B"/>
          <w:w w:val="105"/>
          <w:sz w:val="21"/>
        </w:rPr>
        <w:t>y</w:t>
      </w:r>
      <w:r>
        <w:rPr>
          <w:color w:val="60696B"/>
          <w:spacing w:val="-14"/>
          <w:w w:val="105"/>
          <w:sz w:val="21"/>
        </w:rPr>
        <w:t> </w:t>
      </w:r>
      <w:r>
        <w:rPr>
          <w:color w:val="60696B"/>
          <w:w w:val="105"/>
        </w:rPr>
        <w:t>2021</w:t>
      </w:r>
      <w:r>
        <w:rPr>
          <w:color w:val="60696B"/>
          <w:spacing w:val="-6"/>
          <w:w w:val="105"/>
        </w:rPr>
        <w:t> </w:t>
      </w:r>
      <w:r>
        <w:rPr>
          <w:color w:val="60696B"/>
          <w:w w:val="105"/>
        </w:rPr>
        <w:t>es</w:t>
      </w:r>
      <w:r>
        <w:rPr>
          <w:color w:val="60696B"/>
          <w:spacing w:val="-11"/>
          <w:w w:val="105"/>
        </w:rPr>
        <w:t> </w:t>
      </w:r>
      <w:r>
        <w:rPr>
          <w:color w:val="60696B"/>
          <w:w w:val="105"/>
        </w:rPr>
        <w:t>la</w:t>
      </w:r>
      <w:r>
        <w:rPr>
          <w:color w:val="60696B"/>
          <w:spacing w:val="-3"/>
          <w:w w:val="105"/>
        </w:rPr>
        <w:t> </w:t>
      </w:r>
      <w:r>
        <w:rPr>
          <w:color w:val="60696B"/>
          <w:spacing w:val="-2"/>
          <w:w w:val="105"/>
        </w:rPr>
        <w:t>sigulente:</w:t>
      </w:r>
    </w:p>
    <w:p>
      <w:pPr>
        <w:pStyle w:val="BodyText"/>
        <w:spacing w:before="6" w:after="1"/>
      </w:pPr>
    </w:p>
    <w:tbl>
      <w:tblPr>
        <w:tblW w:w="0" w:type="auto"/>
        <w:jc w:val="left"/>
        <w:tblInd w:w="1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2"/>
        <w:gridCol w:w="1428"/>
        <w:gridCol w:w="1134"/>
      </w:tblGrid>
      <w:tr>
        <w:trPr>
          <w:trHeight w:val="248" w:hRule="atLeast"/>
        </w:trPr>
        <w:tc>
          <w:tcPr>
            <w:tcW w:w="5102" w:type="dxa"/>
          </w:tcPr>
          <w:p>
            <w:pPr>
              <w:pStyle w:val="TableParagraph"/>
              <w:rPr>
                <w:rFonts w:ascii="Times New Roman"/>
                <w:sz w:val="16"/>
              </w:rPr>
            </w:pPr>
          </w:p>
        </w:tc>
        <w:tc>
          <w:tcPr>
            <w:tcW w:w="1428" w:type="dxa"/>
            <w:tcBorders>
              <w:top w:val="single" w:sz="8" w:space="0" w:color="000000"/>
              <w:bottom w:val="single" w:sz="8" w:space="0" w:color="000000"/>
            </w:tcBorders>
          </w:tcPr>
          <w:p>
            <w:pPr>
              <w:pStyle w:val="TableParagraph"/>
              <w:spacing w:line="219" w:lineRule="exact" w:before="5"/>
              <w:ind w:left="429"/>
              <w:rPr>
                <w:rFonts w:ascii="Times New Roman"/>
                <w:b/>
                <w:sz w:val="22"/>
              </w:rPr>
            </w:pPr>
            <w:r>
              <w:rPr>
                <w:rFonts w:ascii="Times New Roman"/>
                <w:b/>
                <w:color w:val="60696B"/>
                <w:spacing w:val="-4"/>
                <w:sz w:val="22"/>
              </w:rPr>
              <w:t>2022</w:t>
            </w:r>
          </w:p>
        </w:tc>
        <w:tc>
          <w:tcPr>
            <w:tcW w:w="1134" w:type="dxa"/>
            <w:tcBorders>
              <w:top w:val="single" w:sz="8" w:space="0" w:color="000000"/>
              <w:bottom w:val="single" w:sz="8" w:space="0" w:color="000000"/>
            </w:tcBorders>
          </w:tcPr>
          <w:p>
            <w:pPr>
              <w:pStyle w:val="TableParagraph"/>
              <w:spacing w:line="219" w:lineRule="exact" w:before="5"/>
              <w:ind w:left="260"/>
              <w:rPr>
                <w:rFonts w:ascii="Times New Roman"/>
                <w:b/>
                <w:sz w:val="22"/>
              </w:rPr>
            </w:pPr>
            <w:r>
              <w:rPr>
                <w:rFonts w:ascii="Times New Roman"/>
                <w:b/>
                <w:color w:val="60696B"/>
                <w:spacing w:val="-4"/>
                <w:sz w:val="22"/>
              </w:rPr>
              <w:t>2021</w:t>
            </w:r>
          </w:p>
        </w:tc>
      </w:tr>
      <w:tr>
        <w:trPr>
          <w:trHeight w:val="256" w:hRule="atLeast"/>
        </w:trPr>
        <w:tc>
          <w:tcPr>
            <w:tcW w:w="5102" w:type="dxa"/>
            <w:tcBorders>
              <w:bottom w:val="single" w:sz="12" w:space="0" w:color="000000"/>
            </w:tcBorders>
          </w:tcPr>
          <w:p>
            <w:pPr>
              <w:pStyle w:val="TableParagraph"/>
              <w:spacing w:line="167" w:lineRule="exact" w:before="57"/>
              <w:ind w:left="58"/>
              <w:rPr>
                <w:sz w:val="19"/>
              </w:rPr>
            </w:pPr>
            <w:r>
              <w:rPr>
                <w:color w:val="60696B"/>
                <w:w w:val="155"/>
                <w:sz w:val="19"/>
              </w:rPr>
              <w:t>Lar</w:t>
            </w:r>
            <w:r>
              <w:rPr>
                <w:color w:val="60696B"/>
                <w:spacing w:val="-10"/>
                <w:w w:val="155"/>
                <w:sz w:val="19"/>
              </w:rPr>
              <w:t> </w:t>
            </w:r>
            <w:r>
              <w:rPr>
                <w:color w:val="60696B"/>
                <w:spacing w:val="-4"/>
                <w:w w:val="155"/>
                <w:sz w:val="19"/>
              </w:rPr>
              <w:t>lazo</w:t>
            </w:r>
          </w:p>
        </w:tc>
        <w:tc>
          <w:tcPr>
            <w:tcW w:w="1428" w:type="dxa"/>
            <w:tcBorders>
              <w:top w:val="single" w:sz="8" w:space="0" w:color="000000"/>
            </w:tcBorders>
          </w:tcPr>
          <w:p>
            <w:pPr>
              <w:pStyle w:val="TableParagraph"/>
              <w:rPr>
                <w:rFonts w:ascii="Times New Roman"/>
                <w:sz w:val="16"/>
              </w:rPr>
            </w:pPr>
          </w:p>
        </w:tc>
        <w:tc>
          <w:tcPr>
            <w:tcW w:w="1134" w:type="dxa"/>
            <w:tcBorders>
              <w:top w:val="single" w:sz="8" w:space="0" w:color="000000"/>
            </w:tcBorders>
          </w:tcPr>
          <w:p>
            <w:pPr>
              <w:pStyle w:val="TableParagraph"/>
              <w:rPr>
                <w:rFonts w:ascii="Times New Roman"/>
                <w:sz w:val="18"/>
              </w:rPr>
            </w:pPr>
          </w:p>
        </w:tc>
      </w:tr>
      <w:tr>
        <w:trPr>
          <w:trHeight w:val="527" w:hRule="atLeast"/>
        </w:trPr>
        <w:tc>
          <w:tcPr>
            <w:tcW w:w="5102" w:type="dxa"/>
            <w:tcBorders>
              <w:top w:val="single" w:sz="12" w:space="0" w:color="000000"/>
            </w:tcBorders>
          </w:tcPr>
          <w:p>
            <w:pPr>
              <w:pStyle w:val="TableParagraph"/>
              <w:spacing w:before="37"/>
              <w:ind w:left="62"/>
              <w:rPr>
                <w:sz w:val="19"/>
              </w:rPr>
            </w:pPr>
            <w:r>
              <w:rPr>
                <w:color w:val="60696B"/>
                <w:w w:val="105"/>
                <w:sz w:val="19"/>
              </w:rPr>
              <w:t>Deudas</w:t>
            </w:r>
            <w:r>
              <w:rPr>
                <w:color w:val="60696B"/>
                <w:spacing w:val="-11"/>
                <w:w w:val="105"/>
                <w:sz w:val="19"/>
              </w:rPr>
              <w:t> </w:t>
            </w:r>
            <w:r>
              <w:rPr>
                <w:color w:val="60696B"/>
                <w:w w:val="105"/>
                <w:sz w:val="19"/>
              </w:rPr>
              <w:t>a</w:t>
            </w:r>
            <w:r>
              <w:rPr>
                <w:color w:val="60696B"/>
                <w:spacing w:val="-6"/>
                <w:w w:val="105"/>
                <w:sz w:val="19"/>
              </w:rPr>
              <w:t> </w:t>
            </w:r>
            <w:r>
              <w:rPr>
                <w:color w:val="60696B"/>
                <w:w w:val="105"/>
                <w:sz w:val="19"/>
              </w:rPr>
              <w:t>largo</w:t>
            </w:r>
            <w:r>
              <w:rPr>
                <w:color w:val="60696B"/>
                <w:spacing w:val="-9"/>
                <w:w w:val="105"/>
                <w:sz w:val="19"/>
              </w:rPr>
              <w:t> </w:t>
            </w:r>
            <w:r>
              <w:rPr>
                <w:color w:val="60696B"/>
                <w:spacing w:val="-2"/>
                <w:w w:val="105"/>
                <w:sz w:val="19"/>
              </w:rPr>
              <w:t>plaza</w:t>
            </w:r>
          </w:p>
          <w:p>
            <w:pPr>
              <w:pStyle w:val="TableParagraph"/>
              <w:spacing w:before="46"/>
              <w:ind w:left="408"/>
              <w:rPr>
                <w:sz w:val="19"/>
              </w:rPr>
            </w:pPr>
            <w:r>
              <w:rPr>
                <w:color w:val="60696B"/>
                <w:w w:val="105"/>
                <w:sz w:val="19"/>
              </w:rPr>
              <w:t>Deudas</w:t>
            </w:r>
            <w:r>
              <w:rPr>
                <w:color w:val="60696B"/>
                <w:spacing w:val="-5"/>
                <w:w w:val="105"/>
                <w:sz w:val="19"/>
              </w:rPr>
              <w:t> </w:t>
            </w:r>
            <w:r>
              <w:rPr>
                <w:color w:val="60696B"/>
                <w:w w:val="105"/>
                <w:sz w:val="19"/>
              </w:rPr>
              <w:t>con</w:t>
            </w:r>
            <w:r>
              <w:rPr>
                <w:color w:val="60696B"/>
                <w:spacing w:val="6"/>
                <w:w w:val="105"/>
                <w:sz w:val="19"/>
              </w:rPr>
              <w:t> </w:t>
            </w:r>
            <w:r>
              <w:rPr>
                <w:color w:val="60696B"/>
                <w:w w:val="105"/>
                <w:sz w:val="19"/>
              </w:rPr>
              <w:t>entidades</w:t>
            </w:r>
            <w:r>
              <w:rPr>
                <w:color w:val="60696B"/>
                <w:spacing w:val="-8"/>
                <w:w w:val="105"/>
                <w:sz w:val="19"/>
              </w:rPr>
              <w:t> </w:t>
            </w:r>
            <w:r>
              <w:rPr>
                <w:color w:val="60696B"/>
                <w:w w:val="105"/>
                <w:sz w:val="19"/>
              </w:rPr>
              <w:t>de</w:t>
            </w:r>
            <w:r>
              <w:rPr>
                <w:color w:val="60696B"/>
                <w:spacing w:val="-14"/>
                <w:w w:val="105"/>
                <w:sz w:val="19"/>
              </w:rPr>
              <w:t> </w:t>
            </w:r>
            <w:r>
              <w:rPr>
                <w:color w:val="60696B"/>
                <w:w w:val="105"/>
                <w:sz w:val="19"/>
              </w:rPr>
              <w:t>credito</w:t>
            </w:r>
            <w:r>
              <w:rPr>
                <w:color w:val="60696B"/>
                <w:spacing w:val="-6"/>
                <w:w w:val="105"/>
                <w:sz w:val="19"/>
              </w:rPr>
              <w:t> </w:t>
            </w:r>
            <w:r>
              <w:rPr>
                <w:color w:val="60696B"/>
                <w:w w:val="105"/>
                <w:sz w:val="19"/>
              </w:rPr>
              <w:t>(Nata</w:t>
            </w:r>
            <w:r>
              <w:rPr>
                <w:color w:val="60696B"/>
                <w:spacing w:val="-14"/>
                <w:w w:val="105"/>
                <w:sz w:val="19"/>
              </w:rPr>
              <w:t> </w:t>
            </w:r>
            <w:r>
              <w:rPr>
                <w:color w:val="60696B"/>
                <w:spacing w:val="-5"/>
                <w:w w:val="105"/>
                <w:sz w:val="19"/>
              </w:rPr>
              <w:t>16)</w:t>
            </w:r>
          </w:p>
        </w:tc>
        <w:tc>
          <w:tcPr>
            <w:tcW w:w="1428" w:type="dxa"/>
          </w:tcPr>
          <w:p>
            <w:pPr>
              <w:pStyle w:val="TableParagraph"/>
              <w:spacing w:before="9"/>
              <w:rPr>
                <w:sz w:val="25"/>
              </w:rPr>
            </w:pPr>
          </w:p>
          <w:p>
            <w:pPr>
              <w:pStyle w:val="TableParagraph"/>
              <w:ind w:right="198"/>
              <w:jc w:val="right"/>
              <w:rPr>
                <w:sz w:val="19"/>
              </w:rPr>
            </w:pPr>
            <w:r>
              <w:rPr>
                <w:color w:val="60696B"/>
                <w:spacing w:val="-2"/>
                <w:w w:val="105"/>
                <w:sz w:val="19"/>
              </w:rPr>
              <w:t>1.906.558</w:t>
            </w:r>
          </w:p>
        </w:tc>
        <w:tc>
          <w:tcPr>
            <w:tcW w:w="1134" w:type="dxa"/>
          </w:tcPr>
          <w:p>
            <w:pPr>
              <w:pStyle w:val="TableParagraph"/>
              <w:rPr>
                <w:sz w:val="24"/>
              </w:rPr>
            </w:pPr>
          </w:p>
          <w:p>
            <w:pPr>
              <w:pStyle w:val="TableParagraph"/>
              <w:ind w:right="63"/>
              <w:jc w:val="right"/>
              <w:rPr>
                <w:sz w:val="19"/>
              </w:rPr>
            </w:pPr>
            <w:r>
              <w:rPr>
                <w:color w:val="60696B"/>
                <w:spacing w:val="-2"/>
                <w:w w:val="105"/>
                <w:sz w:val="19"/>
              </w:rPr>
              <w:t>2.767.685</w:t>
            </w:r>
          </w:p>
        </w:tc>
      </w:tr>
      <w:tr>
        <w:trPr>
          <w:trHeight w:val="229" w:hRule="atLeast"/>
        </w:trPr>
        <w:tc>
          <w:tcPr>
            <w:tcW w:w="5102" w:type="dxa"/>
          </w:tcPr>
          <w:p>
            <w:pPr>
              <w:pStyle w:val="TableParagraph"/>
              <w:spacing w:line="187" w:lineRule="exact" w:before="22"/>
              <w:ind w:left="409"/>
              <w:rPr>
                <w:sz w:val="19"/>
              </w:rPr>
            </w:pPr>
            <w:r>
              <w:rPr>
                <w:color w:val="60696B"/>
                <w:sz w:val="19"/>
              </w:rPr>
              <w:t>Otros</w:t>
            </w:r>
            <w:r>
              <w:rPr>
                <w:color w:val="60696B"/>
                <w:spacing w:val="12"/>
                <w:sz w:val="19"/>
              </w:rPr>
              <w:t> </w:t>
            </w:r>
            <w:r>
              <w:rPr>
                <w:color w:val="60696B"/>
                <w:sz w:val="19"/>
              </w:rPr>
              <w:t>pasivos</w:t>
            </w:r>
            <w:r>
              <w:rPr>
                <w:color w:val="60696B"/>
                <w:spacing w:val="9"/>
                <w:sz w:val="19"/>
              </w:rPr>
              <w:t> </w:t>
            </w:r>
            <w:r>
              <w:rPr>
                <w:color w:val="60696B"/>
                <w:spacing w:val="-2"/>
                <w:sz w:val="19"/>
              </w:rPr>
              <w:t>financieros</w:t>
            </w:r>
          </w:p>
        </w:tc>
        <w:tc>
          <w:tcPr>
            <w:tcW w:w="1428" w:type="dxa"/>
            <w:tcBorders>
              <w:bottom w:val="single" w:sz="8" w:space="0" w:color="000000"/>
            </w:tcBorders>
          </w:tcPr>
          <w:p>
            <w:pPr>
              <w:pStyle w:val="TableParagraph"/>
              <w:spacing w:line="191" w:lineRule="exact" w:before="17"/>
              <w:ind w:right="187"/>
              <w:jc w:val="right"/>
              <w:rPr>
                <w:sz w:val="19"/>
              </w:rPr>
            </w:pPr>
            <w:r>
              <w:rPr>
                <w:color w:val="60696B"/>
                <w:spacing w:val="-2"/>
                <w:w w:val="105"/>
                <w:sz w:val="19"/>
              </w:rPr>
              <w:t>5.200</w:t>
            </w:r>
          </w:p>
        </w:tc>
        <w:tc>
          <w:tcPr>
            <w:tcW w:w="1134" w:type="dxa"/>
            <w:tcBorders>
              <w:bottom w:val="single" w:sz="8" w:space="0" w:color="000000"/>
            </w:tcBorders>
          </w:tcPr>
          <w:p>
            <w:pPr>
              <w:pStyle w:val="TableParagraph"/>
              <w:spacing w:line="191" w:lineRule="exact" w:before="17"/>
              <w:ind w:right="52"/>
              <w:jc w:val="right"/>
              <w:rPr>
                <w:sz w:val="19"/>
              </w:rPr>
            </w:pPr>
            <w:r>
              <w:rPr>
                <w:color w:val="60696B"/>
                <w:spacing w:val="-2"/>
                <w:w w:val="105"/>
                <w:sz w:val="19"/>
              </w:rPr>
              <w:t>8.200</w:t>
            </w:r>
          </w:p>
        </w:tc>
      </w:tr>
    </w:tbl>
    <w:p>
      <w:pPr>
        <w:pStyle w:val="Heading4"/>
        <w:tabs>
          <w:tab w:pos="7366" w:val="left" w:leader="none"/>
          <w:tab w:pos="8629" w:val="left" w:leader="none"/>
        </w:tabs>
        <w:spacing w:before="2"/>
        <w:ind w:left="7068"/>
      </w:pPr>
      <w:r>
        <w:rPr>
          <w:color w:val="60696B"/>
          <w:u w:val="thick" w:color="000000"/>
        </w:rPr>
        <w:tab/>
      </w:r>
      <w:r>
        <w:rPr>
          <w:color w:val="60696B"/>
          <w:spacing w:val="-2"/>
          <w:u w:val="thick" w:color="000000"/>
        </w:rPr>
        <w:t>1.911.758</w:t>
      </w:r>
      <w:r>
        <w:rPr>
          <w:color w:val="60696B"/>
          <w:u w:val="thick" w:color="000000"/>
        </w:rPr>
        <w:tab/>
      </w:r>
      <w:r>
        <w:rPr>
          <w:color w:val="60696B"/>
          <w:spacing w:val="-2"/>
          <w:u w:val="thick" w:color="000000"/>
        </w:rPr>
        <w:t>2.775.885</w:t>
      </w:r>
      <w:r>
        <w:rPr>
          <w:color w:val="60696B"/>
          <w:spacing w:val="80"/>
          <w:u w:val="thick" w:color="000000"/>
        </w:rPr>
        <w:t> </w:t>
      </w:r>
    </w:p>
    <w:p>
      <w:pPr>
        <w:pStyle w:val="BodyText"/>
        <w:spacing w:before="53"/>
        <w:ind w:left="2036"/>
      </w:pPr>
      <w:r>
        <w:rPr>
          <w:color w:val="60696B"/>
        </w:rPr>
        <w:t>Corte </w:t>
      </w:r>
      <w:r>
        <w:rPr>
          <w:color w:val="60696B"/>
          <w:spacing w:val="-2"/>
        </w:rPr>
        <w:t>E_lazo</w:t>
      </w:r>
    </w:p>
    <w:p>
      <w:pPr>
        <w:pStyle w:val="BodyText"/>
        <w:spacing w:line="20" w:lineRule="exact"/>
        <w:ind w:left="1973"/>
        <w:rPr>
          <w:sz w:val="2"/>
        </w:rPr>
      </w:pPr>
      <w:r>
        <w:rPr>
          <w:sz w:val="2"/>
        </w:rPr>
        <w:pict>
          <v:group style="width:256.45pt;height:1.25pt;mso-position-horizontal-relative:char;mso-position-vertical-relative:line" id="docshapegroup141" coordorigin="0,0" coordsize="5129,25">
            <v:line style="position:absolute" from="0,12" to="5128,12" stroked="true" strokeweight="1.202047pt" strokecolor="#000000">
              <v:stroke dashstyle="solid"/>
            </v:line>
          </v:group>
        </w:pict>
      </w:r>
      <w:r>
        <w:rPr>
          <w:sz w:val="2"/>
        </w:rPr>
      </w:r>
    </w:p>
    <w:p>
      <w:pPr>
        <w:pStyle w:val="BodyText"/>
        <w:spacing w:before="21" w:after="48"/>
        <w:ind w:left="2036"/>
      </w:pPr>
      <w:r>
        <w:rPr>
          <w:color w:val="60696B"/>
          <w:w w:val="105"/>
        </w:rPr>
        <w:t>Deudas</w:t>
      </w:r>
      <w:r>
        <w:rPr>
          <w:color w:val="60696B"/>
          <w:spacing w:val="-4"/>
          <w:w w:val="105"/>
        </w:rPr>
        <w:t> </w:t>
      </w:r>
      <w:r>
        <w:rPr>
          <w:color w:val="60696B"/>
          <w:w w:val="105"/>
        </w:rPr>
        <w:t>a</w:t>
      </w:r>
      <w:r>
        <w:rPr>
          <w:color w:val="60696B"/>
          <w:spacing w:val="1"/>
          <w:w w:val="105"/>
        </w:rPr>
        <w:t> </w:t>
      </w:r>
      <w:r>
        <w:rPr>
          <w:color w:val="60696B"/>
          <w:w w:val="105"/>
        </w:rPr>
        <w:t>corto</w:t>
      </w:r>
      <w:r>
        <w:rPr>
          <w:color w:val="60696B"/>
          <w:spacing w:val="-4"/>
          <w:w w:val="105"/>
        </w:rPr>
        <w:t> </w:t>
      </w:r>
      <w:r>
        <w:rPr>
          <w:color w:val="60696B"/>
          <w:spacing w:val="-2"/>
          <w:w w:val="105"/>
        </w:rPr>
        <w:t>plaza</w:t>
      </w:r>
    </w:p>
    <w:tbl>
      <w:tblPr>
        <w:tblW w:w="0" w:type="auto"/>
        <w:jc w:val="left"/>
        <w:tblInd w:w="1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2"/>
        <w:gridCol w:w="1399"/>
        <w:gridCol w:w="1172"/>
      </w:tblGrid>
      <w:tr>
        <w:trPr>
          <w:trHeight w:val="241" w:hRule="atLeast"/>
        </w:trPr>
        <w:tc>
          <w:tcPr>
            <w:tcW w:w="5082" w:type="dxa"/>
          </w:tcPr>
          <w:p>
            <w:pPr>
              <w:pStyle w:val="TableParagraph"/>
              <w:spacing w:line="217" w:lineRule="exact"/>
              <w:ind w:left="396"/>
              <w:rPr>
                <w:sz w:val="19"/>
              </w:rPr>
            </w:pPr>
            <w:r>
              <w:rPr>
                <w:color w:val="60696B"/>
                <w:w w:val="105"/>
                <w:sz w:val="19"/>
              </w:rPr>
              <w:t>Deudas</w:t>
            </w:r>
            <w:r>
              <w:rPr>
                <w:color w:val="60696B"/>
                <w:spacing w:val="-5"/>
                <w:w w:val="105"/>
                <w:sz w:val="19"/>
              </w:rPr>
              <w:t> </w:t>
            </w:r>
            <w:r>
              <w:rPr>
                <w:color w:val="60696B"/>
                <w:w w:val="105"/>
                <w:sz w:val="19"/>
              </w:rPr>
              <w:t>con</w:t>
            </w:r>
            <w:r>
              <w:rPr>
                <w:color w:val="60696B"/>
                <w:spacing w:val="6"/>
                <w:w w:val="105"/>
                <w:sz w:val="19"/>
              </w:rPr>
              <w:t> </w:t>
            </w:r>
            <w:r>
              <w:rPr>
                <w:color w:val="60696B"/>
                <w:w w:val="105"/>
                <w:sz w:val="19"/>
              </w:rPr>
              <w:t>entidades</w:t>
            </w:r>
            <w:r>
              <w:rPr>
                <w:color w:val="60696B"/>
                <w:spacing w:val="-8"/>
                <w:w w:val="105"/>
                <w:sz w:val="19"/>
              </w:rPr>
              <w:t> </w:t>
            </w:r>
            <w:r>
              <w:rPr>
                <w:color w:val="60696B"/>
                <w:w w:val="105"/>
                <w:sz w:val="19"/>
              </w:rPr>
              <w:t>de</w:t>
            </w:r>
            <w:r>
              <w:rPr>
                <w:color w:val="60696B"/>
                <w:spacing w:val="-14"/>
                <w:w w:val="105"/>
                <w:sz w:val="19"/>
              </w:rPr>
              <w:t> </w:t>
            </w:r>
            <w:r>
              <w:rPr>
                <w:color w:val="60696B"/>
                <w:w w:val="105"/>
                <w:sz w:val="19"/>
              </w:rPr>
              <w:t>credito</w:t>
            </w:r>
            <w:r>
              <w:rPr>
                <w:color w:val="60696B"/>
                <w:spacing w:val="-6"/>
                <w:w w:val="105"/>
                <w:sz w:val="19"/>
              </w:rPr>
              <w:t> </w:t>
            </w:r>
            <w:r>
              <w:rPr>
                <w:color w:val="60696B"/>
                <w:w w:val="105"/>
                <w:sz w:val="19"/>
              </w:rPr>
              <w:t>(Nata</w:t>
            </w:r>
            <w:r>
              <w:rPr>
                <w:color w:val="60696B"/>
                <w:spacing w:val="-14"/>
                <w:w w:val="105"/>
                <w:sz w:val="19"/>
              </w:rPr>
              <w:t> </w:t>
            </w:r>
            <w:r>
              <w:rPr>
                <w:color w:val="60696B"/>
                <w:spacing w:val="-5"/>
                <w:w w:val="105"/>
                <w:sz w:val="19"/>
              </w:rPr>
              <w:t>16)</w:t>
            </w:r>
          </w:p>
        </w:tc>
        <w:tc>
          <w:tcPr>
            <w:tcW w:w="1399" w:type="dxa"/>
          </w:tcPr>
          <w:p>
            <w:pPr>
              <w:pStyle w:val="TableParagraph"/>
              <w:spacing w:line="217" w:lineRule="exact"/>
              <w:ind w:right="212"/>
              <w:jc w:val="right"/>
              <w:rPr>
                <w:sz w:val="19"/>
              </w:rPr>
            </w:pPr>
            <w:r>
              <w:rPr>
                <w:color w:val="60696B"/>
                <w:spacing w:val="-2"/>
                <w:w w:val="105"/>
                <w:sz w:val="19"/>
              </w:rPr>
              <w:t>4.707.457</w:t>
            </w:r>
          </w:p>
        </w:tc>
        <w:tc>
          <w:tcPr>
            <w:tcW w:w="1172" w:type="dxa"/>
          </w:tcPr>
          <w:p>
            <w:pPr>
              <w:pStyle w:val="TableParagraph"/>
              <w:spacing w:line="213" w:lineRule="exact"/>
              <w:ind w:right="122"/>
              <w:jc w:val="right"/>
              <w:rPr>
                <w:sz w:val="19"/>
              </w:rPr>
            </w:pPr>
            <w:r>
              <w:rPr>
                <w:color w:val="60696B"/>
                <w:spacing w:val="-2"/>
                <w:w w:val="105"/>
                <w:sz w:val="19"/>
              </w:rPr>
              <w:t>789.518</w:t>
            </w:r>
          </w:p>
        </w:tc>
      </w:tr>
      <w:tr>
        <w:trPr>
          <w:trHeight w:val="271" w:hRule="atLeast"/>
        </w:trPr>
        <w:tc>
          <w:tcPr>
            <w:tcW w:w="5082" w:type="dxa"/>
          </w:tcPr>
          <w:p>
            <w:pPr>
              <w:pStyle w:val="TableParagraph"/>
              <w:spacing w:before="31"/>
              <w:ind w:left="396"/>
              <w:rPr>
                <w:sz w:val="19"/>
              </w:rPr>
            </w:pPr>
            <w:r>
              <w:rPr>
                <w:color w:val="60696B"/>
                <w:spacing w:val="-2"/>
                <w:sz w:val="19"/>
              </w:rPr>
              <w:t>Derivados</w:t>
            </w:r>
          </w:p>
        </w:tc>
        <w:tc>
          <w:tcPr>
            <w:tcW w:w="1399" w:type="dxa"/>
          </w:tcPr>
          <w:p>
            <w:pPr>
              <w:pStyle w:val="TableParagraph"/>
              <w:spacing w:before="27"/>
              <w:ind w:right="209"/>
              <w:jc w:val="right"/>
              <w:rPr>
                <w:sz w:val="19"/>
              </w:rPr>
            </w:pPr>
            <w:r>
              <w:rPr>
                <w:color w:val="60696B"/>
                <w:spacing w:val="-2"/>
                <w:w w:val="105"/>
                <w:sz w:val="19"/>
              </w:rPr>
              <w:t>7.500</w:t>
            </w:r>
          </w:p>
        </w:tc>
        <w:tc>
          <w:tcPr>
            <w:tcW w:w="1172" w:type="dxa"/>
          </w:tcPr>
          <w:p>
            <w:pPr>
              <w:pStyle w:val="TableParagraph"/>
              <w:spacing w:before="17"/>
              <w:ind w:right="111"/>
              <w:jc w:val="right"/>
              <w:rPr>
                <w:sz w:val="20"/>
              </w:rPr>
            </w:pPr>
            <w:r>
              <w:rPr>
                <w:color w:val="60696B"/>
                <w:w w:val="104"/>
                <w:sz w:val="20"/>
              </w:rPr>
              <w:t>0</w:t>
            </w:r>
          </w:p>
        </w:tc>
      </w:tr>
      <w:tr>
        <w:trPr>
          <w:trHeight w:val="233" w:hRule="atLeast"/>
        </w:trPr>
        <w:tc>
          <w:tcPr>
            <w:tcW w:w="5082" w:type="dxa"/>
          </w:tcPr>
          <w:p>
            <w:pPr>
              <w:pStyle w:val="TableParagraph"/>
              <w:spacing w:line="189" w:lineRule="exact" w:before="24"/>
              <w:ind w:left="401"/>
              <w:rPr>
                <w:sz w:val="19"/>
              </w:rPr>
            </w:pPr>
            <w:r>
              <w:rPr>
                <w:color w:val="60696B"/>
                <w:sz w:val="19"/>
              </w:rPr>
              <w:t>Otros</w:t>
            </w:r>
            <w:r>
              <w:rPr>
                <w:color w:val="60696B"/>
                <w:spacing w:val="10"/>
                <w:sz w:val="19"/>
              </w:rPr>
              <w:t> </w:t>
            </w:r>
            <w:r>
              <w:rPr>
                <w:color w:val="60696B"/>
                <w:sz w:val="19"/>
              </w:rPr>
              <w:t>pasivos</w:t>
            </w:r>
            <w:r>
              <w:rPr>
                <w:color w:val="60696B"/>
                <w:spacing w:val="6"/>
                <w:sz w:val="19"/>
              </w:rPr>
              <w:t> </w:t>
            </w:r>
            <w:r>
              <w:rPr>
                <w:color w:val="60696B"/>
                <w:spacing w:val="-2"/>
                <w:sz w:val="19"/>
              </w:rPr>
              <w:t>financieros</w:t>
            </w:r>
          </w:p>
        </w:tc>
        <w:tc>
          <w:tcPr>
            <w:tcW w:w="1399" w:type="dxa"/>
            <w:tcBorders>
              <w:bottom w:val="single" w:sz="8" w:space="0" w:color="000000"/>
            </w:tcBorders>
          </w:tcPr>
          <w:p>
            <w:pPr>
              <w:pStyle w:val="TableParagraph"/>
              <w:spacing w:line="187" w:lineRule="exact" w:before="20"/>
              <w:ind w:right="210"/>
              <w:jc w:val="right"/>
              <w:rPr>
                <w:sz w:val="19"/>
              </w:rPr>
            </w:pPr>
            <w:r>
              <w:rPr>
                <w:color w:val="60696B"/>
                <w:spacing w:val="-2"/>
                <w:w w:val="105"/>
                <w:sz w:val="19"/>
              </w:rPr>
              <w:t>22.585</w:t>
            </w:r>
          </w:p>
        </w:tc>
        <w:tc>
          <w:tcPr>
            <w:tcW w:w="1172" w:type="dxa"/>
            <w:tcBorders>
              <w:bottom w:val="single" w:sz="8" w:space="0" w:color="000000"/>
            </w:tcBorders>
          </w:tcPr>
          <w:p>
            <w:pPr>
              <w:pStyle w:val="TableParagraph"/>
              <w:spacing w:line="191" w:lineRule="exact" w:before="15"/>
              <w:ind w:right="111"/>
              <w:jc w:val="right"/>
              <w:rPr>
                <w:b/>
                <w:sz w:val="19"/>
              </w:rPr>
            </w:pPr>
            <w:r>
              <w:rPr>
                <w:b/>
                <w:color w:val="60696B"/>
                <w:spacing w:val="-2"/>
                <w:w w:val="105"/>
                <w:sz w:val="19"/>
              </w:rPr>
              <w:t>23.122</w:t>
            </w:r>
          </w:p>
        </w:tc>
      </w:tr>
      <w:tr>
        <w:trPr>
          <w:trHeight w:val="412" w:hRule="atLeast"/>
        </w:trPr>
        <w:tc>
          <w:tcPr>
            <w:tcW w:w="5082" w:type="dxa"/>
          </w:tcPr>
          <w:p>
            <w:pPr>
              <w:pStyle w:val="TableParagraph"/>
              <w:rPr>
                <w:rFonts w:ascii="Times New Roman"/>
                <w:sz w:val="18"/>
              </w:rPr>
            </w:pPr>
          </w:p>
        </w:tc>
        <w:tc>
          <w:tcPr>
            <w:tcW w:w="1399" w:type="dxa"/>
            <w:tcBorders>
              <w:top w:val="single" w:sz="8" w:space="0" w:color="000000"/>
            </w:tcBorders>
          </w:tcPr>
          <w:p>
            <w:pPr>
              <w:pStyle w:val="TableParagraph"/>
              <w:spacing w:before="37"/>
              <w:ind w:right="158"/>
              <w:jc w:val="right"/>
              <w:rPr>
                <w:sz w:val="19"/>
              </w:rPr>
            </w:pPr>
            <w:r>
              <w:rPr>
                <w:color w:val="60696B"/>
                <w:spacing w:val="-2"/>
                <w:w w:val="105"/>
                <w:sz w:val="19"/>
              </w:rPr>
              <w:t>4.737.542</w:t>
            </w:r>
          </w:p>
        </w:tc>
        <w:tc>
          <w:tcPr>
            <w:tcW w:w="1172" w:type="dxa"/>
            <w:tcBorders>
              <w:top w:val="single" w:sz="8" w:space="0" w:color="000000"/>
            </w:tcBorders>
          </w:tcPr>
          <w:p>
            <w:pPr>
              <w:pStyle w:val="TableParagraph"/>
              <w:spacing w:before="33"/>
              <w:ind w:right="59"/>
              <w:jc w:val="right"/>
              <w:rPr>
                <w:sz w:val="19"/>
              </w:rPr>
            </w:pPr>
            <w:r>
              <w:rPr>
                <w:color w:val="60696B"/>
                <w:spacing w:val="-2"/>
                <w:w w:val="105"/>
                <w:sz w:val="19"/>
              </w:rPr>
              <w:t>812.640</w:t>
            </w:r>
          </w:p>
        </w:tc>
      </w:tr>
      <w:tr>
        <w:trPr>
          <w:trHeight w:val="529" w:hRule="atLeast"/>
        </w:trPr>
        <w:tc>
          <w:tcPr>
            <w:tcW w:w="5082" w:type="dxa"/>
          </w:tcPr>
          <w:p>
            <w:pPr>
              <w:pStyle w:val="TableParagraph"/>
              <w:spacing w:before="157"/>
              <w:ind w:right="8"/>
              <w:jc w:val="right"/>
              <w:rPr>
                <w:sz w:val="19"/>
              </w:rPr>
            </w:pPr>
            <w:r>
              <w:rPr>
                <w:color w:val="60696B"/>
                <w:w w:val="105"/>
                <w:sz w:val="19"/>
              </w:rPr>
              <w:t>Deudas</w:t>
            </w:r>
            <w:r>
              <w:rPr>
                <w:color w:val="60696B"/>
                <w:spacing w:val="-14"/>
                <w:w w:val="105"/>
                <w:sz w:val="19"/>
              </w:rPr>
              <w:t> </w:t>
            </w:r>
            <w:r>
              <w:rPr>
                <w:color w:val="60696B"/>
                <w:w w:val="105"/>
                <w:sz w:val="19"/>
              </w:rPr>
              <w:t>con</w:t>
            </w:r>
            <w:r>
              <w:rPr>
                <w:color w:val="60696B"/>
                <w:spacing w:val="4"/>
                <w:w w:val="105"/>
                <w:sz w:val="19"/>
              </w:rPr>
              <w:t> </w:t>
            </w:r>
            <w:r>
              <w:rPr>
                <w:color w:val="60696B"/>
                <w:w w:val="105"/>
                <w:sz w:val="19"/>
              </w:rPr>
              <w:t>empresas</w:t>
            </w:r>
            <w:r>
              <w:rPr>
                <w:color w:val="60696B"/>
                <w:spacing w:val="-3"/>
                <w:w w:val="105"/>
                <w:sz w:val="19"/>
              </w:rPr>
              <w:t> </w:t>
            </w:r>
            <w:r>
              <w:rPr>
                <w:color w:val="60696B"/>
                <w:w w:val="105"/>
                <w:sz w:val="19"/>
              </w:rPr>
              <w:t>del</w:t>
            </w:r>
            <w:r>
              <w:rPr>
                <w:color w:val="60696B"/>
                <w:spacing w:val="-14"/>
                <w:w w:val="105"/>
                <w:sz w:val="19"/>
              </w:rPr>
              <w:t> </w:t>
            </w:r>
            <w:r>
              <w:rPr>
                <w:color w:val="60696B"/>
                <w:w w:val="105"/>
                <w:sz w:val="19"/>
              </w:rPr>
              <w:t>grupo</w:t>
            </w:r>
            <w:r>
              <w:rPr>
                <w:color w:val="60696B"/>
                <w:spacing w:val="-11"/>
                <w:w w:val="105"/>
                <w:sz w:val="19"/>
              </w:rPr>
              <w:t> </w:t>
            </w:r>
            <w:r>
              <w:rPr>
                <w:color w:val="60696B"/>
                <w:w w:val="105"/>
                <w:sz w:val="19"/>
              </w:rPr>
              <w:t>y</w:t>
            </w:r>
            <w:r>
              <w:rPr>
                <w:color w:val="60696B"/>
                <w:spacing w:val="-6"/>
                <w:w w:val="105"/>
                <w:sz w:val="19"/>
              </w:rPr>
              <w:t> </w:t>
            </w:r>
            <w:r>
              <w:rPr>
                <w:color w:val="60696B"/>
                <w:w w:val="105"/>
                <w:sz w:val="19"/>
              </w:rPr>
              <w:t>asociadas</w:t>
            </w:r>
            <w:r>
              <w:rPr>
                <w:color w:val="60696B"/>
                <w:spacing w:val="-5"/>
                <w:w w:val="105"/>
                <w:sz w:val="19"/>
              </w:rPr>
              <w:t> </w:t>
            </w:r>
            <w:r>
              <w:rPr>
                <w:color w:val="60696B"/>
                <w:w w:val="105"/>
                <w:sz w:val="19"/>
              </w:rPr>
              <w:t>(Nata</w:t>
            </w:r>
            <w:r>
              <w:rPr>
                <w:color w:val="60696B"/>
                <w:spacing w:val="-5"/>
                <w:w w:val="105"/>
                <w:sz w:val="19"/>
              </w:rPr>
              <w:t> </w:t>
            </w:r>
            <w:r>
              <w:rPr>
                <w:color w:val="60696B"/>
                <w:spacing w:val="-4"/>
                <w:w w:val="105"/>
                <w:sz w:val="19"/>
              </w:rPr>
              <w:t>20.a)</w:t>
            </w:r>
          </w:p>
        </w:tc>
        <w:tc>
          <w:tcPr>
            <w:tcW w:w="1399" w:type="dxa"/>
          </w:tcPr>
          <w:p>
            <w:pPr>
              <w:pStyle w:val="TableParagraph"/>
              <w:spacing w:before="157"/>
              <w:ind w:right="211"/>
              <w:jc w:val="right"/>
              <w:rPr>
                <w:sz w:val="19"/>
              </w:rPr>
            </w:pPr>
            <w:r>
              <w:rPr>
                <w:color w:val="60696B"/>
                <w:spacing w:val="-2"/>
                <w:w w:val="105"/>
                <w:sz w:val="19"/>
              </w:rPr>
              <w:t>12.602</w:t>
            </w:r>
          </w:p>
        </w:tc>
        <w:tc>
          <w:tcPr>
            <w:tcW w:w="1172" w:type="dxa"/>
          </w:tcPr>
          <w:p>
            <w:pPr>
              <w:pStyle w:val="TableParagraph"/>
              <w:spacing w:before="157"/>
              <w:ind w:right="120"/>
              <w:jc w:val="right"/>
              <w:rPr>
                <w:sz w:val="19"/>
              </w:rPr>
            </w:pPr>
            <w:r>
              <w:rPr>
                <w:color w:val="60696B"/>
                <w:spacing w:val="-2"/>
                <w:w w:val="105"/>
                <w:sz w:val="19"/>
              </w:rPr>
              <w:t>111.723</w:t>
            </w:r>
          </w:p>
        </w:tc>
      </w:tr>
      <w:tr>
        <w:trPr>
          <w:trHeight w:val="672" w:hRule="atLeast"/>
        </w:trPr>
        <w:tc>
          <w:tcPr>
            <w:tcW w:w="5082" w:type="dxa"/>
          </w:tcPr>
          <w:p>
            <w:pPr>
              <w:pStyle w:val="TableParagraph"/>
              <w:spacing w:line="260" w:lineRule="atLeast" w:before="129"/>
              <w:ind w:left="396" w:right="1164" w:hanging="346"/>
              <w:rPr>
                <w:sz w:val="19"/>
              </w:rPr>
            </w:pPr>
            <w:r>
              <w:rPr>
                <w:color w:val="60696B"/>
                <w:w w:val="105"/>
                <w:sz w:val="19"/>
              </w:rPr>
              <w:t>Acreedores</w:t>
            </w:r>
            <w:r>
              <w:rPr>
                <w:color w:val="60696B"/>
                <w:spacing w:val="-9"/>
                <w:w w:val="105"/>
                <w:sz w:val="19"/>
              </w:rPr>
              <w:t> </w:t>
            </w:r>
            <w:r>
              <w:rPr>
                <w:color w:val="60696B"/>
                <w:w w:val="105"/>
                <w:sz w:val="19"/>
              </w:rPr>
              <w:t>comerciales</w:t>
            </w:r>
            <w:r>
              <w:rPr>
                <w:color w:val="60696B"/>
                <w:spacing w:val="-8"/>
                <w:w w:val="105"/>
                <w:sz w:val="19"/>
              </w:rPr>
              <w:t> </w:t>
            </w:r>
            <w:r>
              <w:rPr>
                <w:color w:val="60696B"/>
                <w:w w:val="105"/>
                <w:sz w:val="21"/>
              </w:rPr>
              <w:t>y</w:t>
            </w:r>
            <w:r>
              <w:rPr>
                <w:color w:val="60696B"/>
                <w:spacing w:val="-15"/>
                <w:w w:val="105"/>
                <w:sz w:val="21"/>
              </w:rPr>
              <w:t> </w:t>
            </w:r>
            <w:r>
              <w:rPr>
                <w:color w:val="60696B"/>
                <w:w w:val="105"/>
                <w:sz w:val="19"/>
              </w:rPr>
              <w:t>otros </w:t>
            </w:r>
            <w:r>
              <w:rPr>
                <w:color w:val="60696B"/>
                <w:spacing w:val="-2"/>
                <w:w w:val="105"/>
                <w:sz w:val="19"/>
              </w:rPr>
              <w:t>Proveedores</w:t>
            </w:r>
          </w:p>
        </w:tc>
        <w:tc>
          <w:tcPr>
            <w:tcW w:w="1399" w:type="dxa"/>
          </w:tcPr>
          <w:p>
            <w:pPr>
              <w:pStyle w:val="TableParagraph"/>
              <w:rPr>
                <w:sz w:val="20"/>
              </w:rPr>
            </w:pPr>
          </w:p>
          <w:p>
            <w:pPr>
              <w:pStyle w:val="TableParagraph"/>
              <w:spacing w:before="5"/>
              <w:rPr>
                <w:sz w:val="17"/>
              </w:rPr>
            </w:pPr>
          </w:p>
          <w:p>
            <w:pPr>
              <w:pStyle w:val="TableParagraph"/>
              <w:ind w:right="213"/>
              <w:jc w:val="right"/>
              <w:rPr>
                <w:sz w:val="19"/>
              </w:rPr>
            </w:pPr>
            <w:r>
              <w:rPr>
                <w:color w:val="60696B"/>
                <w:spacing w:val="-2"/>
                <w:w w:val="105"/>
                <w:sz w:val="19"/>
              </w:rPr>
              <w:t>605.004</w:t>
            </w:r>
          </w:p>
        </w:tc>
        <w:tc>
          <w:tcPr>
            <w:tcW w:w="1172" w:type="dxa"/>
          </w:tcPr>
          <w:p>
            <w:pPr>
              <w:pStyle w:val="TableParagraph"/>
              <w:rPr>
                <w:sz w:val="20"/>
              </w:rPr>
            </w:pPr>
          </w:p>
          <w:p>
            <w:pPr>
              <w:pStyle w:val="TableParagraph"/>
              <w:spacing w:before="6"/>
              <w:rPr>
                <w:sz w:val="16"/>
              </w:rPr>
            </w:pPr>
          </w:p>
          <w:p>
            <w:pPr>
              <w:pStyle w:val="TableParagraph"/>
              <w:spacing w:before="1"/>
              <w:ind w:right="119"/>
              <w:jc w:val="right"/>
              <w:rPr>
                <w:sz w:val="19"/>
              </w:rPr>
            </w:pPr>
            <w:r>
              <w:rPr>
                <w:color w:val="60696B"/>
                <w:spacing w:val="-2"/>
                <w:w w:val="105"/>
                <w:sz w:val="19"/>
              </w:rPr>
              <w:t>1.965.402</w:t>
            </w:r>
          </w:p>
        </w:tc>
      </w:tr>
      <w:tr>
        <w:trPr>
          <w:trHeight w:val="265" w:hRule="atLeast"/>
        </w:trPr>
        <w:tc>
          <w:tcPr>
            <w:tcW w:w="5082" w:type="dxa"/>
          </w:tcPr>
          <w:p>
            <w:pPr>
              <w:pStyle w:val="TableParagraph"/>
              <w:spacing w:before="12"/>
              <w:ind w:right="14"/>
              <w:jc w:val="right"/>
              <w:rPr>
                <w:sz w:val="19"/>
              </w:rPr>
            </w:pPr>
            <w:r>
              <w:rPr>
                <w:color w:val="60696B"/>
                <w:w w:val="105"/>
                <w:sz w:val="19"/>
              </w:rPr>
              <w:t>Proveedores</w:t>
            </w:r>
            <w:r>
              <w:rPr>
                <w:color w:val="60696B"/>
                <w:spacing w:val="-9"/>
                <w:w w:val="105"/>
                <w:sz w:val="19"/>
              </w:rPr>
              <w:t> </w:t>
            </w:r>
            <w:r>
              <w:rPr>
                <w:color w:val="60696B"/>
                <w:w w:val="105"/>
                <w:sz w:val="19"/>
              </w:rPr>
              <w:t>empresas del</w:t>
            </w:r>
            <w:r>
              <w:rPr>
                <w:color w:val="60696B"/>
                <w:spacing w:val="-19"/>
                <w:w w:val="105"/>
                <w:sz w:val="19"/>
              </w:rPr>
              <w:t> </w:t>
            </w:r>
            <w:r>
              <w:rPr>
                <w:color w:val="60696B"/>
                <w:w w:val="105"/>
                <w:sz w:val="19"/>
              </w:rPr>
              <w:t>grupo</w:t>
            </w:r>
            <w:r>
              <w:rPr>
                <w:color w:val="60696B"/>
                <w:spacing w:val="-14"/>
                <w:w w:val="105"/>
                <w:sz w:val="19"/>
              </w:rPr>
              <w:t> </w:t>
            </w:r>
            <w:r>
              <w:rPr>
                <w:color w:val="60696B"/>
                <w:w w:val="105"/>
                <w:sz w:val="20"/>
              </w:rPr>
              <w:t>y</w:t>
            </w:r>
            <w:r>
              <w:rPr>
                <w:color w:val="60696B"/>
                <w:spacing w:val="-9"/>
                <w:w w:val="105"/>
                <w:sz w:val="20"/>
              </w:rPr>
              <w:t> </w:t>
            </w:r>
            <w:r>
              <w:rPr>
                <w:color w:val="60696B"/>
                <w:w w:val="105"/>
                <w:sz w:val="19"/>
              </w:rPr>
              <w:t>asoc.</w:t>
            </w:r>
            <w:r>
              <w:rPr>
                <w:color w:val="60696B"/>
                <w:spacing w:val="-5"/>
                <w:w w:val="105"/>
                <w:sz w:val="19"/>
              </w:rPr>
              <w:t> </w:t>
            </w:r>
            <w:r>
              <w:rPr>
                <w:color w:val="60696B"/>
                <w:w w:val="105"/>
                <w:sz w:val="19"/>
              </w:rPr>
              <w:t>(Nata</w:t>
            </w:r>
            <w:r>
              <w:rPr>
                <w:color w:val="60696B"/>
                <w:spacing w:val="-10"/>
                <w:w w:val="105"/>
                <w:sz w:val="19"/>
              </w:rPr>
              <w:t> </w:t>
            </w:r>
            <w:r>
              <w:rPr>
                <w:color w:val="60696B"/>
                <w:spacing w:val="-4"/>
                <w:w w:val="105"/>
                <w:sz w:val="19"/>
              </w:rPr>
              <w:t>20.a)</w:t>
            </w:r>
          </w:p>
        </w:tc>
        <w:tc>
          <w:tcPr>
            <w:tcW w:w="1399" w:type="dxa"/>
          </w:tcPr>
          <w:p>
            <w:pPr>
              <w:pStyle w:val="TableParagraph"/>
              <w:spacing w:before="17"/>
              <w:ind w:right="212"/>
              <w:jc w:val="right"/>
              <w:rPr>
                <w:sz w:val="19"/>
              </w:rPr>
            </w:pPr>
            <w:r>
              <w:rPr>
                <w:color w:val="60696B"/>
                <w:spacing w:val="-2"/>
                <w:w w:val="105"/>
                <w:sz w:val="19"/>
              </w:rPr>
              <w:t>153.723</w:t>
            </w:r>
          </w:p>
        </w:tc>
        <w:tc>
          <w:tcPr>
            <w:tcW w:w="1172" w:type="dxa"/>
          </w:tcPr>
          <w:p>
            <w:pPr>
              <w:pStyle w:val="TableParagraph"/>
              <w:spacing w:before="17"/>
              <w:ind w:right="120"/>
              <w:jc w:val="right"/>
              <w:rPr>
                <w:sz w:val="19"/>
              </w:rPr>
            </w:pPr>
            <w:r>
              <w:rPr>
                <w:color w:val="60696B"/>
                <w:spacing w:val="-2"/>
                <w:w w:val="105"/>
                <w:sz w:val="19"/>
              </w:rPr>
              <w:t>163.211</w:t>
            </w:r>
          </w:p>
        </w:tc>
      </w:tr>
      <w:tr>
        <w:trPr>
          <w:trHeight w:val="268" w:hRule="atLeast"/>
        </w:trPr>
        <w:tc>
          <w:tcPr>
            <w:tcW w:w="5082" w:type="dxa"/>
          </w:tcPr>
          <w:p>
            <w:pPr>
              <w:pStyle w:val="TableParagraph"/>
              <w:spacing w:before="26"/>
              <w:ind w:left="406"/>
              <w:rPr>
                <w:sz w:val="19"/>
              </w:rPr>
            </w:pPr>
            <w:r>
              <w:rPr>
                <w:color w:val="60696B"/>
                <w:w w:val="105"/>
                <w:sz w:val="19"/>
              </w:rPr>
              <w:t>Acreedores</w:t>
            </w:r>
            <w:r>
              <w:rPr>
                <w:color w:val="60696B"/>
                <w:spacing w:val="-1"/>
                <w:w w:val="105"/>
                <w:sz w:val="19"/>
              </w:rPr>
              <w:t> </w:t>
            </w:r>
            <w:r>
              <w:rPr>
                <w:color w:val="60696B"/>
                <w:spacing w:val="-2"/>
                <w:w w:val="105"/>
                <w:sz w:val="19"/>
              </w:rPr>
              <w:t>varies</w:t>
            </w:r>
          </w:p>
        </w:tc>
        <w:tc>
          <w:tcPr>
            <w:tcW w:w="1399" w:type="dxa"/>
          </w:tcPr>
          <w:p>
            <w:pPr>
              <w:pStyle w:val="TableParagraph"/>
              <w:spacing w:before="16"/>
              <w:ind w:right="213"/>
              <w:jc w:val="right"/>
              <w:rPr>
                <w:sz w:val="19"/>
              </w:rPr>
            </w:pPr>
            <w:r>
              <w:rPr>
                <w:color w:val="60696B"/>
                <w:spacing w:val="-2"/>
                <w:w w:val="105"/>
                <w:sz w:val="19"/>
              </w:rPr>
              <w:t>318.133</w:t>
            </w:r>
          </w:p>
        </w:tc>
        <w:tc>
          <w:tcPr>
            <w:tcW w:w="1172" w:type="dxa"/>
          </w:tcPr>
          <w:p>
            <w:pPr>
              <w:pStyle w:val="TableParagraph"/>
              <w:spacing w:before="16"/>
              <w:ind w:right="117"/>
              <w:jc w:val="right"/>
              <w:rPr>
                <w:sz w:val="19"/>
              </w:rPr>
            </w:pPr>
            <w:r>
              <w:rPr>
                <w:color w:val="60696B"/>
                <w:spacing w:val="-2"/>
                <w:w w:val="105"/>
                <w:sz w:val="19"/>
              </w:rPr>
              <w:t>310.720</w:t>
            </w:r>
          </w:p>
        </w:tc>
      </w:tr>
      <w:tr>
        <w:trPr>
          <w:trHeight w:val="264" w:hRule="atLeast"/>
        </w:trPr>
        <w:tc>
          <w:tcPr>
            <w:tcW w:w="5082" w:type="dxa"/>
          </w:tcPr>
          <w:p>
            <w:pPr>
              <w:pStyle w:val="TableParagraph"/>
              <w:spacing w:before="22"/>
              <w:ind w:left="396"/>
              <w:rPr>
                <w:sz w:val="19"/>
              </w:rPr>
            </w:pPr>
            <w:r>
              <w:rPr>
                <w:color w:val="60696B"/>
                <w:w w:val="105"/>
                <w:sz w:val="19"/>
              </w:rPr>
              <w:t>Personal</w:t>
            </w:r>
            <w:r>
              <w:rPr>
                <w:color w:val="60696B"/>
                <w:spacing w:val="-14"/>
                <w:w w:val="105"/>
                <w:sz w:val="19"/>
              </w:rPr>
              <w:t> </w:t>
            </w:r>
            <w:r>
              <w:rPr>
                <w:color w:val="60696B"/>
                <w:w w:val="105"/>
                <w:sz w:val="19"/>
              </w:rPr>
              <w:t>(Rem.</w:t>
            </w:r>
            <w:r>
              <w:rPr>
                <w:color w:val="60696B"/>
                <w:spacing w:val="-9"/>
                <w:w w:val="105"/>
                <w:sz w:val="19"/>
              </w:rPr>
              <w:t> </w:t>
            </w:r>
            <w:r>
              <w:rPr>
                <w:color w:val="60696B"/>
                <w:w w:val="105"/>
                <w:sz w:val="19"/>
              </w:rPr>
              <w:t>Ptes.</w:t>
            </w:r>
            <w:r>
              <w:rPr>
                <w:color w:val="60696B"/>
                <w:spacing w:val="-12"/>
                <w:w w:val="105"/>
                <w:sz w:val="19"/>
              </w:rPr>
              <w:t> </w:t>
            </w:r>
            <w:r>
              <w:rPr>
                <w:color w:val="60696B"/>
                <w:spacing w:val="-2"/>
                <w:w w:val="105"/>
                <w:sz w:val="19"/>
              </w:rPr>
              <w:t>Pago)</w:t>
            </w:r>
          </w:p>
        </w:tc>
        <w:tc>
          <w:tcPr>
            <w:tcW w:w="1399" w:type="dxa"/>
          </w:tcPr>
          <w:p>
            <w:pPr>
              <w:pStyle w:val="TableParagraph"/>
              <w:spacing w:before="17"/>
              <w:ind w:right="211"/>
              <w:jc w:val="right"/>
              <w:rPr>
                <w:sz w:val="19"/>
              </w:rPr>
            </w:pPr>
            <w:r>
              <w:rPr>
                <w:color w:val="60696B"/>
                <w:spacing w:val="-2"/>
                <w:w w:val="105"/>
                <w:sz w:val="19"/>
              </w:rPr>
              <w:t>204.634</w:t>
            </w:r>
          </w:p>
        </w:tc>
        <w:tc>
          <w:tcPr>
            <w:tcW w:w="1172" w:type="dxa"/>
          </w:tcPr>
          <w:p>
            <w:pPr>
              <w:pStyle w:val="TableParagraph"/>
              <w:spacing w:before="17"/>
              <w:ind w:right="116"/>
              <w:jc w:val="right"/>
              <w:rPr>
                <w:sz w:val="19"/>
              </w:rPr>
            </w:pPr>
            <w:r>
              <w:rPr>
                <w:color w:val="60696B"/>
                <w:spacing w:val="-2"/>
                <w:w w:val="105"/>
                <w:sz w:val="19"/>
              </w:rPr>
              <w:t>36.164</w:t>
            </w:r>
          </w:p>
        </w:tc>
      </w:tr>
      <w:tr>
        <w:trPr>
          <w:trHeight w:val="236" w:hRule="atLeast"/>
        </w:trPr>
        <w:tc>
          <w:tcPr>
            <w:tcW w:w="5082" w:type="dxa"/>
          </w:tcPr>
          <w:p>
            <w:pPr>
              <w:pStyle w:val="TableParagraph"/>
              <w:spacing w:line="199" w:lineRule="exact" w:before="17"/>
              <w:ind w:left="401"/>
              <w:rPr>
                <w:sz w:val="19"/>
              </w:rPr>
            </w:pPr>
            <w:r>
              <w:rPr>
                <w:color w:val="60696B"/>
                <w:w w:val="105"/>
                <w:sz w:val="19"/>
              </w:rPr>
              <w:t>Otras</w:t>
            </w:r>
            <w:r>
              <w:rPr>
                <w:color w:val="60696B"/>
                <w:spacing w:val="-14"/>
                <w:w w:val="105"/>
                <w:sz w:val="19"/>
              </w:rPr>
              <w:t> </w:t>
            </w:r>
            <w:r>
              <w:rPr>
                <w:color w:val="60696B"/>
                <w:w w:val="105"/>
                <w:sz w:val="19"/>
              </w:rPr>
              <w:t>deudas</w:t>
            </w:r>
            <w:r>
              <w:rPr>
                <w:color w:val="60696B"/>
                <w:spacing w:val="-11"/>
                <w:w w:val="105"/>
                <w:sz w:val="19"/>
              </w:rPr>
              <w:t> </w:t>
            </w:r>
            <w:r>
              <w:rPr>
                <w:color w:val="60696B"/>
                <w:w w:val="105"/>
                <w:sz w:val="19"/>
              </w:rPr>
              <w:t>con</w:t>
            </w:r>
            <w:r>
              <w:rPr>
                <w:color w:val="60696B"/>
                <w:spacing w:val="6"/>
                <w:w w:val="105"/>
                <w:sz w:val="19"/>
              </w:rPr>
              <w:t> </w:t>
            </w:r>
            <w:r>
              <w:rPr>
                <w:color w:val="60696B"/>
                <w:w w:val="105"/>
                <w:sz w:val="19"/>
              </w:rPr>
              <w:t>Adm.</w:t>
            </w:r>
            <w:r>
              <w:rPr>
                <w:color w:val="60696B"/>
                <w:spacing w:val="-14"/>
                <w:w w:val="105"/>
                <w:sz w:val="19"/>
              </w:rPr>
              <w:t> </w:t>
            </w:r>
            <w:r>
              <w:rPr>
                <w:color w:val="60696B"/>
                <w:w w:val="105"/>
                <w:sz w:val="19"/>
              </w:rPr>
              <w:t>Pub.</w:t>
            </w:r>
            <w:r>
              <w:rPr>
                <w:color w:val="60696B"/>
                <w:spacing w:val="-2"/>
                <w:w w:val="105"/>
                <w:sz w:val="19"/>
              </w:rPr>
              <w:t> </w:t>
            </w:r>
            <w:r>
              <w:rPr>
                <w:color w:val="60696B"/>
                <w:w w:val="105"/>
                <w:sz w:val="19"/>
              </w:rPr>
              <w:t>(Nata</w:t>
            </w:r>
            <w:r>
              <w:rPr>
                <w:color w:val="60696B"/>
                <w:spacing w:val="-7"/>
                <w:w w:val="105"/>
                <w:sz w:val="19"/>
              </w:rPr>
              <w:t> </w:t>
            </w:r>
            <w:r>
              <w:rPr>
                <w:color w:val="60696B"/>
                <w:spacing w:val="-4"/>
                <w:w w:val="105"/>
                <w:sz w:val="19"/>
              </w:rPr>
              <w:t>17.a)</w:t>
            </w:r>
          </w:p>
        </w:tc>
        <w:tc>
          <w:tcPr>
            <w:tcW w:w="1399" w:type="dxa"/>
          </w:tcPr>
          <w:p>
            <w:pPr>
              <w:pStyle w:val="TableParagraph"/>
              <w:spacing w:line="199" w:lineRule="exact" w:before="17"/>
              <w:ind w:right="212"/>
              <w:jc w:val="right"/>
              <w:rPr>
                <w:sz w:val="19"/>
              </w:rPr>
            </w:pPr>
            <w:r>
              <w:rPr>
                <w:color w:val="60696B"/>
                <w:spacing w:val="-2"/>
                <w:w w:val="105"/>
                <w:sz w:val="19"/>
              </w:rPr>
              <w:t>141.359</w:t>
            </w:r>
          </w:p>
        </w:tc>
        <w:tc>
          <w:tcPr>
            <w:tcW w:w="1172" w:type="dxa"/>
          </w:tcPr>
          <w:p>
            <w:pPr>
              <w:pStyle w:val="TableParagraph"/>
              <w:spacing w:line="199" w:lineRule="exact" w:before="17"/>
              <w:ind w:right="111"/>
              <w:jc w:val="right"/>
              <w:rPr>
                <w:sz w:val="19"/>
              </w:rPr>
            </w:pPr>
            <w:r>
              <w:rPr>
                <w:color w:val="60696B"/>
                <w:spacing w:val="-2"/>
                <w:w w:val="105"/>
                <w:sz w:val="19"/>
              </w:rPr>
              <w:t>74.457</w:t>
            </w:r>
          </w:p>
        </w:tc>
      </w:tr>
    </w:tbl>
    <w:p>
      <w:pPr>
        <w:pStyle w:val="BodyText"/>
        <w:spacing w:before="3"/>
        <w:rPr>
          <w:sz w:val="5"/>
        </w:rPr>
      </w:pPr>
    </w:p>
    <w:p>
      <w:pPr>
        <w:pStyle w:val="BodyText"/>
        <w:spacing w:before="7"/>
        <w:rPr>
          <w:sz w:val="2"/>
        </w:rPr>
      </w:pPr>
    </w:p>
    <w:tbl>
      <w:tblPr>
        <w:tblW w:w="0" w:type="auto"/>
        <w:jc w:val="left"/>
        <w:tblInd w:w="1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6"/>
        <w:gridCol w:w="5518"/>
      </w:tblGrid>
      <w:tr>
        <w:trPr>
          <w:trHeight w:val="240" w:hRule="atLeast"/>
        </w:trPr>
        <w:tc>
          <w:tcPr>
            <w:tcW w:w="3196" w:type="dxa"/>
          </w:tcPr>
          <w:p>
            <w:pPr>
              <w:pStyle w:val="TableParagraph"/>
              <w:spacing w:line="217" w:lineRule="exact"/>
              <w:ind w:left="884"/>
              <w:rPr>
                <w:sz w:val="19"/>
              </w:rPr>
            </w:pPr>
            <w:r>
              <w:rPr>
                <w:color w:val="60696B"/>
                <w:w w:val="105"/>
                <w:sz w:val="19"/>
              </w:rPr>
              <w:t>Anticipo</w:t>
            </w:r>
            <w:r>
              <w:rPr>
                <w:color w:val="60696B"/>
                <w:spacing w:val="2"/>
                <w:w w:val="105"/>
                <w:sz w:val="19"/>
              </w:rPr>
              <w:t> </w:t>
            </w:r>
            <w:r>
              <w:rPr>
                <w:color w:val="60696B"/>
                <w:w w:val="105"/>
                <w:sz w:val="19"/>
              </w:rPr>
              <w:t>de</w:t>
            </w:r>
            <w:r>
              <w:rPr>
                <w:color w:val="60696B"/>
                <w:spacing w:val="-9"/>
                <w:w w:val="105"/>
                <w:sz w:val="19"/>
              </w:rPr>
              <w:t> </w:t>
            </w:r>
            <w:r>
              <w:rPr>
                <w:color w:val="60696B"/>
                <w:spacing w:val="-2"/>
                <w:w w:val="105"/>
                <w:sz w:val="19"/>
              </w:rPr>
              <w:t>clientes</w:t>
            </w:r>
          </w:p>
        </w:tc>
        <w:tc>
          <w:tcPr>
            <w:tcW w:w="5518" w:type="dxa"/>
          </w:tcPr>
          <w:p>
            <w:pPr>
              <w:pStyle w:val="TableParagraph"/>
              <w:tabs>
                <w:tab w:pos="2950" w:val="left" w:leader="none"/>
                <w:tab w:pos="4213" w:val="left" w:leader="none"/>
              </w:tabs>
              <w:spacing w:line="213" w:lineRule="exact"/>
              <w:ind w:left="2681"/>
              <w:rPr>
                <w:sz w:val="19"/>
              </w:rPr>
            </w:pPr>
            <w:r>
              <w:rPr>
                <w:color w:val="60696B"/>
                <w:sz w:val="19"/>
                <w:u w:val="thick" w:color="000000"/>
              </w:rPr>
              <w:tab/>
            </w:r>
            <w:r>
              <w:rPr>
                <w:color w:val="60696B"/>
                <w:spacing w:val="-2"/>
                <w:w w:val="105"/>
                <w:sz w:val="19"/>
                <w:u w:val="thick" w:color="000000"/>
              </w:rPr>
              <w:t>22.413</w:t>
            </w:r>
            <w:r>
              <w:rPr>
                <w:color w:val="60696B"/>
                <w:sz w:val="19"/>
                <w:u w:val="thick" w:color="000000"/>
              </w:rPr>
              <w:tab/>
            </w:r>
            <w:r>
              <w:rPr>
                <w:color w:val="60696B"/>
                <w:spacing w:val="-2"/>
                <w:w w:val="105"/>
                <w:sz w:val="19"/>
                <w:u w:val="thick" w:color="000000"/>
              </w:rPr>
              <w:t>11.022</w:t>
            </w:r>
            <w:r>
              <w:rPr>
                <w:color w:val="60696B"/>
                <w:spacing w:val="40"/>
                <w:w w:val="105"/>
                <w:sz w:val="19"/>
                <w:u w:val="thick" w:color="000000"/>
              </w:rPr>
              <w:t> </w:t>
            </w:r>
          </w:p>
        </w:tc>
      </w:tr>
      <w:tr>
        <w:trPr>
          <w:trHeight w:val="498" w:hRule="atLeast"/>
        </w:trPr>
        <w:tc>
          <w:tcPr>
            <w:tcW w:w="3196" w:type="dxa"/>
          </w:tcPr>
          <w:p>
            <w:pPr>
              <w:pStyle w:val="TableParagraph"/>
              <w:rPr>
                <w:rFonts w:ascii="Times New Roman"/>
                <w:sz w:val="18"/>
              </w:rPr>
            </w:pPr>
          </w:p>
        </w:tc>
        <w:tc>
          <w:tcPr>
            <w:tcW w:w="5518" w:type="dxa"/>
          </w:tcPr>
          <w:p>
            <w:pPr>
              <w:pStyle w:val="TableParagraph"/>
              <w:tabs>
                <w:tab w:pos="3988" w:val="left" w:leader="none"/>
              </w:tabs>
              <w:spacing w:before="17"/>
              <w:ind w:left="2728"/>
              <w:rPr>
                <w:sz w:val="19"/>
              </w:rPr>
            </w:pPr>
            <w:r>
              <w:rPr>
                <w:color w:val="60696B"/>
                <w:spacing w:val="-2"/>
                <w:w w:val="105"/>
                <w:sz w:val="19"/>
              </w:rPr>
              <w:t>1.445.265</w:t>
            </w:r>
            <w:r>
              <w:rPr>
                <w:color w:val="60696B"/>
                <w:sz w:val="19"/>
              </w:rPr>
              <w:tab/>
            </w:r>
            <w:r>
              <w:rPr>
                <w:color w:val="60696B"/>
                <w:spacing w:val="-2"/>
                <w:w w:val="105"/>
                <w:sz w:val="19"/>
              </w:rPr>
              <w:t>2.560.976</w:t>
            </w:r>
          </w:p>
        </w:tc>
      </w:tr>
      <w:tr>
        <w:trPr>
          <w:trHeight w:val="524" w:hRule="atLeast"/>
        </w:trPr>
        <w:tc>
          <w:tcPr>
            <w:tcW w:w="3196" w:type="dxa"/>
          </w:tcPr>
          <w:p>
            <w:pPr>
              <w:pStyle w:val="TableParagraph"/>
              <w:rPr>
                <w:rFonts w:ascii="Times New Roman"/>
                <w:sz w:val="18"/>
              </w:rPr>
            </w:pPr>
          </w:p>
        </w:tc>
        <w:tc>
          <w:tcPr>
            <w:tcW w:w="5518" w:type="dxa"/>
          </w:tcPr>
          <w:p>
            <w:pPr>
              <w:pStyle w:val="TableParagraph"/>
              <w:spacing w:line="20" w:lineRule="exact"/>
              <w:ind w:left="2681"/>
              <w:rPr>
                <w:sz w:val="2"/>
              </w:rPr>
            </w:pPr>
            <w:r>
              <w:rPr>
                <w:sz w:val="2"/>
              </w:rPr>
              <w:pict>
                <v:group style="width:109.85pt;height:1.25pt;mso-position-horizontal-relative:char;mso-position-vertical-relative:line" id="docshapegroup142" coordorigin="0,0" coordsize="2197,25">
                  <v:line style="position:absolute" from="0,12" to="2196,12" stroked="true" strokeweight="1.202047pt" strokecolor="#000000">
                    <v:stroke dashstyle="solid"/>
                  </v:line>
                </v:group>
              </w:pict>
            </w:r>
            <w:r>
              <w:rPr>
                <w:sz w:val="2"/>
              </w:rPr>
            </w:r>
          </w:p>
          <w:p>
            <w:pPr>
              <w:pStyle w:val="TableParagraph"/>
              <w:tabs>
                <w:tab w:pos="2673" w:val="left" w:leader="none"/>
                <w:tab w:pos="3928" w:val="left" w:leader="none"/>
              </w:tabs>
              <w:ind w:left="2383"/>
              <w:rPr>
                <w:rFonts w:ascii="Times New Roman"/>
                <w:b/>
                <w:sz w:val="22"/>
              </w:rPr>
            </w:pPr>
            <w:r>
              <w:rPr>
                <w:rFonts w:ascii="Times New Roman"/>
                <w:b/>
                <w:color w:val="60696B"/>
                <w:sz w:val="22"/>
                <w:u w:val="single" w:color="000000"/>
              </w:rPr>
              <w:tab/>
            </w:r>
            <w:r>
              <w:rPr>
                <w:rFonts w:ascii="Times New Roman"/>
                <w:b/>
                <w:color w:val="60696B"/>
                <w:spacing w:val="-2"/>
                <w:sz w:val="22"/>
                <w:u w:val="single" w:color="000000"/>
              </w:rPr>
              <w:t>6.195.410</w:t>
            </w:r>
            <w:r>
              <w:rPr>
                <w:rFonts w:ascii="Times New Roman"/>
                <w:b/>
                <w:color w:val="60696B"/>
                <w:sz w:val="22"/>
                <w:u w:val="single" w:color="000000"/>
              </w:rPr>
              <w:tab/>
            </w:r>
            <w:r>
              <w:rPr>
                <w:rFonts w:ascii="Times New Roman"/>
                <w:b/>
                <w:color w:val="60696B"/>
                <w:spacing w:val="-2"/>
                <w:sz w:val="22"/>
                <w:u w:val="single" w:color="000000"/>
              </w:rPr>
              <w:t>3.485.340</w:t>
            </w:r>
            <w:r>
              <w:rPr>
                <w:rFonts w:ascii="Times New Roman"/>
                <w:b/>
                <w:color w:val="60696B"/>
                <w:spacing w:val="80"/>
                <w:sz w:val="22"/>
                <w:u w:val="single" w:color="000000"/>
              </w:rPr>
              <w:t> </w:t>
            </w:r>
          </w:p>
        </w:tc>
      </w:tr>
      <w:tr>
        <w:trPr>
          <w:trHeight w:val="590" w:hRule="atLeast"/>
        </w:trPr>
        <w:tc>
          <w:tcPr>
            <w:tcW w:w="3196" w:type="dxa"/>
          </w:tcPr>
          <w:p>
            <w:pPr>
              <w:pStyle w:val="TableParagraph"/>
              <w:spacing w:before="3"/>
              <w:rPr>
                <w:sz w:val="21"/>
              </w:rPr>
            </w:pPr>
          </w:p>
          <w:p>
            <w:pPr>
              <w:pStyle w:val="TableParagraph"/>
              <w:ind w:left="50"/>
              <w:rPr>
                <w:i/>
                <w:sz w:val="19"/>
              </w:rPr>
            </w:pPr>
            <w:r>
              <w:rPr>
                <w:i/>
                <w:color w:val="60696B"/>
                <w:w w:val="105"/>
                <w:sz w:val="19"/>
              </w:rPr>
              <w:t>Otros</w:t>
            </w:r>
            <w:r>
              <w:rPr>
                <w:i/>
                <w:color w:val="60696B"/>
                <w:spacing w:val="-5"/>
                <w:w w:val="105"/>
                <w:sz w:val="19"/>
              </w:rPr>
              <w:t> </w:t>
            </w:r>
            <w:r>
              <w:rPr>
                <w:i/>
                <w:color w:val="60696B"/>
                <w:w w:val="105"/>
                <w:sz w:val="19"/>
              </w:rPr>
              <w:t>pasivos</w:t>
            </w:r>
            <w:r>
              <w:rPr>
                <w:i/>
                <w:color w:val="60696B"/>
                <w:spacing w:val="-8"/>
                <w:w w:val="105"/>
                <w:sz w:val="19"/>
              </w:rPr>
              <w:t> </w:t>
            </w:r>
            <w:r>
              <w:rPr>
                <w:i/>
                <w:color w:val="60696B"/>
                <w:spacing w:val="-2"/>
                <w:w w:val="105"/>
                <w:sz w:val="19"/>
              </w:rPr>
              <w:t>financieros</w:t>
            </w:r>
          </w:p>
        </w:tc>
        <w:tc>
          <w:tcPr>
            <w:tcW w:w="5518" w:type="dxa"/>
          </w:tcPr>
          <w:p>
            <w:pPr>
              <w:pStyle w:val="TableParagraph"/>
              <w:rPr>
                <w:rFonts w:ascii="Times New Roman"/>
                <w:sz w:val="18"/>
              </w:rPr>
            </w:pPr>
          </w:p>
        </w:tc>
      </w:tr>
      <w:tr>
        <w:trPr>
          <w:trHeight w:val="563" w:hRule="atLeast"/>
        </w:trPr>
        <w:tc>
          <w:tcPr>
            <w:tcW w:w="3196" w:type="dxa"/>
          </w:tcPr>
          <w:p>
            <w:pPr>
              <w:pStyle w:val="TableParagraph"/>
              <w:spacing w:before="121"/>
              <w:ind w:left="52"/>
              <w:rPr>
                <w:sz w:val="19"/>
              </w:rPr>
            </w:pPr>
            <w:r>
              <w:rPr>
                <w:color w:val="60696B"/>
                <w:w w:val="105"/>
                <w:sz w:val="19"/>
              </w:rPr>
              <w:t>Presenta</w:t>
            </w:r>
            <w:r>
              <w:rPr>
                <w:color w:val="60696B"/>
                <w:spacing w:val="-4"/>
                <w:w w:val="105"/>
                <w:sz w:val="19"/>
              </w:rPr>
              <w:t> </w:t>
            </w:r>
            <w:r>
              <w:rPr>
                <w:color w:val="60696B"/>
                <w:w w:val="105"/>
                <w:sz w:val="19"/>
              </w:rPr>
              <w:t>el</w:t>
            </w:r>
            <w:r>
              <w:rPr>
                <w:color w:val="60696B"/>
                <w:spacing w:val="-9"/>
                <w:w w:val="105"/>
                <w:sz w:val="19"/>
              </w:rPr>
              <w:t> </w:t>
            </w:r>
            <w:r>
              <w:rPr>
                <w:color w:val="60696B"/>
                <w:w w:val="105"/>
                <w:sz w:val="19"/>
              </w:rPr>
              <w:t>detalle</w:t>
            </w:r>
            <w:r>
              <w:rPr>
                <w:color w:val="60696B"/>
                <w:spacing w:val="-7"/>
                <w:w w:val="105"/>
                <w:sz w:val="19"/>
              </w:rPr>
              <w:t> </w:t>
            </w:r>
            <w:r>
              <w:rPr>
                <w:color w:val="60696B"/>
                <w:spacing w:val="-2"/>
                <w:w w:val="105"/>
                <w:sz w:val="19"/>
              </w:rPr>
              <w:t>siguiente:</w:t>
            </w:r>
          </w:p>
        </w:tc>
        <w:tc>
          <w:tcPr>
            <w:tcW w:w="5518" w:type="dxa"/>
          </w:tcPr>
          <w:p>
            <w:pPr>
              <w:pStyle w:val="TableParagraph"/>
              <w:rPr>
                <w:sz w:val="20"/>
              </w:rPr>
            </w:pPr>
          </w:p>
          <w:p>
            <w:pPr>
              <w:pStyle w:val="TableParagraph"/>
              <w:rPr>
                <w:sz w:val="29"/>
              </w:rPr>
            </w:pPr>
          </w:p>
          <w:p>
            <w:pPr>
              <w:pStyle w:val="TableParagraph"/>
              <w:tabs>
                <w:tab w:pos="2922" w:val="left" w:leader="none"/>
              </w:tabs>
              <w:spacing w:line="20" w:lineRule="exact"/>
              <w:ind w:right="-58"/>
              <w:rPr>
                <w:sz w:val="2"/>
              </w:rPr>
            </w:pPr>
            <w:r>
              <w:rPr>
                <w:sz w:val="2"/>
              </w:rPr>
              <w:pict>
                <v:group style="width:129.0500pt;height:1pt;mso-position-horizontal-relative:char;mso-position-vertical-relative:line" id="docshapegroup143" coordorigin="0,0" coordsize="2581,20">
                  <v:line style="position:absolute" from="0,10" to="2581,10" stroked="true" strokeweight=".961638pt" strokecolor="#000000">
                    <v:stroke dashstyle="solid"/>
                  </v:line>
                </v:group>
              </w:pict>
            </w:r>
            <w:r>
              <w:rPr>
                <w:sz w:val="2"/>
              </w:rPr>
            </w:r>
            <w:r>
              <w:rPr>
                <w:sz w:val="2"/>
              </w:rPr>
              <w:tab/>
            </w:r>
            <w:r>
              <w:rPr>
                <w:sz w:val="2"/>
              </w:rPr>
              <w:pict>
                <v:group style="width:129.0500pt;height:.75pt;mso-position-horizontal-relative:char;mso-position-vertical-relative:line" id="docshapegroup144" coordorigin="0,0" coordsize="2581,15">
                  <v:line style="position:absolute" from="0,7" to="2581,7" stroked="true" strokeweight=".721228pt" strokecolor="#000000">
                    <v:stroke dashstyle="solid"/>
                  </v:line>
                </v:group>
              </w:pict>
            </w:r>
            <w:r>
              <w:rPr>
                <w:sz w:val="2"/>
              </w:rPr>
            </w:r>
          </w:p>
        </w:tc>
      </w:tr>
      <w:tr>
        <w:trPr>
          <w:trHeight w:val="519" w:hRule="atLeast"/>
        </w:trPr>
        <w:tc>
          <w:tcPr>
            <w:tcW w:w="3196" w:type="dxa"/>
          </w:tcPr>
          <w:p>
            <w:pPr>
              <w:pStyle w:val="TableParagraph"/>
              <w:rPr>
                <w:rFonts w:ascii="Times New Roman"/>
                <w:sz w:val="18"/>
              </w:rPr>
            </w:pPr>
          </w:p>
        </w:tc>
        <w:tc>
          <w:tcPr>
            <w:tcW w:w="5518" w:type="dxa"/>
          </w:tcPr>
          <w:p>
            <w:pPr>
              <w:pStyle w:val="TableParagraph"/>
              <w:tabs>
                <w:tab w:pos="1076" w:val="left" w:leader="none"/>
                <w:tab w:pos="2612" w:val="left" w:leader="none"/>
                <w:tab w:pos="2922" w:val="left" w:leader="none"/>
                <w:tab w:pos="3983" w:val="left" w:leader="none"/>
                <w:tab w:pos="5492" w:val="left" w:leader="none"/>
              </w:tabs>
              <w:spacing w:line="249" w:lineRule="exact"/>
              <w:rPr>
                <w:rFonts w:ascii="Times New Roman"/>
                <w:b/>
                <w:sz w:val="22"/>
              </w:rPr>
            </w:pPr>
            <w:r>
              <w:rPr>
                <w:rFonts w:ascii="Times New Roman"/>
                <w:b/>
                <w:color w:val="60696B"/>
                <w:sz w:val="22"/>
                <w:u w:val="single" w:color="000000"/>
              </w:rPr>
              <w:tab/>
            </w:r>
            <w:r>
              <w:rPr>
                <w:rFonts w:ascii="Times New Roman"/>
                <w:b/>
                <w:color w:val="60696B"/>
                <w:spacing w:val="-4"/>
                <w:sz w:val="22"/>
                <w:u w:val="single" w:color="000000"/>
              </w:rPr>
              <w:t>2022</w:t>
            </w:r>
            <w:r>
              <w:rPr>
                <w:rFonts w:ascii="Times New Roman"/>
                <w:b/>
                <w:color w:val="60696B"/>
                <w:sz w:val="22"/>
                <w:u w:val="single" w:color="000000"/>
              </w:rPr>
              <w:tab/>
            </w:r>
            <w:r>
              <w:rPr>
                <w:rFonts w:ascii="Times New Roman"/>
                <w:b/>
                <w:color w:val="60696B"/>
                <w:sz w:val="22"/>
              </w:rPr>
              <w:tab/>
            </w:r>
            <w:r>
              <w:rPr>
                <w:rFonts w:ascii="Times New Roman"/>
                <w:b/>
                <w:color w:val="60696B"/>
                <w:sz w:val="22"/>
                <w:u w:val="single" w:color="000000"/>
              </w:rPr>
              <w:tab/>
            </w:r>
            <w:r>
              <w:rPr>
                <w:rFonts w:ascii="Times New Roman"/>
                <w:b/>
                <w:color w:val="60696B"/>
                <w:spacing w:val="-4"/>
                <w:sz w:val="22"/>
                <w:u w:val="single" w:color="000000"/>
              </w:rPr>
              <w:t>2021</w:t>
            </w:r>
            <w:r>
              <w:rPr>
                <w:rFonts w:ascii="Times New Roman"/>
                <w:b/>
                <w:color w:val="60696B"/>
                <w:sz w:val="22"/>
                <w:u w:val="single" w:color="000000"/>
              </w:rPr>
              <w:tab/>
            </w:r>
          </w:p>
          <w:p>
            <w:pPr>
              <w:pStyle w:val="TableParagraph"/>
              <w:tabs>
                <w:tab w:pos="1518" w:val="left" w:leader="none"/>
                <w:tab w:pos="2592" w:val="left" w:leader="none"/>
                <w:tab w:pos="2922" w:val="left" w:leader="none"/>
                <w:tab w:pos="4426" w:val="left" w:leader="none"/>
                <w:tab w:pos="5517" w:val="left" w:leader="none"/>
              </w:tabs>
              <w:spacing w:line="235" w:lineRule="exact" w:before="15"/>
              <w:rPr>
                <w:sz w:val="19"/>
              </w:rPr>
            </w:pPr>
            <w:r>
              <w:rPr>
                <w:color w:val="60696B"/>
                <w:spacing w:val="56"/>
                <w:sz w:val="21"/>
                <w:u w:val="thick" w:color="000000"/>
              </w:rPr>
              <w:t> </w:t>
            </w:r>
            <w:r>
              <w:rPr>
                <w:color w:val="60696B"/>
                <w:w w:val="90"/>
                <w:sz w:val="21"/>
                <w:u w:val="thick" w:color="000000"/>
              </w:rPr>
              <w:t>No</w:t>
            </w:r>
            <w:r>
              <w:rPr>
                <w:color w:val="60696B"/>
                <w:spacing w:val="-4"/>
                <w:w w:val="90"/>
                <w:sz w:val="21"/>
                <w:u w:val="thick" w:color="000000"/>
              </w:rPr>
              <w:t> </w:t>
            </w:r>
            <w:r>
              <w:rPr>
                <w:color w:val="60696B"/>
                <w:spacing w:val="-2"/>
                <w:w w:val="105"/>
                <w:sz w:val="19"/>
                <w:u w:val="thick" w:color="000000"/>
              </w:rPr>
              <w:t>corriente</w:t>
            </w:r>
            <w:r>
              <w:rPr>
                <w:color w:val="60696B"/>
                <w:sz w:val="19"/>
                <w:u w:val="thick" w:color="000000"/>
              </w:rPr>
              <w:tab/>
            </w:r>
            <w:r>
              <w:rPr>
                <w:color w:val="60696B"/>
                <w:spacing w:val="-2"/>
                <w:w w:val="105"/>
                <w:sz w:val="19"/>
                <w:u w:val="thick" w:color="000000"/>
              </w:rPr>
              <w:t>Corriente</w:t>
            </w:r>
            <w:r>
              <w:rPr>
                <w:color w:val="60696B"/>
                <w:sz w:val="19"/>
                <w:u w:val="thick" w:color="000000"/>
              </w:rPr>
              <w:tab/>
            </w:r>
            <w:r>
              <w:rPr>
                <w:color w:val="60696B"/>
                <w:sz w:val="19"/>
              </w:rPr>
              <w:tab/>
            </w:r>
            <w:r>
              <w:rPr>
                <w:color w:val="60696B"/>
                <w:spacing w:val="40"/>
                <w:w w:val="105"/>
                <w:sz w:val="19"/>
                <w:u w:val="single" w:color="000000"/>
              </w:rPr>
              <w:t> </w:t>
            </w:r>
            <w:r>
              <w:rPr>
                <w:color w:val="60696B"/>
                <w:w w:val="105"/>
                <w:sz w:val="19"/>
                <w:u w:val="single" w:color="000000"/>
              </w:rPr>
              <w:t>No corriente</w:t>
            </w:r>
            <w:r>
              <w:rPr>
                <w:color w:val="60696B"/>
                <w:sz w:val="19"/>
                <w:u w:val="single" w:color="000000"/>
              </w:rPr>
              <w:tab/>
            </w:r>
            <w:r>
              <w:rPr>
                <w:color w:val="60696B"/>
                <w:spacing w:val="-2"/>
                <w:w w:val="105"/>
                <w:sz w:val="19"/>
                <w:u w:val="single" w:color="000000"/>
              </w:rPr>
              <w:t>Corriente</w:t>
            </w:r>
            <w:r>
              <w:rPr>
                <w:color w:val="60696B"/>
                <w:sz w:val="19"/>
                <w:u w:val="single" w:color="000000"/>
              </w:rPr>
              <w:tab/>
            </w:r>
          </w:p>
        </w:tc>
      </w:tr>
      <w:tr>
        <w:trPr>
          <w:trHeight w:val="261" w:hRule="atLeast"/>
        </w:trPr>
        <w:tc>
          <w:tcPr>
            <w:tcW w:w="3196" w:type="dxa"/>
          </w:tcPr>
          <w:p>
            <w:pPr>
              <w:pStyle w:val="TableParagraph"/>
              <w:spacing w:line="213" w:lineRule="exact" w:before="28"/>
              <w:ind w:left="104"/>
              <w:rPr>
                <w:sz w:val="19"/>
              </w:rPr>
            </w:pPr>
            <w:r>
              <w:rPr>
                <w:color w:val="60696B"/>
                <w:w w:val="105"/>
                <w:sz w:val="19"/>
              </w:rPr>
              <w:t>Fianzas</w:t>
            </w:r>
            <w:r>
              <w:rPr>
                <w:color w:val="60696B"/>
                <w:spacing w:val="3"/>
                <w:w w:val="105"/>
                <w:sz w:val="19"/>
              </w:rPr>
              <w:t> </w:t>
            </w:r>
            <w:r>
              <w:rPr>
                <w:color w:val="60696B"/>
                <w:w w:val="105"/>
                <w:sz w:val="19"/>
              </w:rPr>
              <w:t>y</w:t>
            </w:r>
            <w:r>
              <w:rPr>
                <w:color w:val="60696B"/>
                <w:spacing w:val="-3"/>
                <w:w w:val="105"/>
                <w:sz w:val="19"/>
              </w:rPr>
              <w:t> </w:t>
            </w:r>
            <w:r>
              <w:rPr>
                <w:color w:val="60696B"/>
                <w:w w:val="105"/>
                <w:sz w:val="19"/>
              </w:rPr>
              <w:t>dep6sitos</w:t>
            </w:r>
            <w:r>
              <w:rPr>
                <w:color w:val="60696B"/>
                <w:spacing w:val="3"/>
                <w:w w:val="105"/>
                <w:sz w:val="19"/>
              </w:rPr>
              <w:t> </w:t>
            </w:r>
            <w:r>
              <w:rPr>
                <w:color w:val="60696B"/>
                <w:spacing w:val="-2"/>
                <w:w w:val="105"/>
                <w:sz w:val="19"/>
              </w:rPr>
              <w:t>recibidos</w:t>
            </w:r>
          </w:p>
        </w:tc>
        <w:tc>
          <w:tcPr>
            <w:tcW w:w="5518" w:type="dxa"/>
          </w:tcPr>
          <w:p>
            <w:pPr>
              <w:pStyle w:val="TableParagraph"/>
              <w:tabs>
                <w:tab w:pos="3664" w:val="left" w:leader="none"/>
              </w:tabs>
              <w:spacing w:line="236" w:lineRule="exact" w:before="5"/>
              <w:ind w:left="763"/>
              <w:rPr>
                <w:sz w:val="19"/>
              </w:rPr>
            </w:pPr>
            <w:r>
              <w:rPr>
                <w:rFonts w:ascii="Times New Roman"/>
                <w:color w:val="60696B"/>
                <w:spacing w:val="-4"/>
                <w:w w:val="105"/>
                <w:sz w:val="21"/>
              </w:rPr>
              <w:t>5.200</w:t>
            </w:r>
            <w:r>
              <w:rPr>
                <w:rFonts w:ascii="Times New Roman"/>
                <w:color w:val="60696B"/>
                <w:sz w:val="21"/>
              </w:rPr>
              <w:tab/>
            </w:r>
            <w:r>
              <w:rPr>
                <w:color w:val="60696B"/>
                <w:spacing w:val="-2"/>
                <w:w w:val="105"/>
                <w:sz w:val="19"/>
              </w:rPr>
              <w:t>8.200</w:t>
            </w:r>
          </w:p>
        </w:tc>
      </w:tr>
      <w:tr>
        <w:trPr>
          <w:trHeight w:val="268" w:hRule="atLeast"/>
        </w:trPr>
        <w:tc>
          <w:tcPr>
            <w:tcW w:w="3196" w:type="dxa"/>
          </w:tcPr>
          <w:p>
            <w:pPr>
              <w:pStyle w:val="TableParagraph"/>
              <w:spacing w:line="241" w:lineRule="exact" w:before="7"/>
              <w:ind w:left="110"/>
              <w:rPr>
                <w:sz w:val="19"/>
              </w:rPr>
            </w:pPr>
            <w:r>
              <w:rPr>
                <w:color w:val="60696B"/>
                <w:w w:val="105"/>
                <w:sz w:val="19"/>
              </w:rPr>
              <w:t>Dividendo</w:t>
            </w:r>
            <w:r>
              <w:rPr>
                <w:color w:val="60696B"/>
                <w:spacing w:val="-7"/>
                <w:w w:val="105"/>
                <w:sz w:val="19"/>
              </w:rPr>
              <w:t> </w:t>
            </w:r>
            <w:r>
              <w:rPr>
                <w:color w:val="60696B"/>
                <w:w w:val="105"/>
                <w:sz w:val="19"/>
              </w:rPr>
              <w:t>active</w:t>
            </w:r>
            <w:r>
              <w:rPr>
                <w:color w:val="60696B"/>
                <w:spacing w:val="-14"/>
                <w:w w:val="105"/>
                <w:sz w:val="19"/>
              </w:rPr>
              <w:t> </w:t>
            </w:r>
            <w:r>
              <w:rPr>
                <w:color w:val="60696B"/>
                <w:w w:val="105"/>
                <w:sz w:val="21"/>
              </w:rPr>
              <w:t>a</w:t>
            </w:r>
            <w:r>
              <w:rPr>
                <w:color w:val="60696B"/>
                <w:spacing w:val="-15"/>
                <w:w w:val="105"/>
                <w:sz w:val="21"/>
              </w:rPr>
              <w:t> </w:t>
            </w:r>
            <w:r>
              <w:rPr>
                <w:color w:val="60696B"/>
                <w:spacing w:val="-4"/>
                <w:w w:val="105"/>
                <w:sz w:val="19"/>
              </w:rPr>
              <w:t>pagar</w:t>
            </w:r>
          </w:p>
        </w:tc>
        <w:tc>
          <w:tcPr>
            <w:tcW w:w="5518" w:type="dxa"/>
          </w:tcPr>
          <w:p>
            <w:pPr>
              <w:pStyle w:val="TableParagraph"/>
              <w:tabs>
                <w:tab w:pos="921" w:val="left" w:leader="none"/>
                <w:tab w:pos="3823" w:val="left" w:leader="none"/>
              </w:tabs>
              <w:spacing w:before="26"/>
              <w:ind w:right="54"/>
              <w:jc w:val="right"/>
              <w:rPr>
                <w:sz w:val="19"/>
              </w:rPr>
            </w:pPr>
            <w:r>
              <w:rPr>
                <w:color w:val="60696B"/>
                <w:spacing w:val="-10"/>
                <w:w w:val="105"/>
                <w:sz w:val="19"/>
              </w:rPr>
              <w:t>-</w:t>
            </w:r>
            <w:r>
              <w:rPr>
                <w:color w:val="60696B"/>
                <w:sz w:val="19"/>
              </w:rPr>
              <w:tab/>
            </w:r>
            <w:r>
              <w:rPr>
                <w:color w:val="60696B"/>
                <w:spacing w:val="-2"/>
                <w:w w:val="105"/>
                <w:sz w:val="19"/>
              </w:rPr>
              <w:t>6.343</w:t>
            </w:r>
            <w:r>
              <w:rPr>
                <w:color w:val="60696B"/>
                <w:sz w:val="19"/>
              </w:rPr>
              <w:tab/>
            </w:r>
            <w:r>
              <w:rPr>
                <w:color w:val="60696B"/>
                <w:spacing w:val="-2"/>
                <w:w w:val="105"/>
                <w:sz w:val="19"/>
              </w:rPr>
              <w:t>8.605</w:t>
            </w:r>
          </w:p>
        </w:tc>
      </w:tr>
      <w:tr>
        <w:trPr>
          <w:trHeight w:val="245" w:hRule="atLeast"/>
        </w:trPr>
        <w:tc>
          <w:tcPr>
            <w:tcW w:w="3196" w:type="dxa"/>
          </w:tcPr>
          <w:p>
            <w:pPr>
              <w:pStyle w:val="TableParagraph"/>
              <w:spacing w:line="208" w:lineRule="exact" w:before="18"/>
              <w:ind w:left="110"/>
              <w:rPr>
                <w:sz w:val="19"/>
              </w:rPr>
            </w:pPr>
            <w:r>
              <w:rPr>
                <w:color w:val="60696B"/>
                <w:w w:val="105"/>
                <w:sz w:val="19"/>
              </w:rPr>
              <w:t>Partidas</w:t>
            </w:r>
            <w:r>
              <w:rPr>
                <w:color w:val="60696B"/>
                <w:spacing w:val="-3"/>
                <w:w w:val="105"/>
                <w:sz w:val="19"/>
              </w:rPr>
              <w:t> </w:t>
            </w:r>
            <w:r>
              <w:rPr>
                <w:color w:val="60696B"/>
                <w:w w:val="105"/>
                <w:sz w:val="19"/>
              </w:rPr>
              <w:t>pendientes</w:t>
            </w:r>
            <w:r>
              <w:rPr>
                <w:color w:val="60696B"/>
                <w:spacing w:val="4"/>
                <w:w w:val="105"/>
                <w:sz w:val="19"/>
              </w:rPr>
              <w:t> </w:t>
            </w:r>
            <w:r>
              <w:rPr>
                <w:color w:val="60696B"/>
                <w:w w:val="105"/>
                <w:sz w:val="19"/>
              </w:rPr>
              <w:t>de</w:t>
            </w:r>
            <w:r>
              <w:rPr>
                <w:color w:val="60696B"/>
                <w:spacing w:val="-10"/>
                <w:w w:val="105"/>
                <w:sz w:val="19"/>
              </w:rPr>
              <w:t> </w:t>
            </w:r>
            <w:r>
              <w:rPr>
                <w:color w:val="60696B"/>
                <w:spacing w:val="-2"/>
                <w:w w:val="105"/>
                <w:sz w:val="19"/>
              </w:rPr>
              <w:t>aplicaci6n</w:t>
            </w:r>
          </w:p>
        </w:tc>
        <w:tc>
          <w:tcPr>
            <w:tcW w:w="5518" w:type="dxa"/>
          </w:tcPr>
          <w:p>
            <w:pPr>
              <w:pStyle w:val="TableParagraph"/>
              <w:tabs>
                <w:tab w:pos="811" w:val="left" w:leader="none"/>
                <w:tab w:pos="1808" w:val="left" w:leader="none"/>
                <w:tab w:pos="3719" w:val="left" w:leader="none"/>
              </w:tabs>
              <w:spacing w:line="208" w:lineRule="exact" w:before="18"/>
              <w:ind w:right="54"/>
              <w:jc w:val="right"/>
              <w:rPr>
                <w:sz w:val="19"/>
              </w:rPr>
            </w:pPr>
            <w:r>
              <w:rPr>
                <w:color w:val="60696B"/>
                <w:w w:val="105"/>
                <w:sz w:val="19"/>
                <w:u w:val="thick" w:color="60696B"/>
              </w:rPr>
              <w:t>- </w:t>
            </w:r>
            <w:r>
              <w:rPr>
                <w:color w:val="60696B"/>
                <w:sz w:val="19"/>
              </w:rPr>
              <w:tab/>
            </w:r>
            <w:r>
              <w:rPr>
                <w:color w:val="60696B"/>
                <w:spacing w:val="-2"/>
                <w:w w:val="105"/>
                <w:sz w:val="19"/>
                <w:u w:val="thick" w:color="60696B"/>
              </w:rPr>
              <w:t>16.242</w:t>
            </w:r>
            <w:r>
              <w:rPr>
                <w:color w:val="60696B"/>
                <w:sz w:val="19"/>
              </w:rPr>
              <w:tab/>
            </w:r>
            <w:r>
              <w:rPr>
                <w:color w:val="60696B"/>
                <w:sz w:val="19"/>
                <w:u w:val="single" w:color="000000"/>
              </w:rPr>
              <w:tab/>
            </w:r>
            <w:r>
              <w:rPr>
                <w:color w:val="60696B"/>
                <w:spacing w:val="-2"/>
                <w:w w:val="105"/>
                <w:sz w:val="19"/>
                <w:u w:val="single" w:color="000000"/>
              </w:rPr>
              <w:t>14.517</w:t>
            </w:r>
          </w:p>
        </w:tc>
      </w:tr>
      <w:tr>
        <w:trPr>
          <w:trHeight w:val="253" w:hRule="atLeast"/>
        </w:trPr>
        <w:tc>
          <w:tcPr>
            <w:tcW w:w="3196" w:type="dxa"/>
          </w:tcPr>
          <w:p>
            <w:pPr>
              <w:pStyle w:val="TableParagraph"/>
              <w:rPr>
                <w:rFonts w:ascii="Times New Roman"/>
                <w:sz w:val="18"/>
              </w:rPr>
            </w:pPr>
          </w:p>
        </w:tc>
        <w:tc>
          <w:tcPr>
            <w:tcW w:w="5518" w:type="dxa"/>
          </w:tcPr>
          <w:p>
            <w:pPr>
              <w:pStyle w:val="TableParagraph"/>
              <w:tabs>
                <w:tab w:pos="1164" w:val="left" w:leader="none"/>
                <w:tab w:pos="2897" w:val="left" w:leader="none"/>
                <w:tab w:pos="4077" w:val="left" w:leader="none"/>
              </w:tabs>
              <w:spacing w:line="224" w:lineRule="exact"/>
              <w:ind w:right="121"/>
              <w:jc w:val="right"/>
              <w:rPr>
                <w:rFonts w:ascii="Times New Roman"/>
                <w:b/>
                <w:sz w:val="22"/>
              </w:rPr>
            </w:pPr>
            <w:r>
              <w:rPr>
                <w:rFonts w:ascii="Times New Roman"/>
                <w:b/>
                <w:color w:val="60696B"/>
                <w:spacing w:val="-2"/>
                <w:sz w:val="22"/>
              </w:rPr>
              <w:t>5.200</w:t>
            </w:r>
            <w:r>
              <w:rPr>
                <w:rFonts w:ascii="Times New Roman"/>
                <w:b/>
                <w:color w:val="60696B"/>
                <w:sz w:val="22"/>
              </w:rPr>
              <w:tab/>
            </w:r>
            <w:r>
              <w:rPr>
                <w:rFonts w:ascii="Times New Roman"/>
                <w:b/>
                <w:color w:val="60696B"/>
                <w:spacing w:val="-2"/>
                <w:sz w:val="22"/>
              </w:rPr>
              <w:t>22.585</w:t>
            </w:r>
            <w:r>
              <w:rPr>
                <w:rFonts w:ascii="Times New Roman"/>
                <w:b/>
                <w:color w:val="60696B"/>
                <w:sz w:val="22"/>
              </w:rPr>
              <w:tab/>
            </w:r>
            <w:r>
              <w:rPr>
                <w:rFonts w:ascii="Times New Roman"/>
                <w:b/>
                <w:color w:val="60696B"/>
                <w:spacing w:val="-2"/>
                <w:sz w:val="22"/>
              </w:rPr>
              <w:t>8.200</w:t>
            </w:r>
            <w:r>
              <w:rPr>
                <w:rFonts w:ascii="Times New Roman"/>
                <w:b/>
                <w:color w:val="60696B"/>
                <w:sz w:val="22"/>
              </w:rPr>
              <w:tab/>
            </w:r>
            <w:r>
              <w:rPr>
                <w:rFonts w:ascii="Times New Roman"/>
                <w:b/>
                <w:color w:val="60696B"/>
                <w:spacing w:val="-2"/>
                <w:sz w:val="22"/>
              </w:rPr>
              <w:t>23.122</w:t>
            </w:r>
          </w:p>
        </w:tc>
      </w:tr>
      <w:tr>
        <w:trPr>
          <w:trHeight w:val="487" w:hRule="atLeast"/>
        </w:trPr>
        <w:tc>
          <w:tcPr>
            <w:tcW w:w="3196" w:type="dxa"/>
          </w:tcPr>
          <w:p>
            <w:pPr>
              <w:pStyle w:val="TableParagraph"/>
              <w:spacing w:before="4"/>
              <w:rPr>
                <w:sz w:val="23"/>
              </w:rPr>
            </w:pPr>
          </w:p>
          <w:p>
            <w:pPr>
              <w:pStyle w:val="TableParagraph"/>
              <w:spacing w:line="199" w:lineRule="exact" w:before="1"/>
              <w:ind w:left="66"/>
              <w:rPr>
                <w:i/>
                <w:sz w:val="19"/>
              </w:rPr>
            </w:pPr>
            <w:r>
              <w:rPr>
                <w:i/>
                <w:color w:val="60696B"/>
                <w:spacing w:val="-2"/>
                <w:w w:val="105"/>
                <w:sz w:val="19"/>
              </w:rPr>
              <w:t>Acreedores</w:t>
            </w:r>
            <w:r>
              <w:rPr>
                <w:i/>
                <w:color w:val="60696B"/>
                <w:spacing w:val="2"/>
                <w:w w:val="105"/>
                <w:sz w:val="19"/>
              </w:rPr>
              <w:t> </w:t>
            </w:r>
            <w:r>
              <w:rPr>
                <w:i/>
                <w:color w:val="60696B"/>
                <w:spacing w:val="-2"/>
                <w:w w:val="105"/>
                <w:sz w:val="19"/>
              </w:rPr>
              <w:t>varias</w:t>
            </w:r>
          </w:p>
        </w:tc>
        <w:tc>
          <w:tcPr>
            <w:tcW w:w="5518" w:type="dxa"/>
          </w:tcPr>
          <w:p>
            <w:pPr>
              <w:pStyle w:val="TableParagraph"/>
              <w:tabs>
                <w:tab w:pos="2922" w:val="left" w:leader="none"/>
              </w:tabs>
              <w:spacing w:line="20" w:lineRule="exact"/>
              <w:ind w:left="19" w:right="-58"/>
              <w:rPr>
                <w:sz w:val="2"/>
              </w:rPr>
            </w:pPr>
            <w:r>
              <w:rPr>
                <w:sz w:val="2"/>
              </w:rPr>
              <w:pict>
                <v:group style="width:128.35pt;height:1.25pt;mso-position-horizontal-relative:char;mso-position-vertical-relative:line" id="docshapegroup145" coordorigin="0,0" coordsize="2567,25">
                  <v:line style="position:absolute" from="0,12" to="2566,12" stroked="true" strokeweight="1.202047pt" strokecolor="#000000">
                    <v:stroke dashstyle="solid"/>
                  </v:line>
                </v:group>
              </w:pict>
            </w:r>
            <w:r>
              <w:rPr>
                <w:sz w:val="2"/>
              </w:rPr>
            </w:r>
            <w:r>
              <w:rPr>
                <w:sz w:val="2"/>
              </w:rPr>
              <w:tab/>
            </w:r>
            <w:r>
              <w:rPr>
                <w:sz w:val="2"/>
              </w:rPr>
              <w:pict>
                <v:group style="width:129.3pt;height:.75pt;mso-position-horizontal-relative:char;mso-position-vertical-relative:line" id="docshapegroup146" coordorigin="0,0" coordsize="2586,15">
                  <v:line style="position:absolute" from="0,7" to="2586,7" stroked="true" strokeweight=".721228pt" strokecolor="#000000">
                    <v:stroke dashstyle="solid"/>
                  </v:line>
                </v:group>
              </w:pict>
            </w:r>
            <w:r>
              <w:rPr>
                <w:sz w:val="2"/>
              </w:rPr>
            </w:r>
          </w:p>
        </w:tc>
      </w:tr>
    </w:tbl>
    <w:p>
      <w:pPr>
        <w:pStyle w:val="BodyText"/>
        <w:spacing w:before="4"/>
        <w:rPr>
          <w:sz w:val="13"/>
        </w:rPr>
      </w:pPr>
    </w:p>
    <w:p>
      <w:pPr>
        <w:pStyle w:val="BodyText"/>
        <w:spacing w:before="94"/>
        <w:ind w:left="1575"/>
      </w:pPr>
      <w:r>
        <w:rPr/>
        <w:drawing>
          <wp:anchor distT="0" distB="0" distL="0" distR="0" allowOverlap="1" layoutInCell="1" locked="0" behindDoc="0" simplePos="0" relativeHeight="200">
            <wp:simplePos x="0" y="0"/>
            <wp:positionH relativeFrom="page">
              <wp:posOffset>5334694</wp:posOffset>
            </wp:positionH>
            <wp:positionV relativeFrom="paragraph">
              <wp:posOffset>220225</wp:posOffset>
            </wp:positionV>
            <wp:extent cx="1864572" cy="1133856"/>
            <wp:effectExtent l="0" t="0" r="0" b="0"/>
            <wp:wrapTopAndBottom/>
            <wp:docPr id="113" name="image67.jpeg"/>
            <wp:cNvGraphicFramePr>
              <a:graphicFrameLocks noChangeAspect="1"/>
            </wp:cNvGraphicFramePr>
            <a:graphic>
              <a:graphicData uri="http://schemas.openxmlformats.org/drawingml/2006/picture">
                <pic:pic>
                  <pic:nvPicPr>
                    <pic:cNvPr id="114" name="image67.jpeg"/>
                    <pic:cNvPicPr/>
                  </pic:nvPicPr>
                  <pic:blipFill>
                    <a:blip r:embed="rId72" cstate="print"/>
                    <a:stretch>
                      <a:fillRect/>
                    </a:stretch>
                  </pic:blipFill>
                  <pic:spPr>
                    <a:xfrm>
                      <a:off x="0" y="0"/>
                      <a:ext cx="1864572" cy="1133856"/>
                    </a:xfrm>
                    <a:prstGeom prst="rect">
                      <a:avLst/>
                    </a:prstGeom>
                  </pic:spPr>
                </pic:pic>
              </a:graphicData>
            </a:graphic>
          </wp:anchor>
        </w:drawing>
      </w:r>
      <w:r>
        <w:rPr>
          <w:color w:val="60696B"/>
          <w:w w:val="105"/>
        </w:rPr>
        <w:t>Acreedores</w:t>
      </w:r>
      <w:r>
        <w:rPr>
          <w:color w:val="60696B"/>
          <w:spacing w:val="9"/>
          <w:w w:val="105"/>
        </w:rPr>
        <w:t> </w:t>
      </w:r>
      <w:r>
        <w:rPr>
          <w:color w:val="60696B"/>
          <w:w w:val="105"/>
        </w:rPr>
        <w:t>varies</w:t>
      </w:r>
      <w:r>
        <w:rPr>
          <w:color w:val="60696B"/>
          <w:spacing w:val="-3"/>
          <w:w w:val="105"/>
        </w:rPr>
        <w:t> </w:t>
      </w:r>
      <w:r>
        <w:rPr>
          <w:color w:val="60696B"/>
          <w:w w:val="105"/>
        </w:rPr>
        <w:t>recoge</w:t>
      </w:r>
      <w:r>
        <w:rPr>
          <w:color w:val="60696B"/>
          <w:spacing w:val="6"/>
          <w:w w:val="105"/>
        </w:rPr>
        <w:t> </w:t>
      </w:r>
      <w:r>
        <w:rPr>
          <w:color w:val="72797E"/>
          <w:w w:val="105"/>
        </w:rPr>
        <w:t>saldos</w:t>
      </w:r>
      <w:r>
        <w:rPr>
          <w:color w:val="72797E"/>
          <w:spacing w:val="-4"/>
          <w:w w:val="105"/>
        </w:rPr>
        <w:t> </w:t>
      </w:r>
      <w:r>
        <w:rPr>
          <w:color w:val="72797E"/>
          <w:w w:val="105"/>
        </w:rPr>
        <w:t>a</w:t>
      </w:r>
      <w:r>
        <w:rPr>
          <w:color w:val="72797E"/>
          <w:spacing w:val="-3"/>
          <w:w w:val="105"/>
        </w:rPr>
        <w:t> </w:t>
      </w:r>
      <w:r>
        <w:rPr>
          <w:color w:val="60696B"/>
          <w:w w:val="105"/>
        </w:rPr>
        <w:t>favor</w:t>
      </w:r>
      <w:r>
        <w:rPr>
          <w:color w:val="60696B"/>
          <w:spacing w:val="-5"/>
          <w:w w:val="105"/>
        </w:rPr>
        <w:t> </w:t>
      </w:r>
      <w:r>
        <w:rPr>
          <w:color w:val="72797E"/>
          <w:w w:val="105"/>
        </w:rPr>
        <w:t>de</w:t>
      </w:r>
      <w:r>
        <w:rPr>
          <w:color w:val="72797E"/>
          <w:spacing w:val="-13"/>
          <w:w w:val="105"/>
        </w:rPr>
        <w:t> </w:t>
      </w:r>
      <w:r>
        <w:rPr>
          <w:color w:val="60696B"/>
          <w:w w:val="105"/>
        </w:rPr>
        <w:t>terceros</w:t>
      </w:r>
      <w:r>
        <w:rPr>
          <w:color w:val="60696B"/>
          <w:spacing w:val="-4"/>
          <w:w w:val="105"/>
        </w:rPr>
        <w:t> </w:t>
      </w:r>
      <w:r>
        <w:rPr>
          <w:color w:val="72797E"/>
          <w:w w:val="105"/>
        </w:rPr>
        <w:t>par</w:t>
      </w:r>
      <w:r>
        <w:rPr>
          <w:color w:val="72797E"/>
          <w:spacing w:val="-7"/>
          <w:w w:val="105"/>
        </w:rPr>
        <w:t> </w:t>
      </w:r>
      <w:r>
        <w:rPr>
          <w:color w:val="60696B"/>
          <w:w w:val="105"/>
        </w:rPr>
        <w:t>diferentes </w:t>
      </w:r>
      <w:r>
        <w:rPr>
          <w:color w:val="72797E"/>
          <w:w w:val="105"/>
        </w:rPr>
        <w:t>conceptos</w:t>
      </w:r>
      <w:r>
        <w:rPr>
          <w:color w:val="72797E"/>
          <w:spacing w:val="3"/>
          <w:w w:val="105"/>
        </w:rPr>
        <w:t> </w:t>
      </w:r>
      <w:r>
        <w:rPr>
          <w:color w:val="72797E"/>
          <w:w w:val="105"/>
        </w:rPr>
        <w:t>y</w:t>
      </w:r>
      <w:r>
        <w:rPr>
          <w:color w:val="72797E"/>
          <w:spacing w:val="-10"/>
          <w:w w:val="105"/>
        </w:rPr>
        <w:t> </w:t>
      </w:r>
      <w:r>
        <w:rPr>
          <w:color w:val="72797E"/>
          <w:spacing w:val="-2"/>
          <w:w w:val="105"/>
        </w:rPr>
        <w:t>servicios.</w:t>
      </w:r>
    </w:p>
    <w:p>
      <w:pPr>
        <w:spacing w:after="0"/>
        <w:sectPr>
          <w:pgSz w:w="11920" w:h="16840"/>
          <w:pgMar w:top="1420" w:bottom="280" w:left="160" w:right="0"/>
        </w:sectPr>
      </w:pPr>
    </w:p>
    <w:p>
      <w:pPr>
        <w:spacing w:before="81"/>
        <w:ind w:left="1639" w:right="0" w:firstLine="0"/>
        <w:jc w:val="left"/>
        <w:rPr>
          <w:sz w:val="22"/>
        </w:rPr>
      </w:pPr>
      <w:r>
        <w:rPr>
          <w:color w:val="384B5B"/>
          <w:sz w:val="22"/>
        </w:rPr>
        <w:t>HARINE</w:t>
      </w:r>
      <w:r>
        <w:rPr>
          <w:color w:val="545D64"/>
          <w:sz w:val="22"/>
        </w:rPr>
        <w:t>RA</w:t>
      </w:r>
      <w:r>
        <w:rPr>
          <w:color w:val="545D64"/>
          <w:spacing w:val="23"/>
          <w:sz w:val="22"/>
        </w:rPr>
        <w:t> </w:t>
      </w:r>
      <w:r>
        <w:rPr>
          <w:color w:val="384B5B"/>
          <w:sz w:val="22"/>
        </w:rPr>
        <w:t>CANARIA,</w:t>
      </w:r>
      <w:r>
        <w:rPr>
          <w:color w:val="384B5B"/>
          <w:spacing w:val="17"/>
          <w:sz w:val="22"/>
        </w:rPr>
        <w:t> </w:t>
      </w:r>
      <w:r>
        <w:rPr>
          <w:color w:val="384B5B"/>
          <w:spacing w:val="-4"/>
          <w:sz w:val="22"/>
        </w:rPr>
        <w:t>S.A.</w:t>
      </w:r>
    </w:p>
    <w:p>
      <w:pPr>
        <w:spacing w:before="2"/>
        <w:ind w:left="1640" w:right="0" w:firstLine="0"/>
        <w:jc w:val="left"/>
        <w:rPr>
          <w:sz w:val="22"/>
        </w:rPr>
      </w:pPr>
      <w:r>
        <w:rPr>
          <w:color w:val="384B5B"/>
          <w:spacing w:val="-2"/>
          <w:w w:val="105"/>
          <w:sz w:val="22"/>
        </w:rPr>
        <w:t>Memoria</w:t>
      </w:r>
    </w:p>
    <w:p>
      <w:pPr>
        <w:tabs>
          <w:tab w:pos="10275" w:val="left" w:leader="none"/>
        </w:tabs>
        <w:spacing w:before="7"/>
        <w:ind w:left="1589" w:right="0" w:firstLine="0"/>
        <w:jc w:val="left"/>
        <w:rPr>
          <w:sz w:val="22"/>
        </w:rPr>
      </w:pPr>
      <w:r>
        <w:rPr>
          <w:color w:val="384B5B"/>
          <w:spacing w:val="-7"/>
          <w:w w:val="105"/>
          <w:sz w:val="22"/>
          <w:u w:val="single" w:color="000000"/>
        </w:rPr>
        <w:t> </w:t>
      </w:r>
      <w:r>
        <w:rPr>
          <w:color w:val="384B5B"/>
          <w:w w:val="105"/>
          <w:sz w:val="22"/>
          <w:u w:val="single" w:color="000000"/>
        </w:rPr>
        <w:t>Ejercicio</w:t>
      </w:r>
      <w:r>
        <w:rPr>
          <w:color w:val="384B5B"/>
          <w:spacing w:val="23"/>
          <w:w w:val="105"/>
          <w:sz w:val="22"/>
          <w:u w:val="single" w:color="000000"/>
        </w:rPr>
        <w:t> </w:t>
      </w:r>
      <w:r>
        <w:rPr>
          <w:color w:val="384B5B"/>
          <w:w w:val="105"/>
          <w:sz w:val="22"/>
          <w:u w:val="single" w:color="000000"/>
        </w:rPr>
        <w:t>anual</w:t>
      </w:r>
      <w:r>
        <w:rPr>
          <w:color w:val="384B5B"/>
          <w:spacing w:val="7"/>
          <w:w w:val="105"/>
          <w:sz w:val="22"/>
          <w:u w:val="single" w:color="000000"/>
        </w:rPr>
        <w:t> </w:t>
      </w:r>
      <w:r>
        <w:rPr>
          <w:color w:val="384B5B"/>
          <w:w w:val="105"/>
          <w:sz w:val="22"/>
          <w:u w:val="single" w:color="000000"/>
        </w:rPr>
        <w:t>terminado</w:t>
      </w:r>
      <w:r>
        <w:rPr>
          <w:color w:val="384B5B"/>
          <w:spacing w:val="23"/>
          <w:w w:val="105"/>
          <w:sz w:val="22"/>
          <w:u w:val="single" w:color="000000"/>
        </w:rPr>
        <w:t> </w:t>
      </w:r>
      <w:r>
        <w:rPr>
          <w:color w:val="384B5B"/>
          <w:w w:val="105"/>
          <w:sz w:val="22"/>
          <w:u w:val="single" w:color="000000"/>
        </w:rPr>
        <w:t>el</w:t>
      </w:r>
      <w:r>
        <w:rPr>
          <w:color w:val="384B5B"/>
          <w:spacing w:val="14"/>
          <w:w w:val="105"/>
          <w:sz w:val="22"/>
          <w:u w:val="single" w:color="000000"/>
        </w:rPr>
        <w:t> </w:t>
      </w:r>
      <w:r>
        <w:rPr>
          <w:color w:val="384B5B"/>
          <w:w w:val="105"/>
          <w:sz w:val="22"/>
          <w:u w:val="single" w:color="000000"/>
        </w:rPr>
        <w:t>31</w:t>
      </w:r>
      <w:r>
        <w:rPr>
          <w:color w:val="384B5B"/>
          <w:spacing w:val="-4"/>
          <w:w w:val="105"/>
          <w:sz w:val="22"/>
          <w:u w:val="single" w:color="000000"/>
        </w:rPr>
        <w:t> </w:t>
      </w:r>
      <w:r>
        <w:rPr>
          <w:color w:val="384B5B"/>
          <w:w w:val="105"/>
          <w:sz w:val="22"/>
          <w:u w:val="single" w:color="000000"/>
        </w:rPr>
        <w:t>de</w:t>
      </w:r>
      <w:r>
        <w:rPr>
          <w:color w:val="384B5B"/>
          <w:spacing w:val="1"/>
          <w:w w:val="105"/>
          <w:sz w:val="22"/>
          <w:u w:val="single" w:color="000000"/>
        </w:rPr>
        <w:t> </w:t>
      </w:r>
      <w:r>
        <w:rPr>
          <w:color w:val="384B5B"/>
          <w:w w:val="105"/>
          <w:sz w:val="22"/>
          <w:u w:val="single" w:color="000000"/>
        </w:rPr>
        <w:t>diciembre</w:t>
      </w:r>
      <w:r>
        <w:rPr>
          <w:color w:val="384B5B"/>
          <w:spacing w:val="18"/>
          <w:w w:val="105"/>
          <w:sz w:val="22"/>
          <w:u w:val="single" w:color="000000"/>
        </w:rPr>
        <w:t> </w:t>
      </w:r>
      <w:r>
        <w:rPr>
          <w:color w:val="384B5B"/>
          <w:w w:val="105"/>
          <w:sz w:val="22"/>
          <w:u w:val="single" w:color="000000"/>
        </w:rPr>
        <w:t>de</w:t>
      </w:r>
      <w:r>
        <w:rPr>
          <w:color w:val="384B5B"/>
          <w:spacing w:val="3"/>
          <w:w w:val="105"/>
          <w:sz w:val="22"/>
          <w:u w:val="single" w:color="000000"/>
        </w:rPr>
        <w:t> </w:t>
      </w:r>
      <w:r>
        <w:rPr>
          <w:color w:val="384B5B"/>
          <w:spacing w:val="-4"/>
          <w:w w:val="105"/>
          <w:sz w:val="22"/>
          <w:u w:val="single" w:color="000000"/>
        </w:rPr>
        <w:t>2022</w:t>
      </w:r>
      <w:r>
        <w:rPr>
          <w:color w:val="384B5B"/>
          <w:sz w:val="22"/>
          <w:u w:val="single" w:color="000000"/>
        </w:rPr>
        <w:tab/>
      </w:r>
    </w:p>
    <w:p>
      <w:pPr>
        <w:pStyle w:val="BodyText"/>
        <w:rPr>
          <w:sz w:val="20"/>
        </w:rPr>
      </w:pPr>
    </w:p>
    <w:p>
      <w:pPr>
        <w:pStyle w:val="BodyText"/>
        <w:spacing w:before="9"/>
        <w:rPr>
          <w:sz w:val="18"/>
        </w:rPr>
      </w:pPr>
    </w:p>
    <w:p>
      <w:pPr>
        <w:pStyle w:val="Heading7"/>
        <w:numPr>
          <w:ilvl w:val="0"/>
          <w:numId w:val="3"/>
        </w:numPr>
        <w:tabs>
          <w:tab w:pos="1644" w:val="left" w:leader="none"/>
        </w:tabs>
        <w:spacing w:line="240" w:lineRule="auto" w:before="95" w:after="0"/>
        <w:ind w:left="1643" w:right="0" w:hanging="372"/>
        <w:jc w:val="left"/>
        <w:rPr>
          <w:color w:val="384B5B"/>
        </w:rPr>
      </w:pPr>
      <w:r>
        <w:rPr>
          <w:color w:val="384B5B"/>
          <w:w w:val="105"/>
          <w:u w:val="thick" w:color="384B5B"/>
        </w:rPr>
        <w:t>DEUDAS</w:t>
      </w:r>
      <w:r>
        <w:rPr>
          <w:color w:val="384B5B"/>
          <w:spacing w:val="-2"/>
          <w:w w:val="105"/>
          <w:u w:val="thick" w:color="384B5B"/>
        </w:rPr>
        <w:t> </w:t>
      </w:r>
      <w:r>
        <w:rPr>
          <w:color w:val="384B5B"/>
          <w:w w:val="105"/>
          <w:u w:val="thick" w:color="384B5B"/>
        </w:rPr>
        <w:t>CON</w:t>
      </w:r>
      <w:r>
        <w:rPr>
          <w:color w:val="384B5B"/>
          <w:spacing w:val="-5"/>
          <w:w w:val="105"/>
          <w:u w:val="thick" w:color="384B5B"/>
        </w:rPr>
        <w:t> </w:t>
      </w:r>
      <w:r>
        <w:rPr>
          <w:color w:val="384B5B"/>
          <w:w w:val="105"/>
          <w:u w:val="thick" w:color="384B5B"/>
        </w:rPr>
        <w:t>ENTIDADES</w:t>
      </w:r>
      <w:r>
        <w:rPr>
          <w:color w:val="384B5B"/>
          <w:spacing w:val="3"/>
          <w:w w:val="105"/>
        </w:rPr>
        <w:t> </w:t>
      </w:r>
      <w:r>
        <w:rPr>
          <w:b w:val="0"/>
          <w:color w:val="384B5B"/>
          <w:w w:val="105"/>
          <w:sz w:val="20"/>
        </w:rPr>
        <w:t>DE</w:t>
      </w:r>
      <w:r>
        <w:rPr>
          <w:b w:val="0"/>
          <w:color w:val="384B5B"/>
          <w:spacing w:val="-19"/>
          <w:w w:val="105"/>
          <w:sz w:val="20"/>
        </w:rPr>
        <w:t> </w:t>
      </w:r>
      <w:r>
        <w:rPr>
          <w:color w:val="384B5B"/>
          <w:spacing w:val="-2"/>
          <w:w w:val="105"/>
        </w:rPr>
        <w:t>CREDITO.</w:t>
      </w:r>
    </w:p>
    <w:p>
      <w:pPr>
        <w:pStyle w:val="BodyText"/>
        <w:spacing w:before="4"/>
        <w:rPr>
          <w:b/>
        </w:rPr>
      </w:pPr>
    </w:p>
    <w:p>
      <w:pPr>
        <w:pStyle w:val="BodyText"/>
        <w:spacing w:before="1"/>
        <w:ind w:left="1642"/>
        <w:jc w:val="both"/>
      </w:pPr>
      <w:r>
        <w:rPr>
          <w:color w:val="384B5B"/>
          <w:w w:val="105"/>
        </w:rPr>
        <w:t>El</w:t>
      </w:r>
      <w:r>
        <w:rPr>
          <w:color w:val="384B5B"/>
          <w:spacing w:val="-12"/>
          <w:w w:val="105"/>
        </w:rPr>
        <w:t> </w:t>
      </w:r>
      <w:r>
        <w:rPr>
          <w:color w:val="384B5B"/>
          <w:w w:val="105"/>
        </w:rPr>
        <w:t>detalle</w:t>
      </w:r>
      <w:r>
        <w:rPr>
          <w:color w:val="384B5B"/>
          <w:spacing w:val="-13"/>
          <w:w w:val="105"/>
        </w:rPr>
        <w:t> </w:t>
      </w:r>
      <w:r>
        <w:rPr>
          <w:color w:val="545D64"/>
          <w:w w:val="105"/>
        </w:rPr>
        <w:t>d</w:t>
      </w:r>
      <w:r>
        <w:rPr>
          <w:color w:val="384B5B"/>
          <w:w w:val="105"/>
        </w:rPr>
        <w:t>e</w:t>
      </w:r>
      <w:r>
        <w:rPr>
          <w:color w:val="384B5B"/>
          <w:spacing w:val="-6"/>
          <w:w w:val="105"/>
        </w:rPr>
        <w:t> </w:t>
      </w:r>
      <w:r>
        <w:rPr>
          <w:color w:val="384B5B"/>
          <w:w w:val="105"/>
        </w:rPr>
        <w:t>deudas</w:t>
      </w:r>
      <w:r>
        <w:rPr>
          <w:color w:val="384B5B"/>
          <w:spacing w:val="-1"/>
          <w:w w:val="105"/>
        </w:rPr>
        <w:t> </w:t>
      </w:r>
      <w:r>
        <w:rPr>
          <w:color w:val="384B5B"/>
          <w:w w:val="105"/>
        </w:rPr>
        <w:t>con</w:t>
      </w:r>
      <w:r>
        <w:rPr>
          <w:color w:val="384B5B"/>
          <w:spacing w:val="-14"/>
          <w:w w:val="105"/>
        </w:rPr>
        <w:t> </w:t>
      </w:r>
      <w:r>
        <w:rPr>
          <w:color w:val="384B5B"/>
          <w:w w:val="105"/>
        </w:rPr>
        <w:t>entidades</w:t>
      </w:r>
      <w:r>
        <w:rPr>
          <w:color w:val="384B5B"/>
          <w:spacing w:val="1"/>
          <w:w w:val="105"/>
        </w:rPr>
        <w:t> </w:t>
      </w:r>
      <w:r>
        <w:rPr>
          <w:color w:val="384B5B"/>
          <w:w w:val="105"/>
        </w:rPr>
        <w:t>de</w:t>
      </w:r>
      <w:r>
        <w:rPr>
          <w:color w:val="384B5B"/>
          <w:spacing w:val="-10"/>
          <w:w w:val="105"/>
        </w:rPr>
        <w:t> </w:t>
      </w:r>
      <w:r>
        <w:rPr>
          <w:color w:val="384B5B"/>
          <w:w w:val="105"/>
        </w:rPr>
        <w:t>credito</w:t>
      </w:r>
      <w:r>
        <w:rPr>
          <w:color w:val="384B5B"/>
          <w:spacing w:val="1"/>
          <w:w w:val="105"/>
        </w:rPr>
        <w:t> </w:t>
      </w:r>
      <w:r>
        <w:rPr>
          <w:color w:val="384B5B"/>
          <w:w w:val="105"/>
        </w:rPr>
        <w:t>al</w:t>
      </w:r>
      <w:r>
        <w:rPr>
          <w:color w:val="384B5B"/>
          <w:spacing w:val="-9"/>
          <w:w w:val="105"/>
        </w:rPr>
        <w:t> </w:t>
      </w:r>
      <w:r>
        <w:rPr>
          <w:rFonts w:ascii="Times New Roman"/>
          <w:color w:val="384B5B"/>
          <w:w w:val="105"/>
          <w:sz w:val="21"/>
        </w:rPr>
        <w:t>31</w:t>
      </w:r>
      <w:r>
        <w:rPr>
          <w:rFonts w:ascii="Times New Roman"/>
          <w:color w:val="384B5B"/>
          <w:spacing w:val="-1"/>
          <w:w w:val="105"/>
          <w:sz w:val="21"/>
        </w:rPr>
        <w:t> </w:t>
      </w:r>
      <w:r>
        <w:rPr>
          <w:color w:val="384B5B"/>
          <w:w w:val="105"/>
        </w:rPr>
        <w:t>de</w:t>
      </w:r>
      <w:r>
        <w:rPr>
          <w:color w:val="384B5B"/>
          <w:spacing w:val="-12"/>
          <w:w w:val="105"/>
        </w:rPr>
        <w:t> </w:t>
      </w:r>
      <w:r>
        <w:rPr>
          <w:color w:val="384B5B"/>
          <w:w w:val="105"/>
        </w:rPr>
        <w:t>diciembre</w:t>
      </w:r>
      <w:r>
        <w:rPr>
          <w:color w:val="384B5B"/>
          <w:spacing w:val="3"/>
          <w:w w:val="105"/>
        </w:rPr>
        <w:t> </w:t>
      </w:r>
      <w:r>
        <w:rPr>
          <w:color w:val="384B5B"/>
          <w:w w:val="105"/>
        </w:rPr>
        <w:t>de</w:t>
      </w:r>
      <w:r>
        <w:rPr>
          <w:color w:val="384B5B"/>
          <w:spacing w:val="-12"/>
          <w:w w:val="105"/>
        </w:rPr>
        <w:t> </w:t>
      </w:r>
      <w:r>
        <w:rPr>
          <w:rFonts w:ascii="Times New Roman"/>
          <w:color w:val="384B5B"/>
          <w:w w:val="105"/>
          <w:sz w:val="21"/>
        </w:rPr>
        <w:t>2022</w:t>
      </w:r>
      <w:r>
        <w:rPr>
          <w:rFonts w:ascii="Times New Roman"/>
          <w:color w:val="384B5B"/>
          <w:spacing w:val="-2"/>
          <w:w w:val="105"/>
          <w:sz w:val="21"/>
        </w:rPr>
        <w:t> </w:t>
      </w:r>
      <w:r>
        <w:rPr>
          <w:color w:val="384B5B"/>
          <w:w w:val="105"/>
        </w:rPr>
        <w:t>y</w:t>
      </w:r>
      <w:r>
        <w:rPr>
          <w:color w:val="384B5B"/>
          <w:spacing w:val="-6"/>
          <w:w w:val="105"/>
        </w:rPr>
        <w:t> </w:t>
      </w:r>
      <w:r>
        <w:rPr>
          <w:rFonts w:ascii="Times New Roman"/>
          <w:color w:val="384B5B"/>
          <w:w w:val="105"/>
          <w:sz w:val="21"/>
        </w:rPr>
        <w:t>2021</w:t>
      </w:r>
      <w:r>
        <w:rPr>
          <w:rFonts w:ascii="Times New Roman"/>
          <w:color w:val="6D6E70"/>
          <w:w w:val="105"/>
          <w:sz w:val="21"/>
        </w:rPr>
        <w:t>,</w:t>
      </w:r>
      <w:r>
        <w:rPr>
          <w:rFonts w:ascii="Times New Roman"/>
          <w:color w:val="6D6E70"/>
          <w:spacing w:val="-17"/>
          <w:w w:val="105"/>
          <w:sz w:val="21"/>
        </w:rPr>
        <w:t> </w:t>
      </w:r>
      <w:r>
        <w:rPr>
          <w:color w:val="384B5B"/>
          <w:w w:val="105"/>
        </w:rPr>
        <w:t>es</w:t>
      </w:r>
      <w:r>
        <w:rPr>
          <w:color w:val="384B5B"/>
          <w:spacing w:val="-3"/>
          <w:w w:val="105"/>
        </w:rPr>
        <w:t> </w:t>
      </w:r>
      <w:r>
        <w:rPr>
          <w:color w:val="384B5B"/>
          <w:w w:val="105"/>
        </w:rPr>
        <w:t>el</w:t>
      </w:r>
      <w:r>
        <w:rPr>
          <w:color w:val="384B5B"/>
          <w:spacing w:val="-11"/>
          <w:w w:val="105"/>
        </w:rPr>
        <w:t> </w:t>
      </w:r>
      <w:r>
        <w:rPr>
          <w:color w:val="384B5B"/>
          <w:spacing w:val="-2"/>
          <w:w w:val="105"/>
        </w:rPr>
        <w:t>siguiente</w:t>
      </w:r>
      <w:r>
        <w:rPr>
          <w:color w:val="545D64"/>
          <w:spacing w:val="-2"/>
          <w:w w:val="105"/>
        </w:rPr>
        <w:t>:</w:t>
      </w:r>
    </w:p>
    <w:p>
      <w:pPr>
        <w:pStyle w:val="BodyText"/>
        <w:spacing w:before="9"/>
        <w:rPr>
          <w:sz w:val="17"/>
        </w:rPr>
      </w:pPr>
      <w:r>
        <w:rPr/>
        <w:pict>
          <v:shape style="position:absolute;margin-left:277.872803pt;margin-top:11.679251pt;width:126pt;height:.1pt;mso-position-horizontal-relative:page;mso-position-vertical-relative:paragraph;z-index:-15625728;mso-wrap-distance-left:0;mso-wrap-distance-right:0" id="docshape147" coordorigin="5557,234" coordsize="2520,0" path="m5557,234l8077,234e" filled="false" stroked="true" strokeweight="1.203014pt" strokecolor="#000000">
            <v:path arrowok="t"/>
            <v:stroke dashstyle="solid"/>
            <w10:wrap type="topAndBottom"/>
          </v:shape>
        </w:pict>
      </w:r>
      <w:r>
        <w:rPr/>
        <w:pict>
          <v:shape style="position:absolute;margin-left:419.212952pt;margin-top:11.438648pt;width:125pt;height:.1pt;mso-position-horizontal-relative:page;mso-position-vertical-relative:paragraph;z-index:-15625216;mso-wrap-distance-left:0;mso-wrap-distance-right:0" id="docshape148" coordorigin="8384,229" coordsize="2500,0" path="m8384,229l10884,229e" filled="false" stroked="true" strokeweight=".962411pt" strokecolor="#000000">
            <v:path arrowok="t"/>
            <v:stroke dashstyle="solid"/>
            <w10:wrap type="topAndBottom"/>
          </v:shape>
        </w:pict>
      </w:r>
    </w:p>
    <w:p>
      <w:pPr>
        <w:tabs>
          <w:tab w:pos="6440" w:val="left" w:leader="none"/>
          <w:tab w:pos="9262" w:val="left" w:leader="none"/>
          <w:tab w:pos="10597" w:val="left" w:leader="none"/>
        </w:tabs>
        <w:spacing w:before="7"/>
        <w:ind w:left="5426" w:right="0" w:firstLine="0"/>
        <w:jc w:val="left"/>
        <w:rPr>
          <w:b/>
          <w:sz w:val="21"/>
        </w:rPr>
      </w:pPr>
      <w:r>
        <w:rPr>
          <w:rFonts w:ascii="Times New Roman"/>
          <w:b/>
          <w:color w:val="384B5B"/>
          <w:sz w:val="21"/>
          <w:u w:val="thick" w:color="000000"/>
        </w:rPr>
        <w:tab/>
      </w:r>
      <w:r>
        <w:rPr>
          <w:rFonts w:ascii="Times New Roman"/>
          <w:b/>
          <w:color w:val="384B5B"/>
          <w:spacing w:val="-4"/>
          <w:sz w:val="21"/>
          <w:u w:val="thick" w:color="000000"/>
        </w:rPr>
        <w:t>2022</w:t>
      </w:r>
      <w:r>
        <w:rPr>
          <w:rFonts w:ascii="Times New Roman"/>
          <w:b/>
          <w:color w:val="384B5B"/>
          <w:sz w:val="21"/>
          <w:u w:val="thick" w:color="000000"/>
        </w:rPr>
        <w:tab/>
      </w:r>
      <w:r>
        <w:rPr>
          <w:b/>
          <w:color w:val="384B5B"/>
          <w:spacing w:val="-4"/>
          <w:sz w:val="21"/>
          <w:u w:val="thick" w:color="000000"/>
        </w:rPr>
        <w:t>2021</w:t>
      </w:r>
      <w:r>
        <w:rPr>
          <w:b/>
          <w:color w:val="384B5B"/>
          <w:sz w:val="21"/>
          <w:u w:val="thick" w:color="000000"/>
        </w:rPr>
        <w:tab/>
      </w:r>
    </w:p>
    <w:p>
      <w:pPr>
        <w:pStyle w:val="BodyText"/>
        <w:tabs>
          <w:tab w:pos="6786" w:val="left" w:leader="none"/>
          <w:tab w:pos="8354" w:val="left" w:leader="none"/>
          <w:tab w:pos="9610" w:val="left" w:leader="none"/>
        </w:tabs>
        <w:spacing w:before="33"/>
        <w:ind w:left="5537"/>
      </w:pPr>
      <w:r>
        <w:rPr>
          <w:color w:val="384B5B"/>
        </w:rPr>
        <w:t>Lar</w:t>
      </w:r>
      <w:r>
        <w:rPr>
          <w:color w:val="545D64"/>
        </w:rPr>
        <w:t>g</w:t>
      </w:r>
      <w:r>
        <w:rPr>
          <w:color w:val="384B5B"/>
        </w:rPr>
        <w:t>o</w:t>
      </w:r>
      <w:r>
        <w:rPr>
          <w:color w:val="384B5B"/>
          <w:spacing w:val="19"/>
        </w:rPr>
        <w:t> </w:t>
      </w:r>
      <w:r>
        <w:rPr>
          <w:color w:val="6D6E70"/>
          <w:spacing w:val="-2"/>
        </w:rPr>
        <w:t>e</w:t>
      </w:r>
      <w:r>
        <w:rPr>
          <w:color w:val="384B5B"/>
          <w:spacing w:val="-2"/>
        </w:rPr>
        <w:t>1azo</w:t>
      </w:r>
      <w:r>
        <w:rPr>
          <w:color w:val="384B5B"/>
        </w:rPr>
        <w:tab/>
        <w:t>Corto</w:t>
      </w:r>
      <w:r>
        <w:rPr>
          <w:color w:val="384B5B"/>
          <w:spacing w:val="23"/>
        </w:rPr>
        <w:t> </w:t>
      </w:r>
      <w:r>
        <w:rPr>
          <w:color w:val="545D64"/>
          <w:spacing w:val="-4"/>
        </w:rPr>
        <w:t>e</w:t>
      </w:r>
      <w:r>
        <w:rPr>
          <w:color w:val="384B5B"/>
          <w:spacing w:val="-4"/>
        </w:rPr>
        <w:t>lazo</w:t>
      </w:r>
      <w:r>
        <w:rPr>
          <w:color w:val="384B5B"/>
        </w:rPr>
        <w:tab/>
      </w:r>
      <w:r>
        <w:rPr>
          <w:color w:val="545D64"/>
          <w:position w:val="1"/>
        </w:rPr>
        <w:t>L</w:t>
      </w:r>
      <w:r>
        <w:rPr>
          <w:color w:val="384B5B"/>
          <w:position w:val="1"/>
        </w:rPr>
        <w:t>ar</w:t>
      </w:r>
      <w:r>
        <w:rPr>
          <w:color w:val="545D64"/>
          <w:position w:val="1"/>
        </w:rPr>
        <w:t>g</w:t>
      </w:r>
      <w:r>
        <w:rPr>
          <w:color w:val="384B5B"/>
          <w:position w:val="1"/>
        </w:rPr>
        <w:t>o</w:t>
      </w:r>
      <w:r>
        <w:rPr>
          <w:color w:val="384B5B"/>
          <w:spacing w:val="23"/>
          <w:position w:val="1"/>
        </w:rPr>
        <w:t> </w:t>
      </w:r>
      <w:r>
        <w:rPr>
          <w:color w:val="545D64"/>
          <w:spacing w:val="-4"/>
          <w:position w:val="1"/>
        </w:rPr>
        <w:t>e!</w:t>
      </w:r>
      <w:r>
        <w:rPr>
          <w:color w:val="384B5B"/>
          <w:spacing w:val="-4"/>
          <w:position w:val="1"/>
        </w:rPr>
        <w:t>azo</w:t>
      </w:r>
      <w:r>
        <w:rPr>
          <w:color w:val="384B5B"/>
          <w:position w:val="1"/>
        </w:rPr>
        <w:tab/>
      </w:r>
      <w:r>
        <w:rPr>
          <w:rFonts w:ascii="Times New Roman"/>
          <w:color w:val="384B5B"/>
          <w:sz w:val="21"/>
        </w:rPr>
        <w:t>Corte</w:t>
      </w:r>
      <w:r>
        <w:rPr>
          <w:rFonts w:ascii="Times New Roman"/>
          <w:color w:val="384B5B"/>
          <w:spacing w:val="18"/>
          <w:sz w:val="21"/>
        </w:rPr>
        <w:t> </w:t>
      </w:r>
      <w:r>
        <w:rPr>
          <w:color w:val="545D64"/>
          <w:spacing w:val="-4"/>
        </w:rPr>
        <w:t>e!</w:t>
      </w:r>
      <w:r>
        <w:rPr>
          <w:color w:val="384B5B"/>
          <w:spacing w:val="-4"/>
        </w:rPr>
        <w:t>azo</w:t>
      </w:r>
    </w:p>
    <w:p>
      <w:pPr>
        <w:tabs>
          <w:tab w:pos="5747" w:val="left" w:leader="none"/>
          <w:tab w:pos="8575" w:val="left" w:leader="none"/>
        </w:tabs>
        <w:spacing w:line="193" w:lineRule="exact" w:before="4"/>
        <w:ind w:left="1700" w:right="0" w:firstLine="0"/>
        <w:jc w:val="both"/>
        <w:rPr>
          <w:rFonts w:ascii="Times New Roman"/>
          <w:sz w:val="21"/>
        </w:rPr>
      </w:pPr>
      <w:r>
        <w:rPr/>
        <w:pict>
          <v:group style="position:absolute;margin-left:279.315033pt;margin-top:.739608pt;width:262.5pt;height:1.25pt;mso-position-horizontal-relative:page;mso-position-vertical-relative:paragraph;z-index:15834112" id="docshapegroup149" coordorigin="5586,15" coordsize="5250,25">
            <v:line style="position:absolute" from="5586,27" to="8283,27" stroked="true" strokeweight="1.203014pt" strokecolor="#000000">
              <v:stroke dashstyle="solid"/>
            </v:line>
            <v:line style="position:absolute" from="8283,27" to="9687,27" stroked="true" strokeweight=".240603pt" strokecolor="#000000">
              <v:stroke dashstyle="solid"/>
            </v:line>
            <v:line style="position:absolute" from="9687,27" to="10836,27" stroked="true" strokeweight="1.203014pt" strokecolor="#000000">
              <v:stroke dashstyle="solid"/>
            </v:line>
            <w10:wrap type="none"/>
          </v:group>
        </w:pict>
      </w:r>
      <w:r>
        <w:rPr>
          <w:color w:val="384B5B"/>
          <w:spacing w:val="-2"/>
          <w:w w:val="105"/>
          <w:sz w:val="19"/>
        </w:rPr>
        <w:t>Prestamos</w:t>
      </w:r>
      <w:r>
        <w:rPr>
          <w:color w:val="384B5B"/>
          <w:sz w:val="19"/>
        </w:rPr>
        <w:tab/>
      </w:r>
      <w:r>
        <w:rPr>
          <w:rFonts w:ascii="Times New Roman"/>
          <w:color w:val="384B5B"/>
          <w:w w:val="105"/>
          <w:sz w:val="21"/>
        </w:rPr>
        <w:t>1.906.558</w:t>
      </w:r>
      <w:r>
        <w:rPr>
          <w:rFonts w:ascii="Times New Roman"/>
          <w:color w:val="384B5B"/>
          <w:spacing w:val="78"/>
          <w:w w:val="105"/>
          <w:sz w:val="21"/>
        </w:rPr>
        <w:t>    </w:t>
      </w:r>
      <w:r>
        <w:rPr>
          <w:rFonts w:ascii="Times New Roman"/>
          <w:color w:val="384B5B"/>
          <w:spacing w:val="-2"/>
          <w:w w:val="105"/>
          <w:sz w:val="21"/>
        </w:rPr>
        <w:t>883.958</w:t>
      </w:r>
      <w:r>
        <w:rPr>
          <w:rFonts w:ascii="Times New Roman"/>
          <w:color w:val="384B5B"/>
          <w:sz w:val="21"/>
        </w:rPr>
        <w:tab/>
      </w:r>
      <w:r>
        <w:rPr>
          <w:rFonts w:ascii="Times New Roman"/>
          <w:color w:val="384B5B"/>
          <w:w w:val="105"/>
          <w:sz w:val="21"/>
        </w:rPr>
        <w:t>2.767.685</w:t>
      </w:r>
      <w:r>
        <w:rPr>
          <w:rFonts w:ascii="Times New Roman"/>
          <w:color w:val="384B5B"/>
          <w:spacing w:val="72"/>
          <w:w w:val="105"/>
          <w:sz w:val="21"/>
        </w:rPr>
        <w:t>    </w:t>
      </w:r>
      <w:r>
        <w:rPr>
          <w:rFonts w:ascii="Times New Roman"/>
          <w:color w:val="384B5B"/>
          <w:spacing w:val="-2"/>
          <w:w w:val="105"/>
          <w:sz w:val="21"/>
        </w:rPr>
        <w:t>670</w:t>
      </w:r>
      <w:r>
        <w:rPr>
          <w:rFonts w:ascii="Times New Roman"/>
          <w:color w:val="545D64"/>
          <w:spacing w:val="-2"/>
          <w:w w:val="105"/>
          <w:sz w:val="21"/>
        </w:rPr>
        <w:t>.</w:t>
      </w:r>
      <w:r>
        <w:rPr>
          <w:rFonts w:ascii="Times New Roman"/>
          <w:color w:val="384B5B"/>
          <w:spacing w:val="-2"/>
          <w:w w:val="105"/>
          <w:sz w:val="21"/>
        </w:rPr>
        <w:t>658</w:t>
      </w:r>
    </w:p>
    <w:p>
      <w:pPr>
        <w:tabs>
          <w:tab w:pos="6463" w:val="left" w:leader="none"/>
          <w:tab w:pos="7721" w:val="left" w:leader="none"/>
          <w:tab w:pos="9285" w:val="left" w:leader="none"/>
        </w:tabs>
        <w:spacing w:line="336" w:lineRule="exact" w:before="0"/>
        <w:ind w:left="1700" w:right="0" w:firstLine="0"/>
        <w:jc w:val="both"/>
        <w:rPr>
          <w:rFonts w:ascii="Times New Roman"/>
          <w:sz w:val="21"/>
        </w:rPr>
      </w:pPr>
      <w:r>
        <w:rPr>
          <w:color w:val="384B5B"/>
          <w:sz w:val="19"/>
        </w:rPr>
        <w:t>Acreedores</w:t>
      </w:r>
      <w:r>
        <w:rPr>
          <w:color w:val="384B5B"/>
          <w:spacing w:val="21"/>
          <w:sz w:val="19"/>
        </w:rPr>
        <w:t> </w:t>
      </w:r>
      <w:r>
        <w:rPr>
          <w:color w:val="384B5B"/>
          <w:sz w:val="19"/>
        </w:rPr>
        <w:t>por</w:t>
      </w:r>
      <w:r>
        <w:rPr>
          <w:color w:val="384B5B"/>
          <w:spacing w:val="15"/>
          <w:sz w:val="19"/>
        </w:rPr>
        <w:t> </w:t>
      </w:r>
      <w:r>
        <w:rPr>
          <w:color w:val="384B5B"/>
          <w:sz w:val="19"/>
        </w:rPr>
        <w:t>arrendamiento</w:t>
      </w:r>
      <w:r>
        <w:rPr>
          <w:color w:val="384B5B"/>
          <w:spacing w:val="31"/>
          <w:sz w:val="19"/>
        </w:rPr>
        <w:t> </w:t>
      </w:r>
      <w:r>
        <w:rPr>
          <w:color w:val="545D64"/>
          <w:spacing w:val="-2"/>
          <w:sz w:val="19"/>
        </w:rPr>
        <w:t>fi</w:t>
      </w:r>
      <w:r>
        <w:rPr>
          <w:color w:val="384B5B"/>
          <w:spacing w:val="-2"/>
          <w:sz w:val="19"/>
        </w:rPr>
        <w:t>nanciero</w:t>
      </w:r>
      <w:r>
        <w:rPr>
          <w:color w:val="384B5B"/>
          <w:sz w:val="19"/>
        </w:rPr>
        <w:tab/>
      </w:r>
      <w:r>
        <w:rPr>
          <w:rFonts w:ascii="Times New Roman"/>
          <w:color w:val="384B5B"/>
          <w:w w:val="65"/>
          <w:position w:val="-1"/>
          <w:sz w:val="37"/>
        </w:rPr>
        <w:t>-</w:t>
      </w:r>
      <w:r>
        <w:rPr>
          <w:rFonts w:ascii="Times New Roman"/>
          <w:color w:val="384B5B"/>
          <w:spacing w:val="-10"/>
          <w:position w:val="-1"/>
          <w:sz w:val="37"/>
        </w:rPr>
        <w:t>-</w:t>
      </w:r>
      <w:r>
        <w:rPr>
          <w:rFonts w:ascii="Times New Roman"/>
          <w:color w:val="384B5B"/>
          <w:position w:val="-1"/>
          <w:sz w:val="37"/>
        </w:rPr>
        <w:tab/>
      </w:r>
      <w:r>
        <w:rPr>
          <w:rFonts w:ascii="Times New Roman"/>
          <w:color w:val="384B5B"/>
          <w:w w:val="75"/>
          <w:position w:val="0"/>
          <w:sz w:val="31"/>
        </w:rPr>
        <w:t>-</w:t>
      </w:r>
      <w:r>
        <w:rPr>
          <w:rFonts w:ascii="Times New Roman"/>
          <w:color w:val="384B5B"/>
          <w:spacing w:val="-10"/>
          <w:position w:val="0"/>
          <w:sz w:val="31"/>
        </w:rPr>
        <w:t>-</w:t>
      </w:r>
      <w:r>
        <w:rPr>
          <w:rFonts w:ascii="Times New Roman"/>
          <w:color w:val="384B5B"/>
          <w:position w:val="0"/>
          <w:sz w:val="31"/>
        </w:rPr>
        <w:tab/>
      </w:r>
      <w:r>
        <w:rPr>
          <w:rFonts w:ascii="Times New Roman"/>
          <w:color w:val="384B5B"/>
          <w:position w:val="-1"/>
          <w:sz w:val="37"/>
        </w:rPr>
        <w:t>-</w:t>
      </w:r>
      <w:r>
        <w:rPr>
          <w:rFonts w:ascii="Times New Roman"/>
          <w:color w:val="384B5B"/>
          <w:spacing w:val="47"/>
          <w:w w:val="150"/>
          <w:position w:val="-1"/>
          <w:sz w:val="37"/>
        </w:rPr>
        <w:t>   </w:t>
      </w:r>
      <w:r>
        <w:rPr>
          <w:rFonts w:ascii="Times New Roman"/>
          <w:color w:val="384B5B"/>
          <w:spacing w:val="-2"/>
          <w:sz w:val="21"/>
        </w:rPr>
        <w:t>110.187</w:t>
      </w:r>
    </w:p>
    <w:p>
      <w:pPr>
        <w:tabs>
          <w:tab w:pos="7874" w:val="right" w:leader="hyphen"/>
        </w:tabs>
        <w:spacing w:line="242" w:lineRule="exact" w:before="0"/>
        <w:ind w:left="1698" w:right="0" w:firstLine="0"/>
        <w:jc w:val="both"/>
        <w:rPr>
          <w:rFonts w:ascii="Times New Roman"/>
          <w:sz w:val="21"/>
        </w:rPr>
      </w:pPr>
      <w:r>
        <w:rPr>
          <w:color w:val="384B5B"/>
          <w:w w:val="95"/>
          <w:sz w:val="21"/>
        </w:rPr>
        <w:t>Pol</w:t>
      </w:r>
      <w:r>
        <w:rPr>
          <w:color w:val="545D64"/>
          <w:w w:val="95"/>
          <w:sz w:val="21"/>
        </w:rPr>
        <w:t>i</w:t>
      </w:r>
      <w:r>
        <w:rPr>
          <w:color w:val="384B5B"/>
          <w:w w:val="95"/>
          <w:sz w:val="21"/>
        </w:rPr>
        <w:t>za</w:t>
      </w:r>
      <w:r>
        <w:rPr>
          <w:color w:val="384B5B"/>
          <w:spacing w:val="-10"/>
          <w:w w:val="95"/>
          <w:sz w:val="21"/>
        </w:rPr>
        <w:t> </w:t>
      </w:r>
      <w:r>
        <w:rPr>
          <w:color w:val="384B5B"/>
          <w:w w:val="95"/>
          <w:sz w:val="19"/>
        </w:rPr>
        <w:t>de</w:t>
      </w:r>
      <w:r>
        <w:rPr>
          <w:color w:val="384B5B"/>
          <w:spacing w:val="-1"/>
          <w:w w:val="95"/>
          <w:sz w:val="19"/>
        </w:rPr>
        <w:t> </w:t>
      </w:r>
      <w:r>
        <w:rPr>
          <w:color w:val="384B5B"/>
          <w:spacing w:val="-2"/>
          <w:w w:val="95"/>
          <w:sz w:val="19"/>
        </w:rPr>
        <w:t>importaci6n</w:t>
      </w:r>
      <w:r>
        <w:rPr>
          <w:color w:val="384B5B"/>
          <w:sz w:val="19"/>
        </w:rPr>
        <w:tab/>
      </w:r>
      <w:r>
        <w:rPr>
          <w:rFonts w:ascii="Times New Roman"/>
          <w:color w:val="384B5B"/>
          <w:spacing w:val="-2"/>
          <w:sz w:val="21"/>
        </w:rPr>
        <w:t>3.823.500</w:t>
      </w:r>
    </w:p>
    <w:p>
      <w:pPr>
        <w:tabs>
          <w:tab w:pos="5426" w:val="left" w:leader="none"/>
          <w:tab w:pos="8934" w:val="left" w:leader="none"/>
        </w:tabs>
        <w:spacing w:line="337" w:lineRule="exact" w:before="0"/>
        <w:ind w:left="1698" w:right="0" w:firstLine="0"/>
        <w:jc w:val="both"/>
        <w:rPr>
          <w:rFonts w:ascii="Times New Roman"/>
          <w:sz w:val="21"/>
        </w:rPr>
      </w:pPr>
      <w:r>
        <w:rPr>
          <w:color w:val="384B5B"/>
          <w:w w:val="95"/>
          <w:sz w:val="21"/>
        </w:rPr>
        <w:t>Pol</w:t>
      </w:r>
      <w:r>
        <w:rPr>
          <w:color w:val="546E83"/>
          <w:w w:val="95"/>
          <w:sz w:val="21"/>
        </w:rPr>
        <w:t>i</w:t>
      </w:r>
      <w:r>
        <w:rPr>
          <w:color w:val="384B5B"/>
          <w:w w:val="95"/>
          <w:sz w:val="21"/>
        </w:rPr>
        <w:t>za</w:t>
      </w:r>
      <w:r>
        <w:rPr>
          <w:color w:val="384B5B"/>
          <w:spacing w:val="-7"/>
          <w:w w:val="95"/>
          <w:sz w:val="21"/>
        </w:rPr>
        <w:t> </w:t>
      </w:r>
      <w:r>
        <w:rPr>
          <w:color w:val="384B5B"/>
          <w:w w:val="95"/>
          <w:sz w:val="19"/>
        </w:rPr>
        <w:t>de</w:t>
      </w:r>
      <w:r>
        <w:rPr>
          <w:color w:val="384B5B"/>
          <w:spacing w:val="-2"/>
          <w:sz w:val="19"/>
        </w:rPr>
        <w:t> </w:t>
      </w:r>
      <w:r>
        <w:rPr>
          <w:color w:val="384B5B"/>
          <w:spacing w:val="-2"/>
          <w:w w:val="95"/>
          <w:sz w:val="19"/>
        </w:rPr>
        <w:t>credito</w:t>
      </w:r>
      <w:r>
        <w:rPr>
          <w:color w:val="384B5B"/>
          <w:sz w:val="19"/>
        </w:rPr>
        <w:tab/>
      </w:r>
      <w:r>
        <w:rPr>
          <w:rFonts w:ascii="Times New Roman"/>
          <w:color w:val="384B5B"/>
          <w:spacing w:val="80"/>
          <w:w w:val="150"/>
          <w:position w:val="-1"/>
          <w:sz w:val="37"/>
          <w:u w:val="thick" w:color="000000"/>
        </w:rPr>
        <w:t>    </w:t>
      </w:r>
      <w:r>
        <w:rPr>
          <w:rFonts w:ascii="Times New Roman"/>
          <w:color w:val="384B5B"/>
          <w:w w:val="95"/>
          <w:position w:val="-1"/>
          <w:sz w:val="37"/>
          <w:u w:val="thick" w:color="000000"/>
        </w:rPr>
        <w:t>--</w:t>
      </w:r>
      <w:r>
        <w:rPr>
          <w:rFonts w:ascii="Times New Roman"/>
          <w:color w:val="384B5B"/>
          <w:spacing w:val="612"/>
          <w:w w:val="95"/>
          <w:position w:val="-1"/>
          <w:sz w:val="37"/>
          <w:u w:val="thick" w:color="000000"/>
        </w:rPr>
        <w:t> </w:t>
      </w:r>
      <w:r>
        <w:rPr>
          <w:rFonts w:ascii="Times New Roman"/>
          <w:color w:val="384B5B"/>
          <w:spacing w:val="474"/>
          <w:w w:val="95"/>
          <w:position w:val="-1"/>
          <w:sz w:val="37"/>
        </w:rPr>
        <w:t> </w:t>
      </w:r>
      <w:r>
        <w:rPr>
          <w:color w:val="384B5B"/>
          <w:w w:val="95"/>
          <w:position w:val="-2"/>
          <w:sz w:val="31"/>
          <w:u w:val="thick" w:color="000000"/>
        </w:rPr>
        <w:t>--</w:t>
      </w:r>
      <w:r>
        <w:rPr>
          <w:color w:val="384B5B"/>
          <w:position w:val="-2"/>
          <w:sz w:val="31"/>
          <w:u w:val="thick" w:color="000000"/>
        </w:rPr>
        <w:tab/>
      </w:r>
      <w:r>
        <w:rPr>
          <w:color w:val="384B5B"/>
          <w:spacing w:val="80"/>
          <w:position w:val="-2"/>
          <w:sz w:val="31"/>
        </w:rPr>
        <w:t>  </w:t>
      </w:r>
      <w:r>
        <w:rPr>
          <w:rFonts w:ascii="Times New Roman"/>
          <w:color w:val="384B5B"/>
          <w:w w:val="95"/>
          <w:position w:val="-1"/>
          <w:sz w:val="37"/>
          <w:u w:val="thick" w:color="000000"/>
        </w:rPr>
        <w:t>-</w:t>
      </w:r>
      <w:r>
        <w:rPr>
          <w:rFonts w:ascii="Times New Roman"/>
          <w:color w:val="384B5B"/>
          <w:spacing w:val="514"/>
          <w:w w:val="95"/>
          <w:position w:val="-1"/>
          <w:sz w:val="37"/>
          <w:u w:val="thick" w:color="000000"/>
        </w:rPr>
        <w:t> </w:t>
      </w:r>
      <w:r>
        <w:rPr>
          <w:rFonts w:ascii="Times New Roman"/>
          <w:color w:val="384B5B"/>
          <w:spacing w:val="146"/>
          <w:w w:val="95"/>
          <w:position w:val="-1"/>
          <w:sz w:val="37"/>
        </w:rPr>
        <w:t> </w:t>
      </w:r>
      <w:r>
        <w:rPr>
          <w:rFonts w:ascii="Times New Roman"/>
          <w:color w:val="384B5B"/>
          <w:w w:val="95"/>
          <w:sz w:val="21"/>
          <w:u w:val="thick" w:color="000000"/>
        </w:rPr>
        <w:t>8.673</w:t>
      </w:r>
    </w:p>
    <w:p>
      <w:pPr>
        <w:tabs>
          <w:tab w:pos="5695" w:val="left" w:leader="none"/>
          <w:tab w:pos="6930" w:val="left" w:leader="none"/>
          <w:tab w:pos="8224" w:val="left" w:leader="none"/>
          <w:tab w:pos="8507" w:val="left" w:leader="none"/>
          <w:tab w:pos="9914" w:val="left" w:leader="none"/>
        </w:tabs>
        <w:spacing w:line="226" w:lineRule="exact" w:before="0"/>
        <w:ind w:left="5397" w:right="0" w:firstLine="0"/>
        <w:jc w:val="left"/>
        <w:rPr>
          <w:rFonts w:ascii="Times New Roman"/>
          <w:b/>
          <w:sz w:val="21"/>
        </w:rPr>
      </w:pPr>
      <w:r>
        <w:rPr>
          <w:rFonts w:ascii="Times New Roman"/>
          <w:b/>
          <w:color w:val="384B5B"/>
          <w:sz w:val="21"/>
          <w:u w:val="thick" w:color="000000"/>
        </w:rPr>
        <w:tab/>
      </w:r>
      <w:r>
        <w:rPr>
          <w:rFonts w:ascii="Times New Roman"/>
          <w:b/>
          <w:color w:val="384B5B"/>
          <w:spacing w:val="-2"/>
          <w:w w:val="105"/>
          <w:sz w:val="21"/>
          <w:u w:val="thick" w:color="000000"/>
        </w:rPr>
        <w:t>1.906.558</w:t>
      </w:r>
      <w:r>
        <w:rPr>
          <w:rFonts w:ascii="Times New Roman"/>
          <w:b/>
          <w:color w:val="384B5B"/>
          <w:sz w:val="21"/>
          <w:u w:val="thick" w:color="000000"/>
        </w:rPr>
        <w:tab/>
      </w:r>
      <w:r>
        <w:rPr>
          <w:rFonts w:ascii="Times New Roman"/>
          <w:b/>
          <w:color w:val="384B5B"/>
          <w:w w:val="105"/>
          <w:sz w:val="21"/>
          <w:u w:val="thick" w:color="000000"/>
        </w:rPr>
        <w:t>4.707.457</w:t>
      </w:r>
      <w:r>
        <w:rPr>
          <w:rFonts w:ascii="Times New Roman"/>
          <w:b/>
          <w:color w:val="384B5B"/>
          <w:spacing w:val="40"/>
          <w:w w:val="105"/>
          <w:sz w:val="21"/>
          <w:u w:val="thick" w:color="000000"/>
        </w:rPr>
        <w:t> </w:t>
      </w:r>
      <w:r>
        <w:rPr>
          <w:rFonts w:ascii="Times New Roman"/>
          <w:b/>
          <w:color w:val="384B5B"/>
          <w:sz w:val="21"/>
        </w:rPr>
        <w:tab/>
      </w:r>
      <w:r>
        <w:rPr>
          <w:rFonts w:ascii="Times New Roman"/>
          <w:b/>
          <w:color w:val="384B5B"/>
          <w:sz w:val="21"/>
          <w:u w:val="thick" w:color="000000"/>
        </w:rPr>
        <w:tab/>
      </w:r>
      <w:r>
        <w:rPr>
          <w:rFonts w:ascii="Times New Roman"/>
          <w:b/>
          <w:color w:val="384B5B"/>
          <w:spacing w:val="-2"/>
          <w:w w:val="105"/>
          <w:sz w:val="21"/>
          <w:u w:val="thick" w:color="000000"/>
        </w:rPr>
        <w:t>2.767.685</w:t>
      </w:r>
      <w:r>
        <w:rPr>
          <w:rFonts w:ascii="Times New Roman"/>
          <w:b/>
          <w:color w:val="384B5B"/>
          <w:sz w:val="21"/>
          <w:u w:val="thick" w:color="000000"/>
        </w:rPr>
        <w:tab/>
      </w:r>
      <w:r>
        <w:rPr>
          <w:rFonts w:ascii="Times New Roman"/>
          <w:b/>
          <w:color w:val="384B5B"/>
          <w:spacing w:val="-2"/>
          <w:w w:val="105"/>
          <w:sz w:val="21"/>
          <w:u w:val="thick" w:color="000000"/>
        </w:rPr>
        <w:t>789.518</w:t>
      </w:r>
      <w:r>
        <w:rPr>
          <w:rFonts w:ascii="Times New Roman"/>
          <w:b/>
          <w:color w:val="384B5B"/>
          <w:spacing w:val="80"/>
          <w:w w:val="105"/>
          <w:sz w:val="21"/>
          <w:u w:val="thick" w:color="000000"/>
        </w:rPr>
        <w:t> </w:t>
      </w:r>
    </w:p>
    <w:p>
      <w:pPr>
        <w:pStyle w:val="BodyText"/>
        <w:rPr>
          <w:rFonts w:ascii="Times New Roman"/>
          <w:b/>
          <w:sz w:val="20"/>
        </w:rPr>
      </w:pPr>
    </w:p>
    <w:p>
      <w:pPr>
        <w:pStyle w:val="BodyText"/>
        <w:spacing w:line="242" w:lineRule="auto"/>
        <w:ind w:left="1640" w:right="1595" w:firstLine="2"/>
        <w:jc w:val="both"/>
      </w:pPr>
      <w:r>
        <w:rPr>
          <w:color w:val="384B5B"/>
          <w:w w:val="105"/>
        </w:rPr>
        <w:t>La</w:t>
      </w:r>
      <w:r>
        <w:rPr>
          <w:color w:val="384B5B"/>
          <w:spacing w:val="-12"/>
          <w:w w:val="105"/>
        </w:rPr>
        <w:t> </w:t>
      </w:r>
      <w:r>
        <w:rPr>
          <w:color w:val="384B5B"/>
          <w:w w:val="105"/>
        </w:rPr>
        <w:t>Sociedad dispuso en el ejercicio </w:t>
      </w:r>
      <w:r>
        <w:rPr>
          <w:rFonts w:ascii="Times New Roman"/>
          <w:color w:val="384B5B"/>
          <w:w w:val="105"/>
          <w:sz w:val="21"/>
        </w:rPr>
        <w:t>2020</w:t>
      </w:r>
      <w:r>
        <w:rPr>
          <w:rFonts w:ascii="Times New Roman"/>
          <w:color w:val="384B5B"/>
          <w:spacing w:val="-2"/>
          <w:w w:val="105"/>
          <w:sz w:val="21"/>
        </w:rPr>
        <w:t> </w:t>
      </w:r>
      <w:r>
        <w:rPr>
          <w:color w:val="384B5B"/>
          <w:w w:val="105"/>
        </w:rPr>
        <w:t>de</w:t>
      </w:r>
      <w:r>
        <w:rPr>
          <w:color w:val="384B5B"/>
          <w:spacing w:val="-5"/>
          <w:w w:val="105"/>
        </w:rPr>
        <w:t> </w:t>
      </w:r>
      <w:r>
        <w:rPr>
          <w:color w:val="384B5B"/>
          <w:w w:val="105"/>
        </w:rPr>
        <w:t>un</w:t>
      </w:r>
      <w:r>
        <w:rPr>
          <w:color w:val="384B5B"/>
          <w:spacing w:val="-4"/>
          <w:w w:val="105"/>
        </w:rPr>
        <w:t> </w:t>
      </w:r>
      <w:r>
        <w:rPr>
          <w:color w:val="384B5B"/>
          <w:w w:val="105"/>
        </w:rPr>
        <w:t>prestamo ICO-COVID por</w:t>
      </w:r>
      <w:r>
        <w:rPr>
          <w:color w:val="384B5B"/>
          <w:spacing w:val="-2"/>
          <w:w w:val="105"/>
        </w:rPr>
        <w:t> </w:t>
      </w:r>
      <w:r>
        <w:rPr>
          <w:color w:val="384B5B"/>
          <w:w w:val="105"/>
        </w:rPr>
        <w:t>importe de </w:t>
      </w:r>
      <w:r>
        <w:rPr>
          <w:rFonts w:ascii="Times New Roman"/>
          <w:color w:val="384B5B"/>
          <w:w w:val="105"/>
          <w:sz w:val="21"/>
        </w:rPr>
        <w:t>3.000.000 </w:t>
      </w:r>
      <w:r>
        <w:rPr>
          <w:color w:val="384B5B"/>
          <w:w w:val="105"/>
        </w:rPr>
        <w:t>euros</w:t>
      </w:r>
      <w:r>
        <w:rPr>
          <w:color w:val="6D6E70"/>
          <w:w w:val="105"/>
        </w:rPr>
        <w:t>,</w:t>
      </w:r>
      <w:r>
        <w:rPr>
          <w:color w:val="6D6E70"/>
          <w:spacing w:val="-14"/>
          <w:w w:val="105"/>
        </w:rPr>
        <w:t> </w:t>
      </w:r>
      <w:r>
        <w:rPr>
          <w:color w:val="384B5B"/>
          <w:w w:val="105"/>
        </w:rPr>
        <w:t>ademas,</w:t>
      </w:r>
      <w:r>
        <w:rPr>
          <w:color w:val="384B5B"/>
          <w:spacing w:val="-5"/>
          <w:w w:val="105"/>
        </w:rPr>
        <w:t> </w:t>
      </w:r>
      <w:r>
        <w:rPr>
          <w:color w:val="384B5B"/>
          <w:w w:val="105"/>
        </w:rPr>
        <w:t>se</w:t>
      </w:r>
      <w:r>
        <w:rPr>
          <w:color w:val="384B5B"/>
          <w:spacing w:val="-14"/>
          <w:w w:val="105"/>
        </w:rPr>
        <w:t> </w:t>
      </w:r>
      <w:r>
        <w:rPr>
          <w:color w:val="384B5B"/>
          <w:w w:val="105"/>
        </w:rPr>
        <w:t>han</w:t>
      </w:r>
      <w:r>
        <w:rPr>
          <w:color w:val="384B5B"/>
          <w:spacing w:val="-10"/>
          <w:w w:val="105"/>
        </w:rPr>
        <w:t> </w:t>
      </w:r>
      <w:r>
        <w:rPr>
          <w:color w:val="384B5B"/>
          <w:w w:val="105"/>
        </w:rPr>
        <w:t>integrado arrendam</w:t>
      </w:r>
      <w:r>
        <w:rPr>
          <w:color w:val="6D6E70"/>
          <w:w w:val="105"/>
        </w:rPr>
        <w:t>i</w:t>
      </w:r>
      <w:r>
        <w:rPr>
          <w:color w:val="384B5B"/>
          <w:w w:val="105"/>
        </w:rPr>
        <w:t>entos financieros con</w:t>
      </w:r>
      <w:r>
        <w:rPr>
          <w:color w:val="384B5B"/>
          <w:spacing w:val="-10"/>
          <w:w w:val="105"/>
        </w:rPr>
        <w:t> </w:t>
      </w:r>
      <w:r>
        <w:rPr>
          <w:color w:val="384B5B"/>
          <w:w w:val="105"/>
        </w:rPr>
        <w:t>la</w:t>
      </w:r>
      <w:r>
        <w:rPr>
          <w:color w:val="384B5B"/>
          <w:spacing w:val="-3"/>
          <w:w w:val="105"/>
        </w:rPr>
        <w:t> </w:t>
      </w:r>
      <w:r>
        <w:rPr>
          <w:color w:val="384B5B"/>
          <w:w w:val="105"/>
        </w:rPr>
        <w:t>Segregaci6n de</w:t>
      </w:r>
      <w:r>
        <w:rPr>
          <w:color w:val="384B5B"/>
          <w:spacing w:val="-8"/>
          <w:w w:val="105"/>
        </w:rPr>
        <w:t> </w:t>
      </w:r>
      <w:r>
        <w:rPr>
          <w:color w:val="384B5B"/>
          <w:w w:val="105"/>
        </w:rPr>
        <w:t>Molinera de Schamann</w:t>
      </w:r>
      <w:r>
        <w:rPr>
          <w:color w:val="6D6E70"/>
          <w:w w:val="105"/>
        </w:rPr>
        <w:t>,</w:t>
      </w:r>
      <w:r>
        <w:rPr>
          <w:color w:val="6D6E70"/>
          <w:spacing w:val="-4"/>
          <w:w w:val="105"/>
        </w:rPr>
        <w:t> </w:t>
      </w:r>
      <w:r>
        <w:rPr>
          <w:rFonts w:ascii="Times New Roman"/>
          <w:color w:val="384B5B"/>
          <w:w w:val="105"/>
          <w:sz w:val="21"/>
        </w:rPr>
        <w:t>S</w:t>
      </w:r>
      <w:r>
        <w:rPr>
          <w:rFonts w:ascii="Times New Roman"/>
          <w:color w:val="545D64"/>
          <w:w w:val="105"/>
          <w:sz w:val="21"/>
        </w:rPr>
        <w:t>.</w:t>
      </w:r>
      <w:r>
        <w:rPr>
          <w:rFonts w:ascii="Times New Roman"/>
          <w:color w:val="384B5B"/>
          <w:w w:val="105"/>
          <w:sz w:val="21"/>
        </w:rPr>
        <w:t>L. El </w:t>
      </w:r>
      <w:r>
        <w:rPr>
          <w:color w:val="384B5B"/>
          <w:w w:val="105"/>
        </w:rPr>
        <w:t>desglose de los vencimien</w:t>
      </w:r>
      <w:r>
        <w:rPr>
          <w:color w:val="545D64"/>
          <w:w w:val="105"/>
        </w:rPr>
        <w:t>t</w:t>
      </w:r>
      <w:r>
        <w:rPr>
          <w:color w:val="384B5B"/>
          <w:w w:val="105"/>
        </w:rPr>
        <w:t>os de las deudas con entidades de</w:t>
      </w:r>
      <w:r>
        <w:rPr>
          <w:color w:val="384B5B"/>
          <w:spacing w:val="-1"/>
          <w:w w:val="105"/>
        </w:rPr>
        <w:t> </w:t>
      </w:r>
      <w:r>
        <w:rPr>
          <w:color w:val="384B5B"/>
          <w:w w:val="105"/>
        </w:rPr>
        <w:t>credito es el </w:t>
      </w:r>
      <w:r>
        <w:rPr>
          <w:color w:val="384B5B"/>
          <w:spacing w:val="-2"/>
          <w:w w:val="105"/>
        </w:rPr>
        <w:t>siguiente</w:t>
      </w:r>
      <w:r>
        <w:rPr>
          <w:color w:val="898989"/>
          <w:spacing w:val="-2"/>
          <w:w w:val="105"/>
        </w:rPr>
        <w:t>:</w:t>
      </w:r>
    </w:p>
    <w:p>
      <w:pPr>
        <w:pStyle w:val="BodyText"/>
        <w:spacing w:before="5"/>
        <w:rPr>
          <w:sz w:val="24"/>
        </w:rPr>
      </w:pPr>
    </w:p>
    <w:p>
      <w:pPr>
        <w:spacing w:before="0" w:after="4"/>
        <w:ind w:left="4228" w:right="596" w:firstLine="0"/>
        <w:jc w:val="center"/>
        <w:rPr>
          <w:b/>
          <w:sz w:val="16"/>
        </w:rPr>
      </w:pPr>
      <w:r>
        <w:rPr>
          <w:b/>
          <w:color w:val="384B5B"/>
          <w:spacing w:val="-2"/>
          <w:sz w:val="16"/>
        </w:rPr>
        <w:t>Euros</w:t>
      </w:r>
    </w:p>
    <w:p>
      <w:pPr>
        <w:pStyle w:val="BodyText"/>
        <w:spacing w:line="20" w:lineRule="exact"/>
        <w:ind w:left="4320"/>
        <w:rPr>
          <w:sz w:val="2"/>
        </w:rPr>
      </w:pPr>
      <w:r>
        <w:rPr>
          <w:sz w:val="2"/>
        </w:rPr>
        <w:pict>
          <v:group style="width:334.65pt;height:1pt;mso-position-horizontal-relative:char;mso-position-vertical-relative:line" id="docshapegroup150" coordorigin="0,0" coordsize="6693,20">
            <v:line style="position:absolute" from="0,10" to="6692,10" stroked="true" strokeweight=".962411pt" strokecolor="#000000">
              <v:stroke dashstyle="solid"/>
            </v:line>
          </v:group>
        </w:pict>
      </w:r>
      <w:r>
        <w:rPr>
          <w:sz w:val="2"/>
        </w:rPr>
      </w:r>
    </w:p>
    <w:p>
      <w:pPr>
        <w:tabs>
          <w:tab w:pos="4721" w:val="left" w:leader="none"/>
          <w:tab w:pos="5822" w:val="left" w:leader="none"/>
          <w:tab w:pos="6942" w:val="left" w:leader="none"/>
          <w:tab w:pos="8043" w:val="left" w:leader="none"/>
          <w:tab w:pos="9142" w:val="left" w:leader="none"/>
        </w:tabs>
        <w:spacing w:line="238" w:lineRule="exact" w:before="2"/>
        <w:ind w:left="3610" w:right="0" w:firstLine="0"/>
        <w:jc w:val="center"/>
        <w:rPr>
          <w:rFonts w:ascii="Courier New"/>
          <w:b/>
          <w:sz w:val="21"/>
        </w:rPr>
      </w:pPr>
      <w:r>
        <w:rPr/>
        <w:pict>
          <v:line style="position:absolute;mso-position-horizontal-relative:page;mso-position-vertical-relative:paragraph;z-index:15833600" from="224.028931pt,11.007032pt" to="558.630086pt,11.007032pt" stroked="true" strokeweight=".962411pt" strokecolor="#000000">
            <v:stroke dashstyle="solid"/>
            <w10:wrap type="none"/>
          </v:line>
        </w:pict>
      </w:r>
      <w:r>
        <w:rPr>
          <w:rFonts w:ascii="Courier New"/>
          <w:b/>
          <w:color w:val="384B5B"/>
          <w:spacing w:val="-4"/>
          <w:w w:val="90"/>
          <w:sz w:val="21"/>
        </w:rPr>
        <w:t>2023</w:t>
      </w:r>
      <w:r>
        <w:rPr>
          <w:rFonts w:ascii="Courier New"/>
          <w:b/>
          <w:color w:val="384B5B"/>
          <w:sz w:val="21"/>
        </w:rPr>
        <w:tab/>
      </w:r>
      <w:r>
        <w:rPr>
          <w:rFonts w:ascii="Courier New"/>
          <w:b/>
          <w:color w:val="384B5B"/>
          <w:spacing w:val="-4"/>
          <w:w w:val="90"/>
          <w:sz w:val="21"/>
        </w:rPr>
        <w:t>2024</w:t>
      </w:r>
      <w:r>
        <w:rPr>
          <w:rFonts w:ascii="Courier New"/>
          <w:b/>
          <w:color w:val="384B5B"/>
          <w:sz w:val="21"/>
        </w:rPr>
        <w:tab/>
      </w:r>
      <w:r>
        <w:rPr>
          <w:rFonts w:ascii="Courier New"/>
          <w:b/>
          <w:color w:val="384B5B"/>
          <w:spacing w:val="-4"/>
          <w:w w:val="90"/>
          <w:sz w:val="21"/>
        </w:rPr>
        <w:t>2025</w:t>
      </w:r>
      <w:r>
        <w:rPr>
          <w:rFonts w:ascii="Courier New"/>
          <w:b/>
          <w:color w:val="384B5B"/>
          <w:sz w:val="21"/>
        </w:rPr>
        <w:tab/>
      </w:r>
      <w:r>
        <w:rPr>
          <w:rFonts w:ascii="Courier New"/>
          <w:b/>
          <w:color w:val="384B5B"/>
          <w:spacing w:val="-4"/>
          <w:w w:val="90"/>
          <w:sz w:val="21"/>
        </w:rPr>
        <w:t>2026</w:t>
      </w:r>
      <w:r>
        <w:rPr>
          <w:rFonts w:ascii="Courier New"/>
          <w:b/>
          <w:color w:val="384B5B"/>
          <w:sz w:val="21"/>
        </w:rPr>
        <w:tab/>
      </w:r>
      <w:r>
        <w:rPr>
          <w:rFonts w:ascii="Courier New"/>
          <w:b/>
          <w:color w:val="384B5B"/>
          <w:spacing w:val="-4"/>
          <w:w w:val="90"/>
          <w:sz w:val="21"/>
        </w:rPr>
        <w:t>2027</w:t>
      </w:r>
      <w:r>
        <w:rPr>
          <w:rFonts w:ascii="Courier New"/>
          <w:b/>
          <w:color w:val="384B5B"/>
          <w:sz w:val="21"/>
        </w:rPr>
        <w:tab/>
      </w:r>
      <w:r>
        <w:rPr>
          <w:rFonts w:ascii="Courier New"/>
          <w:b/>
          <w:color w:val="384B5B"/>
          <w:spacing w:val="-2"/>
          <w:w w:val="90"/>
          <w:sz w:val="21"/>
        </w:rPr>
        <w:t>Total</w:t>
      </w:r>
    </w:p>
    <w:p>
      <w:pPr>
        <w:pStyle w:val="BodyText"/>
        <w:tabs>
          <w:tab w:pos="4649" w:val="left" w:leader="none"/>
          <w:tab w:pos="5908" w:val="left" w:leader="none"/>
          <w:tab w:pos="7008" w:val="left" w:leader="none"/>
          <w:tab w:pos="8129" w:val="left" w:leader="none"/>
          <w:tab w:pos="9737" w:val="left" w:leader="none"/>
          <w:tab w:pos="10177" w:val="left" w:leader="none"/>
        </w:tabs>
        <w:spacing w:line="241" w:lineRule="exact"/>
        <w:ind w:left="1690"/>
        <w:rPr>
          <w:rFonts w:ascii="Courier New"/>
          <w:b/>
          <w:sz w:val="21"/>
        </w:rPr>
      </w:pPr>
      <w:r>
        <w:rPr>
          <w:color w:val="384B5B"/>
          <w:w w:val="90"/>
        </w:rPr>
        <w:t>Deudas</w:t>
      </w:r>
      <w:r>
        <w:rPr>
          <w:color w:val="384B5B"/>
          <w:spacing w:val="4"/>
        </w:rPr>
        <w:t> </w:t>
      </w:r>
      <w:r>
        <w:rPr>
          <w:color w:val="384B5B"/>
          <w:w w:val="90"/>
        </w:rPr>
        <w:t>con</w:t>
      </w:r>
      <w:r>
        <w:rPr>
          <w:color w:val="384B5B"/>
          <w:spacing w:val="-4"/>
        </w:rPr>
        <w:t> </w:t>
      </w:r>
      <w:r>
        <w:rPr>
          <w:color w:val="384B5B"/>
          <w:w w:val="90"/>
        </w:rPr>
        <w:t>entidades</w:t>
      </w:r>
      <w:r>
        <w:rPr>
          <w:color w:val="384B5B"/>
          <w:spacing w:val="2"/>
        </w:rPr>
        <w:t> </w:t>
      </w:r>
      <w:r>
        <w:rPr>
          <w:color w:val="384B5B"/>
          <w:w w:val="90"/>
        </w:rPr>
        <w:t>de</w:t>
      </w:r>
      <w:r>
        <w:rPr>
          <w:color w:val="384B5B"/>
          <w:spacing w:val="-7"/>
          <w:w w:val="90"/>
        </w:rPr>
        <w:t> </w:t>
      </w:r>
      <w:r>
        <w:rPr>
          <w:color w:val="384B5B"/>
          <w:spacing w:val="-2"/>
          <w:w w:val="90"/>
        </w:rPr>
        <w:t>credito</w:t>
      </w:r>
      <w:r>
        <w:rPr>
          <w:color w:val="384B5B"/>
        </w:rPr>
        <w:tab/>
      </w:r>
      <w:r>
        <w:rPr>
          <w:color w:val="384B5B"/>
          <w:spacing w:val="-2"/>
          <w:u w:val="thick" w:color="384B5B"/>
        </w:rPr>
        <w:t>4</w:t>
      </w:r>
      <w:r>
        <w:rPr>
          <w:color w:val="898989"/>
          <w:spacing w:val="-2"/>
          <w:u w:val="thick" w:color="384B5B"/>
        </w:rPr>
        <w:t>.</w:t>
      </w:r>
      <w:r>
        <w:rPr>
          <w:color w:val="384B5B"/>
          <w:spacing w:val="-2"/>
          <w:u w:val="thick" w:color="384B5B"/>
        </w:rPr>
        <w:t>707.457</w:t>
      </w:r>
      <w:r>
        <w:rPr>
          <w:color w:val="384B5B"/>
        </w:rPr>
        <w:tab/>
      </w:r>
      <w:r>
        <w:rPr>
          <w:color w:val="384B5B"/>
          <w:spacing w:val="-2"/>
          <w:u w:val="thick" w:color="384B5B"/>
        </w:rPr>
        <w:t>806.563</w:t>
      </w:r>
      <w:r>
        <w:rPr>
          <w:color w:val="384B5B"/>
        </w:rPr>
        <w:tab/>
      </w:r>
      <w:r>
        <w:rPr>
          <w:color w:val="384B5B"/>
          <w:spacing w:val="-2"/>
          <w:u w:val="thick" w:color="384B5B"/>
        </w:rPr>
        <w:t>777</w:t>
      </w:r>
      <w:r>
        <w:rPr>
          <w:color w:val="898989"/>
          <w:spacing w:val="-2"/>
          <w:u w:val="thick" w:color="384B5B"/>
        </w:rPr>
        <w:t>.</w:t>
      </w:r>
      <w:r>
        <w:rPr>
          <w:color w:val="384B5B"/>
          <w:spacing w:val="-2"/>
          <w:u w:val="thick" w:color="384B5B"/>
        </w:rPr>
        <w:t>898</w:t>
      </w:r>
      <w:r>
        <w:rPr>
          <w:color w:val="384B5B"/>
        </w:rPr>
        <w:tab/>
      </w:r>
      <w:r>
        <w:rPr>
          <w:color w:val="384B5B"/>
          <w:spacing w:val="-2"/>
          <w:u w:val="thick" w:color="384B5B"/>
        </w:rPr>
        <w:t>322</w:t>
      </w:r>
      <w:r>
        <w:rPr>
          <w:color w:val="898989"/>
          <w:spacing w:val="-2"/>
          <w:u w:val="thick" w:color="384B5B"/>
        </w:rPr>
        <w:t>.</w:t>
      </w:r>
      <w:r>
        <w:rPr>
          <w:color w:val="384B5B"/>
          <w:spacing w:val="-2"/>
          <w:u w:val="thick" w:color="384B5B"/>
        </w:rPr>
        <w:t>096</w:t>
      </w:r>
      <w:r>
        <w:rPr>
          <w:color w:val="384B5B"/>
        </w:rPr>
        <w:tab/>
      </w:r>
      <w:r>
        <w:rPr>
          <w:color w:val="384B5B"/>
          <w:u w:val="thick" w:color="384B5B"/>
        </w:rPr>
        <w:t>- </w:t>
      </w:r>
      <w:r>
        <w:rPr>
          <w:color w:val="384B5B"/>
        </w:rPr>
        <w:tab/>
      </w:r>
      <w:r>
        <w:rPr>
          <w:rFonts w:ascii="Courier New"/>
          <w:b/>
          <w:color w:val="384B5B"/>
          <w:spacing w:val="-2"/>
          <w:w w:val="85"/>
          <w:sz w:val="21"/>
          <w:u w:val="thick" w:color="545D64"/>
        </w:rPr>
        <w:t>6.614.</w:t>
      </w:r>
      <w:r>
        <w:rPr>
          <w:rFonts w:ascii="Courier New"/>
          <w:b/>
          <w:color w:val="545D64"/>
          <w:spacing w:val="-2"/>
          <w:w w:val="85"/>
          <w:sz w:val="21"/>
          <w:u w:val="thick" w:color="545D64"/>
        </w:rPr>
        <w:t>015</w:t>
      </w:r>
    </w:p>
    <w:p>
      <w:pPr>
        <w:pStyle w:val="BodyText"/>
        <w:spacing w:line="223" w:lineRule="auto" w:before="195"/>
        <w:ind w:left="1646" w:right="1605" w:firstLine="11"/>
        <w:jc w:val="both"/>
      </w:pPr>
      <w:r>
        <w:rPr>
          <w:rFonts w:ascii="Times New Roman"/>
          <w:color w:val="384B5B"/>
          <w:w w:val="105"/>
          <w:sz w:val="21"/>
        </w:rPr>
        <w:t>E</w:t>
      </w:r>
      <w:r>
        <w:rPr>
          <w:rFonts w:ascii="Times New Roman"/>
          <w:color w:val="546E83"/>
          <w:w w:val="105"/>
          <w:sz w:val="21"/>
        </w:rPr>
        <w:t>l</w:t>
      </w:r>
      <w:r>
        <w:rPr>
          <w:rFonts w:ascii="Times New Roman"/>
          <w:color w:val="546E83"/>
          <w:spacing w:val="-14"/>
          <w:w w:val="105"/>
          <w:sz w:val="21"/>
        </w:rPr>
        <w:t> </w:t>
      </w:r>
      <w:r>
        <w:rPr>
          <w:color w:val="384B5B"/>
          <w:w w:val="105"/>
        </w:rPr>
        <w:t>tipo de interes medio de las deudas </w:t>
      </w:r>
      <w:r>
        <w:rPr>
          <w:rFonts w:ascii="Times New Roman"/>
          <w:color w:val="384B5B"/>
          <w:w w:val="105"/>
          <w:sz w:val="24"/>
        </w:rPr>
        <w:t>con </w:t>
      </w:r>
      <w:r>
        <w:rPr>
          <w:color w:val="384B5B"/>
          <w:w w:val="105"/>
        </w:rPr>
        <w:t>en</w:t>
      </w:r>
      <w:r>
        <w:rPr>
          <w:color w:val="545D64"/>
          <w:w w:val="105"/>
        </w:rPr>
        <w:t>t</w:t>
      </w:r>
      <w:r>
        <w:rPr>
          <w:color w:val="384B5B"/>
          <w:w w:val="105"/>
        </w:rPr>
        <w:t>idades de</w:t>
      </w:r>
      <w:r>
        <w:rPr>
          <w:color w:val="384B5B"/>
          <w:spacing w:val="-4"/>
          <w:w w:val="105"/>
        </w:rPr>
        <w:t> </w:t>
      </w:r>
      <w:r>
        <w:rPr>
          <w:color w:val="384B5B"/>
          <w:w w:val="105"/>
        </w:rPr>
        <w:t>cred</w:t>
      </w:r>
      <w:r>
        <w:rPr>
          <w:color w:val="6D6E70"/>
          <w:w w:val="105"/>
        </w:rPr>
        <w:t>i</w:t>
      </w:r>
      <w:r>
        <w:rPr>
          <w:color w:val="384B5B"/>
          <w:w w:val="105"/>
        </w:rPr>
        <w:t>to en el ejercicio </w:t>
      </w:r>
      <w:r>
        <w:rPr>
          <w:rFonts w:ascii="Times New Roman"/>
          <w:color w:val="384B5B"/>
          <w:w w:val="105"/>
          <w:sz w:val="21"/>
        </w:rPr>
        <w:t>2022 </w:t>
      </w:r>
      <w:r>
        <w:rPr>
          <w:color w:val="384B5B"/>
          <w:w w:val="105"/>
          <w:sz w:val="21"/>
        </w:rPr>
        <w:t>y</w:t>
      </w:r>
      <w:r>
        <w:rPr>
          <w:color w:val="384B5B"/>
          <w:spacing w:val="-6"/>
          <w:w w:val="105"/>
          <w:sz w:val="21"/>
        </w:rPr>
        <w:t> </w:t>
      </w:r>
      <w:r>
        <w:rPr>
          <w:rFonts w:ascii="Times New Roman"/>
          <w:color w:val="384B5B"/>
          <w:w w:val="105"/>
          <w:sz w:val="21"/>
        </w:rPr>
        <w:t>2021 </w:t>
      </w:r>
      <w:r>
        <w:rPr>
          <w:color w:val="384B5B"/>
          <w:w w:val="105"/>
        </w:rPr>
        <w:t>ha s</w:t>
      </w:r>
      <w:r>
        <w:rPr>
          <w:color w:val="545D64"/>
          <w:w w:val="105"/>
        </w:rPr>
        <w:t>i</w:t>
      </w:r>
      <w:r>
        <w:rPr>
          <w:color w:val="384B5B"/>
          <w:w w:val="105"/>
        </w:rPr>
        <w:t>do el </w:t>
      </w:r>
      <w:r>
        <w:rPr>
          <w:rFonts w:ascii="Times New Roman"/>
          <w:color w:val="384B5B"/>
          <w:w w:val="105"/>
          <w:sz w:val="21"/>
        </w:rPr>
        <w:t>1,10%, </w:t>
      </w:r>
      <w:r>
        <w:rPr>
          <w:color w:val="384B5B"/>
          <w:w w:val="105"/>
        </w:rPr>
        <w:t>para cada uno de </w:t>
      </w:r>
      <w:r>
        <w:rPr>
          <w:color w:val="6D6E70"/>
          <w:w w:val="105"/>
        </w:rPr>
        <w:t>l</w:t>
      </w:r>
      <w:r>
        <w:rPr>
          <w:color w:val="384B5B"/>
          <w:w w:val="105"/>
        </w:rPr>
        <w:t>os ejerci</w:t>
      </w:r>
      <w:r>
        <w:rPr>
          <w:color w:val="545D64"/>
          <w:w w:val="105"/>
        </w:rPr>
        <w:t>ci</w:t>
      </w:r>
      <w:r>
        <w:rPr>
          <w:color w:val="384B5B"/>
          <w:w w:val="105"/>
        </w:rPr>
        <w:t>os</w:t>
      </w:r>
      <w:r>
        <w:rPr>
          <w:color w:val="545D64"/>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r>
        <w:rPr/>
        <w:drawing>
          <wp:anchor distT="0" distB="0" distL="0" distR="0" allowOverlap="1" layoutInCell="1" locked="0" behindDoc="0" simplePos="0" relativeHeight="204">
            <wp:simplePos x="0" y="0"/>
            <wp:positionH relativeFrom="page">
              <wp:posOffset>5543801</wp:posOffset>
            </wp:positionH>
            <wp:positionV relativeFrom="paragraph">
              <wp:posOffset>146673</wp:posOffset>
            </wp:positionV>
            <wp:extent cx="1790522" cy="987552"/>
            <wp:effectExtent l="0" t="0" r="0" b="0"/>
            <wp:wrapTopAndBottom/>
            <wp:docPr id="115" name="image68.jpeg"/>
            <wp:cNvGraphicFramePr>
              <a:graphicFrameLocks noChangeAspect="1"/>
            </wp:cNvGraphicFramePr>
            <a:graphic>
              <a:graphicData uri="http://schemas.openxmlformats.org/drawingml/2006/picture">
                <pic:pic>
                  <pic:nvPicPr>
                    <pic:cNvPr id="116" name="image68.jpeg"/>
                    <pic:cNvPicPr/>
                  </pic:nvPicPr>
                  <pic:blipFill>
                    <a:blip r:embed="rId73" cstate="print"/>
                    <a:stretch>
                      <a:fillRect/>
                    </a:stretch>
                  </pic:blipFill>
                  <pic:spPr>
                    <a:xfrm>
                      <a:off x="0" y="0"/>
                      <a:ext cx="1790522" cy="987552"/>
                    </a:xfrm>
                    <a:prstGeom prst="rect">
                      <a:avLst/>
                    </a:prstGeom>
                  </pic:spPr>
                </pic:pic>
              </a:graphicData>
            </a:graphic>
          </wp:anchor>
        </w:drawing>
      </w:r>
    </w:p>
    <w:p>
      <w:pPr>
        <w:spacing w:after="0"/>
        <w:rPr>
          <w:sz w:val="18"/>
        </w:rPr>
        <w:sectPr>
          <w:pgSz w:w="11920" w:h="16840"/>
          <w:pgMar w:top="1120" w:bottom="280" w:left="160" w:right="0"/>
        </w:sectPr>
      </w:pPr>
    </w:p>
    <w:p>
      <w:pPr>
        <w:pStyle w:val="BodyText"/>
        <w:spacing w:line="20" w:lineRule="exact"/>
        <w:ind w:left="13"/>
        <w:rPr>
          <w:sz w:val="2"/>
        </w:rPr>
      </w:pPr>
      <w:r>
        <w:rPr>
          <w:sz w:val="2"/>
        </w:rPr>
        <w:pict>
          <v:group style="width:579.65pt;height:.5pt;mso-position-horizontal-relative:char;mso-position-vertical-relative:line" id="docshapegroup151" coordorigin="0,0" coordsize="11593,10">
            <v:line style="position:absolute" from="0,5" to="11592,5" stroked="true" strokeweight=".480819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93"/>
        <w:ind w:left="1569" w:right="0" w:firstLine="0"/>
        <w:jc w:val="left"/>
        <w:rPr>
          <w:b/>
          <w:sz w:val="21"/>
        </w:rPr>
      </w:pPr>
      <w:r>
        <w:rPr>
          <w:b/>
          <w:color w:val="5E676B"/>
          <w:spacing w:val="-2"/>
          <w:w w:val="105"/>
          <w:sz w:val="21"/>
        </w:rPr>
        <w:t>HARINERA</w:t>
      </w:r>
      <w:r>
        <w:rPr>
          <w:b/>
          <w:color w:val="5E676B"/>
          <w:spacing w:val="5"/>
          <w:w w:val="105"/>
          <w:sz w:val="21"/>
        </w:rPr>
        <w:t> </w:t>
      </w:r>
      <w:r>
        <w:rPr>
          <w:b/>
          <w:color w:val="5E676B"/>
          <w:spacing w:val="-2"/>
          <w:w w:val="105"/>
          <w:sz w:val="21"/>
        </w:rPr>
        <w:t>CANARIA,</w:t>
      </w:r>
      <w:r>
        <w:rPr>
          <w:b/>
          <w:color w:val="5E676B"/>
          <w:spacing w:val="8"/>
          <w:w w:val="105"/>
          <w:sz w:val="21"/>
        </w:rPr>
        <w:t> </w:t>
      </w:r>
      <w:r>
        <w:rPr>
          <w:b/>
          <w:color w:val="5E676B"/>
          <w:spacing w:val="-4"/>
          <w:w w:val="105"/>
          <w:sz w:val="21"/>
        </w:rPr>
        <w:t>S.A.</w:t>
      </w:r>
    </w:p>
    <w:p>
      <w:pPr>
        <w:spacing w:before="9"/>
        <w:ind w:left="1568" w:right="0" w:firstLine="0"/>
        <w:jc w:val="left"/>
        <w:rPr>
          <w:sz w:val="22"/>
        </w:rPr>
      </w:pPr>
      <w:r>
        <w:rPr>
          <w:color w:val="5E676B"/>
          <w:spacing w:val="-2"/>
          <w:w w:val="105"/>
          <w:sz w:val="22"/>
        </w:rPr>
        <w:t>Memoria</w:t>
      </w:r>
    </w:p>
    <w:p>
      <w:pPr>
        <w:tabs>
          <w:tab w:pos="10174" w:val="left" w:leader="none"/>
        </w:tabs>
        <w:spacing w:before="2"/>
        <w:ind w:left="1531" w:right="0" w:firstLine="0"/>
        <w:jc w:val="left"/>
        <w:rPr>
          <w:sz w:val="22"/>
        </w:rPr>
      </w:pPr>
      <w:r>
        <w:rPr>
          <w:color w:val="5E676B"/>
          <w:spacing w:val="-25"/>
          <w:w w:val="105"/>
          <w:sz w:val="22"/>
          <w:u w:val="single" w:color="000000"/>
        </w:rPr>
        <w:t> </w:t>
      </w:r>
      <w:r>
        <w:rPr>
          <w:color w:val="5E676B"/>
          <w:w w:val="105"/>
          <w:sz w:val="22"/>
          <w:u w:val="single" w:color="000000"/>
        </w:rPr>
        <w:t>Ejercicio</w:t>
      </w:r>
      <w:r>
        <w:rPr>
          <w:color w:val="5E676B"/>
          <w:spacing w:val="27"/>
          <w:w w:val="105"/>
          <w:sz w:val="22"/>
          <w:u w:val="single" w:color="000000"/>
        </w:rPr>
        <w:t> </w:t>
      </w:r>
      <w:r>
        <w:rPr>
          <w:color w:val="5E676B"/>
          <w:w w:val="105"/>
          <w:sz w:val="22"/>
          <w:u w:val="single" w:color="000000"/>
        </w:rPr>
        <w:t>anual</w:t>
      </w:r>
      <w:r>
        <w:rPr>
          <w:color w:val="5E676B"/>
          <w:spacing w:val="6"/>
          <w:w w:val="105"/>
          <w:sz w:val="22"/>
          <w:u w:val="single" w:color="000000"/>
        </w:rPr>
        <w:t> </w:t>
      </w:r>
      <w:r>
        <w:rPr>
          <w:color w:val="5E676B"/>
          <w:w w:val="105"/>
          <w:sz w:val="22"/>
          <w:u w:val="single" w:color="000000"/>
        </w:rPr>
        <w:t>terminado</w:t>
      </w:r>
      <w:r>
        <w:rPr>
          <w:color w:val="5E676B"/>
          <w:spacing w:val="32"/>
          <w:w w:val="105"/>
          <w:sz w:val="22"/>
          <w:u w:val="single" w:color="000000"/>
        </w:rPr>
        <w:t> </w:t>
      </w:r>
      <w:r>
        <w:rPr>
          <w:color w:val="5E676B"/>
          <w:w w:val="105"/>
          <w:sz w:val="22"/>
          <w:u w:val="single" w:color="000000"/>
        </w:rPr>
        <w:t>el</w:t>
      </w:r>
      <w:r>
        <w:rPr>
          <w:color w:val="5E676B"/>
          <w:spacing w:val="7"/>
          <w:w w:val="105"/>
          <w:sz w:val="22"/>
          <w:u w:val="single" w:color="000000"/>
        </w:rPr>
        <w:t> </w:t>
      </w:r>
      <w:r>
        <w:rPr>
          <w:color w:val="5E676B"/>
          <w:w w:val="105"/>
          <w:sz w:val="22"/>
          <w:u w:val="single" w:color="000000"/>
        </w:rPr>
        <w:t>31</w:t>
      </w:r>
      <w:r>
        <w:rPr>
          <w:color w:val="5E676B"/>
          <w:spacing w:val="-6"/>
          <w:w w:val="105"/>
          <w:sz w:val="22"/>
          <w:u w:val="single" w:color="000000"/>
        </w:rPr>
        <w:t> </w:t>
      </w:r>
      <w:r>
        <w:rPr>
          <w:color w:val="5E676B"/>
          <w:w w:val="105"/>
          <w:sz w:val="22"/>
          <w:u w:val="single" w:color="000000"/>
        </w:rPr>
        <w:t>de</w:t>
      </w:r>
      <w:r>
        <w:rPr>
          <w:color w:val="5E676B"/>
          <w:spacing w:val="12"/>
          <w:w w:val="105"/>
          <w:sz w:val="22"/>
          <w:u w:val="single" w:color="000000"/>
        </w:rPr>
        <w:t> </w:t>
      </w:r>
      <w:r>
        <w:rPr>
          <w:color w:val="5E676B"/>
          <w:w w:val="105"/>
          <w:sz w:val="22"/>
          <w:u w:val="single" w:color="000000"/>
        </w:rPr>
        <w:t>diciembre</w:t>
      </w:r>
      <w:r>
        <w:rPr>
          <w:color w:val="5E676B"/>
          <w:spacing w:val="21"/>
          <w:w w:val="105"/>
          <w:sz w:val="22"/>
          <w:u w:val="single" w:color="000000"/>
        </w:rPr>
        <w:t> </w:t>
      </w:r>
      <w:r>
        <w:rPr>
          <w:color w:val="5E676B"/>
          <w:w w:val="105"/>
          <w:sz w:val="22"/>
          <w:u w:val="single" w:color="000000"/>
        </w:rPr>
        <w:t>de</w:t>
      </w:r>
      <w:r>
        <w:rPr>
          <w:color w:val="5E676B"/>
          <w:spacing w:val="2"/>
          <w:w w:val="105"/>
          <w:sz w:val="22"/>
          <w:u w:val="single" w:color="000000"/>
        </w:rPr>
        <w:t> </w:t>
      </w:r>
      <w:r>
        <w:rPr>
          <w:color w:val="5E676B"/>
          <w:spacing w:val="-4"/>
          <w:w w:val="105"/>
          <w:sz w:val="22"/>
          <w:u w:val="single" w:color="000000"/>
        </w:rPr>
        <w:t>2022</w:t>
      </w:r>
      <w:r>
        <w:rPr>
          <w:color w:val="5E676B"/>
          <w:sz w:val="22"/>
          <w:u w:val="single" w:color="000000"/>
        </w:rPr>
        <w:tab/>
      </w:r>
    </w:p>
    <w:p>
      <w:pPr>
        <w:pStyle w:val="BodyText"/>
        <w:rPr>
          <w:sz w:val="24"/>
        </w:rPr>
      </w:pPr>
    </w:p>
    <w:p>
      <w:pPr>
        <w:pStyle w:val="BodyText"/>
        <w:rPr>
          <w:sz w:val="24"/>
        </w:rPr>
      </w:pPr>
    </w:p>
    <w:p>
      <w:pPr>
        <w:pStyle w:val="BodyText"/>
        <w:spacing w:before="9"/>
      </w:pPr>
    </w:p>
    <w:p>
      <w:pPr>
        <w:pStyle w:val="ListParagraph"/>
        <w:numPr>
          <w:ilvl w:val="0"/>
          <w:numId w:val="3"/>
        </w:numPr>
        <w:tabs>
          <w:tab w:pos="1569" w:val="left" w:leader="none"/>
        </w:tabs>
        <w:spacing w:line="240" w:lineRule="auto" w:before="0" w:after="0"/>
        <w:ind w:left="1568" w:right="0" w:hanging="360"/>
        <w:jc w:val="left"/>
        <w:rPr>
          <w:b/>
          <w:color w:val="5E676B"/>
          <w:sz w:val="19"/>
        </w:rPr>
      </w:pPr>
      <w:r>
        <w:rPr>
          <w:b/>
          <w:color w:val="5E676B"/>
          <w:w w:val="105"/>
          <w:sz w:val="19"/>
        </w:rPr>
        <w:t>SITUACl6N</w:t>
      </w:r>
      <w:r>
        <w:rPr>
          <w:b/>
          <w:color w:val="5E676B"/>
          <w:spacing w:val="37"/>
          <w:w w:val="105"/>
          <w:sz w:val="19"/>
        </w:rPr>
        <w:t> </w:t>
      </w:r>
      <w:r>
        <w:rPr>
          <w:b/>
          <w:color w:val="5E676B"/>
          <w:spacing w:val="-2"/>
          <w:w w:val="105"/>
          <w:sz w:val="19"/>
        </w:rPr>
        <w:t>FISCAL.</w:t>
      </w:r>
    </w:p>
    <w:p>
      <w:pPr>
        <w:pStyle w:val="BodyText"/>
        <w:spacing w:before="7"/>
        <w:rPr>
          <w:b/>
          <w:sz w:val="21"/>
        </w:rPr>
      </w:pPr>
    </w:p>
    <w:p>
      <w:pPr>
        <w:spacing w:before="0"/>
        <w:ind w:left="1930" w:right="0" w:firstLine="0"/>
        <w:jc w:val="left"/>
        <w:rPr>
          <w:b/>
          <w:sz w:val="19"/>
        </w:rPr>
      </w:pPr>
      <w:r>
        <w:rPr>
          <w:b/>
          <w:color w:val="5E676B"/>
          <w:spacing w:val="-2"/>
          <w:w w:val="105"/>
          <w:sz w:val="19"/>
        </w:rPr>
        <w:t>Administraclones</w:t>
      </w:r>
      <w:r>
        <w:rPr>
          <w:b/>
          <w:color w:val="5E676B"/>
          <w:spacing w:val="14"/>
          <w:w w:val="105"/>
          <w:sz w:val="19"/>
        </w:rPr>
        <w:t> </w:t>
      </w:r>
      <w:r>
        <w:rPr>
          <w:b/>
          <w:color w:val="5E676B"/>
          <w:spacing w:val="-2"/>
          <w:w w:val="105"/>
          <w:sz w:val="19"/>
        </w:rPr>
        <w:t>e,ublicas.</w:t>
      </w:r>
    </w:p>
    <w:p>
      <w:pPr>
        <w:pStyle w:val="BodyText"/>
        <w:spacing w:before="11"/>
        <w:rPr>
          <w:b/>
          <w:sz w:val="21"/>
        </w:rPr>
      </w:pPr>
    </w:p>
    <w:p>
      <w:pPr>
        <w:pStyle w:val="ListParagraph"/>
        <w:numPr>
          <w:ilvl w:val="1"/>
          <w:numId w:val="3"/>
        </w:numPr>
        <w:tabs>
          <w:tab w:pos="1931" w:val="left" w:leader="none"/>
        </w:tabs>
        <w:spacing w:line="240" w:lineRule="auto" w:before="0" w:after="0"/>
        <w:ind w:left="1930" w:right="0" w:hanging="368"/>
        <w:jc w:val="left"/>
        <w:rPr>
          <w:color w:val="5E676B"/>
          <w:sz w:val="19"/>
        </w:rPr>
      </w:pPr>
      <w:r>
        <w:rPr>
          <w:color w:val="5E676B"/>
          <w:spacing w:val="-2"/>
          <w:w w:val="105"/>
          <w:sz w:val="19"/>
        </w:rPr>
        <w:t>Administraciones</w:t>
      </w:r>
      <w:r>
        <w:rPr>
          <w:color w:val="5E676B"/>
          <w:spacing w:val="14"/>
          <w:w w:val="105"/>
          <w:sz w:val="19"/>
        </w:rPr>
        <w:t> </w:t>
      </w:r>
      <w:r>
        <w:rPr>
          <w:color w:val="5E676B"/>
          <w:spacing w:val="-2"/>
          <w:w w:val="105"/>
          <w:sz w:val="19"/>
        </w:rPr>
        <w:t>Publicas.</w:t>
      </w:r>
    </w:p>
    <w:p>
      <w:pPr>
        <w:pStyle w:val="BodyText"/>
        <w:spacing w:before="11"/>
      </w:pPr>
    </w:p>
    <w:p>
      <w:pPr>
        <w:pStyle w:val="BodyText"/>
        <w:ind w:left="1561"/>
      </w:pPr>
      <w:r>
        <w:rPr>
          <w:color w:val="5E676B"/>
          <w:w w:val="105"/>
        </w:rPr>
        <w:t>Los</w:t>
      </w:r>
      <w:r>
        <w:rPr>
          <w:color w:val="5E676B"/>
          <w:spacing w:val="-7"/>
          <w:w w:val="105"/>
        </w:rPr>
        <w:t> </w:t>
      </w:r>
      <w:r>
        <w:rPr>
          <w:color w:val="5E676B"/>
          <w:w w:val="105"/>
        </w:rPr>
        <w:t>saldos</w:t>
      </w:r>
      <w:r>
        <w:rPr>
          <w:color w:val="5E676B"/>
          <w:spacing w:val="-2"/>
          <w:w w:val="105"/>
        </w:rPr>
        <w:t> </w:t>
      </w:r>
      <w:r>
        <w:rPr>
          <w:color w:val="5E676B"/>
          <w:w w:val="105"/>
        </w:rPr>
        <w:t>con</w:t>
      </w:r>
      <w:r>
        <w:rPr>
          <w:color w:val="5E676B"/>
          <w:spacing w:val="-7"/>
          <w:w w:val="105"/>
        </w:rPr>
        <w:t> </w:t>
      </w:r>
      <w:r>
        <w:rPr>
          <w:color w:val="5E676B"/>
          <w:w w:val="105"/>
        </w:rPr>
        <w:t>Administraciones</w:t>
      </w:r>
      <w:r>
        <w:rPr>
          <w:color w:val="5E676B"/>
          <w:spacing w:val="-8"/>
          <w:w w:val="105"/>
        </w:rPr>
        <w:t> </w:t>
      </w:r>
      <w:r>
        <w:rPr>
          <w:color w:val="5E676B"/>
          <w:w w:val="105"/>
        </w:rPr>
        <w:t>Publicas</w:t>
      </w:r>
      <w:r>
        <w:rPr>
          <w:color w:val="5E676B"/>
          <w:spacing w:val="5"/>
          <w:w w:val="105"/>
        </w:rPr>
        <w:t> </w:t>
      </w:r>
      <w:r>
        <w:rPr>
          <w:color w:val="5E676B"/>
          <w:w w:val="105"/>
        </w:rPr>
        <w:t>al</w:t>
      </w:r>
      <w:r>
        <w:rPr>
          <w:color w:val="5E676B"/>
          <w:spacing w:val="7"/>
          <w:w w:val="105"/>
        </w:rPr>
        <w:t> </w:t>
      </w:r>
      <w:r>
        <w:rPr>
          <w:color w:val="5E676B"/>
          <w:w w:val="105"/>
        </w:rPr>
        <w:t>31</w:t>
      </w:r>
      <w:r>
        <w:rPr>
          <w:color w:val="5E676B"/>
          <w:spacing w:val="-10"/>
          <w:w w:val="105"/>
        </w:rPr>
        <w:t> </w:t>
      </w:r>
      <w:r>
        <w:rPr>
          <w:color w:val="5E676B"/>
          <w:w w:val="105"/>
        </w:rPr>
        <w:t>de</w:t>
      </w:r>
      <w:r>
        <w:rPr>
          <w:color w:val="5E676B"/>
          <w:spacing w:val="-9"/>
          <w:w w:val="105"/>
        </w:rPr>
        <w:t> </w:t>
      </w:r>
      <w:r>
        <w:rPr>
          <w:color w:val="5E676B"/>
          <w:w w:val="105"/>
        </w:rPr>
        <w:t>diciembre</w:t>
      </w:r>
      <w:r>
        <w:rPr>
          <w:color w:val="5E676B"/>
          <w:spacing w:val="6"/>
          <w:w w:val="105"/>
        </w:rPr>
        <w:t> </w:t>
      </w:r>
      <w:r>
        <w:rPr>
          <w:color w:val="5E676B"/>
          <w:w w:val="105"/>
        </w:rPr>
        <w:t>de</w:t>
      </w:r>
      <w:r>
        <w:rPr>
          <w:color w:val="5E676B"/>
          <w:spacing w:val="-13"/>
          <w:w w:val="105"/>
        </w:rPr>
        <w:t> </w:t>
      </w:r>
      <w:r>
        <w:rPr>
          <w:color w:val="5E676B"/>
          <w:w w:val="105"/>
        </w:rPr>
        <w:t>2022</w:t>
      </w:r>
      <w:r>
        <w:rPr>
          <w:color w:val="5E676B"/>
          <w:spacing w:val="4"/>
          <w:w w:val="105"/>
        </w:rPr>
        <w:t> </w:t>
      </w:r>
      <w:r>
        <w:rPr>
          <w:color w:val="5E676B"/>
          <w:w w:val="105"/>
          <w:sz w:val="21"/>
        </w:rPr>
        <w:t>y</w:t>
      </w:r>
      <w:r>
        <w:rPr>
          <w:color w:val="5E676B"/>
          <w:spacing w:val="-2"/>
          <w:w w:val="105"/>
          <w:sz w:val="21"/>
        </w:rPr>
        <w:t> </w:t>
      </w:r>
      <w:r>
        <w:rPr>
          <w:color w:val="5E676B"/>
          <w:w w:val="105"/>
        </w:rPr>
        <w:t>2021</w:t>
      </w:r>
      <w:r>
        <w:rPr>
          <w:color w:val="5E676B"/>
          <w:spacing w:val="-9"/>
          <w:w w:val="105"/>
        </w:rPr>
        <w:t> </w:t>
      </w:r>
      <w:r>
        <w:rPr>
          <w:color w:val="5E676B"/>
          <w:w w:val="105"/>
        </w:rPr>
        <w:t>son</w:t>
      </w:r>
      <w:r>
        <w:rPr>
          <w:color w:val="5E676B"/>
          <w:spacing w:val="-7"/>
          <w:w w:val="105"/>
        </w:rPr>
        <w:t> </w:t>
      </w:r>
      <w:r>
        <w:rPr>
          <w:color w:val="5E676B"/>
          <w:w w:val="105"/>
        </w:rPr>
        <w:t>las</w:t>
      </w:r>
      <w:r>
        <w:rPr>
          <w:color w:val="5E676B"/>
          <w:spacing w:val="-9"/>
          <w:w w:val="105"/>
        </w:rPr>
        <w:t> </w:t>
      </w:r>
      <w:r>
        <w:rPr>
          <w:color w:val="5E676B"/>
          <w:spacing w:val="-2"/>
          <w:w w:val="105"/>
        </w:rPr>
        <w:t>siguientes:</w:t>
      </w:r>
    </w:p>
    <w:p>
      <w:pPr>
        <w:pStyle w:val="BodyText"/>
        <w:spacing w:before="5"/>
        <w:rPr>
          <w:sz w:val="17"/>
        </w:rPr>
      </w:pPr>
      <w:r>
        <w:rPr/>
        <w:pict>
          <v:shape style="position:absolute;margin-left:379.683472pt;margin-top:11.243293pt;width:126.9pt;height:.1pt;mso-position-horizontal-relative:page;mso-position-vertical-relative:paragraph;z-index:-15622144;mso-wrap-distance-left:0;mso-wrap-distance-right:0" id="docshape152" coordorigin="7594,225" coordsize="2538,0" path="m7594,225l10131,225e" filled="false" stroked="true" strokeweight=".721228pt" strokecolor="#000000">
            <v:path arrowok="t"/>
            <v:stroke dashstyle="solid"/>
            <w10:wrap type="topAndBottom"/>
          </v:shape>
        </w:pict>
      </w:r>
    </w:p>
    <w:p>
      <w:pPr>
        <w:pStyle w:val="Heading2"/>
        <w:tabs>
          <w:tab w:pos="8928" w:val="left" w:leader="none"/>
        </w:tabs>
        <w:ind w:left="7563"/>
        <w:rPr>
          <w:rFonts w:ascii="Courier New"/>
        </w:rPr>
      </w:pPr>
      <w:r>
        <w:rPr>
          <w:rFonts w:ascii="Courier New"/>
          <w:color w:val="5E676B"/>
          <w:spacing w:val="72"/>
          <w:w w:val="150"/>
          <w:u w:val="thick" w:color="000000"/>
        </w:rPr>
        <w:t> </w:t>
      </w:r>
      <w:r>
        <w:rPr>
          <w:rFonts w:ascii="Courier New"/>
          <w:color w:val="5E676B"/>
          <w:spacing w:val="-4"/>
          <w:w w:val="90"/>
          <w:u w:val="thick" w:color="000000"/>
        </w:rPr>
        <w:t>2022</w:t>
      </w:r>
      <w:r>
        <w:rPr>
          <w:rFonts w:ascii="Courier New"/>
          <w:color w:val="5E676B"/>
          <w:u w:val="thick" w:color="000000"/>
        </w:rPr>
        <w:tab/>
      </w:r>
      <w:r>
        <w:rPr>
          <w:rFonts w:ascii="Courier New"/>
          <w:color w:val="5E676B"/>
        </w:rPr>
        <w:t> </w:t>
      </w:r>
      <w:r>
        <w:rPr>
          <w:rFonts w:ascii="Courier New"/>
          <w:color w:val="5E676B"/>
          <w:w w:val="90"/>
          <w:u w:val="thick" w:color="000000"/>
        </w:rPr>
        <w:t>2021</w:t>
      </w:r>
      <w:r>
        <w:rPr>
          <w:rFonts w:ascii="Courier New"/>
          <w:color w:val="5E676B"/>
          <w:spacing w:val="80"/>
          <w:w w:val="150"/>
          <w:u w:val="thick" w:color="000000"/>
        </w:rPr>
        <w:t> </w:t>
      </w:r>
    </w:p>
    <w:p>
      <w:pPr>
        <w:spacing w:before="17"/>
        <w:ind w:left="1766" w:right="0" w:firstLine="0"/>
        <w:jc w:val="left"/>
        <w:rPr>
          <w:i/>
          <w:sz w:val="19"/>
        </w:rPr>
      </w:pPr>
      <w:r>
        <w:rPr>
          <w:i/>
          <w:color w:val="5E676B"/>
          <w:spacing w:val="-2"/>
          <w:w w:val="105"/>
          <w:sz w:val="19"/>
        </w:rPr>
        <w:t>Activo</w:t>
      </w:r>
    </w:p>
    <w:p>
      <w:pPr>
        <w:pStyle w:val="BodyText"/>
        <w:spacing w:before="46"/>
        <w:ind w:left="1762"/>
      </w:pPr>
      <w:r>
        <w:rPr>
          <w:color w:val="5E676B"/>
        </w:rPr>
        <w:t>Activos</w:t>
      </w:r>
      <w:r>
        <w:rPr>
          <w:color w:val="5E676B"/>
          <w:spacing w:val="7"/>
        </w:rPr>
        <w:t> </w:t>
      </w:r>
      <w:r>
        <w:rPr>
          <w:color w:val="5E676B"/>
        </w:rPr>
        <w:t>par</w:t>
      </w:r>
      <w:r>
        <w:rPr>
          <w:color w:val="5E676B"/>
          <w:spacing w:val="8"/>
        </w:rPr>
        <w:t> </w:t>
      </w:r>
      <w:r>
        <w:rPr>
          <w:color w:val="5E676B"/>
        </w:rPr>
        <w:t>impuesto</w:t>
      </w:r>
      <w:r>
        <w:rPr>
          <w:color w:val="5E676B"/>
          <w:spacing w:val="4"/>
        </w:rPr>
        <w:t> </w:t>
      </w:r>
      <w:r>
        <w:rPr>
          <w:color w:val="5E676B"/>
          <w:spacing w:val="-2"/>
        </w:rPr>
        <w:t>diferido</w:t>
      </w:r>
    </w:p>
    <w:p>
      <w:pPr>
        <w:pStyle w:val="BodyText"/>
        <w:tabs>
          <w:tab w:pos="7942" w:val="left" w:leader="none"/>
          <w:tab w:pos="9890" w:val="right" w:leader="none"/>
        </w:tabs>
        <w:spacing w:before="41"/>
        <w:ind w:left="2267"/>
      </w:pPr>
      <w:r>
        <w:rPr>
          <w:color w:val="5E676B"/>
          <w:spacing w:val="-2"/>
          <w:w w:val="105"/>
        </w:rPr>
        <w:t>Creditos</w:t>
      </w:r>
      <w:r>
        <w:rPr>
          <w:color w:val="5E676B"/>
          <w:spacing w:val="-3"/>
          <w:w w:val="105"/>
        </w:rPr>
        <w:t> </w:t>
      </w:r>
      <w:r>
        <w:rPr>
          <w:color w:val="5E676B"/>
          <w:spacing w:val="-2"/>
          <w:w w:val="105"/>
        </w:rPr>
        <w:t>fiscales</w:t>
      </w:r>
      <w:r>
        <w:rPr>
          <w:color w:val="5E676B"/>
          <w:spacing w:val="1"/>
          <w:w w:val="105"/>
        </w:rPr>
        <w:t> </w:t>
      </w:r>
      <w:r>
        <w:rPr>
          <w:color w:val="5E676B"/>
          <w:spacing w:val="-2"/>
          <w:w w:val="105"/>
        </w:rPr>
        <w:t>grupa</w:t>
      </w:r>
      <w:r>
        <w:rPr>
          <w:color w:val="5E676B"/>
          <w:spacing w:val="-7"/>
          <w:w w:val="105"/>
        </w:rPr>
        <w:t> </w:t>
      </w:r>
      <w:r>
        <w:rPr>
          <w:color w:val="5E676B"/>
          <w:spacing w:val="-2"/>
          <w:w w:val="105"/>
        </w:rPr>
        <w:t>consolidado</w:t>
      </w:r>
      <w:r>
        <w:rPr>
          <w:color w:val="5E676B"/>
        </w:rPr>
        <w:tab/>
      </w:r>
      <w:r>
        <w:rPr>
          <w:color w:val="5E676B"/>
          <w:spacing w:val="-2"/>
          <w:w w:val="105"/>
        </w:rPr>
        <w:t>243.285</w:t>
      </w:r>
      <w:r>
        <w:rPr>
          <w:color w:val="5E676B"/>
        </w:rPr>
        <w:tab/>
      </w:r>
      <w:r>
        <w:rPr>
          <w:color w:val="5E676B"/>
          <w:spacing w:val="-2"/>
          <w:w w:val="105"/>
        </w:rPr>
        <w:t>367.245</w:t>
      </w:r>
    </w:p>
    <w:p>
      <w:pPr>
        <w:pStyle w:val="BodyText"/>
        <w:spacing w:before="316"/>
        <w:ind w:left="1762"/>
      </w:pPr>
      <w:r>
        <w:rPr>
          <w:color w:val="5E676B"/>
        </w:rPr>
        <w:t>Activos</w:t>
      </w:r>
      <w:r>
        <w:rPr>
          <w:color w:val="5E676B"/>
          <w:spacing w:val="7"/>
        </w:rPr>
        <w:t> </w:t>
      </w:r>
      <w:r>
        <w:rPr>
          <w:color w:val="5E676B"/>
        </w:rPr>
        <w:t>par</w:t>
      </w:r>
      <w:r>
        <w:rPr>
          <w:color w:val="5E676B"/>
          <w:spacing w:val="8"/>
        </w:rPr>
        <w:t> </w:t>
      </w:r>
      <w:r>
        <w:rPr>
          <w:color w:val="5E676B"/>
        </w:rPr>
        <w:t>impuesto</w:t>
      </w:r>
      <w:r>
        <w:rPr>
          <w:color w:val="5E676B"/>
          <w:spacing w:val="3"/>
        </w:rPr>
        <w:t> </w:t>
      </w:r>
      <w:r>
        <w:rPr>
          <w:color w:val="5E676B"/>
          <w:spacing w:val="-2"/>
        </w:rPr>
        <w:t>corriente</w:t>
      </w:r>
    </w:p>
    <w:p>
      <w:pPr>
        <w:pStyle w:val="BodyText"/>
        <w:tabs>
          <w:tab w:pos="8050" w:val="left" w:leader="none"/>
          <w:tab w:pos="9892" w:val="right" w:leader="none"/>
        </w:tabs>
        <w:spacing w:before="41"/>
        <w:ind w:left="2261"/>
      </w:pPr>
      <w:r>
        <w:rPr>
          <w:color w:val="5E676B"/>
        </w:rPr>
        <w:t>Hacienda</w:t>
      </w:r>
      <w:r>
        <w:rPr>
          <w:color w:val="5E676B"/>
          <w:spacing w:val="13"/>
        </w:rPr>
        <w:t> </w:t>
      </w:r>
      <w:r>
        <w:rPr>
          <w:color w:val="5E676B"/>
        </w:rPr>
        <w:t>Publica,</w:t>
      </w:r>
      <w:r>
        <w:rPr>
          <w:color w:val="5E676B"/>
          <w:spacing w:val="13"/>
        </w:rPr>
        <w:t> </w:t>
      </w:r>
      <w:r>
        <w:rPr>
          <w:color w:val="5E676B"/>
        </w:rPr>
        <w:t>deudor</w:t>
      </w:r>
      <w:r>
        <w:rPr>
          <w:color w:val="5E676B"/>
          <w:spacing w:val="20"/>
        </w:rPr>
        <w:t> </w:t>
      </w:r>
      <w:r>
        <w:rPr>
          <w:color w:val="5E676B"/>
        </w:rPr>
        <w:t>par</w:t>
      </w:r>
      <w:r>
        <w:rPr>
          <w:color w:val="5E676B"/>
          <w:spacing w:val="18"/>
        </w:rPr>
        <w:t> </w:t>
      </w:r>
      <w:r>
        <w:rPr>
          <w:color w:val="5E676B"/>
        </w:rPr>
        <w:t>dev.</w:t>
      </w:r>
      <w:r>
        <w:rPr>
          <w:color w:val="5E676B"/>
          <w:spacing w:val="17"/>
        </w:rPr>
        <w:t> </w:t>
      </w:r>
      <w:r>
        <w:rPr>
          <w:color w:val="5E676B"/>
          <w:spacing w:val="-2"/>
        </w:rPr>
        <w:t>lmpuestos</w:t>
      </w:r>
      <w:r>
        <w:rPr>
          <w:color w:val="5E676B"/>
        </w:rPr>
        <w:tab/>
      </w:r>
      <w:r>
        <w:rPr>
          <w:color w:val="5E676B"/>
          <w:spacing w:val="-2"/>
        </w:rPr>
        <w:t>86.552</w:t>
      </w:r>
      <w:r>
        <w:rPr>
          <w:color w:val="5E676B"/>
        </w:rPr>
        <w:tab/>
      </w:r>
      <w:r>
        <w:rPr>
          <w:color w:val="5E676B"/>
          <w:spacing w:val="-2"/>
        </w:rPr>
        <w:t>29.254</w:t>
      </w:r>
    </w:p>
    <w:p>
      <w:pPr>
        <w:pStyle w:val="BodyText"/>
        <w:spacing w:before="4"/>
        <w:rPr>
          <w:sz w:val="27"/>
        </w:rPr>
      </w:pPr>
    </w:p>
    <w:p>
      <w:pPr>
        <w:pStyle w:val="BodyText"/>
        <w:spacing w:before="1" w:after="52"/>
        <w:ind w:left="1762"/>
      </w:pPr>
      <w:r>
        <w:rPr>
          <w:color w:val="5E676B"/>
          <w:spacing w:val="-2"/>
          <w:w w:val="105"/>
        </w:rPr>
        <w:t>Otros</w:t>
      </w:r>
      <w:r>
        <w:rPr>
          <w:color w:val="5E676B"/>
          <w:spacing w:val="-11"/>
          <w:w w:val="105"/>
        </w:rPr>
        <w:t> </w:t>
      </w:r>
      <w:r>
        <w:rPr>
          <w:color w:val="5E676B"/>
          <w:spacing w:val="-2"/>
          <w:w w:val="105"/>
        </w:rPr>
        <w:t>creditos</w:t>
      </w:r>
      <w:r>
        <w:rPr>
          <w:color w:val="5E676B"/>
          <w:w w:val="105"/>
        </w:rPr>
        <w:t> </w:t>
      </w:r>
      <w:r>
        <w:rPr>
          <w:color w:val="5E676B"/>
          <w:spacing w:val="-2"/>
          <w:w w:val="105"/>
        </w:rPr>
        <w:t>con</w:t>
      </w:r>
      <w:r>
        <w:rPr>
          <w:color w:val="5E676B"/>
          <w:spacing w:val="-1"/>
          <w:w w:val="105"/>
        </w:rPr>
        <w:t> </w:t>
      </w:r>
      <w:r>
        <w:rPr>
          <w:color w:val="5E676B"/>
          <w:spacing w:val="-2"/>
          <w:w w:val="105"/>
        </w:rPr>
        <w:t>las</w:t>
      </w:r>
      <w:r>
        <w:rPr>
          <w:color w:val="5E676B"/>
          <w:spacing w:val="2"/>
          <w:w w:val="105"/>
        </w:rPr>
        <w:t> </w:t>
      </w:r>
      <w:r>
        <w:rPr>
          <w:color w:val="5E676B"/>
          <w:spacing w:val="-2"/>
          <w:w w:val="105"/>
        </w:rPr>
        <w:t>Administraciones</w:t>
      </w:r>
      <w:r>
        <w:rPr>
          <w:color w:val="5E676B"/>
          <w:spacing w:val="-4"/>
          <w:w w:val="105"/>
        </w:rPr>
        <w:t> </w:t>
      </w:r>
      <w:r>
        <w:rPr>
          <w:color w:val="5E676B"/>
          <w:spacing w:val="-2"/>
          <w:w w:val="105"/>
        </w:rPr>
        <w:t>Publicas</w:t>
      </w:r>
    </w:p>
    <w:tbl>
      <w:tblPr>
        <w:tblW w:w="0" w:type="auto"/>
        <w:jc w:val="left"/>
        <w:tblInd w:w="2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2"/>
        <w:gridCol w:w="1271"/>
        <w:gridCol w:w="1061"/>
      </w:tblGrid>
      <w:tr>
        <w:trPr>
          <w:trHeight w:val="240" w:hRule="atLeast"/>
        </w:trPr>
        <w:tc>
          <w:tcPr>
            <w:tcW w:w="5352" w:type="dxa"/>
          </w:tcPr>
          <w:p>
            <w:pPr>
              <w:pStyle w:val="TableParagraph"/>
              <w:spacing w:line="213" w:lineRule="exact"/>
              <w:ind w:left="50"/>
              <w:rPr>
                <w:sz w:val="19"/>
              </w:rPr>
            </w:pPr>
            <w:r>
              <w:rPr>
                <w:color w:val="5E676B"/>
                <w:sz w:val="19"/>
              </w:rPr>
              <w:t>Hacienda</w:t>
            </w:r>
            <w:r>
              <w:rPr>
                <w:color w:val="5E676B"/>
                <w:spacing w:val="15"/>
                <w:sz w:val="19"/>
              </w:rPr>
              <w:t> </w:t>
            </w:r>
            <w:r>
              <w:rPr>
                <w:color w:val="5E676B"/>
                <w:sz w:val="19"/>
              </w:rPr>
              <w:t>Publica,</w:t>
            </w:r>
            <w:r>
              <w:rPr>
                <w:color w:val="5E676B"/>
                <w:spacing w:val="15"/>
                <w:sz w:val="19"/>
              </w:rPr>
              <w:t> </w:t>
            </w:r>
            <w:r>
              <w:rPr>
                <w:color w:val="5E676B"/>
                <w:sz w:val="19"/>
              </w:rPr>
              <w:t>deudora</w:t>
            </w:r>
            <w:r>
              <w:rPr>
                <w:color w:val="5E676B"/>
                <w:spacing w:val="19"/>
                <w:sz w:val="19"/>
              </w:rPr>
              <w:t> </w:t>
            </w:r>
            <w:r>
              <w:rPr>
                <w:color w:val="5E676B"/>
                <w:sz w:val="19"/>
              </w:rPr>
              <w:t>par</w:t>
            </w:r>
            <w:r>
              <w:rPr>
                <w:color w:val="5E676B"/>
                <w:spacing w:val="15"/>
                <w:sz w:val="19"/>
              </w:rPr>
              <w:t> </w:t>
            </w:r>
            <w:r>
              <w:rPr>
                <w:color w:val="5E676B"/>
                <w:sz w:val="19"/>
              </w:rPr>
              <w:t>subv.</w:t>
            </w:r>
            <w:r>
              <w:rPr>
                <w:color w:val="5E676B"/>
                <w:spacing w:val="10"/>
                <w:sz w:val="19"/>
              </w:rPr>
              <w:t> </w:t>
            </w:r>
            <w:r>
              <w:rPr>
                <w:color w:val="5E676B"/>
                <w:spacing w:val="-2"/>
                <w:sz w:val="19"/>
              </w:rPr>
              <w:t>Concedidas</w:t>
            </w:r>
          </w:p>
        </w:tc>
        <w:tc>
          <w:tcPr>
            <w:tcW w:w="1271" w:type="dxa"/>
          </w:tcPr>
          <w:p>
            <w:pPr>
              <w:pStyle w:val="TableParagraph"/>
              <w:spacing w:line="213" w:lineRule="exact"/>
              <w:ind w:right="183"/>
              <w:jc w:val="right"/>
              <w:rPr>
                <w:sz w:val="19"/>
              </w:rPr>
            </w:pPr>
            <w:r>
              <w:rPr>
                <w:color w:val="5E676B"/>
                <w:spacing w:val="-2"/>
                <w:w w:val="105"/>
                <w:sz w:val="19"/>
              </w:rPr>
              <w:t>475.864</w:t>
            </w:r>
          </w:p>
        </w:tc>
        <w:tc>
          <w:tcPr>
            <w:tcW w:w="1061" w:type="dxa"/>
          </w:tcPr>
          <w:p>
            <w:pPr>
              <w:pStyle w:val="TableParagraph"/>
              <w:spacing w:line="217" w:lineRule="exact"/>
              <w:ind w:right="-15"/>
              <w:jc w:val="right"/>
              <w:rPr>
                <w:sz w:val="19"/>
              </w:rPr>
            </w:pPr>
            <w:r>
              <w:rPr>
                <w:color w:val="5E676B"/>
                <w:spacing w:val="-2"/>
                <w:w w:val="105"/>
                <w:sz w:val="19"/>
              </w:rPr>
              <w:t>904.407</w:t>
            </w:r>
          </w:p>
        </w:tc>
      </w:tr>
      <w:tr>
        <w:trPr>
          <w:trHeight w:val="252" w:hRule="atLeast"/>
        </w:trPr>
        <w:tc>
          <w:tcPr>
            <w:tcW w:w="5352" w:type="dxa"/>
          </w:tcPr>
          <w:p>
            <w:pPr>
              <w:pStyle w:val="TableParagraph"/>
              <w:spacing w:line="215" w:lineRule="exact" w:before="17"/>
              <w:ind w:left="50"/>
              <w:rPr>
                <w:sz w:val="19"/>
              </w:rPr>
            </w:pPr>
            <w:r>
              <w:rPr>
                <w:color w:val="5E676B"/>
                <w:w w:val="105"/>
                <w:sz w:val="19"/>
              </w:rPr>
              <w:t>Hacienda</w:t>
            </w:r>
            <w:r>
              <w:rPr>
                <w:color w:val="5E676B"/>
                <w:spacing w:val="-14"/>
                <w:w w:val="105"/>
                <w:sz w:val="19"/>
              </w:rPr>
              <w:t> </w:t>
            </w:r>
            <w:r>
              <w:rPr>
                <w:color w:val="5E676B"/>
                <w:w w:val="105"/>
                <w:sz w:val="19"/>
              </w:rPr>
              <w:t>Publica,</w:t>
            </w:r>
            <w:r>
              <w:rPr>
                <w:color w:val="5E676B"/>
                <w:spacing w:val="-14"/>
                <w:w w:val="105"/>
                <w:sz w:val="19"/>
              </w:rPr>
              <w:t> </w:t>
            </w:r>
            <w:r>
              <w:rPr>
                <w:color w:val="5E676B"/>
                <w:w w:val="105"/>
                <w:sz w:val="19"/>
              </w:rPr>
              <w:t>deudora</w:t>
            </w:r>
            <w:r>
              <w:rPr>
                <w:color w:val="5E676B"/>
                <w:spacing w:val="-13"/>
                <w:w w:val="105"/>
                <w:sz w:val="19"/>
              </w:rPr>
              <w:t> </w:t>
            </w:r>
            <w:r>
              <w:rPr>
                <w:color w:val="5E676B"/>
                <w:w w:val="105"/>
                <w:sz w:val="19"/>
              </w:rPr>
              <w:t>par</w:t>
            </w:r>
            <w:r>
              <w:rPr>
                <w:color w:val="5E676B"/>
                <w:spacing w:val="-14"/>
                <w:w w:val="105"/>
                <w:sz w:val="19"/>
              </w:rPr>
              <w:t> </w:t>
            </w:r>
            <w:r>
              <w:rPr>
                <w:color w:val="5E676B"/>
                <w:spacing w:val="-2"/>
                <w:w w:val="105"/>
                <w:sz w:val="19"/>
              </w:rPr>
              <w:t>I.G.I.C</w:t>
            </w:r>
          </w:p>
        </w:tc>
        <w:tc>
          <w:tcPr>
            <w:tcW w:w="1271" w:type="dxa"/>
            <w:tcBorders>
              <w:bottom w:val="single" w:sz="12" w:space="0" w:color="000000"/>
            </w:tcBorders>
          </w:tcPr>
          <w:p>
            <w:pPr>
              <w:pStyle w:val="TableParagraph"/>
              <w:spacing w:line="215" w:lineRule="exact" w:before="17"/>
              <w:ind w:right="182"/>
              <w:jc w:val="right"/>
              <w:rPr>
                <w:sz w:val="19"/>
              </w:rPr>
            </w:pPr>
            <w:r>
              <w:rPr>
                <w:color w:val="5E676B"/>
                <w:spacing w:val="-2"/>
                <w:w w:val="105"/>
                <w:sz w:val="19"/>
              </w:rPr>
              <w:t>133.736</w:t>
            </w:r>
          </w:p>
        </w:tc>
        <w:tc>
          <w:tcPr>
            <w:tcW w:w="1061" w:type="dxa"/>
            <w:tcBorders>
              <w:bottom w:val="single" w:sz="12" w:space="0" w:color="000000"/>
            </w:tcBorders>
          </w:tcPr>
          <w:p>
            <w:pPr>
              <w:pStyle w:val="TableParagraph"/>
              <w:spacing w:line="215" w:lineRule="exact" w:before="17"/>
              <w:ind w:right="3"/>
              <w:jc w:val="right"/>
              <w:rPr>
                <w:sz w:val="19"/>
              </w:rPr>
            </w:pPr>
            <w:r>
              <w:rPr>
                <w:color w:val="5E676B"/>
                <w:spacing w:val="-2"/>
                <w:w w:val="105"/>
                <w:sz w:val="19"/>
              </w:rPr>
              <w:t>98.206</w:t>
            </w:r>
          </w:p>
        </w:tc>
      </w:tr>
      <w:tr>
        <w:trPr>
          <w:trHeight w:val="217" w:hRule="atLeast"/>
        </w:trPr>
        <w:tc>
          <w:tcPr>
            <w:tcW w:w="5352" w:type="dxa"/>
          </w:tcPr>
          <w:p>
            <w:pPr>
              <w:pStyle w:val="TableParagraph"/>
              <w:rPr>
                <w:rFonts w:ascii="Times New Roman"/>
                <w:sz w:val="14"/>
              </w:rPr>
            </w:pPr>
          </w:p>
        </w:tc>
        <w:tc>
          <w:tcPr>
            <w:tcW w:w="1271" w:type="dxa"/>
            <w:tcBorders>
              <w:top w:val="single" w:sz="12" w:space="0" w:color="000000"/>
            </w:tcBorders>
          </w:tcPr>
          <w:p>
            <w:pPr>
              <w:pStyle w:val="TableParagraph"/>
              <w:spacing w:line="198" w:lineRule="exact"/>
              <w:ind w:right="183"/>
              <w:jc w:val="right"/>
              <w:rPr>
                <w:sz w:val="19"/>
              </w:rPr>
            </w:pPr>
            <w:r>
              <w:rPr>
                <w:color w:val="5E676B"/>
                <w:spacing w:val="-2"/>
                <w:w w:val="105"/>
                <w:sz w:val="19"/>
              </w:rPr>
              <w:t>609.600</w:t>
            </w:r>
          </w:p>
        </w:tc>
        <w:tc>
          <w:tcPr>
            <w:tcW w:w="1061" w:type="dxa"/>
            <w:tcBorders>
              <w:top w:val="single" w:sz="12" w:space="0" w:color="000000"/>
            </w:tcBorders>
          </w:tcPr>
          <w:p>
            <w:pPr>
              <w:pStyle w:val="TableParagraph"/>
              <w:spacing w:line="198" w:lineRule="exact"/>
              <w:ind w:right="3"/>
              <w:jc w:val="right"/>
              <w:rPr>
                <w:sz w:val="19"/>
              </w:rPr>
            </w:pPr>
            <w:r>
              <w:rPr>
                <w:color w:val="5E676B"/>
                <w:spacing w:val="-2"/>
                <w:w w:val="105"/>
                <w:sz w:val="19"/>
              </w:rPr>
              <w:t>1.002.613</w:t>
            </w:r>
          </w:p>
        </w:tc>
      </w:tr>
    </w:tbl>
    <w:p>
      <w:pPr>
        <w:pStyle w:val="BodyText"/>
        <w:spacing w:before="4"/>
        <w:rPr>
          <w:sz w:val="21"/>
        </w:rPr>
      </w:pPr>
      <w:r>
        <w:rPr/>
        <w:pict>
          <v:shape style="position:absolute;margin-left:386.171722pt;margin-top:13.495954pt;width:116.55pt;height:.1pt;mso-position-horizontal-relative:page;mso-position-vertical-relative:paragraph;z-index:-15621632;mso-wrap-distance-left:0;mso-wrap-distance-right:0" id="docshape153" coordorigin="7723,270" coordsize="2331,0" path="m7723,270l10054,270e" filled="false" stroked="true" strokeweight="1.202047pt" strokecolor="#000000">
            <v:path arrowok="t"/>
            <v:stroke dashstyle="solid"/>
            <w10:wrap type="topAndBottom"/>
          </v:shape>
        </w:pict>
      </w:r>
    </w:p>
    <w:p>
      <w:pPr>
        <w:tabs>
          <w:tab w:pos="6020" w:val="left" w:leader="none"/>
          <w:tab w:pos="7092" w:val="left" w:leader="none"/>
        </w:tabs>
        <w:spacing w:before="31"/>
        <w:ind w:left="5699" w:right="0" w:firstLine="0"/>
        <w:jc w:val="center"/>
        <w:rPr>
          <w:b/>
          <w:sz w:val="19"/>
        </w:rPr>
      </w:pPr>
      <w:r>
        <w:rPr>
          <w:b/>
          <w:color w:val="5E676B"/>
          <w:sz w:val="19"/>
          <w:u w:val="thick" w:color="000000"/>
        </w:rPr>
        <w:tab/>
      </w:r>
      <w:r>
        <w:rPr>
          <w:b/>
          <w:color w:val="5E676B"/>
          <w:spacing w:val="-2"/>
          <w:w w:val="105"/>
          <w:sz w:val="19"/>
          <w:u w:val="thick" w:color="000000"/>
        </w:rPr>
        <w:t>939.437</w:t>
      </w:r>
      <w:r>
        <w:rPr>
          <w:b/>
          <w:color w:val="5E676B"/>
          <w:sz w:val="19"/>
          <w:u w:val="thick" w:color="000000"/>
        </w:rPr>
        <w:tab/>
      </w:r>
      <w:r>
        <w:rPr>
          <w:b/>
          <w:color w:val="5E676B"/>
          <w:spacing w:val="-2"/>
          <w:w w:val="105"/>
          <w:sz w:val="19"/>
          <w:u w:val="thick" w:color="000000"/>
        </w:rPr>
        <w:t>1.399.113</w:t>
      </w:r>
      <w:r>
        <w:rPr>
          <w:b/>
          <w:color w:val="5E676B"/>
          <w:spacing w:val="40"/>
          <w:w w:val="105"/>
          <w:sz w:val="19"/>
          <w:u w:val="thick" w:color="000000"/>
        </w:rPr>
        <w:t> </w:t>
      </w:r>
    </w:p>
    <w:p>
      <w:pPr>
        <w:pStyle w:val="BodyText"/>
        <w:spacing w:before="4" w:after="1"/>
        <w:rPr>
          <w:b/>
          <w:sz w:val="22"/>
        </w:rPr>
      </w:pPr>
    </w:p>
    <w:tbl>
      <w:tblPr>
        <w:tblW w:w="0" w:type="auto"/>
        <w:jc w:val="left"/>
        <w:tblInd w:w="1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6"/>
        <w:gridCol w:w="1456"/>
        <w:gridCol w:w="886"/>
      </w:tblGrid>
      <w:tr>
        <w:trPr>
          <w:trHeight w:val="296" w:hRule="atLeast"/>
        </w:trPr>
        <w:tc>
          <w:tcPr>
            <w:tcW w:w="5806" w:type="dxa"/>
          </w:tcPr>
          <w:p>
            <w:pPr>
              <w:pStyle w:val="TableParagraph"/>
              <w:rPr>
                <w:rFonts w:ascii="Times New Roman"/>
                <w:sz w:val="18"/>
              </w:rPr>
            </w:pPr>
          </w:p>
        </w:tc>
        <w:tc>
          <w:tcPr>
            <w:tcW w:w="1456" w:type="dxa"/>
            <w:tcBorders>
              <w:top w:val="single" w:sz="12" w:space="0" w:color="000000"/>
            </w:tcBorders>
          </w:tcPr>
          <w:p>
            <w:pPr>
              <w:pStyle w:val="TableParagraph"/>
              <w:tabs>
                <w:tab w:pos="1383" w:val="left" w:leader="none"/>
              </w:tabs>
              <w:spacing w:line="252" w:lineRule="exact" w:before="24"/>
              <w:ind w:left="-1" w:right="70"/>
              <w:jc w:val="center"/>
              <w:rPr>
                <w:rFonts w:ascii="Courier New"/>
                <w:b/>
                <w:sz w:val="23"/>
              </w:rPr>
            </w:pPr>
            <w:r>
              <w:rPr>
                <w:rFonts w:ascii="Courier New"/>
                <w:b/>
                <w:color w:val="5E676B"/>
                <w:spacing w:val="62"/>
                <w:w w:val="150"/>
                <w:sz w:val="23"/>
                <w:u w:val="thick" w:color="000000"/>
              </w:rPr>
              <w:t> </w:t>
            </w:r>
            <w:r>
              <w:rPr>
                <w:rFonts w:ascii="Courier New"/>
                <w:b/>
                <w:color w:val="5E676B"/>
                <w:spacing w:val="-4"/>
                <w:w w:val="90"/>
                <w:sz w:val="23"/>
                <w:u w:val="thick" w:color="000000"/>
              </w:rPr>
              <w:t>2022</w:t>
            </w:r>
            <w:r>
              <w:rPr>
                <w:rFonts w:ascii="Courier New"/>
                <w:b/>
                <w:color w:val="5E676B"/>
                <w:sz w:val="23"/>
                <w:u w:val="thick" w:color="000000"/>
              </w:rPr>
              <w:tab/>
            </w:r>
          </w:p>
        </w:tc>
        <w:tc>
          <w:tcPr>
            <w:tcW w:w="886" w:type="dxa"/>
            <w:tcBorders>
              <w:top w:val="single" w:sz="12" w:space="0" w:color="000000"/>
            </w:tcBorders>
          </w:tcPr>
          <w:p>
            <w:pPr>
              <w:pStyle w:val="TableParagraph"/>
              <w:tabs>
                <w:tab w:pos="813" w:val="left" w:leader="none"/>
              </w:tabs>
              <w:spacing w:before="37"/>
              <w:jc w:val="right"/>
              <w:rPr>
                <w:b/>
                <w:sz w:val="19"/>
              </w:rPr>
            </w:pPr>
            <w:r>
              <w:rPr>
                <w:b/>
                <w:color w:val="5E676B"/>
                <w:spacing w:val="-4"/>
                <w:w w:val="105"/>
                <w:sz w:val="19"/>
                <w:u w:val="thick" w:color="000000"/>
              </w:rPr>
              <w:t>2021</w:t>
            </w:r>
            <w:r>
              <w:rPr>
                <w:b/>
                <w:color w:val="5E676B"/>
                <w:sz w:val="19"/>
                <w:u w:val="thick" w:color="000000"/>
              </w:rPr>
              <w:tab/>
            </w:r>
          </w:p>
        </w:tc>
      </w:tr>
      <w:tr>
        <w:trPr>
          <w:trHeight w:val="219" w:hRule="atLeast"/>
        </w:trPr>
        <w:tc>
          <w:tcPr>
            <w:tcW w:w="5806" w:type="dxa"/>
            <w:tcBorders>
              <w:bottom w:val="single" w:sz="6" w:space="0" w:color="000000"/>
            </w:tcBorders>
          </w:tcPr>
          <w:p>
            <w:pPr>
              <w:pStyle w:val="TableParagraph"/>
              <w:spacing w:line="194" w:lineRule="exact" w:before="5"/>
              <w:ind w:left="6"/>
              <w:rPr>
                <w:i/>
                <w:sz w:val="19"/>
              </w:rPr>
            </w:pPr>
            <w:r>
              <w:rPr>
                <w:i/>
                <w:color w:val="5E676B"/>
                <w:spacing w:val="-2"/>
                <w:w w:val="105"/>
                <w:sz w:val="19"/>
              </w:rPr>
              <w:t>Pasivo</w:t>
            </w:r>
          </w:p>
        </w:tc>
        <w:tc>
          <w:tcPr>
            <w:tcW w:w="1456" w:type="dxa"/>
          </w:tcPr>
          <w:p>
            <w:pPr>
              <w:pStyle w:val="TableParagraph"/>
              <w:rPr>
                <w:rFonts w:ascii="Times New Roman"/>
                <w:sz w:val="14"/>
              </w:rPr>
            </w:pPr>
          </w:p>
        </w:tc>
        <w:tc>
          <w:tcPr>
            <w:tcW w:w="886" w:type="dxa"/>
          </w:tcPr>
          <w:p>
            <w:pPr>
              <w:pStyle w:val="TableParagraph"/>
              <w:rPr>
                <w:rFonts w:ascii="Times New Roman"/>
                <w:sz w:val="14"/>
              </w:rPr>
            </w:pPr>
          </w:p>
        </w:tc>
      </w:tr>
      <w:tr>
        <w:trPr>
          <w:trHeight w:val="541" w:hRule="atLeast"/>
        </w:trPr>
        <w:tc>
          <w:tcPr>
            <w:tcW w:w="5806" w:type="dxa"/>
            <w:tcBorders>
              <w:top w:val="single" w:sz="6" w:space="0" w:color="000000"/>
            </w:tcBorders>
          </w:tcPr>
          <w:p>
            <w:pPr>
              <w:pStyle w:val="TableParagraph"/>
              <w:spacing w:before="30"/>
              <w:ind w:left="5"/>
              <w:rPr>
                <w:sz w:val="19"/>
              </w:rPr>
            </w:pPr>
            <w:r>
              <w:rPr>
                <w:color w:val="5E676B"/>
                <w:sz w:val="19"/>
              </w:rPr>
              <w:t>Otras</w:t>
            </w:r>
            <w:r>
              <w:rPr>
                <w:color w:val="5E676B"/>
                <w:spacing w:val="13"/>
                <w:sz w:val="19"/>
              </w:rPr>
              <w:t> </w:t>
            </w:r>
            <w:r>
              <w:rPr>
                <w:color w:val="5E676B"/>
                <w:sz w:val="19"/>
              </w:rPr>
              <w:t>deudas</w:t>
            </w:r>
            <w:r>
              <w:rPr>
                <w:color w:val="5E676B"/>
                <w:spacing w:val="25"/>
                <w:sz w:val="19"/>
              </w:rPr>
              <w:t> </w:t>
            </w:r>
            <w:r>
              <w:rPr>
                <w:color w:val="5E676B"/>
                <w:sz w:val="19"/>
              </w:rPr>
              <w:t>con</w:t>
            </w:r>
            <w:r>
              <w:rPr>
                <w:color w:val="5E676B"/>
                <w:spacing w:val="6"/>
                <w:sz w:val="19"/>
              </w:rPr>
              <w:t> </w:t>
            </w:r>
            <w:r>
              <w:rPr>
                <w:color w:val="5E676B"/>
                <w:sz w:val="19"/>
              </w:rPr>
              <w:t>las</w:t>
            </w:r>
            <w:r>
              <w:rPr>
                <w:color w:val="5E676B"/>
                <w:spacing w:val="7"/>
                <w:sz w:val="19"/>
              </w:rPr>
              <w:t> </w:t>
            </w:r>
            <w:r>
              <w:rPr>
                <w:color w:val="5E676B"/>
                <w:sz w:val="19"/>
              </w:rPr>
              <w:t>Administraclones</w:t>
            </w:r>
            <w:r>
              <w:rPr>
                <w:color w:val="5E676B"/>
                <w:spacing w:val="14"/>
                <w:sz w:val="19"/>
              </w:rPr>
              <w:t> </w:t>
            </w:r>
            <w:r>
              <w:rPr>
                <w:color w:val="5E676B"/>
                <w:spacing w:val="-2"/>
                <w:sz w:val="19"/>
              </w:rPr>
              <w:t>Publicas</w:t>
            </w:r>
          </w:p>
          <w:p>
            <w:pPr>
              <w:pStyle w:val="TableParagraph"/>
              <w:spacing w:before="46"/>
              <w:ind w:left="508"/>
              <w:rPr>
                <w:sz w:val="19"/>
              </w:rPr>
            </w:pPr>
            <w:r>
              <w:rPr>
                <w:color w:val="5E676B"/>
                <w:spacing w:val="-2"/>
                <w:w w:val="105"/>
                <w:sz w:val="19"/>
              </w:rPr>
              <w:t>Hacienda</w:t>
            </w:r>
            <w:r>
              <w:rPr>
                <w:color w:val="5E676B"/>
                <w:spacing w:val="2"/>
                <w:w w:val="105"/>
                <w:sz w:val="19"/>
              </w:rPr>
              <w:t> </w:t>
            </w:r>
            <w:r>
              <w:rPr>
                <w:color w:val="5E676B"/>
                <w:spacing w:val="-2"/>
                <w:w w:val="105"/>
                <w:sz w:val="19"/>
              </w:rPr>
              <w:t>Publica,</w:t>
            </w:r>
            <w:r>
              <w:rPr>
                <w:color w:val="5E676B"/>
                <w:spacing w:val="-1"/>
                <w:w w:val="105"/>
                <w:sz w:val="19"/>
              </w:rPr>
              <w:t> </w:t>
            </w:r>
            <w:r>
              <w:rPr>
                <w:color w:val="5E676B"/>
                <w:spacing w:val="-2"/>
                <w:w w:val="105"/>
                <w:sz w:val="19"/>
              </w:rPr>
              <w:t>acreedora</w:t>
            </w:r>
            <w:r>
              <w:rPr>
                <w:color w:val="5E676B"/>
                <w:spacing w:val="7"/>
                <w:w w:val="105"/>
                <w:sz w:val="19"/>
              </w:rPr>
              <w:t> </w:t>
            </w:r>
            <w:r>
              <w:rPr>
                <w:color w:val="5E676B"/>
                <w:spacing w:val="-2"/>
                <w:w w:val="105"/>
                <w:sz w:val="19"/>
              </w:rPr>
              <w:t>par retenciones</w:t>
            </w:r>
            <w:r>
              <w:rPr>
                <w:color w:val="5E676B"/>
                <w:spacing w:val="6"/>
                <w:w w:val="105"/>
                <w:sz w:val="19"/>
              </w:rPr>
              <w:t> </w:t>
            </w:r>
            <w:r>
              <w:rPr>
                <w:color w:val="5E676B"/>
                <w:spacing w:val="-2"/>
                <w:w w:val="105"/>
                <w:sz w:val="19"/>
              </w:rPr>
              <w:t>practicadas</w:t>
            </w:r>
          </w:p>
        </w:tc>
        <w:tc>
          <w:tcPr>
            <w:tcW w:w="1456" w:type="dxa"/>
          </w:tcPr>
          <w:p>
            <w:pPr>
              <w:pStyle w:val="TableParagraph"/>
              <w:rPr>
                <w:b/>
                <w:sz w:val="26"/>
              </w:rPr>
            </w:pPr>
          </w:p>
          <w:p>
            <w:pPr>
              <w:pStyle w:val="TableParagraph"/>
              <w:spacing w:before="1"/>
              <w:ind w:left="316" w:right="427"/>
              <w:jc w:val="center"/>
              <w:rPr>
                <w:sz w:val="19"/>
              </w:rPr>
            </w:pPr>
            <w:r>
              <w:rPr>
                <w:color w:val="5E676B"/>
                <w:spacing w:val="-2"/>
                <w:sz w:val="19"/>
              </w:rPr>
              <w:t>105.316</w:t>
            </w:r>
          </w:p>
        </w:tc>
        <w:tc>
          <w:tcPr>
            <w:tcW w:w="886" w:type="dxa"/>
          </w:tcPr>
          <w:p>
            <w:pPr>
              <w:pStyle w:val="TableParagraph"/>
              <w:rPr>
                <w:b/>
                <w:sz w:val="26"/>
              </w:rPr>
            </w:pPr>
          </w:p>
          <w:p>
            <w:pPr>
              <w:pStyle w:val="TableParagraph"/>
              <w:spacing w:before="1"/>
              <w:ind w:left="213"/>
              <w:rPr>
                <w:sz w:val="19"/>
              </w:rPr>
            </w:pPr>
            <w:r>
              <w:rPr>
                <w:color w:val="5E676B"/>
                <w:spacing w:val="-2"/>
                <w:w w:val="105"/>
                <w:sz w:val="19"/>
              </w:rPr>
              <w:t>37.728</w:t>
            </w:r>
          </w:p>
        </w:tc>
      </w:tr>
      <w:tr>
        <w:trPr>
          <w:trHeight w:val="225" w:hRule="atLeast"/>
        </w:trPr>
        <w:tc>
          <w:tcPr>
            <w:tcW w:w="5806" w:type="dxa"/>
          </w:tcPr>
          <w:p>
            <w:pPr>
              <w:pStyle w:val="TableParagraph"/>
              <w:spacing w:line="188" w:lineRule="exact" w:before="17"/>
              <w:ind w:left="509"/>
              <w:rPr>
                <w:sz w:val="19"/>
              </w:rPr>
            </w:pPr>
            <w:r>
              <w:rPr>
                <w:color w:val="5E676B"/>
                <w:sz w:val="19"/>
              </w:rPr>
              <w:t>Organismos</w:t>
            </w:r>
            <w:r>
              <w:rPr>
                <w:color w:val="5E676B"/>
                <w:spacing w:val="26"/>
                <w:sz w:val="19"/>
              </w:rPr>
              <w:t> </w:t>
            </w:r>
            <w:r>
              <w:rPr>
                <w:color w:val="5E676B"/>
                <w:sz w:val="19"/>
              </w:rPr>
              <w:t>Seguridad</w:t>
            </w:r>
            <w:r>
              <w:rPr>
                <w:color w:val="5E676B"/>
                <w:spacing w:val="13"/>
                <w:sz w:val="19"/>
              </w:rPr>
              <w:t> </w:t>
            </w:r>
            <w:r>
              <w:rPr>
                <w:color w:val="5E676B"/>
                <w:sz w:val="19"/>
              </w:rPr>
              <w:t>Social,</w:t>
            </w:r>
            <w:r>
              <w:rPr>
                <w:color w:val="5E676B"/>
                <w:spacing w:val="22"/>
                <w:sz w:val="19"/>
              </w:rPr>
              <w:t> </w:t>
            </w:r>
            <w:r>
              <w:rPr>
                <w:color w:val="5E676B"/>
                <w:spacing w:val="-2"/>
                <w:sz w:val="19"/>
              </w:rPr>
              <w:t>acreedores</w:t>
            </w:r>
          </w:p>
        </w:tc>
        <w:tc>
          <w:tcPr>
            <w:tcW w:w="1456" w:type="dxa"/>
            <w:tcBorders>
              <w:bottom w:val="single" w:sz="12" w:space="0" w:color="000000"/>
            </w:tcBorders>
          </w:tcPr>
          <w:p>
            <w:pPr>
              <w:pStyle w:val="TableParagraph"/>
              <w:spacing w:line="186" w:lineRule="exact" w:before="17"/>
              <w:ind w:left="68" w:right="70"/>
              <w:jc w:val="center"/>
              <w:rPr>
                <w:sz w:val="19"/>
              </w:rPr>
            </w:pPr>
            <w:r>
              <w:rPr>
                <w:color w:val="5E676B"/>
                <w:spacing w:val="-2"/>
                <w:sz w:val="19"/>
              </w:rPr>
              <w:t>36.043</w:t>
            </w:r>
          </w:p>
        </w:tc>
        <w:tc>
          <w:tcPr>
            <w:tcW w:w="886" w:type="dxa"/>
            <w:tcBorders>
              <w:bottom w:val="single" w:sz="12" w:space="0" w:color="000000"/>
            </w:tcBorders>
          </w:tcPr>
          <w:p>
            <w:pPr>
              <w:pStyle w:val="TableParagraph"/>
              <w:spacing w:line="182" w:lineRule="exact" w:before="22"/>
              <w:ind w:left="213"/>
              <w:rPr>
                <w:sz w:val="19"/>
              </w:rPr>
            </w:pPr>
            <w:r>
              <w:rPr>
                <w:color w:val="5E676B"/>
                <w:spacing w:val="-2"/>
                <w:w w:val="105"/>
                <w:sz w:val="19"/>
              </w:rPr>
              <w:t>36.729</w:t>
            </w:r>
          </w:p>
        </w:tc>
      </w:tr>
      <w:tr>
        <w:trPr>
          <w:trHeight w:val="244" w:hRule="atLeast"/>
        </w:trPr>
        <w:tc>
          <w:tcPr>
            <w:tcW w:w="5806" w:type="dxa"/>
          </w:tcPr>
          <w:p>
            <w:pPr>
              <w:pStyle w:val="TableParagraph"/>
              <w:rPr>
                <w:rFonts w:ascii="Times New Roman"/>
                <w:sz w:val="16"/>
              </w:rPr>
            </w:pPr>
          </w:p>
        </w:tc>
        <w:tc>
          <w:tcPr>
            <w:tcW w:w="1456" w:type="dxa"/>
            <w:tcBorders>
              <w:top w:val="single" w:sz="12" w:space="0" w:color="000000"/>
            </w:tcBorders>
          </w:tcPr>
          <w:p>
            <w:pPr>
              <w:pStyle w:val="TableParagraph"/>
              <w:spacing w:line="199" w:lineRule="exact" w:before="28"/>
              <w:ind w:left="78" w:right="70"/>
              <w:jc w:val="center"/>
              <w:rPr>
                <w:sz w:val="19"/>
              </w:rPr>
            </w:pPr>
            <w:r>
              <w:rPr>
                <w:color w:val="5E676B"/>
                <w:spacing w:val="-2"/>
                <w:w w:val="105"/>
                <w:sz w:val="19"/>
              </w:rPr>
              <w:t>141.359</w:t>
            </w:r>
          </w:p>
        </w:tc>
        <w:tc>
          <w:tcPr>
            <w:tcW w:w="886" w:type="dxa"/>
            <w:tcBorders>
              <w:top w:val="single" w:sz="12" w:space="0" w:color="000000"/>
            </w:tcBorders>
          </w:tcPr>
          <w:p>
            <w:pPr>
              <w:pStyle w:val="TableParagraph"/>
              <w:spacing w:line="199" w:lineRule="exact" w:before="28"/>
              <w:ind w:right="9"/>
              <w:jc w:val="right"/>
              <w:rPr>
                <w:sz w:val="19"/>
              </w:rPr>
            </w:pPr>
            <w:r>
              <w:rPr>
                <w:color w:val="5E676B"/>
                <w:spacing w:val="-2"/>
                <w:w w:val="105"/>
                <w:sz w:val="19"/>
              </w:rPr>
              <w:t>74.457</w:t>
            </w:r>
          </w:p>
        </w:tc>
      </w:tr>
    </w:tbl>
    <w:p>
      <w:pPr>
        <w:pStyle w:val="BodyText"/>
        <w:spacing w:before="3"/>
        <w:rPr>
          <w:b/>
        </w:rPr>
      </w:pPr>
      <w:r>
        <w:rPr/>
        <w:pict>
          <v:shape style="position:absolute;margin-left:386.171722pt;margin-top:12.317225pt;width:116.55pt;height:.1pt;mso-position-horizontal-relative:page;mso-position-vertical-relative:paragraph;z-index:-15621120;mso-wrap-distance-left:0;mso-wrap-distance-right:0" id="docshape154" coordorigin="7723,246" coordsize="2331,0" path="m7723,246l10054,246e" filled="false" stroked="true" strokeweight="1.202047pt" strokecolor="#000000">
            <v:path arrowok="t"/>
            <v:stroke dashstyle="solid"/>
            <w10:wrap type="topAndBottom"/>
          </v:shape>
        </w:pict>
      </w:r>
    </w:p>
    <w:p>
      <w:pPr>
        <w:tabs>
          <w:tab w:pos="6080" w:val="left" w:leader="none"/>
          <w:tab w:pos="7428" w:val="left" w:leader="none"/>
        </w:tabs>
        <w:spacing w:before="40"/>
        <w:ind w:left="5629" w:right="0" w:firstLine="0"/>
        <w:jc w:val="center"/>
        <w:rPr>
          <w:b/>
          <w:sz w:val="19"/>
        </w:rPr>
      </w:pPr>
      <w:r>
        <w:rPr>
          <w:b/>
          <w:color w:val="5E676B"/>
          <w:sz w:val="19"/>
          <w:u w:val="single" w:color="000000"/>
        </w:rPr>
        <w:tab/>
      </w:r>
      <w:r>
        <w:rPr>
          <w:b/>
          <w:color w:val="5E676B"/>
          <w:spacing w:val="-2"/>
          <w:w w:val="105"/>
          <w:sz w:val="19"/>
          <w:u w:val="single" w:color="000000"/>
        </w:rPr>
        <w:t>141.359</w:t>
      </w:r>
      <w:r>
        <w:rPr>
          <w:b/>
          <w:color w:val="5E676B"/>
          <w:sz w:val="19"/>
          <w:u w:val="single" w:color="000000"/>
        </w:rPr>
        <w:tab/>
      </w:r>
      <w:r>
        <w:rPr>
          <w:b/>
          <w:color w:val="5E676B"/>
          <w:spacing w:val="-2"/>
          <w:w w:val="105"/>
          <w:sz w:val="19"/>
          <w:u w:val="single" w:color="000000"/>
        </w:rPr>
        <w:t>74.457</w:t>
      </w:r>
      <w:r>
        <w:rPr>
          <w:b/>
          <w:color w:val="5E676B"/>
          <w:spacing w:val="80"/>
          <w:w w:val="105"/>
          <w:sz w:val="19"/>
          <w:u w:val="single" w:color="000000"/>
        </w:rPr>
        <w:t> </w:t>
      </w:r>
    </w:p>
    <w:p>
      <w:pPr>
        <w:pStyle w:val="BodyText"/>
        <w:spacing w:before="9"/>
        <w:rPr>
          <w:b/>
          <w:sz w:val="22"/>
        </w:rPr>
      </w:pPr>
    </w:p>
    <w:p>
      <w:pPr>
        <w:pStyle w:val="BodyText"/>
        <w:spacing w:line="256" w:lineRule="auto" w:before="1"/>
        <w:ind w:left="1568" w:right="1655" w:firstLine="1"/>
        <w:jc w:val="both"/>
      </w:pPr>
      <w:r>
        <w:rPr>
          <w:color w:val="5E676B"/>
          <w:w w:val="105"/>
        </w:rPr>
        <w:t>Hacienda Publica,</w:t>
      </w:r>
      <w:r>
        <w:rPr>
          <w:color w:val="5E676B"/>
          <w:spacing w:val="-3"/>
          <w:w w:val="105"/>
        </w:rPr>
        <w:t> </w:t>
      </w:r>
      <w:r>
        <w:rPr>
          <w:color w:val="5E676B"/>
          <w:w w:val="105"/>
        </w:rPr>
        <w:t>deudora par</w:t>
      </w:r>
      <w:r>
        <w:rPr>
          <w:color w:val="5E676B"/>
          <w:spacing w:val="-2"/>
          <w:w w:val="105"/>
        </w:rPr>
        <w:t> </w:t>
      </w:r>
      <w:r>
        <w:rPr>
          <w:color w:val="5E676B"/>
          <w:w w:val="105"/>
        </w:rPr>
        <w:t>subvenciones concedidas,</w:t>
      </w:r>
      <w:r>
        <w:rPr>
          <w:color w:val="5E676B"/>
          <w:spacing w:val="-2"/>
          <w:w w:val="105"/>
        </w:rPr>
        <w:t> </w:t>
      </w:r>
      <w:r>
        <w:rPr>
          <w:color w:val="5E676B"/>
          <w:w w:val="105"/>
        </w:rPr>
        <w:t>recoge el</w:t>
      </w:r>
      <w:r>
        <w:rPr>
          <w:color w:val="5E676B"/>
          <w:spacing w:val="-6"/>
          <w:w w:val="105"/>
        </w:rPr>
        <w:t> </w:t>
      </w:r>
      <w:r>
        <w:rPr>
          <w:color w:val="5E676B"/>
          <w:w w:val="105"/>
        </w:rPr>
        <w:t>importe pendiente</w:t>
      </w:r>
      <w:r>
        <w:rPr>
          <w:color w:val="5E676B"/>
          <w:spacing w:val="-5"/>
          <w:w w:val="105"/>
        </w:rPr>
        <w:t> </w:t>
      </w:r>
      <w:r>
        <w:rPr>
          <w:color w:val="5E676B"/>
          <w:w w:val="105"/>
        </w:rPr>
        <w:t>de</w:t>
      </w:r>
      <w:r>
        <w:rPr>
          <w:color w:val="5E676B"/>
          <w:spacing w:val="-7"/>
          <w:w w:val="105"/>
        </w:rPr>
        <w:t> </w:t>
      </w:r>
      <w:r>
        <w:rPr>
          <w:color w:val="5E676B"/>
          <w:w w:val="105"/>
        </w:rPr>
        <w:t>cobra al 31</w:t>
      </w:r>
      <w:r>
        <w:rPr>
          <w:color w:val="5E676B"/>
          <w:spacing w:val="-10"/>
          <w:w w:val="105"/>
        </w:rPr>
        <w:t> </w:t>
      </w:r>
      <w:r>
        <w:rPr>
          <w:color w:val="5E676B"/>
          <w:w w:val="105"/>
        </w:rPr>
        <w:t>de diciembre de</w:t>
      </w:r>
      <w:r>
        <w:rPr>
          <w:color w:val="5E676B"/>
          <w:spacing w:val="-4"/>
          <w:w w:val="105"/>
        </w:rPr>
        <w:t> </w:t>
      </w:r>
      <w:r>
        <w:rPr>
          <w:color w:val="5E676B"/>
          <w:w w:val="105"/>
        </w:rPr>
        <w:t>2022 y</w:t>
      </w:r>
      <w:r>
        <w:rPr>
          <w:color w:val="5E676B"/>
          <w:spacing w:val="-4"/>
          <w:w w:val="105"/>
        </w:rPr>
        <w:t> </w:t>
      </w:r>
      <w:r>
        <w:rPr>
          <w:color w:val="5E676B"/>
          <w:w w:val="105"/>
        </w:rPr>
        <w:t>2021 con</w:t>
      </w:r>
      <w:r>
        <w:rPr>
          <w:color w:val="5E676B"/>
          <w:spacing w:val="-4"/>
          <w:w w:val="105"/>
        </w:rPr>
        <w:t> </w:t>
      </w:r>
      <w:r>
        <w:rPr>
          <w:color w:val="5E676B"/>
          <w:w w:val="105"/>
        </w:rPr>
        <w:t>origen</w:t>
      </w:r>
      <w:r>
        <w:rPr>
          <w:color w:val="5E676B"/>
          <w:spacing w:val="-1"/>
          <w:w w:val="105"/>
        </w:rPr>
        <w:t> </w:t>
      </w:r>
      <w:r>
        <w:rPr>
          <w:color w:val="5E676B"/>
          <w:w w:val="105"/>
        </w:rPr>
        <w:t>en subvenciones concedidas a</w:t>
      </w:r>
      <w:r>
        <w:rPr>
          <w:color w:val="5E676B"/>
          <w:spacing w:val="-3"/>
          <w:w w:val="105"/>
        </w:rPr>
        <w:t> </w:t>
      </w:r>
      <w:r>
        <w:rPr>
          <w:color w:val="5E676B"/>
          <w:w w:val="105"/>
        </w:rPr>
        <w:t>la Sociedad en el marco</w:t>
      </w:r>
      <w:r>
        <w:rPr>
          <w:color w:val="5E676B"/>
          <w:spacing w:val="-14"/>
          <w:w w:val="105"/>
        </w:rPr>
        <w:t> </w:t>
      </w:r>
      <w:r>
        <w:rPr>
          <w:color w:val="5E676B"/>
          <w:w w:val="105"/>
        </w:rPr>
        <w:t>del</w:t>
      </w:r>
      <w:r>
        <w:rPr>
          <w:color w:val="5E676B"/>
          <w:spacing w:val="-14"/>
          <w:w w:val="105"/>
        </w:rPr>
        <w:t> </w:t>
      </w:r>
      <w:r>
        <w:rPr>
          <w:color w:val="5E676B"/>
          <w:w w:val="105"/>
        </w:rPr>
        <w:t>Regimen</w:t>
      </w:r>
      <w:r>
        <w:rPr>
          <w:color w:val="5E676B"/>
          <w:spacing w:val="-14"/>
          <w:w w:val="105"/>
        </w:rPr>
        <w:t> </w:t>
      </w:r>
      <w:r>
        <w:rPr>
          <w:color w:val="5E676B"/>
          <w:w w:val="105"/>
        </w:rPr>
        <w:t>Especifico</w:t>
      </w:r>
      <w:r>
        <w:rPr>
          <w:color w:val="5E676B"/>
          <w:spacing w:val="-14"/>
          <w:w w:val="105"/>
        </w:rPr>
        <w:t> </w:t>
      </w:r>
      <w:r>
        <w:rPr>
          <w:color w:val="5E676B"/>
          <w:w w:val="105"/>
        </w:rPr>
        <w:t>de</w:t>
      </w:r>
      <w:r>
        <w:rPr>
          <w:color w:val="5E676B"/>
          <w:spacing w:val="-14"/>
          <w:w w:val="105"/>
        </w:rPr>
        <w:t> </w:t>
      </w:r>
      <w:r>
        <w:rPr>
          <w:color w:val="5E676B"/>
          <w:w w:val="105"/>
        </w:rPr>
        <w:t>Abastecimiento</w:t>
      </w:r>
      <w:r>
        <w:rPr>
          <w:color w:val="5E676B"/>
          <w:spacing w:val="-14"/>
          <w:w w:val="105"/>
        </w:rPr>
        <w:t> </w:t>
      </w:r>
      <w:r>
        <w:rPr>
          <w:color w:val="5E676B"/>
          <w:w w:val="105"/>
        </w:rPr>
        <w:t>(REA)</w:t>
      </w:r>
      <w:r>
        <w:rPr>
          <w:color w:val="5E676B"/>
          <w:spacing w:val="-13"/>
          <w:w w:val="105"/>
        </w:rPr>
        <w:t> </w:t>
      </w:r>
      <w:r>
        <w:rPr>
          <w:color w:val="5E676B"/>
          <w:w w:val="105"/>
        </w:rPr>
        <w:t>par</w:t>
      </w:r>
      <w:r>
        <w:rPr>
          <w:color w:val="5E676B"/>
          <w:spacing w:val="-14"/>
          <w:w w:val="105"/>
        </w:rPr>
        <w:t> </w:t>
      </w:r>
      <w:r>
        <w:rPr>
          <w:color w:val="5E676B"/>
          <w:w w:val="105"/>
        </w:rPr>
        <w:t>importe</w:t>
      </w:r>
      <w:r>
        <w:rPr>
          <w:color w:val="5E676B"/>
          <w:spacing w:val="-5"/>
          <w:w w:val="105"/>
        </w:rPr>
        <w:t> </w:t>
      </w:r>
      <w:r>
        <w:rPr>
          <w:color w:val="5E676B"/>
          <w:w w:val="105"/>
        </w:rPr>
        <w:t>de</w:t>
      </w:r>
      <w:r>
        <w:rPr>
          <w:color w:val="5E676B"/>
          <w:spacing w:val="-12"/>
          <w:w w:val="105"/>
        </w:rPr>
        <w:t> </w:t>
      </w:r>
      <w:r>
        <w:rPr>
          <w:color w:val="5E676B"/>
          <w:w w:val="105"/>
        </w:rPr>
        <w:t>475.864</w:t>
      </w:r>
      <w:r>
        <w:rPr>
          <w:color w:val="5E676B"/>
          <w:spacing w:val="-7"/>
          <w:w w:val="105"/>
        </w:rPr>
        <w:t> </w:t>
      </w:r>
      <w:r>
        <w:rPr>
          <w:color w:val="5E676B"/>
          <w:w w:val="105"/>
        </w:rPr>
        <w:t>y</w:t>
      </w:r>
      <w:r>
        <w:rPr>
          <w:color w:val="5E676B"/>
          <w:spacing w:val="-14"/>
          <w:w w:val="105"/>
        </w:rPr>
        <w:t> </w:t>
      </w:r>
      <w:r>
        <w:rPr>
          <w:color w:val="5E676B"/>
          <w:w w:val="105"/>
        </w:rPr>
        <w:t>904.407</w:t>
      </w:r>
      <w:r>
        <w:rPr>
          <w:color w:val="5E676B"/>
          <w:spacing w:val="-6"/>
          <w:w w:val="105"/>
        </w:rPr>
        <w:t> </w:t>
      </w:r>
      <w:r>
        <w:rPr>
          <w:color w:val="5E676B"/>
          <w:w w:val="105"/>
        </w:rPr>
        <w:t>euros, </w:t>
      </w:r>
      <w:r>
        <w:rPr>
          <w:color w:val="5E676B"/>
          <w:spacing w:val="-2"/>
          <w:w w:val="105"/>
        </w:rPr>
        <w:t>respectivamente.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0" simplePos="0" relativeHeight="211">
            <wp:simplePos x="0" y="0"/>
            <wp:positionH relativeFrom="page">
              <wp:posOffset>5114959</wp:posOffset>
            </wp:positionH>
            <wp:positionV relativeFrom="paragraph">
              <wp:posOffset>90832</wp:posOffset>
            </wp:positionV>
            <wp:extent cx="1913168" cy="1216533"/>
            <wp:effectExtent l="0" t="0" r="0" b="0"/>
            <wp:wrapTopAndBottom/>
            <wp:docPr id="117" name="image69.jpeg"/>
            <wp:cNvGraphicFramePr>
              <a:graphicFrameLocks noChangeAspect="1"/>
            </wp:cNvGraphicFramePr>
            <a:graphic>
              <a:graphicData uri="http://schemas.openxmlformats.org/drawingml/2006/picture">
                <pic:pic>
                  <pic:nvPicPr>
                    <pic:cNvPr id="118" name="image69.jpeg"/>
                    <pic:cNvPicPr/>
                  </pic:nvPicPr>
                  <pic:blipFill>
                    <a:blip r:embed="rId74" cstate="print"/>
                    <a:stretch>
                      <a:fillRect/>
                    </a:stretch>
                  </pic:blipFill>
                  <pic:spPr>
                    <a:xfrm>
                      <a:off x="0" y="0"/>
                      <a:ext cx="1913168" cy="1216533"/>
                    </a:xfrm>
                    <a:prstGeom prst="rect">
                      <a:avLst/>
                    </a:prstGeom>
                  </pic:spPr>
                </pic:pic>
              </a:graphicData>
            </a:graphic>
          </wp:anchor>
        </w:drawing>
      </w:r>
    </w:p>
    <w:p>
      <w:pPr>
        <w:spacing w:before="32"/>
        <w:ind w:left="0" w:right="1642" w:firstLine="0"/>
        <w:jc w:val="right"/>
        <w:rPr>
          <w:rFonts w:ascii="Times New Roman"/>
          <w:sz w:val="20"/>
        </w:rPr>
      </w:pPr>
      <w:r>
        <w:rPr>
          <w:rFonts w:ascii="Times New Roman"/>
          <w:color w:val="83898C"/>
          <w:spacing w:val="-5"/>
          <w:w w:val="105"/>
          <w:sz w:val="20"/>
        </w:rPr>
        <w:t>44</w:t>
      </w:r>
    </w:p>
    <w:p>
      <w:pPr>
        <w:spacing w:after="0"/>
        <w:jc w:val="right"/>
        <w:rPr>
          <w:rFonts w:ascii="Times New Roman"/>
          <w:sz w:val="20"/>
        </w:rPr>
        <w:sectPr>
          <w:pgSz w:w="11920" w:h="16840"/>
          <w:pgMar w:top="200" w:bottom="280" w:left="160" w:right="0"/>
        </w:sectPr>
      </w:pPr>
    </w:p>
    <w:p>
      <w:pPr>
        <w:spacing w:before="74"/>
        <w:ind w:left="1648" w:right="0" w:firstLine="0"/>
        <w:jc w:val="left"/>
        <w:rPr>
          <w:b/>
          <w:sz w:val="22"/>
        </w:rPr>
      </w:pPr>
      <w:r>
        <w:rPr>
          <w:color w:val="384D60"/>
          <w:w w:val="95"/>
          <w:sz w:val="23"/>
        </w:rPr>
        <w:t>HARINERA</w:t>
      </w:r>
      <w:r>
        <w:rPr>
          <w:color w:val="384D60"/>
          <w:spacing w:val="38"/>
          <w:sz w:val="23"/>
        </w:rPr>
        <w:t> </w:t>
      </w:r>
      <w:r>
        <w:rPr>
          <w:b/>
          <w:color w:val="384D60"/>
          <w:w w:val="95"/>
          <w:sz w:val="22"/>
        </w:rPr>
        <w:t>CANARIA,</w:t>
      </w:r>
      <w:r>
        <w:rPr>
          <w:b/>
          <w:color w:val="384D60"/>
          <w:spacing w:val="31"/>
          <w:sz w:val="22"/>
        </w:rPr>
        <w:t> </w:t>
      </w:r>
      <w:r>
        <w:rPr>
          <w:b/>
          <w:color w:val="384D60"/>
          <w:spacing w:val="-4"/>
          <w:w w:val="95"/>
          <w:sz w:val="22"/>
        </w:rPr>
        <w:t>S.A.</w:t>
      </w:r>
    </w:p>
    <w:p>
      <w:pPr>
        <w:spacing w:line="252" w:lineRule="exact" w:before="0"/>
        <w:ind w:left="1650" w:right="0" w:firstLine="0"/>
        <w:jc w:val="left"/>
        <w:rPr>
          <w:sz w:val="22"/>
        </w:rPr>
      </w:pPr>
      <w:r>
        <w:rPr>
          <w:color w:val="384D60"/>
          <w:spacing w:val="-2"/>
          <w:w w:val="105"/>
          <w:sz w:val="22"/>
        </w:rPr>
        <w:t>Memoria</w:t>
      </w:r>
    </w:p>
    <w:p>
      <w:pPr>
        <w:spacing w:line="252" w:lineRule="exact" w:before="0"/>
        <w:ind w:left="1644" w:right="0" w:firstLine="0"/>
        <w:jc w:val="left"/>
        <w:rPr>
          <w:sz w:val="22"/>
        </w:rPr>
      </w:pPr>
      <w:r>
        <w:rPr/>
        <w:pict>
          <v:shape style="position:absolute;margin-left:88.457779pt;margin-top:13.61754pt;width:430.8pt;height:.1pt;mso-position-horizontal-relative:page;mso-position-vertical-relative:paragraph;z-index:-15620096;mso-wrap-distance-left:0;mso-wrap-distance-right:0" id="docshape155" coordorigin="1769,272" coordsize="8616,0" path="m1769,272l10384,272e" filled="false" stroked="true" strokeweight=".962411pt" strokecolor="#000000">
            <v:path arrowok="t"/>
            <v:stroke dashstyle="solid"/>
            <w10:wrap type="topAndBottom"/>
          </v:shape>
        </w:pict>
      </w:r>
      <w:r>
        <w:rPr>
          <w:color w:val="384D60"/>
          <w:spacing w:val="-2"/>
          <w:w w:val="110"/>
          <w:sz w:val="22"/>
        </w:rPr>
        <w:t>Ejercicio</w:t>
      </w:r>
      <w:r>
        <w:rPr>
          <w:color w:val="384D60"/>
          <w:spacing w:val="-9"/>
          <w:w w:val="110"/>
          <w:sz w:val="22"/>
        </w:rPr>
        <w:t> </w:t>
      </w:r>
      <w:r>
        <w:rPr>
          <w:color w:val="384D60"/>
          <w:spacing w:val="-2"/>
          <w:w w:val="110"/>
          <w:sz w:val="22"/>
        </w:rPr>
        <w:t>anual</w:t>
      </w:r>
      <w:r>
        <w:rPr>
          <w:color w:val="384D60"/>
          <w:spacing w:val="-14"/>
          <w:w w:val="110"/>
          <w:sz w:val="22"/>
        </w:rPr>
        <w:t> </w:t>
      </w:r>
      <w:r>
        <w:rPr>
          <w:color w:val="384D60"/>
          <w:spacing w:val="-2"/>
          <w:w w:val="110"/>
          <w:sz w:val="22"/>
        </w:rPr>
        <w:t>terminado</w:t>
      </w:r>
      <w:r>
        <w:rPr>
          <w:color w:val="384D60"/>
          <w:spacing w:val="-1"/>
          <w:w w:val="110"/>
          <w:sz w:val="22"/>
        </w:rPr>
        <w:t> </w:t>
      </w:r>
      <w:r>
        <w:rPr>
          <w:color w:val="384D60"/>
          <w:spacing w:val="-2"/>
          <w:w w:val="110"/>
          <w:sz w:val="22"/>
        </w:rPr>
        <w:t>el</w:t>
      </w:r>
      <w:r>
        <w:rPr>
          <w:color w:val="384D60"/>
          <w:spacing w:val="-13"/>
          <w:w w:val="110"/>
          <w:sz w:val="22"/>
        </w:rPr>
        <w:t> </w:t>
      </w:r>
      <w:r>
        <w:rPr>
          <w:color w:val="384D60"/>
          <w:spacing w:val="-2"/>
          <w:w w:val="110"/>
          <w:sz w:val="22"/>
        </w:rPr>
        <w:t>31</w:t>
      </w:r>
      <w:r>
        <w:rPr>
          <w:color w:val="384D60"/>
          <w:spacing w:val="-15"/>
          <w:w w:val="110"/>
          <w:sz w:val="22"/>
        </w:rPr>
        <w:t> </w:t>
      </w:r>
      <w:r>
        <w:rPr>
          <w:color w:val="384D60"/>
          <w:spacing w:val="-2"/>
          <w:w w:val="110"/>
          <w:sz w:val="22"/>
        </w:rPr>
        <w:t>de</w:t>
      </w:r>
      <w:r>
        <w:rPr>
          <w:color w:val="384D60"/>
          <w:spacing w:val="-15"/>
          <w:w w:val="110"/>
          <w:sz w:val="22"/>
        </w:rPr>
        <w:t> </w:t>
      </w:r>
      <w:r>
        <w:rPr>
          <w:color w:val="384D60"/>
          <w:spacing w:val="-2"/>
          <w:w w:val="110"/>
          <w:sz w:val="22"/>
        </w:rPr>
        <w:t>diciembre</w:t>
      </w:r>
      <w:r>
        <w:rPr>
          <w:color w:val="384D60"/>
          <w:spacing w:val="9"/>
          <w:w w:val="110"/>
          <w:sz w:val="22"/>
        </w:rPr>
        <w:t> </w:t>
      </w:r>
      <w:r>
        <w:rPr>
          <w:color w:val="384D60"/>
          <w:spacing w:val="-2"/>
          <w:w w:val="110"/>
          <w:sz w:val="22"/>
        </w:rPr>
        <w:t>de</w:t>
      </w:r>
      <w:r>
        <w:rPr>
          <w:color w:val="384D60"/>
          <w:spacing w:val="-14"/>
          <w:w w:val="110"/>
          <w:sz w:val="22"/>
        </w:rPr>
        <w:t> </w:t>
      </w:r>
      <w:r>
        <w:rPr>
          <w:color w:val="384D60"/>
          <w:spacing w:val="-4"/>
          <w:w w:val="110"/>
          <w:sz w:val="22"/>
        </w:rPr>
        <w:t>2022</w:t>
      </w:r>
    </w:p>
    <w:p>
      <w:pPr>
        <w:pStyle w:val="BodyText"/>
        <w:rPr>
          <w:sz w:val="24"/>
        </w:rPr>
      </w:pPr>
    </w:p>
    <w:p>
      <w:pPr>
        <w:pStyle w:val="BodyText"/>
        <w:spacing w:before="4"/>
        <w:rPr>
          <w:sz w:val="22"/>
        </w:rPr>
      </w:pPr>
    </w:p>
    <w:p>
      <w:pPr>
        <w:spacing w:before="0"/>
        <w:ind w:left="1995" w:right="0" w:firstLine="0"/>
        <w:jc w:val="left"/>
        <w:rPr>
          <w:b/>
          <w:sz w:val="18"/>
        </w:rPr>
      </w:pPr>
      <w:r>
        <w:rPr>
          <w:b/>
          <w:color w:val="384D60"/>
          <w:sz w:val="18"/>
        </w:rPr>
        <w:t>lmQue_sto</w:t>
      </w:r>
      <w:r>
        <w:rPr>
          <w:b/>
          <w:color w:val="384D60"/>
          <w:spacing w:val="15"/>
          <w:sz w:val="18"/>
        </w:rPr>
        <w:t> </w:t>
      </w:r>
      <w:r>
        <w:rPr>
          <w:b/>
          <w:color w:val="384D60"/>
          <w:sz w:val="18"/>
        </w:rPr>
        <w:t>sabre</w:t>
      </w:r>
      <w:r>
        <w:rPr>
          <w:b/>
          <w:color w:val="384D60"/>
          <w:spacing w:val="4"/>
          <w:sz w:val="18"/>
        </w:rPr>
        <w:t> </w:t>
      </w:r>
      <w:r>
        <w:rPr>
          <w:b/>
          <w:color w:val="384D60"/>
          <w:spacing w:val="-2"/>
          <w:sz w:val="18"/>
        </w:rPr>
        <w:t>beneficios.</w:t>
      </w:r>
    </w:p>
    <w:p>
      <w:pPr>
        <w:pStyle w:val="BodyText"/>
        <w:spacing w:before="9"/>
        <w:rPr>
          <w:b/>
          <w:sz w:val="21"/>
        </w:rPr>
      </w:pPr>
    </w:p>
    <w:p>
      <w:pPr>
        <w:pStyle w:val="ListParagraph"/>
        <w:numPr>
          <w:ilvl w:val="1"/>
          <w:numId w:val="3"/>
        </w:numPr>
        <w:tabs>
          <w:tab w:pos="2004" w:val="left" w:leader="none"/>
        </w:tabs>
        <w:spacing w:line="240" w:lineRule="auto" w:before="0" w:after="0"/>
        <w:ind w:left="2003" w:right="0" w:hanging="350"/>
        <w:jc w:val="left"/>
        <w:rPr>
          <w:color w:val="384D60"/>
          <w:sz w:val="19"/>
        </w:rPr>
      </w:pPr>
      <w:r>
        <w:rPr>
          <w:color w:val="384D60"/>
          <w:spacing w:val="-2"/>
          <w:w w:val="105"/>
          <w:sz w:val="19"/>
        </w:rPr>
        <w:t>Consolidaci6n</w:t>
      </w:r>
      <w:r>
        <w:rPr>
          <w:color w:val="384D60"/>
          <w:spacing w:val="9"/>
          <w:w w:val="105"/>
          <w:sz w:val="19"/>
        </w:rPr>
        <w:t> </w:t>
      </w:r>
      <w:r>
        <w:rPr>
          <w:color w:val="384D60"/>
          <w:spacing w:val="-2"/>
          <w:w w:val="105"/>
          <w:sz w:val="19"/>
        </w:rPr>
        <w:t>fiscal.</w:t>
      </w:r>
    </w:p>
    <w:p>
      <w:pPr>
        <w:pStyle w:val="BodyText"/>
        <w:spacing w:before="9"/>
        <w:rPr>
          <w:sz w:val="20"/>
        </w:rPr>
      </w:pPr>
    </w:p>
    <w:p>
      <w:pPr>
        <w:pStyle w:val="BodyText"/>
        <w:spacing w:line="256" w:lineRule="auto"/>
        <w:ind w:left="1646" w:right="1581" w:firstLine="6"/>
        <w:jc w:val="both"/>
      </w:pPr>
      <w:r>
        <w:rPr>
          <w:color w:val="384D60"/>
          <w:w w:val="105"/>
        </w:rPr>
        <w:t>Desde</w:t>
      </w:r>
      <w:r>
        <w:rPr>
          <w:color w:val="384D60"/>
          <w:w w:val="105"/>
        </w:rPr>
        <w:t> el ejercicio</w:t>
      </w:r>
      <w:r>
        <w:rPr>
          <w:color w:val="384D60"/>
          <w:w w:val="105"/>
        </w:rPr>
        <w:t> 2006 la</w:t>
      </w:r>
      <w:r>
        <w:rPr>
          <w:color w:val="384D60"/>
          <w:w w:val="105"/>
        </w:rPr>
        <w:t> Sociedad</w:t>
      </w:r>
      <w:r>
        <w:rPr>
          <w:color w:val="384D60"/>
          <w:w w:val="105"/>
        </w:rPr>
        <w:t> viene</w:t>
      </w:r>
      <w:r>
        <w:rPr>
          <w:color w:val="384D60"/>
          <w:w w:val="105"/>
        </w:rPr>
        <w:t> formando</w:t>
      </w:r>
      <w:r>
        <w:rPr>
          <w:color w:val="384D60"/>
          <w:w w:val="105"/>
        </w:rPr>
        <w:t> parte</w:t>
      </w:r>
      <w:r>
        <w:rPr>
          <w:color w:val="384D60"/>
          <w:w w:val="105"/>
        </w:rPr>
        <w:t> de un grupo</w:t>
      </w:r>
      <w:r>
        <w:rPr>
          <w:color w:val="384D60"/>
          <w:w w:val="105"/>
        </w:rPr>
        <w:t> fiscal</w:t>
      </w:r>
      <w:r>
        <w:rPr>
          <w:color w:val="384D60"/>
          <w:w w:val="105"/>
        </w:rPr>
        <w:t> como</w:t>
      </w:r>
      <w:r>
        <w:rPr>
          <w:color w:val="384D60"/>
          <w:w w:val="105"/>
        </w:rPr>
        <w:t> sociedad dominante,</w:t>
      </w:r>
      <w:r>
        <w:rPr>
          <w:color w:val="384D60"/>
          <w:spacing w:val="-3"/>
          <w:w w:val="105"/>
        </w:rPr>
        <w:t> </w:t>
      </w:r>
      <w:r>
        <w:rPr>
          <w:color w:val="384D60"/>
          <w:w w:val="105"/>
        </w:rPr>
        <w:t>slendo</w:t>
      </w:r>
      <w:r>
        <w:rPr>
          <w:color w:val="384D60"/>
          <w:spacing w:val="-14"/>
          <w:w w:val="105"/>
        </w:rPr>
        <w:t> </w:t>
      </w:r>
      <w:r>
        <w:rPr>
          <w:color w:val="384D60"/>
          <w:w w:val="105"/>
        </w:rPr>
        <w:t>la</w:t>
      </w:r>
      <w:r>
        <w:rPr>
          <w:color w:val="384D60"/>
          <w:spacing w:val="-1"/>
          <w:w w:val="105"/>
        </w:rPr>
        <w:t> </w:t>
      </w:r>
      <w:r>
        <w:rPr>
          <w:color w:val="384D60"/>
          <w:w w:val="105"/>
        </w:rPr>
        <w:t>sociedad</w:t>
      </w:r>
      <w:r>
        <w:rPr>
          <w:color w:val="384D60"/>
          <w:spacing w:val="-5"/>
          <w:w w:val="105"/>
        </w:rPr>
        <w:t> </w:t>
      </w:r>
      <w:r>
        <w:rPr>
          <w:color w:val="384D60"/>
          <w:w w:val="105"/>
        </w:rPr>
        <w:t>dependiente</w:t>
      </w:r>
      <w:r>
        <w:rPr>
          <w:color w:val="384D60"/>
          <w:spacing w:val="-4"/>
          <w:w w:val="105"/>
        </w:rPr>
        <w:t> </w:t>
      </w:r>
      <w:r>
        <w:rPr>
          <w:color w:val="384D60"/>
          <w:w w:val="105"/>
        </w:rPr>
        <w:t>al</w:t>
      </w:r>
      <w:r>
        <w:rPr>
          <w:color w:val="384D60"/>
          <w:spacing w:val="-7"/>
          <w:w w:val="105"/>
        </w:rPr>
        <w:t> </w:t>
      </w:r>
      <w:r>
        <w:rPr>
          <w:color w:val="384D60"/>
          <w:w w:val="105"/>
        </w:rPr>
        <w:t>cierre</w:t>
      </w:r>
      <w:r>
        <w:rPr>
          <w:color w:val="384D60"/>
          <w:spacing w:val="-3"/>
          <w:w w:val="105"/>
        </w:rPr>
        <w:t> </w:t>
      </w:r>
      <w:r>
        <w:rPr>
          <w:color w:val="384D60"/>
          <w:w w:val="105"/>
        </w:rPr>
        <w:t>del</w:t>
      </w:r>
      <w:r>
        <w:rPr>
          <w:color w:val="384D60"/>
          <w:spacing w:val="-10"/>
          <w:w w:val="105"/>
        </w:rPr>
        <w:t> </w:t>
      </w:r>
      <w:r>
        <w:rPr>
          <w:color w:val="384D60"/>
          <w:w w:val="105"/>
        </w:rPr>
        <w:t>ejercicio 2022</w:t>
      </w:r>
      <w:r>
        <w:rPr>
          <w:color w:val="384D60"/>
          <w:spacing w:val="-14"/>
          <w:w w:val="105"/>
        </w:rPr>
        <w:t> </w:t>
      </w:r>
      <w:r>
        <w:rPr>
          <w:color w:val="384D60"/>
          <w:w w:val="105"/>
        </w:rPr>
        <w:t>la</w:t>
      </w:r>
      <w:r>
        <w:rPr>
          <w:color w:val="384D60"/>
          <w:spacing w:val="-3"/>
          <w:w w:val="105"/>
        </w:rPr>
        <w:t> </w:t>
      </w:r>
      <w:r>
        <w:rPr>
          <w:color w:val="384D60"/>
          <w:w w:val="105"/>
        </w:rPr>
        <w:t>siguiente:</w:t>
      </w:r>
      <w:r>
        <w:rPr>
          <w:color w:val="384D60"/>
          <w:spacing w:val="-5"/>
          <w:w w:val="105"/>
        </w:rPr>
        <w:t> </w:t>
      </w:r>
      <w:r>
        <w:rPr>
          <w:color w:val="384D60"/>
          <w:w w:val="105"/>
        </w:rPr>
        <w:t>HCN</w:t>
      </w:r>
      <w:r>
        <w:rPr>
          <w:color w:val="384D60"/>
          <w:spacing w:val="-14"/>
          <w:w w:val="105"/>
        </w:rPr>
        <w:t> </w:t>
      </w:r>
      <w:r>
        <w:rPr>
          <w:color w:val="384D60"/>
          <w:w w:val="105"/>
        </w:rPr>
        <w:t>Arinaga Transportes, S.L.</w:t>
      </w:r>
    </w:p>
    <w:p>
      <w:pPr>
        <w:pStyle w:val="BodyText"/>
        <w:spacing w:before="9"/>
      </w:pPr>
    </w:p>
    <w:p>
      <w:pPr>
        <w:pStyle w:val="BodyText"/>
        <w:spacing w:line="254" w:lineRule="auto"/>
        <w:ind w:left="1650" w:right="1571" w:hanging="4"/>
        <w:jc w:val="both"/>
      </w:pPr>
      <w:r>
        <w:rPr>
          <w:color w:val="384D60"/>
          <w:w w:val="105"/>
        </w:rPr>
        <w:t>Con efectos contables</w:t>
      </w:r>
      <w:r>
        <w:rPr>
          <w:color w:val="384D60"/>
          <w:w w:val="105"/>
        </w:rPr>
        <w:t> desde 1 de enero de 2020, las sociedades</w:t>
      </w:r>
      <w:r>
        <w:rPr>
          <w:color w:val="384D60"/>
          <w:w w:val="105"/>
        </w:rPr>
        <w:t> Servicios</w:t>
      </w:r>
      <w:r>
        <w:rPr>
          <w:color w:val="384D60"/>
          <w:w w:val="105"/>
        </w:rPr>
        <w:t> y Suministros</w:t>
      </w:r>
      <w:r>
        <w:rPr>
          <w:color w:val="384D60"/>
          <w:w w:val="105"/>
        </w:rPr>
        <w:t> de Panaderla,</w:t>
      </w:r>
      <w:r>
        <w:rPr>
          <w:color w:val="384D60"/>
          <w:w w:val="105"/>
        </w:rPr>
        <w:t> S.L. y</w:t>
      </w:r>
      <w:r>
        <w:rPr>
          <w:color w:val="384D60"/>
          <w:w w:val="105"/>
        </w:rPr>
        <w:t> HCN Ar</w:t>
      </w:r>
      <w:r>
        <w:rPr>
          <w:color w:val="797979"/>
          <w:w w:val="105"/>
        </w:rPr>
        <w:t>i</w:t>
      </w:r>
      <w:r>
        <w:rPr>
          <w:color w:val="384D60"/>
          <w:w w:val="105"/>
        </w:rPr>
        <w:t>naga Servicios,</w:t>
      </w:r>
      <w:r>
        <w:rPr>
          <w:color w:val="384D60"/>
          <w:w w:val="105"/>
        </w:rPr>
        <w:t> S.L. fueron</w:t>
      </w:r>
      <w:r>
        <w:rPr>
          <w:color w:val="384D60"/>
          <w:w w:val="105"/>
        </w:rPr>
        <w:t> absorbidas</w:t>
      </w:r>
      <w:r>
        <w:rPr>
          <w:color w:val="384D60"/>
          <w:w w:val="105"/>
        </w:rPr>
        <w:t> por la sociedad</w:t>
      </w:r>
      <w:r>
        <w:rPr>
          <w:color w:val="384D60"/>
          <w:w w:val="105"/>
        </w:rPr>
        <w:t> dominante, Harinera</w:t>
      </w:r>
      <w:r>
        <w:rPr>
          <w:color w:val="384D60"/>
          <w:w w:val="105"/>
        </w:rPr>
        <w:t> Canaria,</w:t>
      </w:r>
      <w:r>
        <w:rPr>
          <w:color w:val="384D60"/>
          <w:w w:val="105"/>
        </w:rPr>
        <w:t> S.A.,</w:t>
      </w:r>
      <w:r>
        <w:rPr>
          <w:color w:val="384D60"/>
          <w:w w:val="105"/>
        </w:rPr>
        <w:t> mediante</w:t>
      </w:r>
      <w:r>
        <w:rPr>
          <w:color w:val="384D60"/>
          <w:w w:val="105"/>
        </w:rPr>
        <w:t> una</w:t>
      </w:r>
      <w:r>
        <w:rPr>
          <w:color w:val="384D60"/>
          <w:w w:val="105"/>
        </w:rPr>
        <w:t> operaci6n</w:t>
      </w:r>
      <w:r>
        <w:rPr>
          <w:color w:val="384D60"/>
          <w:w w:val="105"/>
        </w:rPr>
        <w:t> de</w:t>
      </w:r>
      <w:r>
        <w:rPr>
          <w:color w:val="384D60"/>
          <w:w w:val="105"/>
        </w:rPr>
        <w:t> fusi6n</w:t>
      </w:r>
      <w:r>
        <w:rPr>
          <w:color w:val="384D60"/>
          <w:w w:val="105"/>
        </w:rPr>
        <w:t> acogida</w:t>
      </w:r>
      <w:r>
        <w:rPr>
          <w:color w:val="384D60"/>
          <w:w w:val="105"/>
        </w:rPr>
        <w:t> al</w:t>
      </w:r>
      <w:r>
        <w:rPr>
          <w:color w:val="384D60"/>
          <w:w w:val="105"/>
        </w:rPr>
        <w:t> regimen</w:t>
      </w:r>
      <w:r>
        <w:rPr>
          <w:color w:val="384D60"/>
          <w:w w:val="105"/>
        </w:rPr>
        <w:t> especial</w:t>
      </w:r>
      <w:r>
        <w:rPr>
          <w:color w:val="384D60"/>
          <w:w w:val="105"/>
        </w:rPr>
        <w:t> de neutralidad fiscal</w:t>
      </w:r>
      <w:r>
        <w:rPr>
          <w:color w:val="384D60"/>
          <w:spacing w:val="-8"/>
          <w:w w:val="105"/>
        </w:rPr>
        <w:t> </w:t>
      </w:r>
      <w:r>
        <w:rPr>
          <w:color w:val="384D60"/>
          <w:w w:val="105"/>
        </w:rPr>
        <w:t>previsto en</w:t>
      </w:r>
      <w:r>
        <w:rPr>
          <w:color w:val="384D60"/>
          <w:spacing w:val="-8"/>
          <w:w w:val="105"/>
        </w:rPr>
        <w:t> </w:t>
      </w:r>
      <w:r>
        <w:rPr>
          <w:color w:val="384D60"/>
          <w:w w:val="105"/>
        </w:rPr>
        <w:t>el</w:t>
      </w:r>
      <w:r>
        <w:rPr>
          <w:color w:val="384D60"/>
          <w:spacing w:val="-6"/>
          <w:w w:val="105"/>
        </w:rPr>
        <w:t> </w:t>
      </w:r>
      <w:r>
        <w:rPr>
          <w:color w:val="384D60"/>
          <w:w w:val="105"/>
        </w:rPr>
        <w:t>caprtulo VII</w:t>
      </w:r>
      <w:r>
        <w:rPr>
          <w:color w:val="384D60"/>
          <w:spacing w:val="-14"/>
          <w:w w:val="105"/>
        </w:rPr>
        <w:t> </w:t>
      </w:r>
      <w:r>
        <w:rPr>
          <w:color w:val="384D60"/>
          <w:w w:val="105"/>
        </w:rPr>
        <w:t>del Tltulo VII</w:t>
      </w:r>
      <w:r>
        <w:rPr>
          <w:color w:val="384D60"/>
          <w:spacing w:val="-6"/>
          <w:w w:val="105"/>
        </w:rPr>
        <w:t> </w:t>
      </w:r>
      <w:r>
        <w:rPr>
          <w:color w:val="384D60"/>
          <w:w w:val="105"/>
        </w:rPr>
        <w:t>de</w:t>
      </w:r>
      <w:r>
        <w:rPr>
          <w:color w:val="384D60"/>
          <w:spacing w:val="-8"/>
          <w:w w:val="105"/>
        </w:rPr>
        <w:t> </w:t>
      </w:r>
      <w:r>
        <w:rPr>
          <w:color w:val="384D60"/>
          <w:w w:val="105"/>
        </w:rPr>
        <w:t>la</w:t>
      </w:r>
      <w:r>
        <w:rPr>
          <w:color w:val="384D60"/>
          <w:spacing w:val="-6"/>
          <w:w w:val="105"/>
        </w:rPr>
        <w:t> </w:t>
      </w:r>
      <w:r>
        <w:rPr>
          <w:color w:val="384D60"/>
          <w:w w:val="105"/>
        </w:rPr>
        <w:t>Ley 27/2014, de</w:t>
      </w:r>
      <w:r>
        <w:rPr>
          <w:color w:val="384D60"/>
          <w:spacing w:val="-6"/>
          <w:w w:val="105"/>
        </w:rPr>
        <w:t> </w:t>
      </w:r>
      <w:r>
        <w:rPr>
          <w:color w:val="384D60"/>
          <w:w w:val="105"/>
        </w:rPr>
        <w:t>27</w:t>
      </w:r>
      <w:r>
        <w:rPr>
          <w:color w:val="384D60"/>
          <w:spacing w:val="-2"/>
          <w:w w:val="105"/>
        </w:rPr>
        <w:t> </w:t>
      </w:r>
      <w:r>
        <w:rPr>
          <w:color w:val="384D60"/>
          <w:w w:val="105"/>
        </w:rPr>
        <w:t>de</w:t>
      </w:r>
      <w:r>
        <w:rPr>
          <w:color w:val="384D60"/>
          <w:spacing w:val="-8"/>
          <w:w w:val="105"/>
        </w:rPr>
        <w:t> </w:t>
      </w:r>
      <w:r>
        <w:rPr>
          <w:color w:val="384D60"/>
          <w:w w:val="105"/>
        </w:rPr>
        <w:t>noviembre, del lmpuesto sabre Sociedades.</w:t>
      </w:r>
    </w:p>
    <w:p>
      <w:pPr>
        <w:pStyle w:val="BodyText"/>
        <w:spacing w:before="3"/>
        <w:rPr>
          <w:sz w:val="20"/>
        </w:rPr>
      </w:pPr>
    </w:p>
    <w:p>
      <w:pPr>
        <w:pStyle w:val="BodyText"/>
        <w:spacing w:line="254" w:lineRule="auto"/>
        <w:ind w:left="1646" w:right="1566" w:firstLine="6"/>
        <w:jc w:val="both"/>
      </w:pPr>
      <w:r>
        <w:rPr>
          <w:color w:val="384D60"/>
          <w:w w:val="105"/>
        </w:rPr>
        <w:t>Con</w:t>
      </w:r>
      <w:r>
        <w:rPr>
          <w:color w:val="384D60"/>
          <w:spacing w:val="-11"/>
          <w:w w:val="105"/>
        </w:rPr>
        <w:t> </w:t>
      </w:r>
      <w:r>
        <w:rPr>
          <w:color w:val="384D60"/>
          <w:w w:val="105"/>
        </w:rPr>
        <w:t>efectos contables desde</w:t>
      </w:r>
      <w:r>
        <w:rPr>
          <w:color w:val="384D60"/>
          <w:spacing w:val="-8"/>
          <w:w w:val="105"/>
        </w:rPr>
        <w:t> </w:t>
      </w:r>
      <w:r>
        <w:rPr>
          <w:color w:val="384D60"/>
          <w:w w:val="105"/>
        </w:rPr>
        <w:t>el</w:t>
      </w:r>
      <w:r>
        <w:rPr>
          <w:color w:val="384D60"/>
          <w:spacing w:val="-1"/>
          <w:w w:val="105"/>
        </w:rPr>
        <w:t> </w:t>
      </w:r>
      <w:r>
        <w:rPr>
          <w:color w:val="384D60"/>
          <w:w w:val="105"/>
        </w:rPr>
        <w:t>31</w:t>
      </w:r>
      <w:r>
        <w:rPr>
          <w:color w:val="384D60"/>
          <w:spacing w:val="-12"/>
          <w:w w:val="105"/>
        </w:rPr>
        <w:t> </w:t>
      </w:r>
      <w:r>
        <w:rPr>
          <w:color w:val="384D60"/>
          <w:w w:val="105"/>
        </w:rPr>
        <w:t>de julio</w:t>
      </w:r>
      <w:r>
        <w:rPr>
          <w:color w:val="384D60"/>
          <w:spacing w:val="-2"/>
          <w:w w:val="105"/>
        </w:rPr>
        <w:t> </w:t>
      </w:r>
      <w:r>
        <w:rPr>
          <w:color w:val="384D60"/>
          <w:w w:val="105"/>
        </w:rPr>
        <w:t>de</w:t>
      </w:r>
      <w:r>
        <w:rPr>
          <w:color w:val="384D60"/>
          <w:spacing w:val="-8"/>
          <w:w w:val="105"/>
        </w:rPr>
        <w:t> </w:t>
      </w:r>
      <w:r>
        <w:rPr>
          <w:color w:val="384D60"/>
          <w:w w:val="105"/>
        </w:rPr>
        <w:t>2021</w:t>
      </w:r>
      <w:r>
        <w:rPr>
          <w:color w:val="384D60"/>
          <w:spacing w:val="-9"/>
          <w:w w:val="105"/>
        </w:rPr>
        <w:t> </w:t>
      </w:r>
      <w:r>
        <w:rPr>
          <w:color w:val="384D60"/>
          <w:w w:val="105"/>
        </w:rPr>
        <w:t>(fecha</w:t>
      </w:r>
      <w:r>
        <w:rPr>
          <w:color w:val="384D60"/>
          <w:spacing w:val="-8"/>
          <w:w w:val="105"/>
        </w:rPr>
        <w:t> </w:t>
      </w:r>
      <w:r>
        <w:rPr>
          <w:color w:val="384D60"/>
          <w:w w:val="105"/>
        </w:rPr>
        <w:t>de</w:t>
      </w:r>
      <w:r>
        <w:rPr>
          <w:color w:val="384D60"/>
          <w:spacing w:val="-5"/>
          <w:w w:val="105"/>
        </w:rPr>
        <w:t> </w:t>
      </w:r>
      <w:r>
        <w:rPr>
          <w:color w:val="384D60"/>
          <w:w w:val="105"/>
        </w:rPr>
        <w:t>inscripci6n en</w:t>
      </w:r>
      <w:r>
        <w:rPr>
          <w:color w:val="384D60"/>
          <w:spacing w:val="-5"/>
          <w:w w:val="105"/>
        </w:rPr>
        <w:t> </w:t>
      </w:r>
      <w:r>
        <w:rPr>
          <w:color w:val="384D60"/>
          <w:w w:val="105"/>
        </w:rPr>
        <w:t>el</w:t>
      </w:r>
      <w:r>
        <w:rPr>
          <w:color w:val="384D60"/>
          <w:spacing w:val="-8"/>
          <w:w w:val="105"/>
        </w:rPr>
        <w:t> </w:t>
      </w:r>
      <w:r>
        <w:rPr>
          <w:color w:val="384D60"/>
          <w:w w:val="105"/>
        </w:rPr>
        <w:t>Registro</w:t>
      </w:r>
      <w:r>
        <w:rPr>
          <w:color w:val="384D60"/>
          <w:spacing w:val="-13"/>
          <w:w w:val="105"/>
        </w:rPr>
        <w:t> </w:t>
      </w:r>
      <w:r>
        <w:rPr>
          <w:color w:val="384D60"/>
          <w:w w:val="105"/>
        </w:rPr>
        <w:t>Mercantil de</w:t>
      </w:r>
      <w:r>
        <w:rPr>
          <w:color w:val="384D60"/>
          <w:spacing w:val="-14"/>
          <w:w w:val="105"/>
        </w:rPr>
        <w:t> </w:t>
      </w:r>
      <w:r>
        <w:rPr>
          <w:color w:val="384D60"/>
          <w:w w:val="105"/>
        </w:rPr>
        <w:t>Las</w:t>
      </w:r>
      <w:r>
        <w:rPr>
          <w:color w:val="384D60"/>
          <w:spacing w:val="-9"/>
          <w:w w:val="105"/>
        </w:rPr>
        <w:t> </w:t>
      </w:r>
      <w:r>
        <w:rPr>
          <w:color w:val="384D60"/>
          <w:w w:val="105"/>
        </w:rPr>
        <w:t>Palmas)</w:t>
      </w:r>
      <w:r>
        <w:rPr>
          <w:color w:val="384D60"/>
          <w:spacing w:val="-1"/>
          <w:w w:val="105"/>
        </w:rPr>
        <w:t> </w:t>
      </w:r>
      <w:r>
        <w:rPr>
          <w:color w:val="384D60"/>
          <w:w w:val="105"/>
        </w:rPr>
        <w:t>la sociedad</w:t>
      </w:r>
      <w:r>
        <w:rPr>
          <w:color w:val="384D60"/>
          <w:spacing w:val="-2"/>
          <w:w w:val="105"/>
        </w:rPr>
        <w:t> </w:t>
      </w:r>
      <w:r>
        <w:rPr>
          <w:color w:val="384D60"/>
          <w:w w:val="105"/>
        </w:rPr>
        <w:t>ha</w:t>
      </w:r>
      <w:r>
        <w:rPr>
          <w:color w:val="384D60"/>
          <w:spacing w:val="-14"/>
          <w:w w:val="105"/>
        </w:rPr>
        <w:t> </w:t>
      </w:r>
      <w:r>
        <w:rPr>
          <w:color w:val="384D60"/>
          <w:w w:val="105"/>
        </w:rPr>
        <w:t>integrado</w:t>
      </w:r>
      <w:r>
        <w:rPr>
          <w:color w:val="384D60"/>
          <w:spacing w:val="-1"/>
          <w:w w:val="105"/>
        </w:rPr>
        <w:t> </w:t>
      </w:r>
      <w:r>
        <w:rPr>
          <w:color w:val="384D60"/>
          <w:w w:val="105"/>
        </w:rPr>
        <w:t>en</w:t>
      </w:r>
      <w:r>
        <w:rPr>
          <w:color w:val="384D60"/>
          <w:spacing w:val="-9"/>
          <w:w w:val="105"/>
        </w:rPr>
        <w:t> </w:t>
      </w:r>
      <w:r>
        <w:rPr>
          <w:color w:val="384D60"/>
          <w:w w:val="105"/>
        </w:rPr>
        <w:t>su</w:t>
      </w:r>
      <w:r>
        <w:rPr>
          <w:color w:val="384D60"/>
          <w:spacing w:val="-10"/>
          <w:w w:val="105"/>
        </w:rPr>
        <w:t> </w:t>
      </w:r>
      <w:r>
        <w:rPr>
          <w:color w:val="384D60"/>
          <w:w w:val="105"/>
        </w:rPr>
        <w:t>contabilidad</w:t>
      </w:r>
      <w:r>
        <w:rPr>
          <w:color w:val="384D60"/>
          <w:spacing w:val="-1"/>
          <w:w w:val="105"/>
        </w:rPr>
        <w:t> </w:t>
      </w:r>
      <w:r>
        <w:rPr>
          <w:color w:val="384D60"/>
          <w:w w:val="105"/>
        </w:rPr>
        <w:t>una</w:t>
      </w:r>
      <w:r>
        <w:rPr>
          <w:color w:val="384D60"/>
          <w:spacing w:val="-7"/>
          <w:w w:val="105"/>
        </w:rPr>
        <w:t> </w:t>
      </w:r>
      <w:r>
        <w:rPr>
          <w:color w:val="384D60"/>
          <w:w w:val="105"/>
        </w:rPr>
        <w:t>rama</w:t>
      </w:r>
      <w:r>
        <w:rPr>
          <w:color w:val="384D60"/>
          <w:spacing w:val="-9"/>
          <w:w w:val="105"/>
        </w:rPr>
        <w:t> </w:t>
      </w:r>
      <w:r>
        <w:rPr>
          <w:color w:val="384D60"/>
          <w:w w:val="105"/>
        </w:rPr>
        <w:t>de</w:t>
      </w:r>
      <w:r>
        <w:rPr>
          <w:color w:val="384D60"/>
          <w:spacing w:val="-14"/>
          <w:w w:val="105"/>
        </w:rPr>
        <w:t> </w:t>
      </w:r>
      <w:r>
        <w:rPr>
          <w:color w:val="384D60"/>
          <w:w w:val="105"/>
        </w:rPr>
        <w:t>actividad segregada</w:t>
      </w:r>
      <w:r>
        <w:rPr>
          <w:color w:val="384D60"/>
          <w:spacing w:val="14"/>
          <w:w w:val="105"/>
        </w:rPr>
        <w:t> </w:t>
      </w:r>
      <w:r>
        <w:rPr>
          <w:color w:val="384D60"/>
          <w:w w:val="105"/>
        </w:rPr>
        <w:t>de la</w:t>
      </w:r>
      <w:r>
        <w:rPr>
          <w:color w:val="384D60"/>
          <w:spacing w:val="-10"/>
          <w:w w:val="105"/>
        </w:rPr>
        <w:t> </w:t>
      </w:r>
      <w:r>
        <w:rPr>
          <w:color w:val="384D60"/>
          <w:w w:val="105"/>
        </w:rPr>
        <w:t>mercantil Molinera de Schamann, S.L.</w:t>
      </w:r>
      <w:r>
        <w:rPr>
          <w:color w:val="384D60"/>
          <w:spacing w:val="-10"/>
          <w:w w:val="105"/>
        </w:rPr>
        <w:t> </w:t>
      </w:r>
      <w:r>
        <w:rPr>
          <w:color w:val="384D60"/>
          <w:w w:val="105"/>
        </w:rPr>
        <w:t>Dicha</w:t>
      </w:r>
      <w:r>
        <w:rPr>
          <w:color w:val="384D60"/>
          <w:spacing w:val="-3"/>
          <w:w w:val="105"/>
        </w:rPr>
        <w:t> </w:t>
      </w:r>
      <w:r>
        <w:rPr>
          <w:color w:val="384D60"/>
          <w:w w:val="105"/>
        </w:rPr>
        <w:t>operaci6n</w:t>
      </w:r>
      <w:r>
        <w:rPr>
          <w:color w:val="384D60"/>
          <w:spacing w:val="-2"/>
          <w:w w:val="105"/>
        </w:rPr>
        <w:t> </w:t>
      </w:r>
      <w:r>
        <w:rPr>
          <w:color w:val="384D60"/>
          <w:w w:val="105"/>
        </w:rPr>
        <w:t>de</w:t>
      </w:r>
      <w:r>
        <w:rPr>
          <w:color w:val="384D60"/>
          <w:spacing w:val="-9"/>
          <w:w w:val="105"/>
        </w:rPr>
        <w:t> </w:t>
      </w:r>
      <w:r>
        <w:rPr>
          <w:color w:val="384D60"/>
          <w:w w:val="105"/>
        </w:rPr>
        <w:t>aportaci6n de</w:t>
      </w:r>
      <w:r>
        <w:rPr>
          <w:color w:val="384D60"/>
          <w:spacing w:val="-9"/>
          <w:w w:val="105"/>
        </w:rPr>
        <w:t> </w:t>
      </w:r>
      <w:r>
        <w:rPr>
          <w:color w:val="384D60"/>
          <w:w w:val="105"/>
        </w:rPr>
        <w:t>rama de</w:t>
      </w:r>
      <w:r>
        <w:rPr>
          <w:color w:val="384D60"/>
          <w:spacing w:val="-14"/>
          <w:w w:val="105"/>
        </w:rPr>
        <w:t> </w:t>
      </w:r>
      <w:r>
        <w:rPr>
          <w:color w:val="384D60"/>
          <w:w w:val="105"/>
        </w:rPr>
        <w:t>actividad se ha</w:t>
      </w:r>
      <w:r>
        <w:rPr>
          <w:color w:val="384D60"/>
          <w:spacing w:val="-10"/>
          <w:w w:val="105"/>
        </w:rPr>
        <w:t> </w:t>
      </w:r>
      <w:r>
        <w:rPr>
          <w:color w:val="384D60"/>
          <w:w w:val="105"/>
        </w:rPr>
        <w:t>acogido al</w:t>
      </w:r>
      <w:r>
        <w:rPr>
          <w:color w:val="384D60"/>
          <w:spacing w:val="-2"/>
          <w:w w:val="105"/>
        </w:rPr>
        <w:t> </w:t>
      </w:r>
      <w:r>
        <w:rPr>
          <w:color w:val="384D60"/>
          <w:w w:val="105"/>
        </w:rPr>
        <w:t>regimen especial de</w:t>
      </w:r>
      <w:r>
        <w:rPr>
          <w:color w:val="384D60"/>
          <w:spacing w:val="-4"/>
          <w:w w:val="105"/>
        </w:rPr>
        <w:t> </w:t>
      </w:r>
      <w:r>
        <w:rPr>
          <w:color w:val="384D60"/>
          <w:w w:val="105"/>
        </w:rPr>
        <w:t>neutralidad fiscal</w:t>
      </w:r>
      <w:r>
        <w:rPr>
          <w:color w:val="384D60"/>
          <w:spacing w:val="-14"/>
          <w:w w:val="105"/>
        </w:rPr>
        <w:t> </w:t>
      </w:r>
      <w:r>
        <w:rPr>
          <w:color w:val="384D60"/>
          <w:w w:val="105"/>
        </w:rPr>
        <w:t>previsto en</w:t>
      </w:r>
      <w:r>
        <w:rPr>
          <w:color w:val="384D60"/>
          <w:spacing w:val="-10"/>
          <w:w w:val="105"/>
        </w:rPr>
        <w:t> </w:t>
      </w:r>
      <w:r>
        <w:rPr>
          <w:color w:val="384D60"/>
          <w:w w:val="105"/>
        </w:rPr>
        <w:t>el</w:t>
      </w:r>
      <w:r>
        <w:rPr>
          <w:color w:val="384D60"/>
          <w:spacing w:val="-9"/>
          <w:w w:val="105"/>
        </w:rPr>
        <w:t> </w:t>
      </w:r>
      <w:r>
        <w:rPr>
          <w:color w:val="384D60"/>
          <w:w w:val="105"/>
        </w:rPr>
        <w:t>capltulo VII</w:t>
      </w:r>
      <w:r>
        <w:rPr>
          <w:color w:val="384D60"/>
          <w:spacing w:val="-9"/>
          <w:w w:val="105"/>
        </w:rPr>
        <w:t> </w:t>
      </w:r>
      <w:r>
        <w:rPr>
          <w:color w:val="384D60"/>
          <w:w w:val="105"/>
        </w:rPr>
        <w:t>del Tltulo VII</w:t>
      </w:r>
      <w:r>
        <w:rPr>
          <w:color w:val="384D60"/>
          <w:spacing w:val="-9"/>
          <w:w w:val="105"/>
        </w:rPr>
        <w:t> </w:t>
      </w:r>
      <w:r>
        <w:rPr>
          <w:color w:val="384D60"/>
          <w:w w:val="105"/>
        </w:rPr>
        <w:t>de</w:t>
      </w:r>
      <w:r>
        <w:rPr>
          <w:color w:val="384D60"/>
          <w:spacing w:val="-4"/>
          <w:w w:val="105"/>
        </w:rPr>
        <w:t> </w:t>
      </w:r>
      <w:r>
        <w:rPr>
          <w:color w:val="384D60"/>
          <w:w w:val="105"/>
        </w:rPr>
        <w:t>la Ley 27/2014, de 27</w:t>
      </w:r>
      <w:r>
        <w:rPr>
          <w:color w:val="384D60"/>
          <w:spacing w:val="-1"/>
          <w:w w:val="105"/>
        </w:rPr>
        <w:t> </w:t>
      </w:r>
      <w:r>
        <w:rPr>
          <w:color w:val="384D60"/>
          <w:w w:val="105"/>
        </w:rPr>
        <w:t>de noviembre, del lmpuesto sabre Sociedades.</w:t>
      </w:r>
    </w:p>
    <w:p>
      <w:pPr>
        <w:pStyle w:val="BodyText"/>
        <w:spacing w:before="9"/>
      </w:pPr>
    </w:p>
    <w:p>
      <w:pPr>
        <w:pStyle w:val="BodyText"/>
        <w:spacing w:line="254" w:lineRule="auto"/>
        <w:ind w:left="1651" w:right="1571" w:hanging="4"/>
        <w:jc w:val="both"/>
      </w:pPr>
      <w:r>
        <w:rPr>
          <w:color w:val="384D60"/>
          <w:w w:val="105"/>
        </w:rPr>
        <w:t>Con</w:t>
      </w:r>
      <w:r>
        <w:rPr>
          <w:color w:val="384D60"/>
          <w:w w:val="105"/>
        </w:rPr>
        <w:t> efectos</w:t>
      </w:r>
      <w:r>
        <w:rPr>
          <w:color w:val="384D60"/>
          <w:w w:val="105"/>
        </w:rPr>
        <w:t> contables</w:t>
      </w:r>
      <w:r>
        <w:rPr>
          <w:color w:val="384D60"/>
          <w:w w:val="105"/>
        </w:rPr>
        <w:t> 1</w:t>
      </w:r>
      <w:r>
        <w:rPr>
          <w:color w:val="384D60"/>
          <w:w w:val="105"/>
        </w:rPr>
        <w:t> de</w:t>
      </w:r>
      <w:r>
        <w:rPr>
          <w:color w:val="384D60"/>
          <w:w w:val="105"/>
        </w:rPr>
        <w:t> enero</w:t>
      </w:r>
      <w:r>
        <w:rPr>
          <w:color w:val="384D60"/>
          <w:w w:val="105"/>
        </w:rPr>
        <w:t> de</w:t>
      </w:r>
      <w:r>
        <w:rPr>
          <w:color w:val="384D60"/>
          <w:w w:val="105"/>
        </w:rPr>
        <w:t> 2022,</w:t>
      </w:r>
      <w:r>
        <w:rPr>
          <w:color w:val="384D60"/>
          <w:w w:val="105"/>
        </w:rPr>
        <w:t> las</w:t>
      </w:r>
      <w:r>
        <w:rPr>
          <w:color w:val="384D60"/>
          <w:w w:val="105"/>
        </w:rPr>
        <w:t> sociedades</w:t>
      </w:r>
      <w:r>
        <w:rPr>
          <w:color w:val="384D60"/>
          <w:w w:val="105"/>
        </w:rPr>
        <w:t> Canaria</w:t>
      </w:r>
      <w:r>
        <w:rPr>
          <w:color w:val="384D60"/>
          <w:w w:val="105"/>
        </w:rPr>
        <w:t> de</w:t>
      </w:r>
      <w:r>
        <w:rPr>
          <w:color w:val="384D60"/>
          <w:w w:val="105"/>
        </w:rPr>
        <w:t> Suministros</w:t>
      </w:r>
      <w:r>
        <w:rPr>
          <w:color w:val="384D60"/>
          <w:w w:val="105"/>
        </w:rPr>
        <w:t> y Recubrimientos,</w:t>
      </w:r>
      <w:r>
        <w:rPr>
          <w:color w:val="384D60"/>
          <w:spacing w:val="-10"/>
          <w:w w:val="105"/>
        </w:rPr>
        <w:t> </w:t>
      </w:r>
      <w:r>
        <w:rPr>
          <w:color w:val="384D60"/>
          <w:w w:val="105"/>
        </w:rPr>
        <w:t>S.L.</w:t>
      </w:r>
      <w:r>
        <w:rPr>
          <w:color w:val="384D60"/>
          <w:spacing w:val="-2"/>
          <w:w w:val="105"/>
        </w:rPr>
        <w:t> </w:t>
      </w:r>
      <w:r>
        <w:rPr>
          <w:color w:val="384D60"/>
          <w:w w:val="105"/>
        </w:rPr>
        <w:t>y</w:t>
      </w:r>
      <w:r>
        <w:rPr>
          <w:color w:val="384D60"/>
          <w:spacing w:val="-2"/>
          <w:w w:val="105"/>
        </w:rPr>
        <w:t> </w:t>
      </w:r>
      <w:r>
        <w:rPr>
          <w:color w:val="384D60"/>
          <w:w w:val="105"/>
        </w:rPr>
        <w:t>Panypast Hesperides, S.L.</w:t>
      </w:r>
      <w:r>
        <w:rPr>
          <w:color w:val="384D60"/>
          <w:spacing w:val="-7"/>
          <w:w w:val="105"/>
        </w:rPr>
        <w:t> </w:t>
      </w:r>
      <w:r>
        <w:rPr>
          <w:color w:val="384D60"/>
          <w:w w:val="105"/>
        </w:rPr>
        <w:t>fueron</w:t>
      </w:r>
      <w:r>
        <w:rPr>
          <w:color w:val="384D60"/>
          <w:spacing w:val="-1"/>
          <w:w w:val="105"/>
        </w:rPr>
        <w:t> </w:t>
      </w:r>
      <w:r>
        <w:rPr>
          <w:color w:val="384D60"/>
          <w:w w:val="105"/>
        </w:rPr>
        <w:t>absorbidas por</w:t>
      </w:r>
      <w:r>
        <w:rPr>
          <w:color w:val="384D60"/>
          <w:spacing w:val="-7"/>
          <w:w w:val="105"/>
        </w:rPr>
        <w:t> </w:t>
      </w:r>
      <w:r>
        <w:rPr>
          <w:color w:val="384D60"/>
          <w:w w:val="105"/>
        </w:rPr>
        <w:t>la</w:t>
      </w:r>
      <w:r>
        <w:rPr>
          <w:color w:val="384D60"/>
          <w:spacing w:val="-5"/>
          <w:w w:val="105"/>
        </w:rPr>
        <w:t> </w:t>
      </w:r>
      <w:r>
        <w:rPr>
          <w:color w:val="384D60"/>
          <w:w w:val="105"/>
        </w:rPr>
        <w:t>socledad</w:t>
      </w:r>
      <w:r>
        <w:rPr>
          <w:color w:val="384D60"/>
          <w:spacing w:val="-11"/>
          <w:w w:val="105"/>
        </w:rPr>
        <w:t> </w:t>
      </w:r>
      <w:r>
        <w:rPr>
          <w:color w:val="384D60"/>
          <w:w w:val="105"/>
        </w:rPr>
        <w:t>dominante, Harinera</w:t>
      </w:r>
      <w:r>
        <w:rPr>
          <w:color w:val="384D60"/>
          <w:w w:val="105"/>
        </w:rPr>
        <w:t> Canaria, S.A.,</w:t>
      </w:r>
      <w:r>
        <w:rPr>
          <w:color w:val="384D60"/>
          <w:w w:val="105"/>
        </w:rPr>
        <w:t> mediante una</w:t>
      </w:r>
      <w:r>
        <w:rPr>
          <w:color w:val="384D60"/>
          <w:w w:val="105"/>
        </w:rPr>
        <w:t> operaci6n</w:t>
      </w:r>
      <w:r>
        <w:rPr>
          <w:color w:val="384D60"/>
          <w:w w:val="105"/>
        </w:rPr>
        <w:t> de</w:t>
      </w:r>
      <w:r>
        <w:rPr>
          <w:color w:val="384D60"/>
          <w:w w:val="105"/>
        </w:rPr>
        <w:t> fusi6n</w:t>
      </w:r>
      <w:r>
        <w:rPr>
          <w:color w:val="384D60"/>
          <w:w w:val="105"/>
        </w:rPr>
        <w:t> acogida</w:t>
      </w:r>
      <w:r>
        <w:rPr>
          <w:color w:val="384D60"/>
          <w:w w:val="105"/>
        </w:rPr>
        <w:t> al</w:t>
      </w:r>
      <w:r>
        <w:rPr>
          <w:color w:val="384D60"/>
          <w:w w:val="105"/>
        </w:rPr>
        <w:t> regimen</w:t>
      </w:r>
      <w:r>
        <w:rPr>
          <w:color w:val="384D60"/>
          <w:w w:val="105"/>
        </w:rPr>
        <w:t> especial</w:t>
      </w:r>
      <w:r>
        <w:rPr>
          <w:color w:val="384D60"/>
          <w:w w:val="105"/>
        </w:rPr>
        <w:t> de neutralidad fiscal</w:t>
      </w:r>
      <w:r>
        <w:rPr>
          <w:color w:val="384D60"/>
          <w:spacing w:val="-11"/>
          <w:w w:val="105"/>
        </w:rPr>
        <w:t> </w:t>
      </w:r>
      <w:r>
        <w:rPr>
          <w:color w:val="384D60"/>
          <w:w w:val="105"/>
        </w:rPr>
        <w:t>previsto en</w:t>
      </w:r>
      <w:r>
        <w:rPr>
          <w:color w:val="384D60"/>
          <w:spacing w:val="-5"/>
          <w:w w:val="105"/>
        </w:rPr>
        <w:t> </w:t>
      </w:r>
      <w:r>
        <w:rPr>
          <w:color w:val="384D60"/>
          <w:w w:val="105"/>
        </w:rPr>
        <w:t>el capltulo</w:t>
      </w:r>
      <w:r>
        <w:rPr>
          <w:color w:val="384D60"/>
          <w:spacing w:val="-2"/>
          <w:w w:val="105"/>
        </w:rPr>
        <w:t> </w:t>
      </w:r>
      <w:r>
        <w:rPr>
          <w:color w:val="384D60"/>
          <w:w w:val="105"/>
        </w:rPr>
        <w:t>VII</w:t>
      </w:r>
      <w:r>
        <w:rPr>
          <w:color w:val="384D60"/>
          <w:spacing w:val="-4"/>
          <w:w w:val="105"/>
        </w:rPr>
        <w:t> </w:t>
      </w:r>
      <w:r>
        <w:rPr>
          <w:color w:val="384D60"/>
          <w:w w:val="105"/>
        </w:rPr>
        <w:t>del</w:t>
      </w:r>
      <w:r>
        <w:rPr>
          <w:color w:val="384D60"/>
          <w:spacing w:val="-14"/>
          <w:w w:val="105"/>
        </w:rPr>
        <w:t> </w:t>
      </w:r>
      <w:r>
        <w:rPr>
          <w:color w:val="384D60"/>
          <w:w w:val="105"/>
        </w:rPr>
        <w:t>Tltulo VII</w:t>
      </w:r>
      <w:r>
        <w:rPr>
          <w:color w:val="384D60"/>
          <w:spacing w:val="-4"/>
          <w:w w:val="105"/>
        </w:rPr>
        <w:t> </w:t>
      </w:r>
      <w:r>
        <w:rPr>
          <w:color w:val="384D60"/>
          <w:w w:val="105"/>
        </w:rPr>
        <w:t>de</w:t>
      </w:r>
      <w:r>
        <w:rPr>
          <w:color w:val="384D60"/>
          <w:spacing w:val="-14"/>
          <w:w w:val="105"/>
        </w:rPr>
        <w:t> </w:t>
      </w:r>
      <w:r>
        <w:rPr>
          <w:color w:val="384D60"/>
          <w:w w:val="105"/>
        </w:rPr>
        <w:t>la Ley 27/2014, de</w:t>
      </w:r>
      <w:r>
        <w:rPr>
          <w:color w:val="384D60"/>
          <w:spacing w:val="-10"/>
          <w:w w:val="105"/>
        </w:rPr>
        <w:t> </w:t>
      </w:r>
      <w:r>
        <w:rPr>
          <w:color w:val="384D60"/>
          <w:w w:val="105"/>
        </w:rPr>
        <w:t>27</w:t>
      </w:r>
      <w:r>
        <w:rPr>
          <w:color w:val="384D60"/>
          <w:spacing w:val="-5"/>
          <w:w w:val="105"/>
        </w:rPr>
        <w:t> </w:t>
      </w:r>
      <w:r>
        <w:rPr>
          <w:color w:val="384D60"/>
          <w:w w:val="105"/>
        </w:rPr>
        <w:t>de noviembre, del lmpuesto sabre Sociedades.</w:t>
      </w:r>
    </w:p>
    <w:p>
      <w:pPr>
        <w:pStyle w:val="BodyText"/>
        <w:spacing w:before="2"/>
        <w:rPr>
          <w:sz w:val="18"/>
        </w:rPr>
      </w:pPr>
    </w:p>
    <w:p>
      <w:pPr>
        <w:pStyle w:val="BodyText"/>
        <w:spacing w:line="252" w:lineRule="auto"/>
        <w:ind w:left="1649" w:right="1549" w:firstLine="7"/>
        <w:jc w:val="both"/>
      </w:pPr>
      <w:r>
        <w:rPr>
          <w:color w:val="384D60"/>
          <w:w w:val="105"/>
        </w:rPr>
        <w:t>En</w:t>
      </w:r>
      <w:r>
        <w:rPr>
          <w:color w:val="384D60"/>
          <w:spacing w:val="-11"/>
          <w:w w:val="105"/>
        </w:rPr>
        <w:t> </w:t>
      </w:r>
      <w:r>
        <w:rPr>
          <w:color w:val="384D60"/>
          <w:w w:val="105"/>
        </w:rPr>
        <w:t>escritura publica</w:t>
      </w:r>
      <w:r>
        <w:rPr>
          <w:color w:val="384D60"/>
          <w:spacing w:val="-6"/>
          <w:w w:val="105"/>
        </w:rPr>
        <w:t> </w:t>
      </w:r>
      <w:r>
        <w:rPr>
          <w:color w:val="384D60"/>
          <w:w w:val="105"/>
        </w:rPr>
        <w:t>de fecha</w:t>
      </w:r>
      <w:r>
        <w:rPr>
          <w:color w:val="384D60"/>
          <w:spacing w:val="-1"/>
          <w:w w:val="105"/>
        </w:rPr>
        <w:t> </w:t>
      </w:r>
      <w:r>
        <w:rPr>
          <w:color w:val="384D60"/>
          <w:w w:val="105"/>
        </w:rPr>
        <w:t>29</w:t>
      </w:r>
      <w:r>
        <w:rPr>
          <w:color w:val="384D60"/>
          <w:spacing w:val="-14"/>
          <w:w w:val="105"/>
        </w:rPr>
        <w:t> </w:t>
      </w:r>
      <w:r>
        <w:rPr>
          <w:color w:val="384D60"/>
          <w:w w:val="105"/>
        </w:rPr>
        <w:t>de</w:t>
      </w:r>
      <w:r>
        <w:rPr>
          <w:color w:val="384D60"/>
          <w:spacing w:val="-12"/>
          <w:w w:val="105"/>
        </w:rPr>
        <w:t> </w:t>
      </w:r>
      <w:r>
        <w:rPr>
          <w:color w:val="384D60"/>
          <w:w w:val="105"/>
        </w:rPr>
        <w:t>abril</w:t>
      </w:r>
      <w:r>
        <w:rPr>
          <w:color w:val="384D60"/>
          <w:spacing w:val="-10"/>
          <w:w w:val="105"/>
        </w:rPr>
        <w:t> </w:t>
      </w:r>
      <w:r>
        <w:rPr>
          <w:color w:val="384D60"/>
          <w:w w:val="105"/>
        </w:rPr>
        <w:t>de</w:t>
      </w:r>
      <w:r>
        <w:rPr>
          <w:color w:val="384D60"/>
          <w:spacing w:val="-10"/>
          <w:w w:val="105"/>
        </w:rPr>
        <w:t> </w:t>
      </w:r>
      <w:r>
        <w:rPr>
          <w:color w:val="384D60"/>
          <w:w w:val="105"/>
        </w:rPr>
        <w:t>2022,</w:t>
      </w:r>
      <w:r>
        <w:rPr>
          <w:color w:val="384D60"/>
          <w:spacing w:val="-11"/>
          <w:w w:val="105"/>
        </w:rPr>
        <w:t> </w:t>
      </w:r>
      <w:r>
        <w:rPr>
          <w:color w:val="384D60"/>
          <w:w w:val="105"/>
        </w:rPr>
        <w:t>la sociedad dominante Harinera</w:t>
      </w:r>
      <w:r>
        <w:rPr>
          <w:color w:val="384D60"/>
          <w:spacing w:val="-5"/>
          <w:w w:val="105"/>
        </w:rPr>
        <w:t> </w:t>
      </w:r>
      <w:r>
        <w:rPr>
          <w:color w:val="384D60"/>
          <w:w w:val="105"/>
        </w:rPr>
        <w:t>Canaria, </w:t>
      </w:r>
      <w:r>
        <w:rPr>
          <w:b/>
          <w:color w:val="384D60"/>
          <w:w w:val="105"/>
          <w:sz w:val="21"/>
        </w:rPr>
        <w:t>S</w:t>
      </w:r>
      <w:r>
        <w:rPr>
          <w:b/>
          <w:color w:val="575D60"/>
          <w:w w:val="105"/>
          <w:sz w:val="21"/>
        </w:rPr>
        <w:t>.</w:t>
      </w:r>
      <w:r>
        <w:rPr>
          <w:b/>
          <w:color w:val="384D60"/>
          <w:w w:val="105"/>
          <w:sz w:val="21"/>
        </w:rPr>
        <w:t>A. </w:t>
      </w:r>
      <w:r>
        <w:rPr>
          <w:color w:val="384D60"/>
          <w:w w:val="105"/>
        </w:rPr>
        <w:t>procedi6 a efectuar</w:t>
      </w:r>
      <w:r>
        <w:rPr>
          <w:color w:val="384D60"/>
          <w:w w:val="105"/>
        </w:rPr>
        <w:t> una</w:t>
      </w:r>
      <w:r>
        <w:rPr>
          <w:color w:val="384D60"/>
          <w:w w:val="105"/>
        </w:rPr>
        <w:t> aportaci6n no</w:t>
      </w:r>
      <w:r>
        <w:rPr>
          <w:color w:val="384D60"/>
          <w:w w:val="105"/>
        </w:rPr>
        <w:t> dineraria al</w:t>
      </w:r>
      <w:r>
        <w:rPr>
          <w:color w:val="384D60"/>
          <w:w w:val="105"/>
        </w:rPr>
        <w:t> capital de la sociedad</w:t>
      </w:r>
      <w:r>
        <w:rPr>
          <w:color w:val="384D60"/>
          <w:w w:val="105"/>
        </w:rPr>
        <w:t> Silos y Graneros</w:t>
      </w:r>
      <w:r>
        <w:rPr>
          <w:color w:val="384D60"/>
          <w:w w:val="105"/>
        </w:rPr>
        <w:t> de Canarias, S.L., aportando las</w:t>
      </w:r>
      <w:r>
        <w:rPr>
          <w:color w:val="384D60"/>
          <w:spacing w:val="-4"/>
          <w:w w:val="105"/>
        </w:rPr>
        <w:t> </w:t>
      </w:r>
      <w:r>
        <w:rPr>
          <w:color w:val="384D60"/>
          <w:w w:val="105"/>
        </w:rPr>
        <w:t>participaciones</w:t>
      </w:r>
      <w:r>
        <w:rPr>
          <w:color w:val="384D60"/>
          <w:spacing w:val="-11"/>
          <w:w w:val="105"/>
        </w:rPr>
        <w:t> </w:t>
      </w:r>
      <w:r>
        <w:rPr>
          <w:color w:val="384D60"/>
          <w:w w:val="105"/>
        </w:rPr>
        <w:t>sociales que</w:t>
      </w:r>
      <w:r>
        <w:rPr>
          <w:color w:val="384D60"/>
          <w:spacing w:val="-12"/>
          <w:w w:val="105"/>
        </w:rPr>
        <w:t> </w:t>
      </w:r>
      <w:r>
        <w:rPr>
          <w:color w:val="384D60"/>
          <w:w w:val="105"/>
        </w:rPr>
        <w:t>posela en</w:t>
      </w:r>
      <w:r>
        <w:rPr>
          <w:color w:val="384D60"/>
          <w:spacing w:val="-8"/>
          <w:w w:val="105"/>
        </w:rPr>
        <w:t> </w:t>
      </w:r>
      <w:r>
        <w:rPr>
          <w:color w:val="384D60"/>
          <w:w w:val="105"/>
        </w:rPr>
        <w:t>la entidad Graneros de</w:t>
      </w:r>
      <w:r>
        <w:rPr>
          <w:color w:val="384D60"/>
          <w:spacing w:val="-5"/>
          <w:w w:val="105"/>
        </w:rPr>
        <w:t> </w:t>
      </w:r>
      <w:r>
        <w:rPr>
          <w:color w:val="384D60"/>
          <w:w w:val="105"/>
        </w:rPr>
        <w:t>Las Palmas, S.A.U., momenta a partir</w:t>
      </w:r>
      <w:r>
        <w:rPr>
          <w:color w:val="384D60"/>
          <w:spacing w:val="-7"/>
          <w:w w:val="105"/>
        </w:rPr>
        <w:t> </w:t>
      </w:r>
      <w:r>
        <w:rPr>
          <w:color w:val="384D60"/>
          <w:w w:val="105"/>
        </w:rPr>
        <w:t>del cual</w:t>
      </w:r>
      <w:r>
        <w:rPr>
          <w:color w:val="384D60"/>
          <w:spacing w:val="-5"/>
          <w:w w:val="105"/>
        </w:rPr>
        <w:t> </w:t>
      </w:r>
      <w:r>
        <w:rPr>
          <w:color w:val="384D60"/>
          <w:w w:val="105"/>
        </w:rPr>
        <w:t>dicha sociedad</w:t>
      </w:r>
      <w:r>
        <w:rPr>
          <w:color w:val="384D60"/>
          <w:spacing w:val="-5"/>
          <w:w w:val="105"/>
        </w:rPr>
        <w:t> </w:t>
      </w:r>
      <w:r>
        <w:rPr>
          <w:color w:val="384D60"/>
          <w:w w:val="105"/>
        </w:rPr>
        <w:t>(Graneros</w:t>
      </w:r>
      <w:r>
        <w:rPr>
          <w:color w:val="384D60"/>
          <w:spacing w:val="-3"/>
          <w:w w:val="105"/>
        </w:rPr>
        <w:t> </w:t>
      </w:r>
      <w:r>
        <w:rPr>
          <w:color w:val="384D60"/>
          <w:w w:val="105"/>
        </w:rPr>
        <w:t>de</w:t>
      </w:r>
      <w:r>
        <w:rPr>
          <w:color w:val="384D60"/>
          <w:spacing w:val="-4"/>
          <w:w w:val="105"/>
        </w:rPr>
        <w:t> </w:t>
      </w:r>
      <w:r>
        <w:rPr>
          <w:color w:val="384D60"/>
          <w:w w:val="105"/>
        </w:rPr>
        <w:t>Las</w:t>
      </w:r>
      <w:r>
        <w:rPr>
          <w:color w:val="384D60"/>
          <w:spacing w:val="-9"/>
          <w:w w:val="105"/>
        </w:rPr>
        <w:t> </w:t>
      </w:r>
      <w:r>
        <w:rPr>
          <w:color w:val="384D60"/>
          <w:w w:val="105"/>
        </w:rPr>
        <w:t>Palmas</w:t>
      </w:r>
      <w:r>
        <w:rPr>
          <w:color w:val="797979"/>
          <w:w w:val="105"/>
        </w:rPr>
        <w:t>,</w:t>
      </w:r>
      <w:r>
        <w:rPr>
          <w:color w:val="797979"/>
          <w:spacing w:val="-14"/>
          <w:w w:val="105"/>
        </w:rPr>
        <w:t> </w:t>
      </w:r>
      <w:r>
        <w:rPr>
          <w:color w:val="384D60"/>
          <w:w w:val="105"/>
        </w:rPr>
        <w:t>S.AU.)</w:t>
      </w:r>
      <w:r>
        <w:rPr>
          <w:color w:val="384D60"/>
          <w:spacing w:val="-8"/>
          <w:w w:val="105"/>
        </w:rPr>
        <w:t> </w:t>
      </w:r>
      <w:r>
        <w:rPr>
          <w:color w:val="384D60"/>
          <w:w w:val="105"/>
        </w:rPr>
        <w:t>sale del</w:t>
      </w:r>
      <w:r>
        <w:rPr>
          <w:color w:val="384D60"/>
          <w:spacing w:val="-3"/>
          <w:w w:val="105"/>
        </w:rPr>
        <w:t> </w:t>
      </w:r>
      <w:r>
        <w:rPr>
          <w:color w:val="384D60"/>
          <w:w w:val="105"/>
        </w:rPr>
        <w:t>grupo</w:t>
      </w:r>
      <w:r>
        <w:rPr>
          <w:color w:val="384D60"/>
          <w:spacing w:val="-2"/>
          <w:w w:val="105"/>
        </w:rPr>
        <w:t> </w:t>
      </w:r>
      <w:r>
        <w:rPr>
          <w:color w:val="384D60"/>
          <w:w w:val="105"/>
        </w:rPr>
        <w:t>de consolidaci6n fiscal, por haber reducido la sociedad dominante (Harinera Canaria, S.A.) su porcentaje de participaci6n en la sociedad participada</w:t>
      </w:r>
      <w:r>
        <w:rPr>
          <w:color w:val="8C8E8E"/>
          <w:w w:val="105"/>
        </w:rPr>
        <w:t>.</w:t>
      </w:r>
    </w:p>
    <w:p>
      <w:pPr>
        <w:pStyle w:val="BodyText"/>
        <w:spacing w:before="5"/>
        <w:rPr>
          <w:sz w:val="20"/>
        </w:rPr>
      </w:pPr>
    </w:p>
    <w:p>
      <w:pPr>
        <w:pStyle w:val="BodyText"/>
        <w:spacing w:line="254" w:lineRule="auto"/>
        <w:ind w:left="1665" w:right="1561" w:hanging="5"/>
        <w:jc w:val="both"/>
      </w:pPr>
      <w:r>
        <w:rPr>
          <w:color w:val="384D60"/>
          <w:w w:val="105"/>
        </w:rPr>
        <w:t>Harinera</w:t>
      </w:r>
      <w:r>
        <w:rPr>
          <w:color w:val="384D60"/>
          <w:spacing w:val="-14"/>
          <w:w w:val="105"/>
        </w:rPr>
        <w:t> </w:t>
      </w:r>
      <w:r>
        <w:rPr>
          <w:color w:val="384D60"/>
          <w:w w:val="105"/>
        </w:rPr>
        <w:t>Canaria,</w:t>
      </w:r>
      <w:r>
        <w:rPr>
          <w:color w:val="384D60"/>
          <w:spacing w:val="-9"/>
          <w:w w:val="105"/>
        </w:rPr>
        <w:t> </w:t>
      </w:r>
      <w:r>
        <w:rPr>
          <w:color w:val="384D60"/>
          <w:w w:val="105"/>
        </w:rPr>
        <w:t>S.A.,</w:t>
      </w:r>
      <w:r>
        <w:rPr>
          <w:color w:val="384D60"/>
          <w:spacing w:val="-14"/>
          <w:w w:val="105"/>
        </w:rPr>
        <w:t> </w:t>
      </w:r>
      <w:r>
        <w:rPr>
          <w:color w:val="384D60"/>
          <w:w w:val="105"/>
        </w:rPr>
        <w:t>coma</w:t>
      </w:r>
      <w:r>
        <w:rPr>
          <w:color w:val="384D60"/>
          <w:spacing w:val="-14"/>
          <w:w w:val="105"/>
        </w:rPr>
        <w:t> </w:t>
      </w:r>
      <w:r>
        <w:rPr>
          <w:color w:val="384D60"/>
          <w:w w:val="105"/>
        </w:rPr>
        <w:t>entidad</w:t>
      </w:r>
      <w:r>
        <w:rPr>
          <w:color w:val="384D60"/>
          <w:spacing w:val="-5"/>
          <w:w w:val="105"/>
        </w:rPr>
        <w:t> </w:t>
      </w:r>
      <w:r>
        <w:rPr>
          <w:color w:val="384D60"/>
          <w:w w:val="105"/>
        </w:rPr>
        <w:t>dominante,</w:t>
      </w:r>
      <w:r>
        <w:rPr>
          <w:color w:val="384D60"/>
          <w:spacing w:val="-2"/>
          <w:w w:val="105"/>
        </w:rPr>
        <w:t> </w:t>
      </w:r>
      <w:r>
        <w:rPr>
          <w:color w:val="384D60"/>
          <w:w w:val="105"/>
        </w:rPr>
        <w:t>es</w:t>
      </w:r>
      <w:r>
        <w:rPr>
          <w:color w:val="384D60"/>
          <w:spacing w:val="-11"/>
          <w:w w:val="105"/>
        </w:rPr>
        <w:t> </w:t>
      </w:r>
      <w:r>
        <w:rPr>
          <w:color w:val="384D60"/>
          <w:w w:val="105"/>
        </w:rPr>
        <w:t>quien</w:t>
      </w:r>
      <w:r>
        <w:rPr>
          <w:color w:val="384D60"/>
          <w:spacing w:val="-13"/>
          <w:w w:val="105"/>
        </w:rPr>
        <w:t> </w:t>
      </w:r>
      <w:r>
        <w:rPr>
          <w:color w:val="384D60"/>
          <w:w w:val="105"/>
        </w:rPr>
        <w:t>tiene</w:t>
      </w:r>
      <w:r>
        <w:rPr>
          <w:color w:val="384D60"/>
          <w:spacing w:val="-13"/>
          <w:w w:val="105"/>
        </w:rPr>
        <w:t> </w:t>
      </w:r>
      <w:r>
        <w:rPr>
          <w:color w:val="384D60"/>
          <w:w w:val="105"/>
        </w:rPr>
        <w:t>la</w:t>
      </w:r>
      <w:r>
        <w:rPr>
          <w:color w:val="384D60"/>
          <w:spacing w:val="-9"/>
          <w:w w:val="105"/>
        </w:rPr>
        <w:t> </w:t>
      </w:r>
      <w:r>
        <w:rPr>
          <w:color w:val="384D60"/>
          <w:w w:val="105"/>
        </w:rPr>
        <w:t>representaci6n</w:t>
      </w:r>
      <w:r>
        <w:rPr>
          <w:color w:val="384D60"/>
          <w:spacing w:val="-14"/>
          <w:w w:val="105"/>
        </w:rPr>
        <w:t> </w:t>
      </w:r>
      <w:r>
        <w:rPr>
          <w:color w:val="384D60"/>
          <w:w w:val="105"/>
        </w:rPr>
        <w:t>del</w:t>
      </w:r>
      <w:r>
        <w:rPr>
          <w:color w:val="384D60"/>
          <w:spacing w:val="-14"/>
          <w:w w:val="105"/>
        </w:rPr>
        <w:t> </w:t>
      </w:r>
      <w:r>
        <w:rPr>
          <w:color w:val="384D60"/>
          <w:w w:val="105"/>
        </w:rPr>
        <w:t>grupo</w:t>
      </w:r>
      <w:r>
        <w:rPr>
          <w:color w:val="384D60"/>
          <w:spacing w:val="-11"/>
          <w:w w:val="105"/>
        </w:rPr>
        <w:t> </w:t>
      </w:r>
      <w:r>
        <w:rPr>
          <w:color w:val="4F6679"/>
          <w:w w:val="105"/>
        </w:rPr>
        <w:t>fiscal </w:t>
      </w:r>
      <w:r>
        <w:rPr>
          <w:color w:val="384D60"/>
          <w:w w:val="105"/>
        </w:rPr>
        <w:t>y</w:t>
      </w:r>
      <w:r>
        <w:rPr>
          <w:color w:val="384D60"/>
          <w:spacing w:val="-14"/>
          <w:w w:val="105"/>
        </w:rPr>
        <w:t> </w:t>
      </w:r>
      <w:r>
        <w:rPr>
          <w:color w:val="384D60"/>
          <w:w w:val="105"/>
        </w:rPr>
        <w:t>esta</w:t>
      </w:r>
      <w:r>
        <w:rPr>
          <w:color w:val="384D60"/>
          <w:spacing w:val="-3"/>
          <w:w w:val="105"/>
        </w:rPr>
        <w:t> </w:t>
      </w:r>
      <w:r>
        <w:rPr>
          <w:color w:val="384D60"/>
          <w:w w:val="105"/>
        </w:rPr>
        <w:t>sujeta</w:t>
      </w:r>
      <w:r>
        <w:rPr>
          <w:color w:val="384D60"/>
          <w:spacing w:val="-10"/>
          <w:w w:val="105"/>
        </w:rPr>
        <w:t> </w:t>
      </w:r>
      <w:r>
        <w:rPr>
          <w:color w:val="384D60"/>
          <w:w w:val="105"/>
        </w:rPr>
        <w:t>al</w:t>
      </w:r>
      <w:r>
        <w:rPr>
          <w:color w:val="384D60"/>
          <w:spacing w:val="-9"/>
          <w:w w:val="105"/>
        </w:rPr>
        <w:t> </w:t>
      </w:r>
      <w:r>
        <w:rPr>
          <w:color w:val="384D60"/>
          <w:w w:val="105"/>
        </w:rPr>
        <w:t>cumplimiento de</w:t>
      </w:r>
      <w:r>
        <w:rPr>
          <w:color w:val="384D60"/>
          <w:spacing w:val="-12"/>
          <w:w w:val="105"/>
        </w:rPr>
        <w:t> </w:t>
      </w:r>
      <w:r>
        <w:rPr>
          <w:color w:val="384D60"/>
          <w:w w:val="105"/>
        </w:rPr>
        <w:t>las</w:t>
      </w:r>
      <w:r>
        <w:rPr>
          <w:color w:val="384D60"/>
          <w:spacing w:val="-12"/>
          <w:w w:val="105"/>
        </w:rPr>
        <w:t> </w:t>
      </w:r>
      <w:r>
        <w:rPr>
          <w:color w:val="384D60"/>
          <w:w w:val="105"/>
        </w:rPr>
        <w:t>obligaciones tributarias</w:t>
      </w:r>
      <w:r>
        <w:rPr>
          <w:color w:val="384D60"/>
          <w:spacing w:val="-7"/>
          <w:w w:val="105"/>
        </w:rPr>
        <w:t> </w:t>
      </w:r>
      <w:r>
        <w:rPr>
          <w:color w:val="384D60"/>
          <w:w w:val="105"/>
        </w:rPr>
        <w:t>materiales y</w:t>
      </w:r>
      <w:r>
        <w:rPr>
          <w:color w:val="384D60"/>
          <w:spacing w:val="-3"/>
          <w:w w:val="105"/>
        </w:rPr>
        <w:t> </w:t>
      </w:r>
      <w:r>
        <w:rPr>
          <w:color w:val="384D60"/>
          <w:w w:val="105"/>
        </w:rPr>
        <w:t>formales que</w:t>
      </w:r>
      <w:r>
        <w:rPr>
          <w:color w:val="384D60"/>
          <w:spacing w:val="-6"/>
          <w:w w:val="105"/>
        </w:rPr>
        <w:t> </w:t>
      </w:r>
      <w:r>
        <w:rPr>
          <w:color w:val="384D60"/>
          <w:w w:val="105"/>
        </w:rPr>
        <w:t>se</w:t>
      </w:r>
      <w:r>
        <w:rPr>
          <w:color w:val="384D60"/>
          <w:spacing w:val="-14"/>
          <w:w w:val="105"/>
        </w:rPr>
        <w:t> </w:t>
      </w:r>
      <w:r>
        <w:rPr>
          <w:color w:val="384D60"/>
          <w:w w:val="105"/>
        </w:rPr>
        <w:t>derlven del regimen de consolidaci6n fiscal.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drawing>
          <wp:anchor distT="0" distB="0" distL="0" distR="0" allowOverlap="1" layoutInCell="1" locked="0" behindDoc="0" simplePos="0" relativeHeight="213">
            <wp:simplePos x="0" y="0"/>
            <wp:positionH relativeFrom="page">
              <wp:posOffset>5385057</wp:posOffset>
            </wp:positionH>
            <wp:positionV relativeFrom="paragraph">
              <wp:posOffset>215565</wp:posOffset>
            </wp:positionV>
            <wp:extent cx="1802702" cy="950976"/>
            <wp:effectExtent l="0" t="0" r="0" b="0"/>
            <wp:wrapTopAndBottom/>
            <wp:docPr id="119" name="image70.jpeg"/>
            <wp:cNvGraphicFramePr>
              <a:graphicFrameLocks noChangeAspect="1"/>
            </wp:cNvGraphicFramePr>
            <a:graphic>
              <a:graphicData uri="http://schemas.openxmlformats.org/drawingml/2006/picture">
                <pic:pic>
                  <pic:nvPicPr>
                    <pic:cNvPr id="120" name="image70.jpeg"/>
                    <pic:cNvPicPr/>
                  </pic:nvPicPr>
                  <pic:blipFill>
                    <a:blip r:embed="rId75" cstate="print"/>
                    <a:stretch>
                      <a:fillRect/>
                    </a:stretch>
                  </pic:blipFill>
                  <pic:spPr>
                    <a:xfrm>
                      <a:off x="0" y="0"/>
                      <a:ext cx="1802702" cy="950976"/>
                    </a:xfrm>
                    <a:prstGeom prst="rect">
                      <a:avLst/>
                    </a:prstGeom>
                  </pic:spPr>
                </pic:pic>
              </a:graphicData>
            </a:graphic>
          </wp:anchor>
        </w:drawing>
      </w:r>
    </w:p>
    <w:p>
      <w:pPr>
        <w:spacing w:after="0"/>
        <w:rPr>
          <w:sz w:val="27"/>
        </w:rPr>
        <w:sectPr>
          <w:pgSz w:w="11920" w:h="16840"/>
          <w:pgMar w:top="1180" w:bottom="280" w:left="160" w:right="0"/>
        </w:sectPr>
      </w:pPr>
    </w:p>
    <w:p>
      <w:pPr>
        <w:spacing w:before="81"/>
        <w:ind w:left="1583" w:right="0" w:firstLine="0"/>
        <w:jc w:val="left"/>
        <w:rPr>
          <w:b/>
          <w:sz w:val="21"/>
        </w:rPr>
      </w:pPr>
      <w:r>
        <w:rPr>
          <w:b/>
          <w:color w:val="5D6769"/>
          <w:w w:val="105"/>
          <w:sz w:val="21"/>
        </w:rPr>
        <w:t>HARINERA</w:t>
      </w:r>
      <w:r>
        <w:rPr>
          <w:b/>
          <w:color w:val="5D6769"/>
          <w:spacing w:val="-8"/>
          <w:w w:val="105"/>
          <w:sz w:val="21"/>
        </w:rPr>
        <w:t> </w:t>
      </w:r>
      <w:r>
        <w:rPr>
          <w:b/>
          <w:color w:val="5D6769"/>
          <w:w w:val="105"/>
          <w:sz w:val="21"/>
        </w:rPr>
        <w:t>CANARIA,</w:t>
      </w:r>
      <w:r>
        <w:rPr>
          <w:b/>
          <w:color w:val="5D6769"/>
          <w:spacing w:val="-11"/>
          <w:w w:val="105"/>
          <w:sz w:val="21"/>
        </w:rPr>
        <w:t> </w:t>
      </w:r>
      <w:r>
        <w:rPr>
          <w:b/>
          <w:color w:val="5D6769"/>
          <w:spacing w:val="-4"/>
          <w:w w:val="105"/>
          <w:sz w:val="21"/>
        </w:rPr>
        <w:t>S.A.</w:t>
      </w:r>
    </w:p>
    <w:p>
      <w:pPr>
        <w:spacing w:line="241" w:lineRule="exact" w:before="18"/>
        <w:ind w:left="1584" w:right="0" w:firstLine="0"/>
        <w:jc w:val="left"/>
        <w:rPr>
          <w:b/>
          <w:sz w:val="21"/>
        </w:rPr>
      </w:pPr>
      <w:r>
        <w:rPr>
          <w:b/>
          <w:color w:val="5D6769"/>
          <w:spacing w:val="-2"/>
          <w:w w:val="105"/>
          <w:sz w:val="21"/>
        </w:rPr>
        <w:t>Memoria</w:t>
      </w:r>
    </w:p>
    <w:p>
      <w:pPr>
        <w:spacing w:line="253" w:lineRule="exact" w:before="0"/>
        <w:ind w:left="1581" w:right="0" w:firstLine="0"/>
        <w:jc w:val="left"/>
        <w:rPr>
          <w:sz w:val="22"/>
        </w:rPr>
      </w:pPr>
      <w:r>
        <w:rPr/>
        <w:pict>
          <v:shape style="position:absolute;margin-left:85.548935pt;margin-top:13.662807pt;width:430.65pt;height:.1pt;mso-position-horizontal-relative:page;mso-position-vertical-relative:paragraph;z-index:-15619072;mso-wrap-distance-left:0;mso-wrap-distance-right:0" id="docshape156" coordorigin="1711,273" coordsize="8613,0" path="m1711,273l10324,273e" filled="false" stroked="true" strokeweight=".721228pt" strokecolor="#000000">
            <v:path arrowok="t"/>
            <v:stroke dashstyle="solid"/>
            <w10:wrap type="topAndBottom"/>
          </v:shape>
        </w:pict>
      </w:r>
      <w:r>
        <w:rPr>
          <w:color w:val="5D6769"/>
          <w:w w:val="105"/>
          <w:sz w:val="22"/>
        </w:rPr>
        <w:t>Ejercicio</w:t>
      </w:r>
      <w:r>
        <w:rPr>
          <w:color w:val="5D6769"/>
          <w:spacing w:val="12"/>
          <w:w w:val="105"/>
          <w:sz w:val="22"/>
        </w:rPr>
        <w:t> </w:t>
      </w:r>
      <w:r>
        <w:rPr>
          <w:color w:val="5D6769"/>
          <w:w w:val="105"/>
          <w:sz w:val="22"/>
        </w:rPr>
        <w:t>anual</w:t>
      </w:r>
      <w:r>
        <w:rPr>
          <w:color w:val="5D6769"/>
          <w:spacing w:val="3"/>
          <w:w w:val="105"/>
          <w:sz w:val="22"/>
        </w:rPr>
        <w:t> </w:t>
      </w:r>
      <w:r>
        <w:rPr>
          <w:color w:val="5D6769"/>
          <w:w w:val="105"/>
          <w:sz w:val="22"/>
        </w:rPr>
        <w:t>terminado</w:t>
      </w:r>
      <w:r>
        <w:rPr>
          <w:color w:val="5D6769"/>
          <w:spacing w:val="16"/>
          <w:w w:val="105"/>
          <w:sz w:val="22"/>
        </w:rPr>
        <w:t> </w:t>
      </w:r>
      <w:r>
        <w:rPr>
          <w:color w:val="5D6769"/>
          <w:w w:val="105"/>
          <w:sz w:val="22"/>
        </w:rPr>
        <w:t>el</w:t>
      </w:r>
      <w:r>
        <w:rPr>
          <w:color w:val="5D6769"/>
          <w:spacing w:val="3"/>
          <w:w w:val="105"/>
          <w:sz w:val="22"/>
        </w:rPr>
        <w:t> </w:t>
      </w:r>
      <w:r>
        <w:rPr>
          <w:color w:val="5D6769"/>
          <w:w w:val="105"/>
          <w:sz w:val="22"/>
        </w:rPr>
        <w:t>31 de</w:t>
      </w:r>
      <w:r>
        <w:rPr>
          <w:color w:val="5D6769"/>
          <w:spacing w:val="6"/>
          <w:w w:val="105"/>
          <w:sz w:val="22"/>
        </w:rPr>
        <w:t> </w:t>
      </w:r>
      <w:r>
        <w:rPr>
          <w:color w:val="5D6769"/>
          <w:w w:val="105"/>
          <w:sz w:val="22"/>
        </w:rPr>
        <w:t>diciembre</w:t>
      </w:r>
      <w:r>
        <w:rPr>
          <w:color w:val="5D6769"/>
          <w:spacing w:val="23"/>
          <w:w w:val="105"/>
          <w:sz w:val="22"/>
        </w:rPr>
        <w:t> </w:t>
      </w:r>
      <w:r>
        <w:rPr>
          <w:color w:val="5D6769"/>
          <w:w w:val="105"/>
          <w:sz w:val="22"/>
        </w:rPr>
        <w:t>de</w:t>
      </w:r>
      <w:r>
        <w:rPr>
          <w:color w:val="5D6769"/>
          <w:spacing w:val="2"/>
          <w:w w:val="105"/>
          <w:sz w:val="22"/>
        </w:rPr>
        <w:t> </w:t>
      </w:r>
      <w:r>
        <w:rPr>
          <w:color w:val="5D6769"/>
          <w:spacing w:val="-4"/>
          <w:w w:val="105"/>
          <w:sz w:val="22"/>
        </w:rPr>
        <w:t>2022</w:t>
      </w:r>
    </w:p>
    <w:p>
      <w:pPr>
        <w:pStyle w:val="BodyText"/>
        <w:rPr>
          <w:sz w:val="24"/>
        </w:rPr>
      </w:pPr>
    </w:p>
    <w:p>
      <w:pPr>
        <w:pStyle w:val="BodyText"/>
        <w:spacing w:before="2"/>
        <w:rPr>
          <w:sz w:val="22"/>
        </w:rPr>
      </w:pPr>
    </w:p>
    <w:p>
      <w:pPr>
        <w:pStyle w:val="ListParagraph"/>
        <w:numPr>
          <w:ilvl w:val="1"/>
          <w:numId w:val="3"/>
        </w:numPr>
        <w:tabs>
          <w:tab w:pos="1936" w:val="left" w:leader="none"/>
        </w:tabs>
        <w:spacing w:line="240" w:lineRule="auto" w:before="0" w:after="0"/>
        <w:ind w:left="1936" w:right="0" w:hanging="355"/>
        <w:jc w:val="left"/>
        <w:rPr>
          <w:color w:val="5D6769"/>
          <w:sz w:val="19"/>
        </w:rPr>
      </w:pPr>
      <w:r>
        <w:rPr>
          <w:color w:val="5D6769"/>
          <w:w w:val="105"/>
          <w:sz w:val="19"/>
        </w:rPr>
        <w:t>Base</w:t>
      </w:r>
      <w:r>
        <w:rPr>
          <w:color w:val="5D6769"/>
          <w:spacing w:val="3"/>
          <w:w w:val="105"/>
          <w:sz w:val="19"/>
        </w:rPr>
        <w:t> </w:t>
      </w:r>
      <w:r>
        <w:rPr>
          <w:color w:val="5D6769"/>
          <w:spacing w:val="-2"/>
          <w:w w:val="105"/>
          <w:sz w:val="19"/>
        </w:rPr>
        <w:t>imponible.</w:t>
      </w:r>
    </w:p>
    <w:p>
      <w:pPr>
        <w:pStyle w:val="BodyText"/>
        <w:spacing w:before="3"/>
        <w:rPr>
          <w:sz w:val="20"/>
        </w:rPr>
      </w:pPr>
    </w:p>
    <w:p>
      <w:pPr>
        <w:pStyle w:val="BodyText"/>
        <w:spacing w:line="249" w:lineRule="auto"/>
        <w:ind w:left="1583" w:right="1606" w:firstLine="2"/>
      </w:pPr>
      <w:r>
        <w:rPr>
          <w:color w:val="5D6769"/>
          <w:w w:val="105"/>
        </w:rPr>
        <w:t>La conciliaci6n</w:t>
      </w:r>
      <w:r>
        <w:rPr>
          <w:color w:val="5D6769"/>
          <w:spacing w:val="28"/>
          <w:w w:val="105"/>
        </w:rPr>
        <w:t> </w:t>
      </w:r>
      <w:r>
        <w:rPr>
          <w:color w:val="5D6769"/>
          <w:w w:val="105"/>
        </w:rPr>
        <w:t>del importe neto de ingresos </w:t>
      </w:r>
      <w:r>
        <w:rPr>
          <w:color w:val="5D6769"/>
          <w:w w:val="105"/>
          <w:sz w:val="20"/>
        </w:rPr>
        <w:t>y </w:t>
      </w:r>
      <w:r>
        <w:rPr>
          <w:color w:val="5D6769"/>
          <w:w w:val="105"/>
        </w:rPr>
        <w:t>gastos</w:t>
      </w:r>
      <w:r>
        <w:rPr>
          <w:color w:val="5D6769"/>
          <w:spacing w:val="24"/>
          <w:w w:val="105"/>
        </w:rPr>
        <w:t> </w:t>
      </w:r>
      <w:r>
        <w:rPr>
          <w:color w:val="5D6769"/>
          <w:w w:val="105"/>
        </w:rPr>
        <w:t>del ejercicio 2022 con la base imponible del lmpuesto sabre Sociedades, es la siguiente:</w:t>
      </w:r>
    </w:p>
    <w:p>
      <w:pPr>
        <w:spacing w:after="0" w:line="249" w:lineRule="auto"/>
        <w:sectPr>
          <w:pgSz w:w="11920" w:h="16840"/>
          <w:pgMar w:top="1440" w:bottom="280" w:left="160" w:right="0"/>
        </w:sectPr>
      </w:pPr>
    </w:p>
    <w:p>
      <w:pPr>
        <w:spacing w:line="278" w:lineRule="auto" w:before="38"/>
        <w:ind w:left="7527" w:right="0" w:firstLine="3"/>
        <w:jc w:val="right"/>
        <w:rPr>
          <w:b/>
          <w:sz w:val="18"/>
        </w:rPr>
      </w:pPr>
      <w:r>
        <w:rPr>
          <w:b/>
          <w:color w:val="5D6769"/>
          <w:spacing w:val="-2"/>
          <w:w w:val="105"/>
          <w:sz w:val="17"/>
        </w:rPr>
        <w:t>Cuenta </w:t>
      </w:r>
      <w:r>
        <w:rPr>
          <w:b/>
          <w:color w:val="5D6769"/>
          <w:w w:val="105"/>
          <w:sz w:val="17"/>
        </w:rPr>
        <w:t>perd.</w:t>
      </w:r>
      <w:r>
        <w:rPr>
          <w:b/>
          <w:color w:val="5D6769"/>
          <w:spacing w:val="15"/>
          <w:w w:val="105"/>
          <w:sz w:val="17"/>
        </w:rPr>
        <w:t> </w:t>
      </w:r>
      <w:r>
        <w:rPr>
          <w:b/>
          <w:color w:val="5D6769"/>
          <w:spacing w:val="-12"/>
          <w:w w:val="105"/>
          <w:sz w:val="18"/>
        </w:rPr>
        <w:t>y</w:t>
      </w:r>
    </w:p>
    <w:p>
      <w:pPr>
        <w:spacing w:line="295" w:lineRule="auto" w:before="33"/>
        <w:ind w:left="259" w:right="1135" w:firstLine="9"/>
        <w:jc w:val="left"/>
        <w:rPr>
          <w:b/>
          <w:sz w:val="17"/>
        </w:rPr>
      </w:pPr>
      <w:r>
        <w:rPr/>
        <w:br w:type="column"/>
      </w:r>
      <w:r>
        <w:rPr>
          <w:b/>
          <w:color w:val="5D6769"/>
          <w:w w:val="105"/>
          <w:sz w:val="17"/>
        </w:rPr>
        <w:t>Ing.</w:t>
      </w:r>
      <w:r>
        <w:rPr>
          <w:b/>
          <w:color w:val="5D6769"/>
          <w:spacing w:val="-3"/>
          <w:w w:val="105"/>
          <w:sz w:val="17"/>
        </w:rPr>
        <w:t> </w:t>
      </w:r>
      <w:r>
        <w:rPr>
          <w:b/>
          <w:color w:val="5D6769"/>
          <w:w w:val="105"/>
          <w:sz w:val="17"/>
        </w:rPr>
        <w:t>y</w:t>
      </w:r>
      <w:r>
        <w:rPr>
          <w:b/>
          <w:color w:val="5D6769"/>
          <w:spacing w:val="-13"/>
          <w:w w:val="105"/>
          <w:sz w:val="17"/>
        </w:rPr>
        <w:t> </w:t>
      </w:r>
      <w:r>
        <w:rPr>
          <w:b/>
          <w:color w:val="5D6769"/>
          <w:w w:val="105"/>
          <w:sz w:val="17"/>
        </w:rPr>
        <w:t>gastos</w:t>
      </w:r>
      <w:r>
        <w:rPr>
          <w:b/>
          <w:color w:val="5D6769"/>
          <w:spacing w:val="-1"/>
          <w:w w:val="105"/>
          <w:sz w:val="17"/>
        </w:rPr>
        <w:t> </w:t>
      </w:r>
      <w:r>
        <w:rPr>
          <w:b/>
          <w:color w:val="5D6769"/>
          <w:w w:val="105"/>
          <w:sz w:val="17"/>
        </w:rPr>
        <w:t>lmput. direct.</w:t>
      </w:r>
      <w:r>
        <w:rPr>
          <w:b/>
          <w:color w:val="5D6769"/>
          <w:spacing w:val="6"/>
          <w:w w:val="105"/>
          <w:sz w:val="17"/>
        </w:rPr>
        <w:t> </w:t>
      </w:r>
      <w:r>
        <w:rPr>
          <w:b/>
          <w:color w:val="5D6769"/>
          <w:w w:val="105"/>
          <w:sz w:val="17"/>
        </w:rPr>
        <w:t>al</w:t>
      </w:r>
      <w:r>
        <w:rPr>
          <w:b/>
          <w:color w:val="5D6769"/>
          <w:spacing w:val="-5"/>
          <w:w w:val="105"/>
          <w:sz w:val="17"/>
        </w:rPr>
        <w:t> </w:t>
      </w:r>
      <w:r>
        <w:rPr>
          <w:b/>
          <w:color w:val="5D6769"/>
          <w:spacing w:val="-2"/>
          <w:w w:val="105"/>
          <w:sz w:val="17"/>
        </w:rPr>
        <w:t>patrlmonio</w:t>
      </w:r>
    </w:p>
    <w:p>
      <w:pPr>
        <w:spacing w:after="0" w:line="295" w:lineRule="auto"/>
        <w:jc w:val="left"/>
        <w:rPr>
          <w:sz w:val="17"/>
        </w:rPr>
        <w:sectPr>
          <w:type w:val="continuous"/>
          <w:pgSz w:w="11920" w:h="16840"/>
          <w:pgMar w:top="640" w:bottom="280" w:left="160" w:right="0"/>
          <w:cols w:num="2" w:equalWidth="0">
            <w:col w:w="8142" w:space="40"/>
            <w:col w:w="3578"/>
          </w:cols>
        </w:sectPr>
      </w:pPr>
    </w:p>
    <w:p>
      <w:pPr>
        <w:tabs>
          <w:tab w:pos="9043" w:val="left" w:leader="none"/>
          <w:tab w:pos="10300" w:val="left" w:leader="none"/>
        </w:tabs>
        <w:spacing w:before="5" w:after="30"/>
        <w:ind w:left="7260" w:right="0" w:firstLine="0"/>
        <w:jc w:val="left"/>
        <w:rPr>
          <w:b/>
          <w:sz w:val="17"/>
        </w:rPr>
      </w:pPr>
      <w:r>
        <w:rPr>
          <w:b/>
          <w:color w:val="5D6769"/>
          <w:spacing w:val="77"/>
          <w:sz w:val="17"/>
          <w:u w:val="thick" w:color="000000"/>
        </w:rPr>
        <w:t> </w:t>
      </w:r>
      <w:r>
        <w:rPr>
          <w:b/>
          <w:color w:val="5D6769"/>
          <w:spacing w:val="-2"/>
          <w:sz w:val="17"/>
          <w:u w:val="thick" w:color="000000"/>
        </w:rPr>
        <w:t>.9.ananclas</w:t>
      </w:r>
      <w:r>
        <w:rPr>
          <w:b/>
          <w:color w:val="5D6769"/>
          <w:sz w:val="17"/>
          <w:u w:val="thick" w:color="000000"/>
        </w:rPr>
        <w:tab/>
      </w:r>
      <w:r>
        <w:rPr>
          <w:b/>
          <w:color w:val="5D6769"/>
          <w:sz w:val="17"/>
        </w:rPr>
        <w:t> </w:t>
      </w:r>
      <w:r>
        <w:rPr>
          <w:b/>
          <w:color w:val="5D6769"/>
          <w:sz w:val="17"/>
          <w:u w:val="thick" w:color="000000"/>
        </w:rPr>
        <w:t>neto</w:t>
        <w:tab/>
      </w:r>
    </w:p>
    <w:tbl>
      <w:tblPr>
        <w:tblW w:w="0" w:type="auto"/>
        <w:jc w:val="left"/>
        <w:tblInd w:w="1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6"/>
        <w:gridCol w:w="1504"/>
        <w:gridCol w:w="1352"/>
      </w:tblGrid>
      <w:tr>
        <w:trPr>
          <w:trHeight w:val="466" w:hRule="atLeast"/>
        </w:trPr>
        <w:tc>
          <w:tcPr>
            <w:tcW w:w="5806" w:type="dxa"/>
          </w:tcPr>
          <w:p>
            <w:pPr>
              <w:pStyle w:val="TableParagraph"/>
              <w:ind w:left="59"/>
              <w:rPr>
                <w:b/>
                <w:sz w:val="17"/>
              </w:rPr>
            </w:pPr>
            <w:r>
              <w:rPr>
                <w:b/>
                <w:color w:val="5D6769"/>
                <w:w w:val="105"/>
                <w:sz w:val="17"/>
              </w:rPr>
              <w:t>Saldo</w:t>
            </w:r>
            <w:r>
              <w:rPr>
                <w:b/>
                <w:color w:val="5D6769"/>
                <w:spacing w:val="-9"/>
                <w:w w:val="105"/>
                <w:sz w:val="17"/>
              </w:rPr>
              <w:t> </w:t>
            </w:r>
            <w:r>
              <w:rPr>
                <w:b/>
                <w:color w:val="5D6769"/>
                <w:w w:val="105"/>
                <w:sz w:val="17"/>
              </w:rPr>
              <w:t>de</w:t>
            </w:r>
            <w:r>
              <w:rPr>
                <w:b/>
                <w:color w:val="5D6769"/>
                <w:spacing w:val="-12"/>
                <w:w w:val="105"/>
                <w:sz w:val="17"/>
              </w:rPr>
              <w:t> </w:t>
            </w:r>
            <w:r>
              <w:rPr>
                <w:b/>
                <w:color w:val="5D6769"/>
                <w:w w:val="105"/>
                <w:sz w:val="17"/>
              </w:rPr>
              <w:t>ingresos</w:t>
            </w:r>
            <w:r>
              <w:rPr>
                <w:b/>
                <w:color w:val="5D6769"/>
                <w:spacing w:val="5"/>
                <w:w w:val="105"/>
                <w:sz w:val="17"/>
              </w:rPr>
              <w:t> </w:t>
            </w:r>
            <w:r>
              <w:rPr>
                <w:b/>
                <w:color w:val="5D6769"/>
                <w:w w:val="105"/>
                <w:sz w:val="18"/>
              </w:rPr>
              <w:t>y</w:t>
            </w:r>
            <w:r>
              <w:rPr>
                <w:b/>
                <w:color w:val="5D6769"/>
                <w:spacing w:val="-12"/>
                <w:w w:val="105"/>
                <w:sz w:val="18"/>
              </w:rPr>
              <w:t> </w:t>
            </w:r>
            <w:r>
              <w:rPr>
                <w:b/>
                <w:color w:val="5D6769"/>
                <w:w w:val="105"/>
                <w:sz w:val="17"/>
              </w:rPr>
              <w:t>gastos</w:t>
            </w:r>
            <w:r>
              <w:rPr>
                <w:b/>
                <w:color w:val="5D6769"/>
                <w:spacing w:val="-5"/>
                <w:w w:val="105"/>
                <w:sz w:val="17"/>
              </w:rPr>
              <w:t> </w:t>
            </w:r>
            <w:r>
              <w:rPr>
                <w:b/>
                <w:color w:val="5D6769"/>
                <w:w w:val="105"/>
                <w:sz w:val="17"/>
              </w:rPr>
              <w:t>del</w:t>
            </w:r>
            <w:r>
              <w:rPr>
                <w:b/>
                <w:color w:val="5D6769"/>
                <w:spacing w:val="-13"/>
                <w:w w:val="105"/>
                <w:sz w:val="17"/>
              </w:rPr>
              <w:t> </w:t>
            </w:r>
            <w:r>
              <w:rPr>
                <w:b/>
                <w:color w:val="5D6769"/>
                <w:spacing w:val="-2"/>
                <w:w w:val="105"/>
                <w:sz w:val="17"/>
              </w:rPr>
              <w:t>ejercicio.</w:t>
            </w:r>
          </w:p>
          <w:p>
            <w:pPr>
              <w:pStyle w:val="TableParagraph"/>
              <w:spacing w:line="215" w:lineRule="exact" w:before="25"/>
              <w:ind w:left="57"/>
              <w:rPr>
                <w:sz w:val="19"/>
              </w:rPr>
            </w:pPr>
            <w:r>
              <w:rPr>
                <w:color w:val="5D6769"/>
                <w:w w:val="90"/>
                <w:sz w:val="18"/>
                <w:u w:val="thick" w:color="5D6769"/>
              </w:rPr>
              <w:t>I</w:t>
            </w:r>
            <w:r>
              <w:rPr>
                <w:color w:val="5D6769"/>
                <w:w w:val="90"/>
                <w:sz w:val="19"/>
                <w:u w:val="thick" w:color="5D6769"/>
              </w:rPr>
              <w:t>mpuesto</w:t>
            </w:r>
            <w:r>
              <w:rPr>
                <w:color w:val="5D6769"/>
                <w:spacing w:val="4"/>
                <w:sz w:val="19"/>
                <w:u w:val="thick" w:color="5D6769"/>
              </w:rPr>
              <w:t> </w:t>
            </w:r>
            <w:r>
              <w:rPr>
                <w:color w:val="5D6769"/>
                <w:w w:val="90"/>
                <w:sz w:val="19"/>
                <w:u w:val="thick" w:color="5D6769"/>
              </w:rPr>
              <w:t>sabre</w:t>
            </w:r>
            <w:r>
              <w:rPr>
                <w:color w:val="5D6769"/>
                <w:spacing w:val="9"/>
                <w:sz w:val="19"/>
                <w:u w:val="thick" w:color="5D6769"/>
              </w:rPr>
              <w:t> </w:t>
            </w:r>
            <w:r>
              <w:rPr>
                <w:color w:val="5D6769"/>
                <w:spacing w:val="-2"/>
                <w:w w:val="90"/>
                <w:sz w:val="19"/>
                <w:u w:val="thick" w:color="5D6769"/>
              </w:rPr>
              <w:t>beneficios</w:t>
            </w:r>
            <w:r>
              <w:rPr>
                <w:color w:val="5D6769"/>
                <w:spacing w:val="-2"/>
                <w:w w:val="90"/>
                <w:sz w:val="19"/>
              </w:rPr>
              <w:t>:</w:t>
            </w:r>
          </w:p>
        </w:tc>
        <w:tc>
          <w:tcPr>
            <w:tcW w:w="1504" w:type="dxa"/>
          </w:tcPr>
          <w:p>
            <w:pPr>
              <w:pStyle w:val="TableParagraph"/>
              <w:spacing w:line="211" w:lineRule="exact"/>
              <w:ind w:right="533"/>
              <w:jc w:val="right"/>
              <w:rPr>
                <w:rFonts w:ascii="Times New Roman"/>
                <w:b/>
                <w:sz w:val="19"/>
              </w:rPr>
            </w:pPr>
            <w:r>
              <w:rPr>
                <w:rFonts w:ascii="Times New Roman"/>
                <w:b/>
                <w:color w:val="5D6769"/>
                <w:spacing w:val="-2"/>
                <w:sz w:val="19"/>
                <w:u w:val="double" w:color="5D6769"/>
              </w:rPr>
              <w:t>(596,003)</w:t>
            </w:r>
          </w:p>
        </w:tc>
        <w:tc>
          <w:tcPr>
            <w:tcW w:w="1352" w:type="dxa"/>
          </w:tcPr>
          <w:p>
            <w:pPr>
              <w:pStyle w:val="TableParagraph"/>
              <w:spacing w:line="216" w:lineRule="exact"/>
              <w:ind w:right="63"/>
              <w:jc w:val="right"/>
              <w:rPr>
                <w:rFonts w:ascii="Times New Roman"/>
                <w:b/>
                <w:sz w:val="19"/>
              </w:rPr>
            </w:pPr>
            <w:r>
              <w:rPr>
                <w:rFonts w:ascii="Times New Roman"/>
                <w:b/>
                <w:color w:val="5D6769"/>
                <w:spacing w:val="-2"/>
                <w:w w:val="105"/>
                <w:sz w:val="19"/>
                <w:u w:val="double" w:color="5D6769"/>
              </w:rPr>
              <w:t>(251.418)</w:t>
            </w:r>
          </w:p>
        </w:tc>
      </w:tr>
      <w:tr>
        <w:trPr>
          <w:trHeight w:val="481" w:hRule="atLeast"/>
        </w:trPr>
        <w:tc>
          <w:tcPr>
            <w:tcW w:w="5806" w:type="dxa"/>
          </w:tcPr>
          <w:p>
            <w:pPr>
              <w:pStyle w:val="TableParagraph"/>
              <w:spacing w:line="236" w:lineRule="exact"/>
              <w:ind w:left="52" w:right="3552" w:firstLine="9"/>
              <w:rPr>
                <w:sz w:val="19"/>
              </w:rPr>
            </w:pPr>
            <w:r>
              <w:rPr>
                <w:color w:val="5D6769"/>
                <w:spacing w:val="-2"/>
                <w:w w:val="95"/>
                <w:sz w:val="19"/>
              </w:rPr>
              <w:t>lmpuesto</w:t>
            </w:r>
            <w:r>
              <w:rPr>
                <w:color w:val="5D6769"/>
                <w:spacing w:val="-9"/>
                <w:w w:val="95"/>
                <w:sz w:val="19"/>
              </w:rPr>
              <w:t> </w:t>
            </w:r>
            <w:r>
              <w:rPr>
                <w:color w:val="5D6769"/>
                <w:spacing w:val="-2"/>
                <w:w w:val="95"/>
                <w:sz w:val="19"/>
              </w:rPr>
              <w:t>corriente </w:t>
            </w:r>
            <w:r>
              <w:rPr>
                <w:color w:val="5D6769"/>
                <w:sz w:val="19"/>
              </w:rPr>
              <w:t>lmpuesto</w:t>
            </w:r>
            <w:r>
              <w:rPr>
                <w:color w:val="5D6769"/>
                <w:spacing w:val="-5"/>
                <w:sz w:val="19"/>
              </w:rPr>
              <w:t> </w:t>
            </w:r>
            <w:r>
              <w:rPr>
                <w:color w:val="5D6769"/>
                <w:sz w:val="19"/>
              </w:rPr>
              <w:t>diferido</w:t>
            </w:r>
          </w:p>
        </w:tc>
        <w:tc>
          <w:tcPr>
            <w:tcW w:w="1504" w:type="dxa"/>
          </w:tcPr>
          <w:p>
            <w:pPr>
              <w:pStyle w:val="TableParagraph"/>
              <w:spacing w:before="10"/>
              <w:rPr>
                <w:b/>
                <w:sz w:val="21"/>
              </w:rPr>
            </w:pPr>
          </w:p>
          <w:p>
            <w:pPr>
              <w:pStyle w:val="TableParagraph"/>
              <w:spacing w:line="210" w:lineRule="exact"/>
              <w:ind w:right="516"/>
              <w:jc w:val="right"/>
              <w:rPr>
                <w:rFonts w:ascii="Times New Roman"/>
                <w:sz w:val="19"/>
              </w:rPr>
            </w:pPr>
            <w:r>
              <w:rPr>
                <w:rFonts w:ascii="Times New Roman"/>
                <w:color w:val="5D6769"/>
                <w:spacing w:val="-2"/>
                <w:w w:val="105"/>
                <w:sz w:val="19"/>
              </w:rPr>
              <w:t>118.985</w:t>
            </w:r>
          </w:p>
        </w:tc>
        <w:tc>
          <w:tcPr>
            <w:tcW w:w="1352" w:type="dxa"/>
          </w:tcPr>
          <w:p>
            <w:pPr>
              <w:pStyle w:val="TableParagraph"/>
              <w:rPr>
                <w:rFonts w:ascii="Times New Roman"/>
                <w:sz w:val="18"/>
              </w:rPr>
            </w:pPr>
          </w:p>
        </w:tc>
      </w:tr>
      <w:tr>
        <w:trPr>
          <w:trHeight w:val="237" w:hRule="atLeast"/>
        </w:trPr>
        <w:tc>
          <w:tcPr>
            <w:tcW w:w="5806" w:type="dxa"/>
          </w:tcPr>
          <w:p>
            <w:pPr>
              <w:pStyle w:val="TableParagraph"/>
              <w:spacing w:line="212" w:lineRule="exact" w:before="5"/>
              <w:ind w:left="52"/>
              <w:rPr>
                <w:sz w:val="19"/>
              </w:rPr>
            </w:pPr>
            <w:r>
              <w:rPr>
                <w:color w:val="5D6769"/>
                <w:w w:val="95"/>
                <w:sz w:val="19"/>
              </w:rPr>
              <w:t>lmpuesto</w:t>
            </w:r>
            <w:r>
              <w:rPr>
                <w:color w:val="5D6769"/>
                <w:spacing w:val="-11"/>
                <w:w w:val="95"/>
                <w:sz w:val="19"/>
              </w:rPr>
              <w:t> </w:t>
            </w:r>
            <w:r>
              <w:rPr>
                <w:color w:val="5D6769"/>
                <w:w w:val="95"/>
                <w:sz w:val="19"/>
              </w:rPr>
              <w:t>derivado</w:t>
            </w:r>
            <w:r>
              <w:rPr>
                <w:color w:val="5D6769"/>
                <w:spacing w:val="-11"/>
                <w:w w:val="95"/>
                <w:sz w:val="19"/>
              </w:rPr>
              <w:t> </w:t>
            </w:r>
            <w:r>
              <w:rPr>
                <w:color w:val="5D6769"/>
                <w:w w:val="95"/>
                <w:sz w:val="19"/>
              </w:rPr>
              <w:t>de</w:t>
            </w:r>
            <w:r>
              <w:rPr>
                <w:color w:val="5D6769"/>
                <w:spacing w:val="-12"/>
                <w:w w:val="95"/>
                <w:sz w:val="19"/>
              </w:rPr>
              <w:t> </w:t>
            </w:r>
            <w:r>
              <w:rPr>
                <w:color w:val="5D6769"/>
                <w:w w:val="95"/>
                <w:sz w:val="17"/>
              </w:rPr>
              <w:t>la</w:t>
            </w:r>
            <w:r>
              <w:rPr>
                <w:color w:val="5D6769"/>
                <w:spacing w:val="-9"/>
                <w:w w:val="95"/>
                <w:sz w:val="17"/>
              </w:rPr>
              <w:t> </w:t>
            </w:r>
            <w:r>
              <w:rPr>
                <w:color w:val="5D6769"/>
                <w:w w:val="95"/>
                <w:sz w:val="19"/>
              </w:rPr>
              <w:t>consolidaci6n</w:t>
            </w:r>
            <w:r>
              <w:rPr>
                <w:color w:val="5D6769"/>
                <w:spacing w:val="-8"/>
                <w:w w:val="95"/>
                <w:sz w:val="19"/>
              </w:rPr>
              <w:t> </w:t>
            </w:r>
            <w:r>
              <w:rPr>
                <w:color w:val="5D6769"/>
                <w:spacing w:val="-2"/>
                <w:w w:val="95"/>
                <w:sz w:val="19"/>
              </w:rPr>
              <w:t>fiscal</w:t>
            </w:r>
          </w:p>
        </w:tc>
        <w:tc>
          <w:tcPr>
            <w:tcW w:w="1504" w:type="dxa"/>
          </w:tcPr>
          <w:p>
            <w:pPr>
              <w:pStyle w:val="TableParagraph"/>
              <w:spacing w:line="212" w:lineRule="exact" w:before="5"/>
              <w:ind w:right="532"/>
              <w:jc w:val="right"/>
              <w:rPr>
                <w:sz w:val="19"/>
              </w:rPr>
            </w:pPr>
            <w:r>
              <w:rPr>
                <w:color w:val="5D6769"/>
                <w:spacing w:val="-2"/>
                <w:sz w:val="19"/>
              </w:rPr>
              <w:t>(14.397}</w:t>
            </w:r>
          </w:p>
        </w:tc>
        <w:tc>
          <w:tcPr>
            <w:tcW w:w="1352" w:type="dxa"/>
          </w:tcPr>
          <w:p>
            <w:pPr>
              <w:pStyle w:val="TableParagraph"/>
              <w:rPr>
                <w:rFonts w:ascii="Times New Roman"/>
                <w:sz w:val="16"/>
              </w:rPr>
            </w:pPr>
          </w:p>
        </w:tc>
      </w:tr>
      <w:tr>
        <w:trPr>
          <w:trHeight w:val="241" w:hRule="atLeast"/>
        </w:trPr>
        <w:tc>
          <w:tcPr>
            <w:tcW w:w="5806" w:type="dxa"/>
          </w:tcPr>
          <w:p>
            <w:pPr>
              <w:pStyle w:val="TableParagraph"/>
              <w:spacing w:line="214" w:lineRule="exact" w:before="8"/>
              <w:ind w:left="55"/>
              <w:rPr>
                <w:sz w:val="19"/>
              </w:rPr>
            </w:pPr>
            <w:r>
              <w:rPr>
                <w:color w:val="5D6769"/>
                <w:spacing w:val="-2"/>
                <w:w w:val="95"/>
                <w:sz w:val="19"/>
                <w:u w:val="thick" w:color="5D6769"/>
              </w:rPr>
              <w:t>Oiferencias</w:t>
            </w:r>
            <w:r>
              <w:rPr>
                <w:color w:val="5D6769"/>
                <w:spacing w:val="-1"/>
                <w:sz w:val="19"/>
                <w:u w:val="thick" w:color="5D6769"/>
              </w:rPr>
              <w:t> </w:t>
            </w:r>
            <w:r>
              <w:rPr>
                <w:color w:val="5D6769"/>
                <w:spacing w:val="-2"/>
                <w:sz w:val="19"/>
                <w:u w:val="thick" w:color="5D6769"/>
              </w:rPr>
              <w:t>perrnanentes:</w:t>
            </w:r>
          </w:p>
        </w:tc>
        <w:tc>
          <w:tcPr>
            <w:tcW w:w="1504" w:type="dxa"/>
          </w:tcPr>
          <w:p>
            <w:pPr>
              <w:pStyle w:val="TableParagraph"/>
              <w:rPr>
                <w:rFonts w:ascii="Times New Roman"/>
                <w:sz w:val="16"/>
              </w:rPr>
            </w:pPr>
          </w:p>
        </w:tc>
        <w:tc>
          <w:tcPr>
            <w:tcW w:w="1352" w:type="dxa"/>
          </w:tcPr>
          <w:p>
            <w:pPr>
              <w:pStyle w:val="TableParagraph"/>
              <w:rPr>
                <w:rFonts w:ascii="Times New Roman"/>
                <w:sz w:val="16"/>
              </w:rPr>
            </w:pPr>
          </w:p>
        </w:tc>
      </w:tr>
      <w:tr>
        <w:trPr>
          <w:trHeight w:val="244" w:hRule="atLeast"/>
        </w:trPr>
        <w:tc>
          <w:tcPr>
            <w:tcW w:w="5806" w:type="dxa"/>
          </w:tcPr>
          <w:p>
            <w:pPr>
              <w:pStyle w:val="TableParagraph"/>
              <w:spacing w:line="213" w:lineRule="exact" w:before="11"/>
              <w:ind w:left="60"/>
              <w:rPr>
                <w:sz w:val="19"/>
              </w:rPr>
            </w:pPr>
            <w:r>
              <w:rPr>
                <w:color w:val="5D6769"/>
                <w:w w:val="95"/>
                <w:sz w:val="19"/>
              </w:rPr>
              <w:t>Ajuste</w:t>
            </w:r>
            <w:r>
              <w:rPr>
                <w:color w:val="5D6769"/>
                <w:spacing w:val="-8"/>
                <w:w w:val="95"/>
                <w:sz w:val="19"/>
              </w:rPr>
              <w:t> </w:t>
            </w:r>
            <w:r>
              <w:rPr>
                <w:color w:val="5D6769"/>
                <w:w w:val="95"/>
                <w:sz w:val="19"/>
              </w:rPr>
              <w:t>contra</w:t>
            </w:r>
            <w:r>
              <w:rPr>
                <w:color w:val="5D6769"/>
                <w:spacing w:val="-11"/>
                <w:w w:val="95"/>
                <w:sz w:val="19"/>
              </w:rPr>
              <w:t> </w:t>
            </w:r>
            <w:r>
              <w:rPr>
                <w:color w:val="5D6769"/>
                <w:w w:val="95"/>
                <w:sz w:val="19"/>
              </w:rPr>
              <w:t>patrirronio</w:t>
            </w:r>
            <w:r>
              <w:rPr>
                <w:color w:val="5D6769"/>
                <w:spacing w:val="-2"/>
                <w:w w:val="95"/>
                <w:sz w:val="19"/>
              </w:rPr>
              <w:t> </w:t>
            </w:r>
            <w:r>
              <w:rPr>
                <w:color w:val="5D6769"/>
                <w:w w:val="95"/>
                <w:sz w:val="19"/>
              </w:rPr>
              <w:t>neto</w:t>
            </w:r>
            <w:r>
              <w:rPr>
                <w:color w:val="5D6769"/>
                <w:spacing w:val="-10"/>
                <w:w w:val="95"/>
                <w:sz w:val="19"/>
              </w:rPr>
              <w:t> </w:t>
            </w:r>
            <w:r>
              <w:rPr>
                <w:color w:val="5D6769"/>
                <w:w w:val="95"/>
                <w:sz w:val="19"/>
              </w:rPr>
              <w:t>en</w:t>
            </w:r>
            <w:r>
              <w:rPr>
                <w:color w:val="5D6769"/>
                <w:spacing w:val="-13"/>
                <w:w w:val="95"/>
                <w:sz w:val="19"/>
              </w:rPr>
              <w:t> </w:t>
            </w:r>
            <w:r>
              <w:rPr>
                <w:color w:val="5D6769"/>
                <w:w w:val="95"/>
                <w:sz w:val="19"/>
              </w:rPr>
              <w:t>el</w:t>
            </w:r>
            <w:r>
              <w:rPr>
                <w:color w:val="5D6769"/>
                <w:spacing w:val="-16"/>
                <w:w w:val="95"/>
                <w:sz w:val="19"/>
              </w:rPr>
              <w:t> </w:t>
            </w:r>
            <w:r>
              <w:rPr>
                <w:color w:val="5D6769"/>
                <w:spacing w:val="-2"/>
                <w:w w:val="95"/>
                <w:sz w:val="19"/>
              </w:rPr>
              <w:t>ejercicio</w:t>
            </w:r>
          </w:p>
        </w:tc>
        <w:tc>
          <w:tcPr>
            <w:tcW w:w="1504" w:type="dxa"/>
          </w:tcPr>
          <w:p>
            <w:pPr>
              <w:pStyle w:val="TableParagraph"/>
              <w:spacing w:line="217" w:lineRule="exact" w:before="7"/>
              <w:ind w:right="515"/>
              <w:jc w:val="right"/>
              <w:rPr>
                <w:rFonts w:ascii="Times New Roman"/>
                <w:sz w:val="19"/>
              </w:rPr>
            </w:pPr>
            <w:r>
              <w:rPr>
                <w:rFonts w:ascii="Times New Roman"/>
                <w:color w:val="5D6769"/>
                <w:spacing w:val="-2"/>
                <w:sz w:val="19"/>
              </w:rPr>
              <w:t>(259.420}</w:t>
            </w:r>
          </w:p>
        </w:tc>
        <w:tc>
          <w:tcPr>
            <w:tcW w:w="1352" w:type="dxa"/>
          </w:tcPr>
          <w:p>
            <w:pPr>
              <w:pStyle w:val="TableParagraph"/>
              <w:spacing w:line="212" w:lineRule="exact" w:before="12"/>
              <w:ind w:right="47"/>
              <w:jc w:val="right"/>
              <w:rPr>
                <w:rFonts w:ascii="Times New Roman"/>
                <w:sz w:val="19"/>
              </w:rPr>
            </w:pPr>
            <w:r>
              <w:rPr>
                <w:rFonts w:ascii="Times New Roman"/>
                <w:color w:val="5D6769"/>
                <w:spacing w:val="-2"/>
                <w:w w:val="105"/>
                <w:sz w:val="19"/>
              </w:rPr>
              <w:t>251.418</w:t>
            </w:r>
          </w:p>
        </w:tc>
      </w:tr>
      <w:tr>
        <w:trPr>
          <w:trHeight w:val="475" w:hRule="atLeast"/>
        </w:trPr>
        <w:tc>
          <w:tcPr>
            <w:tcW w:w="5806" w:type="dxa"/>
          </w:tcPr>
          <w:p>
            <w:pPr>
              <w:pStyle w:val="TableParagraph"/>
              <w:spacing w:before="7"/>
              <w:ind w:left="54"/>
              <w:rPr>
                <w:sz w:val="19"/>
              </w:rPr>
            </w:pPr>
            <w:r>
              <w:rPr>
                <w:color w:val="5D6769"/>
                <w:w w:val="90"/>
                <w:sz w:val="19"/>
              </w:rPr>
              <w:t>Gastos</w:t>
            </w:r>
            <w:r>
              <w:rPr>
                <w:color w:val="5D6769"/>
                <w:spacing w:val="-1"/>
                <w:sz w:val="19"/>
              </w:rPr>
              <w:t> </w:t>
            </w:r>
            <w:r>
              <w:rPr>
                <w:color w:val="5D6769"/>
                <w:w w:val="90"/>
                <w:sz w:val="19"/>
              </w:rPr>
              <w:t>fiscalrnente</w:t>
            </w:r>
            <w:r>
              <w:rPr>
                <w:color w:val="5D6769"/>
                <w:spacing w:val="13"/>
                <w:sz w:val="19"/>
              </w:rPr>
              <w:t> </w:t>
            </w:r>
            <w:r>
              <w:rPr>
                <w:color w:val="5D6769"/>
                <w:w w:val="90"/>
                <w:sz w:val="19"/>
              </w:rPr>
              <w:t>no</w:t>
            </w:r>
            <w:r>
              <w:rPr>
                <w:color w:val="5D6769"/>
                <w:spacing w:val="-3"/>
                <w:w w:val="90"/>
                <w:sz w:val="19"/>
              </w:rPr>
              <w:t> </w:t>
            </w:r>
            <w:r>
              <w:rPr>
                <w:color w:val="5D6769"/>
                <w:spacing w:val="-2"/>
                <w:w w:val="90"/>
                <w:sz w:val="19"/>
              </w:rPr>
              <w:t>deducibles.</w:t>
            </w:r>
          </w:p>
          <w:p>
            <w:pPr>
              <w:pStyle w:val="TableParagraph"/>
              <w:spacing w:line="212" w:lineRule="exact" w:before="17"/>
              <w:ind w:left="60"/>
              <w:rPr>
                <w:sz w:val="19"/>
              </w:rPr>
            </w:pPr>
            <w:r>
              <w:rPr>
                <w:color w:val="5D6769"/>
                <w:w w:val="90"/>
                <w:sz w:val="19"/>
              </w:rPr>
              <w:t>Ajuste</w:t>
            </w:r>
            <w:r>
              <w:rPr>
                <w:color w:val="5D6769"/>
                <w:spacing w:val="17"/>
                <w:sz w:val="19"/>
              </w:rPr>
              <w:t> </w:t>
            </w:r>
            <w:r>
              <w:rPr>
                <w:color w:val="5D6769"/>
                <w:w w:val="90"/>
                <w:sz w:val="19"/>
              </w:rPr>
              <w:t>por</w:t>
            </w:r>
            <w:r>
              <w:rPr>
                <w:color w:val="5D6769"/>
                <w:spacing w:val="16"/>
                <w:sz w:val="19"/>
              </w:rPr>
              <w:t> </w:t>
            </w:r>
            <w:r>
              <w:rPr>
                <w:color w:val="5D6769"/>
                <w:w w:val="90"/>
                <w:sz w:val="19"/>
              </w:rPr>
              <w:t>deterioro</w:t>
            </w:r>
            <w:r>
              <w:rPr>
                <w:color w:val="5D6769"/>
                <w:spacing w:val="19"/>
                <w:sz w:val="19"/>
              </w:rPr>
              <w:t> </w:t>
            </w:r>
            <w:r>
              <w:rPr>
                <w:color w:val="5D6769"/>
                <w:w w:val="90"/>
                <w:sz w:val="19"/>
              </w:rPr>
              <w:t>valores</w:t>
            </w:r>
            <w:r>
              <w:rPr>
                <w:color w:val="5D6769"/>
                <w:spacing w:val="8"/>
                <w:sz w:val="19"/>
              </w:rPr>
              <w:t> </w:t>
            </w:r>
            <w:r>
              <w:rPr>
                <w:color w:val="5D6769"/>
                <w:w w:val="90"/>
                <w:sz w:val="19"/>
              </w:rPr>
              <w:t>represenlati-.os</w:t>
            </w:r>
            <w:r>
              <w:rPr>
                <w:color w:val="5D6769"/>
                <w:spacing w:val="-4"/>
                <w:w w:val="90"/>
                <w:sz w:val="19"/>
              </w:rPr>
              <w:t> </w:t>
            </w:r>
            <w:r>
              <w:rPr>
                <w:color w:val="5D6769"/>
                <w:w w:val="90"/>
                <w:sz w:val="19"/>
              </w:rPr>
              <w:t>de</w:t>
            </w:r>
            <w:r>
              <w:rPr>
                <w:color w:val="5D6769"/>
                <w:spacing w:val="4"/>
                <w:sz w:val="19"/>
              </w:rPr>
              <w:t> </w:t>
            </w:r>
            <w:r>
              <w:rPr>
                <w:color w:val="5D6769"/>
                <w:w w:val="90"/>
                <w:sz w:val="19"/>
              </w:rPr>
              <w:t>participaci6n</w:t>
            </w:r>
            <w:r>
              <w:rPr>
                <w:color w:val="5D6769"/>
                <w:spacing w:val="34"/>
                <w:sz w:val="19"/>
              </w:rPr>
              <w:t> </w:t>
            </w:r>
            <w:r>
              <w:rPr>
                <w:color w:val="5D6769"/>
                <w:w w:val="90"/>
                <w:sz w:val="19"/>
              </w:rPr>
              <w:t>en</w:t>
            </w:r>
            <w:r>
              <w:rPr>
                <w:color w:val="5D6769"/>
                <w:spacing w:val="1"/>
                <w:sz w:val="19"/>
              </w:rPr>
              <w:t> </w:t>
            </w:r>
            <w:r>
              <w:rPr>
                <w:color w:val="5D6769"/>
                <w:spacing w:val="-2"/>
                <w:w w:val="90"/>
                <w:sz w:val="19"/>
              </w:rPr>
              <w:t>fondos</w:t>
            </w:r>
          </w:p>
        </w:tc>
        <w:tc>
          <w:tcPr>
            <w:tcW w:w="1504" w:type="dxa"/>
          </w:tcPr>
          <w:p>
            <w:pPr>
              <w:pStyle w:val="TableParagraph"/>
              <w:spacing w:before="7"/>
              <w:ind w:right="527"/>
              <w:jc w:val="right"/>
              <w:rPr>
                <w:sz w:val="19"/>
              </w:rPr>
            </w:pPr>
            <w:r>
              <w:rPr>
                <w:color w:val="5D6769"/>
                <w:spacing w:val="-2"/>
                <w:sz w:val="19"/>
              </w:rPr>
              <w:t>18.673</w:t>
            </w:r>
          </w:p>
        </w:tc>
        <w:tc>
          <w:tcPr>
            <w:tcW w:w="1352" w:type="dxa"/>
          </w:tcPr>
          <w:p>
            <w:pPr>
              <w:pStyle w:val="TableParagraph"/>
              <w:rPr>
                <w:rFonts w:ascii="Times New Roman"/>
                <w:sz w:val="18"/>
              </w:rPr>
            </w:pPr>
          </w:p>
        </w:tc>
      </w:tr>
      <w:tr>
        <w:trPr>
          <w:trHeight w:val="245" w:hRule="atLeast"/>
        </w:trPr>
        <w:tc>
          <w:tcPr>
            <w:tcW w:w="5806" w:type="dxa"/>
          </w:tcPr>
          <w:p>
            <w:pPr>
              <w:pStyle w:val="TableParagraph"/>
              <w:spacing w:line="212" w:lineRule="exact" w:before="12"/>
              <w:ind w:left="52"/>
              <w:rPr>
                <w:sz w:val="19"/>
              </w:rPr>
            </w:pPr>
            <w:r>
              <w:rPr>
                <w:color w:val="5D6769"/>
                <w:w w:val="95"/>
                <w:sz w:val="19"/>
              </w:rPr>
              <w:t>propios</w:t>
            </w:r>
            <w:r>
              <w:rPr>
                <w:color w:val="5D6769"/>
                <w:spacing w:val="-7"/>
                <w:w w:val="95"/>
                <w:sz w:val="19"/>
              </w:rPr>
              <w:t> </w:t>
            </w:r>
            <w:r>
              <w:rPr>
                <w:color w:val="5D6769"/>
                <w:w w:val="95"/>
                <w:sz w:val="19"/>
              </w:rPr>
              <w:t>de</w:t>
            </w:r>
            <w:r>
              <w:rPr>
                <w:color w:val="5D6769"/>
                <w:spacing w:val="-10"/>
                <w:w w:val="95"/>
                <w:sz w:val="19"/>
              </w:rPr>
              <w:t> </w:t>
            </w:r>
            <w:r>
              <w:rPr>
                <w:color w:val="5D6769"/>
                <w:spacing w:val="-2"/>
                <w:w w:val="95"/>
                <w:sz w:val="19"/>
              </w:rPr>
              <w:t>entidades</w:t>
            </w:r>
          </w:p>
        </w:tc>
        <w:tc>
          <w:tcPr>
            <w:tcW w:w="1504" w:type="dxa"/>
          </w:tcPr>
          <w:p>
            <w:pPr>
              <w:pStyle w:val="TableParagraph"/>
              <w:spacing w:line="217" w:lineRule="exact" w:before="8"/>
              <w:ind w:right="527"/>
              <w:jc w:val="right"/>
              <w:rPr>
                <w:sz w:val="19"/>
              </w:rPr>
            </w:pPr>
            <w:r>
              <w:rPr>
                <w:color w:val="5D6769"/>
                <w:spacing w:val="-2"/>
                <w:sz w:val="19"/>
              </w:rPr>
              <w:t>301.816</w:t>
            </w:r>
          </w:p>
        </w:tc>
        <w:tc>
          <w:tcPr>
            <w:tcW w:w="1352" w:type="dxa"/>
          </w:tcPr>
          <w:p>
            <w:pPr>
              <w:pStyle w:val="TableParagraph"/>
              <w:rPr>
                <w:rFonts w:ascii="Times New Roman"/>
                <w:sz w:val="16"/>
              </w:rPr>
            </w:pPr>
          </w:p>
        </w:tc>
      </w:tr>
      <w:tr>
        <w:trPr>
          <w:trHeight w:val="238" w:hRule="atLeast"/>
        </w:trPr>
        <w:tc>
          <w:tcPr>
            <w:tcW w:w="5806" w:type="dxa"/>
          </w:tcPr>
          <w:p>
            <w:pPr>
              <w:pStyle w:val="TableParagraph"/>
              <w:spacing w:line="210" w:lineRule="exact" w:before="8"/>
              <w:ind w:left="50"/>
              <w:rPr>
                <w:sz w:val="19"/>
              </w:rPr>
            </w:pPr>
            <w:r>
              <w:rPr>
                <w:color w:val="5D6769"/>
                <w:w w:val="95"/>
                <w:sz w:val="19"/>
              </w:rPr>
              <w:t>Deterioro</w:t>
            </w:r>
            <w:r>
              <w:rPr>
                <w:color w:val="5D6769"/>
                <w:spacing w:val="-1"/>
                <w:w w:val="95"/>
                <w:sz w:val="19"/>
              </w:rPr>
              <w:t> </w:t>
            </w:r>
            <w:r>
              <w:rPr>
                <w:color w:val="5D6769"/>
                <w:w w:val="95"/>
                <w:sz w:val="19"/>
              </w:rPr>
              <w:t>de</w:t>
            </w:r>
            <w:r>
              <w:rPr>
                <w:color w:val="5D6769"/>
                <w:spacing w:val="-2"/>
                <w:w w:val="95"/>
                <w:sz w:val="19"/>
              </w:rPr>
              <w:t> </w:t>
            </w:r>
            <w:r>
              <w:rPr>
                <w:color w:val="5D6769"/>
                <w:w w:val="95"/>
                <w:sz w:val="19"/>
              </w:rPr>
              <w:t>credilos</w:t>
            </w:r>
            <w:r>
              <w:rPr>
                <w:color w:val="5D6769"/>
                <w:spacing w:val="2"/>
                <w:sz w:val="19"/>
              </w:rPr>
              <w:t> </w:t>
            </w:r>
            <w:r>
              <w:rPr>
                <w:color w:val="5D6769"/>
                <w:w w:val="95"/>
                <w:sz w:val="19"/>
              </w:rPr>
              <w:t>no</w:t>
            </w:r>
            <w:r>
              <w:rPr>
                <w:color w:val="5D6769"/>
                <w:spacing w:val="-13"/>
                <w:w w:val="95"/>
                <w:sz w:val="19"/>
              </w:rPr>
              <w:t> </w:t>
            </w:r>
            <w:r>
              <w:rPr>
                <w:color w:val="5D6769"/>
                <w:spacing w:val="-2"/>
                <w:w w:val="95"/>
                <w:sz w:val="19"/>
              </w:rPr>
              <w:t>deducibles</w:t>
            </w:r>
          </w:p>
        </w:tc>
        <w:tc>
          <w:tcPr>
            <w:tcW w:w="1504" w:type="dxa"/>
          </w:tcPr>
          <w:p>
            <w:pPr>
              <w:pStyle w:val="TableParagraph"/>
              <w:spacing w:line="210" w:lineRule="exact" w:before="9"/>
              <w:ind w:right="516"/>
              <w:jc w:val="right"/>
              <w:rPr>
                <w:rFonts w:ascii="Times New Roman"/>
                <w:sz w:val="19"/>
              </w:rPr>
            </w:pPr>
            <w:r>
              <w:rPr>
                <w:rFonts w:ascii="Times New Roman"/>
                <w:color w:val="5D6769"/>
                <w:spacing w:val="-2"/>
                <w:w w:val="105"/>
                <w:sz w:val="19"/>
              </w:rPr>
              <w:t>153.163</w:t>
            </w:r>
          </w:p>
        </w:tc>
        <w:tc>
          <w:tcPr>
            <w:tcW w:w="1352" w:type="dxa"/>
          </w:tcPr>
          <w:p>
            <w:pPr>
              <w:pStyle w:val="TableParagraph"/>
              <w:rPr>
                <w:rFonts w:ascii="Times New Roman"/>
                <w:sz w:val="16"/>
              </w:rPr>
            </w:pPr>
          </w:p>
        </w:tc>
      </w:tr>
      <w:tr>
        <w:trPr>
          <w:trHeight w:val="238" w:hRule="atLeast"/>
        </w:trPr>
        <w:tc>
          <w:tcPr>
            <w:tcW w:w="5806" w:type="dxa"/>
          </w:tcPr>
          <w:p>
            <w:pPr>
              <w:pStyle w:val="TableParagraph"/>
              <w:spacing w:line="213" w:lineRule="exact" w:before="5"/>
              <w:ind w:left="60"/>
              <w:rPr>
                <w:sz w:val="19"/>
              </w:rPr>
            </w:pPr>
            <w:r>
              <w:rPr>
                <w:color w:val="5D6769"/>
                <w:w w:val="90"/>
                <w:sz w:val="19"/>
              </w:rPr>
              <w:t>Ajustes</w:t>
            </w:r>
            <w:r>
              <w:rPr>
                <w:color w:val="5D6769"/>
                <w:spacing w:val="24"/>
                <w:sz w:val="19"/>
              </w:rPr>
              <w:t> </w:t>
            </w:r>
            <w:r>
              <w:rPr>
                <w:color w:val="5D6769"/>
                <w:w w:val="90"/>
                <w:sz w:val="19"/>
              </w:rPr>
              <w:t>amortizaciones</w:t>
            </w:r>
            <w:r>
              <w:rPr>
                <w:color w:val="5D6769"/>
                <w:spacing w:val="-2"/>
                <w:sz w:val="19"/>
              </w:rPr>
              <w:t> </w:t>
            </w:r>
            <w:r>
              <w:rPr>
                <w:color w:val="5D6769"/>
                <w:w w:val="90"/>
                <w:sz w:val="19"/>
              </w:rPr>
              <w:t>fondo</w:t>
            </w:r>
            <w:r>
              <w:rPr>
                <w:color w:val="5D6769"/>
                <w:spacing w:val="4"/>
                <w:sz w:val="19"/>
              </w:rPr>
              <w:t> </w:t>
            </w:r>
            <w:r>
              <w:rPr>
                <w:color w:val="5D6769"/>
                <w:w w:val="90"/>
                <w:sz w:val="19"/>
              </w:rPr>
              <w:t>de</w:t>
            </w:r>
            <w:r>
              <w:rPr>
                <w:color w:val="5D6769"/>
                <w:spacing w:val="9"/>
                <w:sz w:val="19"/>
              </w:rPr>
              <w:t> </w:t>
            </w:r>
            <w:r>
              <w:rPr>
                <w:color w:val="5D6769"/>
                <w:spacing w:val="-2"/>
                <w:w w:val="90"/>
                <w:sz w:val="19"/>
              </w:rPr>
              <w:t>cornercio</w:t>
            </w:r>
          </w:p>
        </w:tc>
        <w:tc>
          <w:tcPr>
            <w:tcW w:w="1504" w:type="dxa"/>
          </w:tcPr>
          <w:p>
            <w:pPr>
              <w:pStyle w:val="TableParagraph"/>
              <w:spacing w:line="212" w:lineRule="exact" w:before="6"/>
              <w:ind w:right="519"/>
              <w:jc w:val="right"/>
              <w:rPr>
                <w:rFonts w:ascii="Times New Roman"/>
                <w:sz w:val="19"/>
              </w:rPr>
            </w:pPr>
            <w:r>
              <w:rPr>
                <w:rFonts w:ascii="Times New Roman"/>
                <w:color w:val="5D6769"/>
                <w:spacing w:val="-2"/>
                <w:w w:val="105"/>
                <w:sz w:val="19"/>
              </w:rPr>
              <w:t>201.563</w:t>
            </w:r>
          </w:p>
        </w:tc>
        <w:tc>
          <w:tcPr>
            <w:tcW w:w="1352" w:type="dxa"/>
          </w:tcPr>
          <w:p>
            <w:pPr>
              <w:pStyle w:val="TableParagraph"/>
              <w:rPr>
                <w:rFonts w:ascii="Times New Roman"/>
                <w:sz w:val="16"/>
              </w:rPr>
            </w:pPr>
          </w:p>
        </w:tc>
      </w:tr>
      <w:tr>
        <w:trPr>
          <w:trHeight w:val="239" w:hRule="atLeast"/>
        </w:trPr>
        <w:tc>
          <w:tcPr>
            <w:tcW w:w="5806" w:type="dxa"/>
          </w:tcPr>
          <w:p>
            <w:pPr>
              <w:pStyle w:val="TableParagraph"/>
              <w:spacing w:line="212" w:lineRule="exact" w:before="7"/>
              <w:ind w:left="50"/>
              <w:rPr>
                <w:sz w:val="19"/>
              </w:rPr>
            </w:pPr>
            <w:r>
              <w:rPr>
                <w:color w:val="5D6769"/>
                <w:w w:val="95"/>
                <w:sz w:val="19"/>
                <w:u w:val="thick" w:color="5D6769"/>
              </w:rPr>
              <w:t>Diferencias</w:t>
            </w:r>
            <w:r>
              <w:rPr>
                <w:color w:val="5D6769"/>
                <w:spacing w:val="-5"/>
                <w:w w:val="95"/>
                <w:sz w:val="19"/>
                <w:u w:val="thick" w:color="5D6769"/>
              </w:rPr>
              <w:t> </w:t>
            </w:r>
            <w:r>
              <w:rPr>
                <w:color w:val="5D6769"/>
                <w:spacing w:val="-2"/>
                <w:sz w:val="19"/>
                <w:u w:val="thick" w:color="5D6769"/>
              </w:rPr>
              <w:t>temporarias:</w:t>
            </w:r>
          </w:p>
        </w:tc>
        <w:tc>
          <w:tcPr>
            <w:tcW w:w="1504" w:type="dxa"/>
          </w:tcPr>
          <w:p>
            <w:pPr>
              <w:pStyle w:val="TableParagraph"/>
              <w:rPr>
                <w:rFonts w:ascii="Times New Roman"/>
                <w:sz w:val="16"/>
              </w:rPr>
            </w:pPr>
          </w:p>
        </w:tc>
        <w:tc>
          <w:tcPr>
            <w:tcW w:w="1352" w:type="dxa"/>
          </w:tcPr>
          <w:p>
            <w:pPr>
              <w:pStyle w:val="TableParagraph"/>
              <w:rPr>
                <w:rFonts w:ascii="Times New Roman"/>
                <w:sz w:val="16"/>
              </w:rPr>
            </w:pPr>
          </w:p>
        </w:tc>
      </w:tr>
      <w:tr>
        <w:trPr>
          <w:trHeight w:val="243" w:hRule="atLeast"/>
        </w:trPr>
        <w:tc>
          <w:tcPr>
            <w:tcW w:w="5806" w:type="dxa"/>
          </w:tcPr>
          <w:p>
            <w:pPr>
              <w:pStyle w:val="TableParagraph"/>
              <w:spacing w:line="215" w:lineRule="exact" w:before="8"/>
              <w:ind w:left="60"/>
              <w:rPr>
                <w:sz w:val="19"/>
              </w:rPr>
            </w:pPr>
            <w:r>
              <w:rPr>
                <w:color w:val="5D6769"/>
                <w:w w:val="90"/>
                <w:sz w:val="19"/>
              </w:rPr>
              <w:t>Ajustes</w:t>
            </w:r>
            <w:r>
              <w:rPr>
                <w:color w:val="5D6769"/>
                <w:spacing w:val="13"/>
                <w:sz w:val="19"/>
              </w:rPr>
              <w:t> </w:t>
            </w:r>
            <w:r>
              <w:rPr>
                <w:color w:val="5D6769"/>
                <w:w w:val="90"/>
                <w:sz w:val="19"/>
              </w:rPr>
              <w:t>operaciones</w:t>
            </w:r>
            <w:r>
              <w:rPr>
                <w:color w:val="5D6769"/>
                <w:spacing w:val="17"/>
                <w:sz w:val="19"/>
              </w:rPr>
              <w:t> </w:t>
            </w:r>
            <w:r>
              <w:rPr>
                <w:color w:val="5D6769"/>
                <w:w w:val="90"/>
                <w:sz w:val="19"/>
              </w:rPr>
              <w:t>de</w:t>
            </w:r>
            <w:r>
              <w:rPr>
                <w:color w:val="5D6769"/>
                <w:spacing w:val="-4"/>
                <w:w w:val="90"/>
                <w:sz w:val="19"/>
              </w:rPr>
              <w:t> </w:t>
            </w:r>
            <w:r>
              <w:rPr>
                <w:color w:val="5D6769"/>
                <w:spacing w:val="-2"/>
                <w:w w:val="90"/>
                <w:sz w:val="19"/>
              </w:rPr>
              <w:t>leasing</w:t>
            </w:r>
          </w:p>
        </w:tc>
        <w:tc>
          <w:tcPr>
            <w:tcW w:w="1504" w:type="dxa"/>
          </w:tcPr>
          <w:p>
            <w:pPr>
              <w:pStyle w:val="TableParagraph"/>
              <w:spacing w:line="210" w:lineRule="exact" w:before="13"/>
              <w:ind w:right="525"/>
              <w:jc w:val="right"/>
              <w:rPr>
                <w:rFonts w:ascii="Times New Roman"/>
                <w:sz w:val="19"/>
              </w:rPr>
            </w:pPr>
            <w:r>
              <w:rPr>
                <w:rFonts w:ascii="Times New Roman"/>
                <w:color w:val="5D6769"/>
                <w:spacing w:val="-2"/>
                <w:w w:val="105"/>
                <w:sz w:val="19"/>
              </w:rPr>
              <w:t>17.294</w:t>
            </w:r>
          </w:p>
        </w:tc>
        <w:tc>
          <w:tcPr>
            <w:tcW w:w="1352" w:type="dxa"/>
          </w:tcPr>
          <w:p>
            <w:pPr>
              <w:pStyle w:val="TableParagraph"/>
              <w:rPr>
                <w:rFonts w:ascii="Times New Roman"/>
                <w:sz w:val="16"/>
              </w:rPr>
            </w:pPr>
          </w:p>
        </w:tc>
      </w:tr>
      <w:tr>
        <w:trPr>
          <w:trHeight w:val="235" w:hRule="atLeast"/>
        </w:trPr>
        <w:tc>
          <w:tcPr>
            <w:tcW w:w="5806" w:type="dxa"/>
          </w:tcPr>
          <w:p>
            <w:pPr>
              <w:pStyle w:val="TableParagraph"/>
              <w:spacing w:line="210" w:lineRule="exact" w:before="5"/>
              <w:ind w:left="60"/>
              <w:rPr>
                <w:sz w:val="19"/>
              </w:rPr>
            </w:pPr>
            <w:r>
              <w:rPr>
                <w:color w:val="5D6769"/>
                <w:w w:val="90"/>
                <w:sz w:val="19"/>
              </w:rPr>
              <w:t>Ajustes</w:t>
            </w:r>
            <w:r>
              <w:rPr>
                <w:color w:val="5D6769"/>
                <w:spacing w:val="9"/>
                <w:sz w:val="19"/>
              </w:rPr>
              <w:t> </w:t>
            </w:r>
            <w:r>
              <w:rPr>
                <w:color w:val="5D6769"/>
                <w:w w:val="90"/>
                <w:sz w:val="19"/>
              </w:rPr>
              <w:t>par</w:t>
            </w:r>
            <w:r>
              <w:rPr>
                <w:color w:val="5D6769"/>
                <w:spacing w:val="4"/>
                <w:sz w:val="19"/>
              </w:rPr>
              <w:t> </w:t>
            </w:r>
            <w:r>
              <w:rPr>
                <w:color w:val="5D6769"/>
                <w:w w:val="90"/>
                <w:sz w:val="19"/>
              </w:rPr>
              <w:t>valoraci6n</w:t>
            </w:r>
            <w:r>
              <w:rPr>
                <w:color w:val="5D6769"/>
                <w:spacing w:val="3"/>
                <w:sz w:val="19"/>
              </w:rPr>
              <w:t> </w:t>
            </w:r>
            <w:r>
              <w:rPr>
                <w:color w:val="5D6769"/>
                <w:w w:val="90"/>
                <w:sz w:val="19"/>
              </w:rPr>
              <w:t>a</w:t>
            </w:r>
            <w:r>
              <w:rPr>
                <w:color w:val="5D6769"/>
                <w:spacing w:val="-2"/>
                <w:sz w:val="19"/>
              </w:rPr>
              <w:t> </w:t>
            </w:r>
            <w:r>
              <w:rPr>
                <w:color w:val="5D6769"/>
                <w:w w:val="90"/>
                <w:sz w:val="19"/>
              </w:rPr>
              <w:t>valor</w:t>
            </w:r>
            <w:r>
              <w:rPr>
                <w:color w:val="5D6769"/>
                <w:spacing w:val="9"/>
                <w:sz w:val="19"/>
              </w:rPr>
              <w:t> </w:t>
            </w:r>
            <w:r>
              <w:rPr>
                <w:color w:val="5D6769"/>
                <w:spacing w:val="-2"/>
                <w:w w:val="90"/>
                <w:sz w:val="19"/>
              </w:rPr>
              <w:t>razonable</w:t>
            </w:r>
          </w:p>
        </w:tc>
        <w:tc>
          <w:tcPr>
            <w:tcW w:w="1504" w:type="dxa"/>
          </w:tcPr>
          <w:p>
            <w:pPr>
              <w:pStyle w:val="TableParagraph"/>
              <w:spacing w:line="210" w:lineRule="exact" w:before="5"/>
              <w:ind w:right="527"/>
              <w:jc w:val="right"/>
              <w:rPr>
                <w:sz w:val="19"/>
              </w:rPr>
            </w:pPr>
            <w:r>
              <w:rPr>
                <w:color w:val="5D6769"/>
                <w:spacing w:val="-2"/>
                <w:sz w:val="19"/>
              </w:rPr>
              <w:t>19.063</w:t>
            </w:r>
          </w:p>
        </w:tc>
        <w:tc>
          <w:tcPr>
            <w:tcW w:w="1352" w:type="dxa"/>
          </w:tcPr>
          <w:p>
            <w:pPr>
              <w:pStyle w:val="TableParagraph"/>
              <w:rPr>
                <w:rFonts w:ascii="Times New Roman"/>
                <w:sz w:val="16"/>
              </w:rPr>
            </w:pPr>
          </w:p>
        </w:tc>
      </w:tr>
      <w:tr>
        <w:trPr>
          <w:trHeight w:val="245" w:hRule="atLeast"/>
        </w:trPr>
        <w:tc>
          <w:tcPr>
            <w:tcW w:w="5806" w:type="dxa"/>
          </w:tcPr>
          <w:p>
            <w:pPr>
              <w:pStyle w:val="TableParagraph"/>
              <w:spacing w:before="5"/>
              <w:ind w:left="50"/>
              <w:rPr>
                <w:sz w:val="19"/>
              </w:rPr>
            </w:pPr>
            <w:r>
              <w:rPr>
                <w:color w:val="5D6769"/>
                <w:w w:val="95"/>
                <w:sz w:val="19"/>
              </w:rPr>
              <w:t>Recuperaci6n</w:t>
            </w:r>
            <w:r>
              <w:rPr>
                <w:color w:val="5D6769"/>
                <w:spacing w:val="-9"/>
                <w:w w:val="95"/>
                <w:sz w:val="19"/>
              </w:rPr>
              <w:t> </w:t>
            </w:r>
            <w:r>
              <w:rPr>
                <w:color w:val="5D6769"/>
                <w:w w:val="95"/>
                <w:sz w:val="19"/>
              </w:rPr>
              <w:t>DT30%</w:t>
            </w:r>
            <w:r>
              <w:rPr>
                <w:color w:val="5D6769"/>
                <w:spacing w:val="-5"/>
                <w:w w:val="95"/>
                <w:sz w:val="19"/>
              </w:rPr>
              <w:t> </w:t>
            </w:r>
            <w:r>
              <w:rPr>
                <w:color w:val="5D6769"/>
                <w:w w:val="95"/>
                <w:sz w:val="19"/>
              </w:rPr>
              <w:t>amorl</w:t>
            </w:r>
            <w:r>
              <w:rPr>
                <w:color w:val="5D6769"/>
                <w:spacing w:val="-10"/>
                <w:w w:val="95"/>
                <w:sz w:val="19"/>
              </w:rPr>
              <w:t> </w:t>
            </w:r>
            <w:r>
              <w:rPr>
                <w:color w:val="5D6769"/>
                <w:w w:val="95"/>
                <w:sz w:val="19"/>
              </w:rPr>
              <w:t>no</w:t>
            </w:r>
            <w:r>
              <w:rPr>
                <w:color w:val="5D6769"/>
                <w:spacing w:val="-10"/>
                <w:w w:val="95"/>
                <w:sz w:val="19"/>
              </w:rPr>
              <w:t> </w:t>
            </w:r>
            <w:r>
              <w:rPr>
                <w:color w:val="5D6769"/>
                <w:w w:val="95"/>
                <w:sz w:val="19"/>
              </w:rPr>
              <w:t>deducible</w:t>
            </w:r>
            <w:r>
              <w:rPr>
                <w:color w:val="5D6769"/>
                <w:spacing w:val="-2"/>
                <w:sz w:val="19"/>
              </w:rPr>
              <w:t> </w:t>
            </w:r>
            <w:r>
              <w:rPr>
                <w:color w:val="5D6769"/>
                <w:w w:val="95"/>
                <w:sz w:val="19"/>
              </w:rPr>
              <w:t>2013-</w:t>
            </w:r>
            <w:r>
              <w:rPr>
                <w:color w:val="5D6769"/>
                <w:spacing w:val="-4"/>
                <w:w w:val="95"/>
                <w:sz w:val="19"/>
              </w:rPr>
              <w:t>2014</w:t>
            </w:r>
          </w:p>
        </w:tc>
        <w:tc>
          <w:tcPr>
            <w:tcW w:w="1504" w:type="dxa"/>
          </w:tcPr>
          <w:p>
            <w:pPr>
              <w:pStyle w:val="TableParagraph"/>
              <w:spacing w:line="210" w:lineRule="exact" w:before="15"/>
              <w:ind w:right="540"/>
              <w:jc w:val="right"/>
              <w:rPr>
                <w:sz w:val="19"/>
              </w:rPr>
            </w:pPr>
            <w:r>
              <w:rPr>
                <w:color w:val="5D6769"/>
                <w:spacing w:val="-2"/>
                <w:sz w:val="19"/>
                <w:u w:val="double" w:color="5D6769"/>
              </w:rPr>
              <w:t>(47.603)</w:t>
            </w:r>
          </w:p>
        </w:tc>
        <w:tc>
          <w:tcPr>
            <w:tcW w:w="1352" w:type="dxa"/>
          </w:tcPr>
          <w:p>
            <w:pPr>
              <w:pStyle w:val="TableParagraph"/>
              <w:rPr>
                <w:rFonts w:ascii="Times New Roman"/>
                <w:sz w:val="16"/>
              </w:rPr>
            </w:pPr>
          </w:p>
        </w:tc>
      </w:tr>
      <w:tr>
        <w:trPr>
          <w:trHeight w:val="239" w:hRule="atLeast"/>
        </w:trPr>
        <w:tc>
          <w:tcPr>
            <w:tcW w:w="5806" w:type="dxa"/>
          </w:tcPr>
          <w:p>
            <w:pPr>
              <w:pStyle w:val="TableParagraph"/>
              <w:spacing w:line="214" w:lineRule="exact" w:before="5"/>
              <w:ind w:left="52"/>
              <w:rPr>
                <w:sz w:val="19"/>
              </w:rPr>
            </w:pPr>
            <w:r>
              <w:rPr>
                <w:b/>
                <w:color w:val="5D6769"/>
                <w:sz w:val="17"/>
              </w:rPr>
              <w:t>Base</w:t>
            </w:r>
            <w:r>
              <w:rPr>
                <w:b/>
                <w:color w:val="5D6769"/>
                <w:spacing w:val="13"/>
                <w:sz w:val="17"/>
              </w:rPr>
              <w:t> </w:t>
            </w:r>
            <w:r>
              <w:rPr>
                <w:color w:val="5D6769"/>
                <w:spacing w:val="-2"/>
                <w:sz w:val="19"/>
              </w:rPr>
              <w:t>lmponlble</w:t>
            </w:r>
          </w:p>
        </w:tc>
        <w:tc>
          <w:tcPr>
            <w:tcW w:w="1504" w:type="dxa"/>
          </w:tcPr>
          <w:p>
            <w:pPr>
              <w:pStyle w:val="TableParagraph"/>
              <w:spacing w:line="213" w:lineRule="exact" w:before="6"/>
              <w:ind w:right="538"/>
              <w:jc w:val="right"/>
              <w:rPr>
                <w:rFonts w:ascii="Times New Roman"/>
                <w:b/>
                <w:sz w:val="19"/>
              </w:rPr>
            </w:pPr>
            <w:r>
              <w:rPr>
                <w:rFonts w:ascii="Times New Roman"/>
                <w:b/>
                <w:color w:val="5D6769"/>
                <w:spacing w:val="-2"/>
                <w:sz w:val="19"/>
                <w:u w:val="thick" w:color="5D6769"/>
              </w:rPr>
              <w:t>(86.866)</w:t>
            </w:r>
          </w:p>
        </w:tc>
        <w:tc>
          <w:tcPr>
            <w:tcW w:w="1352" w:type="dxa"/>
          </w:tcPr>
          <w:p>
            <w:pPr>
              <w:pStyle w:val="TableParagraph"/>
              <w:rPr>
                <w:rFonts w:ascii="Times New Roman"/>
                <w:sz w:val="16"/>
              </w:rPr>
            </w:pPr>
          </w:p>
        </w:tc>
      </w:tr>
      <w:tr>
        <w:trPr>
          <w:trHeight w:val="225" w:hRule="atLeast"/>
        </w:trPr>
        <w:tc>
          <w:tcPr>
            <w:tcW w:w="5806" w:type="dxa"/>
          </w:tcPr>
          <w:p>
            <w:pPr>
              <w:pStyle w:val="TableParagraph"/>
              <w:spacing w:line="185" w:lineRule="exact" w:before="20"/>
              <w:ind w:left="571"/>
              <w:rPr>
                <w:b/>
                <w:sz w:val="17"/>
              </w:rPr>
            </w:pPr>
            <w:r>
              <w:rPr>
                <w:b/>
                <w:color w:val="5D6769"/>
                <w:spacing w:val="-2"/>
                <w:w w:val="105"/>
                <w:sz w:val="17"/>
              </w:rPr>
              <w:t>Base</w:t>
            </w:r>
            <w:r>
              <w:rPr>
                <w:b/>
                <w:color w:val="5D6769"/>
                <w:spacing w:val="-10"/>
                <w:w w:val="105"/>
                <w:sz w:val="17"/>
              </w:rPr>
              <w:t> </w:t>
            </w:r>
            <w:r>
              <w:rPr>
                <w:b/>
                <w:color w:val="5D6769"/>
                <w:spacing w:val="-2"/>
                <w:w w:val="105"/>
                <w:sz w:val="17"/>
              </w:rPr>
              <w:t>lmponlble</w:t>
            </w:r>
            <w:r>
              <w:rPr>
                <w:b/>
                <w:color w:val="5D6769"/>
                <w:spacing w:val="7"/>
                <w:w w:val="105"/>
                <w:sz w:val="17"/>
              </w:rPr>
              <w:t> </w:t>
            </w:r>
            <w:r>
              <w:rPr>
                <w:b/>
                <w:color w:val="5D6769"/>
                <w:spacing w:val="-2"/>
                <w:w w:val="105"/>
                <w:sz w:val="17"/>
              </w:rPr>
              <w:t>(resultado</w:t>
            </w:r>
            <w:r>
              <w:rPr>
                <w:b/>
                <w:color w:val="5D6769"/>
                <w:spacing w:val="3"/>
                <w:w w:val="105"/>
                <w:sz w:val="17"/>
              </w:rPr>
              <w:t> </w:t>
            </w:r>
            <w:r>
              <w:rPr>
                <w:b/>
                <w:color w:val="5D6769"/>
                <w:spacing w:val="-2"/>
                <w:w w:val="105"/>
                <w:sz w:val="17"/>
              </w:rPr>
              <w:t>fiscal</w:t>
            </w:r>
            <w:r>
              <w:rPr>
                <w:b/>
                <w:color w:val="5D6769"/>
                <w:spacing w:val="1"/>
                <w:w w:val="105"/>
                <w:sz w:val="17"/>
              </w:rPr>
              <w:t> </w:t>
            </w:r>
            <w:r>
              <w:rPr>
                <w:b/>
                <w:color w:val="5D6769"/>
                <w:spacing w:val="-2"/>
                <w:w w:val="105"/>
                <w:sz w:val="17"/>
              </w:rPr>
              <w:t>Grupo)</w:t>
            </w:r>
          </w:p>
        </w:tc>
        <w:tc>
          <w:tcPr>
            <w:tcW w:w="1504" w:type="dxa"/>
          </w:tcPr>
          <w:p>
            <w:pPr>
              <w:pStyle w:val="TableParagraph"/>
              <w:spacing w:line="199" w:lineRule="exact" w:before="7"/>
              <w:ind w:right="538"/>
              <w:jc w:val="right"/>
              <w:rPr>
                <w:rFonts w:ascii="Times New Roman"/>
                <w:b/>
                <w:sz w:val="19"/>
              </w:rPr>
            </w:pPr>
            <w:r>
              <w:rPr>
                <w:rFonts w:ascii="Times New Roman"/>
                <w:b/>
                <w:color w:val="5D6769"/>
                <w:spacing w:val="-2"/>
                <w:sz w:val="19"/>
                <w:u w:val="double" w:color="5D6769"/>
              </w:rPr>
              <w:t>(86.866)</w:t>
            </w:r>
          </w:p>
        </w:tc>
        <w:tc>
          <w:tcPr>
            <w:tcW w:w="1352" w:type="dxa"/>
          </w:tcPr>
          <w:p>
            <w:pPr>
              <w:pStyle w:val="TableParagraph"/>
              <w:rPr>
                <w:rFonts w:ascii="Times New Roman"/>
                <w:sz w:val="16"/>
              </w:rPr>
            </w:pPr>
          </w:p>
        </w:tc>
      </w:tr>
    </w:tbl>
    <w:p>
      <w:pPr>
        <w:pStyle w:val="BodyText"/>
        <w:spacing w:before="10"/>
        <w:rPr>
          <w:b/>
          <w:sz w:val="13"/>
        </w:rPr>
      </w:pPr>
    </w:p>
    <w:p>
      <w:pPr>
        <w:pStyle w:val="ListParagraph"/>
        <w:numPr>
          <w:ilvl w:val="1"/>
          <w:numId w:val="3"/>
        </w:numPr>
        <w:tabs>
          <w:tab w:pos="1936" w:val="left" w:leader="none"/>
        </w:tabs>
        <w:spacing w:line="240" w:lineRule="auto" w:before="94" w:after="0"/>
        <w:ind w:left="1936" w:right="0" w:hanging="358"/>
        <w:jc w:val="left"/>
        <w:rPr>
          <w:color w:val="5D6769"/>
          <w:sz w:val="19"/>
        </w:rPr>
      </w:pPr>
      <w:r>
        <w:rPr>
          <w:color w:val="5D6769"/>
          <w:w w:val="105"/>
          <w:sz w:val="19"/>
        </w:rPr>
        <w:t>Liquidaci6n</w:t>
      </w:r>
      <w:r>
        <w:rPr>
          <w:color w:val="5D6769"/>
          <w:spacing w:val="8"/>
          <w:w w:val="105"/>
          <w:sz w:val="19"/>
        </w:rPr>
        <w:t> </w:t>
      </w:r>
      <w:r>
        <w:rPr>
          <w:color w:val="5D6769"/>
          <w:w w:val="105"/>
          <w:sz w:val="19"/>
        </w:rPr>
        <w:t>del</w:t>
      </w:r>
      <w:r>
        <w:rPr>
          <w:color w:val="5D6769"/>
          <w:spacing w:val="-5"/>
          <w:w w:val="105"/>
          <w:sz w:val="19"/>
        </w:rPr>
        <w:t> </w:t>
      </w:r>
      <w:r>
        <w:rPr>
          <w:color w:val="5D6769"/>
          <w:w w:val="105"/>
          <w:sz w:val="19"/>
        </w:rPr>
        <w:t>lmpuesto</w:t>
      </w:r>
      <w:r>
        <w:rPr>
          <w:color w:val="5D6769"/>
          <w:spacing w:val="-2"/>
          <w:w w:val="105"/>
          <w:sz w:val="19"/>
        </w:rPr>
        <w:t> </w:t>
      </w:r>
      <w:r>
        <w:rPr>
          <w:color w:val="5D6769"/>
          <w:w w:val="105"/>
          <w:sz w:val="19"/>
        </w:rPr>
        <w:t>sabre</w:t>
      </w:r>
      <w:r>
        <w:rPr>
          <w:color w:val="5D6769"/>
          <w:spacing w:val="-4"/>
          <w:w w:val="105"/>
          <w:sz w:val="19"/>
        </w:rPr>
        <w:t> </w:t>
      </w:r>
      <w:r>
        <w:rPr>
          <w:color w:val="5D6769"/>
          <w:spacing w:val="-2"/>
          <w:w w:val="105"/>
          <w:sz w:val="19"/>
        </w:rPr>
        <w:t>Sociedades.</w:t>
      </w:r>
    </w:p>
    <w:p>
      <w:pPr>
        <w:pStyle w:val="BodyText"/>
        <w:spacing w:before="4"/>
        <w:rPr>
          <w:sz w:val="13"/>
        </w:rPr>
      </w:pPr>
    </w:p>
    <w:p>
      <w:pPr>
        <w:pStyle w:val="BodyText"/>
        <w:spacing w:line="247" w:lineRule="auto" w:before="94"/>
        <w:ind w:left="1577" w:right="1643" w:hanging="3"/>
        <w:jc w:val="both"/>
      </w:pPr>
      <w:r>
        <w:rPr>
          <w:color w:val="5D6769"/>
          <w:w w:val="105"/>
        </w:rPr>
        <w:t>Par</w:t>
      </w:r>
      <w:r>
        <w:rPr>
          <w:color w:val="5D6769"/>
          <w:spacing w:val="-4"/>
          <w:w w:val="105"/>
        </w:rPr>
        <w:t> </w:t>
      </w:r>
      <w:r>
        <w:rPr>
          <w:color w:val="5D6769"/>
          <w:w w:val="105"/>
        </w:rPr>
        <w:t>resultar la</w:t>
      </w:r>
      <w:r>
        <w:rPr>
          <w:color w:val="5D6769"/>
          <w:spacing w:val="-7"/>
          <w:w w:val="105"/>
        </w:rPr>
        <w:t> </w:t>
      </w:r>
      <w:r>
        <w:rPr>
          <w:color w:val="5D6769"/>
          <w:w w:val="105"/>
        </w:rPr>
        <w:t>base</w:t>
      </w:r>
      <w:r>
        <w:rPr>
          <w:color w:val="5D6769"/>
          <w:spacing w:val="-10"/>
          <w:w w:val="105"/>
        </w:rPr>
        <w:t> </w:t>
      </w:r>
      <w:r>
        <w:rPr>
          <w:color w:val="5D6769"/>
          <w:w w:val="105"/>
        </w:rPr>
        <w:t>imponible negativa, resulta una</w:t>
      </w:r>
      <w:r>
        <w:rPr>
          <w:color w:val="5D6769"/>
          <w:spacing w:val="-11"/>
          <w:w w:val="105"/>
        </w:rPr>
        <w:t> </w:t>
      </w:r>
      <w:r>
        <w:rPr>
          <w:color w:val="5D6769"/>
          <w:w w:val="105"/>
        </w:rPr>
        <w:t>liquidaci6n a</w:t>
      </w:r>
      <w:r>
        <w:rPr>
          <w:color w:val="5D6769"/>
          <w:spacing w:val="-10"/>
          <w:w w:val="105"/>
        </w:rPr>
        <w:t> </w:t>
      </w:r>
      <w:r>
        <w:rPr>
          <w:color w:val="5D6769"/>
          <w:w w:val="105"/>
        </w:rPr>
        <w:t>devolver por</w:t>
      </w:r>
      <w:r>
        <w:rPr>
          <w:color w:val="5D6769"/>
          <w:spacing w:val="-5"/>
          <w:w w:val="105"/>
        </w:rPr>
        <w:t> </w:t>
      </w:r>
      <w:r>
        <w:rPr>
          <w:color w:val="5D6769"/>
          <w:w w:val="105"/>
        </w:rPr>
        <w:t>importe de</w:t>
      </w:r>
      <w:r>
        <w:rPr>
          <w:color w:val="5D6769"/>
          <w:spacing w:val="-11"/>
          <w:w w:val="105"/>
        </w:rPr>
        <w:t> </w:t>
      </w:r>
      <w:r>
        <w:rPr>
          <w:color w:val="5D6769"/>
          <w:w w:val="105"/>
        </w:rPr>
        <w:t>57.298 euros,</w:t>
      </w:r>
      <w:r>
        <w:rPr>
          <w:color w:val="5D6769"/>
          <w:w w:val="105"/>
        </w:rPr>
        <w:t> donde 3.962 euros</w:t>
      </w:r>
      <w:r>
        <w:rPr>
          <w:color w:val="5D6769"/>
          <w:w w:val="105"/>
        </w:rPr>
        <w:t> corresponden</w:t>
      </w:r>
      <w:r>
        <w:rPr>
          <w:color w:val="5D6769"/>
          <w:w w:val="105"/>
        </w:rPr>
        <w:t> a retenciones</w:t>
      </w:r>
      <w:r>
        <w:rPr>
          <w:color w:val="5D6769"/>
          <w:w w:val="105"/>
        </w:rPr>
        <w:t> practicadas</w:t>
      </w:r>
      <w:r>
        <w:rPr>
          <w:color w:val="5D6769"/>
          <w:w w:val="105"/>
        </w:rPr>
        <w:t> </w:t>
      </w:r>
      <w:r>
        <w:rPr>
          <w:color w:val="5D6769"/>
          <w:w w:val="105"/>
          <w:sz w:val="20"/>
        </w:rPr>
        <w:t>y</w:t>
      </w:r>
      <w:r>
        <w:rPr>
          <w:color w:val="5D6769"/>
          <w:w w:val="105"/>
          <w:sz w:val="20"/>
        </w:rPr>
        <w:t> </w:t>
      </w:r>
      <w:r>
        <w:rPr>
          <w:color w:val="5D6769"/>
          <w:w w:val="105"/>
        </w:rPr>
        <w:t>53.336</w:t>
      </w:r>
      <w:r>
        <w:rPr>
          <w:color w:val="5D6769"/>
          <w:w w:val="105"/>
        </w:rPr>
        <w:t> euros</w:t>
      </w:r>
      <w:r>
        <w:rPr>
          <w:color w:val="5D6769"/>
          <w:w w:val="105"/>
        </w:rPr>
        <w:t> a pages</w:t>
      </w:r>
      <w:r>
        <w:rPr>
          <w:color w:val="5D6769"/>
          <w:w w:val="105"/>
        </w:rPr>
        <w:t> a cuenta efectuados en el ejercicio.</w:t>
      </w:r>
    </w:p>
    <w:p>
      <w:pPr>
        <w:pStyle w:val="BodyText"/>
        <w:spacing w:before="9"/>
      </w:pPr>
    </w:p>
    <w:p>
      <w:pPr>
        <w:pStyle w:val="BodyText"/>
        <w:ind w:left="1584"/>
        <w:jc w:val="both"/>
      </w:pPr>
      <w:r>
        <w:rPr>
          <w:color w:val="5D6769"/>
          <w:w w:val="105"/>
        </w:rPr>
        <w:t>El</w:t>
      </w:r>
      <w:r>
        <w:rPr>
          <w:color w:val="5D6769"/>
          <w:spacing w:val="-14"/>
          <w:w w:val="105"/>
        </w:rPr>
        <w:t> </w:t>
      </w:r>
      <w:r>
        <w:rPr>
          <w:color w:val="5D6769"/>
          <w:w w:val="105"/>
        </w:rPr>
        <w:t>importe</w:t>
      </w:r>
      <w:r>
        <w:rPr>
          <w:color w:val="5D6769"/>
          <w:spacing w:val="-11"/>
          <w:w w:val="105"/>
        </w:rPr>
        <w:t> </w:t>
      </w:r>
      <w:r>
        <w:rPr>
          <w:color w:val="5D6769"/>
          <w:w w:val="105"/>
        </w:rPr>
        <w:t>resultante</w:t>
      </w:r>
      <w:r>
        <w:rPr>
          <w:color w:val="5D6769"/>
          <w:spacing w:val="7"/>
          <w:w w:val="105"/>
        </w:rPr>
        <w:t> </w:t>
      </w:r>
      <w:r>
        <w:rPr>
          <w:color w:val="5D6769"/>
          <w:w w:val="105"/>
        </w:rPr>
        <w:t>a</w:t>
      </w:r>
      <w:r>
        <w:rPr>
          <w:color w:val="5D6769"/>
          <w:spacing w:val="-1"/>
          <w:w w:val="105"/>
        </w:rPr>
        <w:t> </w:t>
      </w:r>
      <w:r>
        <w:rPr>
          <w:color w:val="5D6769"/>
          <w:w w:val="105"/>
        </w:rPr>
        <w:t>devolver</w:t>
      </w:r>
      <w:r>
        <w:rPr>
          <w:color w:val="5D6769"/>
          <w:spacing w:val="7"/>
          <w:w w:val="105"/>
        </w:rPr>
        <w:t> </w:t>
      </w:r>
      <w:r>
        <w:rPr>
          <w:color w:val="5D6769"/>
          <w:w w:val="105"/>
        </w:rPr>
        <w:t>por</w:t>
      </w:r>
      <w:r>
        <w:rPr>
          <w:color w:val="5D6769"/>
          <w:spacing w:val="-6"/>
          <w:w w:val="105"/>
        </w:rPr>
        <w:t> </w:t>
      </w:r>
      <w:r>
        <w:rPr>
          <w:color w:val="5D6769"/>
          <w:w w:val="105"/>
        </w:rPr>
        <w:t>retenciones</w:t>
      </w:r>
      <w:r>
        <w:rPr>
          <w:color w:val="5D6769"/>
          <w:spacing w:val="18"/>
          <w:w w:val="105"/>
        </w:rPr>
        <w:t> </w:t>
      </w:r>
      <w:r>
        <w:rPr>
          <w:color w:val="5D6769"/>
          <w:w w:val="105"/>
          <w:sz w:val="20"/>
        </w:rPr>
        <w:t>y</w:t>
      </w:r>
      <w:r>
        <w:rPr>
          <w:color w:val="5D6769"/>
          <w:spacing w:val="-11"/>
          <w:w w:val="105"/>
          <w:sz w:val="20"/>
        </w:rPr>
        <w:t> </w:t>
      </w:r>
      <w:r>
        <w:rPr>
          <w:color w:val="5D6769"/>
          <w:w w:val="105"/>
        </w:rPr>
        <w:t>pages</w:t>
      </w:r>
      <w:r>
        <w:rPr>
          <w:color w:val="5D6769"/>
          <w:spacing w:val="-5"/>
          <w:w w:val="105"/>
        </w:rPr>
        <w:t> </w:t>
      </w:r>
      <w:r>
        <w:rPr>
          <w:color w:val="5D6769"/>
          <w:w w:val="105"/>
        </w:rPr>
        <w:t>a</w:t>
      </w:r>
      <w:r>
        <w:rPr>
          <w:color w:val="5D6769"/>
          <w:spacing w:val="-6"/>
          <w:w w:val="105"/>
        </w:rPr>
        <w:t> </w:t>
      </w:r>
      <w:r>
        <w:rPr>
          <w:color w:val="5D6769"/>
          <w:w w:val="105"/>
        </w:rPr>
        <w:t>cuenta</w:t>
      </w:r>
      <w:r>
        <w:rPr>
          <w:color w:val="5D6769"/>
          <w:spacing w:val="-4"/>
          <w:w w:val="105"/>
        </w:rPr>
        <w:t> </w:t>
      </w:r>
      <w:r>
        <w:rPr>
          <w:color w:val="5D6769"/>
          <w:w w:val="105"/>
        </w:rPr>
        <w:t>es</w:t>
      </w:r>
      <w:r>
        <w:rPr>
          <w:color w:val="5D6769"/>
          <w:spacing w:val="-8"/>
          <w:w w:val="105"/>
        </w:rPr>
        <w:t> </w:t>
      </w:r>
      <w:r>
        <w:rPr>
          <w:color w:val="5D6769"/>
          <w:w w:val="105"/>
        </w:rPr>
        <w:t>aportado</w:t>
      </w:r>
      <w:r>
        <w:rPr>
          <w:color w:val="5D6769"/>
          <w:spacing w:val="12"/>
          <w:w w:val="105"/>
        </w:rPr>
        <w:t> </w:t>
      </w:r>
      <w:r>
        <w:rPr>
          <w:color w:val="5D6769"/>
          <w:w w:val="105"/>
        </w:rPr>
        <w:t>al</w:t>
      </w:r>
      <w:r>
        <w:rPr>
          <w:color w:val="5D6769"/>
          <w:spacing w:val="-5"/>
          <w:w w:val="105"/>
        </w:rPr>
        <w:t> </w:t>
      </w:r>
      <w:r>
        <w:rPr>
          <w:color w:val="5D6769"/>
          <w:w w:val="105"/>
        </w:rPr>
        <w:t>grupo</w:t>
      </w:r>
      <w:r>
        <w:rPr>
          <w:color w:val="5D6769"/>
          <w:spacing w:val="-7"/>
          <w:w w:val="105"/>
        </w:rPr>
        <w:t> </w:t>
      </w:r>
      <w:r>
        <w:rPr>
          <w:color w:val="5D6769"/>
          <w:spacing w:val="-2"/>
          <w:w w:val="105"/>
        </w:rPr>
        <w:t>fiscal.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r>
        <w:rPr/>
        <w:drawing>
          <wp:anchor distT="0" distB="0" distL="0" distR="0" allowOverlap="1" layoutInCell="1" locked="0" behindDoc="0" simplePos="0" relativeHeight="215">
            <wp:simplePos x="0" y="0"/>
            <wp:positionH relativeFrom="page">
              <wp:posOffset>5078336</wp:posOffset>
            </wp:positionH>
            <wp:positionV relativeFrom="paragraph">
              <wp:posOffset>180296</wp:posOffset>
            </wp:positionV>
            <wp:extent cx="2230174" cy="1182624"/>
            <wp:effectExtent l="0" t="0" r="0" b="0"/>
            <wp:wrapTopAndBottom/>
            <wp:docPr id="121" name="image71.jpeg"/>
            <wp:cNvGraphicFramePr>
              <a:graphicFrameLocks noChangeAspect="1"/>
            </wp:cNvGraphicFramePr>
            <a:graphic>
              <a:graphicData uri="http://schemas.openxmlformats.org/drawingml/2006/picture">
                <pic:pic>
                  <pic:nvPicPr>
                    <pic:cNvPr id="122" name="image71.jpeg"/>
                    <pic:cNvPicPr/>
                  </pic:nvPicPr>
                  <pic:blipFill>
                    <a:blip r:embed="rId76" cstate="print"/>
                    <a:stretch>
                      <a:fillRect/>
                    </a:stretch>
                  </pic:blipFill>
                  <pic:spPr>
                    <a:xfrm>
                      <a:off x="0" y="0"/>
                      <a:ext cx="2230174" cy="1182624"/>
                    </a:xfrm>
                    <a:prstGeom prst="rect">
                      <a:avLst/>
                    </a:prstGeom>
                  </pic:spPr>
                </pic:pic>
              </a:graphicData>
            </a:graphic>
          </wp:anchor>
        </w:drawing>
      </w:r>
    </w:p>
    <w:p>
      <w:pPr>
        <w:pStyle w:val="BodyText"/>
        <w:spacing w:before="3"/>
        <w:rPr>
          <w:sz w:val="28"/>
        </w:rPr>
      </w:pPr>
    </w:p>
    <w:p>
      <w:pPr>
        <w:tabs>
          <w:tab w:pos="9902" w:val="left" w:leader="none"/>
        </w:tabs>
        <w:spacing w:before="0"/>
        <w:ind w:left="3179" w:right="0" w:firstLine="0"/>
        <w:jc w:val="left"/>
        <w:rPr>
          <w:rFonts w:ascii="Courier New"/>
          <w:b/>
          <w:sz w:val="21"/>
        </w:rPr>
      </w:pPr>
      <w:r>
        <w:rPr>
          <w:color w:val="A8AAAC"/>
          <w:spacing w:val="-5"/>
          <w:position w:val="1"/>
          <w:sz w:val="43"/>
        </w:rPr>
        <w:t>.</w:t>
      </w:r>
      <w:r>
        <w:rPr>
          <w:color w:val="8C9090"/>
          <w:spacing w:val="-5"/>
          <w:position w:val="1"/>
          <w:sz w:val="43"/>
        </w:rPr>
        <w:t>.</w:t>
      </w:r>
      <w:r>
        <w:rPr>
          <w:color w:val="8C9090"/>
          <w:position w:val="1"/>
          <w:sz w:val="43"/>
        </w:rPr>
        <w:tab/>
      </w:r>
      <w:r>
        <w:rPr>
          <w:rFonts w:ascii="Courier New"/>
          <w:b/>
          <w:color w:val="8C9090"/>
          <w:spacing w:val="-5"/>
          <w:sz w:val="21"/>
        </w:rPr>
        <w:t>46</w:t>
      </w:r>
    </w:p>
    <w:p>
      <w:pPr>
        <w:spacing w:after="0"/>
        <w:jc w:val="left"/>
        <w:rPr>
          <w:rFonts w:ascii="Courier New"/>
          <w:sz w:val="21"/>
        </w:rPr>
        <w:sectPr>
          <w:type w:val="continuous"/>
          <w:pgSz w:w="11920" w:h="16840"/>
          <w:pgMar w:top="640" w:bottom="280" w:left="160" w:right="0"/>
        </w:sectPr>
      </w:pPr>
    </w:p>
    <w:p>
      <w:pPr>
        <w:spacing w:before="79"/>
        <w:ind w:left="1646" w:right="0" w:firstLine="0"/>
        <w:jc w:val="left"/>
        <w:rPr>
          <w:b/>
          <w:sz w:val="21"/>
        </w:rPr>
      </w:pPr>
      <w:r>
        <w:rPr>
          <w:b/>
          <w:color w:val="38495D"/>
          <w:w w:val="105"/>
          <w:sz w:val="21"/>
        </w:rPr>
        <w:t>HARINERA</w:t>
      </w:r>
      <w:r>
        <w:rPr>
          <w:b/>
          <w:color w:val="38495D"/>
          <w:spacing w:val="-8"/>
          <w:w w:val="105"/>
          <w:sz w:val="21"/>
        </w:rPr>
        <w:t> </w:t>
      </w:r>
      <w:r>
        <w:rPr>
          <w:b/>
          <w:color w:val="38495D"/>
          <w:w w:val="105"/>
          <w:sz w:val="21"/>
        </w:rPr>
        <w:t>CANARIA,</w:t>
      </w:r>
      <w:r>
        <w:rPr>
          <w:b/>
          <w:color w:val="38495D"/>
          <w:spacing w:val="-7"/>
          <w:w w:val="105"/>
          <w:sz w:val="21"/>
        </w:rPr>
        <w:t> </w:t>
      </w:r>
      <w:r>
        <w:rPr>
          <w:b/>
          <w:color w:val="38495D"/>
          <w:spacing w:val="-4"/>
          <w:w w:val="105"/>
          <w:sz w:val="21"/>
        </w:rPr>
        <w:t>S</w:t>
      </w:r>
      <w:r>
        <w:rPr>
          <w:b/>
          <w:color w:val="6B757C"/>
          <w:spacing w:val="-4"/>
          <w:w w:val="105"/>
          <w:sz w:val="21"/>
        </w:rPr>
        <w:t>.</w:t>
      </w:r>
      <w:r>
        <w:rPr>
          <w:b/>
          <w:color w:val="38495D"/>
          <w:spacing w:val="-4"/>
          <w:w w:val="105"/>
          <w:sz w:val="21"/>
        </w:rPr>
        <w:t>A.</w:t>
      </w:r>
    </w:p>
    <w:p>
      <w:pPr>
        <w:pStyle w:val="Heading6"/>
        <w:spacing w:before="23"/>
        <w:ind w:left="1643"/>
      </w:pPr>
      <w:r>
        <w:rPr>
          <w:color w:val="38495D"/>
          <w:spacing w:val="-2"/>
          <w:w w:val="110"/>
        </w:rPr>
        <w:t>Memoria</w:t>
      </w:r>
    </w:p>
    <w:p>
      <w:pPr>
        <w:spacing w:before="25"/>
        <w:ind w:left="1647" w:right="0" w:firstLine="0"/>
        <w:jc w:val="left"/>
        <w:rPr>
          <w:b/>
          <w:sz w:val="20"/>
        </w:rPr>
      </w:pPr>
      <w:r>
        <w:rPr/>
        <w:pict>
          <v:shape style="position:absolute;margin-left:88.457779pt;margin-top:13.998334pt;width:430.8pt;height:.1pt;mso-position-horizontal-relative:page;mso-position-vertical-relative:paragraph;z-index:-15618048;mso-wrap-distance-left:0;mso-wrap-distance-right:0" id="docshape157" coordorigin="1769,280" coordsize="8616,0" path="m1769,280l10384,280e" filled="false" stroked="true" strokeweight=".962411pt" strokecolor="#000000">
            <v:path arrowok="t"/>
            <v:stroke dashstyle="solid"/>
            <w10:wrap type="topAndBottom"/>
          </v:shape>
        </w:pict>
      </w:r>
      <w:r>
        <w:rPr>
          <w:b/>
          <w:color w:val="38495D"/>
          <w:w w:val="110"/>
          <w:sz w:val="20"/>
        </w:rPr>
        <w:t>Ejercicio</w:t>
      </w:r>
      <w:r>
        <w:rPr>
          <w:b/>
          <w:color w:val="38495D"/>
          <w:spacing w:val="1"/>
          <w:w w:val="110"/>
          <w:sz w:val="20"/>
        </w:rPr>
        <w:t> </w:t>
      </w:r>
      <w:r>
        <w:rPr>
          <w:b/>
          <w:color w:val="38495D"/>
          <w:w w:val="110"/>
          <w:sz w:val="20"/>
        </w:rPr>
        <w:t>anual</w:t>
      </w:r>
      <w:r>
        <w:rPr>
          <w:b/>
          <w:color w:val="38495D"/>
          <w:spacing w:val="-7"/>
          <w:w w:val="110"/>
          <w:sz w:val="20"/>
        </w:rPr>
        <w:t> </w:t>
      </w:r>
      <w:r>
        <w:rPr>
          <w:b/>
          <w:color w:val="38495D"/>
          <w:w w:val="110"/>
          <w:sz w:val="20"/>
        </w:rPr>
        <w:t>terminado</w:t>
      </w:r>
      <w:r>
        <w:rPr>
          <w:b/>
          <w:color w:val="38495D"/>
          <w:spacing w:val="1"/>
          <w:w w:val="110"/>
          <w:sz w:val="20"/>
        </w:rPr>
        <w:t> </w:t>
      </w:r>
      <w:r>
        <w:rPr>
          <w:b/>
          <w:color w:val="38495D"/>
          <w:w w:val="110"/>
          <w:sz w:val="20"/>
        </w:rPr>
        <w:t>el</w:t>
      </w:r>
      <w:r>
        <w:rPr>
          <w:b/>
          <w:color w:val="38495D"/>
          <w:spacing w:val="9"/>
          <w:w w:val="110"/>
          <w:sz w:val="20"/>
        </w:rPr>
        <w:t> </w:t>
      </w:r>
      <w:r>
        <w:rPr>
          <w:b/>
          <w:color w:val="38495D"/>
          <w:w w:val="110"/>
          <w:sz w:val="20"/>
        </w:rPr>
        <w:t>31</w:t>
      </w:r>
      <w:r>
        <w:rPr>
          <w:b/>
          <w:color w:val="38495D"/>
          <w:spacing w:val="8"/>
          <w:w w:val="110"/>
          <w:sz w:val="20"/>
        </w:rPr>
        <w:t> </w:t>
      </w:r>
      <w:r>
        <w:rPr>
          <w:b/>
          <w:color w:val="38495D"/>
          <w:w w:val="110"/>
          <w:sz w:val="20"/>
        </w:rPr>
        <w:t>de</w:t>
      </w:r>
      <w:r>
        <w:rPr>
          <w:b/>
          <w:color w:val="38495D"/>
          <w:spacing w:val="-10"/>
          <w:w w:val="110"/>
          <w:sz w:val="20"/>
        </w:rPr>
        <w:t> </w:t>
      </w:r>
      <w:r>
        <w:rPr>
          <w:b/>
          <w:color w:val="38495D"/>
          <w:w w:val="110"/>
          <w:sz w:val="20"/>
        </w:rPr>
        <w:t>diciembre</w:t>
      </w:r>
      <w:r>
        <w:rPr>
          <w:b/>
          <w:color w:val="38495D"/>
          <w:spacing w:val="5"/>
          <w:w w:val="110"/>
          <w:sz w:val="20"/>
        </w:rPr>
        <w:t> </w:t>
      </w:r>
      <w:r>
        <w:rPr>
          <w:b/>
          <w:color w:val="38495D"/>
          <w:w w:val="110"/>
          <w:sz w:val="20"/>
        </w:rPr>
        <w:t>de</w:t>
      </w:r>
      <w:r>
        <w:rPr>
          <w:b/>
          <w:color w:val="38495D"/>
          <w:spacing w:val="-7"/>
          <w:w w:val="110"/>
          <w:sz w:val="20"/>
        </w:rPr>
        <w:t> </w:t>
      </w:r>
      <w:r>
        <w:rPr>
          <w:b/>
          <w:color w:val="38495D"/>
          <w:spacing w:val="-4"/>
          <w:w w:val="110"/>
          <w:sz w:val="20"/>
        </w:rPr>
        <w:t>2022</w:t>
      </w:r>
    </w:p>
    <w:p>
      <w:pPr>
        <w:pStyle w:val="BodyText"/>
        <w:rPr>
          <w:b/>
          <w:sz w:val="22"/>
        </w:rPr>
      </w:pPr>
    </w:p>
    <w:p>
      <w:pPr>
        <w:pStyle w:val="BodyText"/>
        <w:spacing w:before="6"/>
        <w:rPr>
          <w:b/>
          <w:sz w:val="23"/>
        </w:rPr>
      </w:pPr>
    </w:p>
    <w:p>
      <w:pPr>
        <w:pStyle w:val="ListParagraph"/>
        <w:numPr>
          <w:ilvl w:val="1"/>
          <w:numId w:val="3"/>
        </w:numPr>
        <w:tabs>
          <w:tab w:pos="2013" w:val="left" w:leader="none"/>
        </w:tabs>
        <w:spacing w:line="240" w:lineRule="auto" w:before="1" w:after="0"/>
        <w:ind w:left="2012" w:right="0" w:hanging="368"/>
        <w:jc w:val="left"/>
        <w:rPr>
          <w:color w:val="38495D"/>
          <w:sz w:val="19"/>
        </w:rPr>
      </w:pPr>
      <w:r>
        <w:rPr>
          <w:color w:val="38495D"/>
          <w:w w:val="105"/>
          <w:sz w:val="19"/>
        </w:rPr>
        <w:t>Desglose</w:t>
      </w:r>
      <w:r>
        <w:rPr>
          <w:color w:val="38495D"/>
          <w:spacing w:val="-1"/>
          <w:w w:val="105"/>
          <w:sz w:val="19"/>
        </w:rPr>
        <w:t> </w:t>
      </w:r>
      <w:r>
        <w:rPr>
          <w:color w:val="38495D"/>
          <w:w w:val="105"/>
          <w:sz w:val="19"/>
        </w:rPr>
        <w:t>del</w:t>
      </w:r>
      <w:r>
        <w:rPr>
          <w:color w:val="38495D"/>
          <w:spacing w:val="4"/>
          <w:w w:val="105"/>
          <w:sz w:val="19"/>
        </w:rPr>
        <w:t> </w:t>
      </w:r>
      <w:r>
        <w:rPr>
          <w:color w:val="38495D"/>
          <w:w w:val="105"/>
          <w:sz w:val="19"/>
        </w:rPr>
        <w:t>gasto</w:t>
      </w:r>
      <w:r>
        <w:rPr>
          <w:color w:val="38495D"/>
          <w:spacing w:val="-3"/>
          <w:w w:val="105"/>
          <w:sz w:val="19"/>
        </w:rPr>
        <w:t> </w:t>
      </w:r>
      <w:r>
        <w:rPr>
          <w:color w:val="38495D"/>
          <w:w w:val="105"/>
          <w:sz w:val="19"/>
        </w:rPr>
        <w:t>por</w:t>
      </w:r>
      <w:r>
        <w:rPr>
          <w:color w:val="38495D"/>
          <w:spacing w:val="-4"/>
          <w:w w:val="105"/>
          <w:sz w:val="19"/>
        </w:rPr>
        <w:t> </w:t>
      </w:r>
      <w:r>
        <w:rPr>
          <w:color w:val="38495D"/>
          <w:w w:val="105"/>
          <w:sz w:val="19"/>
        </w:rPr>
        <w:t>lmpuesto</w:t>
      </w:r>
      <w:r>
        <w:rPr>
          <w:color w:val="38495D"/>
          <w:spacing w:val="4"/>
          <w:w w:val="105"/>
          <w:sz w:val="19"/>
        </w:rPr>
        <w:t> </w:t>
      </w:r>
      <w:r>
        <w:rPr>
          <w:color w:val="38495D"/>
          <w:w w:val="105"/>
          <w:sz w:val="19"/>
        </w:rPr>
        <w:t>sobre</w:t>
      </w:r>
      <w:r>
        <w:rPr>
          <w:color w:val="38495D"/>
          <w:spacing w:val="-2"/>
          <w:w w:val="105"/>
          <w:sz w:val="19"/>
        </w:rPr>
        <w:t> Beneficios.</w:t>
      </w:r>
    </w:p>
    <w:p>
      <w:pPr>
        <w:pStyle w:val="BodyText"/>
        <w:spacing w:before="1"/>
        <w:rPr>
          <w:sz w:val="21"/>
        </w:rPr>
      </w:pPr>
    </w:p>
    <w:p>
      <w:pPr>
        <w:pStyle w:val="BodyText"/>
        <w:spacing w:line="254" w:lineRule="auto" w:before="1"/>
        <w:ind w:left="1644" w:right="1606" w:firstLine="7"/>
      </w:pPr>
      <w:r>
        <w:rPr>
          <w:color w:val="38495D"/>
          <w:w w:val="105"/>
        </w:rPr>
        <w:t>El</w:t>
      </w:r>
      <w:r>
        <w:rPr>
          <w:color w:val="38495D"/>
          <w:spacing w:val="-1"/>
          <w:w w:val="105"/>
        </w:rPr>
        <w:t> </w:t>
      </w:r>
      <w:r>
        <w:rPr>
          <w:color w:val="38495D"/>
          <w:w w:val="105"/>
        </w:rPr>
        <w:t>ingreso/gasto por</w:t>
      </w:r>
      <w:r>
        <w:rPr>
          <w:color w:val="38495D"/>
          <w:spacing w:val="-8"/>
          <w:w w:val="105"/>
        </w:rPr>
        <w:t> </w:t>
      </w:r>
      <w:r>
        <w:rPr>
          <w:color w:val="38495D"/>
          <w:w w:val="105"/>
        </w:rPr>
        <w:t>impuesto</w:t>
      </w:r>
      <w:r>
        <w:rPr>
          <w:color w:val="38495D"/>
          <w:spacing w:val="-2"/>
          <w:w w:val="105"/>
        </w:rPr>
        <w:t> </w:t>
      </w:r>
      <w:r>
        <w:rPr>
          <w:color w:val="38495D"/>
          <w:w w:val="105"/>
        </w:rPr>
        <w:t>sobre beneficios devengado, tanto para</w:t>
      </w:r>
      <w:r>
        <w:rPr>
          <w:color w:val="38495D"/>
          <w:spacing w:val="-6"/>
          <w:w w:val="105"/>
        </w:rPr>
        <w:t> </w:t>
      </w:r>
      <w:r>
        <w:rPr>
          <w:color w:val="38495D"/>
          <w:w w:val="105"/>
        </w:rPr>
        <w:t>el ejercicio 2022</w:t>
      </w:r>
      <w:r>
        <w:rPr>
          <w:color w:val="38495D"/>
          <w:spacing w:val="-10"/>
          <w:w w:val="105"/>
        </w:rPr>
        <w:t> </w:t>
      </w:r>
      <w:r>
        <w:rPr>
          <w:color w:val="38495D"/>
          <w:w w:val="105"/>
        </w:rPr>
        <w:t>como para el ejercicio 2021, se desglosa de</w:t>
      </w:r>
      <w:r>
        <w:rPr>
          <w:color w:val="38495D"/>
          <w:spacing w:val="-1"/>
          <w:w w:val="105"/>
        </w:rPr>
        <w:t> </w:t>
      </w:r>
      <w:r>
        <w:rPr>
          <w:color w:val="38495D"/>
          <w:w w:val="105"/>
        </w:rPr>
        <w:t>la siguiente forma:</w:t>
      </w:r>
    </w:p>
    <w:p>
      <w:pPr>
        <w:pStyle w:val="BodyText"/>
        <w:spacing w:before="3"/>
        <w:rPr>
          <w:sz w:val="14"/>
        </w:rPr>
      </w:pPr>
    </w:p>
    <w:p>
      <w:pPr>
        <w:spacing w:after="0"/>
        <w:rPr>
          <w:sz w:val="14"/>
        </w:rPr>
        <w:sectPr>
          <w:pgSz w:w="11920" w:h="16840"/>
          <w:pgMar w:top="1180" w:bottom="280" w:left="160" w:right="0"/>
        </w:sectPr>
      </w:pPr>
    </w:p>
    <w:p>
      <w:pPr>
        <w:pStyle w:val="BodyText"/>
        <w:spacing w:before="10"/>
        <w:rPr>
          <w:sz w:val="32"/>
        </w:rPr>
      </w:pPr>
    </w:p>
    <w:p>
      <w:pPr>
        <w:pStyle w:val="Heading6"/>
      </w:pPr>
      <w:r>
        <w:rPr>
          <w:color w:val="38495D"/>
          <w:w w:val="105"/>
        </w:rPr>
        <w:t>lmpuesto</w:t>
      </w:r>
      <w:r>
        <w:rPr>
          <w:color w:val="38495D"/>
          <w:spacing w:val="1"/>
          <w:w w:val="105"/>
        </w:rPr>
        <w:t> </w:t>
      </w:r>
      <w:r>
        <w:rPr>
          <w:color w:val="38495D"/>
          <w:spacing w:val="-2"/>
          <w:w w:val="105"/>
        </w:rPr>
        <w:t>corriente</w:t>
      </w:r>
    </w:p>
    <w:p>
      <w:pPr>
        <w:tabs>
          <w:tab w:pos="3185" w:val="left" w:leader="none"/>
          <w:tab w:pos="4067" w:val="left" w:leader="none"/>
        </w:tabs>
        <w:spacing w:line="169" w:lineRule="exact" w:before="99"/>
        <w:ind w:left="1844" w:right="0" w:firstLine="0"/>
        <w:jc w:val="left"/>
        <w:rPr>
          <w:b/>
          <w:sz w:val="20"/>
        </w:rPr>
      </w:pPr>
      <w:r>
        <w:rPr/>
        <w:br w:type="column"/>
      </w:r>
      <w:r>
        <w:rPr>
          <w:b/>
          <w:color w:val="38495D"/>
          <w:spacing w:val="-4"/>
          <w:w w:val="105"/>
          <w:sz w:val="20"/>
          <w:u w:val="single" w:color="000000"/>
        </w:rPr>
        <w:t>2022</w:t>
      </w:r>
      <w:r>
        <w:rPr>
          <w:b/>
          <w:color w:val="38495D"/>
          <w:sz w:val="20"/>
          <w:u w:val="single" w:color="000000"/>
        </w:rPr>
        <w:tab/>
      </w:r>
      <w:r>
        <w:rPr>
          <w:b/>
          <w:color w:val="38495D"/>
          <w:spacing w:val="-4"/>
          <w:w w:val="105"/>
          <w:sz w:val="20"/>
          <w:u w:val="single" w:color="000000"/>
        </w:rPr>
        <w:t>2021</w:t>
      </w:r>
      <w:r>
        <w:rPr>
          <w:b/>
          <w:color w:val="38495D"/>
          <w:sz w:val="20"/>
          <w:u w:val="single" w:color="000000"/>
        </w:rPr>
        <w:tab/>
      </w:r>
    </w:p>
    <w:p>
      <w:pPr>
        <w:tabs>
          <w:tab w:pos="2538" w:val="left" w:leader="none"/>
          <w:tab w:pos="3471" w:val="left" w:leader="none"/>
        </w:tabs>
        <w:spacing w:line="434" w:lineRule="exact" w:before="0"/>
        <w:ind w:left="1849" w:right="0" w:firstLine="0"/>
        <w:jc w:val="left"/>
        <w:rPr>
          <w:rFonts w:ascii="Times New Roman"/>
          <w:sz w:val="43"/>
        </w:rPr>
      </w:pPr>
      <w:r>
        <w:rPr/>
        <w:pict>
          <v:shape style="position:absolute;margin-left:97.976501pt;margin-top:19.480604pt;width:412.65pt;height:68.5pt;mso-position-horizontal-relative:page;mso-position-vertical-relative:paragraph;z-index:15839744" type="#_x0000_t202" id="docshape15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8"/>
                    <w:gridCol w:w="1495"/>
                    <w:gridCol w:w="1041"/>
                  </w:tblGrid>
                  <w:tr>
                    <w:trPr>
                      <w:trHeight w:val="266" w:hRule="atLeast"/>
                    </w:trPr>
                    <w:tc>
                      <w:tcPr>
                        <w:tcW w:w="5718" w:type="dxa"/>
                      </w:tcPr>
                      <w:p>
                        <w:pPr>
                          <w:pStyle w:val="TableParagraph"/>
                          <w:spacing w:line="229" w:lineRule="exact"/>
                          <w:ind w:left="50"/>
                          <w:rPr>
                            <w:b/>
                            <w:sz w:val="20"/>
                          </w:rPr>
                        </w:pPr>
                        <w:r>
                          <w:rPr>
                            <w:b/>
                            <w:color w:val="38495D"/>
                            <w:w w:val="105"/>
                            <w:sz w:val="20"/>
                          </w:rPr>
                          <w:t>lmpuesto</w:t>
                        </w:r>
                        <w:r>
                          <w:rPr>
                            <w:b/>
                            <w:color w:val="38495D"/>
                            <w:spacing w:val="-10"/>
                            <w:w w:val="105"/>
                            <w:sz w:val="20"/>
                          </w:rPr>
                          <w:t> </w:t>
                        </w:r>
                        <w:r>
                          <w:rPr>
                            <w:b/>
                            <w:color w:val="38495D"/>
                            <w:w w:val="105"/>
                            <w:sz w:val="20"/>
                          </w:rPr>
                          <w:t>derivado de</w:t>
                        </w:r>
                        <w:r>
                          <w:rPr>
                            <w:b/>
                            <w:color w:val="38495D"/>
                            <w:spacing w:val="-10"/>
                            <w:w w:val="105"/>
                            <w:sz w:val="20"/>
                          </w:rPr>
                          <w:t> </w:t>
                        </w:r>
                        <w:r>
                          <w:rPr>
                            <w:b/>
                            <w:color w:val="38495D"/>
                            <w:w w:val="105"/>
                            <w:sz w:val="20"/>
                          </w:rPr>
                          <w:t>la</w:t>
                        </w:r>
                        <w:r>
                          <w:rPr>
                            <w:b/>
                            <w:color w:val="38495D"/>
                            <w:spacing w:val="-15"/>
                            <w:w w:val="105"/>
                            <w:sz w:val="20"/>
                          </w:rPr>
                          <w:t> </w:t>
                        </w:r>
                        <w:r>
                          <w:rPr>
                            <w:b/>
                            <w:color w:val="38495D"/>
                            <w:w w:val="105"/>
                            <w:sz w:val="20"/>
                          </w:rPr>
                          <w:t>consolldacion</w:t>
                        </w:r>
                        <w:r>
                          <w:rPr>
                            <w:b/>
                            <w:color w:val="38495D"/>
                            <w:spacing w:val="5"/>
                            <w:w w:val="105"/>
                            <w:sz w:val="20"/>
                          </w:rPr>
                          <w:t> </w:t>
                        </w:r>
                        <w:r>
                          <w:rPr>
                            <w:b/>
                            <w:color w:val="38495D"/>
                            <w:spacing w:val="-2"/>
                            <w:w w:val="105"/>
                            <w:sz w:val="20"/>
                          </w:rPr>
                          <w:t>fiscal</w:t>
                        </w:r>
                      </w:p>
                    </w:tc>
                    <w:tc>
                      <w:tcPr>
                        <w:tcW w:w="1495" w:type="dxa"/>
                      </w:tcPr>
                      <w:p>
                        <w:pPr>
                          <w:pStyle w:val="TableParagraph"/>
                          <w:spacing w:line="244" w:lineRule="exact"/>
                          <w:ind w:right="375"/>
                          <w:jc w:val="right"/>
                          <w:rPr>
                            <w:rFonts w:ascii="Times New Roman"/>
                            <w:b/>
                            <w:sz w:val="22"/>
                          </w:rPr>
                        </w:pPr>
                        <w:r>
                          <w:rPr>
                            <w:rFonts w:ascii="Times New Roman"/>
                            <w:b/>
                            <w:color w:val="38495D"/>
                            <w:spacing w:val="-2"/>
                            <w:w w:val="105"/>
                            <w:sz w:val="22"/>
                            <w:u w:val="thick" w:color="38495D"/>
                          </w:rPr>
                          <w:t>(14.397)</w:t>
                        </w:r>
                      </w:p>
                    </w:tc>
                    <w:tc>
                      <w:tcPr>
                        <w:tcW w:w="1041" w:type="dxa"/>
                      </w:tcPr>
                      <w:p>
                        <w:pPr>
                          <w:pStyle w:val="TableParagraph"/>
                          <w:spacing w:before="4"/>
                          <w:ind w:right="50"/>
                          <w:jc w:val="right"/>
                          <w:rPr>
                            <w:b/>
                            <w:sz w:val="20"/>
                          </w:rPr>
                        </w:pPr>
                        <w:r>
                          <w:rPr>
                            <w:b/>
                            <w:color w:val="38495D"/>
                            <w:spacing w:val="-2"/>
                            <w:w w:val="105"/>
                            <w:sz w:val="20"/>
                          </w:rPr>
                          <w:t>30</w:t>
                        </w:r>
                        <w:r>
                          <w:rPr>
                            <w:b/>
                            <w:color w:val="546070"/>
                            <w:spacing w:val="-2"/>
                            <w:w w:val="105"/>
                            <w:sz w:val="20"/>
                          </w:rPr>
                          <w:t>.</w:t>
                        </w:r>
                        <w:r>
                          <w:rPr>
                            <w:b/>
                            <w:color w:val="38495D"/>
                            <w:spacing w:val="-2"/>
                            <w:w w:val="105"/>
                            <w:sz w:val="20"/>
                          </w:rPr>
                          <w:t>481</w:t>
                        </w:r>
                      </w:p>
                    </w:tc>
                  </w:tr>
                  <w:tr>
                    <w:trPr>
                      <w:trHeight w:val="267" w:hRule="atLeast"/>
                    </w:trPr>
                    <w:tc>
                      <w:tcPr>
                        <w:tcW w:w="5718" w:type="dxa"/>
                      </w:tcPr>
                      <w:p>
                        <w:pPr>
                          <w:pStyle w:val="TableParagraph"/>
                          <w:spacing w:before="16"/>
                          <w:ind w:left="50"/>
                          <w:rPr>
                            <w:b/>
                            <w:sz w:val="20"/>
                          </w:rPr>
                        </w:pPr>
                        <w:r>
                          <w:rPr>
                            <w:b/>
                            <w:color w:val="38495D"/>
                            <w:w w:val="105"/>
                            <w:sz w:val="20"/>
                          </w:rPr>
                          <w:t>lmpuesto</w:t>
                        </w:r>
                        <w:r>
                          <w:rPr>
                            <w:b/>
                            <w:color w:val="38495D"/>
                            <w:spacing w:val="2"/>
                            <w:w w:val="105"/>
                            <w:sz w:val="20"/>
                          </w:rPr>
                          <w:t> </w:t>
                        </w:r>
                        <w:r>
                          <w:rPr>
                            <w:b/>
                            <w:color w:val="38495D"/>
                            <w:spacing w:val="-2"/>
                            <w:w w:val="105"/>
                            <w:sz w:val="20"/>
                          </w:rPr>
                          <w:t>diferido:</w:t>
                        </w:r>
                      </w:p>
                    </w:tc>
                    <w:tc>
                      <w:tcPr>
                        <w:tcW w:w="1495" w:type="dxa"/>
                      </w:tcPr>
                      <w:p>
                        <w:pPr>
                          <w:pStyle w:val="TableParagraph"/>
                          <w:rPr>
                            <w:rFonts w:ascii="Times New Roman"/>
                            <w:sz w:val="18"/>
                          </w:rPr>
                        </w:pPr>
                      </w:p>
                    </w:tc>
                    <w:tc>
                      <w:tcPr>
                        <w:tcW w:w="1041" w:type="dxa"/>
                      </w:tcPr>
                      <w:p>
                        <w:pPr>
                          <w:pStyle w:val="TableParagraph"/>
                          <w:rPr>
                            <w:rFonts w:ascii="Times New Roman"/>
                            <w:sz w:val="18"/>
                          </w:rPr>
                        </w:pPr>
                      </w:p>
                    </w:tc>
                  </w:tr>
                  <w:tr>
                    <w:trPr>
                      <w:trHeight w:val="283" w:hRule="atLeast"/>
                    </w:trPr>
                    <w:tc>
                      <w:tcPr>
                        <w:tcW w:w="5718" w:type="dxa"/>
                      </w:tcPr>
                      <w:p>
                        <w:pPr>
                          <w:pStyle w:val="TableParagraph"/>
                          <w:spacing w:line="249" w:lineRule="exact" w:before="14"/>
                          <w:ind w:left="313"/>
                          <w:rPr>
                            <w:sz w:val="22"/>
                          </w:rPr>
                        </w:pPr>
                        <w:r>
                          <w:rPr>
                            <w:color w:val="38495D"/>
                            <w:w w:val="95"/>
                            <w:sz w:val="22"/>
                          </w:rPr>
                          <w:t>Credito</w:t>
                        </w:r>
                        <w:r>
                          <w:rPr>
                            <w:color w:val="38495D"/>
                            <w:sz w:val="22"/>
                          </w:rPr>
                          <w:t> </w:t>
                        </w:r>
                        <w:r>
                          <w:rPr>
                            <w:color w:val="38495D"/>
                            <w:w w:val="95"/>
                            <w:sz w:val="22"/>
                          </w:rPr>
                          <w:t>par</w:t>
                        </w:r>
                        <w:r>
                          <w:rPr>
                            <w:color w:val="38495D"/>
                            <w:spacing w:val="5"/>
                            <w:sz w:val="22"/>
                          </w:rPr>
                          <w:t> </w:t>
                        </w:r>
                        <w:r>
                          <w:rPr>
                            <w:color w:val="38495D"/>
                            <w:w w:val="95"/>
                            <w:sz w:val="22"/>
                          </w:rPr>
                          <w:t>deducciones</w:t>
                        </w:r>
                        <w:r>
                          <w:rPr>
                            <w:color w:val="38495D"/>
                            <w:spacing w:val="14"/>
                            <w:sz w:val="22"/>
                          </w:rPr>
                          <w:t> </w:t>
                        </w:r>
                        <w:r>
                          <w:rPr>
                            <w:color w:val="38495D"/>
                            <w:w w:val="95"/>
                            <w:sz w:val="22"/>
                          </w:rPr>
                          <w:t>pendientes</w:t>
                        </w:r>
                        <w:r>
                          <w:rPr>
                            <w:color w:val="38495D"/>
                            <w:spacing w:val="11"/>
                            <w:sz w:val="22"/>
                          </w:rPr>
                          <w:t> </w:t>
                        </w:r>
                        <w:r>
                          <w:rPr>
                            <w:color w:val="38495D"/>
                            <w:w w:val="95"/>
                            <w:sz w:val="22"/>
                          </w:rPr>
                          <w:t>de</w:t>
                        </w:r>
                        <w:r>
                          <w:rPr>
                            <w:color w:val="38495D"/>
                            <w:spacing w:val="-10"/>
                            <w:w w:val="95"/>
                            <w:sz w:val="22"/>
                          </w:rPr>
                          <w:t> </w:t>
                        </w:r>
                        <w:r>
                          <w:rPr>
                            <w:color w:val="38495D"/>
                            <w:spacing w:val="-2"/>
                            <w:w w:val="95"/>
                            <w:sz w:val="22"/>
                          </w:rPr>
                          <w:t>aplicar</w:t>
                        </w:r>
                      </w:p>
                    </w:tc>
                    <w:tc>
                      <w:tcPr>
                        <w:tcW w:w="1495" w:type="dxa"/>
                      </w:tcPr>
                      <w:p>
                        <w:pPr>
                          <w:pStyle w:val="TableParagraph"/>
                          <w:spacing w:line="226" w:lineRule="exact" w:before="37"/>
                          <w:ind w:right="361"/>
                          <w:jc w:val="right"/>
                          <w:rPr>
                            <w:b/>
                            <w:sz w:val="20"/>
                          </w:rPr>
                        </w:pPr>
                        <w:r>
                          <w:rPr>
                            <w:b/>
                            <w:color w:val="38495D"/>
                            <w:spacing w:val="-2"/>
                            <w:w w:val="105"/>
                            <w:sz w:val="20"/>
                          </w:rPr>
                          <w:t>118.985</w:t>
                        </w:r>
                      </w:p>
                    </w:tc>
                    <w:tc>
                      <w:tcPr>
                        <w:tcW w:w="1041" w:type="dxa"/>
                      </w:tcPr>
                      <w:p>
                        <w:pPr>
                          <w:pStyle w:val="TableParagraph"/>
                          <w:spacing w:before="33"/>
                          <w:ind w:right="51"/>
                          <w:jc w:val="right"/>
                          <w:rPr>
                            <w:b/>
                            <w:sz w:val="20"/>
                          </w:rPr>
                        </w:pPr>
                        <w:r>
                          <w:rPr>
                            <w:b/>
                            <w:color w:val="38495D"/>
                            <w:spacing w:val="-2"/>
                            <w:w w:val="105"/>
                            <w:sz w:val="20"/>
                          </w:rPr>
                          <w:t>32.552</w:t>
                        </w:r>
                      </w:p>
                    </w:tc>
                  </w:tr>
                  <w:tr>
                    <w:trPr>
                      <w:trHeight w:val="285" w:hRule="atLeast"/>
                    </w:trPr>
                    <w:tc>
                      <w:tcPr>
                        <w:tcW w:w="5718" w:type="dxa"/>
                      </w:tcPr>
                      <w:p>
                        <w:pPr>
                          <w:pStyle w:val="TableParagraph"/>
                          <w:spacing w:before="10"/>
                          <w:ind w:left="307"/>
                          <w:rPr>
                            <w:sz w:val="22"/>
                          </w:rPr>
                        </w:pPr>
                        <w:r>
                          <w:rPr>
                            <w:color w:val="38495D"/>
                            <w:w w:val="95"/>
                            <w:sz w:val="22"/>
                          </w:rPr>
                          <w:t>Provision</w:t>
                        </w:r>
                        <w:r>
                          <w:rPr>
                            <w:color w:val="38495D"/>
                            <w:spacing w:val="19"/>
                            <w:sz w:val="22"/>
                          </w:rPr>
                          <w:t> </w:t>
                        </w:r>
                        <w:r>
                          <w:rPr>
                            <w:color w:val="38495D"/>
                            <w:w w:val="95"/>
                            <w:sz w:val="22"/>
                          </w:rPr>
                          <w:t>por</w:t>
                        </w:r>
                        <w:r>
                          <w:rPr>
                            <w:color w:val="38495D"/>
                            <w:spacing w:val="18"/>
                            <w:sz w:val="22"/>
                          </w:rPr>
                          <w:t> </w:t>
                        </w:r>
                        <w:r>
                          <w:rPr>
                            <w:color w:val="38495D"/>
                            <w:w w:val="95"/>
                            <w:sz w:val="22"/>
                          </w:rPr>
                          <w:t>responsabilidades</w:t>
                        </w:r>
                        <w:r>
                          <w:rPr>
                            <w:color w:val="38495D"/>
                            <w:spacing w:val="-19"/>
                            <w:w w:val="95"/>
                            <w:sz w:val="22"/>
                          </w:rPr>
                          <w:t> </w:t>
                        </w:r>
                        <w:r>
                          <w:rPr>
                            <w:color w:val="38495D"/>
                            <w:w w:val="95"/>
                            <w:sz w:val="22"/>
                          </w:rPr>
                          <w:t>no</w:t>
                        </w:r>
                        <w:r>
                          <w:rPr>
                            <w:color w:val="38495D"/>
                            <w:spacing w:val="2"/>
                            <w:sz w:val="22"/>
                          </w:rPr>
                          <w:t> </w:t>
                        </w:r>
                        <w:r>
                          <w:rPr>
                            <w:color w:val="38495D"/>
                            <w:spacing w:val="-2"/>
                            <w:w w:val="95"/>
                            <w:sz w:val="22"/>
                          </w:rPr>
                          <w:t>deducibles</w:t>
                        </w:r>
                      </w:p>
                    </w:tc>
                    <w:tc>
                      <w:tcPr>
                        <w:tcW w:w="1495" w:type="dxa"/>
                      </w:tcPr>
                      <w:p>
                        <w:pPr>
                          <w:pStyle w:val="TableParagraph"/>
                          <w:rPr>
                            <w:rFonts w:ascii="Times New Roman"/>
                            <w:sz w:val="18"/>
                          </w:rPr>
                        </w:pPr>
                      </w:p>
                    </w:tc>
                    <w:tc>
                      <w:tcPr>
                        <w:tcW w:w="1041" w:type="dxa"/>
                      </w:tcPr>
                      <w:p>
                        <w:pPr>
                          <w:pStyle w:val="TableParagraph"/>
                          <w:spacing w:line="259" w:lineRule="exact" w:before="6"/>
                          <w:ind w:right="65"/>
                          <w:jc w:val="right"/>
                          <w:rPr>
                            <w:rFonts w:ascii="Times New Roman"/>
                            <w:sz w:val="23"/>
                          </w:rPr>
                        </w:pPr>
                        <w:r>
                          <w:rPr>
                            <w:rFonts w:ascii="Times New Roman"/>
                            <w:color w:val="38495D"/>
                            <w:spacing w:val="-2"/>
                            <w:sz w:val="23"/>
                          </w:rPr>
                          <w:t>25</w:t>
                        </w:r>
                        <w:r>
                          <w:rPr>
                            <w:rFonts w:ascii="Times New Roman"/>
                            <w:color w:val="6B757C"/>
                            <w:spacing w:val="-2"/>
                            <w:sz w:val="23"/>
                          </w:rPr>
                          <w:t>.</w:t>
                        </w:r>
                        <w:r>
                          <w:rPr>
                            <w:rFonts w:ascii="Times New Roman"/>
                            <w:color w:val="38495D"/>
                            <w:spacing w:val="-2"/>
                            <w:sz w:val="23"/>
                          </w:rPr>
                          <w:t>500</w:t>
                        </w:r>
                      </w:p>
                    </w:tc>
                  </w:tr>
                  <w:tr>
                    <w:trPr>
                      <w:trHeight w:val="269" w:hRule="atLeast"/>
                    </w:trPr>
                    <w:tc>
                      <w:tcPr>
                        <w:tcW w:w="5718" w:type="dxa"/>
                      </w:tcPr>
                      <w:p>
                        <w:pPr>
                          <w:pStyle w:val="TableParagraph"/>
                          <w:spacing w:line="241" w:lineRule="exact" w:before="8"/>
                          <w:ind w:left="307"/>
                          <w:rPr>
                            <w:sz w:val="22"/>
                          </w:rPr>
                        </w:pPr>
                        <w:r>
                          <w:rPr>
                            <w:color w:val="38495D"/>
                            <w:sz w:val="21"/>
                          </w:rPr>
                          <w:t>Recuperaci6n</w:t>
                        </w:r>
                        <w:r>
                          <w:rPr>
                            <w:color w:val="38495D"/>
                            <w:spacing w:val="-1"/>
                            <w:sz w:val="21"/>
                          </w:rPr>
                          <w:t> </w:t>
                        </w:r>
                        <w:r>
                          <w:rPr>
                            <w:color w:val="38495D"/>
                            <w:sz w:val="22"/>
                          </w:rPr>
                          <w:t>D1'30%</w:t>
                        </w:r>
                        <w:r>
                          <w:rPr>
                            <w:color w:val="38495D"/>
                            <w:spacing w:val="-7"/>
                            <w:sz w:val="22"/>
                          </w:rPr>
                          <w:t> </w:t>
                        </w:r>
                        <w:r>
                          <w:rPr>
                            <w:color w:val="38495D"/>
                            <w:sz w:val="21"/>
                          </w:rPr>
                          <w:t>amorl</w:t>
                        </w:r>
                        <w:r>
                          <w:rPr>
                            <w:color w:val="38495D"/>
                            <w:spacing w:val="-3"/>
                            <w:sz w:val="21"/>
                          </w:rPr>
                          <w:t> </w:t>
                        </w:r>
                        <w:r>
                          <w:rPr>
                            <w:color w:val="38495D"/>
                            <w:sz w:val="22"/>
                          </w:rPr>
                          <w:t>no</w:t>
                        </w:r>
                        <w:r>
                          <w:rPr>
                            <w:color w:val="38495D"/>
                            <w:spacing w:val="-16"/>
                            <w:sz w:val="22"/>
                          </w:rPr>
                          <w:t> </w:t>
                        </w:r>
                        <w:r>
                          <w:rPr>
                            <w:color w:val="38495D"/>
                            <w:sz w:val="21"/>
                          </w:rPr>
                          <w:t>deducible</w:t>
                        </w:r>
                        <w:r>
                          <w:rPr>
                            <w:color w:val="38495D"/>
                            <w:spacing w:val="3"/>
                            <w:sz w:val="21"/>
                          </w:rPr>
                          <w:t> </w:t>
                        </w:r>
                        <w:r>
                          <w:rPr>
                            <w:color w:val="38495D"/>
                            <w:sz w:val="22"/>
                          </w:rPr>
                          <w:t>2013-</w:t>
                        </w:r>
                        <w:r>
                          <w:rPr>
                            <w:color w:val="38495D"/>
                            <w:spacing w:val="-4"/>
                            <w:sz w:val="22"/>
                          </w:rPr>
                          <w:t>2014</w:t>
                        </w:r>
                      </w:p>
                    </w:tc>
                    <w:tc>
                      <w:tcPr>
                        <w:tcW w:w="1495" w:type="dxa"/>
                      </w:tcPr>
                      <w:p>
                        <w:pPr>
                          <w:pStyle w:val="TableParagraph"/>
                          <w:spacing w:line="245" w:lineRule="exact" w:before="5"/>
                          <w:ind w:right="336"/>
                          <w:jc w:val="right"/>
                          <w:rPr>
                            <w:rFonts w:ascii="Times New Roman"/>
                            <w:sz w:val="23"/>
                          </w:rPr>
                        </w:pPr>
                        <w:r>
                          <w:rPr>
                            <w:rFonts w:ascii="Times New Roman"/>
                            <w:color w:val="38495D"/>
                            <w:spacing w:val="-2"/>
                            <w:w w:val="105"/>
                            <w:sz w:val="23"/>
                          </w:rPr>
                          <w:t>4.203</w:t>
                        </w:r>
                      </w:p>
                    </w:tc>
                    <w:tc>
                      <w:tcPr>
                        <w:tcW w:w="1041" w:type="dxa"/>
                      </w:tcPr>
                      <w:p>
                        <w:pPr>
                          <w:pStyle w:val="TableParagraph"/>
                          <w:spacing w:line="241" w:lineRule="exact" w:before="8"/>
                          <w:ind w:right="49"/>
                          <w:jc w:val="right"/>
                          <w:rPr>
                            <w:sz w:val="22"/>
                          </w:rPr>
                        </w:pPr>
                        <w:r>
                          <w:rPr>
                            <w:color w:val="38495D"/>
                            <w:spacing w:val="-4"/>
                            <w:sz w:val="22"/>
                          </w:rPr>
                          <w:t>7</w:t>
                        </w:r>
                        <w:r>
                          <w:rPr>
                            <w:color w:val="6B757C"/>
                            <w:spacing w:val="-4"/>
                            <w:sz w:val="22"/>
                          </w:rPr>
                          <w:t>.</w:t>
                        </w:r>
                        <w:r>
                          <w:rPr>
                            <w:color w:val="38495D"/>
                            <w:spacing w:val="-4"/>
                            <w:sz w:val="22"/>
                          </w:rPr>
                          <w:t>052</w:t>
                        </w:r>
                      </w:p>
                    </w:tc>
                  </w:tr>
                </w:tbl>
                <w:p>
                  <w:pPr>
                    <w:pStyle w:val="BodyText"/>
                  </w:pPr>
                </w:p>
              </w:txbxContent>
            </v:textbox>
            <w10:wrap type="none"/>
          </v:shape>
        </w:pict>
      </w:r>
      <w:r>
        <w:rPr>
          <w:rFonts w:ascii="Times New Roman"/>
          <w:color w:val="38495D"/>
          <w:sz w:val="43"/>
          <w:u w:val="single" w:color="000000"/>
        </w:rPr>
        <w:tab/>
      </w:r>
      <w:r>
        <w:rPr>
          <w:rFonts w:ascii="Times New Roman"/>
          <w:color w:val="38495D"/>
          <w:w w:val="55"/>
          <w:sz w:val="43"/>
          <w:u w:val="single" w:color="000000"/>
        </w:rPr>
        <w:t>-</w:t>
      </w:r>
      <w:r>
        <w:rPr>
          <w:rFonts w:ascii="Times New Roman"/>
          <w:color w:val="38495D"/>
          <w:spacing w:val="-10"/>
          <w:w w:val="65"/>
          <w:sz w:val="43"/>
          <w:u w:val="single" w:color="000000"/>
        </w:rPr>
        <w:t>-</w:t>
      </w:r>
      <w:r>
        <w:rPr>
          <w:rFonts w:ascii="Times New Roman"/>
          <w:color w:val="38495D"/>
          <w:sz w:val="43"/>
          <w:u w:val="single" w:color="000000"/>
        </w:rPr>
        <w:tab/>
      </w:r>
    </w:p>
    <w:p>
      <w:pPr>
        <w:spacing w:after="0" w:line="434" w:lineRule="exact"/>
        <w:jc w:val="left"/>
        <w:rPr>
          <w:rFonts w:ascii="Times New Roman"/>
          <w:sz w:val="43"/>
        </w:rPr>
        <w:sectPr>
          <w:type w:val="continuous"/>
          <w:pgSz w:w="11920" w:h="16840"/>
          <w:pgMar w:top="640" w:bottom="280" w:left="160" w:right="0"/>
          <w:cols w:num="2" w:equalWidth="0">
            <w:col w:w="3803" w:space="2143"/>
            <w:col w:w="5814"/>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spacing w:after="0"/>
        <w:rPr>
          <w:rFonts w:ascii="Times New Roman"/>
          <w:sz w:val="28"/>
        </w:rPr>
        <w:sectPr>
          <w:type w:val="continuous"/>
          <w:pgSz w:w="11920" w:h="16840"/>
          <w:pgMar w:top="640" w:bottom="280" w:left="160" w:right="0"/>
        </w:sectPr>
      </w:pPr>
    </w:p>
    <w:p>
      <w:pPr>
        <w:spacing w:before="95"/>
        <w:ind w:left="1849" w:right="2168" w:firstLine="0"/>
        <w:jc w:val="center"/>
        <w:rPr>
          <w:sz w:val="22"/>
        </w:rPr>
      </w:pPr>
      <w:r>
        <w:rPr>
          <w:color w:val="38495D"/>
          <w:w w:val="95"/>
          <w:sz w:val="22"/>
        </w:rPr>
        <w:t>Baja</w:t>
      </w:r>
      <w:r>
        <w:rPr>
          <w:color w:val="38495D"/>
          <w:spacing w:val="1"/>
          <w:sz w:val="22"/>
        </w:rPr>
        <w:t> </w:t>
      </w:r>
      <w:r>
        <w:rPr>
          <w:color w:val="38495D"/>
          <w:w w:val="95"/>
          <w:sz w:val="22"/>
        </w:rPr>
        <w:t>creditos</w:t>
      </w:r>
      <w:r>
        <w:rPr>
          <w:color w:val="38495D"/>
          <w:spacing w:val="14"/>
          <w:sz w:val="22"/>
        </w:rPr>
        <w:t> </w:t>
      </w:r>
      <w:r>
        <w:rPr>
          <w:color w:val="38495D"/>
          <w:spacing w:val="-2"/>
          <w:w w:val="95"/>
          <w:sz w:val="22"/>
        </w:rPr>
        <w:t>fiscales</w:t>
      </w:r>
    </w:p>
    <w:p>
      <w:pPr>
        <w:spacing w:before="49"/>
        <w:ind w:left="1849" w:right="0" w:firstLine="0"/>
        <w:jc w:val="center"/>
        <w:rPr>
          <w:b/>
          <w:sz w:val="20"/>
        </w:rPr>
      </w:pPr>
      <w:r>
        <w:rPr>
          <w:b/>
          <w:color w:val="38495D"/>
          <w:w w:val="105"/>
          <w:sz w:val="20"/>
        </w:rPr>
        <w:t>Total</w:t>
      </w:r>
      <w:r>
        <w:rPr>
          <w:b/>
          <w:color w:val="38495D"/>
          <w:spacing w:val="-2"/>
          <w:w w:val="105"/>
          <w:sz w:val="20"/>
        </w:rPr>
        <w:t> </w:t>
      </w:r>
      <w:r>
        <w:rPr>
          <w:b/>
          <w:color w:val="38495D"/>
          <w:w w:val="105"/>
          <w:sz w:val="20"/>
        </w:rPr>
        <w:t>ingreso/gasto</w:t>
      </w:r>
      <w:r>
        <w:rPr>
          <w:b/>
          <w:color w:val="38495D"/>
          <w:spacing w:val="12"/>
          <w:w w:val="105"/>
          <w:sz w:val="20"/>
        </w:rPr>
        <w:t> </w:t>
      </w:r>
      <w:r>
        <w:rPr>
          <w:b/>
          <w:color w:val="38495D"/>
          <w:w w:val="105"/>
          <w:sz w:val="20"/>
        </w:rPr>
        <w:t>impuesto</w:t>
      </w:r>
      <w:r>
        <w:rPr>
          <w:b/>
          <w:color w:val="38495D"/>
          <w:spacing w:val="18"/>
          <w:w w:val="105"/>
          <w:sz w:val="20"/>
        </w:rPr>
        <w:t> </w:t>
      </w:r>
      <w:r>
        <w:rPr>
          <w:b/>
          <w:color w:val="38495D"/>
          <w:w w:val="105"/>
          <w:sz w:val="20"/>
        </w:rPr>
        <w:t>sabre </w:t>
      </w:r>
      <w:r>
        <w:rPr>
          <w:b/>
          <w:color w:val="38495D"/>
          <w:spacing w:val="-2"/>
          <w:w w:val="105"/>
          <w:sz w:val="20"/>
        </w:rPr>
        <w:t>beneficios</w:t>
      </w:r>
    </w:p>
    <w:p>
      <w:pPr>
        <w:pStyle w:val="Heading3"/>
        <w:tabs>
          <w:tab w:pos="3442" w:val="left" w:leader="none"/>
        </w:tabs>
        <w:spacing w:line="240" w:lineRule="auto" w:before="91"/>
        <w:ind w:left="1213"/>
        <w:rPr>
          <w:rFonts w:ascii="Times New Roman"/>
          <w:u w:val="none"/>
        </w:rPr>
      </w:pPr>
      <w:r>
        <w:rPr>
          <w:u w:val="none"/>
        </w:rPr>
        <w:br w:type="column"/>
      </w:r>
      <w:r>
        <w:rPr>
          <w:rFonts w:ascii="Times New Roman"/>
          <w:color w:val="38495D"/>
          <w:spacing w:val="35"/>
          <w:u w:val="single" w:color="000000"/>
        </w:rPr>
        <w:t> </w:t>
      </w:r>
      <w:r>
        <w:rPr>
          <w:rFonts w:ascii="Times New Roman"/>
          <w:color w:val="38495D"/>
          <w:spacing w:val="-2"/>
          <w:u w:val="single" w:color="000000"/>
        </w:rPr>
        <w:t>114.782</w:t>
      </w:r>
      <w:r>
        <w:rPr>
          <w:rFonts w:ascii="Times New Roman"/>
          <w:color w:val="38495D"/>
          <w:u w:val="single" w:color="000000"/>
        </w:rPr>
        <w:tab/>
      </w:r>
    </w:p>
    <w:p>
      <w:pPr>
        <w:tabs>
          <w:tab w:pos="1318" w:val="left" w:leader="none"/>
          <w:tab w:pos="2767" w:val="left" w:leader="none"/>
        </w:tabs>
        <w:spacing w:before="29"/>
        <w:ind w:left="757" w:right="0" w:firstLine="0"/>
        <w:jc w:val="left"/>
        <w:rPr>
          <w:rFonts w:ascii="Times New Roman"/>
          <w:b/>
          <w:sz w:val="22"/>
        </w:rPr>
      </w:pPr>
      <w:r>
        <w:rPr>
          <w:b/>
          <w:color w:val="38495D"/>
          <w:sz w:val="20"/>
          <w:u w:val="thick" w:color="000000"/>
        </w:rPr>
        <w:tab/>
      </w:r>
      <w:r>
        <w:rPr>
          <w:b/>
          <w:color w:val="38495D"/>
          <w:spacing w:val="-2"/>
          <w:w w:val="105"/>
          <w:sz w:val="20"/>
          <w:u w:val="thick" w:color="000000"/>
        </w:rPr>
        <w:t>104.589</w:t>
      </w:r>
      <w:r>
        <w:rPr>
          <w:b/>
          <w:color w:val="38495D"/>
          <w:sz w:val="20"/>
          <w:u w:val="thick" w:color="000000"/>
        </w:rPr>
        <w:tab/>
      </w:r>
      <w:r>
        <w:rPr>
          <w:rFonts w:ascii="Times New Roman"/>
          <w:b/>
          <w:color w:val="38495D"/>
          <w:spacing w:val="-2"/>
          <w:w w:val="105"/>
          <w:sz w:val="22"/>
          <w:u w:val="thick" w:color="000000"/>
        </w:rPr>
        <w:t>63.033</w:t>
      </w:r>
    </w:p>
    <w:p>
      <w:pPr>
        <w:spacing w:after="0"/>
        <w:jc w:val="left"/>
        <w:rPr>
          <w:rFonts w:ascii="Times New Roman"/>
          <w:sz w:val="22"/>
        </w:rPr>
        <w:sectPr>
          <w:type w:val="continuous"/>
          <w:pgSz w:w="11920" w:h="16840"/>
          <w:pgMar w:top="640" w:bottom="280" w:left="160" w:right="0"/>
          <w:cols w:num="2" w:equalWidth="0">
            <w:col w:w="6543" w:space="40"/>
            <w:col w:w="5177"/>
          </w:cols>
        </w:sectPr>
      </w:pPr>
    </w:p>
    <w:p>
      <w:pPr>
        <w:pStyle w:val="BodyText"/>
        <w:rPr>
          <w:rFonts w:ascii="Times New Roman"/>
          <w:b/>
          <w:sz w:val="14"/>
        </w:rPr>
      </w:pPr>
    </w:p>
    <w:p>
      <w:pPr>
        <w:pStyle w:val="BodyText"/>
        <w:spacing w:before="94"/>
        <w:ind w:left="1647"/>
        <w:jc w:val="both"/>
      </w:pPr>
      <w:r>
        <w:rPr>
          <w:color w:val="38495D"/>
          <w:w w:val="105"/>
        </w:rPr>
        <w:t>No</w:t>
      </w:r>
      <w:r>
        <w:rPr>
          <w:color w:val="38495D"/>
          <w:spacing w:val="6"/>
          <w:w w:val="105"/>
        </w:rPr>
        <w:t> </w:t>
      </w:r>
      <w:r>
        <w:rPr>
          <w:color w:val="38495D"/>
          <w:w w:val="105"/>
        </w:rPr>
        <w:t>se</w:t>
      </w:r>
      <w:r>
        <w:rPr>
          <w:color w:val="38495D"/>
          <w:spacing w:val="-13"/>
          <w:w w:val="105"/>
        </w:rPr>
        <w:t> </w:t>
      </w:r>
      <w:r>
        <w:rPr>
          <w:color w:val="38495D"/>
          <w:w w:val="105"/>
        </w:rPr>
        <w:t>ha</w:t>
      </w:r>
      <w:r>
        <w:rPr>
          <w:color w:val="38495D"/>
          <w:spacing w:val="-7"/>
          <w:w w:val="105"/>
        </w:rPr>
        <w:t> </w:t>
      </w:r>
      <w:r>
        <w:rPr>
          <w:color w:val="38495D"/>
          <w:w w:val="105"/>
        </w:rPr>
        <w:t>devengado</w:t>
      </w:r>
      <w:r>
        <w:rPr>
          <w:color w:val="38495D"/>
          <w:spacing w:val="-3"/>
          <w:w w:val="105"/>
        </w:rPr>
        <w:t> </w:t>
      </w:r>
      <w:r>
        <w:rPr>
          <w:color w:val="38495D"/>
          <w:w w:val="105"/>
        </w:rPr>
        <w:t>impuesto</w:t>
      </w:r>
      <w:r>
        <w:rPr>
          <w:color w:val="38495D"/>
          <w:spacing w:val="2"/>
          <w:w w:val="105"/>
        </w:rPr>
        <w:t> </w:t>
      </w:r>
      <w:r>
        <w:rPr>
          <w:color w:val="38495D"/>
          <w:w w:val="105"/>
        </w:rPr>
        <w:t>corriente</w:t>
      </w:r>
      <w:r>
        <w:rPr>
          <w:color w:val="38495D"/>
          <w:spacing w:val="3"/>
          <w:w w:val="105"/>
        </w:rPr>
        <w:t> </w:t>
      </w:r>
      <w:r>
        <w:rPr>
          <w:color w:val="38495D"/>
          <w:w w:val="105"/>
        </w:rPr>
        <w:t>en</w:t>
      </w:r>
      <w:r>
        <w:rPr>
          <w:color w:val="38495D"/>
          <w:spacing w:val="-11"/>
          <w:w w:val="105"/>
        </w:rPr>
        <w:t> </w:t>
      </w:r>
      <w:r>
        <w:rPr>
          <w:color w:val="38495D"/>
          <w:w w:val="105"/>
        </w:rPr>
        <w:t>el</w:t>
      </w:r>
      <w:r>
        <w:rPr>
          <w:color w:val="38495D"/>
          <w:spacing w:val="-9"/>
          <w:w w:val="105"/>
        </w:rPr>
        <w:t> </w:t>
      </w:r>
      <w:r>
        <w:rPr>
          <w:color w:val="38495D"/>
          <w:w w:val="105"/>
        </w:rPr>
        <w:t>ejercicio</w:t>
      </w:r>
      <w:r>
        <w:rPr>
          <w:color w:val="38495D"/>
          <w:spacing w:val="-4"/>
          <w:w w:val="105"/>
        </w:rPr>
        <w:t> </w:t>
      </w:r>
      <w:r>
        <w:rPr>
          <w:color w:val="38495D"/>
          <w:w w:val="105"/>
        </w:rPr>
        <w:t>par</w:t>
      </w:r>
      <w:r>
        <w:rPr>
          <w:color w:val="38495D"/>
          <w:spacing w:val="-13"/>
          <w:w w:val="105"/>
        </w:rPr>
        <w:t> </w:t>
      </w:r>
      <w:r>
        <w:rPr>
          <w:color w:val="38495D"/>
          <w:w w:val="105"/>
        </w:rPr>
        <w:t>resultar</w:t>
      </w:r>
      <w:r>
        <w:rPr>
          <w:color w:val="38495D"/>
          <w:spacing w:val="-3"/>
          <w:w w:val="105"/>
        </w:rPr>
        <w:t> </w:t>
      </w:r>
      <w:r>
        <w:rPr>
          <w:color w:val="38495D"/>
          <w:w w:val="105"/>
        </w:rPr>
        <w:t>una</w:t>
      </w:r>
      <w:r>
        <w:rPr>
          <w:color w:val="38495D"/>
          <w:spacing w:val="-4"/>
          <w:w w:val="105"/>
        </w:rPr>
        <w:t> </w:t>
      </w:r>
      <w:r>
        <w:rPr>
          <w:color w:val="38495D"/>
          <w:w w:val="105"/>
        </w:rPr>
        <w:t>base</w:t>
      </w:r>
      <w:r>
        <w:rPr>
          <w:color w:val="38495D"/>
          <w:spacing w:val="-4"/>
          <w:w w:val="105"/>
        </w:rPr>
        <w:t> </w:t>
      </w:r>
      <w:r>
        <w:rPr>
          <w:color w:val="38495D"/>
          <w:w w:val="105"/>
        </w:rPr>
        <w:t>imponibte</w:t>
      </w:r>
      <w:r>
        <w:rPr>
          <w:color w:val="38495D"/>
          <w:spacing w:val="3"/>
          <w:w w:val="105"/>
        </w:rPr>
        <w:t> </w:t>
      </w:r>
      <w:r>
        <w:rPr>
          <w:color w:val="38495D"/>
          <w:spacing w:val="-2"/>
          <w:w w:val="105"/>
        </w:rPr>
        <w:t>negativa.</w:t>
      </w:r>
    </w:p>
    <w:p>
      <w:pPr>
        <w:pStyle w:val="BodyText"/>
        <w:spacing w:before="2"/>
        <w:rPr>
          <w:sz w:val="21"/>
        </w:rPr>
      </w:pPr>
    </w:p>
    <w:p>
      <w:pPr>
        <w:pStyle w:val="BodyText"/>
        <w:spacing w:line="249" w:lineRule="auto"/>
        <w:ind w:left="1645" w:right="1563" w:firstLine="3"/>
        <w:jc w:val="both"/>
      </w:pPr>
      <w:r>
        <w:rPr>
          <w:color w:val="38495D"/>
          <w:w w:val="105"/>
        </w:rPr>
        <w:t>Se han registrado cuentas</w:t>
      </w:r>
      <w:r>
        <w:rPr>
          <w:color w:val="38495D"/>
          <w:w w:val="105"/>
        </w:rPr>
        <w:t> a cobrar</w:t>
      </w:r>
      <w:r>
        <w:rPr>
          <w:color w:val="38495D"/>
          <w:w w:val="105"/>
        </w:rPr>
        <w:t> con las empresas del grupo fiscal, por importe de 14.397 euros, </w:t>
      </w:r>
      <w:r>
        <w:rPr>
          <w:color w:val="546070"/>
          <w:w w:val="105"/>
        </w:rPr>
        <w:t>q</w:t>
      </w:r>
      <w:r>
        <w:rPr>
          <w:color w:val="38495D"/>
          <w:w w:val="105"/>
        </w:rPr>
        <w:t>ue se</w:t>
      </w:r>
      <w:r>
        <w:rPr>
          <w:color w:val="38495D"/>
          <w:w w:val="105"/>
        </w:rPr>
        <w:t> corresponde</w:t>
      </w:r>
      <w:r>
        <w:rPr>
          <w:color w:val="38495D"/>
          <w:w w:val="105"/>
        </w:rPr>
        <w:t> con el 25</w:t>
      </w:r>
      <w:r>
        <w:rPr>
          <w:color w:val="38495D"/>
          <w:w w:val="105"/>
        </w:rPr>
        <w:t> par ciento de la base posit</w:t>
      </w:r>
      <w:r>
        <w:rPr>
          <w:color w:val="6B757C"/>
          <w:w w:val="105"/>
        </w:rPr>
        <w:t>i</w:t>
      </w:r>
      <w:r>
        <w:rPr>
          <w:color w:val="38495D"/>
          <w:w w:val="105"/>
        </w:rPr>
        <w:t>ve aportada</w:t>
      </w:r>
      <w:r>
        <w:rPr>
          <w:color w:val="38495D"/>
          <w:w w:val="105"/>
        </w:rPr>
        <w:t> al</w:t>
      </w:r>
      <w:r>
        <w:rPr>
          <w:color w:val="38495D"/>
          <w:w w:val="105"/>
        </w:rPr>
        <w:t> Grupo par la sociedad participada</w:t>
      </w:r>
      <w:r>
        <w:rPr>
          <w:color w:val="38495D"/>
          <w:spacing w:val="26"/>
          <w:w w:val="105"/>
        </w:rPr>
        <w:t> </w:t>
      </w:r>
      <w:r>
        <w:rPr>
          <w:color w:val="38495D"/>
          <w:w w:val="105"/>
          <w:sz w:val="20"/>
        </w:rPr>
        <w:t>y </w:t>
      </w:r>
      <w:r>
        <w:rPr>
          <w:color w:val="38495D"/>
          <w:w w:val="105"/>
        </w:rPr>
        <w:t>compensada</w:t>
      </w:r>
      <w:r>
        <w:rPr>
          <w:color w:val="38495D"/>
          <w:spacing w:val="24"/>
          <w:w w:val="105"/>
        </w:rPr>
        <w:t> </w:t>
      </w:r>
      <w:r>
        <w:rPr>
          <w:color w:val="38495D"/>
          <w:w w:val="105"/>
        </w:rPr>
        <w:t>en e</w:t>
      </w:r>
      <w:r>
        <w:rPr>
          <w:color w:val="546070"/>
          <w:w w:val="105"/>
        </w:rPr>
        <w:t>l </w:t>
      </w:r>
      <w:r>
        <w:rPr>
          <w:color w:val="38495D"/>
          <w:w w:val="105"/>
        </w:rPr>
        <w:t>ejercicio con la base negativa</w:t>
      </w:r>
      <w:r>
        <w:rPr>
          <w:color w:val="38495D"/>
          <w:spacing w:val="18"/>
          <w:w w:val="105"/>
        </w:rPr>
        <w:t> </w:t>
      </w:r>
      <w:r>
        <w:rPr>
          <w:color w:val="38495D"/>
          <w:w w:val="105"/>
        </w:rPr>
        <w:t>aportada</w:t>
      </w:r>
      <w:r>
        <w:rPr>
          <w:color w:val="38495D"/>
          <w:spacing w:val="17"/>
          <w:w w:val="105"/>
        </w:rPr>
        <w:t> </w:t>
      </w:r>
      <w:r>
        <w:rPr>
          <w:color w:val="38495D"/>
          <w:w w:val="105"/>
        </w:rPr>
        <w:t>al Grupo pa</w:t>
      </w:r>
      <w:r>
        <w:rPr>
          <w:color w:val="546070"/>
          <w:w w:val="105"/>
        </w:rPr>
        <w:t>r </w:t>
      </w:r>
      <w:r>
        <w:rPr>
          <w:color w:val="38495D"/>
          <w:w w:val="105"/>
        </w:rPr>
        <w:t>la sociedad dominante</w:t>
      </w:r>
      <w:r>
        <w:rPr>
          <w:color w:val="6B757C"/>
          <w:w w:val="105"/>
        </w:rPr>
        <w:t>.</w:t>
      </w:r>
    </w:p>
    <w:p>
      <w:pPr>
        <w:pStyle w:val="BodyText"/>
        <w:spacing w:before="7"/>
      </w:pPr>
    </w:p>
    <w:p>
      <w:pPr>
        <w:pStyle w:val="ListParagraph"/>
        <w:numPr>
          <w:ilvl w:val="1"/>
          <w:numId w:val="3"/>
        </w:numPr>
        <w:tabs>
          <w:tab w:pos="2022" w:val="left" w:leader="none"/>
          <w:tab w:pos="2023" w:val="left" w:leader="none"/>
        </w:tabs>
        <w:spacing w:line="240" w:lineRule="auto" w:before="0" w:after="0"/>
        <w:ind w:left="2022" w:right="0" w:hanging="374"/>
        <w:jc w:val="left"/>
        <w:rPr>
          <w:rFonts w:ascii="Times New Roman"/>
          <w:color w:val="38495D"/>
          <w:sz w:val="20"/>
        </w:rPr>
      </w:pPr>
      <w:r>
        <w:rPr>
          <w:color w:val="38495D"/>
          <w:w w:val="105"/>
          <w:sz w:val="19"/>
        </w:rPr>
        <w:t>Diferencias</w:t>
      </w:r>
      <w:r>
        <w:rPr>
          <w:color w:val="38495D"/>
          <w:spacing w:val="-13"/>
          <w:w w:val="105"/>
          <w:sz w:val="19"/>
        </w:rPr>
        <w:t> </w:t>
      </w:r>
      <w:r>
        <w:rPr>
          <w:color w:val="38495D"/>
          <w:w w:val="105"/>
          <w:sz w:val="19"/>
        </w:rPr>
        <w:t>temporarias </w:t>
      </w:r>
      <w:r>
        <w:rPr>
          <w:color w:val="38495D"/>
          <w:spacing w:val="-2"/>
          <w:w w:val="105"/>
          <w:sz w:val="19"/>
        </w:rPr>
        <w:t>deducibles/imponibles</w:t>
      </w:r>
      <w:r>
        <w:rPr>
          <w:color w:val="8E8E8E"/>
          <w:spacing w:val="-2"/>
          <w:w w:val="105"/>
          <w:sz w:val="19"/>
        </w:rPr>
        <w:t>.</w:t>
      </w:r>
    </w:p>
    <w:p>
      <w:pPr>
        <w:pStyle w:val="BodyText"/>
        <w:spacing w:before="6"/>
        <w:rPr>
          <w:sz w:val="20"/>
        </w:rPr>
      </w:pPr>
    </w:p>
    <w:p>
      <w:pPr>
        <w:pStyle w:val="ListParagraph"/>
        <w:numPr>
          <w:ilvl w:val="0"/>
          <w:numId w:val="12"/>
        </w:numPr>
        <w:tabs>
          <w:tab w:pos="2745" w:val="left" w:leader="none"/>
        </w:tabs>
        <w:spacing w:line="240" w:lineRule="auto" w:before="0" w:after="0"/>
        <w:ind w:left="2744" w:right="0" w:hanging="360"/>
        <w:jc w:val="left"/>
        <w:rPr>
          <w:color w:val="38495D"/>
          <w:sz w:val="19"/>
        </w:rPr>
      </w:pPr>
      <w:r>
        <w:rPr>
          <w:color w:val="38495D"/>
          <w:w w:val="105"/>
          <w:sz w:val="19"/>
        </w:rPr>
        <w:t>Amortizaci6n</w:t>
      </w:r>
      <w:r>
        <w:rPr>
          <w:color w:val="38495D"/>
          <w:spacing w:val="1"/>
          <w:w w:val="105"/>
          <w:sz w:val="19"/>
        </w:rPr>
        <w:t> </w:t>
      </w:r>
      <w:r>
        <w:rPr>
          <w:color w:val="38495D"/>
          <w:w w:val="105"/>
          <w:sz w:val="19"/>
        </w:rPr>
        <w:t>del inmovilizado</w:t>
      </w:r>
      <w:r>
        <w:rPr>
          <w:color w:val="38495D"/>
          <w:spacing w:val="3"/>
          <w:w w:val="105"/>
          <w:sz w:val="19"/>
        </w:rPr>
        <w:t> </w:t>
      </w:r>
      <w:r>
        <w:rPr>
          <w:color w:val="38495D"/>
          <w:w w:val="105"/>
          <w:sz w:val="19"/>
        </w:rPr>
        <w:t>intangible, material e</w:t>
      </w:r>
      <w:r>
        <w:rPr>
          <w:color w:val="38495D"/>
          <w:spacing w:val="-8"/>
          <w:w w:val="105"/>
          <w:sz w:val="19"/>
        </w:rPr>
        <w:t> </w:t>
      </w:r>
      <w:r>
        <w:rPr>
          <w:color w:val="6B757C"/>
          <w:w w:val="105"/>
          <w:sz w:val="19"/>
        </w:rPr>
        <w:t>l</w:t>
      </w:r>
      <w:r>
        <w:rPr>
          <w:color w:val="38495D"/>
          <w:w w:val="105"/>
          <w:sz w:val="19"/>
        </w:rPr>
        <w:t>nversiones</w:t>
      </w:r>
      <w:r>
        <w:rPr>
          <w:color w:val="38495D"/>
          <w:spacing w:val="-7"/>
          <w:w w:val="105"/>
          <w:sz w:val="19"/>
        </w:rPr>
        <w:t> </w:t>
      </w:r>
      <w:r>
        <w:rPr>
          <w:color w:val="38495D"/>
          <w:spacing w:val="-2"/>
          <w:w w:val="105"/>
          <w:sz w:val="19"/>
        </w:rPr>
        <w:t>inmobilia</w:t>
      </w:r>
      <w:r>
        <w:rPr>
          <w:color w:val="546070"/>
          <w:spacing w:val="-2"/>
          <w:w w:val="105"/>
          <w:sz w:val="19"/>
        </w:rPr>
        <w:t>ri</w:t>
      </w:r>
      <w:r>
        <w:rPr>
          <w:color w:val="38495D"/>
          <w:spacing w:val="-2"/>
          <w:w w:val="105"/>
          <w:sz w:val="19"/>
        </w:rPr>
        <w:t>as</w:t>
      </w:r>
      <w:r>
        <w:rPr>
          <w:color w:val="8E8E8E"/>
          <w:spacing w:val="-2"/>
          <w:w w:val="105"/>
          <w:sz w:val="19"/>
        </w:rPr>
        <w:t>.</w:t>
      </w:r>
    </w:p>
    <w:p>
      <w:pPr>
        <w:pStyle w:val="BodyText"/>
        <w:spacing w:before="6"/>
      </w:pPr>
    </w:p>
    <w:p>
      <w:pPr>
        <w:pStyle w:val="BodyText"/>
        <w:spacing w:line="242" w:lineRule="auto"/>
        <w:ind w:left="1654" w:right="1552" w:hanging="9"/>
        <w:jc w:val="both"/>
      </w:pPr>
      <w:r>
        <w:rPr>
          <w:color w:val="38495D"/>
          <w:w w:val="105"/>
          <w:sz w:val="21"/>
        </w:rPr>
        <w:t>En </w:t>
      </w:r>
      <w:r>
        <w:rPr>
          <w:color w:val="38495D"/>
          <w:w w:val="105"/>
        </w:rPr>
        <w:t>virtud de lo disp</w:t>
      </w:r>
      <w:r>
        <w:rPr>
          <w:color w:val="546070"/>
          <w:w w:val="105"/>
        </w:rPr>
        <w:t>u</w:t>
      </w:r>
      <w:r>
        <w:rPr>
          <w:color w:val="38495D"/>
          <w:w w:val="105"/>
        </w:rPr>
        <w:t>esto en el artlculo 7 de la Ley 16/2012, de 27 de d</w:t>
      </w:r>
      <w:r>
        <w:rPr>
          <w:color w:val="6B757C"/>
          <w:w w:val="105"/>
        </w:rPr>
        <w:t>l</w:t>
      </w:r>
      <w:r>
        <w:rPr>
          <w:color w:val="38495D"/>
          <w:w w:val="105"/>
        </w:rPr>
        <w:t>c</w:t>
      </w:r>
      <w:r>
        <w:rPr>
          <w:color w:val="6B757C"/>
          <w:w w:val="105"/>
        </w:rPr>
        <w:t>i</w:t>
      </w:r>
      <w:r>
        <w:rPr>
          <w:color w:val="38495D"/>
          <w:w w:val="105"/>
        </w:rPr>
        <w:t>embre, por la que se adoptan diversas medidas</w:t>
      </w:r>
      <w:r>
        <w:rPr>
          <w:color w:val="38495D"/>
          <w:w w:val="105"/>
        </w:rPr>
        <w:t> tributarias</w:t>
      </w:r>
      <w:r>
        <w:rPr>
          <w:color w:val="38495D"/>
          <w:w w:val="105"/>
        </w:rPr>
        <w:t> dirigidas a la</w:t>
      </w:r>
      <w:r>
        <w:rPr>
          <w:color w:val="38495D"/>
          <w:w w:val="105"/>
        </w:rPr>
        <w:t> consolidaci6n de las finanzas</w:t>
      </w:r>
      <w:r>
        <w:rPr>
          <w:color w:val="38495D"/>
          <w:w w:val="105"/>
        </w:rPr>
        <w:t> publicas</w:t>
      </w:r>
      <w:r>
        <w:rPr>
          <w:color w:val="38495D"/>
          <w:w w:val="105"/>
        </w:rPr>
        <w:t> </w:t>
      </w:r>
      <w:r>
        <w:rPr>
          <w:color w:val="38495D"/>
          <w:w w:val="105"/>
          <w:sz w:val="20"/>
        </w:rPr>
        <w:t>y </w:t>
      </w:r>
      <w:r>
        <w:rPr>
          <w:color w:val="38495D"/>
          <w:w w:val="105"/>
        </w:rPr>
        <w:t>al impulso</w:t>
      </w:r>
      <w:r>
        <w:rPr>
          <w:color w:val="38495D"/>
          <w:spacing w:val="-5"/>
          <w:w w:val="105"/>
        </w:rPr>
        <w:t> </w:t>
      </w:r>
      <w:r>
        <w:rPr>
          <w:color w:val="38495D"/>
          <w:w w:val="105"/>
        </w:rPr>
        <w:t>de</w:t>
      </w:r>
      <w:r>
        <w:rPr>
          <w:color w:val="38495D"/>
          <w:spacing w:val="-14"/>
          <w:w w:val="105"/>
        </w:rPr>
        <w:t> </w:t>
      </w:r>
      <w:r>
        <w:rPr>
          <w:color w:val="38495D"/>
          <w:w w:val="105"/>
        </w:rPr>
        <w:t>la actividad econ6mica</w:t>
      </w:r>
      <w:r>
        <w:rPr>
          <w:color w:val="6B757C"/>
          <w:w w:val="105"/>
        </w:rPr>
        <w:t>.</w:t>
      </w:r>
      <w:r>
        <w:rPr>
          <w:color w:val="6B757C"/>
          <w:spacing w:val="-10"/>
          <w:w w:val="105"/>
        </w:rPr>
        <w:t> </w:t>
      </w:r>
      <w:r>
        <w:rPr>
          <w:color w:val="38495D"/>
          <w:w w:val="105"/>
        </w:rPr>
        <w:t>el presente ejercicio</w:t>
      </w:r>
      <w:r>
        <w:rPr>
          <w:color w:val="38495D"/>
          <w:spacing w:val="-1"/>
          <w:w w:val="105"/>
        </w:rPr>
        <w:t> </w:t>
      </w:r>
      <w:r>
        <w:rPr>
          <w:color w:val="38495D"/>
          <w:w w:val="105"/>
        </w:rPr>
        <w:t>2021</w:t>
      </w:r>
      <w:r>
        <w:rPr>
          <w:color w:val="38495D"/>
          <w:spacing w:val="-6"/>
          <w:w w:val="105"/>
        </w:rPr>
        <w:t> </w:t>
      </w:r>
      <w:r>
        <w:rPr>
          <w:color w:val="38495D"/>
          <w:w w:val="105"/>
        </w:rPr>
        <w:t>se</w:t>
      </w:r>
      <w:r>
        <w:rPr>
          <w:color w:val="38495D"/>
          <w:spacing w:val="-4"/>
          <w:w w:val="105"/>
        </w:rPr>
        <w:t> </w:t>
      </w:r>
      <w:r>
        <w:rPr>
          <w:color w:val="38495D"/>
          <w:w w:val="105"/>
        </w:rPr>
        <w:t>ha</w:t>
      </w:r>
      <w:r>
        <w:rPr>
          <w:color w:val="38495D"/>
          <w:spacing w:val="-3"/>
          <w:w w:val="105"/>
        </w:rPr>
        <w:t> </w:t>
      </w:r>
      <w:r>
        <w:rPr>
          <w:color w:val="38495D"/>
          <w:w w:val="105"/>
        </w:rPr>
        <w:t>ded</w:t>
      </w:r>
      <w:r>
        <w:rPr>
          <w:color w:val="546070"/>
          <w:w w:val="105"/>
        </w:rPr>
        <w:t>u</w:t>
      </w:r>
      <w:r>
        <w:rPr>
          <w:color w:val="38495D"/>
          <w:w w:val="105"/>
        </w:rPr>
        <w:t>cido</w:t>
      </w:r>
      <w:r>
        <w:rPr>
          <w:color w:val="38495D"/>
          <w:spacing w:val="-9"/>
          <w:w w:val="105"/>
        </w:rPr>
        <w:t> </w:t>
      </w:r>
      <w:r>
        <w:rPr>
          <w:color w:val="546070"/>
          <w:w w:val="105"/>
        </w:rPr>
        <w:t>l</w:t>
      </w:r>
      <w:r>
        <w:rPr>
          <w:color w:val="38495D"/>
          <w:w w:val="105"/>
        </w:rPr>
        <w:t>a</w:t>
      </w:r>
      <w:r>
        <w:rPr>
          <w:color w:val="38495D"/>
          <w:spacing w:val="-3"/>
          <w:w w:val="105"/>
        </w:rPr>
        <w:t> </w:t>
      </w:r>
      <w:r>
        <w:rPr>
          <w:color w:val="38495D"/>
          <w:w w:val="105"/>
        </w:rPr>
        <w:t>decima parte</w:t>
      </w:r>
      <w:r>
        <w:rPr>
          <w:color w:val="38495D"/>
          <w:spacing w:val="-6"/>
          <w:w w:val="105"/>
        </w:rPr>
        <w:t> </w:t>
      </w:r>
      <w:r>
        <w:rPr>
          <w:color w:val="38495D"/>
          <w:w w:val="105"/>
        </w:rPr>
        <w:t>de la</w:t>
      </w:r>
      <w:r>
        <w:rPr>
          <w:color w:val="38495D"/>
          <w:spacing w:val="-10"/>
          <w:w w:val="105"/>
        </w:rPr>
        <w:t> </w:t>
      </w:r>
      <w:r>
        <w:rPr>
          <w:color w:val="38495D"/>
          <w:w w:val="105"/>
        </w:rPr>
        <w:t>amortizaci6n</w:t>
      </w:r>
      <w:r>
        <w:rPr>
          <w:color w:val="38495D"/>
          <w:spacing w:val="-4"/>
          <w:w w:val="105"/>
        </w:rPr>
        <w:t> </w:t>
      </w:r>
      <w:r>
        <w:rPr>
          <w:color w:val="38495D"/>
          <w:w w:val="105"/>
        </w:rPr>
        <w:t>contable del</w:t>
      </w:r>
      <w:r>
        <w:rPr>
          <w:color w:val="38495D"/>
          <w:spacing w:val="-14"/>
          <w:w w:val="105"/>
        </w:rPr>
        <w:t> </w:t>
      </w:r>
      <w:r>
        <w:rPr>
          <w:color w:val="38495D"/>
          <w:w w:val="105"/>
        </w:rPr>
        <w:t>i</w:t>
      </w:r>
      <w:r>
        <w:rPr>
          <w:color w:val="546070"/>
          <w:w w:val="105"/>
        </w:rPr>
        <w:t>n</w:t>
      </w:r>
      <w:r>
        <w:rPr>
          <w:color w:val="38495D"/>
          <w:w w:val="105"/>
        </w:rPr>
        <w:t>movilizado</w:t>
      </w:r>
      <w:r>
        <w:rPr>
          <w:color w:val="38495D"/>
          <w:spacing w:val="-5"/>
          <w:w w:val="105"/>
        </w:rPr>
        <w:t> </w:t>
      </w:r>
      <w:r>
        <w:rPr>
          <w:color w:val="38495D"/>
          <w:w w:val="105"/>
        </w:rPr>
        <w:t>que</w:t>
      </w:r>
      <w:r>
        <w:rPr>
          <w:color w:val="38495D"/>
          <w:spacing w:val="-14"/>
          <w:w w:val="105"/>
        </w:rPr>
        <w:t> </w:t>
      </w:r>
      <w:r>
        <w:rPr>
          <w:color w:val="38495D"/>
          <w:w w:val="105"/>
        </w:rPr>
        <w:t>no fue</w:t>
      </w:r>
      <w:r>
        <w:rPr>
          <w:color w:val="38495D"/>
          <w:spacing w:val="-10"/>
          <w:w w:val="105"/>
        </w:rPr>
        <w:t> </w:t>
      </w:r>
      <w:r>
        <w:rPr>
          <w:color w:val="38495D"/>
          <w:w w:val="105"/>
        </w:rPr>
        <w:t>deducible fiscalmente en</w:t>
      </w:r>
      <w:r>
        <w:rPr>
          <w:color w:val="38495D"/>
          <w:spacing w:val="-4"/>
          <w:w w:val="105"/>
        </w:rPr>
        <w:t> </w:t>
      </w:r>
      <w:r>
        <w:rPr>
          <w:color w:val="38495D"/>
          <w:w w:val="105"/>
        </w:rPr>
        <w:t>los</w:t>
      </w:r>
      <w:r>
        <w:rPr>
          <w:color w:val="38495D"/>
          <w:spacing w:val="-14"/>
          <w:w w:val="105"/>
        </w:rPr>
        <w:t> </w:t>
      </w:r>
      <w:r>
        <w:rPr>
          <w:color w:val="38495D"/>
          <w:w w:val="105"/>
        </w:rPr>
        <w:t>e</w:t>
      </w:r>
      <w:r>
        <w:rPr>
          <w:color w:val="546070"/>
          <w:w w:val="105"/>
        </w:rPr>
        <w:t>j</w:t>
      </w:r>
      <w:r>
        <w:rPr>
          <w:color w:val="38495D"/>
          <w:w w:val="105"/>
        </w:rPr>
        <w:t>ercicios</w:t>
      </w:r>
      <w:r>
        <w:rPr>
          <w:color w:val="38495D"/>
          <w:spacing w:val="-8"/>
          <w:w w:val="105"/>
        </w:rPr>
        <w:t> </w:t>
      </w:r>
      <w:r>
        <w:rPr>
          <w:color w:val="38495D"/>
          <w:w w:val="105"/>
        </w:rPr>
        <w:t>2013 </w:t>
      </w:r>
      <w:r>
        <w:rPr>
          <w:rFonts w:ascii="Times New Roman"/>
          <w:color w:val="38495D"/>
          <w:w w:val="105"/>
          <w:sz w:val="22"/>
        </w:rPr>
        <w:t>y </w:t>
      </w:r>
      <w:r>
        <w:rPr>
          <w:color w:val="38495D"/>
          <w:w w:val="105"/>
        </w:rPr>
        <w:t>2014.</w:t>
      </w:r>
    </w:p>
    <w:p>
      <w:pPr>
        <w:pStyle w:val="BodyText"/>
        <w:spacing w:before="7"/>
        <w:rPr>
          <w:sz w:val="20"/>
        </w:rPr>
      </w:pPr>
    </w:p>
    <w:p>
      <w:pPr>
        <w:pStyle w:val="BodyText"/>
        <w:spacing w:line="254" w:lineRule="auto"/>
        <w:ind w:left="1662" w:right="1564"/>
        <w:jc w:val="both"/>
      </w:pPr>
      <w:r>
        <w:rPr>
          <w:color w:val="38495D"/>
          <w:w w:val="105"/>
        </w:rPr>
        <w:t>Con motivo de la fusi6n citada en el apartado</w:t>
      </w:r>
      <w:r>
        <w:rPr>
          <w:color w:val="38495D"/>
          <w:w w:val="105"/>
        </w:rPr>
        <w:t> 17</w:t>
      </w:r>
      <w:r>
        <w:rPr>
          <w:color w:val="546070"/>
          <w:w w:val="105"/>
        </w:rPr>
        <w:t>.</w:t>
      </w:r>
      <w:r>
        <w:rPr>
          <w:color w:val="38495D"/>
          <w:w w:val="105"/>
        </w:rPr>
        <w:t>b) anterior, la sociedad absorbente</w:t>
      </w:r>
      <w:r>
        <w:rPr>
          <w:color w:val="546070"/>
          <w:w w:val="105"/>
        </w:rPr>
        <w:t>, </w:t>
      </w:r>
      <w:r>
        <w:rPr>
          <w:color w:val="38495D"/>
          <w:w w:val="105"/>
        </w:rPr>
        <w:t>Harinera Canaria, S</w:t>
      </w:r>
      <w:r>
        <w:rPr>
          <w:color w:val="6B757C"/>
          <w:w w:val="105"/>
        </w:rPr>
        <w:t>.</w:t>
      </w:r>
      <w:r>
        <w:rPr>
          <w:color w:val="38495D"/>
          <w:w w:val="105"/>
        </w:rPr>
        <w:t>A</w:t>
      </w:r>
      <w:r>
        <w:rPr>
          <w:color w:val="6B757C"/>
          <w:w w:val="105"/>
        </w:rPr>
        <w:t>.</w:t>
      </w:r>
      <w:r>
        <w:rPr>
          <w:color w:val="6B757C"/>
          <w:spacing w:val="-2"/>
          <w:w w:val="105"/>
        </w:rPr>
        <w:t> </w:t>
      </w:r>
      <w:r>
        <w:rPr>
          <w:color w:val="38495D"/>
          <w:w w:val="105"/>
        </w:rPr>
        <w:t>continua con la diferencia temporaria proveniente de las sociedades absorbidas.</w:t>
      </w:r>
    </w:p>
    <w:p>
      <w:pPr>
        <w:pStyle w:val="BodyText"/>
        <w:spacing w:before="11"/>
      </w:pPr>
    </w:p>
    <w:p>
      <w:pPr>
        <w:pStyle w:val="BodyText"/>
        <w:spacing w:line="242" w:lineRule="auto"/>
        <w:ind w:left="1664" w:right="1553" w:hanging="2"/>
        <w:jc w:val="both"/>
      </w:pPr>
      <w:r>
        <w:rPr>
          <w:color w:val="38495D"/>
          <w:w w:val="105"/>
        </w:rPr>
        <w:t>Con</w:t>
      </w:r>
      <w:r>
        <w:rPr>
          <w:color w:val="38495D"/>
          <w:w w:val="105"/>
        </w:rPr>
        <w:t> motivo</w:t>
      </w:r>
      <w:r>
        <w:rPr>
          <w:color w:val="38495D"/>
          <w:w w:val="105"/>
        </w:rPr>
        <w:t> de</w:t>
      </w:r>
      <w:r>
        <w:rPr>
          <w:color w:val="38495D"/>
          <w:w w:val="105"/>
        </w:rPr>
        <w:t> </w:t>
      </w:r>
      <w:r>
        <w:rPr>
          <w:color w:val="546070"/>
          <w:w w:val="105"/>
        </w:rPr>
        <w:t>l</w:t>
      </w:r>
      <w:r>
        <w:rPr>
          <w:color w:val="38495D"/>
          <w:w w:val="105"/>
        </w:rPr>
        <w:t>a</w:t>
      </w:r>
      <w:r>
        <w:rPr>
          <w:color w:val="38495D"/>
          <w:w w:val="105"/>
        </w:rPr>
        <w:t> aportaci6n</w:t>
      </w:r>
      <w:r>
        <w:rPr>
          <w:color w:val="38495D"/>
          <w:w w:val="105"/>
        </w:rPr>
        <w:t> de</w:t>
      </w:r>
      <w:r>
        <w:rPr>
          <w:color w:val="38495D"/>
          <w:w w:val="105"/>
        </w:rPr>
        <w:t> rama</w:t>
      </w:r>
      <w:r>
        <w:rPr>
          <w:color w:val="38495D"/>
          <w:w w:val="105"/>
        </w:rPr>
        <w:t> de</w:t>
      </w:r>
      <w:r>
        <w:rPr>
          <w:color w:val="38495D"/>
          <w:w w:val="105"/>
        </w:rPr>
        <w:t> actividad</w:t>
      </w:r>
      <w:r>
        <w:rPr>
          <w:color w:val="38495D"/>
          <w:w w:val="105"/>
        </w:rPr>
        <w:t> citada</w:t>
      </w:r>
      <w:r>
        <w:rPr>
          <w:color w:val="38495D"/>
          <w:w w:val="105"/>
        </w:rPr>
        <w:t> en</w:t>
      </w:r>
      <w:r>
        <w:rPr>
          <w:color w:val="38495D"/>
          <w:w w:val="105"/>
        </w:rPr>
        <w:t> el</w:t>
      </w:r>
      <w:r>
        <w:rPr>
          <w:color w:val="38495D"/>
          <w:w w:val="105"/>
        </w:rPr>
        <w:t> apartado</w:t>
      </w:r>
      <w:r>
        <w:rPr>
          <w:color w:val="38495D"/>
          <w:w w:val="105"/>
        </w:rPr>
        <w:t> 17</w:t>
      </w:r>
      <w:r>
        <w:rPr>
          <w:color w:val="6B757C"/>
          <w:w w:val="105"/>
        </w:rPr>
        <w:t>.</w:t>
      </w:r>
      <w:r>
        <w:rPr>
          <w:color w:val="38495D"/>
          <w:w w:val="105"/>
        </w:rPr>
        <w:t>b).</w:t>
      </w:r>
      <w:r>
        <w:rPr>
          <w:color w:val="38495D"/>
          <w:w w:val="105"/>
        </w:rPr>
        <w:t> anterior,</w:t>
      </w:r>
      <w:r>
        <w:rPr>
          <w:color w:val="38495D"/>
          <w:w w:val="105"/>
        </w:rPr>
        <w:t> la sociedad</w:t>
      </w:r>
      <w:r>
        <w:rPr>
          <w:color w:val="38495D"/>
          <w:spacing w:val="-6"/>
          <w:w w:val="105"/>
        </w:rPr>
        <w:t> </w:t>
      </w:r>
      <w:r>
        <w:rPr>
          <w:color w:val="38495D"/>
          <w:w w:val="105"/>
        </w:rPr>
        <w:t>continua </w:t>
      </w:r>
      <w:r>
        <w:rPr>
          <w:color w:val="38495D"/>
          <w:w w:val="105"/>
          <w:sz w:val="21"/>
        </w:rPr>
        <w:t>con</w:t>
      </w:r>
      <w:r>
        <w:rPr>
          <w:color w:val="38495D"/>
          <w:spacing w:val="-16"/>
          <w:w w:val="105"/>
          <w:sz w:val="21"/>
        </w:rPr>
        <w:t> </w:t>
      </w:r>
      <w:r>
        <w:rPr>
          <w:color w:val="38495D"/>
          <w:w w:val="105"/>
        </w:rPr>
        <w:t>la diferencia temporaria de </w:t>
      </w:r>
      <w:r>
        <w:rPr>
          <w:color w:val="38495D"/>
          <w:w w:val="105"/>
          <w:sz w:val="21"/>
        </w:rPr>
        <w:t>la</w:t>
      </w:r>
      <w:r>
        <w:rPr>
          <w:color w:val="38495D"/>
          <w:spacing w:val="-12"/>
          <w:w w:val="105"/>
          <w:sz w:val="21"/>
        </w:rPr>
        <w:t> </w:t>
      </w:r>
      <w:r>
        <w:rPr>
          <w:color w:val="38495D"/>
          <w:w w:val="105"/>
        </w:rPr>
        <w:t>rama</w:t>
      </w:r>
      <w:r>
        <w:rPr>
          <w:color w:val="38495D"/>
          <w:spacing w:val="-5"/>
          <w:w w:val="105"/>
        </w:rPr>
        <w:t> </w:t>
      </w:r>
      <w:r>
        <w:rPr>
          <w:color w:val="38495D"/>
          <w:w w:val="105"/>
        </w:rPr>
        <w:t>de</w:t>
      </w:r>
      <w:r>
        <w:rPr>
          <w:color w:val="38495D"/>
          <w:spacing w:val="-14"/>
          <w:w w:val="105"/>
        </w:rPr>
        <w:t> </w:t>
      </w:r>
      <w:r>
        <w:rPr>
          <w:color w:val="38495D"/>
          <w:w w:val="105"/>
        </w:rPr>
        <w:t>actividad</w:t>
      </w:r>
      <w:r>
        <w:rPr>
          <w:color w:val="38495D"/>
          <w:spacing w:val="-8"/>
          <w:w w:val="105"/>
        </w:rPr>
        <w:t> </w:t>
      </w:r>
      <w:r>
        <w:rPr>
          <w:color w:val="38495D"/>
          <w:w w:val="105"/>
        </w:rPr>
        <w:t>recibida </w:t>
      </w:r>
      <w:r>
        <w:rPr>
          <w:color w:val="546070"/>
          <w:w w:val="105"/>
        </w:rPr>
        <w:t>.</w:t>
      </w:r>
      <w:r>
        <w:rPr>
          <w:color w:val="38495D"/>
          <w:w w:val="105"/>
        </w:rPr>
        <w:t>La situaci6n</w:t>
      </w:r>
      <w:r>
        <w:rPr>
          <w:color w:val="546070"/>
          <w:w w:val="105"/>
        </w:rPr>
        <w:t>,</w:t>
      </w:r>
      <w:r>
        <w:rPr>
          <w:color w:val="546070"/>
          <w:spacing w:val="-7"/>
          <w:w w:val="105"/>
        </w:rPr>
        <w:t> </w:t>
      </w:r>
      <w:r>
        <w:rPr>
          <w:color w:val="38495D"/>
          <w:w w:val="105"/>
        </w:rPr>
        <w:t>al </w:t>
      </w:r>
      <w:r>
        <w:rPr>
          <w:color w:val="38495D"/>
          <w:w w:val="105"/>
          <w:sz w:val="18"/>
        </w:rPr>
        <w:t>31 </w:t>
      </w:r>
      <w:r>
        <w:rPr>
          <w:color w:val="38495D"/>
          <w:w w:val="105"/>
        </w:rPr>
        <w:t>de diclembre de 2022 de esta diferencia temporaria, es</w:t>
      </w:r>
      <w:r>
        <w:rPr>
          <w:color w:val="38495D"/>
          <w:spacing w:val="-6"/>
          <w:w w:val="105"/>
        </w:rPr>
        <w:t> </w:t>
      </w:r>
      <w:r>
        <w:rPr>
          <w:color w:val="38495D"/>
          <w:w w:val="105"/>
        </w:rPr>
        <w:t>la siguiente</w:t>
      </w:r>
      <w:r>
        <w:rPr>
          <w:color w:val="6B757C"/>
          <w:w w:val="105"/>
        </w:rPr>
        <w:t>:</w:t>
      </w:r>
    </w:p>
    <w:p>
      <w:pPr>
        <w:pStyle w:val="BodyText"/>
        <w:spacing w:before="8"/>
      </w:pPr>
    </w:p>
    <w:p>
      <w:pPr>
        <w:spacing w:line="205" w:lineRule="exact" w:before="94"/>
        <w:ind w:left="0" w:right="4040" w:firstLine="0"/>
        <w:jc w:val="right"/>
        <w:rPr>
          <w:i/>
          <w:sz w:val="19"/>
        </w:rPr>
      </w:pPr>
      <w:r>
        <w:rPr>
          <w:color w:val="38495D"/>
          <w:w w:val="105"/>
          <w:sz w:val="19"/>
        </w:rPr>
        <w:t>Diferencia</w:t>
      </w:r>
      <w:r>
        <w:rPr>
          <w:color w:val="38495D"/>
          <w:spacing w:val="76"/>
          <w:w w:val="150"/>
          <w:sz w:val="19"/>
        </w:rPr>
        <w:t> </w:t>
      </w:r>
      <w:r>
        <w:rPr>
          <w:i/>
          <w:color w:val="38495D"/>
          <w:w w:val="105"/>
          <w:sz w:val="19"/>
        </w:rPr>
        <w:t>Efecto</w:t>
      </w:r>
      <w:r>
        <w:rPr>
          <w:i/>
          <w:color w:val="38495D"/>
          <w:spacing w:val="-12"/>
          <w:w w:val="105"/>
          <w:sz w:val="19"/>
        </w:rPr>
        <w:t> </w:t>
      </w:r>
      <w:r>
        <w:rPr>
          <w:i/>
          <w:color w:val="38495D"/>
          <w:spacing w:val="-2"/>
          <w:w w:val="105"/>
          <w:sz w:val="19"/>
        </w:rPr>
        <w:t>fisca</w:t>
      </w:r>
      <w:r>
        <w:rPr>
          <w:i/>
          <w:color w:val="546070"/>
          <w:spacing w:val="-2"/>
          <w:w w:val="105"/>
          <w:sz w:val="19"/>
        </w:rPr>
        <w:t>l</w:t>
      </w:r>
    </w:p>
    <w:p>
      <w:pPr>
        <w:tabs>
          <w:tab w:pos="282" w:val="left" w:leader="none"/>
          <w:tab w:pos="1444" w:val="left" w:leader="none"/>
          <w:tab w:pos="3581" w:val="left" w:leader="none"/>
        </w:tabs>
        <w:spacing w:line="205" w:lineRule="exact" w:before="0"/>
        <w:ind w:left="0" w:right="4086" w:firstLine="0"/>
        <w:jc w:val="right"/>
        <w:rPr>
          <w:b/>
          <w:sz w:val="19"/>
        </w:rPr>
      </w:pPr>
      <w:r>
        <w:rPr>
          <w:color w:val="38495D"/>
          <w:sz w:val="19"/>
          <w:u w:val="single" w:color="000000"/>
        </w:rPr>
        <w:tab/>
      </w:r>
      <w:r>
        <w:rPr>
          <w:color w:val="38495D"/>
          <w:spacing w:val="-2"/>
          <w:sz w:val="19"/>
          <w:u w:val="single" w:color="000000"/>
        </w:rPr>
        <w:t>Ejerclclo</w:t>
      </w:r>
      <w:r>
        <w:rPr>
          <w:color w:val="38495D"/>
          <w:sz w:val="19"/>
          <w:u w:val="single" w:color="000000"/>
        </w:rPr>
        <w:tab/>
      </w:r>
      <w:r>
        <w:rPr>
          <w:b/>
          <w:color w:val="38495D"/>
          <w:spacing w:val="-2"/>
          <w:sz w:val="19"/>
          <w:u w:val="single" w:color="000000"/>
        </w:rPr>
        <w:t>tem.e,oraria</w:t>
      </w:r>
      <w:r>
        <w:rPr>
          <w:b/>
          <w:color w:val="38495D"/>
          <w:sz w:val="19"/>
          <w:u w:val="single" w:color="000000"/>
        </w:rPr>
        <w:tab/>
      </w:r>
    </w:p>
    <w:p>
      <w:pPr>
        <w:spacing w:after="0" w:line="205" w:lineRule="exact"/>
        <w:jc w:val="right"/>
        <w:rPr>
          <w:sz w:val="19"/>
        </w:rPr>
        <w:sectPr>
          <w:type w:val="continuous"/>
          <w:pgSz w:w="11920" w:h="16840"/>
          <w:pgMar w:top="640" w:bottom="280" w:left="160" w:right="0"/>
        </w:sectPr>
      </w:pPr>
    </w:p>
    <w:p>
      <w:pPr>
        <w:spacing w:line="186" w:lineRule="exact" w:before="22"/>
        <w:ind w:left="0" w:right="61" w:firstLine="0"/>
        <w:jc w:val="right"/>
        <w:rPr>
          <w:sz w:val="19"/>
        </w:rPr>
      </w:pPr>
      <w:r>
        <w:rPr>
          <w:color w:val="38495D"/>
          <w:w w:val="105"/>
          <w:sz w:val="18"/>
        </w:rPr>
        <w:t>2013</w:t>
      </w:r>
      <w:r>
        <w:rPr>
          <w:color w:val="38495D"/>
          <w:spacing w:val="-6"/>
          <w:w w:val="105"/>
          <w:sz w:val="18"/>
        </w:rPr>
        <w:t> </w:t>
      </w:r>
      <w:r>
        <w:rPr>
          <w:color w:val="38495D"/>
          <w:w w:val="105"/>
          <w:sz w:val="18"/>
        </w:rPr>
        <w:t>y </w:t>
      </w:r>
      <w:r>
        <w:rPr>
          <w:color w:val="38495D"/>
          <w:spacing w:val="-4"/>
          <w:w w:val="105"/>
          <w:sz w:val="19"/>
        </w:rPr>
        <w:t>2014</w:t>
      </w:r>
    </w:p>
    <w:p>
      <w:pPr>
        <w:spacing w:line="175" w:lineRule="exact" w:before="0"/>
        <w:ind w:left="0" w:right="0" w:firstLine="0"/>
        <w:jc w:val="right"/>
        <w:rPr>
          <w:i/>
          <w:sz w:val="18"/>
        </w:rPr>
      </w:pPr>
      <w:r>
        <w:rPr>
          <w:i/>
          <w:color w:val="38495D"/>
          <w:spacing w:val="-2"/>
          <w:sz w:val="18"/>
        </w:rPr>
        <w:t>rcecuf:!!!rae_,on</w:t>
      </w:r>
    </w:p>
    <w:p>
      <w:pPr>
        <w:tabs>
          <w:tab w:pos="1696" w:val="left" w:leader="none"/>
        </w:tabs>
        <w:spacing w:before="19"/>
        <w:ind w:left="521" w:right="0" w:firstLine="0"/>
        <w:jc w:val="left"/>
        <w:rPr>
          <w:sz w:val="19"/>
        </w:rPr>
      </w:pPr>
      <w:r>
        <w:rPr/>
        <w:br w:type="column"/>
      </w:r>
      <w:r>
        <w:rPr>
          <w:rFonts w:ascii="Times New Roman"/>
          <w:color w:val="38495D"/>
          <w:spacing w:val="-2"/>
          <w:sz w:val="20"/>
        </w:rPr>
        <w:t>476.028</w:t>
      </w:r>
      <w:r>
        <w:rPr>
          <w:rFonts w:ascii="Times New Roman"/>
          <w:color w:val="38495D"/>
          <w:sz w:val="20"/>
        </w:rPr>
        <w:tab/>
      </w:r>
      <w:r>
        <w:rPr>
          <w:color w:val="38495D"/>
          <w:spacing w:val="-2"/>
          <w:sz w:val="19"/>
        </w:rPr>
        <w:t>132</w:t>
      </w:r>
      <w:r>
        <w:rPr>
          <w:color w:val="546070"/>
          <w:spacing w:val="-2"/>
          <w:sz w:val="19"/>
        </w:rPr>
        <w:t>.</w:t>
      </w:r>
      <w:r>
        <w:rPr>
          <w:color w:val="38495D"/>
          <w:spacing w:val="-2"/>
          <w:sz w:val="19"/>
        </w:rPr>
        <w:t>923</w:t>
      </w:r>
    </w:p>
    <w:p>
      <w:pPr>
        <w:spacing w:after="0"/>
        <w:jc w:val="left"/>
        <w:rPr>
          <w:sz w:val="19"/>
        </w:rPr>
        <w:sectPr>
          <w:type w:val="continuous"/>
          <w:pgSz w:w="11920" w:h="16840"/>
          <w:pgMar w:top="640" w:bottom="280" w:left="160" w:right="0"/>
          <w:cols w:num="2" w:equalWidth="0">
            <w:col w:w="5338" w:space="40"/>
            <w:col w:w="6382"/>
          </w:cols>
        </w:sectPr>
      </w:pPr>
    </w:p>
    <w:p>
      <w:pPr>
        <w:pStyle w:val="BodyText"/>
        <w:spacing w:before="2"/>
        <w:rPr>
          <w:sz w:val="15"/>
        </w:rPr>
      </w:pPr>
    </w:p>
    <w:p>
      <w:pPr>
        <w:tabs>
          <w:tab w:pos="8358" w:val="left" w:leader="none"/>
        </w:tabs>
        <w:spacing w:line="240" w:lineRule="auto"/>
        <w:ind w:left="4497" w:right="0" w:firstLine="0"/>
        <w:rPr>
          <w:sz w:val="20"/>
        </w:rPr>
      </w:pPr>
      <w:r>
        <w:rPr>
          <w:position w:val="71"/>
          <w:sz w:val="20"/>
        </w:rPr>
        <w:pict>
          <v:shape style="width:168.8pt;height:110.4pt;mso-position-horizontal-relative:char;mso-position-vertical-relative:line" type="#_x0000_t202" id="docshape159"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7"/>
                    <w:gridCol w:w="1608"/>
                    <w:gridCol w:w="1051"/>
                  </w:tblGrid>
                  <w:tr>
                    <w:trPr>
                      <w:trHeight w:val="231" w:hRule="atLeast"/>
                    </w:trPr>
                    <w:tc>
                      <w:tcPr>
                        <w:tcW w:w="717" w:type="dxa"/>
                      </w:tcPr>
                      <w:p>
                        <w:pPr>
                          <w:pStyle w:val="TableParagraph"/>
                          <w:spacing w:line="212" w:lineRule="exact"/>
                          <w:ind w:left="63"/>
                          <w:rPr>
                            <w:sz w:val="19"/>
                          </w:rPr>
                        </w:pPr>
                        <w:r>
                          <w:rPr>
                            <w:color w:val="38495D"/>
                            <w:spacing w:val="-4"/>
                            <w:sz w:val="19"/>
                          </w:rPr>
                          <w:t>2015</w:t>
                        </w:r>
                      </w:p>
                    </w:tc>
                    <w:tc>
                      <w:tcPr>
                        <w:tcW w:w="1608" w:type="dxa"/>
                      </w:tcPr>
                      <w:p>
                        <w:pPr>
                          <w:pStyle w:val="TableParagraph"/>
                          <w:spacing w:line="212" w:lineRule="exact"/>
                          <w:ind w:right="226"/>
                          <w:jc w:val="right"/>
                          <w:rPr>
                            <w:sz w:val="19"/>
                          </w:rPr>
                        </w:pPr>
                        <w:r>
                          <w:rPr>
                            <w:color w:val="38495D"/>
                            <w:spacing w:val="-2"/>
                            <w:sz w:val="19"/>
                          </w:rPr>
                          <w:t>(47</w:t>
                        </w:r>
                        <w:r>
                          <w:rPr>
                            <w:color w:val="6B757C"/>
                            <w:spacing w:val="-2"/>
                            <w:sz w:val="19"/>
                          </w:rPr>
                          <w:t>.</w:t>
                        </w:r>
                        <w:r>
                          <w:rPr>
                            <w:color w:val="38495D"/>
                            <w:spacing w:val="-2"/>
                            <w:sz w:val="19"/>
                          </w:rPr>
                          <w:t>603)</w:t>
                        </w:r>
                      </w:p>
                    </w:tc>
                    <w:tc>
                      <w:tcPr>
                        <w:tcW w:w="1051" w:type="dxa"/>
                      </w:tcPr>
                      <w:p>
                        <w:pPr>
                          <w:pStyle w:val="TableParagraph"/>
                          <w:spacing w:line="212" w:lineRule="exact"/>
                          <w:ind w:right="125"/>
                          <w:jc w:val="right"/>
                          <w:rPr>
                            <w:sz w:val="19"/>
                          </w:rPr>
                        </w:pPr>
                        <w:r>
                          <w:rPr>
                            <w:color w:val="38495D"/>
                            <w:spacing w:val="-2"/>
                            <w:sz w:val="19"/>
                          </w:rPr>
                          <w:t>(13.292)</w:t>
                        </w:r>
                      </w:p>
                    </w:tc>
                  </w:tr>
                  <w:tr>
                    <w:trPr>
                      <w:trHeight w:val="250" w:hRule="atLeast"/>
                    </w:trPr>
                    <w:tc>
                      <w:tcPr>
                        <w:tcW w:w="717" w:type="dxa"/>
                      </w:tcPr>
                      <w:p>
                        <w:pPr>
                          <w:pStyle w:val="TableParagraph"/>
                          <w:spacing w:line="217" w:lineRule="exact" w:before="13"/>
                          <w:ind w:left="72"/>
                          <w:rPr>
                            <w:sz w:val="19"/>
                          </w:rPr>
                        </w:pPr>
                        <w:r>
                          <w:rPr>
                            <w:color w:val="38495D"/>
                            <w:spacing w:val="-4"/>
                            <w:sz w:val="19"/>
                          </w:rPr>
                          <w:t>2016</w:t>
                        </w:r>
                      </w:p>
                    </w:tc>
                    <w:tc>
                      <w:tcPr>
                        <w:tcW w:w="1608" w:type="dxa"/>
                      </w:tcPr>
                      <w:p>
                        <w:pPr>
                          <w:pStyle w:val="TableParagraph"/>
                          <w:spacing w:line="217" w:lineRule="exact" w:before="13"/>
                          <w:ind w:right="226"/>
                          <w:jc w:val="right"/>
                          <w:rPr>
                            <w:sz w:val="19"/>
                          </w:rPr>
                        </w:pPr>
                        <w:r>
                          <w:rPr>
                            <w:color w:val="38495D"/>
                            <w:spacing w:val="-2"/>
                            <w:sz w:val="19"/>
                          </w:rPr>
                          <w:t>(47</w:t>
                        </w:r>
                        <w:r>
                          <w:rPr>
                            <w:color w:val="6B757C"/>
                            <w:spacing w:val="-2"/>
                            <w:sz w:val="19"/>
                          </w:rPr>
                          <w:t>.</w:t>
                        </w:r>
                        <w:r>
                          <w:rPr>
                            <w:color w:val="38495D"/>
                            <w:spacing w:val="-2"/>
                            <w:sz w:val="19"/>
                          </w:rPr>
                          <w:t>603)</w:t>
                        </w:r>
                      </w:p>
                    </w:tc>
                    <w:tc>
                      <w:tcPr>
                        <w:tcW w:w="1051" w:type="dxa"/>
                      </w:tcPr>
                      <w:p>
                        <w:pPr>
                          <w:pStyle w:val="TableParagraph"/>
                          <w:spacing w:before="17"/>
                          <w:ind w:right="112"/>
                          <w:jc w:val="right"/>
                          <w:rPr>
                            <w:sz w:val="18"/>
                          </w:rPr>
                        </w:pPr>
                        <w:r>
                          <w:rPr>
                            <w:color w:val="38495D"/>
                            <w:spacing w:val="-2"/>
                            <w:w w:val="105"/>
                            <w:sz w:val="18"/>
                          </w:rPr>
                          <w:t>(13</w:t>
                        </w:r>
                        <w:r>
                          <w:rPr>
                            <w:color w:val="8E8E8E"/>
                            <w:spacing w:val="-2"/>
                            <w:w w:val="105"/>
                            <w:sz w:val="18"/>
                          </w:rPr>
                          <w:t>.</w:t>
                        </w:r>
                        <w:r>
                          <w:rPr>
                            <w:color w:val="38495D"/>
                            <w:spacing w:val="-2"/>
                            <w:w w:val="105"/>
                            <w:sz w:val="18"/>
                          </w:rPr>
                          <w:t>292)</w:t>
                        </w:r>
                      </w:p>
                    </w:tc>
                  </w:tr>
                  <w:tr>
                    <w:trPr>
                      <w:trHeight w:val="250" w:hRule="atLeast"/>
                    </w:trPr>
                    <w:tc>
                      <w:tcPr>
                        <w:tcW w:w="717" w:type="dxa"/>
                      </w:tcPr>
                      <w:p>
                        <w:pPr>
                          <w:pStyle w:val="TableParagraph"/>
                          <w:spacing w:line="217" w:lineRule="exact" w:before="13"/>
                          <w:ind w:left="72"/>
                          <w:rPr>
                            <w:sz w:val="19"/>
                          </w:rPr>
                        </w:pPr>
                        <w:r>
                          <w:rPr>
                            <w:color w:val="38495D"/>
                            <w:spacing w:val="-4"/>
                            <w:sz w:val="19"/>
                          </w:rPr>
                          <w:t>2017</w:t>
                        </w:r>
                      </w:p>
                    </w:tc>
                    <w:tc>
                      <w:tcPr>
                        <w:tcW w:w="1608" w:type="dxa"/>
                      </w:tcPr>
                      <w:p>
                        <w:pPr>
                          <w:pStyle w:val="TableParagraph"/>
                          <w:spacing w:line="217" w:lineRule="exact" w:before="13"/>
                          <w:ind w:right="244"/>
                          <w:jc w:val="right"/>
                          <w:rPr>
                            <w:sz w:val="19"/>
                          </w:rPr>
                        </w:pPr>
                        <w:r>
                          <w:rPr>
                            <w:color w:val="38495D"/>
                            <w:spacing w:val="-2"/>
                            <w:sz w:val="19"/>
                          </w:rPr>
                          <w:t>(47.603)</w:t>
                        </w:r>
                      </w:p>
                    </w:tc>
                    <w:tc>
                      <w:tcPr>
                        <w:tcW w:w="1051" w:type="dxa"/>
                      </w:tcPr>
                      <w:p>
                        <w:pPr>
                          <w:pStyle w:val="TableParagraph"/>
                          <w:spacing w:line="217" w:lineRule="exact" w:before="13"/>
                          <w:ind w:right="125"/>
                          <w:jc w:val="right"/>
                          <w:rPr>
                            <w:sz w:val="19"/>
                          </w:rPr>
                        </w:pPr>
                        <w:r>
                          <w:rPr>
                            <w:color w:val="38495D"/>
                            <w:spacing w:val="-2"/>
                            <w:sz w:val="19"/>
                          </w:rPr>
                          <w:t>(13.292)</w:t>
                        </w:r>
                      </w:p>
                    </w:tc>
                  </w:tr>
                  <w:tr>
                    <w:trPr>
                      <w:trHeight w:val="247" w:hRule="atLeast"/>
                    </w:trPr>
                    <w:tc>
                      <w:tcPr>
                        <w:tcW w:w="717" w:type="dxa"/>
                      </w:tcPr>
                      <w:p>
                        <w:pPr>
                          <w:pStyle w:val="TableParagraph"/>
                          <w:spacing w:line="215" w:lineRule="exact" w:before="13"/>
                          <w:ind w:left="72"/>
                          <w:rPr>
                            <w:sz w:val="19"/>
                          </w:rPr>
                        </w:pPr>
                        <w:r>
                          <w:rPr>
                            <w:color w:val="38495D"/>
                            <w:spacing w:val="-4"/>
                            <w:sz w:val="19"/>
                          </w:rPr>
                          <w:t>2018</w:t>
                        </w:r>
                      </w:p>
                    </w:tc>
                    <w:tc>
                      <w:tcPr>
                        <w:tcW w:w="1608" w:type="dxa"/>
                      </w:tcPr>
                      <w:p>
                        <w:pPr>
                          <w:pStyle w:val="TableParagraph"/>
                          <w:spacing w:line="215" w:lineRule="exact" w:before="13"/>
                          <w:ind w:right="226"/>
                          <w:jc w:val="right"/>
                          <w:rPr>
                            <w:sz w:val="19"/>
                          </w:rPr>
                        </w:pPr>
                        <w:r>
                          <w:rPr>
                            <w:color w:val="38495D"/>
                            <w:spacing w:val="-2"/>
                            <w:sz w:val="19"/>
                          </w:rPr>
                          <w:t>(47</w:t>
                        </w:r>
                        <w:r>
                          <w:rPr>
                            <w:color w:val="6B757C"/>
                            <w:spacing w:val="-2"/>
                            <w:sz w:val="19"/>
                          </w:rPr>
                          <w:t>.</w:t>
                        </w:r>
                        <w:r>
                          <w:rPr>
                            <w:color w:val="38495D"/>
                            <w:spacing w:val="-2"/>
                            <w:sz w:val="19"/>
                          </w:rPr>
                          <w:t>603)</w:t>
                        </w:r>
                      </w:p>
                    </w:tc>
                    <w:tc>
                      <w:tcPr>
                        <w:tcW w:w="1051" w:type="dxa"/>
                      </w:tcPr>
                      <w:p>
                        <w:pPr>
                          <w:pStyle w:val="TableParagraph"/>
                          <w:spacing w:line="206" w:lineRule="exact" w:before="22"/>
                          <w:ind w:right="121"/>
                          <w:jc w:val="right"/>
                          <w:rPr>
                            <w:sz w:val="18"/>
                          </w:rPr>
                        </w:pPr>
                        <w:r>
                          <w:rPr>
                            <w:color w:val="38495D"/>
                            <w:spacing w:val="-2"/>
                            <w:w w:val="105"/>
                            <w:sz w:val="18"/>
                          </w:rPr>
                          <w:t>(13.292)</w:t>
                        </w:r>
                      </w:p>
                    </w:tc>
                  </w:tr>
                  <w:tr>
                    <w:trPr>
                      <w:trHeight w:val="245" w:hRule="atLeast"/>
                    </w:trPr>
                    <w:tc>
                      <w:tcPr>
                        <w:tcW w:w="717" w:type="dxa"/>
                      </w:tcPr>
                      <w:p>
                        <w:pPr>
                          <w:pStyle w:val="TableParagraph"/>
                          <w:spacing w:line="215" w:lineRule="exact" w:before="10"/>
                          <w:ind w:left="77"/>
                          <w:rPr>
                            <w:sz w:val="19"/>
                          </w:rPr>
                        </w:pPr>
                        <w:r>
                          <w:rPr>
                            <w:color w:val="38495D"/>
                            <w:spacing w:val="-4"/>
                            <w:sz w:val="19"/>
                          </w:rPr>
                          <w:t>2019</w:t>
                        </w:r>
                      </w:p>
                    </w:tc>
                    <w:tc>
                      <w:tcPr>
                        <w:tcW w:w="1608" w:type="dxa"/>
                      </w:tcPr>
                      <w:p>
                        <w:pPr>
                          <w:pStyle w:val="TableParagraph"/>
                          <w:spacing w:line="215" w:lineRule="exact" w:before="10"/>
                          <w:ind w:right="221"/>
                          <w:jc w:val="right"/>
                          <w:rPr>
                            <w:sz w:val="19"/>
                          </w:rPr>
                        </w:pPr>
                        <w:r>
                          <w:rPr>
                            <w:color w:val="38495D"/>
                            <w:spacing w:val="-2"/>
                            <w:sz w:val="19"/>
                          </w:rPr>
                          <w:t>(47</w:t>
                        </w:r>
                        <w:r>
                          <w:rPr>
                            <w:color w:val="6B757C"/>
                            <w:spacing w:val="-2"/>
                            <w:sz w:val="19"/>
                          </w:rPr>
                          <w:t>.</w:t>
                        </w:r>
                        <w:r>
                          <w:rPr>
                            <w:color w:val="38495D"/>
                            <w:spacing w:val="-2"/>
                            <w:sz w:val="19"/>
                          </w:rPr>
                          <w:t>603)</w:t>
                        </w:r>
                      </w:p>
                    </w:tc>
                    <w:tc>
                      <w:tcPr>
                        <w:tcW w:w="1051" w:type="dxa"/>
                      </w:tcPr>
                      <w:p>
                        <w:pPr>
                          <w:pStyle w:val="TableParagraph"/>
                          <w:spacing w:line="215" w:lineRule="exact" w:before="10"/>
                          <w:ind w:right="104"/>
                          <w:jc w:val="right"/>
                          <w:rPr>
                            <w:sz w:val="19"/>
                          </w:rPr>
                        </w:pPr>
                        <w:r>
                          <w:rPr>
                            <w:color w:val="38495D"/>
                            <w:spacing w:val="-2"/>
                            <w:sz w:val="19"/>
                          </w:rPr>
                          <w:t>(13</w:t>
                        </w:r>
                        <w:r>
                          <w:rPr>
                            <w:color w:val="546070"/>
                            <w:spacing w:val="-2"/>
                            <w:sz w:val="19"/>
                          </w:rPr>
                          <w:t>.</w:t>
                        </w:r>
                        <w:r>
                          <w:rPr>
                            <w:color w:val="38495D"/>
                            <w:spacing w:val="-2"/>
                            <w:sz w:val="19"/>
                          </w:rPr>
                          <w:t>292</w:t>
                        </w:r>
                        <w:r>
                          <w:rPr>
                            <w:color w:val="6B757C"/>
                            <w:spacing w:val="-2"/>
                            <w:sz w:val="19"/>
                          </w:rPr>
                          <w:t>)</w:t>
                        </w:r>
                      </w:p>
                    </w:tc>
                  </w:tr>
                  <w:tr>
                    <w:trPr>
                      <w:trHeight w:val="249" w:hRule="atLeast"/>
                    </w:trPr>
                    <w:tc>
                      <w:tcPr>
                        <w:tcW w:w="717" w:type="dxa"/>
                      </w:tcPr>
                      <w:p>
                        <w:pPr>
                          <w:pStyle w:val="TableParagraph"/>
                          <w:spacing w:line="209" w:lineRule="exact" w:before="20"/>
                          <w:ind w:left="77"/>
                          <w:rPr>
                            <w:sz w:val="19"/>
                          </w:rPr>
                        </w:pPr>
                        <w:r>
                          <w:rPr>
                            <w:color w:val="38495D"/>
                            <w:spacing w:val="-4"/>
                            <w:sz w:val="19"/>
                          </w:rPr>
                          <w:t>2020</w:t>
                        </w:r>
                      </w:p>
                    </w:tc>
                    <w:tc>
                      <w:tcPr>
                        <w:tcW w:w="1608" w:type="dxa"/>
                      </w:tcPr>
                      <w:p>
                        <w:pPr>
                          <w:pStyle w:val="TableParagraph"/>
                          <w:spacing w:before="10"/>
                          <w:ind w:right="230"/>
                          <w:jc w:val="right"/>
                          <w:rPr>
                            <w:sz w:val="19"/>
                          </w:rPr>
                        </w:pPr>
                        <w:r>
                          <w:rPr>
                            <w:color w:val="6B757C"/>
                            <w:spacing w:val="-2"/>
                            <w:sz w:val="19"/>
                          </w:rPr>
                          <w:t>(</w:t>
                        </w:r>
                        <w:r>
                          <w:rPr>
                            <w:color w:val="38495D"/>
                            <w:spacing w:val="-2"/>
                            <w:sz w:val="19"/>
                          </w:rPr>
                          <w:t>47</w:t>
                        </w:r>
                        <w:r>
                          <w:rPr>
                            <w:color w:val="8E8E8E"/>
                            <w:spacing w:val="-2"/>
                            <w:sz w:val="19"/>
                          </w:rPr>
                          <w:t>.</w:t>
                        </w:r>
                        <w:r>
                          <w:rPr>
                            <w:color w:val="38495D"/>
                            <w:spacing w:val="-2"/>
                            <w:sz w:val="19"/>
                          </w:rPr>
                          <w:t>603</w:t>
                        </w:r>
                        <w:r>
                          <w:rPr>
                            <w:color w:val="6B757C"/>
                            <w:spacing w:val="-2"/>
                            <w:sz w:val="19"/>
                          </w:rPr>
                          <w:t>}</w:t>
                        </w:r>
                      </w:p>
                    </w:tc>
                    <w:tc>
                      <w:tcPr>
                        <w:tcW w:w="1051" w:type="dxa"/>
                      </w:tcPr>
                      <w:p>
                        <w:pPr>
                          <w:pStyle w:val="TableParagraph"/>
                          <w:spacing w:before="10"/>
                          <w:ind w:right="104"/>
                          <w:jc w:val="right"/>
                          <w:rPr>
                            <w:sz w:val="19"/>
                          </w:rPr>
                        </w:pPr>
                        <w:r>
                          <w:rPr>
                            <w:color w:val="6B757C"/>
                            <w:spacing w:val="-2"/>
                            <w:sz w:val="19"/>
                          </w:rPr>
                          <w:t>(</w:t>
                        </w:r>
                        <w:r>
                          <w:rPr>
                            <w:color w:val="38495D"/>
                            <w:spacing w:val="-2"/>
                            <w:sz w:val="19"/>
                          </w:rPr>
                          <w:t>13.292</w:t>
                        </w:r>
                        <w:r>
                          <w:rPr>
                            <w:color w:val="6B757C"/>
                            <w:spacing w:val="-2"/>
                            <w:sz w:val="19"/>
                          </w:rPr>
                          <w:t>)</w:t>
                        </w:r>
                      </w:p>
                    </w:tc>
                  </w:tr>
                  <w:tr>
                    <w:trPr>
                      <w:trHeight w:val="250" w:hRule="atLeast"/>
                    </w:trPr>
                    <w:tc>
                      <w:tcPr>
                        <w:tcW w:w="717" w:type="dxa"/>
                      </w:tcPr>
                      <w:p>
                        <w:pPr>
                          <w:pStyle w:val="TableParagraph"/>
                          <w:spacing w:before="11"/>
                          <w:ind w:left="77"/>
                          <w:rPr>
                            <w:sz w:val="19"/>
                          </w:rPr>
                        </w:pPr>
                        <w:r>
                          <w:rPr>
                            <w:color w:val="38495D"/>
                            <w:spacing w:val="-4"/>
                            <w:w w:val="105"/>
                            <w:sz w:val="19"/>
                          </w:rPr>
                          <w:t>202</w:t>
                        </w:r>
                        <w:r>
                          <w:rPr>
                            <w:color w:val="6B757C"/>
                            <w:spacing w:val="-4"/>
                            <w:w w:val="105"/>
                            <w:sz w:val="19"/>
                          </w:rPr>
                          <w:t>1</w:t>
                        </w:r>
                      </w:p>
                    </w:tc>
                    <w:tc>
                      <w:tcPr>
                        <w:tcW w:w="1608" w:type="dxa"/>
                      </w:tcPr>
                      <w:p>
                        <w:pPr>
                          <w:pStyle w:val="TableParagraph"/>
                          <w:spacing w:line="227" w:lineRule="exact" w:before="2"/>
                          <w:ind w:right="223"/>
                          <w:jc w:val="right"/>
                          <w:rPr>
                            <w:rFonts w:ascii="Times New Roman"/>
                            <w:sz w:val="20"/>
                          </w:rPr>
                        </w:pPr>
                        <w:r>
                          <w:rPr>
                            <w:rFonts w:ascii="Times New Roman"/>
                            <w:color w:val="38495D"/>
                            <w:spacing w:val="-2"/>
                            <w:w w:val="105"/>
                            <w:sz w:val="20"/>
                          </w:rPr>
                          <w:t>(47.603</w:t>
                        </w:r>
                        <w:r>
                          <w:rPr>
                            <w:rFonts w:ascii="Times New Roman"/>
                            <w:color w:val="6B757C"/>
                            <w:spacing w:val="-2"/>
                            <w:w w:val="105"/>
                            <w:sz w:val="20"/>
                          </w:rPr>
                          <w:t>)</w:t>
                        </w:r>
                      </w:p>
                    </w:tc>
                    <w:tc>
                      <w:tcPr>
                        <w:tcW w:w="1051" w:type="dxa"/>
                      </w:tcPr>
                      <w:p>
                        <w:pPr>
                          <w:pStyle w:val="TableParagraph"/>
                          <w:spacing w:before="11"/>
                          <w:ind w:right="99"/>
                          <w:jc w:val="right"/>
                          <w:rPr>
                            <w:sz w:val="19"/>
                          </w:rPr>
                        </w:pPr>
                        <w:r>
                          <w:rPr>
                            <w:color w:val="6B757C"/>
                            <w:spacing w:val="-2"/>
                            <w:sz w:val="19"/>
                          </w:rPr>
                          <w:t>(</w:t>
                        </w:r>
                        <w:r>
                          <w:rPr>
                            <w:color w:val="38495D"/>
                            <w:spacing w:val="-2"/>
                            <w:sz w:val="19"/>
                          </w:rPr>
                          <w:t>13.292</w:t>
                        </w:r>
                        <w:r>
                          <w:rPr>
                            <w:color w:val="6B757C"/>
                            <w:spacing w:val="-2"/>
                            <w:sz w:val="19"/>
                          </w:rPr>
                          <w:t>)</w:t>
                        </w:r>
                      </w:p>
                    </w:tc>
                  </w:tr>
                  <w:tr>
                    <w:trPr>
                      <w:trHeight w:val="234" w:hRule="atLeast"/>
                    </w:trPr>
                    <w:tc>
                      <w:tcPr>
                        <w:tcW w:w="717" w:type="dxa"/>
                      </w:tcPr>
                      <w:p>
                        <w:pPr>
                          <w:pStyle w:val="TableParagraph"/>
                          <w:spacing w:line="203" w:lineRule="exact" w:before="11"/>
                          <w:ind w:left="77"/>
                          <w:rPr>
                            <w:sz w:val="19"/>
                          </w:rPr>
                        </w:pPr>
                        <w:r>
                          <w:rPr>
                            <w:color w:val="38495D"/>
                            <w:spacing w:val="-4"/>
                            <w:sz w:val="19"/>
                          </w:rPr>
                          <w:t>2022</w:t>
                        </w:r>
                      </w:p>
                    </w:tc>
                    <w:tc>
                      <w:tcPr>
                        <w:tcW w:w="1608" w:type="dxa"/>
                      </w:tcPr>
                      <w:p>
                        <w:pPr>
                          <w:pStyle w:val="TableParagraph"/>
                          <w:spacing w:line="199" w:lineRule="exact" w:before="16"/>
                          <w:ind w:right="221"/>
                          <w:jc w:val="right"/>
                          <w:rPr>
                            <w:sz w:val="19"/>
                          </w:rPr>
                        </w:pPr>
                        <w:r>
                          <w:rPr>
                            <w:color w:val="38495D"/>
                            <w:spacing w:val="-2"/>
                            <w:sz w:val="19"/>
                            <w:u w:val="double" w:color="38495D"/>
                          </w:rPr>
                          <w:t>(47</w:t>
                        </w:r>
                        <w:r>
                          <w:rPr>
                            <w:color w:val="6B757C"/>
                            <w:spacing w:val="-2"/>
                            <w:sz w:val="19"/>
                            <w:u w:val="double" w:color="38495D"/>
                          </w:rPr>
                          <w:t>.</w:t>
                        </w:r>
                        <w:r>
                          <w:rPr>
                            <w:color w:val="38495D"/>
                            <w:spacing w:val="-2"/>
                            <w:sz w:val="19"/>
                            <w:u w:val="double" w:color="38495D"/>
                          </w:rPr>
                          <w:t>603)</w:t>
                        </w:r>
                      </w:p>
                    </w:tc>
                    <w:tc>
                      <w:tcPr>
                        <w:tcW w:w="1051" w:type="dxa"/>
                      </w:tcPr>
                      <w:p>
                        <w:pPr>
                          <w:pStyle w:val="TableParagraph"/>
                          <w:spacing w:line="199" w:lineRule="exact" w:before="16"/>
                          <w:ind w:right="99"/>
                          <w:jc w:val="right"/>
                          <w:rPr>
                            <w:sz w:val="19"/>
                          </w:rPr>
                        </w:pPr>
                        <w:r>
                          <w:rPr>
                            <w:color w:val="38495D"/>
                            <w:spacing w:val="-2"/>
                            <w:sz w:val="19"/>
                            <w:u w:val="double" w:color="38495D"/>
                          </w:rPr>
                          <w:t>(13</w:t>
                        </w:r>
                        <w:r>
                          <w:rPr>
                            <w:color w:val="546070"/>
                            <w:spacing w:val="-2"/>
                            <w:sz w:val="19"/>
                            <w:u w:val="double" w:color="38495D"/>
                          </w:rPr>
                          <w:t>.</w:t>
                        </w:r>
                        <w:r>
                          <w:rPr>
                            <w:color w:val="38495D"/>
                            <w:spacing w:val="-2"/>
                            <w:sz w:val="19"/>
                            <w:u w:val="double" w:color="38495D"/>
                          </w:rPr>
                          <w:t>292)</w:t>
                        </w:r>
                      </w:p>
                    </w:tc>
                  </w:tr>
                  <w:tr>
                    <w:trPr>
                      <w:trHeight w:val="248" w:hRule="atLeast"/>
                    </w:trPr>
                    <w:tc>
                      <w:tcPr>
                        <w:tcW w:w="717" w:type="dxa"/>
                      </w:tcPr>
                      <w:p>
                        <w:pPr>
                          <w:pStyle w:val="TableParagraph"/>
                          <w:spacing w:line="202" w:lineRule="exact" w:before="27"/>
                          <w:ind w:left="50"/>
                          <w:rPr>
                            <w:b/>
                            <w:sz w:val="19"/>
                          </w:rPr>
                        </w:pPr>
                        <w:r>
                          <w:rPr>
                            <w:b/>
                            <w:color w:val="38495D"/>
                            <w:spacing w:val="-2"/>
                            <w:sz w:val="19"/>
                          </w:rPr>
                          <w:t>Total</w:t>
                        </w:r>
                      </w:p>
                    </w:tc>
                    <w:tc>
                      <w:tcPr>
                        <w:tcW w:w="2659" w:type="dxa"/>
                        <w:gridSpan w:val="2"/>
                      </w:tcPr>
                      <w:p>
                        <w:pPr>
                          <w:pStyle w:val="TableParagraph"/>
                          <w:tabs>
                            <w:tab w:pos="801" w:val="left" w:leader="none"/>
                            <w:tab w:pos="1981" w:val="left" w:leader="none"/>
                          </w:tabs>
                          <w:spacing w:line="210" w:lineRule="exact" w:before="18"/>
                          <w:ind w:left="202"/>
                          <w:rPr>
                            <w:rFonts w:ascii="Times New Roman"/>
                            <w:b/>
                            <w:sz w:val="20"/>
                          </w:rPr>
                        </w:pPr>
                        <w:r>
                          <w:rPr>
                            <w:rFonts w:ascii="Times New Roman"/>
                            <w:b/>
                            <w:color w:val="38495D"/>
                            <w:sz w:val="20"/>
                            <w:u w:val="single" w:color="000000"/>
                          </w:rPr>
                          <w:tab/>
                        </w:r>
                        <w:r>
                          <w:rPr>
                            <w:rFonts w:ascii="Times New Roman"/>
                            <w:b/>
                            <w:color w:val="38495D"/>
                            <w:spacing w:val="-2"/>
                            <w:w w:val="105"/>
                            <w:sz w:val="20"/>
                            <w:u w:val="single" w:color="000000"/>
                          </w:rPr>
                          <w:t>95.206</w:t>
                        </w:r>
                        <w:r>
                          <w:rPr>
                            <w:rFonts w:ascii="Times New Roman"/>
                            <w:b/>
                            <w:color w:val="38495D"/>
                            <w:sz w:val="20"/>
                            <w:u w:val="single" w:color="000000"/>
                          </w:rPr>
                          <w:tab/>
                        </w:r>
                        <w:r>
                          <w:rPr>
                            <w:rFonts w:ascii="Times New Roman"/>
                            <w:b/>
                            <w:color w:val="38495D"/>
                            <w:spacing w:val="-2"/>
                            <w:w w:val="105"/>
                            <w:sz w:val="20"/>
                            <w:u w:val="single" w:color="000000"/>
                          </w:rPr>
                          <w:t>26.585</w:t>
                        </w:r>
                        <w:r>
                          <w:rPr>
                            <w:rFonts w:ascii="Times New Roman"/>
                            <w:b/>
                            <w:color w:val="38495D"/>
                            <w:spacing w:val="80"/>
                            <w:w w:val="105"/>
                            <w:sz w:val="20"/>
                            <w:u w:val="single" w:color="000000"/>
                          </w:rPr>
                          <w:t> </w:t>
                        </w:r>
                      </w:p>
                    </w:tc>
                  </w:tr>
                </w:tbl>
                <w:p>
                  <w:pPr>
                    <w:pStyle w:val="BodyText"/>
                  </w:pPr>
                </w:p>
              </w:txbxContent>
            </v:textbox>
          </v:shape>
        </w:pict>
      </w:r>
      <w:r>
        <w:rPr>
          <w:position w:val="71"/>
          <w:sz w:val="20"/>
        </w:rPr>
      </w:r>
      <w:r>
        <w:rPr>
          <w:position w:val="71"/>
          <w:sz w:val="20"/>
        </w:rPr>
        <w:tab/>
      </w:r>
      <w:r>
        <w:rPr>
          <w:sz w:val="20"/>
        </w:rPr>
        <w:drawing>
          <wp:inline distT="0" distB="0" distL="0" distR="0">
            <wp:extent cx="2095032" cy="1255776"/>
            <wp:effectExtent l="0" t="0" r="0" b="0"/>
            <wp:docPr id="123" name="image72.jpeg"/>
            <wp:cNvGraphicFramePr>
              <a:graphicFrameLocks noChangeAspect="1"/>
            </wp:cNvGraphicFramePr>
            <a:graphic>
              <a:graphicData uri="http://schemas.openxmlformats.org/drawingml/2006/picture">
                <pic:pic>
                  <pic:nvPicPr>
                    <pic:cNvPr id="124" name="image72.jpeg"/>
                    <pic:cNvPicPr/>
                  </pic:nvPicPr>
                  <pic:blipFill>
                    <a:blip r:embed="rId77" cstate="print"/>
                    <a:stretch>
                      <a:fillRect/>
                    </a:stretch>
                  </pic:blipFill>
                  <pic:spPr>
                    <a:xfrm>
                      <a:off x="0" y="0"/>
                      <a:ext cx="2095032" cy="1255776"/>
                    </a:xfrm>
                    <a:prstGeom prst="rect">
                      <a:avLst/>
                    </a:prstGeom>
                  </pic:spPr>
                </pic:pic>
              </a:graphicData>
            </a:graphic>
          </wp:inline>
        </w:drawing>
      </w:r>
      <w:r>
        <w:rPr>
          <w:sz w:val="20"/>
        </w:rPr>
      </w:r>
    </w:p>
    <w:p>
      <w:pPr>
        <w:spacing w:after="0" w:line="240" w:lineRule="auto"/>
        <w:rPr>
          <w:sz w:val="20"/>
        </w:rPr>
        <w:sectPr>
          <w:type w:val="continuous"/>
          <w:pgSz w:w="11920" w:h="16840"/>
          <w:pgMar w:top="640" w:bottom="280" w:left="160" w:right="0"/>
        </w:sectPr>
      </w:pPr>
    </w:p>
    <w:p>
      <w:pPr>
        <w:spacing w:before="75"/>
        <w:ind w:left="1588" w:right="0" w:firstLine="0"/>
        <w:jc w:val="left"/>
        <w:rPr>
          <w:b/>
          <w:sz w:val="21"/>
        </w:rPr>
      </w:pPr>
      <w:r>
        <w:rPr>
          <w:b/>
          <w:color w:val="60696B"/>
          <w:w w:val="105"/>
          <w:sz w:val="21"/>
        </w:rPr>
        <w:t>HARINERA</w:t>
      </w:r>
      <w:r>
        <w:rPr>
          <w:b/>
          <w:color w:val="60696B"/>
          <w:spacing w:val="-8"/>
          <w:w w:val="105"/>
          <w:sz w:val="21"/>
        </w:rPr>
        <w:t> </w:t>
      </w:r>
      <w:r>
        <w:rPr>
          <w:b/>
          <w:color w:val="60696B"/>
          <w:w w:val="105"/>
          <w:sz w:val="21"/>
        </w:rPr>
        <w:t>CANARIA,</w:t>
      </w:r>
      <w:r>
        <w:rPr>
          <w:b/>
          <w:color w:val="60696B"/>
          <w:spacing w:val="-11"/>
          <w:w w:val="105"/>
          <w:sz w:val="21"/>
        </w:rPr>
        <w:t> </w:t>
      </w:r>
      <w:r>
        <w:rPr>
          <w:b/>
          <w:color w:val="60696B"/>
          <w:spacing w:val="-4"/>
          <w:w w:val="105"/>
          <w:sz w:val="21"/>
        </w:rPr>
        <w:t>S.A.</w:t>
      </w:r>
    </w:p>
    <w:p>
      <w:pPr>
        <w:spacing w:before="19"/>
        <w:ind w:left="1588" w:right="0" w:firstLine="0"/>
        <w:jc w:val="left"/>
        <w:rPr>
          <w:b/>
          <w:sz w:val="21"/>
        </w:rPr>
      </w:pPr>
      <w:r>
        <w:rPr>
          <w:b/>
          <w:color w:val="60696B"/>
          <w:spacing w:val="-2"/>
          <w:w w:val="105"/>
          <w:sz w:val="21"/>
        </w:rPr>
        <w:t>Memoria</w:t>
      </w:r>
    </w:p>
    <w:p>
      <w:pPr>
        <w:tabs>
          <w:tab w:pos="10315" w:val="left" w:leader="none"/>
        </w:tabs>
        <w:spacing w:before="18"/>
        <w:ind w:left="1550" w:right="0" w:firstLine="0"/>
        <w:jc w:val="left"/>
        <w:rPr>
          <w:b/>
          <w:sz w:val="21"/>
        </w:rPr>
      </w:pPr>
      <w:r>
        <w:rPr>
          <w:b/>
          <w:color w:val="60696B"/>
          <w:spacing w:val="-24"/>
          <w:w w:val="105"/>
          <w:sz w:val="21"/>
          <w:u w:val="single" w:color="000000"/>
        </w:rPr>
        <w:t> </w:t>
      </w:r>
      <w:r>
        <w:rPr>
          <w:b/>
          <w:color w:val="60696B"/>
          <w:w w:val="105"/>
          <w:sz w:val="21"/>
          <w:u w:val="single" w:color="000000"/>
        </w:rPr>
        <w:t>Ejercicio</w:t>
      </w:r>
      <w:r>
        <w:rPr>
          <w:b/>
          <w:color w:val="60696B"/>
          <w:spacing w:val="5"/>
          <w:w w:val="105"/>
          <w:sz w:val="21"/>
          <w:u w:val="single" w:color="000000"/>
        </w:rPr>
        <w:t> </w:t>
      </w:r>
      <w:r>
        <w:rPr>
          <w:b/>
          <w:color w:val="60696B"/>
          <w:w w:val="105"/>
          <w:sz w:val="21"/>
          <w:u w:val="single" w:color="000000"/>
        </w:rPr>
        <w:t>anual</w:t>
      </w:r>
      <w:r>
        <w:rPr>
          <w:b/>
          <w:color w:val="60696B"/>
          <w:spacing w:val="-6"/>
          <w:w w:val="105"/>
          <w:sz w:val="21"/>
          <w:u w:val="single" w:color="000000"/>
        </w:rPr>
        <w:t> </w:t>
      </w:r>
      <w:r>
        <w:rPr>
          <w:b/>
          <w:color w:val="60696B"/>
          <w:w w:val="105"/>
          <w:sz w:val="21"/>
          <w:u w:val="single" w:color="000000"/>
        </w:rPr>
        <w:t>terminado</w:t>
      </w:r>
      <w:r>
        <w:rPr>
          <w:b/>
          <w:color w:val="60696B"/>
          <w:spacing w:val="14"/>
          <w:w w:val="105"/>
          <w:sz w:val="21"/>
          <w:u w:val="single" w:color="000000"/>
        </w:rPr>
        <w:t> </w:t>
      </w:r>
      <w:r>
        <w:rPr>
          <w:b/>
          <w:color w:val="60696B"/>
          <w:w w:val="105"/>
          <w:sz w:val="21"/>
          <w:u w:val="single" w:color="000000"/>
        </w:rPr>
        <w:t>el</w:t>
      </w:r>
      <w:r>
        <w:rPr>
          <w:b/>
          <w:color w:val="60696B"/>
          <w:spacing w:val="-10"/>
          <w:w w:val="105"/>
          <w:sz w:val="21"/>
          <w:u w:val="single" w:color="000000"/>
        </w:rPr>
        <w:t> </w:t>
      </w:r>
      <w:r>
        <w:rPr>
          <w:b/>
          <w:color w:val="60696B"/>
          <w:w w:val="105"/>
          <w:sz w:val="21"/>
          <w:u w:val="single" w:color="000000"/>
        </w:rPr>
        <w:t>31</w:t>
      </w:r>
      <w:r>
        <w:rPr>
          <w:b/>
          <w:color w:val="60696B"/>
          <w:spacing w:val="-8"/>
          <w:w w:val="105"/>
          <w:sz w:val="21"/>
          <w:u w:val="single" w:color="000000"/>
        </w:rPr>
        <w:t> </w:t>
      </w:r>
      <w:r>
        <w:rPr>
          <w:b/>
          <w:color w:val="60696B"/>
          <w:w w:val="105"/>
          <w:sz w:val="21"/>
          <w:u w:val="single" w:color="000000"/>
        </w:rPr>
        <w:t>de</w:t>
      </w:r>
      <w:r>
        <w:rPr>
          <w:b/>
          <w:color w:val="60696B"/>
          <w:spacing w:val="-7"/>
          <w:w w:val="105"/>
          <w:sz w:val="21"/>
          <w:u w:val="single" w:color="000000"/>
        </w:rPr>
        <w:t> </w:t>
      </w:r>
      <w:r>
        <w:rPr>
          <w:b/>
          <w:color w:val="60696B"/>
          <w:w w:val="105"/>
          <w:sz w:val="21"/>
          <w:u w:val="single" w:color="000000"/>
        </w:rPr>
        <w:t>diciembre</w:t>
      </w:r>
      <w:r>
        <w:rPr>
          <w:b/>
          <w:color w:val="60696B"/>
          <w:spacing w:val="14"/>
          <w:w w:val="105"/>
          <w:sz w:val="21"/>
          <w:u w:val="single" w:color="000000"/>
        </w:rPr>
        <w:t> </w:t>
      </w:r>
      <w:r>
        <w:rPr>
          <w:b/>
          <w:color w:val="60696B"/>
          <w:w w:val="105"/>
          <w:sz w:val="21"/>
          <w:u w:val="single" w:color="000000"/>
        </w:rPr>
        <w:t>de</w:t>
      </w:r>
      <w:r>
        <w:rPr>
          <w:b/>
          <w:color w:val="60696B"/>
          <w:spacing w:val="-5"/>
          <w:w w:val="105"/>
          <w:sz w:val="21"/>
          <w:u w:val="single" w:color="000000"/>
        </w:rPr>
        <w:t> </w:t>
      </w:r>
      <w:r>
        <w:rPr>
          <w:b/>
          <w:color w:val="60696B"/>
          <w:spacing w:val="-4"/>
          <w:w w:val="105"/>
          <w:sz w:val="21"/>
          <w:u w:val="single" w:color="000000"/>
        </w:rPr>
        <w:t>2022</w:t>
      </w:r>
      <w:r>
        <w:rPr>
          <w:b/>
          <w:color w:val="60696B"/>
          <w:sz w:val="21"/>
          <w:u w:val="single" w:color="000000"/>
        </w:rPr>
        <w:tab/>
      </w:r>
    </w:p>
    <w:p>
      <w:pPr>
        <w:pStyle w:val="BodyText"/>
        <w:rPr>
          <w:b/>
          <w:sz w:val="24"/>
        </w:rPr>
      </w:pPr>
    </w:p>
    <w:p>
      <w:pPr>
        <w:pStyle w:val="BodyText"/>
        <w:rPr>
          <w:b/>
          <w:sz w:val="24"/>
        </w:rPr>
      </w:pPr>
    </w:p>
    <w:p>
      <w:pPr>
        <w:pStyle w:val="BodyText"/>
        <w:spacing w:before="2"/>
        <w:rPr>
          <w:b/>
        </w:rPr>
      </w:pPr>
    </w:p>
    <w:p>
      <w:pPr>
        <w:spacing w:line="244" w:lineRule="auto" w:before="0"/>
        <w:ind w:left="1588" w:right="1647" w:hanging="10"/>
        <w:jc w:val="both"/>
        <w:rPr>
          <w:sz w:val="20"/>
        </w:rPr>
      </w:pPr>
      <w:r>
        <w:rPr>
          <w:color w:val="60696B"/>
          <w:sz w:val="20"/>
        </w:rPr>
        <w:t>El resto de la diferencia temporaria se recuperara de forma lineal durante los tres ejercicios </w:t>
      </w:r>
      <w:r>
        <w:rPr>
          <w:color w:val="60696B"/>
          <w:spacing w:val="-2"/>
          <w:sz w:val="20"/>
        </w:rPr>
        <w:t>siguientes.</w:t>
      </w:r>
    </w:p>
    <w:p>
      <w:pPr>
        <w:pStyle w:val="BodyText"/>
        <w:spacing w:before="9"/>
      </w:pPr>
    </w:p>
    <w:p>
      <w:pPr>
        <w:pStyle w:val="ListParagraph"/>
        <w:numPr>
          <w:ilvl w:val="0"/>
          <w:numId w:val="12"/>
        </w:numPr>
        <w:tabs>
          <w:tab w:pos="2665" w:val="left" w:leader="none"/>
        </w:tabs>
        <w:spacing w:line="240" w:lineRule="auto" w:before="1" w:after="0"/>
        <w:ind w:left="2664" w:right="0" w:hanging="359"/>
        <w:jc w:val="left"/>
        <w:rPr>
          <w:color w:val="60696B"/>
          <w:sz w:val="20"/>
        </w:rPr>
      </w:pPr>
      <w:r>
        <w:rPr>
          <w:color w:val="60696B"/>
          <w:sz w:val="20"/>
        </w:rPr>
        <w:t>Regimen</w:t>
      </w:r>
      <w:r>
        <w:rPr>
          <w:color w:val="60696B"/>
          <w:spacing w:val="-6"/>
          <w:sz w:val="20"/>
        </w:rPr>
        <w:t> </w:t>
      </w:r>
      <w:r>
        <w:rPr>
          <w:color w:val="60696B"/>
          <w:sz w:val="20"/>
        </w:rPr>
        <w:t>fiscal</w:t>
      </w:r>
      <w:r>
        <w:rPr>
          <w:color w:val="60696B"/>
          <w:spacing w:val="-14"/>
          <w:sz w:val="20"/>
        </w:rPr>
        <w:t> </w:t>
      </w:r>
      <w:r>
        <w:rPr>
          <w:color w:val="60696B"/>
          <w:sz w:val="20"/>
        </w:rPr>
        <w:t>de</w:t>
      </w:r>
      <w:r>
        <w:rPr>
          <w:color w:val="60696B"/>
          <w:spacing w:val="-8"/>
          <w:sz w:val="20"/>
        </w:rPr>
        <w:t> </w:t>
      </w:r>
      <w:r>
        <w:rPr>
          <w:color w:val="60696B"/>
          <w:sz w:val="20"/>
        </w:rPr>
        <w:t>determinados</w:t>
      </w:r>
      <w:r>
        <w:rPr>
          <w:color w:val="60696B"/>
          <w:spacing w:val="7"/>
          <w:sz w:val="20"/>
        </w:rPr>
        <w:t> </w:t>
      </w:r>
      <w:r>
        <w:rPr>
          <w:color w:val="60696B"/>
          <w:sz w:val="20"/>
        </w:rPr>
        <w:t>contratos</w:t>
      </w:r>
      <w:r>
        <w:rPr>
          <w:color w:val="60696B"/>
          <w:spacing w:val="1"/>
          <w:sz w:val="20"/>
        </w:rPr>
        <w:t> </w:t>
      </w:r>
      <w:r>
        <w:rPr>
          <w:color w:val="60696B"/>
          <w:sz w:val="20"/>
        </w:rPr>
        <w:t>de</w:t>
      </w:r>
      <w:r>
        <w:rPr>
          <w:color w:val="60696B"/>
          <w:spacing w:val="-13"/>
          <w:sz w:val="20"/>
        </w:rPr>
        <w:t> </w:t>
      </w:r>
      <w:r>
        <w:rPr>
          <w:color w:val="60696B"/>
          <w:sz w:val="20"/>
        </w:rPr>
        <w:t>arrendamiento</w:t>
      </w:r>
      <w:r>
        <w:rPr>
          <w:color w:val="60696B"/>
          <w:spacing w:val="6"/>
          <w:sz w:val="20"/>
        </w:rPr>
        <w:t> </w:t>
      </w:r>
      <w:r>
        <w:rPr>
          <w:color w:val="60696B"/>
          <w:spacing w:val="-2"/>
          <w:sz w:val="20"/>
        </w:rPr>
        <w:t>financiero.</w:t>
      </w:r>
    </w:p>
    <w:p>
      <w:pPr>
        <w:pStyle w:val="BodyText"/>
        <w:spacing w:before="6"/>
        <w:rPr>
          <w:sz w:val="20"/>
        </w:rPr>
      </w:pPr>
    </w:p>
    <w:p>
      <w:pPr>
        <w:spacing w:line="240" w:lineRule="auto" w:before="0"/>
        <w:ind w:left="1581" w:right="1658" w:firstLine="1"/>
        <w:jc w:val="both"/>
        <w:rPr>
          <w:sz w:val="20"/>
        </w:rPr>
      </w:pPr>
      <w:r>
        <w:rPr>
          <w:color w:val="60696B"/>
          <w:sz w:val="20"/>
        </w:rPr>
        <w:t>En</w:t>
      </w:r>
      <w:r>
        <w:rPr>
          <w:color w:val="60696B"/>
          <w:spacing w:val="-2"/>
          <w:sz w:val="20"/>
        </w:rPr>
        <w:t> </w:t>
      </w:r>
      <w:r>
        <w:rPr>
          <w:color w:val="60696B"/>
          <w:sz w:val="20"/>
        </w:rPr>
        <w:t>virtud de</w:t>
      </w:r>
      <w:r>
        <w:rPr>
          <w:color w:val="60696B"/>
          <w:spacing w:val="-6"/>
          <w:sz w:val="20"/>
        </w:rPr>
        <w:t> </w:t>
      </w:r>
      <w:r>
        <w:rPr>
          <w:color w:val="60696B"/>
          <w:sz w:val="20"/>
        </w:rPr>
        <w:t>lo</w:t>
      </w:r>
      <w:r>
        <w:rPr>
          <w:color w:val="60696B"/>
          <w:spacing w:val="-7"/>
          <w:sz w:val="20"/>
        </w:rPr>
        <w:t> </w:t>
      </w:r>
      <w:r>
        <w:rPr>
          <w:color w:val="60696B"/>
          <w:sz w:val="20"/>
        </w:rPr>
        <w:t>dispuesto</w:t>
      </w:r>
      <w:r>
        <w:rPr>
          <w:color w:val="60696B"/>
          <w:spacing w:val="18"/>
          <w:sz w:val="20"/>
        </w:rPr>
        <w:t> </w:t>
      </w:r>
      <w:r>
        <w:rPr>
          <w:color w:val="60696B"/>
          <w:sz w:val="20"/>
        </w:rPr>
        <w:t>en</w:t>
      </w:r>
      <w:r>
        <w:rPr>
          <w:color w:val="60696B"/>
          <w:spacing w:val="-7"/>
          <w:sz w:val="20"/>
        </w:rPr>
        <w:t> </w:t>
      </w:r>
      <w:r>
        <w:rPr>
          <w:color w:val="60696B"/>
          <w:sz w:val="20"/>
        </w:rPr>
        <w:t>el</w:t>
      </w:r>
      <w:r>
        <w:rPr>
          <w:color w:val="60696B"/>
          <w:spacing w:val="-9"/>
          <w:sz w:val="20"/>
        </w:rPr>
        <w:t> </w:t>
      </w:r>
      <w:r>
        <w:rPr>
          <w:color w:val="60696B"/>
          <w:sz w:val="20"/>
        </w:rPr>
        <w:t>artfculo 106</w:t>
      </w:r>
      <w:r>
        <w:rPr>
          <w:color w:val="60696B"/>
          <w:spacing w:val="-1"/>
          <w:sz w:val="20"/>
        </w:rPr>
        <w:t> </w:t>
      </w:r>
      <w:r>
        <w:rPr>
          <w:color w:val="60696B"/>
          <w:sz w:val="20"/>
        </w:rPr>
        <w:t>de la</w:t>
      </w:r>
      <w:r>
        <w:rPr>
          <w:color w:val="60696B"/>
          <w:spacing w:val="-5"/>
          <w:sz w:val="20"/>
        </w:rPr>
        <w:t> </w:t>
      </w:r>
      <w:r>
        <w:rPr>
          <w:color w:val="60696B"/>
          <w:sz w:val="20"/>
        </w:rPr>
        <w:t>Ley</w:t>
      </w:r>
      <w:r>
        <w:rPr>
          <w:color w:val="60696B"/>
          <w:spacing w:val="-2"/>
          <w:sz w:val="20"/>
        </w:rPr>
        <w:t> </w:t>
      </w:r>
      <w:r>
        <w:rPr>
          <w:color w:val="60696B"/>
          <w:sz w:val="20"/>
        </w:rPr>
        <w:t>del lmpuesto</w:t>
      </w:r>
      <w:r>
        <w:rPr>
          <w:color w:val="60696B"/>
          <w:spacing w:val="17"/>
          <w:sz w:val="20"/>
        </w:rPr>
        <w:t> </w:t>
      </w:r>
      <w:r>
        <w:rPr>
          <w:color w:val="60696B"/>
          <w:sz w:val="20"/>
        </w:rPr>
        <w:t>sabre Sociedades</w:t>
      </w:r>
      <w:r>
        <w:rPr>
          <w:color w:val="60696B"/>
          <w:spacing w:val="20"/>
          <w:sz w:val="20"/>
        </w:rPr>
        <w:t> </w:t>
      </w:r>
      <w:r>
        <w:rPr>
          <w:color w:val="60696B"/>
          <w:sz w:val="20"/>
        </w:rPr>
        <w:t>se</w:t>
      </w:r>
      <w:r>
        <w:rPr>
          <w:color w:val="60696B"/>
          <w:spacing w:val="-5"/>
          <w:sz w:val="20"/>
        </w:rPr>
        <w:t> </w:t>
      </w:r>
      <w:r>
        <w:rPr>
          <w:color w:val="60696B"/>
          <w:sz w:val="20"/>
        </w:rPr>
        <w:t>genera la siguiente dlferencia temporaria en el impuesto, procedente de contratos de arrendamiento financiero suscritos por la sociedad Molinera de Schamann, S.L. </w:t>
      </w:r>
      <w:r>
        <w:rPr>
          <w:color w:val="60696B"/>
          <w:sz w:val="21"/>
        </w:rPr>
        <w:t>y </w:t>
      </w:r>
      <w:r>
        <w:rPr>
          <w:color w:val="60696B"/>
          <w:sz w:val="20"/>
        </w:rPr>
        <w:t>traspasados a Harinera Canaria, S.A.:</w:t>
      </w:r>
    </w:p>
    <w:p>
      <w:pPr>
        <w:pStyle w:val="BodyText"/>
        <w:spacing w:before="2"/>
        <w:rPr>
          <w:sz w:val="22"/>
        </w:rPr>
      </w:pPr>
    </w:p>
    <w:p>
      <w:pPr>
        <w:spacing w:before="1"/>
        <w:ind w:left="2624" w:right="0" w:firstLine="0"/>
        <w:jc w:val="left"/>
        <w:rPr>
          <w:sz w:val="17"/>
        </w:rPr>
      </w:pPr>
      <w:r>
        <w:rPr/>
        <w:pict>
          <v:shape style="position:absolute;margin-left:135.051971pt;margin-top:11.148252pt;width:328.2pt;height:116.2pt;mso-position-horizontal-relative:page;mso-position-vertical-relative:paragraph;z-index:15841792" type="#_x0000_t202" id="docshape16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4"/>
                    <w:gridCol w:w="1491"/>
                    <w:gridCol w:w="1393"/>
                    <w:gridCol w:w="1207"/>
                    <w:gridCol w:w="1221"/>
                  </w:tblGrid>
                  <w:tr>
                    <w:trPr>
                      <w:trHeight w:val="470" w:hRule="atLeast"/>
                    </w:trPr>
                    <w:tc>
                      <w:tcPr>
                        <w:tcW w:w="1254" w:type="dxa"/>
                        <w:tcBorders>
                          <w:top w:val="single" w:sz="2" w:space="0" w:color="000000"/>
                          <w:bottom w:val="single" w:sz="12" w:space="0" w:color="000000"/>
                        </w:tcBorders>
                      </w:tcPr>
                      <w:p>
                        <w:pPr>
                          <w:pStyle w:val="TableParagraph"/>
                          <w:spacing w:before="1"/>
                          <w:rPr>
                            <w:sz w:val="23"/>
                          </w:rPr>
                        </w:pPr>
                      </w:p>
                      <w:p>
                        <w:pPr>
                          <w:pStyle w:val="TableParagraph"/>
                          <w:ind w:left="285" w:right="189"/>
                          <w:jc w:val="center"/>
                          <w:rPr>
                            <w:b/>
                            <w:sz w:val="16"/>
                          </w:rPr>
                        </w:pPr>
                        <w:r>
                          <w:rPr>
                            <w:b/>
                            <w:color w:val="60696B"/>
                            <w:spacing w:val="-2"/>
                            <w:w w:val="105"/>
                            <w:sz w:val="16"/>
                          </w:rPr>
                          <w:t>EJerclclo</w:t>
                        </w:r>
                      </w:p>
                    </w:tc>
                    <w:tc>
                      <w:tcPr>
                        <w:tcW w:w="1491" w:type="dxa"/>
                        <w:tcBorders>
                          <w:top w:val="single" w:sz="2" w:space="0" w:color="000000"/>
                          <w:bottom w:val="single" w:sz="2" w:space="0" w:color="000000"/>
                        </w:tcBorders>
                      </w:tcPr>
                      <w:p>
                        <w:pPr>
                          <w:pStyle w:val="TableParagraph"/>
                          <w:spacing w:before="15"/>
                          <w:ind w:left="191" w:right="219"/>
                          <w:jc w:val="center"/>
                          <w:rPr>
                            <w:b/>
                            <w:sz w:val="16"/>
                          </w:rPr>
                        </w:pPr>
                        <w:r>
                          <w:rPr>
                            <w:b/>
                            <w:color w:val="60696B"/>
                            <w:spacing w:val="-2"/>
                            <w:w w:val="105"/>
                            <w:sz w:val="16"/>
                          </w:rPr>
                          <w:t>Amortizaclon</w:t>
                        </w:r>
                      </w:p>
                      <w:p>
                        <w:pPr>
                          <w:pStyle w:val="TableParagraph"/>
                          <w:spacing w:before="57"/>
                          <w:ind w:left="191" w:right="219"/>
                          <w:jc w:val="center"/>
                          <w:rPr>
                            <w:b/>
                            <w:sz w:val="16"/>
                          </w:rPr>
                        </w:pPr>
                        <w:r>
                          <w:rPr>
                            <w:b/>
                            <w:color w:val="60696B"/>
                            <w:spacing w:val="-2"/>
                            <w:w w:val="105"/>
                            <w:sz w:val="16"/>
                          </w:rPr>
                          <w:t>contable</w:t>
                        </w:r>
                      </w:p>
                    </w:tc>
                    <w:tc>
                      <w:tcPr>
                        <w:tcW w:w="1393" w:type="dxa"/>
                        <w:tcBorders>
                          <w:bottom w:val="single" w:sz="2" w:space="0" w:color="000000"/>
                        </w:tcBorders>
                      </w:tcPr>
                      <w:p>
                        <w:pPr>
                          <w:pStyle w:val="TableParagraph"/>
                          <w:spacing w:before="20"/>
                          <w:ind w:left="89" w:right="222"/>
                          <w:jc w:val="center"/>
                          <w:rPr>
                            <w:b/>
                            <w:sz w:val="16"/>
                          </w:rPr>
                        </w:pPr>
                        <w:r>
                          <w:rPr>
                            <w:b/>
                            <w:color w:val="60696B"/>
                            <w:spacing w:val="-2"/>
                            <w:w w:val="105"/>
                            <w:sz w:val="16"/>
                          </w:rPr>
                          <w:t>Amortizacion</w:t>
                        </w:r>
                      </w:p>
                      <w:p>
                        <w:pPr>
                          <w:pStyle w:val="TableParagraph"/>
                          <w:spacing w:before="42"/>
                          <w:ind w:left="89" w:right="215"/>
                          <w:jc w:val="center"/>
                          <w:rPr>
                            <w:b/>
                            <w:sz w:val="17"/>
                          </w:rPr>
                        </w:pPr>
                        <w:r>
                          <w:rPr>
                            <w:b/>
                            <w:color w:val="60696B"/>
                            <w:spacing w:val="-2"/>
                            <w:w w:val="105"/>
                            <w:sz w:val="17"/>
                          </w:rPr>
                          <w:t>fiscal</w:t>
                        </w:r>
                      </w:p>
                    </w:tc>
                    <w:tc>
                      <w:tcPr>
                        <w:tcW w:w="1207" w:type="dxa"/>
                        <w:tcBorders>
                          <w:bottom w:val="single" w:sz="12" w:space="0" w:color="000000"/>
                        </w:tcBorders>
                      </w:tcPr>
                      <w:p>
                        <w:pPr>
                          <w:pStyle w:val="TableParagraph"/>
                          <w:spacing w:before="20"/>
                          <w:ind w:left="108"/>
                          <w:rPr>
                            <w:b/>
                            <w:sz w:val="16"/>
                          </w:rPr>
                        </w:pPr>
                        <w:r>
                          <w:rPr>
                            <w:b/>
                            <w:color w:val="60696B"/>
                            <w:spacing w:val="-2"/>
                            <w:w w:val="115"/>
                            <w:sz w:val="16"/>
                          </w:rPr>
                          <w:t>Diferencla</w:t>
                        </w:r>
                      </w:p>
                      <w:p>
                        <w:pPr>
                          <w:pStyle w:val="TableParagraph"/>
                          <w:spacing w:before="52"/>
                          <w:ind w:left="88"/>
                          <w:rPr>
                            <w:b/>
                            <w:sz w:val="16"/>
                          </w:rPr>
                        </w:pPr>
                        <w:r>
                          <w:rPr>
                            <w:b/>
                            <w:color w:val="60696B"/>
                            <w:spacing w:val="-2"/>
                            <w:sz w:val="16"/>
                          </w:rPr>
                          <w:t>te!!_Eorarla</w:t>
                        </w:r>
                      </w:p>
                    </w:tc>
                    <w:tc>
                      <w:tcPr>
                        <w:tcW w:w="1221" w:type="dxa"/>
                        <w:tcBorders>
                          <w:bottom w:val="single" w:sz="12" w:space="0" w:color="000000"/>
                        </w:tcBorders>
                      </w:tcPr>
                      <w:p>
                        <w:pPr>
                          <w:pStyle w:val="TableParagraph"/>
                          <w:spacing w:before="15"/>
                          <w:ind w:left="50" w:right="106"/>
                          <w:jc w:val="center"/>
                          <w:rPr>
                            <w:b/>
                            <w:sz w:val="16"/>
                          </w:rPr>
                        </w:pPr>
                        <w:r>
                          <w:rPr>
                            <w:b/>
                            <w:color w:val="60696B"/>
                            <w:w w:val="110"/>
                            <w:sz w:val="16"/>
                          </w:rPr>
                          <w:t>Efecto</w:t>
                        </w:r>
                        <w:r>
                          <w:rPr>
                            <w:b/>
                            <w:color w:val="60696B"/>
                            <w:spacing w:val="-1"/>
                            <w:w w:val="110"/>
                            <w:sz w:val="16"/>
                          </w:rPr>
                          <w:t> </w:t>
                        </w:r>
                        <w:r>
                          <w:rPr>
                            <w:b/>
                            <w:color w:val="60696B"/>
                            <w:spacing w:val="-2"/>
                            <w:w w:val="110"/>
                            <w:sz w:val="16"/>
                          </w:rPr>
                          <w:t>fiscal</w:t>
                        </w:r>
                      </w:p>
                      <w:p>
                        <w:pPr>
                          <w:pStyle w:val="TableParagraph"/>
                          <w:spacing w:line="229" w:lineRule="exact" w:before="25"/>
                          <w:ind w:left="26" w:right="106"/>
                          <w:jc w:val="center"/>
                          <w:rPr>
                            <w:rFonts w:ascii="Times New Roman" w:hAnsi="Times New Roman"/>
                            <w:b/>
                            <w:i/>
                            <w:sz w:val="20"/>
                          </w:rPr>
                        </w:pPr>
                        <w:r>
                          <w:rPr>
                            <w:rFonts w:ascii="Times New Roman" w:hAnsi="Times New Roman"/>
                            <w:b/>
                            <w:i/>
                            <w:color w:val="60696B"/>
                            <w:w w:val="85"/>
                            <w:sz w:val="20"/>
                          </w:rPr>
                          <w:t>-</w:t>
                        </w:r>
                        <w:r>
                          <w:rPr>
                            <w:rFonts w:ascii="Times New Roman" w:hAnsi="Times New Roman"/>
                            <w:b/>
                            <w:i/>
                            <w:color w:val="60696B"/>
                            <w:spacing w:val="-4"/>
                            <w:w w:val="95"/>
                            <w:sz w:val="20"/>
                          </w:rPr>
                          <w:t>25'¼</w:t>
                        </w:r>
                      </w:p>
                    </w:tc>
                  </w:tr>
                  <w:tr>
                    <w:trPr>
                      <w:trHeight w:val="195" w:hRule="atLeast"/>
                    </w:trPr>
                    <w:tc>
                      <w:tcPr>
                        <w:tcW w:w="1254" w:type="dxa"/>
                        <w:tcBorders>
                          <w:top w:val="single" w:sz="12" w:space="0" w:color="000000"/>
                        </w:tcBorders>
                      </w:tcPr>
                      <w:p>
                        <w:pPr>
                          <w:pStyle w:val="TableParagraph"/>
                          <w:spacing w:line="173" w:lineRule="exact"/>
                          <w:ind w:left="285" w:right="192"/>
                          <w:jc w:val="center"/>
                          <w:rPr>
                            <w:sz w:val="17"/>
                          </w:rPr>
                        </w:pPr>
                        <w:r>
                          <w:rPr>
                            <w:color w:val="60696B"/>
                            <w:spacing w:val="-2"/>
                            <w:sz w:val="17"/>
                          </w:rPr>
                          <w:t>anteriores</w:t>
                        </w:r>
                      </w:p>
                    </w:tc>
                    <w:tc>
                      <w:tcPr>
                        <w:tcW w:w="1491" w:type="dxa"/>
                        <w:tcBorders>
                          <w:top w:val="single" w:sz="2" w:space="0" w:color="000000"/>
                        </w:tcBorders>
                      </w:tcPr>
                      <w:p>
                        <w:pPr>
                          <w:pStyle w:val="TableParagraph"/>
                          <w:spacing w:line="173" w:lineRule="exact"/>
                          <w:ind w:right="69"/>
                          <w:jc w:val="right"/>
                          <w:rPr>
                            <w:rFonts w:ascii="Times New Roman"/>
                            <w:sz w:val="18"/>
                          </w:rPr>
                        </w:pPr>
                        <w:r>
                          <w:rPr>
                            <w:rFonts w:ascii="Times New Roman"/>
                            <w:color w:val="60696B"/>
                            <w:spacing w:val="-2"/>
                            <w:w w:val="110"/>
                            <w:sz w:val="18"/>
                          </w:rPr>
                          <w:t>163.475</w:t>
                        </w:r>
                      </w:p>
                    </w:tc>
                    <w:tc>
                      <w:tcPr>
                        <w:tcW w:w="1393" w:type="dxa"/>
                        <w:tcBorders>
                          <w:top w:val="single" w:sz="2" w:space="0" w:color="000000"/>
                        </w:tcBorders>
                      </w:tcPr>
                      <w:p>
                        <w:pPr>
                          <w:pStyle w:val="TableParagraph"/>
                          <w:spacing w:line="173" w:lineRule="exact"/>
                          <w:ind w:right="95"/>
                          <w:jc w:val="right"/>
                          <w:rPr>
                            <w:rFonts w:ascii="Times New Roman"/>
                            <w:sz w:val="18"/>
                          </w:rPr>
                        </w:pPr>
                        <w:r>
                          <w:rPr>
                            <w:rFonts w:ascii="Times New Roman"/>
                            <w:color w:val="60696B"/>
                            <w:spacing w:val="-2"/>
                            <w:w w:val="105"/>
                            <w:sz w:val="18"/>
                          </w:rPr>
                          <w:t>311.373</w:t>
                        </w:r>
                      </w:p>
                    </w:tc>
                    <w:tc>
                      <w:tcPr>
                        <w:tcW w:w="1207" w:type="dxa"/>
                        <w:tcBorders>
                          <w:top w:val="single" w:sz="12" w:space="0" w:color="000000"/>
                        </w:tcBorders>
                      </w:tcPr>
                      <w:p>
                        <w:pPr>
                          <w:pStyle w:val="TableParagraph"/>
                          <w:spacing w:line="173" w:lineRule="exact"/>
                          <w:ind w:right="66"/>
                          <w:jc w:val="right"/>
                          <w:rPr>
                            <w:b/>
                            <w:sz w:val="16"/>
                          </w:rPr>
                        </w:pPr>
                        <w:r>
                          <w:rPr>
                            <w:b/>
                            <w:color w:val="60696B"/>
                            <w:spacing w:val="-2"/>
                            <w:w w:val="105"/>
                            <w:sz w:val="16"/>
                          </w:rPr>
                          <w:t>(147.898)</w:t>
                        </w:r>
                      </w:p>
                    </w:tc>
                    <w:tc>
                      <w:tcPr>
                        <w:tcW w:w="1221" w:type="dxa"/>
                        <w:tcBorders>
                          <w:top w:val="single" w:sz="12" w:space="0" w:color="000000"/>
                        </w:tcBorders>
                      </w:tcPr>
                      <w:p>
                        <w:pPr>
                          <w:pStyle w:val="TableParagraph"/>
                          <w:spacing w:line="173" w:lineRule="exact"/>
                          <w:ind w:right="53"/>
                          <w:jc w:val="right"/>
                          <w:rPr>
                            <w:rFonts w:ascii="Times New Roman"/>
                            <w:sz w:val="18"/>
                          </w:rPr>
                        </w:pPr>
                        <w:r>
                          <w:rPr>
                            <w:rFonts w:ascii="Times New Roman"/>
                            <w:color w:val="60696B"/>
                            <w:spacing w:val="-2"/>
                            <w:w w:val="105"/>
                            <w:sz w:val="18"/>
                          </w:rPr>
                          <w:t>(36.974)</w:t>
                        </w:r>
                      </w:p>
                    </w:tc>
                  </w:tr>
                  <w:tr>
                    <w:trPr>
                      <w:trHeight w:val="230" w:hRule="atLeast"/>
                    </w:trPr>
                    <w:tc>
                      <w:tcPr>
                        <w:tcW w:w="1254" w:type="dxa"/>
                      </w:tcPr>
                      <w:p>
                        <w:pPr>
                          <w:pStyle w:val="TableParagraph"/>
                          <w:spacing w:line="198" w:lineRule="exact" w:before="13"/>
                          <w:ind w:left="285" w:right="181"/>
                          <w:jc w:val="center"/>
                          <w:rPr>
                            <w:rFonts w:ascii="Times New Roman"/>
                            <w:sz w:val="18"/>
                          </w:rPr>
                        </w:pPr>
                        <w:r>
                          <w:rPr>
                            <w:rFonts w:ascii="Times New Roman"/>
                            <w:color w:val="60696B"/>
                            <w:spacing w:val="-4"/>
                            <w:w w:val="105"/>
                            <w:sz w:val="18"/>
                          </w:rPr>
                          <w:t>2017</w:t>
                        </w:r>
                      </w:p>
                    </w:tc>
                    <w:tc>
                      <w:tcPr>
                        <w:tcW w:w="1491" w:type="dxa"/>
                      </w:tcPr>
                      <w:p>
                        <w:pPr>
                          <w:pStyle w:val="TableParagraph"/>
                          <w:spacing w:before="3"/>
                          <w:ind w:right="75"/>
                          <w:jc w:val="right"/>
                          <w:rPr>
                            <w:rFonts w:ascii="Times New Roman"/>
                            <w:sz w:val="18"/>
                          </w:rPr>
                        </w:pPr>
                        <w:r>
                          <w:rPr>
                            <w:rFonts w:ascii="Times New Roman"/>
                            <w:color w:val="60696B"/>
                            <w:spacing w:val="-2"/>
                            <w:w w:val="105"/>
                            <w:sz w:val="18"/>
                          </w:rPr>
                          <w:t>18,176</w:t>
                        </w:r>
                      </w:p>
                    </w:tc>
                    <w:tc>
                      <w:tcPr>
                        <w:tcW w:w="1393" w:type="dxa"/>
                      </w:tcPr>
                      <w:p>
                        <w:pPr>
                          <w:pStyle w:val="TableParagraph"/>
                          <w:spacing w:line="203" w:lineRule="exact" w:before="8"/>
                          <w:ind w:right="91"/>
                          <w:jc w:val="right"/>
                          <w:rPr>
                            <w:rFonts w:ascii="Times New Roman"/>
                            <w:sz w:val="18"/>
                          </w:rPr>
                        </w:pPr>
                        <w:r>
                          <w:rPr>
                            <w:rFonts w:ascii="Times New Roman"/>
                            <w:color w:val="60696B"/>
                            <w:spacing w:val="-2"/>
                            <w:w w:val="105"/>
                            <w:sz w:val="18"/>
                          </w:rPr>
                          <w:t>36.352</w:t>
                        </w:r>
                      </w:p>
                    </w:tc>
                    <w:tc>
                      <w:tcPr>
                        <w:tcW w:w="1207" w:type="dxa"/>
                      </w:tcPr>
                      <w:p>
                        <w:pPr>
                          <w:pStyle w:val="TableParagraph"/>
                          <w:spacing w:line="203" w:lineRule="exact" w:before="8"/>
                          <w:ind w:right="68"/>
                          <w:jc w:val="right"/>
                          <w:rPr>
                            <w:rFonts w:ascii="Times New Roman"/>
                            <w:sz w:val="18"/>
                          </w:rPr>
                        </w:pPr>
                        <w:r>
                          <w:rPr>
                            <w:rFonts w:ascii="Times New Roman"/>
                            <w:color w:val="60696B"/>
                            <w:spacing w:val="-2"/>
                            <w:w w:val="105"/>
                            <w:sz w:val="18"/>
                          </w:rPr>
                          <w:t>(18.176)</w:t>
                        </w:r>
                      </w:p>
                    </w:tc>
                    <w:tc>
                      <w:tcPr>
                        <w:tcW w:w="1221" w:type="dxa"/>
                      </w:tcPr>
                      <w:p>
                        <w:pPr>
                          <w:pStyle w:val="TableParagraph"/>
                          <w:spacing w:before="21"/>
                          <w:ind w:right="50"/>
                          <w:jc w:val="right"/>
                          <w:rPr>
                            <w:b/>
                            <w:sz w:val="16"/>
                          </w:rPr>
                        </w:pPr>
                        <w:r>
                          <w:rPr>
                            <w:b/>
                            <w:color w:val="60696B"/>
                            <w:spacing w:val="-2"/>
                            <w:w w:val="110"/>
                            <w:sz w:val="16"/>
                          </w:rPr>
                          <w:t>(4.544)</w:t>
                        </w:r>
                      </w:p>
                    </w:tc>
                  </w:tr>
                  <w:tr>
                    <w:trPr>
                      <w:trHeight w:val="225" w:hRule="atLeast"/>
                    </w:trPr>
                    <w:tc>
                      <w:tcPr>
                        <w:tcW w:w="1254" w:type="dxa"/>
                      </w:tcPr>
                      <w:p>
                        <w:pPr>
                          <w:pStyle w:val="TableParagraph"/>
                          <w:spacing w:line="198" w:lineRule="exact" w:before="8"/>
                          <w:ind w:left="285" w:right="183"/>
                          <w:jc w:val="center"/>
                          <w:rPr>
                            <w:rFonts w:ascii="Times New Roman"/>
                            <w:sz w:val="18"/>
                          </w:rPr>
                        </w:pPr>
                        <w:r>
                          <w:rPr>
                            <w:rFonts w:ascii="Times New Roman"/>
                            <w:color w:val="60696B"/>
                            <w:spacing w:val="-4"/>
                            <w:w w:val="110"/>
                            <w:sz w:val="18"/>
                          </w:rPr>
                          <w:t>2018</w:t>
                        </w:r>
                      </w:p>
                    </w:tc>
                    <w:tc>
                      <w:tcPr>
                        <w:tcW w:w="1491" w:type="dxa"/>
                      </w:tcPr>
                      <w:p>
                        <w:pPr>
                          <w:pStyle w:val="TableParagraph"/>
                          <w:spacing w:line="203" w:lineRule="exact" w:before="3"/>
                          <w:ind w:right="70"/>
                          <w:jc w:val="right"/>
                          <w:rPr>
                            <w:rFonts w:ascii="Times New Roman"/>
                            <w:sz w:val="18"/>
                          </w:rPr>
                        </w:pPr>
                        <w:r>
                          <w:rPr>
                            <w:rFonts w:ascii="Times New Roman"/>
                            <w:color w:val="60696B"/>
                            <w:spacing w:val="-2"/>
                            <w:w w:val="110"/>
                            <w:sz w:val="18"/>
                          </w:rPr>
                          <w:t>18.158</w:t>
                        </w:r>
                      </w:p>
                    </w:tc>
                    <w:tc>
                      <w:tcPr>
                        <w:tcW w:w="1393" w:type="dxa"/>
                      </w:tcPr>
                      <w:p>
                        <w:pPr>
                          <w:pStyle w:val="TableParagraph"/>
                          <w:spacing w:line="203" w:lineRule="exact" w:before="3"/>
                          <w:ind w:right="99"/>
                          <w:jc w:val="right"/>
                          <w:rPr>
                            <w:rFonts w:ascii="Times New Roman"/>
                            <w:sz w:val="18"/>
                          </w:rPr>
                        </w:pPr>
                        <w:r>
                          <w:rPr>
                            <w:rFonts w:ascii="Times New Roman"/>
                            <w:color w:val="60696B"/>
                            <w:spacing w:val="-2"/>
                            <w:w w:val="105"/>
                            <w:sz w:val="18"/>
                          </w:rPr>
                          <w:t>36.317</w:t>
                        </w:r>
                      </w:p>
                    </w:tc>
                    <w:tc>
                      <w:tcPr>
                        <w:tcW w:w="1207" w:type="dxa"/>
                      </w:tcPr>
                      <w:p>
                        <w:pPr>
                          <w:pStyle w:val="TableParagraph"/>
                          <w:spacing w:line="203" w:lineRule="exact" w:before="3"/>
                          <w:ind w:right="68"/>
                          <w:jc w:val="right"/>
                          <w:rPr>
                            <w:rFonts w:ascii="Times New Roman"/>
                            <w:sz w:val="18"/>
                          </w:rPr>
                        </w:pPr>
                        <w:r>
                          <w:rPr>
                            <w:rFonts w:ascii="Times New Roman"/>
                            <w:color w:val="60696B"/>
                            <w:spacing w:val="-2"/>
                            <w:w w:val="105"/>
                            <w:sz w:val="18"/>
                          </w:rPr>
                          <w:t>(18.158)</w:t>
                        </w:r>
                      </w:p>
                    </w:tc>
                    <w:tc>
                      <w:tcPr>
                        <w:tcW w:w="1221" w:type="dxa"/>
                      </w:tcPr>
                      <w:p>
                        <w:pPr>
                          <w:pStyle w:val="TableParagraph"/>
                          <w:spacing w:line="203" w:lineRule="exact" w:before="3"/>
                          <w:ind w:right="56"/>
                          <w:jc w:val="right"/>
                          <w:rPr>
                            <w:rFonts w:ascii="Times New Roman"/>
                            <w:sz w:val="18"/>
                          </w:rPr>
                        </w:pPr>
                        <w:r>
                          <w:rPr>
                            <w:rFonts w:ascii="Times New Roman"/>
                            <w:color w:val="60696B"/>
                            <w:spacing w:val="-2"/>
                            <w:w w:val="105"/>
                            <w:sz w:val="18"/>
                          </w:rPr>
                          <w:t>(4.540)</w:t>
                        </w:r>
                      </w:p>
                    </w:tc>
                  </w:tr>
                  <w:tr>
                    <w:trPr>
                      <w:trHeight w:val="220" w:hRule="atLeast"/>
                    </w:trPr>
                    <w:tc>
                      <w:tcPr>
                        <w:tcW w:w="1254" w:type="dxa"/>
                      </w:tcPr>
                      <w:p>
                        <w:pPr>
                          <w:pStyle w:val="TableParagraph"/>
                          <w:spacing w:line="187" w:lineRule="exact" w:before="13"/>
                          <w:ind w:left="285" w:right="187"/>
                          <w:jc w:val="center"/>
                          <w:rPr>
                            <w:rFonts w:ascii="Times New Roman"/>
                            <w:sz w:val="18"/>
                          </w:rPr>
                        </w:pPr>
                        <w:r>
                          <w:rPr>
                            <w:rFonts w:ascii="Times New Roman"/>
                            <w:color w:val="60696B"/>
                            <w:spacing w:val="-4"/>
                            <w:w w:val="110"/>
                            <w:sz w:val="18"/>
                          </w:rPr>
                          <w:t>2019</w:t>
                        </w:r>
                      </w:p>
                    </w:tc>
                    <w:tc>
                      <w:tcPr>
                        <w:tcW w:w="1491" w:type="dxa"/>
                      </w:tcPr>
                      <w:p>
                        <w:pPr>
                          <w:pStyle w:val="TableParagraph"/>
                          <w:spacing w:line="192" w:lineRule="exact" w:before="8"/>
                          <w:ind w:right="70"/>
                          <w:jc w:val="right"/>
                          <w:rPr>
                            <w:rFonts w:ascii="Times New Roman"/>
                            <w:sz w:val="18"/>
                          </w:rPr>
                        </w:pPr>
                        <w:r>
                          <w:rPr>
                            <w:rFonts w:ascii="Times New Roman"/>
                            <w:color w:val="60696B"/>
                            <w:spacing w:val="-2"/>
                            <w:w w:val="110"/>
                            <w:sz w:val="18"/>
                          </w:rPr>
                          <w:t>18.158</w:t>
                        </w:r>
                      </w:p>
                    </w:tc>
                    <w:tc>
                      <w:tcPr>
                        <w:tcW w:w="1393" w:type="dxa"/>
                      </w:tcPr>
                      <w:p>
                        <w:pPr>
                          <w:pStyle w:val="TableParagraph"/>
                          <w:spacing w:line="197" w:lineRule="exact" w:before="3"/>
                          <w:ind w:right="99"/>
                          <w:jc w:val="right"/>
                          <w:rPr>
                            <w:rFonts w:ascii="Times New Roman"/>
                            <w:sz w:val="18"/>
                          </w:rPr>
                        </w:pPr>
                        <w:r>
                          <w:rPr>
                            <w:rFonts w:ascii="Times New Roman"/>
                            <w:color w:val="60696B"/>
                            <w:spacing w:val="-2"/>
                            <w:w w:val="105"/>
                            <w:sz w:val="18"/>
                          </w:rPr>
                          <w:t>36.317</w:t>
                        </w:r>
                      </w:p>
                    </w:tc>
                    <w:tc>
                      <w:tcPr>
                        <w:tcW w:w="1207" w:type="dxa"/>
                      </w:tcPr>
                      <w:p>
                        <w:pPr>
                          <w:pStyle w:val="TableParagraph"/>
                          <w:spacing w:line="192" w:lineRule="exact" w:before="8"/>
                          <w:ind w:right="68"/>
                          <w:jc w:val="right"/>
                          <w:rPr>
                            <w:rFonts w:ascii="Times New Roman"/>
                            <w:sz w:val="18"/>
                          </w:rPr>
                        </w:pPr>
                        <w:r>
                          <w:rPr>
                            <w:rFonts w:ascii="Times New Roman"/>
                            <w:color w:val="60696B"/>
                            <w:spacing w:val="-2"/>
                            <w:w w:val="105"/>
                            <w:sz w:val="18"/>
                          </w:rPr>
                          <w:t>(18.158)</w:t>
                        </w:r>
                      </w:p>
                    </w:tc>
                    <w:tc>
                      <w:tcPr>
                        <w:tcW w:w="1221" w:type="dxa"/>
                      </w:tcPr>
                      <w:p>
                        <w:pPr>
                          <w:pStyle w:val="TableParagraph"/>
                          <w:spacing w:line="179" w:lineRule="exact" w:before="21"/>
                          <w:ind w:right="50"/>
                          <w:jc w:val="right"/>
                          <w:rPr>
                            <w:b/>
                            <w:sz w:val="16"/>
                          </w:rPr>
                        </w:pPr>
                        <w:r>
                          <w:rPr>
                            <w:b/>
                            <w:color w:val="60696B"/>
                            <w:spacing w:val="-2"/>
                            <w:w w:val="110"/>
                            <w:sz w:val="16"/>
                          </w:rPr>
                          <w:t>(4.540)</w:t>
                        </w:r>
                      </w:p>
                    </w:tc>
                  </w:tr>
                  <w:tr>
                    <w:trPr>
                      <w:trHeight w:val="416" w:hRule="atLeast"/>
                    </w:trPr>
                    <w:tc>
                      <w:tcPr>
                        <w:tcW w:w="1254" w:type="dxa"/>
                      </w:tcPr>
                      <w:p>
                        <w:pPr>
                          <w:pStyle w:val="TableParagraph"/>
                          <w:spacing w:before="14"/>
                          <w:ind w:left="481"/>
                          <w:rPr>
                            <w:rFonts w:ascii="Times New Roman"/>
                            <w:sz w:val="18"/>
                          </w:rPr>
                        </w:pPr>
                        <w:r>
                          <w:rPr>
                            <w:rFonts w:ascii="Times New Roman"/>
                            <w:color w:val="60696B"/>
                            <w:spacing w:val="-4"/>
                            <w:w w:val="110"/>
                            <w:sz w:val="18"/>
                          </w:rPr>
                          <w:t>2020</w:t>
                        </w:r>
                      </w:p>
                      <w:p>
                        <w:pPr>
                          <w:pStyle w:val="TableParagraph"/>
                          <w:spacing w:line="151" w:lineRule="exact" w:before="24"/>
                          <w:ind w:left="481"/>
                          <w:rPr>
                            <w:rFonts w:ascii="Times New Roman"/>
                            <w:sz w:val="18"/>
                          </w:rPr>
                        </w:pPr>
                        <w:r>
                          <w:rPr>
                            <w:rFonts w:ascii="Times New Roman"/>
                            <w:color w:val="60696B"/>
                            <w:spacing w:val="-4"/>
                            <w:w w:val="105"/>
                            <w:sz w:val="18"/>
                          </w:rPr>
                          <w:t>2021</w:t>
                        </w:r>
                      </w:p>
                    </w:tc>
                    <w:tc>
                      <w:tcPr>
                        <w:tcW w:w="1491" w:type="dxa"/>
                      </w:tcPr>
                      <w:p>
                        <w:pPr>
                          <w:pStyle w:val="TableParagraph"/>
                          <w:spacing w:before="14"/>
                          <w:ind w:left="883"/>
                          <w:rPr>
                            <w:rFonts w:ascii="Times New Roman"/>
                            <w:sz w:val="18"/>
                          </w:rPr>
                        </w:pPr>
                        <w:r>
                          <w:rPr>
                            <w:rFonts w:ascii="Times New Roman"/>
                            <w:color w:val="60696B"/>
                            <w:spacing w:val="-2"/>
                            <w:w w:val="110"/>
                            <w:sz w:val="18"/>
                          </w:rPr>
                          <w:t>18.158</w:t>
                        </w:r>
                      </w:p>
                      <w:p>
                        <w:pPr>
                          <w:pStyle w:val="TableParagraph"/>
                          <w:spacing w:line="156" w:lineRule="exact" w:before="19"/>
                          <w:ind w:left="883"/>
                          <w:rPr>
                            <w:rFonts w:ascii="Times New Roman"/>
                            <w:sz w:val="18"/>
                          </w:rPr>
                        </w:pPr>
                        <w:r>
                          <w:rPr>
                            <w:rFonts w:ascii="Times New Roman"/>
                            <w:color w:val="60696B"/>
                            <w:spacing w:val="-2"/>
                            <w:w w:val="110"/>
                            <w:sz w:val="18"/>
                          </w:rPr>
                          <w:t>18.158</w:t>
                        </w:r>
                      </w:p>
                    </w:tc>
                    <w:tc>
                      <w:tcPr>
                        <w:tcW w:w="3821" w:type="dxa"/>
                        <w:gridSpan w:val="3"/>
                      </w:tcPr>
                      <w:p>
                        <w:pPr>
                          <w:pStyle w:val="TableParagraph"/>
                          <w:tabs>
                            <w:tab w:pos="2001" w:val="left" w:leader="none"/>
                            <w:tab w:pos="3331" w:val="left" w:leader="none"/>
                          </w:tabs>
                          <w:spacing w:line="215" w:lineRule="exact"/>
                          <w:ind w:left="1156"/>
                          <w:rPr>
                            <w:b/>
                            <w:sz w:val="16"/>
                          </w:rPr>
                        </w:pPr>
                        <w:r>
                          <w:rPr>
                            <w:rFonts w:ascii="Times New Roman"/>
                            <w:color w:val="60696B"/>
                            <w:spacing w:val="-10"/>
                            <w:w w:val="110"/>
                            <w:position w:val="-2"/>
                            <w:sz w:val="37"/>
                          </w:rPr>
                          <w:t>-</w:t>
                        </w:r>
                        <w:r>
                          <w:rPr>
                            <w:rFonts w:ascii="Times New Roman"/>
                            <w:color w:val="60696B"/>
                            <w:position w:val="-2"/>
                            <w:sz w:val="37"/>
                          </w:rPr>
                          <w:tab/>
                        </w:r>
                        <w:r>
                          <w:rPr>
                            <w:rFonts w:ascii="Times New Roman"/>
                            <w:color w:val="60696B"/>
                            <w:spacing w:val="-2"/>
                            <w:w w:val="110"/>
                            <w:sz w:val="18"/>
                          </w:rPr>
                          <w:t>18.158</w:t>
                        </w:r>
                        <w:r>
                          <w:rPr>
                            <w:rFonts w:ascii="Times New Roman"/>
                            <w:color w:val="60696B"/>
                            <w:sz w:val="18"/>
                          </w:rPr>
                          <w:tab/>
                        </w:r>
                        <w:r>
                          <w:rPr>
                            <w:b/>
                            <w:color w:val="60696B"/>
                            <w:spacing w:val="-4"/>
                            <w:w w:val="110"/>
                            <w:sz w:val="16"/>
                          </w:rPr>
                          <w:t>4.540</w:t>
                        </w:r>
                      </w:p>
                      <w:p>
                        <w:pPr>
                          <w:pStyle w:val="TableParagraph"/>
                          <w:tabs>
                            <w:tab w:pos="2009" w:val="left" w:leader="none"/>
                            <w:tab w:pos="3331" w:val="left" w:leader="none"/>
                          </w:tabs>
                          <w:spacing w:line="181" w:lineRule="exact"/>
                          <w:ind w:left="1159"/>
                          <w:rPr>
                            <w:b/>
                            <w:sz w:val="16"/>
                          </w:rPr>
                        </w:pPr>
                        <w:r>
                          <w:rPr>
                            <w:rFonts w:ascii="Times New Roman"/>
                            <w:color w:val="60696B"/>
                            <w:spacing w:val="-10"/>
                            <w:w w:val="110"/>
                            <w:sz w:val="31"/>
                          </w:rPr>
                          <w:t>-</w:t>
                        </w:r>
                        <w:r>
                          <w:rPr>
                            <w:rFonts w:ascii="Times New Roman"/>
                            <w:color w:val="60696B"/>
                            <w:sz w:val="31"/>
                          </w:rPr>
                          <w:tab/>
                        </w:r>
                        <w:r>
                          <w:rPr>
                            <w:b/>
                            <w:color w:val="60696B"/>
                            <w:spacing w:val="-2"/>
                            <w:w w:val="110"/>
                            <w:position w:val="1"/>
                            <w:sz w:val="16"/>
                          </w:rPr>
                          <w:t>18.158</w:t>
                        </w:r>
                        <w:r>
                          <w:rPr>
                            <w:b/>
                            <w:color w:val="60696B"/>
                            <w:position w:val="1"/>
                            <w:sz w:val="16"/>
                          </w:rPr>
                          <w:tab/>
                        </w:r>
                        <w:r>
                          <w:rPr>
                            <w:b/>
                            <w:color w:val="60696B"/>
                            <w:spacing w:val="-2"/>
                            <w:w w:val="110"/>
                            <w:position w:val="2"/>
                            <w:sz w:val="16"/>
                          </w:rPr>
                          <w:t>4.540</w:t>
                        </w:r>
                      </w:p>
                    </w:tc>
                  </w:tr>
                  <w:tr>
                    <w:trPr>
                      <w:trHeight w:val="533" w:hRule="atLeast"/>
                    </w:trPr>
                    <w:tc>
                      <w:tcPr>
                        <w:tcW w:w="1254" w:type="dxa"/>
                      </w:tcPr>
                      <w:p>
                        <w:pPr>
                          <w:pStyle w:val="TableParagraph"/>
                          <w:spacing w:before="73"/>
                          <w:ind w:left="285" w:right="185"/>
                          <w:jc w:val="center"/>
                          <w:rPr>
                            <w:b/>
                            <w:sz w:val="16"/>
                          </w:rPr>
                        </w:pPr>
                        <w:r>
                          <w:rPr>
                            <w:b/>
                            <w:color w:val="60696B"/>
                            <w:spacing w:val="-4"/>
                            <w:w w:val="110"/>
                            <w:sz w:val="16"/>
                          </w:rPr>
                          <w:t>2022</w:t>
                        </w:r>
                      </w:p>
                    </w:tc>
                    <w:tc>
                      <w:tcPr>
                        <w:tcW w:w="1491" w:type="dxa"/>
                      </w:tcPr>
                      <w:p>
                        <w:pPr>
                          <w:pStyle w:val="TableParagraph"/>
                          <w:spacing w:before="68"/>
                          <w:ind w:right="78"/>
                          <w:jc w:val="right"/>
                          <w:rPr>
                            <w:b/>
                            <w:sz w:val="16"/>
                          </w:rPr>
                        </w:pPr>
                        <w:r>
                          <w:rPr>
                            <w:b/>
                            <w:color w:val="60696B"/>
                            <w:spacing w:val="-2"/>
                            <w:w w:val="105"/>
                            <w:sz w:val="16"/>
                          </w:rPr>
                          <w:t>18.158</w:t>
                        </w:r>
                      </w:p>
                    </w:tc>
                    <w:tc>
                      <w:tcPr>
                        <w:tcW w:w="3821" w:type="dxa"/>
                        <w:gridSpan w:val="3"/>
                      </w:tcPr>
                      <w:p>
                        <w:pPr>
                          <w:pStyle w:val="TableParagraph"/>
                          <w:tabs>
                            <w:tab w:pos="2009" w:val="left" w:leader="none"/>
                            <w:tab w:pos="3331" w:val="left" w:leader="none"/>
                            <w:tab w:pos="4811" w:val="left" w:leader="none"/>
                          </w:tabs>
                          <w:spacing w:line="309" w:lineRule="exact"/>
                          <w:ind w:left="1156" w:right="-994"/>
                          <w:rPr>
                            <w:rFonts w:ascii="Times New Roman"/>
                            <w:sz w:val="18"/>
                          </w:rPr>
                        </w:pPr>
                        <w:r>
                          <w:rPr>
                            <w:rFonts w:ascii="Times New Roman"/>
                            <w:color w:val="60696B"/>
                            <w:w w:val="105"/>
                            <w:position w:val="-2"/>
                            <w:sz w:val="37"/>
                          </w:rPr>
                          <w:t>- </w:t>
                        </w:r>
                        <w:r>
                          <w:rPr>
                            <w:b/>
                            <w:color w:val="60696B"/>
                            <w:sz w:val="16"/>
                            <w:u w:val="single" w:color="000000"/>
                          </w:rPr>
                          <w:tab/>
                        </w:r>
                        <w:r>
                          <w:rPr>
                            <w:b/>
                            <w:color w:val="60696B"/>
                            <w:spacing w:val="-2"/>
                            <w:w w:val="105"/>
                            <w:sz w:val="16"/>
                            <w:u w:val="single" w:color="000000"/>
                          </w:rPr>
                          <w:t>18.158</w:t>
                        </w:r>
                        <w:r>
                          <w:rPr>
                            <w:b/>
                            <w:color w:val="60696B"/>
                            <w:sz w:val="16"/>
                            <w:u w:val="single" w:color="000000"/>
                          </w:rPr>
                          <w:tab/>
                        </w:r>
                        <w:r>
                          <w:rPr>
                            <w:rFonts w:ascii="Times New Roman"/>
                            <w:color w:val="60696B"/>
                            <w:spacing w:val="-2"/>
                            <w:w w:val="105"/>
                            <w:sz w:val="18"/>
                            <w:u w:val="single" w:color="000000"/>
                          </w:rPr>
                          <w:t>4.540</w:t>
                        </w:r>
                        <w:r>
                          <w:rPr>
                            <w:rFonts w:ascii="Times New Roman"/>
                            <w:color w:val="60696B"/>
                            <w:sz w:val="18"/>
                            <w:u w:val="single" w:color="000000"/>
                          </w:rPr>
                          <w:tab/>
                        </w:r>
                      </w:p>
                      <w:p>
                        <w:pPr>
                          <w:pStyle w:val="TableParagraph"/>
                          <w:tabs>
                            <w:tab w:pos="3125" w:val="left" w:leader="none"/>
                          </w:tabs>
                          <w:spacing w:line="183" w:lineRule="exact"/>
                          <w:ind w:left="1794"/>
                          <w:rPr>
                            <w:rFonts w:ascii="Times New Roman"/>
                            <w:b/>
                            <w:sz w:val="18"/>
                          </w:rPr>
                        </w:pPr>
                        <w:r>
                          <w:rPr>
                            <w:rFonts w:ascii="Times New Roman"/>
                            <w:b/>
                            <w:color w:val="60696B"/>
                            <w:spacing w:val="-2"/>
                            <w:w w:val="105"/>
                            <w:sz w:val="18"/>
                          </w:rPr>
                          <w:t>(147.916)</w:t>
                        </w:r>
                        <w:r>
                          <w:rPr>
                            <w:rFonts w:ascii="Times New Roman"/>
                            <w:b/>
                            <w:color w:val="60696B"/>
                            <w:sz w:val="18"/>
                          </w:rPr>
                          <w:tab/>
                        </w:r>
                        <w:r>
                          <w:rPr>
                            <w:rFonts w:ascii="Times New Roman"/>
                            <w:b/>
                            <w:color w:val="60696B"/>
                            <w:spacing w:val="-2"/>
                            <w:w w:val="105"/>
                            <w:sz w:val="18"/>
                          </w:rPr>
                          <w:t>(36.978)</w:t>
                        </w:r>
                      </w:p>
                    </w:tc>
                  </w:tr>
                </w:tbl>
                <w:p>
                  <w:pPr>
                    <w:pStyle w:val="BodyText"/>
                  </w:pPr>
                </w:p>
              </w:txbxContent>
            </v:textbox>
            <w10:wrap type="none"/>
          </v:shape>
        </w:pict>
      </w:r>
      <w:r>
        <w:rPr>
          <w:color w:val="60696B"/>
          <w:sz w:val="17"/>
        </w:rPr>
        <w:t>Leasi!!9</w:t>
      </w:r>
      <w:r>
        <w:rPr>
          <w:color w:val="60696B"/>
          <w:spacing w:val="1"/>
          <w:w w:val="105"/>
          <w:sz w:val="17"/>
        </w:rPr>
        <w:t> </w:t>
      </w:r>
      <w:r>
        <w:rPr>
          <w:color w:val="60696B"/>
          <w:spacing w:val="-2"/>
          <w:w w:val="105"/>
          <w:sz w:val="17"/>
        </w:rPr>
        <w:t>construcciones: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tbl>
      <w:tblPr>
        <w:tblW w:w="0" w:type="auto"/>
        <w:jc w:val="left"/>
        <w:tblInd w:w="2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4"/>
        <w:gridCol w:w="1504"/>
        <w:gridCol w:w="1385"/>
        <w:gridCol w:w="1211"/>
        <w:gridCol w:w="1704"/>
      </w:tblGrid>
      <w:tr>
        <w:trPr>
          <w:trHeight w:val="227" w:hRule="atLeast"/>
        </w:trPr>
        <w:tc>
          <w:tcPr>
            <w:tcW w:w="5344" w:type="dxa"/>
            <w:gridSpan w:val="4"/>
          </w:tcPr>
          <w:p>
            <w:pPr>
              <w:pStyle w:val="TableParagraph"/>
              <w:spacing w:before="9"/>
              <w:rPr>
                <w:sz w:val="19"/>
              </w:rPr>
            </w:pPr>
          </w:p>
          <w:p>
            <w:pPr>
              <w:pStyle w:val="TableParagraph"/>
              <w:spacing w:line="20" w:lineRule="exact"/>
              <w:ind w:left="4133" w:right="-44"/>
              <w:rPr>
                <w:sz w:val="2"/>
              </w:rPr>
            </w:pPr>
            <w:r>
              <w:rPr>
                <w:sz w:val="2"/>
              </w:rPr>
              <w:pict>
                <v:group style="width:60.6pt;height:1.25pt;mso-position-horizontal-relative:char;mso-position-vertical-relative:line" id="docshapegroup161" coordorigin="0,0" coordsize="1212,25">
                  <v:line style="position:absolute" from="0,12" to="1211,12" stroked="true" strokeweight="1.202047pt" strokecolor="#000000">
                    <v:stroke dashstyle="solid"/>
                  </v:line>
                </v:group>
              </w:pict>
            </w:r>
            <w:r>
              <w:rPr>
                <w:sz w:val="2"/>
              </w:rPr>
            </w:r>
          </w:p>
        </w:tc>
        <w:tc>
          <w:tcPr>
            <w:tcW w:w="1704" w:type="dxa"/>
            <w:vMerge w:val="restart"/>
          </w:tcPr>
          <w:p>
            <w:pPr>
              <w:pStyle w:val="TableParagraph"/>
              <w:rPr>
                <w:rFonts w:ascii="Times New Roman"/>
                <w:sz w:val="18"/>
              </w:rPr>
            </w:pPr>
          </w:p>
        </w:tc>
      </w:tr>
      <w:tr>
        <w:trPr>
          <w:trHeight w:val="444" w:hRule="atLeast"/>
        </w:trPr>
        <w:tc>
          <w:tcPr>
            <w:tcW w:w="5344" w:type="dxa"/>
            <w:gridSpan w:val="4"/>
          </w:tcPr>
          <w:p>
            <w:pPr>
              <w:pStyle w:val="TableParagraph"/>
              <w:spacing w:before="7"/>
              <w:rPr>
                <w:sz w:val="21"/>
              </w:rPr>
            </w:pPr>
          </w:p>
          <w:p>
            <w:pPr>
              <w:pStyle w:val="TableParagraph"/>
              <w:spacing w:line="176" w:lineRule="exact"/>
              <w:ind w:left="83"/>
              <w:rPr>
                <w:sz w:val="17"/>
              </w:rPr>
            </w:pPr>
            <w:r>
              <w:rPr>
                <w:color w:val="60696B"/>
                <w:sz w:val="17"/>
                <w:u w:val="thick" w:color="60696B"/>
              </w:rPr>
              <w:t>Leasing</w:t>
            </w:r>
            <w:r>
              <w:rPr>
                <w:color w:val="60696B"/>
                <w:spacing w:val="7"/>
                <w:w w:val="105"/>
                <w:sz w:val="17"/>
              </w:rPr>
              <w:t> </w:t>
            </w:r>
            <w:r>
              <w:rPr>
                <w:color w:val="60696B"/>
                <w:spacing w:val="-2"/>
                <w:w w:val="105"/>
                <w:sz w:val="17"/>
              </w:rPr>
              <w:t>vehlculos:</w:t>
            </w:r>
          </w:p>
        </w:tc>
        <w:tc>
          <w:tcPr>
            <w:tcW w:w="1704" w:type="dxa"/>
            <w:vMerge/>
            <w:tcBorders>
              <w:top w:val="nil"/>
            </w:tcBorders>
          </w:tcPr>
          <w:p>
            <w:pPr>
              <w:rPr>
                <w:sz w:val="2"/>
                <w:szCs w:val="2"/>
              </w:rPr>
            </w:pPr>
          </w:p>
        </w:tc>
      </w:tr>
      <w:tr>
        <w:trPr>
          <w:trHeight w:val="252" w:hRule="atLeast"/>
        </w:trPr>
        <w:tc>
          <w:tcPr>
            <w:tcW w:w="1244" w:type="dxa"/>
          </w:tcPr>
          <w:p>
            <w:pPr>
              <w:pStyle w:val="TableParagraph"/>
              <w:rPr>
                <w:rFonts w:ascii="Times New Roman"/>
                <w:sz w:val="18"/>
              </w:rPr>
            </w:pPr>
          </w:p>
        </w:tc>
        <w:tc>
          <w:tcPr>
            <w:tcW w:w="1504" w:type="dxa"/>
          </w:tcPr>
          <w:p>
            <w:pPr>
              <w:pStyle w:val="TableParagraph"/>
              <w:spacing w:line="192" w:lineRule="exact" w:before="40"/>
              <w:ind w:left="202"/>
              <w:rPr>
                <w:sz w:val="17"/>
              </w:rPr>
            </w:pPr>
            <w:r>
              <w:rPr>
                <w:color w:val="60696B"/>
                <w:spacing w:val="-2"/>
                <w:w w:val="110"/>
                <w:sz w:val="17"/>
              </w:rPr>
              <w:t>Amortlzacl6n</w:t>
            </w:r>
          </w:p>
        </w:tc>
        <w:tc>
          <w:tcPr>
            <w:tcW w:w="1385" w:type="dxa"/>
          </w:tcPr>
          <w:p>
            <w:pPr>
              <w:pStyle w:val="TableParagraph"/>
              <w:spacing w:line="183" w:lineRule="exact" w:before="49"/>
              <w:ind w:left="82"/>
              <w:rPr>
                <w:b/>
                <w:sz w:val="16"/>
              </w:rPr>
            </w:pPr>
            <w:r>
              <w:rPr>
                <w:b/>
                <w:color w:val="60696B"/>
                <w:spacing w:val="-2"/>
                <w:w w:val="105"/>
                <w:sz w:val="16"/>
              </w:rPr>
              <w:t>Amortlzaci6n</w:t>
            </w:r>
          </w:p>
        </w:tc>
        <w:tc>
          <w:tcPr>
            <w:tcW w:w="1211" w:type="dxa"/>
          </w:tcPr>
          <w:p>
            <w:pPr>
              <w:pStyle w:val="TableParagraph"/>
              <w:spacing w:line="187" w:lineRule="exact" w:before="45"/>
              <w:ind w:left="116"/>
              <w:rPr>
                <w:sz w:val="17"/>
              </w:rPr>
            </w:pPr>
            <w:r>
              <w:rPr>
                <w:color w:val="60696B"/>
                <w:spacing w:val="-2"/>
                <w:w w:val="115"/>
                <w:sz w:val="17"/>
              </w:rPr>
              <w:t>Dlferencla</w:t>
            </w:r>
          </w:p>
        </w:tc>
        <w:tc>
          <w:tcPr>
            <w:tcW w:w="1704" w:type="dxa"/>
          </w:tcPr>
          <w:p>
            <w:pPr>
              <w:pStyle w:val="TableParagraph"/>
              <w:spacing w:line="219" w:lineRule="exact" w:before="12"/>
              <w:ind w:left="65"/>
              <w:rPr>
                <w:rFonts w:ascii="Times New Roman"/>
                <w:sz w:val="20"/>
              </w:rPr>
            </w:pPr>
            <w:r>
              <w:rPr>
                <w:b/>
                <w:color w:val="60696B"/>
                <w:w w:val="110"/>
                <w:sz w:val="16"/>
              </w:rPr>
              <w:t>Efecto</w:t>
            </w:r>
            <w:r>
              <w:rPr>
                <w:b/>
                <w:color w:val="60696B"/>
                <w:spacing w:val="-12"/>
                <w:w w:val="110"/>
                <w:sz w:val="16"/>
              </w:rPr>
              <w:t> </w:t>
            </w:r>
            <w:r>
              <w:rPr>
                <w:rFonts w:ascii="Times New Roman"/>
                <w:color w:val="60696B"/>
                <w:spacing w:val="-2"/>
                <w:w w:val="110"/>
                <w:sz w:val="20"/>
              </w:rPr>
              <w:t>fiscal</w:t>
            </w:r>
          </w:p>
        </w:tc>
      </w:tr>
      <w:tr>
        <w:trPr>
          <w:trHeight w:val="240" w:hRule="atLeast"/>
        </w:trPr>
        <w:tc>
          <w:tcPr>
            <w:tcW w:w="1244" w:type="dxa"/>
            <w:tcBorders>
              <w:bottom w:val="single" w:sz="12" w:space="0" w:color="000000"/>
            </w:tcBorders>
          </w:tcPr>
          <w:p>
            <w:pPr>
              <w:pStyle w:val="TableParagraph"/>
              <w:spacing w:before="33"/>
              <w:ind w:left="298" w:right="198"/>
              <w:jc w:val="center"/>
              <w:rPr>
                <w:sz w:val="17"/>
              </w:rPr>
            </w:pPr>
            <w:r>
              <w:rPr>
                <w:color w:val="60696B"/>
                <w:spacing w:val="-2"/>
                <w:w w:val="105"/>
                <w:sz w:val="17"/>
              </w:rPr>
              <w:t>EJerclclo</w:t>
            </w:r>
          </w:p>
        </w:tc>
        <w:tc>
          <w:tcPr>
            <w:tcW w:w="1504" w:type="dxa"/>
            <w:tcBorders>
              <w:bottom w:val="single" w:sz="12" w:space="0" w:color="000000"/>
            </w:tcBorders>
          </w:tcPr>
          <w:p>
            <w:pPr>
              <w:pStyle w:val="TableParagraph"/>
              <w:spacing w:before="28"/>
              <w:ind w:left="383"/>
              <w:rPr>
                <w:sz w:val="17"/>
              </w:rPr>
            </w:pPr>
            <w:r>
              <w:rPr>
                <w:color w:val="60696B"/>
                <w:spacing w:val="-2"/>
                <w:w w:val="110"/>
                <w:sz w:val="17"/>
              </w:rPr>
              <w:t>contable</w:t>
            </w:r>
          </w:p>
        </w:tc>
        <w:tc>
          <w:tcPr>
            <w:tcW w:w="1385" w:type="dxa"/>
            <w:tcBorders>
              <w:bottom w:val="single" w:sz="12" w:space="0" w:color="000000"/>
            </w:tcBorders>
          </w:tcPr>
          <w:p>
            <w:pPr>
              <w:pStyle w:val="TableParagraph"/>
              <w:spacing w:before="37"/>
              <w:ind w:left="398"/>
              <w:rPr>
                <w:b/>
                <w:sz w:val="16"/>
              </w:rPr>
            </w:pPr>
            <w:r>
              <w:rPr>
                <w:b/>
                <w:color w:val="60696B"/>
                <w:spacing w:val="-2"/>
                <w:w w:val="110"/>
                <w:sz w:val="16"/>
              </w:rPr>
              <w:t>fiscal</w:t>
            </w:r>
          </w:p>
        </w:tc>
        <w:tc>
          <w:tcPr>
            <w:tcW w:w="1211" w:type="dxa"/>
            <w:tcBorders>
              <w:bottom w:val="single" w:sz="2" w:space="0" w:color="000000"/>
            </w:tcBorders>
          </w:tcPr>
          <w:p>
            <w:pPr>
              <w:pStyle w:val="TableParagraph"/>
              <w:spacing w:before="33"/>
              <w:ind w:left="93"/>
              <w:rPr>
                <w:b/>
                <w:sz w:val="16"/>
              </w:rPr>
            </w:pPr>
            <w:r>
              <w:rPr>
                <w:b/>
                <w:color w:val="60696B"/>
                <w:spacing w:val="-2"/>
                <w:w w:val="110"/>
                <w:sz w:val="16"/>
                <w:u w:val="thick" w:color="60696B"/>
              </w:rPr>
              <w:t>temporarla</w:t>
            </w:r>
          </w:p>
        </w:tc>
        <w:tc>
          <w:tcPr>
            <w:tcW w:w="1704" w:type="dxa"/>
            <w:tcBorders>
              <w:bottom w:val="single" w:sz="12" w:space="0" w:color="000000"/>
            </w:tcBorders>
          </w:tcPr>
          <w:p>
            <w:pPr>
              <w:pStyle w:val="TableParagraph"/>
              <w:spacing w:line="229" w:lineRule="exact" w:before="1"/>
              <w:ind w:left="364"/>
              <w:rPr>
                <w:rFonts w:ascii="Times New Roman" w:hAnsi="Times New Roman"/>
                <w:b/>
                <w:i/>
                <w:sz w:val="20"/>
              </w:rPr>
            </w:pPr>
            <w:r>
              <w:rPr>
                <w:rFonts w:ascii="Times New Roman" w:hAnsi="Times New Roman"/>
                <w:b/>
                <w:i/>
                <w:color w:val="60696B"/>
                <w:w w:val="85"/>
                <w:sz w:val="20"/>
              </w:rPr>
              <w:t>-</w:t>
            </w:r>
            <w:r>
              <w:rPr>
                <w:rFonts w:ascii="Times New Roman" w:hAnsi="Times New Roman"/>
                <w:b/>
                <w:i/>
                <w:color w:val="60696B"/>
                <w:spacing w:val="-4"/>
                <w:w w:val="95"/>
                <w:sz w:val="20"/>
              </w:rPr>
              <w:t>25'¼</w:t>
            </w:r>
          </w:p>
        </w:tc>
      </w:tr>
      <w:tr>
        <w:trPr>
          <w:trHeight w:val="207" w:hRule="atLeast"/>
        </w:trPr>
        <w:tc>
          <w:tcPr>
            <w:tcW w:w="1244" w:type="dxa"/>
            <w:tcBorders>
              <w:top w:val="single" w:sz="12" w:space="0" w:color="000000"/>
            </w:tcBorders>
          </w:tcPr>
          <w:p>
            <w:pPr>
              <w:pStyle w:val="TableParagraph"/>
              <w:spacing w:line="179" w:lineRule="exact"/>
              <w:ind w:left="298" w:right="185"/>
              <w:jc w:val="center"/>
              <w:rPr>
                <w:b/>
                <w:sz w:val="16"/>
              </w:rPr>
            </w:pPr>
            <w:r>
              <w:rPr>
                <w:b/>
                <w:color w:val="60696B"/>
                <w:spacing w:val="-4"/>
                <w:w w:val="110"/>
                <w:sz w:val="16"/>
              </w:rPr>
              <w:t>2018</w:t>
            </w:r>
          </w:p>
        </w:tc>
        <w:tc>
          <w:tcPr>
            <w:tcW w:w="1504" w:type="dxa"/>
            <w:tcBorders>
              <w:top w:val="single" w:sz="12" w:space="0" w:color="000000"/>
            </w:tcBorders>
          </w:tcPr>
          <w:p>
            <w:pPr>
              <w:pStyle w:val="TableParagraph"/>
              <w:spacing w:line="178" w:lineRule="exact"/>
              <w:ind w:right="91"/>
              <w:jc w:val="right"/>
              <w:rPr>
                <w:b/>
                <w:sz w:val="16"/>
              </w:rPr>
            </w:pPr>
            <w:r>
              <w:rPr>
                <w:b/>
                <w:color w:val="60696B"/>
                <w:spacing w:val="-5"/>
                <w:w w:val="110"/>
                <w:sz w:val="16"/>
              </w:rPr>
              <w:t>464</w:t>
            </w:r>
          </w:p>
        </w:tc>
        <w:tc>
          <w:tcPr>
            <w:tcW w:w="1385" w:type="dxa"/>
            <w:tcBorders>
              <w:top w:val="single" w:sz="12" w:space="0" w:color="000000"/>
            </w:tcBorders>
          </w:tcPr>
          <w:p>
            <w:pPr>
              <w:pStyle w:val="TableParagraph"/>
              <w:spacing w:line="179" w:lineRule="exact"/>
              <w:ind w:right="91"/>
              <w:jc w:val="right"/>
              <w:rPr>
                <w:sz w:val="19"/>
              </w:rPr>
            </w:pPr>
            <w:r>
              <w:rPr>
                <w:color w:val="60696B"/>
                <w:spacing w:val="-5"/>
                <w:sz w:val="19"/>
              </w:rPr>
              <w:t>594</w:t>
            </w:r>
          </w:p>
        </w:tc>
        <w:tc>
          <w:tcPr>
            <w:tcW w:w="1211" w:type="dxa"/>
            <w:tcBorders>
              <w:top w:val="single" w:sz="2" w:space="0" w:color="000000"/>
            </w:tcBorders>
          </w:tcPr>
          <w:p>
            <w:pPr>
              <w:pStyle w:val="TableParagraph"/>
              <w:spacing w:line="179" w:lineRule="exact"/>
              <w:ind w:right="64"/>
              <w:jc w:val="right"/>
              <w:rPr>
                <w:rFonts w:ascii="Times New Roman"/>
                <w:sz w:val="18"/>
              </w:rPr>
            </w:pPr>
            <w:r>
              <w:rPr>
                <w:rFonts w:ascii="Times New Roman"/>
                <w:color w:val="60696B"/>
                <w:spacing w:val="-2"/>
                <w:w w:val="105"/>
                <w:sz w:val="18"/>
              </w:rPr>
              <w:t>(130)</w:t>
            </w:r>
          </w:p>
        </w:tc>
        <w:tc>
          <w:tcPr>
            <w:tcW w:w="1704" w:type="dxa"/>
            <w:tcBorders>
              <w:top w:val="single" w:sz="12" w:space="0" w:color="000000"/>
            </w:tcBorders>
          </w:tcPr>
          <w:p>
            <w:pPr>
              <w:pStyle w:val="TableParagraph"/>
              <w:spacing w:line="178" w:lineRule="exact"/>
              <w:ind w:right="537"/>
              <w:jc w:val="right"/>
              <w:rPr>
                <w:rFonts w:ascii="Times New Roman"/>
                <w:sz w:val="18"/>
              </w:rPr>
            </w:pPr>
            <w:r>
              <w:rPr>
                <w:rFonts w:ascii="Times New Roman"/>
                <w:color w:val="60696B"/>
                <w:spacing w:val="-4"/>
                <w:sz w:val="18"/>
              </w:rPr>
              <w:t>(32)</w:t>
            </w:r>
          </w:p>
        </w:tc>
      </w:tr>
      <w:tr>
        <w:trPr>
          <w:trHeight w:val="225" w:hRule="atLeast"/>
        </w:trPr>
        <w:tc>
          <w:tcPr>
            <w:tcW w:w="1244" w:type="dxa"/>
          </w:tcPr>
          <w:p>
            <w:pPr>
              <w:pStyle w:val="TableParagraph"/>
              <w:spacing w:line="198" w:lineRule="exact" w:before="7"/>
              <w:ind w:left="298" w:right="184"/>
              <w:jc w:val="center"/>
              <w:rPr>
                <w:rFonts w:ascii="Times New Roman"/>
                <w:sz w:val="18"/>
              </w:rPr>
            </w:pPr>
            <w:r>
              <w:rPr>
                <w:rFonts w:ascii="Times New Roman"/>
                <w:color w:val="60696B"/>
                <w:spacing w:val="-4"/>
                <w:w w:val="105"/>
                <w:sz w:val="18"/>
              </w:rPr>
              <w:t>2019</w:t>
            </w:r>
          </w:p>
        </w:tc>
        <w:tc>
          <w:tcPr>
            <w:tcW w:w="1504" w:type="dxa"/>
          </w:tcPr>
          <w:p>
            <w:pPr>
              <w:pStyle w:val="TableParagraph"/>
              <w:spacing w:line="203" w:lineRule="exact" w:before="2"/>
              <w:ind w:right="81"/>
              <w:jc w:val="right"/>
              <w:rPr>
                <w:rFonts w:ascii="Times New Roman"/>
                <w:sz w:val="18"/>
              </w:rPr>
            </w:pPr>
            <w:r>
              <w:rPr>
                <w:rFonts w:ascii="Times New Roman"/>
                <w:color w:val="60696B"/>
                <w:spacing w:val="-2"/>
                <w:w w:val="105"/>
                <w:sz w:val="18"/>
              </w:rPr>
              <w:t>2.507</w:t>
            </w:r>
          </w:p>
        </w:tc>
        <w:tc>
          <w:tcPr>
            <w:tcW w:w="1385" w:type="dxa"/>
          </w:tcPr>
          <w:p>
            <w:pPr>
              <w:pStyle w:val="TableParagraph"/>
              <w:spacing w:line="203" w:lineRule="exact" w:before="2"/>
              <w:ind w:right="90"/>
              <w:jc w:val="right"/>
              <w:rPr>
                <w:rFonts w:ascii="Times New Roman"/>
                <w:sz w:val="18"/>
              </w:rPr>
            </w:pPr>
            <w:r>
              <w:rPr>
                <w:rFonts w:ascii="Times New Roman"/>
                <w:color w:val="60696B"/>
                <w:spacing w:val="-2"/>
                <w:w w:val="105"/>
                <w:sz w:val="18"/>
              </w:rPr>
              <w:t>3.580</w:t>
            </w:r>
          </w:p>
        </w:tc>
        <w:tc>
          <w:tcPr>
            <w:tcW w:w="1211" w:type="dxa"/>
          </w:tcPr>
          <w:p>
            <w:pPr>
              <w:pStyle w:val="TableParagraph"/>
              <w:spacing w:line="203" w:lineRule="exact" w:before="2"/>
              <w:ind w:right="69"/>
              <w:jc w:val="right"/>
              <w:rPr>
                <w:rFonts w:ascii="Times New Roman"/>
                <w:sz w:val="18"/>
              </w:rPr>
            </w:pPr>
            <w:r>
              <w:rPr>
                <w:rFonts w:ascii="Times New Roman"/>
                <w:color w:val="60696B"/>
                <w:spacing w:val="-2"/>
                <w:w w:val="105"/>
                <w:sz w:val="18"/>
              </w:rPr>
              <w:t>(1.074)</w:t>
            </w:r>
          </w:p>
        </w:tc>
        <w:tc>
          <w:tcPr>
            <w:tcW w:w="1704" w:type="dxa"/>
          </w:tcPr>
          <w:p>
            <w:pPr>
              <w:pStyle w:val="TableParagraph"/>
              <w:spacing w:before="16"/>
              <w:ind w:right="537"/>
              <w:jc w:val="right"/>
              <w:rPr>
                <w:b/>
                <w:sz w:val="16"/>
              </w:rPr>
            </w:pPr>
            <w:r>
              <w:rPr>
                <w:b/>
                <w:color w:val="60696B"/>
                <w:spacing w:val="-4"/>
                <w:w w:val="110"/>
                <w:sz w:val="16"/>
              </w:rPr>
              <w:t>(268)</w:t>
            </w:r>
          </w:p>
        </w:tc>
      </w:tr>
      <w:tr>
        <w:trPr>
          <w:trHeight w:val="223" w:hRule="atLeast"/>
        </w:trPr>
        <w:tc>
          <w:tcPr>
            <w:tcW w:w="1244" w:type="dxa"/>
          </w:tcPr>
          <w:p>
            <w:pPr>
              <w:pStyle w:val="TableParagraph"/>
              <w:spacing w:line="200" w:lineRule="exact" w:before="3"/>
              <w:ind w:left="298" w:right="196"/>
              <w:jc w:val="center"/>
              <w:rPr>
                <w:rFonts w:ascii="Times New Roman"/>
                <w:sz w:val="18"/>
              </w:rPr>
            </w:pPr>
            <w:r>
              <w:rPr>
                <w:rFonts w:ascii="Times New Roman"/>
                <w:color w:val="60696B"/>
                <w:spacing w:val="-4"/>
                <w:w w:val="110"/>
                <w:sz w:val="18"/>
              </w:rPr>
              <w:t>2020</w:t>
            </w:r>
          </w:p>
        </w:tc>
        <w:tc>
          <w:tcPr>
            <w:tcW w:w="1504" w:type="dxa"/>
          </w:tcPr>
          <w:p>
            <w:pPr>
              <w:pStyle w:val="TableParagraph"/>
              <w:spacing w:line="195" w:lineRule="exact" w:before="8"/>
              <w:ind w:right="81"/>
              <w:jc w:val="right"/>
              <w:rPr>
                <w:rFonts w:ascii="Times New Roman"/>
                <w:sz w:val="18"/>
              </w:rPr>
            </w:pPr>
            <w:r>
              <w:rPr>
                <w:rFonts w:ascii="Times New Roman"/>
                <w:color w:val="60696B"/>
                <w:spacing w:val="-2"/>
                <w:w w:val="105"/>
                <w:sz w:val="18"/>
              </w:rPr>
              <w:t>2.507</w:t>
            </w:r>
          </w:p>
        </w:tc>
        <w:tc>
          <w:tcPr>
            <w:tcW w:w="1385" w:type="dxa"/>
          </w:tcPr>
          <w:p>
            <w:pPr>
              <w:pStyle w:val="TableParagraph"/>
              <w:spacing w:line="182" w:lineRule="exact" w:before="21"/>
              <w:ind w:right="86"/>
              <w:jc w:val="right"/>
              <w:rPr>
                <w:b/>
                <w:sz w:val="16"/>
              </w:rPr>
            </w:pPr>
            <w:r>
              <w:rPr>
                <w:b/>
                <w:color w:val="60696B"/>
                <w:spacing w:val="-4"/>
                <w:w w:val="110"/>
                <w:sz w:val="16"/>
              </w:rPr>
              <w:t>3.612</w:t>
            </w:r>
          </w:p>
        </w:tc>
        <w:tc>
          <w:tcPr>
            <w:tcW w:w="1211" w:type="dxa"/>
          </w:tcPr>
          <w:p>
            <w:pPr>
              <w:pStyle w:val="TableParagraph"/>
              <w:spacing w:line="195" w:lineRule="exact" w:before="8"/>
              <w:ind w:right="69"/>
              <w:jc w:val="right"/>
              <w:rPr>
                <w:rFonts w:ascii="Times New Roman"/>
                <w:sz w:val="18"/>
              </w:rPr>
            </w:pPr>
            <w:r>
              <w:rPr>
                <w:rFonts w:ascii="Times New Roman"/>
                <w:color w:val="60696B"/>
                <w:spacing w:val="-2"/>
                <w:w w:val="105"/>
                <w:sz w:val="18"/>
              </w:rPr>
              <w:t>(1.106)</w:t>
            </w:r>
          </w:p>
        </w:tc>
        <w:tc>
          <w:tcPr>
            <w:tcW w:w="1704" w:type="dxa"/>
          </w:tcPr>
          <w:p>
            <w:pPr>
              <w:pStyle w:val="TableParagraph"/>
              <w:spacing w:line="200" w:lineRule="exact" w:before="3"/>
              <w:ind w:right="537"/>
              <w:jc w:val="right"/>
              <w:rPr>
                <w:rFonts w:ascii="Times New Roman"/>
                <w:sz w:val="18"/>
              </w:rPr>
            </w:pPr>
            <w:r>
              <w:rPr>
                <w:rFonts w:ascii="Times New Roman"/>
                <w:color w:val="60696B"/>
                <w:spacing w:val="-2"/>
                <w:w w:val="105"/>
                <w:sz w:val="18"/>
              </w:rPr>
              <w:t>(276)</w:t>
            </w:r>
          </w:p>
        </w:tc>
      </w:tr>
      <w:tr>
        <w:trPr>
          <w:trHeight w:val="228" w:hRule="atLeast"/>
        </w:trPr>
        <w:tc>
          <w:tcPr>
            <w:tcW w:w="1244" w:type="dxa"/>
          </w:tcPr>
          <w:p>
            <w:pPr>
              <w:pStyle w:val="TableParagraph"/>
              <w:spacing w:line="198" w:lineRule="exact" w:before="10"/>
              <w:ind w:left="293" w:right="198"/>
              <w:jc w:val="center"/>
              <w:rPr>
                <w:rFonts w:ascii="Times New Roman"/>
                <w:sz w:val="18"/>
              </w:rPr>
            </w:pPr>
            <w:r>
              <w:rPr>
                <w:rFonts w:ascii="Times New Roman"/>
                <w:color w:val="60696B"/>
                <w:spacing w:val="-4"/>
                <w:w w:val="105"/>
                <w:sz w:val="18"/>
              </w:rPr>
              <w:t>2021</w:t>
            </w:r>
          </w:p>
        </w:tc>
        <w:tc>
          <w:tcPr>
            <w:tcW w:w="1504" w:type="dxa"/>
          </w:tcPr>
          <w:p>
            <w:pPr>
              <w:pStyle w:val="TableParagraph"/>
              <w:spacing w:line="203" w:lineRule="exact" w:before="5"/>
              <w:ind w:right="81"/>
              <w:jc w:val="right"/>
              <w:rPr>
                <w:rFonts w:ascii="Times New Roman"/>
                <w:sz w:val="18"/>
              </w:rPr>
            </w:pPr>
            <w:r>
              <w:rPr>
                <w:rFonts w:ascii="Times New Roman"/>
                <w:color w:val="60696B"/>
                <w:spacing w:val="-2"/>
                <w:w w:val="105"/>
                <w:sz w:val="18"/>
              </w:rPr>
              <w:t>2.507</w:t>
            </w:r>
          </w:p>
        </w:tc>
        <w:tc>
          <w:tcPr>
            <w:tcW w:w="1385" w:type="dxa"/>
          </w:tcPr>
          <w:p>
            <w:pPr>
              <w:pStyle w:val="TableParagraph"/>
              <w:spacing w:line="198" w:lineRule="exact" w:before="10"/>
              <w:ind w:right="83"/>
              <w:jc w:val="right"/>
              <w:rPr>
                <w:rFonts w:ascii="Times New Roman"/>
                <w:sz w:val="18"/>
              </w:rPr>
            </w:pPr>
            <w:r>
              <w:rPr>
                <w:rFonts w:ascii="Times New Roman"/>
                <w:color w:val="60696B"/>
                <w:spacing w:val="-4"/>
                <w:w w:val="110"/>
                <w:sz w:val="18"/>
              </w:rPr>
              <w:t>3.645</w:t>
            </w:r>
          </w:p>
        </w:tc>
        <w:tc>
          <w:tcPr>
            <w:tcW w:w="1211" w:type="dxa"/>
          </w:tcPr>
          <w:p>
            <w:pPr>
              <w:pStyle w:val="TableParagraph"/>
              <w:spacing w:line="203" w:lineRule="exact" w:before="5"/>
              <w:ind w:right="69"/>
              <w:jc w:val="right"/>
              <w:rPr>
                <w:rFonts w:ascii="Times New Roman"/>
                <w:sz w:val="18"/>
              </w:rPr>
            </w:pPr>
            <w:r>
              <w:rPr>
                <w:rFonts w:ascii="Times New Roman"/>
                <w:color w:val="60696B"/>
                <w:spacing w:val="-2"/>
                <w:w w:val="105"/>
                <w:sz w:val="18"/>
              </w:rPr>
              <w:t>(1.139)</w:t>
            </w:r>
          </w:p>
        </w:tc>
        <w:tc>
          <w:tcPr>
            <w:tcW w:w="1704" w:type="dxa"/>
          </w:tcPr>
          <w:p>
            <w:pPr>
              <w:pStyle w:val="TableParagraph"/>
              <w:spacing w:before="1"/>
              <w:ind w:right="537"/>
              <w:jc w:val="right"/>
              <w:rPr>
                <w:rFonts w:ascii="Times New Roman"/>
                <w:sz w:val="18"/>
              </w:rPr>
            </w:pPr>
            <w:r>
              <w:rPr>
                <w:rFonts w:ascii="Times New Roman"/>
                <w:color w:val="60696B"/>
                <w:spacing w:val="-2"/>
                <w:w w:val="105"/>
                <w:sz w:val="18"/>
              </w:rPr>
              <w:t>(285)</w:t>
            </w:r>
          </w:p>
        </w:tc>
      </w:tr>
      <w:tr>
        <w:trPr>
          <w:trHeight w:val="245" w:hRule="atLeast"/>
        </w:trPr>
        <w:tc>
          <w:tcPr>
            <w:tcW w:w="1244" w:type="dxa"/>
          </w:tcPr>
          <w:p>
            <w:pPr>
              <w:pStyle w:val="TableParagraph"/>
              <w:spacing w:before="8"/>
              <w:ind w:left="298" w:right="184"/>
              <w:jc w:val="center"/>
              <w:rPr>
                <w:rFonts w:ascii="Times New Roman"/>
                <w:sz w:val="18"/>
              </w:rPr>
            </w:pPr>
            <w:r>
              <w:rPr>
                <w:rFonts w:ascii="Times New Roman"/>
                <w:color w:val="60696B"/>
                <w:spacing w:val="-4"/>
                <w:w w:val="105"/>
                <w:sz w:val="18"/>
              </w:rPr>
              <w:t>2022</w:t>
            </w:r>
          </w:p>
        </w:tc>
        <w:tc>
          <w:tcPr>
            <w:tcW w:w="1504" w:type="dxa"/>
          </w:tcPr>
          <w:p>
            <w:pPr>
              <w:pStyle w:val="TableParagraph"/>
              <w:spacing w:before="8"/>
              <w:ind w:right="81"/>
              <w:jc w:val="right"/>
              <w:rPr>
                <w:rFonts w:ascii="Times New Roman"/>
                <w:sz w:val="18"/>
              </w:rPr>
            </w:pPr>
            <w:r>
              <w:rPr>
                <w:rFonts w:ascii="Times New Roman"/>
                <w:color w:val="60696B"/>
                <w:spacing w:val="-2"/>
                <w:w w:val="105"/>
                <w:sz w:val="18"/>
              </w:rPr>
              <w:t>2.507</w:t>
            </w:r>
          </w:p>
        </w:tc>
        <w:tc>
          <w:tcPr>
            <w:tcW w:w="1385" w:type="dxa"/>
          </w:tcPr>
          <w:p>
            <w:pPr>
              <w:pStyle w:val="TableParagraph"/>
              <w:spacing w:before="3"/>
              <w:ind w:right="102"/>
              <w:jc w:val="right"/>
              <w:rPr>
                <w:rFonts w:ascii="Times New Roman"/>
                <w:sz w:val="18"/>
              </w:rPr>
            </w:pPr>
            <w:r>
              <w:rPr>
                <w:rFonts w:ascii="Times New Roman"/>
                <w:color w:val="60696B"/>
                <w:spacing w:val="-2"/>
                <w:w w:val="105"/>
                <w:sz w:val="18"/>
              </w:rPr>
              <w:t>3.371</w:t>
            </w:r>
          </w:p>
        </w:tc>
        <w:tc>
          <w:tcPr>
            <w:tcW w:w="1211" w:type="dxa"/>
            <w:tcBorders>
              <w:bottom w:val="single" w:sz="2" w:space="0" w:color="000000"/>
            </w:tcBorders>
          </w:tcPr>
          <w:p>
            <w:pPr>
              <w:pStyle w:val="TableParagraph"/>
              <w:spacing w:before="13"/>
              <w:ind w:right="64"/>
              <w:jc w:val="right"/>
              <w:rPr>
                <w:rFonts w:ascii="Times New Roman"/>
                <w:sz w:val="18"/>
              </w:rPr>
            </w:pPr>
            <w:r>
              <w:rPr>
                <w:rFonts w:ascii="Times New Roman"/>
                <w:color w:val="60696B"/>
                <w:spacing w:val="-2"/>
                <w:w w:val="105"/>
                <w:sz w:val="18"/>
              </w:rPr>
              <w:t>(864)</w:t>
            </w:r>
          </w:p>
        </w:tc>
        <w:tc>
          <w:tcPr>
            <w:tcW w:w="1704" w:type="dxa"/>
            <w:tcBorders>
              <w:bottom w:val="single" w:sz="2" w:space="0" w:color="000000"/>
            </w:tcBorders>
          </w:tcPr>
          <w:p>
            <w:pPr>
              <w:pStyle w:val="TableParagraph"/>
              <w:spacing w:before="8"/>
              <w:ind w:right="537"/>
              <w:jc w:val="right"/>
              <w:rPr>
                <w:rFonts w:ascii="Times New Roman"/>
                <w:sz w:val="18"/>
              </w:rPr>
            </w:pPr>
            <w:r>
              <w:rPr>
                <w:rFonts w:ascii="Times New Roman"/>
                <w:color w:val="60696B"/>
                <w:spacing w:val="-2"/>
                <w:w w:val="105"/>
                <w:sz w:val="18"/>
                <w:u w:val="thick" w:color="60696B"/>
              </w:rPr>
              <w:t>(216)</w:t>
            </w:r>
          </w:p>
        </w:tc>
      </w:tr>
      <w:tr>
        <w:trPr>
          <w:trHeight w:val="225" w:hRule="atLeast"/>
        </w:trPr>
        <w:tc>
          <w:tcPr>
            <w:tcW w:w="1244" w:type="dxa"/>
          </w:tcPr>
          <w:p>
            <w:pPr>
              <w:pStyle w:val="TableParagraph"/>
              <w:rPr>
                <w:rFonts w:ascii="Times New Roman"/>
                <w:sz w:val="16"/>
              </w:rPr>
            </w:pPr>
          </w:p>
        </w:tc>
        <w:tc>
          <w:tcPr>
            <w:tcW w:w="1504" w:type="dxa"/>
          </w:tcPr>
          <w:p>
            <w:pPr>
              <w:pStyle w:val="TableParagraph"/>
              <w:rPr>
                <w:rFonts w:ascii="Times New Roman"/>
                <w:sz w:val="16"/>
              </w:rPr>
            </w:pPr>
          </w:p>
        </w:tc>
        <w:tc>
          <w:tcPr>
            <w:tcW w:w="1385" w:type="dxa"/>
          </w:tcPr>
          <w:p>
            <w:pPr>
              <w:pStyle w:val="TableParagraph"/>
              <w:rPr>
                <w:rFonts w:ascii="Times New Roman"/>
                <w:sz w:val="16"/>
              </w:rPr>
            </w:pPr>
          </w:p>
        </w:tc>
        <w:tc>
          <w:tcPr>
            <w:tcW w:w="1211" w:type="dxa"/>
            <w:tcBorders>
              <w:top w:val="single" w:sz="2" w:space="0" w:color="000000"/>
            </w:tcBorders>
          </w:tcPr>
          <w:p>
            <w:pPr>
              <w:pStyle w:val="TableParagraph"/>
              <w:spacing w:line="200" w:lineRule="exact"/>
              <w:ind w:right="57"/>
              <w:jc w:val="right"/>
              <w:rPr>
                <w:rFonts w:ascii="Times New Roman"/>
                <w:b/>
                <w:sz w:val="18"/>
              </w:rPr>
            </w:pPr>
            <w:r>
              <w:rPr>
                <w:rFonts w:ascii="Times New Roman"/>
                <w:b/>
                <w:color w:val="60696B"/>
                <w:spacing w:val="-2"/>
                <w:w w:val="105"/>
                <w:sz w:val="18"/>
              </w:rPr>
              <w:t>(4.313}</w:t>
            </w:r>
          </w:p>
        </w:tc>
        <w:tc>
          <w:tcPr>
            <w:tcW w:w="1704" w:type="dxa"/>
            <w:tcBorders>
              <w:top w:val="single" w:sz="2" w:space="0" w:color="000000"/>
            </w:tcBorders>
          </w:tcPr>
          <w:p>
            <w:pPr>
              <w:pStyle w:val="TableParagraph"/>
              <w:spacing w:line="200" w:lineRule="exact"/>
              <w:ind w:right="542"/>
              <w:jc w:val="right"/>
              <w:rPr>
                <w:rFonts w:ascii="Times New Roman"/>
                <w:b/>
                <w:sz w:val="18"/>
              </w:rPr>
            </w:pPr>
            <w:r>
              <w:rPr>
                <w:rFonts w:ascii="Times New Roman"/>
                <w:b/>
                <w:color w:val="60696B"/>
                <w:spacing w:val="-2"/>
                <w:w w:val="105"/>
                <w:sz w:val="18"/>
              </w:rPr>
              <w:t>(1.077)</w:t>
            </w:r>
          </w:p>
        </w:tc>
      </w:tr>
    </w:tbl>
    <w:p>
      <w:pPr>
        <w:pStyle w:val="BodyText"/>
        <w:spacing w:line="26" w:lineRule="exact"/>
        <w:ind w:left="6661"/>
        <w:rPr>
          <w:sz w:val="2"/>
        </w:rPr>
      </w:pPr>
      <w:r>
        <w:rPr>
          <w:position w:val="0"/>
          <w:sz w:val="2"/>
        </w:rPr>
        <w:pict>
          <v:group style="width:167.75pt;height:1.25pt;mso-position-horizontal-relative:char;mso-position-vertical-relative:line" id="docshapegroup162" coordorigin="0,0" coordsize="3355,25">
            <v:line style="position:absolute" from="0,12" to="1211,12" stroked="true" strokeweight="1.202047pt" strokecolor="#000000">
              <v:stroke dashstyle="solid"/>
            </v:line>
            <v:line style="position:absolute" from="1211,12" to="3355,12" stroked="true" strokeweight=".240409pt" strokecolor="#000000">
              <v:stroke dashstyle="solid"/>
            </v:line>
          </v:group>
        </w:pict>
      </w:r>
      <w:r>
        <w:rPr>
          <w:position w:val="0"/>
          <w:sz w:val="2"/>
        </w:rPr>
      </w:r>
    </w:p>
    <w:p>
      <w:pPr>
        <w:pStyle w:val="BodyText"/>
        <w:rPr>
          <w:sz w:val="21"/>
        </w:rPr>
      </w:pPr>
    </w:p>
    <w:p>
      <w:pPr>
        <w:spacing w:line="256" w:lineRule="auto" w:before="0"/>
        <w:ind w:left="2662" w:right="1606" w:hanging="358"/>
        <w:jc w:val="left"/>
        <w:rPr>
          <w:sz w:val="20"/>
        </w:rPr>
      </w:pPr>
      <w:r>
        <w:rPr>
          <w:rFonts w:ascii="Courier New"/>
          <w:b/>
          <w:color w:val="60696B"/>
          <w:sz w:val="18"/>
        </w:rPr>
        <w:t>C.</w:t>
      </w:r>
      <w:r>
        <w:rPr>
          <w:rFonts w:ascii="Courier New"/>
          <w:b/>
          <w:color w:val="60696B"/>
          <w:spacing w:val="40"/>
          <w:sz w:val="18"/>
        </w:rPr>
        <w:t> </w:t>
      </w:r>
      <w:r>
        <w:rPr>
          <w:color w:val="60696B"/>
          <w:sz w:val="20"/>
        </w:rPr>
        <w:t>Diferencias temporarias derivadas de</w:t>
      </w:r>
      <w:r>
        <w:rPr>
          <w:color w:val="60696B"/>
          <w:spacing w:val="-14"/>
          <w:sz w:val="20"/>
        </w:rPr>
        <w:t> </w:t>
      </w:r>
      <w:r>
        <w:rPr>
          <w:color w:val="60696B"/>
          <w:sz w:val="20"/>
        </w:rPr>
        <w:t>la</w:t>
      </w:r>
      <w:r>
        <w:rPr>
          <w:color w:val="60696B"/>
          <w:spacing w:val="-8"/>
          <w:sz w:val="20"/>
        </w:rPr>
        <w:t> </w:t>
      </w:r>
      <w:r>
        <w:rPr>
          <w:color w:val="60696B"/>
          <w:sz w:val="20"/>
        </w:rPr>
        <w:t>valoraci6n a</w:t>
      </w:r>
      <w:r>
        <w:rPr>
          <w:color w:val="60696B"/>
          <w:spacing w:val="-14"/>
          <w:sz w:val="20"/>
        </w:rPr>
        <w:t> </w:t>
      </w:r>
      <w:r>
        <w:rPr>
          <w:color w:val="60696B"/>
          <w:sz w:val="20"/>
        </w:rPr>
        <w:t>valor</w:t>
      </w:r>
      <w:r>
        <w:rPr>
          <w:color w:val="60696B"/>
          <w:spacing w:val="-9"/>
          <w:sz w:val="20"/>
        </w:rPr>
        <w:t> </w:t>
      </w:r>
      <w:r>
        <w:rPr>
          <w:color w:val="60696B"/>
          <w:sz w:val="20"/>
        </w:rPr>
        <w:t>razonable de</w:t>
      </w:r>
      <w:r>
        <w:rPr>
          <w:color w:val="60696B"/>
          <w:spacing w:val="-10"/>
          <w:sz w:val="20"/>
        </w:rPr>
        <w:t> </w:t>
      </w:r>
      <w:r>
        <w:rPr>
          <w:color w:val="60696B"/>
          <w:sz w:val="20"/>
        </w:rPr>
        <w:t>las</w:t>
      </w:r>
      <w:r>
        <w:rPr>
          <w:color w:val="60696B"/>
          <w:spacing w:val="-8"/>
          <w:sz w:val="20"/>
        </w:rPr>
        <w:t> </w:t>
      </w:r>
      <w:r>
        <w:rPr>
          <w:color w:val="60696B"/>
          <w:sz w:val="20"/>
        </w:rPr>
        <w:t>actives recibidos en la aportaci6n de rama de actividad.</w:t>
      </w:r>
    </w:p>
    <w:p>
      <w:pPr>
        <w:pStyle w:val="BodyText"/>
        <w:spacing w:before="1"/>
        <w:rPr>
          <w:sz w:val="20"/>
        </w:rPr>
      </w:pPr>
    </w:p>
    <w:p>
      <w:pPr>
        <w:spacing w:line="235" w:lineRule="auto" w:before="0"/>
        <w:ind w:left="1587" w:right="1656" w:hanging="4"/>
        <w:jc w:val="both"/>
        <w:rPr>
          <w:sz w:val="20"/>
        </w:rPr>
      </w:pPr>
      <w:r>
        <w:rPr>
          <w:color w:val="60696B"/>
          <w:sz w:val="20"/>
        </w:rPr>
        <w:t>Conforme se</w:t>
      </w:r>
      <w:r>
        <w:rPr>
          <w:color w:val="60696B"/>
          <w:spacing w:val="-9"/>
          <w:sz w:val="20"/>
        </w:rPr>
        <w:t> </w:t>
      </w:r>
      <w:r>
        <w:rPr>
          <w:color w:val="60696B"/>
          <w:sz w:val="20"/>
        </w:rPr>
        <w:t>indica</w:t>
      </w:r>
      <w:r>
        <w:rPr>
          <w:color w:val="60696B"/>
          <w:spacing w:val="-2"/>
          <w:sz w:val="20"/>
        </w:rPr>
        <w:t> </w:t>
      </w:r>
      <w:r>
        <w:rPr>
          <w:color w:val="60696B"/>
          <w:sz w:val="20"/>
        </w:rPr>
        <w:t>en</w:t>
      </w:r>
      <w:r>
        <w:rPr>
          <w:color w:val="60696B"/>
          <w:spacing w:val="-9"/>
          <w:sz w:val="20"/>
        </w:rPr>
        <w:t> </w:t>
      </w:r>
      <w:r>
        <w:rPr>
          <w:color w:val="60696B"/>
          <w:sz w:val="20"/>
        </w:rPr>
        <w:t>la</w:t>
      </w:r>
      <w:r>
        <w:rPr>
          <w:color w:val="60696B"/>
          <w:spacing w:val="-14"/>
          <w:sz w:val="20"/>
        </w:rPr>
        <w:t> </w:t>
      </w:r>
      <w:r>
        <w:rPr>
          <w:color w:val="60696B"/>
          <w:sz w:val="20"/>
        </w:rPr>
        <w:t>nota 6</w:t>
      </w:r>
      <w:r>
        <w:rPr>
          <w:color w:val="60696B"/>
          <w:spacing w:val="-14"/>
          <w:sz w:val="20"/>
        </w:rPr>
        <w:t> </w:t>
      </w:r>
      <w:r>
        <w:rPr>
          <w:color w:val="60696B"/>
          <w:sz w:val="20"/>
        </w:rPr>
        <w:t>de</w:t>
      </w:r>
      <w:r>
        <w:rPr>
          <w:color w:val="60696B"/>
          <w:spacing w:val="-12"/>
          <w:sz w:val="20"/>
        </w:rPr>
        <w:t> </w:t>
      </w:r>
      <w:r>
        <w:rPr>
          <w:color w:val="60696B"/>
          <w:sz w:val="20"/>
        </w:rPr>
        <w:t>la</w:t>
      </w:r>
      <w:r>
        <w:rPr>
          <w:color w:val="60696B"/>
          <w:spacing w:val="-5"/>
          <w:sz w:val="20"/>
        </w:rPr>
        <w:t> </w:t>
      </w:r>
      <w:r>
        <w:rPr>
          <w:color w:val="60696B"/>
          <w:sz w:val="20"/>
        </w:rPr>
        <w:t>presente</w:t>
      </w:r>
      <w:r>
        <w:rPr>
          <w:color w:val="60696B"/>
          <w:spacing w:val="-4"/>
          <w:sz w:val="20"/>
        </w:rPr>
        <w:t> </w:t>
      </w:r>
      <w:r>
        <w:rPr>
          <w:color w:val="60696B"/>
          <w:sz w:val="20"/>
        </w:rPr>
        <w:t>memoria, se</w:t>
      </w:r>
      <w:r>
        <w:rPr>
          <w:color w:val="60696B"/>
          <w:spacing w:val="-9"/>
          <w:sz w:val="20"/>
        </w:rPr>
        <w:t> </w:t>
      </w:r>
      <w:r>
        <w:rPr>
          <w:color w:val="60696B"/>
          <w:sz w:val="20"/>
        </w:rPr>
        <w:t>ha</w:t>
      </w:r>
      <w:r>
        <w:rPr>
          <w:color w:val="60696B"/>
          <w:spacing w:val="-7"/>
          <w:sz w:val="20"/>
        </w:rPr>
        <w:t> </w:t>
      </w:r>
      <w:r>
        <w:rPr>
          <w:color w:val="60696B"/>
          <w:sz w:val="20"/>
        </w:rPr>
        <w:t>registrado en</w:t>
      </w:r>
      <w:r>
        <w:rPr>
          <w:color w:val="60696B"/>
          <w:spacing w:val="-14"/>
          <w:sz w:val="20"/>
        </w:rPr>
        <w:t> </w:t>
      </w:r>
      <w:r>
        <w:rPr>
          <w:color w:val="60696B"/>
          <w:sz w:val="20"/>
        </w:rPr>
        <w:t>las</w:t>
      </w:r>
      <w:r>
        <w:rPr>
          <w:color w:val="60696B"/>
          <w:spacing w:val="-12"/>
          <w:sz w:val="20"/>
        </w:rPr>
        <w:t> </w:t>
      </w:r>
      <w:r>
        <w:rPr>
          <w:color w:val="60696B"/>
          <w:sz w:val="20"/>
        </w:rPr>
        <w:t>libros contables de</w:t>
      </w:r>
      <w:r>
        <w:rPr>
          <w:color w:val="60696B"/>
          <w:spacing w:val="-3"/>
          <w:sz w:val="20"/>
        </w:rPr>
        <w:t> </w:t>
      </w:r>
      <w:r>
        <w:rPr>
          <w:color w:val="60696B"/>
          <w:sz w:val="20"/>
        </w:rPr>
        <w:t>Harinera Canaria, </w:t>
      </w:r>
      <w:r>
        <w:rPr>
          <w:b/>
          <w:color w:val="60696B"/>
          <w:sz w:val="21"/>
        </w:rPr>
        <w:t>S.A.</w:t>
      </w:r>
      <w:r>
        <w:rPr>
          <w:b/>
          <w:color w:val="60696B"/>
          <w:spacing w:val="-1"/>
          <w:sz w:val="21"/>
        </w:rPr>
        <w:t> </w:t>
      </w:r>
      <w:r>
        <w:rPr>
          <w:color w:val="60696B"/>
          <w:sz w:val="20"/>
        </w:rPr>
        <w:t>una revalorizaci6n</w:t>
      </w:r>
      <w:r>
        <w:rPr>
          <w:color w:val="60696B"/>
          <w:spacing w:val="-12"/>
          <w:sz w:val="20"/>
        </w:rPr>
        <w:t> </w:t>
      </w:r>
      <w:r>
        <w:rPr>
          <w:color w:val="60696B"/>
          <w:sz w:val="20"/>
        </w:rPr>
        <w:t>de</w:t>
      </w:r>
      <w:r>
        <w:rPr>
          <w:color w:val="60696B"/>
          <w:spacing w:val="-6"/>
          <w:sz w:val="20"/>
        </w:rPr>
        <w:t> </w:t>
      </w:r>
      <w:r>
        <w:rPr>
          <w:color w:val="60696B"/>
          <w:sz w:val="20"/>
        </w:rPr>
        <w:t>un</w:t>
      </w:r>
      <w:r>
        <w:rPr>
          <w:color w:val="60696B"/>
          <w:spacing w:val="-5"/>
          <w:sz w:val="20"/>
        </w:rPr>
        <w:t> </w:t>
      </w:r>
      <w:r>
        <w:rPr>
          <w:color w:val="60696B"/>
          <w:sz w:val="20"/>
        </w:rPr>
        <w:t>inmueble recibido en</w:t>
      </w:r>
      <w:r>
        <w:rPr>
          <w:color w:val="60696B"/>
          <w:spacing w:val="-1"/>
          <w:sz w:val="20"/>
        </w:rPr>
        <w:t> </w:t>
      </w:r>
      <w:r>
        <w:rPr>
          <w:color w:val="60696B"/>
          <w:sz w:val="20"/>
        </w:rPr>
        <w:t>la</w:t>
      </w:r>
      <w:r>
        <w:rPr>
          <w:color w:val="60696B"/>
          <w:spacing w:val="-6"/>
          <w:sz w:val="20"/>
        </w:rPr>
        <w:t> </w:t>
      </w:r>
      <w:r>
        <w:rPr>
          <w:color w:val="60696B"/>
          <w:sz w:val="20"/>
        </w:rPr>
        <w:t>aportaci6n de</w:t>
      </w:r>
      <w:r>
        <w:rPr>
          <w:color w:val="60696B"/>
          <w:spacing w:val="-9"/>
          <w:sz w:val="20"/>
        </w:rPr>
        <w:t> </w:t>
      </w:r>
      <w:r>
        <w:rPr>
          <w:color w:val="60696B"/>
          <w:sz w:val="20"/>
        </w:rPr>
        <w:t>rama de actividad de Molinera de Schamann, S.L.</w:t>
      </w:r>
    </w:p>
    <w:p>
      <w:pPr>
        <w:pStyle w:val="BodyText"/>
        <w:spacing w:before="6"/>
        <w:rPr>
          <w:sz w:val="20"/>
        </w:rPr>
      </w:pPr>
    </w:p>
    <w:p>
      <w:pPr>
        <w:spacing w:before="1"/>
        <w:ind w:left="1586" w:right="1655" w:hanging="2"/>
        <w:jc w:val="both"/>
        <w:rPr>
          <w:sz w:val="20"/>
        </w:rPr>
      </w:pPr>
      <w:r>
        <w:rPr>
          <w:color w:val="60696B"/>
          <w:sz w:val="20"/>
        </w:rPr>
        <w:t>La amortizaci6n contable par importe de 19.063 euros registrada en el ejercicio 2022 en el balance de</w:t>
      </w:r>
      <w:r>
        <w:rPr>
          <w:color w:val="60696B"/>
          <w:spacing w:val="-1"/>
          <w:sz w:val="20"/>
        </w:rPr>
        <w:t> </w:t>
      </w:r>
      <w:r>
        <w:rPr>
          <w:color w:val="60696B"/>
          <w:sz w:val="20"/>
        </w:rPr>
        <w:t>Harinera Canaria, S.A.,</w:t>
      </w:r>
      <w:r>
        <w:rPr>
          <w:color w:val="60696B"/>
          <w:spacing w:val="-3"/>
          <w:sz w:val="20"/>
        </w:rPr>
        <w:t> </w:t>
      </w:r>
      <w:r>
        <w:rPr>
          <w:color w:val="60696B"/>
          <w:sz w:val="20"/>
        </w:rPr>
        <w:t>correspondiente al</w:t>
      </w:r>
      <w:r>
        <w:rPr>
          <w:color w:val="60696B"/>
          <w:spacing w:val="-1"/>
          <w:sz w:val="20"/>
        </w:rPr>
        <w:t> </w:t>
      </w:r>
      <w:r>
        <w:rPr>
          <w:color w:val="60696B"/>
          <w:sz w:val="20"/>
        </w:rPr>
        <w:t>importe revalorizado, se ha considerado una diferencia temporaria no deducible en et ejercicio.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220">
            <wp:simplePos x="0" y="0"/>
            <wp:positionH relativeFrom="page">
              <wp:posOffset>5407940</wp:posOffset>
            </wp:positionH>
            <wp:positionV relativeFrom="paragraph">
              <wp:posOffset>218740</wp:posOffset>
            </wp:positionV>
            <wp:extent cx="1486783" cy="877824"/>
            <wp:effectExtent l="0" t="0" r="0" b="0"/>
            <wp:wrapTopAndBottom/>
            <wp:docPr id="125" name="image73.jpeg"/>
            <wp:cNvGraphicFramePr>
              <a:graphicFrameLocks noChangeAspect="1"/>
            </wp:cNvGraphicFramePr>
            <a:graphic>
              <a:graphicData uri="http://schemas.openxmlformats.org/drawingml/2006/picture">
                <pic:pic>
                  <pic:nvPicPr>
                    <pic:cNvPr id="126" name="image73.jpeg"/>
                    <pic:cNvPicPr/>
                  </pic:nvPicPr>
                  <pic:blipFill>
                    <a:blip r:embed="rId78" cstate="print"/>
                    <a:stretch>
                      <a:fillRect/>
                    </a:stretch>
                  </pic:blipFill>
                  <pic:spPr>
                    <a:xfrm>
                      <a:off x="0" y="0"/>
                      <a:ext cx="1486783" cy="877824"/>
                    </a:xfrm>
                    <a:prstGeom prst="rect">
                      <a:avLst/>
                    </a:prstGeom>
                  </pic:spPr>
                </pic:pic>
              </a:graphicData>
            </a:graphic>
          </wp:anchor>
        </w:drawing>
      </w:r>
    </w:p>
    <w:p>
      <w:pPr>
        <w:spacing w:after="0"/>
        <w:rPr>
          <w:sz w:val="27"/>
        </w:rPr>
        <w:sectPr>
          <w:pgSz w:w="11920" w:h="16840"/>
          <w:pgMar w:top="1460" w:bottom="280" w:left="160" w:right="0"/>
        </w:sectPr>
      </w:pPr>
    </w:p>
    <w:p>
      <w:pPr>
        <w:spacing w:before="74"/>
        <w:ind w:left="1656" w:right="0" w:firstLine="0"/>
        <w:jc w:val="left"/>
        <w:rPr>
          <w:b/>
          <w:sz w:val="21"/>
        </w:rPr>
      </w:pPr>
      <w:r>
        <w:rPr>
          <w:b/>
          <w:color w:val="364B5E"/>
          <w:sz w:val="21"/>
        </w:rPr>
        <w:t>HARINERA</w:t>
      </w:r>
      <w:r>
        <w:rPr>
          <w:b/>
          <w:color w:val="364B5E"/>
          <w:spacing w:val="31"/>
          <w:sz w:val="21"/>
        </w:rPr>
        <w:t> </w:t>
      </w:r>
      <w:r>
        <w:rPr>
          <w:b/>
          <w:color w:val="364B5E"/>
          <w:sz w:val="21"/>
        </w:rPr>
        <w:t>CANARIA,</w:t>
      </w:r>
      <w:r>
        <w:rPr>
          <w:b/>
          <w:color w:val="364B5E"/>
          <w:spacing w:val="34"/>
          <w:sz w:val="21"/>
        </w:rPr>
        <w:t> </w:t>
      </w:r>
      <w:r>
        <w:rPr>
          <w:b/>
          <w:color w:val="364B5E"/>
          <w:spacing w:val="-4"/>
          <w:sz w:val="21"/>
        </w:rPr>
        <w:t>S.A.</w:t>
      </w:r>
    </w:p>
    <w:p>
      <w:pPr>
        <w:spacing w:line="252" w:lineRule="exact" w:before="9"/>
        <w:ind w:left="1650" w:right="0" w:firstLine="0"/>
        <w:jc w:val="left"/>
        <w:rPr>
          <w:sz w:val="22"/>
        </w:rPr>
      </w:pPr>
      <w:r>
        <w:rPr>
          <w:color w:val="364B5E"/>
          <w:spacing w:val="-2"/>
          <w:w w:val="105"/>
          <w:sz w:val="22"/>
        </w:rPr>
        <w:t>Memoria</w:t>
      </w:r>
    </w:p>
    <w:p>
      <w:pPr>
        <w:tabs>
          <w:tab w:pos="10245" w:val="left" w:leader="none"/>
        </w:tabs>
        <w:spacing w:line="252" w:lineRule="exact" w:before="0"/>
        <w:ind w:left="1609" w:right="0" w:firstLine="0"/>
        <w:jc w:val="left"/>
        <w:rPr>
          <w:sz w:val="22"/>
        </w:rPr>
      </w:pPr>
      <w:r>
        <w:rPr>
          <w:color w:val="364B5E"/>
          <w:spacing w:val="-19"/>
          <w:w w:val="105"/>
          <w:sz w:val="22"/>
          <w:u w:val="single" w:color="000000"/>
        </w:rPr>
        <w:t> </w:t>
      </w:r>
      <w:r>
        <w:rPr>
          <w:color w:val="364B5E"/>
          <w:w w:val="105"/>
          <w:sz w:val="22"/>
          <w:u w:val="single" w:color="000000"/>
        </w:rPr>
        <w:t>Ejercicio</w:t>
      </w:r>
      <w:r>
        <w:rPr>
          <w:color w:val="364B5E"/>
          <w:spacing w:val="18"/>
          <w:w w:val="105"/>
          <w:sz w:val="22"/>
          <w:u w:val="single" w:color="000000"/>
        </w:rPr>
        <w:t> </w:t>
      </w:r>
      <w:r>
        <w:rPr>
          <w:color w:val="364B5E"/>
          <w:w w:val="105"/>
          <w:sz w:val="22"/>
          <w:u w:val="single" w:color="000000"/>
        </w:rPr>
        <w:t>anual</w:t>
      </w:r>
      <w:r>
        <w:rPr>
          <w:color w:val="364B5E"/>
          <w:spacing w:val="11"/>
          <w:w w:val="105"/>
          <w:sz w:val="22"/>
          <w:u w:val="single" w:color="000000"/>
        </w:rPr>
        <w:t> </w:t>
      </w:r>
      <w:r>
        <w:rPr>
          <w:color w:val="364B5E"/>
          <w:w w:val="105"/>
          <w:sz w:val="22"/>
          <w:u w:val="single" w:color="000000"/>
        </w:rPr>
        <w:t>terminado</w:t>
      </w:r>
      <w:r>
        <w:rPr>
          <w:color w:val="364B5E"/>
          <w:spacing w:val="25"/>
          <w:w w:val="105"/>
          <w:sz w:val="22"/>
          <w:u w:val="single" w:color="000000"/>
        </w:rPr>
        <w:t> </w:t>
      </w:r>
      <w:r>
        <w:rPr>
          <w:color w:val="364B5E"/>
          <w:w w:val="105"/>
          <w:sz w:val="22"/>
          <w:u w:val="single" w:color="000000"/>
        </w:rPr>
        <w:t>el</w:t>
      </w:r>
      <w:r>
        <w:rPr>
          <w:color w:val="364B5E"/>
          <w:spacing w:val="8"/>
          <w:w w:val="105"/>
          <w:sz w:val="22"/>
          <w:u w:val="single" w:color="000000"/>
        </w:rPr>
        <w:t> </w:t>
      </w:r>
      <w:r>
        <w:rPr>
          <w:color w:val="364B5E"/>
          <w:w w:val="105"/>
          <w:sz w:val="22"/>
          <w:u w:val="single" w:color="000000"/>
        </w:rPr>
        <w:t>31</w:t>
      </w:r>
      <w:r>
        <w:rPr>
          <w:color w:val="364B5E"/>
          <w:spacing w:val="-6"/>
          <w:w w:val="105"/>
          <w:sz w:val="22"/>
          <w:u w:val="single" w:color="000000"/>
        </w:rPr>
        <w:t> </w:t>
      </w:r>
      <w:r>
        <w:rPr>
          <w:color w:val="364B5E"/>
          <w:w w:val="105"/>
          <w:sz w:val="22"/>
          <w:u w:val="single" w:color="000000"/>
        </w:rPr>
        <w:t>de</w:t>
      </w:r>
      <w:r>
        <w:rPr>
          <w:color w:val="364B5E"/>
          <w:spacing w:val="2"/>
          <w:w w:val="105"/>
          <w:sz w:val="22"/>
          <w:u w:val="single" w:color="000000"/>
        </w:rPr>
        <w:t> </w:t>
      </w:r>
      <w:r>
        <w:rPr>
          <w:color w:val="364B5E"/>
          <w:w w:val="105"/>
          <w:sz w:val="22"/>
          <w:u w:val="single" w:color="000000"/>
        </w:rPr>
        <w:t>diciembre</w:t>
      </w:r>
      <w:r>
        <w:rPr>
          <w:color w:val="364B5E"/>
          <w:spacing w:val="28"/>
          <w:w w:val="105"/>
          <w:sz w:val="22"/>
          <w:u w:val="single" w:color="000000"/>
        </w:rPr>
        <w:t> </w:t>
      </w:r>
      <w:r>
        <w:rPr>
          <w:color w:val="364B5E"/>
          <w:w w:val="105"/>
          <w:sz w:val="22"/>
          <w:u w:val="single" w:color="000000"/>
        </w:rPr>
        <w:t>de</w:t>
      </w:r>
      <w:r>
        <w:rPr>
          <w:color w:val="364B5E"/>
          <w:spacing w:val="3"/>
          <w:w w:val="105"/>
          <w:sz w:val="22"/>
          <w:u w:val="single" w:color="000000"/>
        </w:rPr>
        <w:t> </w:t>
      </w:r>
      <w:r>
        <w:rPr>
          <w:color w:val="364B5E"/>
          <w:spacing w:val="-4"/>
          <w:w w:val="105"/>
          <w:sz w:val="22"/>
          <w:u w:val="single" w:color="000000"/>
        </w:rPr>
        <w:t>2022</w:t>
      </w:r>
      <w:r>
        <w:rPr>
          <w:color w:val="364B5E"/>
          <w:sz w:val="22"/>
          <w:u w:val="single" w:color="000000"/>
        </w:rPr>
        <w:tab/>
      </w:r>
    </w:p>
    <w:p>
      <w:pPr>
        <w:pStyle w:val="BodyText"/>
        <w:rPr>
          <w:sz w:val="24"/>
        </w:rPr>
      </w:pPr>
    </w:p>
    <w:p>
      <w:pPr>
        <w:pStyle w:val="BodyText"/>
        <w:rPr>
          <w:sz w:val="24"/>
        </w:rPr>
      </w:pPr>
    </w:p>
    <w:p>
      <w:pPr>
        <w:pStyle w:val="BodyText"/>
        <w:spacing w:before="3"/>
        <w:rPr>
          <w:sz w:val="23"/>
        </w:rPr>
      </w:pPr>
    </w:p>
    <w:p>
      <w:pPr>
        <w:pStyle w:val="ListParagraph"/>
        <w:numPr>
          <w:ilvl w:val="1"/>
          <w:numId w:val="3"/>
        </w:numPr>
        <w:tabs>
          <w:tab w:pos="2009" w:val="left" w:leader="none"/>
        </w:tabs>
        <w:spacing w:line="240" w:lineRule="auto" w:before="0" w:after="0"/>
        <w:ind w:left="2008" w:right="0" w:hanging="354"/>
        <w:jc w:val="left"/>
        <w:rPr>
          <w:color w:val="364B5E"/>
          <w:sz w:val="19"/>
        </w:rPr>
      </w:pPr>
      <w:r>
        <w:rPr>
          <w:color w:val="364B5E"/>
          <w:w w:val="105"/>
          <w:sz w:val="19"/>
        </w:rPr>
        <w:t>Creditos</w:t>
      </w:r>
      <w:r>
        <w:rPr>
          <w:color w:val="364B5E"/>
          <w:spacing w:val="-7"/>
          <w:w w:val="105"/>
          <w:sz w:val="19"/>
        </w:rPr>
        <w:t> </w:t>
      </w:r>
      <w:r>
        <w:rPr>
          <w:color w:val="364B5E"/>
          <w:w w:val="105"/>
          <w:sz w:val="19"/>
        </w:rPr>
        <w:t>fiscales</w:t>
      </w:r>
      <w:r>
        <w:rPr>
          <w:color w:val="364B5E"/>
          <w:spacing w:val="-11"/>
          <w:w w:val="105"/>
          <w:sz w:val="19"/>
        </w:rPr>
        <w:t> </w:t>
      </w:r>
      <w:r>
        <w:rPr>
          <w:color w:val="364B5E"/>
          <w:w w:val="105"/>
          <w:sz w:val="19"/>
        </w:rPr>
        <w:t>del</w:t>
      </w:r>
      <w:r>
        <w:rPr>
          <w:color w:val="364B5E"/>
          <w:spacing w:val="1"/>
          <w:w w:val="105"/>
          <w:sz w:val="19"/>
        </w:rPr>
        <w:t> </w:t>
      </w:r>
      <w:r>
        <w:rPr>
          <w:color w:val="364B5E"/>
          <w:w w:val="105"/>
          <w:sz w:val="19"/>
        </w:rPr>
        <w:t>grupo</w:t>
      </w:r>
      <w:r>
        <w:rPr>
          <w:color w:val="364B5E"/>
          <w:spacing w:val="-11"/>
          <w:w w:val="105"/>
          <w:sz w:val="19"/>
        </w:rPr>
        <w:t> </w:t>
      </w:r>
      <w:r>
        <w:rPr>
          <w:color w:val="364B5E"/>
          <w:spacing w:val="-2"/>
          <w:w w:val="105"/>
          <w:sz w:val="19"/>
        </w:rPr>
        <w:t>fiscal.</w:t>
      </w:r>
    </w:p>
    <w:p>
      <w:pPr>
        <w:pStyle w:val="BodyText"/>
        <w:spacing w:before="9"/>
        <w:rPr>
          <w:sz w:val="18"/>
        </w:rPr>
      </w:pPr>
    </w:p>
    <w:p>
      <w:pPr>
        <w:pStyle w:val="BodyText"/>
        <w:spacing w:line="249" w:lineRule="auto"/>
        <w:ind w:left="1649" w:right="1606" w:firstLine="3"/>
      </w:pPr>
      <w:r>
        <w:rPr>
          <w:color w:val="364B5E"/>
          <w:w w:val="105"/>
        </w:rPr>
        <w:t>Al</w:t>
      </w:r>
      <w:r>
        <w:rPr>
          <w:color w:val="364B5E"/>
          <w:spacing w:val="-23"/>
          <w:w w:val="105"/>
        </w:rPr>
        <w:t> </w:t>
      </w:r>
      <w:r>
        <w:rPr>
          <w:color w:val="364B5E"/>
          <w:w w:val="105"/>
        </w:rPr>
        <w:t>c</w:t>
      </w:r>
      <w:r>
        <w:rPr>
          <w:color w:val="747477"/>
          <w:w w:val="105"/>
        </w:rPr>
        <w:t>i</w:t>
      </w:r>
      <w:r>
        <w:rPr>
          <w:color w:val="364B5E"/>
          <w:w w:val="105"/>
        </w:rPr>
        <w:t>erre</w:t>
      </w:r>
      <w:r>
        <w:rPr>
          <w:color w:val="364B5E"/>
          <w:spacing w:val="-10"/>
          <w:w w:val="105"/>
        </w:rPr>
        <w:t> </w:t>
      </w:r>
      <w:r>
        <w:rPr>
          <w:color w:val="364B5E"/>
          <w:w w:val="105"/>
        </w:rPr>
        <w:t>del</w:t>
      </w:r>
      <w:r>
        <w:rPr>
          <w:color w:val="364B5E"/>
          <w:spacing w:val="-16"/>
          <w:w w:val="105"/>
        </w:rPr>
        <w:t> </w:t>
      </w:r>
      <w:r>
        <w:rPr>
          <w:color w:val="364B5E"/>
          <w:w w:val="105"/>
        </w:rPr>
        <w:t>ejercicio</w:t>
      </w:r>
      <w:r>
        <w:rPr>
          <w:color w:val="364B5E"/>
          <w:spacing w:val="-2"/>
          <w:w w:val="105"/>
        </w:rPr>
        <w:t> </w:t>
      </w:r>
      <w:r>
        <w:rPr>
          <w:rFonts w:ascii="Times New Roman"/>
          <w:color w:val="364B5E"/>
          <w:w w:val="105"/>
          <w:sz w:val="22"/>
        </w:rPr>
        <w:t>2022,</w:t>
      </w:r>
      <w:r>
        <w:rPr>
          <w:rFonts w:ascii="Times New Roman"/>
          <w:color w:val="364B5E"/>
          <w:spacing w:val="-1"/>
          <w:w w:val="105"/>
          <w:sz w:val="22"/>
        </w:rPr>
        <w:t> </w:t>
      </w:r>
      <w:r>
        <w:rPr>
          <w:color w:val="364B5E"/>
          <w:w w:val="105"/>
        </w:rPr>
        <w:t>el</w:t>
      </w:r>
      <w:r>
        <w:rPr>
          <w:color w:val="364B5E"/>
          <w:spacing w:val="-6"/>
          <w:w w:val="105"/>
        </w:rPr>
        <w:t> </w:t>
      </w:r>
      <w:r>
        <w:rPr>
          <w:color w:val="364B5E"/>
          <w:w w:val="105"/>
        </w:rPr>
        <w:t>Grupo</w:t>
      </w:r>
      <w:r>
        <w:rPr>
          <w:color w:val="364B5E"/>
          <w:spacing w:val="-1"/>
          <w:w w:val="105"/>
        </w:rPr>
        <w:t> </w:t>
      </w:r>
      <w:r>
        <w:rPr>
          <w:color w:val="364B5E"/>
          <w:w w:val="105"/>
        </w:rPr>
        <w:t>Fiscal</w:t>
      </w:r>
      <w:r>
        <w:rPr>
          <w:color w:val="364B5E"/>
          <w:spacing w:val="-7"/>
          <w:w w:val="105"/>
        </w:rPr>
        <w:t> </w:t>
      </w:r>
      <w:r>
        <w:rPr>
          <w:color w:val="364B5E"/>
          <w:w w:val="105"/>
        </w:rPr>
        <w:t>dlspone de</w:t>
      </w:r>
      <w:r>
        <w:rPr>
          <w:color w:val="364B5E"/>
          <w:spacing w:val="-7"/>
          <w:w w:val="105"/>
        </w:rPr>
        <w:t> </w:t>
      </w:r>
      <w:r>
        <w:rPr>
          <w:color w:val="364B5E"/>
          <w:w w:val="105"/>
        </w:rPr>
        <w:t>los</w:t>
      </w:r>
      <w:r>
        <w:rPr>
          <w:color w:val="364B5E"/>
          <w:spacing w:val="-8"/>
          <w:w w:val="105"/>
        </w:rPr>
        <w:t> </w:t>
      </w:r>
      <w:r>
        <w:rPr>
          <w:color w:val="364B5E"/>
          <w:w w:val="105"/>
        </w:rPr>
        <w:t>creditos</w:t>
      </w:r>
      <w:r>
        <w:rPr>
          <w:color w:val="364B5E"/>
          <w:spacing w:val="-4"/>
          <w:w w:val="105"/>
        </w:rPr>
        <w:t> </w:t>
      </w:r>
      <w:r>
        <w:rPr>
          <w:color w:val="364B5E"/>
          <w:w w:val="105"/>
        </w:rPr>
        <w:t>fiscales que</w:t>
      </w:r>
      <w:r>
        <w:rPr>
          <w:color w:val="364B5E"/>
          <w:spacing w:val="-13"/>
          <w:w w:val="105"/>
        </w:rPr>
        <w:t> </w:t>
      </w:r>
      <w:r>
        <w:rPr>
          <w:color w:val="364B5E"/>
          <w:w w:val="105"/>
        </w:rPr>
        <w:t>se</w:t>
      </w:r>
      <w:r>
        <w:rPr>
          <w:color w:val="364B5E"/>
          <w:spacing w:val="-3"/>
          <w:w w:val="105"/>
        </w:rPr>
        <w:t> </w:t>
      </w:r>
      <w:r>
        <w:rPr>
          <w:color w:val="364B5E"/>
          <w:w w:val="105"/>
        </w:rPr>
        <w:t>recogen en</w:t>
      </w:r>
      <w:r>
        <w:rPr>
          <w:color w:val="364B5E"/>
          <w:spacing w:val="-8"/>
          <w:w w:val="105"/>
        </w:rPr>
        <w:t> </w:t>
      </w:r>
      <w:r>
        <w:rPr>
          <w:color w:val="364B5E"/>
          <w:w w:val="105"/>
        </w:rPr>
        <w:t>el cuadro siguiente:</w:t>
      </w:r>
    </w:p>
    <w:p>
      <w:pPr>
        <w:pStyle w:val="BodyText"/>
        <w:rPr>
          <w:sz w:val="20"/>
        </w:rPr>
      </w:pPr>
    </w:p>
    <w:p>
      <w:pPr>
        <w:pStyle w:val="BodyText"/>
        <w:spacing w:before="2"/>
        <w:rPr>
          <w:sz w:val="23"/>
        </w:rPr>
      </w:pPr>
    </w:p>
    <w:p>
      <w:pPr>
        <w:pStyle w:val="Heading6"/>
        <w:tabs>
          <w:tab w:pos="8176" w:val="left" w:leader="none"/>
        </w:tabs>
        <w:spacing w:line="168" w:lineRule="auto" w:before="1"/>
        <w:ind w:left="6959"/>
      </w:pPr>
      <w:r>
        <w:rPr>
          <w:color w:val="364B5E"/>
          <w:position w:val="-12"/>
        </w:rPr>
        <w:t>Ano</w:t>
      </w:r>
      <w:r>
        <w:rPr>
          <w:color w:val="364B5E"/>
          <w:spacing w:val="-9"/>
          <w:position w:val="-12"/>
        </w:rPr>
        <w:t> </w:t>
      </w:r>
      <w:r>
        <w:rPr>
          <w:color w:val="364B5E"/>
          <w:spacing w:val="-5"/>
          <w:position w:val="-12"/>
        </w:rPr>
        <w:t>de</w:t>
      </w:r>
      <w:r>
        <w:rPr>
          <w:color w:val="364B5E"/>
          <w:position w:val="-12"/>
        </w:rPr>
        <w:tab/>
      </w:r>
      <w:r>
        <w:rPr>
          <w:color w:val="364B5E"/>
          <w:spacing w:val="-2"/>
        </w:rPr>
        <w:t>lmporte</w:t>
      </w:r>
    </w:p>
    <w:p>
      <w:pPr>
        <w:tabs>
          <w:tab w:pos="8085" w:val="left" w:leader="none"/>
        </w:tabs>
        <w:spacing w:line="175" w:lineRule="auto" w:before="0"/>
        <w:ind w:left="6995" w:right="0" w:firstLine="0"/>
        <w:jc w:val="left"/>
        <w:rPr>
          <w:b/>
          <w:sz w:val="20"/>
        </w:rPr>
      </w:pPr>
      <w:r>
        <w:rPr>
          <w:b/>
          <w:color w:val="364B5E"/>
          <w:spacing w:val="-2"/>
          <w:w w:val="105"/>
          <w:position w:val="-12"/>
          <w:sz w:val="19"/>
        </w:rPr>
        <w:t>origen</w:t>
      </w:r>
      <w:r>
        <w:rPr>
          <w:b/>
          <w:color w:val="364B5E"/>
          <w:position w:val="-12"/>
          <w:sz w:val="19"/>
        </w:rPr>
        <w:tab/>
      </w:r>
      <w:r>
        <w:rPr>
          <w:b/>
          <w:color w:val="364B5E"/>
          <w:spacing w:val="-2"/>
          <w:w w:val="105"/>
          <w:sz w:val="20"/>
        </w:rPr>
        <w:t>pendiente</w:t>
      </w:r>
    </w:p>
    <w:p>
      <w:pPr>
        <w:spacing w:line="181" w:lineRule="exact" w:before="0" w:after="8"/>
        <w:ind w:left="0" w:right="2721" w:firstLine="0"/>
        <w:jc w:val="right"/>
        <w:rPr>
          <w:b/>
          <w:sz w:val="19"/>
        </w:rPr>
      </w:pPr>
      <w:r>
        <w:rPr/>
        <w:pict>
          <v:line style="position:absolute;mso-position-horizontal-relative:page;mso-position-vertical-relative:paragraph;z-index:15842816" from="345.658386pt,11.108864pt" to="407.915354pt,11.108864pt" stroked="true" strokeweight=".240603pt" strokecolor="#000000">
            <v:stroke dashstyle="solid"/>
            <w10:wrap type="none"/>
          </v:line>
        </w:pict>
      </w:r>
      <w:r>
        <w:rPr>
          <w:b/>
          <w:color w:val="364B5E"/>
          <w:spacing w:val="-2"/>
          <w:w w:val="105"/>
          <w:sz w:val="19"/>
          <w:u w:val="thick" w:color="364B5E"/>
        </w:rPr>
        <w:t>aplicacion</w:t>
      </w:r>
    </w:p>
    <w:tbl>
      <w:tblPr>
        <w:tblW w:w="0" w:type="auto"/>
        <w:jc w:val="left"/>
        <w:tblInd w:w="2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7"/>
        <w:gridCol w:w="1162"/>
        <w:gridCol w:w="1813"/>
      </w:tblGrid>
      <w:tr>
        <w:trPr>
          <w:trHeight w:val="240" w:hRule="atLeast"/>
        </w:trPr>
        <w:tc>
          <w:tcPr>
            <w:tcW w:w="4757" w:type="dxa"/>
          </w:tcPr>
          <w:p>
            <w:pPr>
              <w:pStyle w:val="TableParagraph"/>
              <w:spacing w:line="213" w:lineRule="exact"/>
              <w:ind w:left="582"/>
              <w:rPr>
                <w:sz w:val="19"/>
              </w:rPr>
            </w:pPr>
            <w:r>
              <w:rPr>
                <w:color w:val="364B5E"/>
                <w:w w:val="105"/>
                <w:sz w:val="19"/>
              </w:rPr>
              <w:t>Bases</w:t>
            </w:r>
            <w:r>
              <w:rPr>
                <w:color w:val="364B5E"/>
                <w:spacing w:val="-5"/>
                <w:w w:val="105"/>
                <w:sz w:val="19"/>
              </w:rPr>
              <w:t> </w:t>
            </w:r>
            <w:r>
              <w:rPr>
                <w:color w:val="364B5E"/>
                <w:w w:val="105"/>
                <w:sz w:val="19"/>
              </w:rPr>
              <w:t>impanibles</w:t>
            </w:r>
            <w:r>
              <w:rPr>
                <w:color w:val="364B5E"/>
                <w:spacing w:val="-7"/>
                <w:w w:val="105"/>
                <w:sz w:val="19"/>
              </w:rPr>
              <w:t> </w:t>
            </w:r>
            <w:r>
              <w:rPr>
                <w:color w:val="364B5E"/>
                <w:w w:val="105"/>
                <w:sz w:val="19"/>
              </w:rPr>
              <w:t>negativas</w:t>
            </w:r>
            <w:r>
              <w:rPr>
                <w:color w:val="364B5E"/>
                <w:spacing w:val="3"/>
                <w:w w:val="105"/>
                <w:sz w:val="19"/>
              </w:rPr>
              <w:t> </w:t>
            </w:r>
            <w:r>
              <w:rPr>
                <w:color w:val="364B5E"/>
                <w:w w:val="105"/>
                <w:sz w:val="19"/>
              </w:rPr>
              <w:t>del</w:t>
            </w:r>
            <w:r>
              <w:rPr>
                <w:color w:val="364B5E"/>
                <w:spacing w:val="-14"/>
                <w:w w:val="105"/>
                <w:sz w:val="19"/>
              </w:rPr>
              <w:t> </w:t>
            </w:r>
            <w:r>
              <w:rPr>
                <w:color w:val="364B5E"/>
                <w:w w:val="105"/>
                <w:sz w:val="19"/>
              </w:rPr>
              <w:t>grupo</w:t>
            </w:r>
            <w:r>
              <w:rPr>
                <w:color w:val="364B5E"/>
                <w:spacing w:val="-10"/>
                <w:w w:val="105"/>
                <w:sz w:val="19"/>
              </w:rPr>
              <w:t> </w:t>
            </w:r>
            <w:r>
              <w:rPr>
                <w:color w:val="364B5E"/>
                <w:spacing w:val="-2"/>
                <w:w w:val="105"/>
                <w:sz w:val="19"/>
              </w:rPr>
              <w:t>fiscal:</w:t>
            </w:r>
          </w:p>
        </w:tc>
        <w:tc>
          <w:tcPr>
            <w:tcW w:w="2975" w:type="dxa"/>
            <w:gridSpan w:val="2"/>
          </w:tcPr>
          <w:p>
            <w:pPr>
              <w:pStyle w:val="TableParagraph"/>
              <w:rPr>
                <w:rFonts w:ascii="Times New Roman"/>
                <w:sz w:val="16"/>
              </w:rPr>
            </w:pPr>
          </w:p>
        </w:tc>
      </w:tr>
      <w:tr>
        <w:trPr>
          <w:trHeight w:val="254" w:hRule="atLeast"/>
        </w:trPr>
        <w:tc>
          <w:tcPr>
            <w:tcW w:w="4757" w:type="dxa"/>
          </w:tcPr>
          <w:p>
            <w:pPr>
              <w:pStyle w:val="TableParagraph"/>
              <w:rPr>
                <w:rFonts w:ascii="Times New Roman"/>
                <w:sz w:val="18"/>
              </w:rPr>
            </w:pPr>
          </w:p>
        </w:tc>
        <w:tc>
          <w:tcPr>
            <w:tcW w:w="1162" w:type="dxa"/>
          </w:tcPr>
          <w:p>
            <w:pPr>
              <w:pStyle w:val="TableParagraph"/>
              <w:spacing w:line="234" w:lineRule="exact"/>
              <w:ind w:right="62"/>
              <w:jc w:val="right"/>
              <w:rPr>
                <w:rFonts w:ascii="Times New Roman"/>
                <w:sz w:val="22"/>
              </w:rPr>
            </w:pPr>
            <w:r>
              <w:rPr>
                <w:rFonts w:ascii="Times New Roman"/>
                <w:color w:val="364B5E"/>
                <w:spacing w:val="-4"/>
                <w:sz w:val="22"/>
              </w:rPr>
              <w:t>2020</w:t>
            </w:r>
          </w:p>
        </w:tc>
        <w:tc>
          <w:tcPr>
            <w:tcW w:w="1813" w:type="dxa"/>
          </w:tcPr>
          <w:p>
            <w:pPr>
              <w:pStyle w:val="TableParagraph"/>
              <w:spacing w:line="234" w:lineRule="exact"/>
              <w:ind w:left="476"/>
              <w:rPr>
                <w:rFonts w:ascii="Times New Roman"/>
                <w:sz w:val="22"/>
              </w:rPr>
            </w:pPr>
            <w:r>
              <w:rPr>
                <w:rFonts w:ascii="Times New Roman"/>
                <w:color w:val="364B5E"/>
                <w:spacing w:val="-2"/>
                <w:w w:val="105"/>
                <w:sz w:val="22"/>
              </w:rPr>
              <w:t>842.912</w:t>
            </w:r>
          </w:p>
        </w:tc>
      </w:tr>
      <w:tr>
        <w:trPr>
          <w:trHeight w:val="262" w:hRule="atLeast"/>
        </w:trPr>
        <w:tc>
          <w:tcPr>
            <w:tcW w:w="4757" w:type="dxa"/>
          </w:tcPr>
          <w:p>
            <w:pPr>
              <w:pStyle w:val="TableParagraph"/>
              <w:rPr>
                <w:rFonts w:ascii="Times New Roman"/>
                <w:sz w:val="18"/>
              </w:rPr>
            </w:pPr>
          </w:p>
        </w:tc>
        <w:tc>
          <w:tcPr>
            <w:tcW w:w="1162" w:type="dxa"/>
          </w:tcPr>
          <w:p>
            <w:pPr>
              <w:pStyle w:val="TableParagraph"/>
              <w:spacing w:line="242" w:lineRule="exact"/>
              <w:ind w:right="71"/>
              <w:jc w:val="right"/>
              <w:rPr>
                <w:rFonts w:ascii="Times New Roman"/>
                <w:sz w:val="22"/>
              </w:rPr>
            </w:pPr>
            <w:r>
              <w:rPr>
                <w:rFonts w:ascii="Times New Roman"/>
                <w:color w:val="364B5E"/>
                <w:spacing w:val="-4"/>
                <w:sz w:val="22"/>
              </w:rPr>
              <w:t>2021</w:t>
            </w:r>
          </w:p>
        </w:tc>
        <w:tc>
          <w:tcPr>
            <w:tcW w:w="1813" w:type="dxa"/>
          </w:tcPr>
          <w:p>
            <w:pPr>
              <w:pStyle w:val="TableParagraph"/>
              <w:spacing w:line="241" w:lineRule="exact" w:before="1"/>
              <w:ind w:left="585"/>
              <w:rPr>
                <w:rFonts w:ascii="Times New Roman"/>
                <w:sz w:val="22"/>
              </w:rPr>
            </w:pPr>
            <w:r>
              <w:rPr>
                <w:rFonts w:ascii="Times New Roman"/>
                <w:color w:val="364B5E"/>
                <w:spacing w:val="-2"/>
                <w:w w:val="105"/>
                <w:sz w:val="22"/>
              </w:rPr>
              <w:t>68.063</w:t>
            </w:r>
          </w:p>
        </w:tc>
      </w:tr>
      <w:tr>
        <w:trPr>
          <w:trHeight w:val="269" w:hRule="atLeast"/>
        </w:trPr>
        <w:tc>
          <w:tcPr>
            <w:tcW w:w="4757" w:type="dxa"/>
          </w:tcPr>
          <w:p>
            <w:pPr>
              <w:pStyle w:val="TableParagraph"/>
              <w:rPr>
                <w:rFonts w:ascii="Times New Roman"/>
                <w:sz w:val="18"/>
              </w:rPr>
            </w:pPr>
          </w:p>
        </w:tc>
        <w:tc>
          <w:tcPr>
            <w:tcW w:w="1162" w:type="dxa"/>
          </w:tcPr>
          <w:p>
            <w:pPr>
              <w:pStyle w:val="TableParagraph"/>
              <w:spacing w:line="249" w:lineRule="exact"/>
              <w:ind w:right="67"/>
              <w:jc w:val="right"/>
              <w:rPr>
                <w:rFonts w:ascii="Times New Roman"/>
                <w:sz w:val="22"/>
              </w:rPr>
            </w:pPr>
            <w:r>
              <w:rPr>
                <w:rFonts w:ascii="Times New Roman"/>
                <w:color w:val="364B5E"/>
                <w:spacing w:val="-4"/>
                <w:sz w:val="22"/>
              </w:rPr>
              <w:t>2022</w:t>
            </w:r>
          </w:p>
        </w:tc>
        <w:tc>
          <w:tcPr>
            <w:tcW w:w="1813" w:type="dxa"/>
          </w:tcPr>
          <w:p>
            <w:pPr>
              <w:pStyle w:val="TableParagraph"/>
              <w:tabs>
                <w:tab w:pos="590" w:val="left" w:leader="none"/>
                <w:tab w:pos="1812" w:val="left" w:leader="none"/>
              </w:tabs>
              <w:spacing w:line="249" w:lineRule="exact"/>
              <w:ind w:left="42"/>
              <w:rPr>
                <w:rFonts w:ascii="Times New Roman"/>
                <w:sz w:val="22"/>
              </w:rPr>
            </w:pPr>
            <w:r>
              <w:rPr>
                <w:rFonts w:ascii="Times New Roman"/>
                <w:color w:val="364B5E"/>
                <w:sz w:val="22"/>
                <w:u w:val="single" w:color="000000"/>
              </w:rPr>
              <w:tab/>
            </w:r>
            <w:r>
              <w:rPr>
                <w:rFonts w:ascii="Times New Roman"/>
                <w:color w:val="364B5E"/>
                <w:spacing w:val="-2"/>
                <w:sz w:val="22"/>
                <w:u w:val="single" w:color="000000"/>
              </w:rPr>
              <w:t>27.591</w:t>
            </w:r>
            <w:r>
              <w:rPr>
                <w:rFonts w:ascii="Times New Roman"/>
                <w:color w:val="364B5E"/>
                <w:sz w:val="22"/>
                <w:u w:val="single" w:color="000000"/>
              </w:rPr>
              <w:tab/>
            </w:r>
          </w:p>
        </w:tc>
      </w:tr>
      <w:tr>
        <w:trPr>
          <w:trHeight w:val="244" w:hRule="atLeast"/>
        </w:trPr>
        <w:tc>
          <w:tcPr>
            <w:tcW w:w="4757" w:type="dxa"/>
          </w:tcPr>
          <w:p>
            <w:pPr>
              <w:pStyle w:val="TableParagraph"/>
              <w:spacing w:line="212" w:lineRule="exact" w:before="11"/>
              <w:ind w:left="582"/>
              <w:rPr>
                <w:sz w:val="19"/>
              </w:rPr>
            </w:pPr>
            <w:r>
              <w:rPr>
                <w:color w:val="364B5E"/>
                <w:w w:val="105"/>
                <w:sz w:val="19"/>
              </w:rPr>
              <w:t>Bases</w:t>
            </w:r>
            <w:r>
              <w:rPr>
                <w:color w:val="364B5E"/>
                <w:spacing w:val="-10"/>
                <w:w w:val="105"/>
                <w:sz w:val="19"/>
              </w:rPr>
              <w:t> </w:t>
            </w:r>
            <w:r>
              <w:rPr>
                <w:color w:val="364B5E"/>
                <w:w w:val="105"/>
                <w:sz w:val="19"/>
              </w:rPr>
              <w:t>imponibles</w:t>
            </w:r>
            <w:r>
              <w:rPr>
                <w:color w:val="364B5E"/>
                <w:spacing w:val="-8"/>
                <w:w w:val="105"/>
                <w:sz w:val="19"/>
              </w:rPr>
              <w:t> </w:t>
            </w:r>
            <w:r>
              <w:rPr>
                <w:color w:val="364B5E"/>
                <w:w w:val="105"/>
                <w:sz w:val="19"/>
              </w:rPr>
              <w:t>negativas</w:t>
            </w:r>
            <w:r>
              <w:rPr>
                <w:color w:val="364B5E"/>
                <w:spacing w:val="-6"/>
                <w:w w:val="105"/>
                <w:sz w:val="19"/>
              </w:rPr>
              <w:t> </w:t>
            </w:r>
            <w:r>
              <w:rPr>
                <w:color w:val="364B5E"/>
                <w:w w:val="105"/>
                <w:sz w:val="19"/>
              </w:rPr>
              <w:t>generadas</w:t>
            </w:r>
            <w:r>
              <w:rPr>
                <w:color w:val="364B5E"/>
                <w:spacing w:val="1"/>
                <w:w w:val="105"/>
                <w:sz w:val="19"/>
              </w:rPr>
              <w:t> </w:t>
            </w:r>
            <w:r>
              <w:rPr>
                <w:color w:val="364B5E"/>
                <w:w w:val="105"/>
                <w:sz w:val="19"/>
              </w:rPr>
              <w:t>par</w:t>
            </w:r>
            <w:r>
              <w:rPr>
                <w:color w:val="364B5E"/>
                <w:spacing w:val="-4"/>
                <w:w w:val="105"/>
                <w:sz w:val="19"/>
              </w:rPr>
              <w:t> </w:t>
            </w:r>
            <w:r>
              <w:rPr>
                <w:color w:val="364B5E"/>
                <w:spacing w:val="-5"/>
                <w:w w:val="105"/>
                <w:sz w:val="19"/>
              </w:rPr>
              <w:t>las</w:t>
            </w:r>
          </w:p>
        </w:tc>
        <w:tc>
          <w:tcPr>
            <w:tcW w:w="1162" w:type="dxa"/>
          </w:tcPr>
          <w:p>
            <w:pPr>
              <w:pStyle w:val="TableParagraph"/>
              <w:spacing w:line="212" w:lineRule="exact" w:before="11"/>
              <w:ind w:left="25"/>
              <w:rPr>
                <w:sz w:val="19"/>
              </w:rPr>
            </w:pPr>
            <w:r>
              <w:rPr>
                <w:color w:val="364B5E"/>
                <w:spacing w:val="-2"/>
                <w:w w:val="105"/>
                <w:sz w:val="19"/>
              </w:rPr>
              <w:t>sociedades</w:t>
            </w:r>
          </w:p>
        </w:tc>
        <w:tc>
          <w:tcPr>
            <w:tcW w:w="1813" w:type="dxa"/>
          </w:tcPr>
          <w:p>
            <w:pPr>
              <w:pStyle w:val="TableParagraph"/>
              <w:rPr>
                <w:rFonts w:ascii="Times New Roman"/>
                <w:sz w:val="16"/>
              </w:rPr>
            </w:pPr>
          </w:p>
        </w:tc>
      </w:tr>
      <w:tr>
        <w:trPr>
          <w:trHeight w:val="265" w:hRule="atLeast"/>
        </w:trPr>
        <w:tc>
          <w:tcPr>
            <w:tcW w:w="4757" w:type="dxa"/>
          </w:tcPr>
          <w:p>
            <w:pPr>
              <w:pStyle w:val="TableParagraph"/>
              <w:spacing w:before="27"/>
              <w:ind w:left="584"/>
              <w:rPr>
                <w:sz w:val="19"/>
              </w:rPr>
            </w:pPr>
            <w:r>
              <w:rPr>
                <w:color w:val="364B5E"/>
                <w:w w:val="105"/>
                <w:sz w:val="19"/>
              </w:rPr>
              <w:t>antes</w:t>
            </w:r>
            <w:r>
              <w:rPr>
                <w:color w:val="364B5E"/>
                <w:spacing w:val="11"/>
                <w:w w:val="105"/>
                <w:sz w:val="19"/>
              </w:rPr>
              <w:t> </w:t>
            </w:r>
            <w:r>
              <w:rPr>
                <w:color w:val="364B5E"/>
                <w:w w:val="105"/>
                <w:sz w:val="19"/>
              </w:rPr>
              <w:t>de</w:t>
            </w:r>
            <w:r>
              <w:rPr>
                <w:color w:val="364B5E"/>
                <w:spacing w:val="7"/>
                <w:w w:val="105"/>
                <w:sz w:val="19"/>
              </w:rPr>
              <w:t> </w:t>
            </w:r>
            <w:r>
              <w:rPr>
                <w:color w:val="364B5E"/>
                <w:w w:val="105"/>
                <w:sz w:val="19"/>
              </w:rPr>
              <w:t>su</w:t>
            </w:r>
            <w:r>
              <w:rPr>
                <w:color w:val="364B5E"/>
                <w:spacing w:val="-3"/>
                <w:w w:val="105"/>
                <w:sz w:val="19"/>
              </w:rPr>
              <w:t> </w:t>
            </w:r>
            <w:r>
              <w:rPr>
                <w:color w:val="364B5E"/>
                <w:w w:val="105"/>
                <w:sz w:val="19"/>
              </w:rPr>
              <w:t>incorporaci6n</w:t>
            </w:r>
            <w:r>
              <w:rPr>
                <w:color w:val="364B5E"/>
                <w:spacing w:val="12"/>
                <w:w w:val="105"/>
                <w:sz w:val="19"/>
              </w:rPr>
              <w:t> </w:t>
            </w:r>
            <w:r>
              <w:rPr>
                <w:color w:val="364B5E"/>
                <w:w w:val="105"/>
                <w:sz w:val="19"/>
              </w:rPr>
              <w:t>al</w:t>
            </w:r>
            <w:r>
              <w:rPr>
                <w:color w:val="364B5E"/>
                <w:spacing w:val="-7"/>
                <w:w w:val="105"/>
                <w:sz w:val="19"/>
              </w:rPr>
              <w:t> </w:t>
            </w:r>
            <w:r>
              <w:rPr>
                <w:color w:val="364B5E"/>
                <w:w w:val="105"/>
                <w:sz w:val="19"/>
              </w:rPr>
              <w:t>grupo</w:t>
            </w:r>
            <w:r>
              <w:rPr>
                <w:color w:val="364B5E"/>
                <w:spacing w:val="12"/>
                <w:w w:val="105"/>
                <w:sz w:val="19"/>
              </w:rPr>
              <w:t> </w:t>
            </w:r>
            <w:r>
              <w:rPr>
                <w:color w:val="364B5E"/>
                <w:spacing w:val="-2"/>
                <w:w w:val="105"/>
                <w:sz w:val="19"/>
              </w:rPr>
              <w:t>fiscal:</w:t>
            </w:r>
          </w:p>
        </w:tc>
        <w:tc>
          <w:tcPr>
            <w:tcW w:w="1162" w:type="dxa"/>
          </w:tcPr>
          <w:p>
            <w:pPr>
              <w:pStyle w:val="TableParagraph"/>
              <w:spacing w:line="241" w:lineRule="exact" w:before="5"/>
              <w:ind w:right="54"/>
              <w:jc w:val="right"/>
              <w:rPr>
                <w:rFonts w:ascii="Times New Roman"/>
                <w:sz w:val="22"/>
              </w:rPr>
            </w:pPr>
            <w:r>
              <w:rPr>
                <w:rFonts w:ascii="Times New Roman"/>
                <w:color w:val="364B5E"/>
                <w:spacing w:val="-4"/>
                <w:w w:val="105"/>
                <w:sz w:val="22"/>
              </w:rPr>
              <w:t>2003</w:t>
            </w:r>
          </w:p>
        </w:tc>
        <w:tc>
          <w:tcPr>
            <w:tcW w:w="1813" w:type="dxa"/>
          </w:tcPr>
          <w:p>
            <w:pPr>
              <w:pStyle w:val="TableParagraph"/>
              <w:spacing w:line="241" w:lineRule="exact" w:before="5"/>
              <w:ind w:left="473"/>
              <w:rPr>
                <w:rFonts w:ascii="Times New Roman"/>
                <w:sz w:val="22"/>
              </w:rPr>
            </w:pPr>
            <w:r>
              <w:rPr>
                <w:rFonts w:ascii="Times New Roman"/>
                <w:color w:val="364B5E"/>
                <w:spacing w:val="-2"/>
                <w:sz w:val="22"/>
              </w:rPr>
              <w:t>110.869</w:t>
            </w:r>
          </w:p>
        </w:tc>
      </w:tr>
      <w:tr>
        <w:trPr>
          <w:trHeight w:val="259" w:hRule="atLeast"/>
        </w:trPr>
        <w:tc>
          <w:tcPr>
            <w:tcW w:w="4757" w:type="dxa"/>
          </w:tcPr>
          <w:p>
            <w:pPr>
              <w:pStyle w:val="TableParagraph"/>
              <w:rPr>
                <w:rFonts w:ascii="Times New Roman"/>
                <w:sz w:val="18"/>
              </w:rPr>
            </w:pPr>
          </w:p>
        </w:tc>
        <w:tc>
          <w:tcPr>
            <w:tcW w:w="1162" w:type="dxa"/>
          </w:tcPr>
          <w:p>
            <w:pPr>
              <w:pStyle w:val="TableParagraph"/>
              <w:spacing w:line="240" w:lineRule="exact"/>
              <w:ind w:right="67"/>
              <w:jc w:val="right"/>
              <w:rPr>
                <w:rFonts w:ascii="Times New Roman"/>
                <w:sz w:val="22"/>
              </w:rPr>
            </w:pPr>
            <w:r>
              <w:rPr>
                <w:rFonts w:ascii="Times New Roman"/>
                <w:color w:val="364B5E"/>
                <w:spacing w:val="-4"/>
                <w:sz w:val="22"/>
              </w:rPr>
              <w:t>2004</w:t>
            </w:r>
          </w:p>
        </w:tc>
        <w:tc>
          <w:tcPr>
            <w:tcW w:w="1813" w:type="dxa"/>
          </w:tcPr>
          <w:p>
            <w:pPr>
              <w:pStyle w:val="TableParagraph"/>
              <w:spacing w:line="240" w:lineRule="exact"/>
              <w:ind w:left="479"/>
              <w:rPr>
                <w:rFonts w:ascii="Times New Roman"/>
                <w:sz w:val="22"/>
              </w:rPr>
            </w:pPr>
            <w:r>
              <w:rPr>
                <w:rFonts w:ascii="Times New Roman"/>
                <w:color w:val="364B5E"/>
                <w:spacing w:val="-2"/>
                <w:sz w:val="22"/>
              </w:rPr>
              <w:t>209</w:t>
            </w:r>
            <w:r>
              <w:rPr>
                <w:rFonts w:ascii="Times New Roman"/>
                <w:color w:val="747477"/>
                <w:spacing w:val="-2"/>
                <w:sz w:val="22"/>
              </w:rPr>
              <w:t>.</w:t>
            </w:r>
            <w:r>
              <w:rPr>
                <w:rFonts w:ascii="Times New Roman"/>
                <w:color w:val="364B5E"/>
                <w:spacing w:val="-2"/>
                <w:sz w:val="22"/>
              </w:rPr>
              <w:t>314</w:t>
            </w:r>
          </w:p>
        </w:tc>
      </w:tr>
      <w:tr>
        <w:trPr>
          <w:trHeight w:val="264" w:hRule="atLeast"/>
        </w:trPr>
        <w:tc>
          <w:tcPr>
            <w:tcW w:w="4757" w:type="dxa"/>
          </w:tcPr>
          <w:p>
            <w:pPr>
              <w:pStyle w:val="TableParagraph"/>
              <w:rPr>
                <w:rFonts w:ascii="Times New Roman"/>
                <w:sz w:val="18"/>
              </w:rPr>
            </w:pPr>
          </w:p>
        </w:tc>
        <w:tc>
          <w:tcPr>
            <w:tcW w:w="1162" w:type="dxa"/>
          </w:tcPr>
          <w:p>
            <w:pPr>
              <w:pStyle w:val="TableParagraph"/>
              <w:spacing w:line="241" w:lineRule="exact" w:before="3"/>
              <w:ind w:right="58"/>
              <w:jc w:val="right"/>
              <w:rPr>
                <w:rFonts w:ascii="Times New Roman"/>
                <w:sz w:val="22"/>
              </w:rPr>
            </w:pPr>
            <w:r>
              <w:rPr>
                <w:rFonts w:ascii="Times New Roman"/>
                <w:color w:val="364B5E"/>
                <w:spacing w:val="-4"/>
                <w:sz w:val="22"/>
              </w:rPr>
              <w:t>2005</w:t>
            </w:r>
          </w:p>
        </w:tc>
        <w:tc>
          <w:tcPr>
            <w:tcW w:w="1813" w:type="dxa"/>
          </w:tcPr>
          <w:p>
            <w:pPr>
              <w:pStyle w:val="TableParagraph"/>
              <w:spacing w:line="245" w:lineRule="exact"/>
              <w:ind w:left="479"/>
              <w:rPr>
                <w:rFonts w:ascii="Times New Roman"/>
                <w:sz w:val="22"/>
              </w:rPr>
            </w:pPr>
            <w:r>
              <w:rPr>
                <w:rFonts w:ascii="Times New Roman"/>
                <w:color w:val="364B5E"/>
                <w:spacing w:val="-2"/>
                <w:sz w:val="22"/>
              </w:rPr>
              <w:t>229.608</w:t>
            </w:r>
          </w:p>
        </w:tc>
      </w:tr>
      <w:tr>
        <w:trPr>
          <w:trHeight w:val="262" w:hRule="atLeast"/>
        </w:trPr>
        <w:tc>
          <w:tcPr>
            <w:tcW w:w="4757" w:type="dxa"/>
          </w:tcPr>
          <w:p>
            <w:pPr>
              <w:pStyle w:val="TableParagraph"/>
              <w:rPr>
                <w:rFonts w:ascii="Times New Roman"/>
                <w:sz w:val="18"/>
              </w:rPr>
            </w:pPr>
          </w:p>
        </w:tc>
        <w:tc>
          <w:tcPr>
            <w:tcW w:w="1162" w:type="dxa"/>
          </w:tcPr>
          <w:p>
            <w:pPr>
              <w:pStyle w:val="TableParagraph"/>
              <w:spacing w:line="242" w:lineRule="exact"/>
              <w:ind w:right="67"/>
              <w:jc w:val="right"/>
              <w:rPr>
                <w:rFonts w:ascii="Times New Roman"/>
                <w:sz w:val="22"/>
              </w:rPr>
            </w:pPr>
            <w:r>
              <w:rPr>
                <w:rFonts w:ascii="Times New Roman"/>
                <w:color w:val="364B5E"/>
                <w:spacing w:val="-4"/>
                <w:sz w:val="22"/>
              </w:rPr>
              <w:t>2020</w:t>
            </w:r>
          </w:p>
        </w:tc>
        <w:tc>
          <w:tcPr>
            <w:tcW w:w="1813" w:type="dxa"/>
          </w:tcPr>
          <w:p>
            <w:pPr>
              <w:pStyle w:val="TableParagraph"/>
              <w:spacing w:line="238" w:lineRule="exact" w:before="3"/>
              <w:ind w:left="473"/>
              <w:rPr>
                <w:rFonts w:ascii="Times New Roman"/>
                <w:sz w:val="22"/>
              </w:rPr>
            </w:pPr>
            <w:r>
              <w:rPr>
                <w:rFonts w:ascii="Times New Roman"/>
                <w:color w:val="364B5E"/>
                <w:spacing w:val="-2"/>
                <w:sz w:val="22"/>
              </w:rPr>
              <w:t>138.194</w:t>
            </w:r>
          </w:p>
        </w:tc>
      </w:tr>
      <w:tr>
        <w:trPr>
          <w:trHeight w:val="230" w:hRule="atLeast"/>
        </w:trPr>
        <w:tc>
          <w:tcPr>
            <w:tcW w:w="4757" w:type="dxa"/>
            <w:tcBorders>
              <w:bottom w:val="single" w:sz="8" w:space="0" w:color="000000"/>
            </w:tcBorders>
          </w:tcPr>
          <w:p>
            <w:pPr>
              <w:pStyle w:val="TableParagraph"/>
              <w:rPr>
                <w:rFonts w:ascii="Times New Roman"/>
                <w:sz w:val="16"/>
              </w:rPr>
            </w:pPr>
          </w:p>
        </w:tc>
        <w:tc>
          <w:tcPr>
            <w:tcW w:w="1162" w:type="dxa"/>
            <w:tcBorders>
              <w:bottom w:val="single" w:sz="8" w:space="0" w:color="000000"/>
            </w:tcBorders>
          </w:tcPr>
          <w:p>
            <w:pPr>
              <w:pStyle w:val="TableParagraph"/>
              <w:spacing w:line="210" w:lineRule="exact"/>
              <w:ind w:right="67"/>
              <w:jc w:val="right"/>
              <w:rPr>
                <w:rFonts w:ascii="Times New Roman"/>
                <w:sz w:val="22"/>
              </w:rPr>
            </w:pPr>
            <w:r>
              <w:rPr>
                <w:rFonts w:ascii="Times New Roman"/>
                <w:color w:val="364B5E"/>
                <w:spacing w:val="-4"/>
                <w:sz w:val="22"/>
              </w:rPr>
              <w:t>2021</w:t>
            </w:r>
          </w:p>
        </w:tc>
        <w:tc>
          <w:tcPr>
            <w:tcW w:w="1813" w:type="dxa"/>
            <w:tcBorders>
              <w:bottom w:val="single" w:sz="8" w:space="0" w:color="000000"/>
            </w:tcBorders>
          </w:tcPr>
          <w:p>
            <w:pPr>
              <w:pStyle w:val="TableParagraph"/>
              <w:spacing w:line="210" w:lineRule="exact"/>
              <w:ind w:left="591"/>
              <w:rPr>
                <w:rFonts w:ascii="Times New Roman"/>
                <w:sz w:val="22"/>
              </w:rPr>
            </w:pPr>
            <w:r>
              <w:rPr>
                <w:rFonts w:ascii="Times New Roman"/>
                <w:color w:val="364B5E"/>
                <w:spacing w:val="-2"/>
                <w:w w:val="105"/>
                <w:sz w:val="22"/>
              </w:rPr>
              <w:t>75.785</w:t>
            </w:r>
          </w:p>
        </w:tc>
      </w:tr>
      <w:tr>
        <w:trPr>
          <w:trHeight w:val="251" w:hRule="atLeast"/>
        </w:trPr>
        <w:tc>
          <w:tcPr>
            <w:tcW w:w="7732" w:type="dxa"/>
            <w:gridSpan w:val="3"/>
          </w:tcPr>
          <w:p>
            <w:pPr>
              <w:pStyle w:val="TableParagraph"/>
              <w:spacing w:line="199" w:lineRule="exact" w:before="33"/>
              <w:ind w:left="591"/>
              <w:rPr>
                <w:sz w:val="19"/>
              </w:rPr>
            </w:pPr>
            <w:r>
              <w:rPr>
                <w:color w:val="364B5E"/>
                <w:w w:val="105"/>
                <w:sz w:val="19"/>
              </w:rPr>
              <w:t>Deducci6n</w:t>
            </w:r>
            <w:r>
              <w:rPr>
                <w:color w:val="364B5E"/>
                <w:spacing w:val="19"/>
                <w:w w:val="105"/>
                <w:sz w:val="19"/>
              </w:rPr>
              <w:t> </w:t>
            </w:r>
            <w:r>
              <w:rPr>
                <w:color w:val="364B5E"/>
                <w:w w:val="105"/>
                <w:sz w:val="19"/>
              </w:rPr>
              <w:t>par</w:t>
            </w:r>
            <w:r>
              <w:rPr>
                <w:color w:val="364B5E"/>
                <w:spacing w:val="16"/>
                <w:w w:val="105"/>
                <w:sz w:val="19"/>
              </w:rPr>
              <w:t> </w:t>
            </w:r>
            <w:r>
              <w:rPr>
                <w:color w:val="364B5E"/>
                <w:w w:val="105"/>
                <w:sz w:val="19"/>
              </w:rPr>
              <w:t>inwrsianes</w:t>
            </w:r>
            <w:r>
              <w:rPr>
                <w:color w:val="364B5E"/>
                <w:spacing w:val="11"/>
                <w:w w:val="105"/>
                <w:sz w:val="19"/>
              </w:rPr>
              <w:t> </w:t>
            </w:r>
            <w:r>
              <w:rPr>
                <w:color w:val="364B5E"/>
                <w:w w:val="105"/>
                <w:sz w:val="19"/>
              </w:rPr>
              <w:t>en</w:t>
            </w:r>
            <w:r>
              <w:rPr>
                <w:color w:val="364B5E"/>
                <w:spacing w:val="3"/>
                <w:w w:val="105"/>
                <w:sz w:val="19"/>
              </w:rPr>
              <w:t> </w:t>
            </w:r>
            <w:r>
              <w:rPr>
                <w:color w:val="364B5E"/>
                <w:w w:val="105"/>
                <w:sz w:val="19"/>
              </w:rPr>
              <w:t>activos</w:t>
            </w:r>
            <w:r>
              <w:rPr>
                <w:color w:val="364B5E"/>
                <w:spacing w:val="9"/>
                <w:w w:val="105"/>
                <w:sz w:val="19"/>
              </w:rPr>
              <w:t> </w:t>
            </w:r>
            <w:r>
              <w:rPr>
                <w:color w:val="364B5E"/>
                <w:w w:val="105"/>
                <w:sz w:val="19"/>
              </w:rPr>
              <w:t>fijos</w:t>
            </w:r>
            <w:r>
              <w:rPr>
                <w:color w:val="364B5E"/>
                <w:spacing w:val="2"/>
                <w:w w:val="105"/>
                <w:sz w:val="19"/>
              </w:rPr>
              <w:t> </w:t>
            </w:r>
            <w:r>
              <w:rPr>
                <w:color w:val="364B5E"/>
                <w:w w:val="105"/>
                <w:sz w:val="19"/>
              </w:rPr>
              <w:t>nuevos</w:t>
            </w:r>
            <w:r>
              <w:rPr>
                <w:color w:val="364B5E"/>
                <w:spacing w:val="14"/>
                <w:w w:val="105"/>
                <w:sz w:val="19"/>
              </w:rPr>
              <w:t> </w:t>
            </w:r>
            <w:r>
              <w:rPr>
                <w:color w:val="364B5E"/>
                <w:w w:val="105"/>
                <w:sz w:val="19"/>
              </w:rPr>
              <w:t>en</w:t>
            </w:r>
            <w:r>
              <w:rPr>
                <w:color w:val="364B5E"/>
                <w:spacing w:val="-5"/>
                <w:w w:val="105"/>
                <w:sz w:val="19"/>
              </w:rPr>
              <w:t> </w:t>
            </w:r>
            <w:r>
              <w:rPr>
                <w:color w:val="364B5E"/>
                <w:spacing w:val="-2"/>
                <w:w w:val="105"/>
                <w:sz w:val="19"/>
              </w:rPr>
              <w:t>Canarias:</w:t>
            </w:r>
          </w:p>
        </w:tc>
      </w:tr>
      <w:tr>
        <w:trPr>
          <w:trHeight w:val="277" w:hRule="atLeast"/>
        </w:trPr>
        <w:tc>
          <w:tcPr>
            <w:tcW w:w="5919" w:type="dxa"/>
            <w:gridSpan w:val="2"/>
          </w:tcPr>
          <w:p>
            <w:pPr>
              <w:pStyle w:val="TableParagraph"/>
              <w:spacing w:line="243" w:lineRule="exact" w:before="14"/>
              <w:ind w:right="44"/>
              <w:jc w:val="right"/>
              <w:rPr>
                <w:rFonts w:ascii="Times New Roman"/>
                <w:sz w:val="22"/>
              </w:rPr>
            </w:pPr>
            <w:r>
              <w:rPr>
                <w:rFonts w:ascii="Times New Roman"/>
                <w:color w:val="364B5E"/>
                <w:spacing w:val="-4"/>
                <w:w w:val="105"/>
                <w:sz w:val="22"/>
              </w:rPr>
              <w:t>2013</w:t>
            </w:r>
          </w:p>
        </w:tc>
        <w:tc>
          <w:tcPr>
            <w:tcW w:w="1813" w:type="dxa"/>
          </w:tcPr>
          <w:p>
            <w:pPr>
              <w:pStyle w:val="TableParagraph"/>
              <w:spacing w:line="238" w:lineRule="exact" w:before="19"/>
              <w:ind w:left="696"/>
              <w:rPr>
                <w:rFonts w:ascii="Times New Roman"/>
                <w:sz w:val="22"/>
              </w:rPr>
            </w:pPr>
            <w:r>
              <w:rPr>
                <w:rFonts w:ascii="Times New Roman"/>
                <w:color w:val="364B5E"/>
                <w:spacing w:val="-2"/>
                <w:w w:val="105"/>
                <w:sz w:val="22"/>
              </w:rPr>
              <w:t>6.332</w:t>
            </w:r>
          </w:p>
        </w:tc>
      </w:tr>
      <w:tr>
        <w:trPr>
          <w:trHeight w:val="259" w:hRule="atLeast"/>
        </w:trPr>
        <w:tc>
          <w:tcPr>
            <w:tcW w:w="5919" w:type="dxa"/>
            <w:gridSpan w:val="2"/>
          </w:tcPr>
          <w:p>
            <w:pPr>
              <w:pStyle w:val="TableParagraph"/>
              <w:spacing w:line="240" w:lineRule="exact"/>
              <w:ind w:right="58"/>
              <w:jc w:val="right"/>
              <w:rPr>
                <w:rFonts w:ascii="Times New Roman"/>
                <w:sz w:val="22"/>
              </w:rPr>
            </w:pPr>
            <w:r>
              <w:rPr>
                <w:rFonts w:ascii="Times New Roman"/>
                <w:color w:val="364B5E"/>
                <w:spacing w:val="-4"/>
                <w:sz w:val="22"/>
              </w:rPr>
              <w:t>2016</w:t>
            </w:r>
          </w:p>
        </w:tc>
        <w:tc>
          <w:tcPr>
            <w:tcW w:w="1813" w:type="dxa"/>
          </w:tcPr>
          <w:p>
            <w:pPr>
              <w:pStyle w:val="TableParagraph"/>
              <w:spacing w:line="238" w:lineRule="exact" w:before="1"/>
              <w:ind w:left="595"/>
              <w:rPr>
                <w:rFonts w:ascii="Times New Roman"/>
                <w:sz w:val="22"/>
              </w:rPr>
            </w:pPr>
            <w:r>
              <w:rPr>
                <w:rFonts w:ascii="Times New Roman"/>
                <w:color w:val="364B5E"/>
                <w:spacing w:val="-2"/>
                <w:sz w:val="22"/>
              </w:rPr>
              <w:t>30.759</w:t>
            </w:r>
          </w:p>
        </w:tc>
      </w:tr>
      <w:tr>
        <w:trPr>
          <w:trHeight w:val="259" w:hRule="atLeast"/>
        </w:trPr>
        <w:tc>
          <w:tcPr>
            <w:tcW w:w="5919" w:type="dxa"/>
            <w:gridSpan w:val="2"/>
          </w:tcPr>
          <w:p>
            <w:pPr>
              <w:pStyle w:val="TableParagraph"/>
              <w:spacing w:line="240" w:lineRule="exact"/>
              <w:ind w:right="54"/>
              <w:jc w:val="right"/>
              <w:rPr>
                <w:rFonts w:ascii="Times New Roman"/>
                <w:sz w:val="22"/>
              </w:rPr>
            </w:pPr>
            <w:r>
              <w:rPr>
                <w:rFonts w:ascii="Times New Roman"/>
                <w:color w:val="364B5E"/>
                <w:spacing w:val="-4"/>
                <w:sz w:val="22"/>
              </w:rPr>
              <w:t>2017</w:t>
            </w:r>
          </w:p>
        </w:tc>
        <w:tc>
          <w:tcPr>
            <w:tcW w:w="1813" w:type="dxa"/>
          </w:tcPr>
          <w:p>
            <w:pPr>
              <w:pStyle w:val="TableParagraph"/>
              <w:spacing w:line="238" w:lineRule="exact" w:before="1"/>
              <w:ind w:left="478"/>
              <w:rPr>
                <w:rFonts w:ascii="Times New Roman"/>
                <w:sz w:val="22"/>
              </w:rPr>
            </w:pPr>
            <w:r>
              <w:rPr>
                <w:rFonts w:ascii="Times New Roman"/>
                <w:color w:val="364B5E"/>
                <w:spacing w:val="-2"/>
                <w:w w:val="105"/>
                <w:sz w:val="22"/>
              </w:rPr>
              <w:t>150.528</w:t>
            </w:r>
          </w:p>
        </w:tc>
      </w:tr>
      <w:tr>
        <w:trPr>
          <w:trHeight w:val="259" w:hRule="atLeast"/>
        </w:trPr>
        <w:tc>
          <w:tcPr>
            <w:tcW w:w="5919" w:type="dxa"/>
            <w:gridSpan w:val="2"/>
          </w:tcPr>
          <w:p>
            <w:pPr>
              <w:pStyle w:val="TableParagraph"/>
              <w:spacing w:line="240" w:lineRule="exact"/>
              <w:ind w:right="58"/>
              <w:jc w:val="right"/>
              <w:rPr>
                <w:rFonts w:ascii="Times New Roman"/>
                <w:sz w:val="22"/>
              </w:rPr>
            </w:pPr>
            <w:r>
              <w:rPr>
                <w:rFonts w:ascii="Times New Roman"/>
                <w:color w:val="364B5E"/>
                <w:spacing w:val="-4"/>
                <w:sz w:val="22"/>
              </w:rPr>
              <w:t>2018</w:t>
            </w:r>
          </w:p>
        </w:tc>
        <w:tc>
          <w:tcPr>
            <w:tcW w:w="1813" w:type="dxa"/>
          </w:tcPr>
          <w:p>
            <w:pPr>
              <w:pStyle w:val="TableParagraph"/>
              <w:spacing w:line="238" w:lineRule="exact" w:before="1"/>
              <w:ind w:left="591"/>
              <w:rPr>
                <w:rFonts w:ascii="Times New Roman"/>
                <w:sz w:val="22"/>
              </w:rPr>
            </w:pPr>
            <w:r>
              <w:rPr>
                <w:rFonts w:ascii="Times New Roman"/>
                <w:color w:val="364B5E"/>
                <w:spacing w:val="-2"/>
                <w:sz w:val="22"/>
              </w:rPr>
              <w:t>92.557</w:t>
            </w:r>
          </w:p>
        </w:tc>
      </w:tr>
      <w:tr>
        <w:trPr>
          <w:trHeight w:val="262" w:hRule="atLeast"/>
        </w:trPr>
        <w:tc>
          <w:tcPr>
            <w:tcW w:w="5919" w:type="dxa"/>
            <w:gridSpan w:val="2"/>
          </w:tcPr>
          <w:p>
            <w:pPr>
              <w:pStyle w:val="TableParagraph"/>
              <w:spacing w:line="242" w:lineRule="exact"/>
              <w:ind w:right="58"/>
              <w:jc w:val="right"/>
              <w:rPr>
                <w:rFonts w:ascii="Times New Roman"/>
                <w:sz w:val="22"/>
              </w:rPr>
            </w:pPr>
            <w:r>
              <w:rPr>
                <w:rFonts w:ascii="Times New Roman"/>
                <w:color w:val="364B5E"/>
                <w:spacing w:val="-4"/>
                <w:sz w:val="22"/>
              </w:rPr>
              <w:t>2019</w:t>
            </w:r>
          </w:p>
        </w:tc>
        <w:tc>
          <w:tcPr>
            <w:tcW w:w="1813" w:type="dxa"/>
          </w:tcPr>
          <w:p>
            <w:pPr>
              <w:pStyle w:val="TableParagraph"/>
              <w:spacing w:line="241" w:lineRule="exact" w:before="1"/>
              <w:ind w:left="586"/>
              <w:rPr>
                <w:rFonts w:ascii="Times New Roman"/>
                <w:sz w:val="22"/>
              </w:rPr>
            </w:pPr>
            <w:r>
              <w:rPr>
                <w:rFonts w:ascii="Times New Roman"/>
                <w:color w:val="364B5E"/>
                <w:spacing w:val="-2"/>
                <w:w w:val="105"/>
                <w:sz w:val="22"/>
              </w:rPr>
              <w:t>81.042</w:t>
            </w:r>
          </w:p>
        </w:tc>
      </w:tr>
      <w:tr>
        <w:trPr>
          <w:trHeight w:val="259" w:hRule="atLeast"/>
        </w:trPr>
        <w:tc>
          <w:tcPr>
            <w:tcW w:w="5919" w:type="dxa"/>
            <w:gridSpan w:val="2"/>
          </w:tcPr>
          <w:p>
            <w:pPr>
              <w:pStyle w:val="TableParagraph"/>
              <w:spacing w:line="240" w:lineRule="exact"/>
              <w:ind w:right="62"/>
              <w:jc w:val="right"/>
              <w:rPr>
                <w:rFonts w:ascii="Times New Roman"/>
                <w:sz w:val="22"/>
              </w:rPr>
            </w:pPr>
            <w:r>
              <w:rPr>
                <w:rFonts w:ascii="Times New Roman"/>
                <w:color w:val="364B5E"/>
                <w:spacing w:val="-4"/>
                <w:sz w:val="22"/>
              </w:rPr>
              <w:t>2020</w:t>
            </w:r>
          </w:p>
        </w:tc>
        <w:tc>
          <w:tcPr>
            <w:tcW w:w="1813" w:type="dxa"/>
          </w:tcPr>
          <w:p>
            <w:pPr>
              <w:pStyle w:val="TableParagraph"/>
              <w:spacing w:line="240" w:lineRule="exact"/>
              <w:ind w:left="595"/>
              <w:rPr>
                <w:rFonts w:ascii="Times New Roman"/>
                <w:i/>
                <w:sz w:val="22"/>
              </w:rPr>
            </w:pPr>
            <w:r>
              <w:rPr>
                <w:rFonts w:ascii="Times New Roman"/>
                <w:i/>
                <w:color w:val="364B5E"/>
                <w:spacing w:val="-2"/>
                <w:w w:val="125"/>
                <w:sz w:val="22"/>
              </w:rPr>
              <w:t>n.648</w:t>
            </w:r>
          </w:p>
        </w:tc>
      </w:tr>
      <w:tr>
        <w:trPr>
          <w:trHeight w:val="257" w:hRule="atLeast"/>
        </w:trPr>
        <w:tc>
          <w:tcPr>
            <w:tcW w:w="5919" w:type="dxa"/>
            <w:gridSpan w:val="2"/>
          </w:tcPr>
          <w:p>
            <w:pPr>
              <w:pStyle w:val="TableParagraph"/>
              <w:spacing w:line="216" w:lineRule="exact" w:before="21"/>
              <w:ind w:right="64"/>
              <w:jc w:val="right"/>
              <w:rPr>
                <w:b/>
                <w:sz w:val="19"/>
              </w:rPr>
            </w:pPr>
            <w:r>
              <w:rPr>
                <w:b/>
                <w:color w:val="364B5E"/>
                <w:spacing w:val="-4"/>
                <w:w w:val="105"/>
                <w:sz w:val="19"/>
              </w:rPr>
              <w:t>2021</w:t>
            </w:r>
          </w:p>
        </w:tc>
        <w:tc>
          <w:tcPr>
            <w:tcW w:w="1813" w:type="dxa"/>
          </w:tcPr>
          <w:p>
            <w:pPr>
              <w:pStyle w:val="TableParagraph"/>
              <w:spacing w:line="237" w:lineRule="exact"/>
              <w:ind w:left="591"/>
              <w:rPr>
                <w:rFonts w:ascii="Times New Roman"/>
                <w:sz w:val="22"/>
              </w:rPr>
            </w:pPr>
            <w:r>
              <w:rPr>
                <w:rFonts w:ascii="Times New Roman"/>
                <w:color w:val="364B5E"/>
                <w:spacing w:val="-2"/>
                <w:w w:val="105"/>
                <w:sz w:val="22"/>
              </w:rPr>
              <w:t>90.238</w:t>
            </w:r>
          </w:p>
        </w:tc>
      </w:tr>
      <w:tr>
        <w:trPr>
          <w:trHeight w:val="230" w:hRule="atLeast"/>
        </w:trPr>
        <w:tc>
          <w:tcPr>
            <w:tcW w:w="5919" w:type="dxa"/>
            <w:gridSpan w:val="2"/>
            <w:tcBorders>
              <w:bottom w:val="single" w:sz="8" w:space="0" w:color="000000"/>
            </w:tcBorders>
          </w:tcPr>
          <w:p>
            <w:pPr>
              <w:pStyle w:val="TableParagraph"/>
              <w:spacing w:line="210" w:lineRule="exact"/>
              <w:ind w:right="53"/>
              <w:jc w:val="right"/>
              <w:rPr>
                <w:rFonts w:ascii="Times New Roman"/>
                <w:sz w:val="22"/>
              </w:rPr>
            </w:pPr>
            <w:r>
              <w:rPr>
                <w:rFonts w:ascii="Times New Roman"/>
                <w:color w:val="364B5E"/>
                <w:spacing w:val="-4"/>
                <w:sz w:val="22"/>
              </w:rPr>
              <w:t>2022</w:t>
            </w:r>
          </w:p>
        </w:tc>
        <w:tc>
          <w:tcPr>
            <w:tcW w:w="1813" w:type="dxa"/>
            <w:tcBorders>
              <w:bottom w:val="single" w:sz="8" w:space="0" w:color="000000"/>
            </w:tcBorders>
          </w:tcPr>
          <w:p>
            <w:pPr>
              <w:pStyle w:val="TableParagraph"/>
              <w:spacing w:line="209" w:lineRule="exact" w:before="1"/>
              <w:ind w:left="590"/>
              <w:rPr>
                <w:rFonts w:ascii="Times New Roman"/>
                <w:sz w:val="22"/>
              </w:rPr>
            </w:pPr>
            <w:r>
              <w:rPr>
                <w:rFonts w:ascii="Times New Roman"/>
                <w:color w:val="364B5E"/>
                <w:spacing w:val="-2"/>
                <w:w w:val="105"/>
                <w:sz w:val="22"/>
              </w:rPr>
              <w:t>60.736</w:t>
            </w:r>
          </w:p>
        </w:tc>
      </w:tr>
      <w:tr>
        <w:trPr>
          <w:trHeight w:val="256" w:hRule="atLeast"/>
        </w:trPr>
        <w:tc>
          <w:tcPr>
            <w:tcW w:w="4757" w:type="dxa"/>
          </w:tcPr>
          <w:p>
            <w:pPr>
              <w:pStyle w:val="TableParagraph"/>
              <w:spacing w:line="199" w:lineRule="exact" w:before="38"/>
              <w:ind w:left="591"/>
              <w:rPr>
                <w:sz w:val="19"/>
              </w:rPr>
            </w:pPr>
            <w:r>
              <w:rPr>
                <w:color w:val="364B5E"/>
                <w:w w:val="110"/>
                <w:sz w:val="19"/>
              </w:rPr>
              <w:t>Deducci6n</w:t>
            </w:r>
            <w:r>
              <w:rPr>
                <w:color w:val="364B5E"/>
                <w:spacing w:val="-10"/>
                <w:w w:val="110"/>
                <w:sz w:val="19"/>
              </w:rPr>
              <w:t> </w:t>
            </w:r>
            <w:r>
              <w:rPr>
                <w:color w:val="364B5E"/>
                <w:w w:val="110"/>
                <w:sz w:val="19"/>
              </w:rPr>
              <w:t>por</w:t>
            </w:r>
            <w:r>
              <w:rPr>
                <w:color w:val="364B5E"/>
                <w:spacing w:val="-12"/>
                <w:w w:val="110"/>
                <w:sz w:val="19"/>
              </w:rPr>
              <w:t> </w:t>
            </w:r>
            <w:r>
              <w:rPr>
                <w:color w:val="364B5E"/>
                <w:spacing w:val="-2"/>
                <w:w w:val="110"/>
                <w:sz w:val="19"/>
              </w:rPr>
              <w:t>l+D+i:</w:t>
            </w:r>
          </w:p>
        </w:tc>
        <w:tc>
          <w:tcPr>
            <w:tcW w:w="1162" w:type="dxa"/>
          </w:tcPr>
          <w:p>
            <w:pPr>
              <w:pStyle w:val="TableParagraph"/>
              <w:rPr>
                <w:rFonts w:ascii="Times New Roman"/>
                <w:sz w:val="18"/>
              </w:rPr>
            </w:pPr>
          </w:p>
        </w:tc>
        <w:tc>
          <w:tcPr>
            <w:tcW w:w="1813" w:type="dxa"/>
          </w:tcPr>
          <w:p>
            <w:pPr>
              <w:pStyle w:val="TableParagraph"/>
              <w:rPr>
                <w:rFonts w:ascii="Times New Roman"/>
                <w:sz w:val="18"/>
              </w:rPr>
            </w:pPr>
          </w:p>
        </w:tc>
      </w:tr>
      <w:tr>
        <w:trPr>
          <w:trHeight w:val="277" w:hRule="atLeast"/>
        </w:trPr>
        <w:tc>
          <w:tcPr>
            <w:tcW w:w="5919" w:type="dxa"/>
            <w:gridSpan w:val="2"/>
          </w:tcPr>
          <w:p>
            <w:pPr>
              <w:pStyle w:val="TableParagraph"/>
              <w:spacing w:line="243" w:lineRule="exact" w:before="14"/>
              <w:ind w:right="58"/>
              <w:jc w:val="right"/>
              <w:rPr>
                <w:rFonts w:ascii="Times New Roman"/>
                <w:sz w:val="22"/>
              </w:rPr>
            </w:pPr>
            <w:r>
              <w:rPr>
                <w:rFonts w:ascii="Times New Roman"/>
                <w:color w:val="364B5E"/>
                <w:spacing w:val="-4"/>
                <w:sz w:val="22"/>
              </w:rPr>
              <w:t>2014</w:t>
            </w:r>
          </w:p>
        </w:tc>
        <w:tc>
          <w:tcPr>
            <w:tcW w:w="1813" w:type="dxa"/>
          </w:tcPr>
          <w:p>
            <w:pPr>
              <w:pStyle w:val="TableParagraph"/>
              <w:spacing w:line="238" w:lineRule="exact" w:before="19"/>
              <w:ind w:left="600"/>
              <w:rPr>
                <w:rFonts w:ascii="Times New Roman"/>
                <w:sz w:val="22"/>
              </w:rPr>
            </w:pPr>
            <w:r>
              <w:rPr>
                <w:rFonts w:ascii="Times New Roman"/>
                <w:color w:val="364B5E"/>
                <w:spacing w:val="-2"/>
                <w:w w:val="125"/>
                <w:sz w:val="22"/>
              </w:rPr>
              <w:t>34.1n</w:t>
            </w:r>
          </w:p>
        </w:tc>
      </w:tr>
      <w:tr>
        <w:trPr>
          <w:trHeight w:val="259" w:hRule="atLeast"/>
        </w:trPr>
        <w:tc>
          <w:tcPr>
            <w:tcW w:w="5919" w:type="dxa"/>
            <w:gridSpan w:val="2"/>
          </w:tcPr>
          <w:p>
            <w:pPr>
              <w:pStyle w:val="TableParagraph"/>
              <w:spacing w:line="240" w:lineRule="exact"/>
              <w:ind w:right="40"/>
              <w:jc w:val="right"/>
              <w:rPr>
                <w:rFonts w:ascii="Times New Roman"/>
                <w:sz w:val="22"/>
              </w:rPr>
            </w:pPr>
            <w:r>
              <w:rPr>
                <w:rFonts w:ascii="Times New Roman"/>
                <w:color w:val="364B5E"/>
                <w:spacing w:val="-4"/>
                <w:w w:val="105"/>
                <w:sz w:val="22"/>
              </w:rPr>
              <w:t>2015</w:t>
            </w:r>
          </w:p>
        </w:tc>
        <w:tc>
          <w:tcPr>
            <w:tcW w:w="1813" w:type="dxa"/>
          </w:tcPr>
          <w:p>
            <w:pPr>
              <w:pStyle w:val="TableParagraph"/>
              <w:spacing w:line="240" w:lineRule="exact"/>
              <w:ind w:left="598"/>
              <w:rPr>
                <w:rFonts w:ascii="Times New Roman"/>
                <w:sz w:val="22"/>
              </w:rPr>
            </w:pPr>
            <w:r>
              <w:rPr>
                <w:rFonts w:ascii="Times New Roman"/>
                <w:color w:val="364B5E"/>
                <w:spacing w:val="-2"/>
                <w:w w:val="105"/>
                <w:sz w:val="22"/>
              </w:rPr>
              <w:t>57.065</w:t>
            </w:r>
          </w:p>
        </w:tc>
      </w:tr>
      <w:tr>
        <w:trPr>
          <w:trHeight w:val="225" w:hRule="atLeast"/>
        </w:trPr>
        <w:tc>
          <w:tcPr>
            <w:tcW w:w="5919" w:type="dxa"/>
            <w:gridSpan w:val="2"/>
            <w:tcBorders>
              <w:bottom w:val="single" w:sz="8" w:space="0" w:color="000000"/>
            </w:tcBorders>
          </w:tcPr>
          <w:p>
            <w:pPr>
              <w:pStyle w:val="TableParagraph"/>
              <w:spacing w:line="204" w:lineRule="exact" w:before="1"/>
              <w:ind w:right="48"/>
              <w:jc w:val="right"/>
              <w:rPr>
                <w:rFonts w:ascii="Times New Roman"/>
                <w:sz w:val="22"/>
              </w:rPr>
            </w:pPr>
            <w:r>
              <w:rPr>
                <w:rFonts w:ascii="Times New Roman"/>
                <w:color w:val="364B5E"/>
                <w:spacing w:val="-4"/>
                <w:sz w:val="22"/>
              </w:rPr>
              <w:t>2016</w:t>
            </w:r>
          </w:p>
        </w:tc>
        <w:tc>
          <w:tcPr>
            <w:tcW w:w="1813" w:type="dxa"/>
            <w:tcBorders>
              <w:bottom w:val="single" w:sz="8" w:space="0" w:color="000000"/>
            </w:tcBorders>
          </w:tcPr>
          <w:p>
            <w:pPr>
              <w:pStyle w:val="TableParagraph"/>
              <w:spacing w:line="199" w:lineRule="exact" w:before="6"/>
              <w:ind w:left="600"/>
              <w:rPr>
                <w:rFonts w:ascii="Times New Roman"/>
                <w:sz w:val="22"/>
              </w:rPr>
            </w:pPr>
            <w:r>
              <w:rPr>
                <w:rFonts w:ascii="Times New Roman"/>
                <w:color w:val="364B5E"/>
                <w:spacing w:val="-2"/>
                <w:w w:val="105"/>
                <w:sz w:val="22"/>
              </w:rPr>
              <w:t>31.602</w:t>
            </w:r>
          </w:p>
        </w:tc>
      </w:tr>
    </w:tbl>
    <w:p>
      <w:pPr>
        <w:spacing w:after="0" w:line="199" w:lineRule="exact"/>
        <w:rPr>
          <w:rFonts w:ascii="Times New Roman"/>
          <w:sz w:val="22"/>
        </w:rPr>
        <w:sectPr>
          <w:pgSz w:w="11920" w:h="16840"/>
          <w:pgMar w:top="1180" w:bottom="280" w:left="160" w:right="0"/>
        </w:sectPr>
      </w:pPr>
    </w:p>
    <w:p>
      <w:pPr>
        <w:pStyle w:val="BodyText"/>
        <w:spacing w:line="576" w:lineRule="auto" w:before="56"/>
        <w:ind w:left="2632"/>
      </w:pPr>
      <w:r>
        <w:rPr>
          <w:color w:val="364B5E"/>
          <w:w w:val="110"/>
        </w:rPr>
        <w:t>Deducci6n par IT</w:t>
      </w:r>
      <w:r>
        <w:rPr>
          <w:color w:val="747477"/>
          <w:w w:val="110"/>
        </w:rPr>
        <w:t>: </w:t>
      </w:r>
      <w:r>
        <w:rPr>
          <w:color w:val="364B5E"/>
          <w:w w:val="105"/>
        </w:rPr>
        <w:t>Deducci6n</w:t>
      </w:r>
      <w:r>
        <w:rPr>
          <w:color w:val="364B5E"/>
          <w:spacing w:val="-3"/>
          <w:w w:val="105"/>
        </w:rPr>
        <w:t> </w:t>
      </w:r>
      <w:r>
        <w:rPr>
          <w:color w:val="364B5E"/>
          <w:w w:val="105"/>
        </w:rPr>
        <w:t>par</w:t>
      </w:r>
      <w:r>
        <w:rPr>
          <w:color w:val="364B5E"/>
          <w:spacing w:val="-5"/>
          <w:w w:val="105"/>
        </w:rPr>
        <w:t> </w:t>
      </w:r>
      <w:r>
        <w:rPr>
          <w:color w:val="364B5E"/>
          <w:w w:val="105"/>
        </w:rPr>
        <w:t>Donativos:</w:t>
      </w:r>
    </w:p>
    <w:p>
      <w:pPr>
        <w:spacing w:line="240" w:lineRule="auto" w:before="5"/>
        <w:rPr>
          <w:sz w:val="25"/>
        </w:rPr>
      </w:pPr>
      <w:r>
        <w:rPr/>
        <w:br w:type="column"/>
      </w:r>
      <w:r>
        <w:rPr>
          <w:sz w:val="25"/>
        </w:rPr>
      </w:r>
    </w:p>
    <w:p>
      <w:pPr>
        <w:tabs>
          <w:tab w:pos="2471" w:val="left" w:leader="none"/>
          <w:tab w:pos="3561" w:val="left" w:leader="none"/>
        </w:tabs>
        <w:spacing w:before="1"/>
        <w:ind w:left="1765" w:right="0" w:firstLine="0"/>
        <w:jc w:val="left"/>
        <w:rPr>
          <w:rFonts w:ascii="Times New Roman"/>
          <w:sz w:val="22"/>
        </w:rPr>
      </w:pPr>
      <w:r>
        <w:rPr>
          <w:rFonts w:ascii="Times New Roman"/>
          <w:color w:val="364B5E"/>
          <w:sz w:val="22"/>
          <w:u w:val="single" w:color="000000"/>
        </w:rPr>
        <w:tab/>
        <w:t>2016</w:t>
      </w:r>
      <w:r>
        <w:rPr>
          <w:rFonts w:ascii="Times New Roman"/>
          <w:color w:val="364B5E"/>
          <w:spacing w:val="40"/>
          <w:sz w:val="22"/>
          <w:u w:val="single" w:color="000000"/>
        </w:rPr>
        <w:t> </w:t>
      </w:r>
      <w:r>
        <w:rPr>
          <w:rFonts w:ascii="Times New Roman"/>
          <w:color w:val="364B5E"/>
          <w:sz w:val="22"/>
        </w:rPr>
        <w:tab/>
      </w:r>
      <w:r>
        <w:rPr>
          <w:rFonts w:ascii="Times New Roman"/>
          <w:color w:val="364B5E"/>
          <w:spacing w:val="-2"/>
          <w:sz w:val="22"/>
        </w:rPr>
        <w:t>15.502</w:t>
      </w:r>
    </w:p>
    <w:p>
      <w:pPr>
        <w:spacing w:after="0"/>
        <w:jc w:val="left"/>
        <w:rPr>
          <w:rFonts w:ascii="Times New Roman"/>
          <w:sz w:val="22"/>
        </w:rPr>
        <w:sectPr>
          <w:type w:val="continuous"/>
          <w:pgSz w:w="11920" w:h="16840"/>
          <w:pgMar w:top="640" w:bottom="280" w:left="160" w:right="0"/>
          <w:cols w:num="2" w:equalWidth="0">
            <w:col w:w="4949" w:space="39"/>
            <w:col w:w="6772"/>
          </w:cols>
        </w:sectPr>
      </w:pPr>
    </w:p>
    <w:p>
      <w:pPr>
        <w:pStyle w:val="BodyText"/>
        <w:rPr>
          <w:rFonts w:ascii="Times New Roman"/>
          <w:sz w:val="20"/>
        </w:rPr>
      </w:pPr>
    </w:p>
    <w:p>
      <w:pPr>
        <w:spacing w:before="236"/>
        <w:ind w:left="0" w:right="1315" w:firstLine="0"/>
        <w:jc w:val="right"/>
        <w:rPr>
          <w:rFonts w:ascii="Times New Roman"/>
          <w:sz w:val="32"/>
        </w:rPr>
      </w:pPr>
      <w:r>
        <w:rPr/>
        <w:pict>
          <v:shape style="position:absolute;margin-left:107.351097pt;margin-top:-25.676065pt;width:388.8pt;height:155.3pt;mso-position-horizontal-relative:page;mso-position-vertical-relative:paragraph;z-index:15843328" type="#_x0000_t202" id="docshape16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49"/>
                    <w:gridCol w:w="1427"/>
                  </w:tblGrid>
                  <w:tr>
                    <w:trPr>
                      <w:trHeight w:val="256" w:hRule="atLeast"/>
                    </w:trPr>
                    <w:tc>
                      <w:tcPr>
                        <w:tcW w:w="6349" w:type="dxa"/>
                      </w:tcPr>
                      <w:p>
                        <w:pPr>
                          <w:pStyle w:val="TableParagraph"/>
                          <w:spacing w:line="237" w:lineRule="exact"/>
                          <w:ind w:right="428"/>
                          <w:jc w:val="right"/>
                          <w:rPr>
                            <w:rFonts w:ascii="Times New Roman"/>
                            <w:sz w:val="22"/>
                          </w:rPr>
                        </w:pPr>
                        <w:r>
                          <w:rPr>
                            <w:rFonts w:ascii="Times New Roman"/>
                            <w:color w:val="364B5E"/>
                            <w:spacing w:val="-4"/>
                            <w:sz w:val="22"/>
                          </w:rPr>
                          <w:t>2020</w:t>
                        </w:r>
                      </w:p>
                    </w:tc>
                    <w:tc>
                      <w:tcPr>
                        <w:tcW w:w="1427" w:type="dxa"/>
                      </w:tcPr>
                      <w:p>
                        <w:pPr>
                          <w:pStyle w:val="TableParagraph"/>
                          <w:spacing w:line="237" w:lineRule="exact"/>
                          <w:ind w:right="562"/>
                          <w:jc w:val="right"/>
                          <w:rPr>
                            <w:rFonts w:ascii="Times New Roman"/>
                            <w:sz w:val="22"/>
                          </w:rPr>
                        </w:pPr>
                        <w:r>
                          <w:rPr>
                            <w:rFonts w:ascii="Times New Roman"/>
                            <w:color w:val="364B5E"/>
                            <w:spacing w:val="-5"/>
                            <w:w w:val="105"/>
                            <w:sz w:val="22"/>
                          </w:rPr>
                          <w:t>313</w:t>
                        </w:r>
                      </w:p>
                    </w:tc>
                  </w:tr>
                  <w:tr>
                    <w:trPr>
                      <w:trHeight w:val="259" w:hRule="atLeast"/>
                    </w:trPr>
                    <w:tc>
                      <w:tcPr>
                        <w:tcW w:w="6349" w:type="dxa"/>
                      </w:tcPr>
                      <w:p>
                        <w:pPr>
                          <w:pStyle w:val="TableParagraph"/>
                          <w:spacing w:line="240" w:lineRule="exact"/>
                          <w:ind w:right="437"/>
                          <w:jc w:val="right"/>
                          <w:rPr>
                            <w:rFonts w:ascii="Times New Roman"/>
                            <w:sz w:val="22"/>
                          </w:rPr>
                        </w:pPr>
                        <w:r>
                          <w:rPr>
                            <w:rFonts w:ascii="Times New Roman"/>
                            <w:color w:val="364B5E"/>
                            <w:spacing w:val="-4"/>
                            <w:sz w:val="22"/>
                          </w:rPr>
                          <w:t>2021</w:t>
                        </w:r>
                      </w:p>
                    </w:tc>
                    <w:tc>
                      <w:tcPr>
                        <w:tcW w:w="1427" w:type="dxa"/>
                      </w:tcPr>
                      <w:p>
                        <w:pPr>
                          <w:pStyle w:val="TableParagraph"/>
                          <w:spacing w:line="240" w:lineRule="exact"/>
                          <w:ind w:right="581"/>
                          <w:jc w:val="right"/>
                          <w:rPr>
                            <w:rFonts w:ascii="Times New Roman"/>
                            <w:sz w:val="22"/>
                          </w:rPr>
                        </w:pPr>
                        <w:r>
                          <w:rPr>
                            <w:rFonts w:ascii="Times New Roman"/>
                            <w:color w:val="364B5E"/>
                            <w:spacing w:val="-5"/>
                            <w:sz w:val="22"/>
                          </w:rPr>
                          <w:t>931</w:t>
                        </w:r>
                      </w:p>
                    </w:tc>
                  </w:tr>
                  <w:tr>
                    <w:trPr>
                      <w:trHeight w:val="256" w:hRule="atLeast"/>
                    </w:trPr>
                    <w:tc>
                      <w:tcPr>
                        <w:tcW w:w="6349" w:type="dxa"/>
                      </w:tcPr>
                      <w:p>
                        <w:pPr>
                          <w:pStyle w:val="TableParagraph"/>
                          <w:tabs>
                            <w:tab w:pos="5427" w:val="left" w:leader="none"/>
                          </w:tabs>
                          <w:spacing w:line="233" w:lineRule="exact" w:before="3"/>
                          <w:ind w:right="334"/>
                          <w:jc w:val="right"/>
                          <w:rPr>
                            <w:rFonts w:ascii="Times New Roman"/>
                            <w:sz w:val="22"/>
                          </w:rPr>
                        </w:pPr>
                        <w:r>
                          <w:rPr>
                            <w:rFonts w:ascii="Times New Roman"/>
                            <w:color w:val="364B5E"/>
                            <w:sz w:val="22"/>
                            <w:u w:val="single" w:color="000000"/>
                          </w:rPr>
                          <w:tab/>
                        </w:r>
                        <w:r>
                          <w:rPr>
                            <w:rFonts w:ascii="Times New Roman"/>
                            <w:color w:val="364B5E"/>
                            <w:spacing w:val="-4"/>
                            <w:sz w:val="22"/>
                            <w:u w:val="single" w:color="000000"/>
                          </w:rPr>
                          <w:t>2022</w:t>
                        </w:r>
                        <w:r>
                          <w:rPr>
                            <w:rFonts w:ascii="Times New Roman"/>
                            <w:color w:val="364B5E"/>
                            <w:spacing w:val="80"/>
                            <w:sz w:val="22"/>
                            <w:u w:val="single" w:color="000000"/>
                          </w:rPr>
                          <w:t> </w:t>
                        </w:r>
                      </w:p>
                    </w:tc>
                    <w:tc>
                      <w:tcPr>
                        <w:tcW w:w="1427" w:type="dxa"/>
                      </w:tcPr>
                      <w:p>
                        <w:pPr>
                          <w:pStyle w:val="TableParagraph"/>
                          <w:spacing w:line="237" w:lineRule="exact"/>
                          <w:ind w:right="569"/>
                          <w:jc w:val="right"/>
                          <w:rPr>
                            <w:rFonts w:ascii="Times New Roman"/>
                            <w:sz w:val="22"/>
                          </w:rPr>
                        </w:pPr>
                        <w:r>
                          <w:rPr>
                            <w:rFonts w:ascii="Times New Roman"/>
                            <w:color w:val="364B5E"/>
                            <w:spacing w:val="-5"/>
                            <w:w w:val="105"/>
                            <w:sz w:val="22"/>
                          </w:rPr>
                          <w:t>887</w:t>
                        </w:r>
                      </w:p>
                    </w:tc>
                  </w:tr>
                  <w:tr>
                    <w:trPr>
                      <w:trHeight w:val="522" w:hRule="atLeast"/>
                    </w:trPr>
                    <w:tc>
                      <w:tcPr>
                        <w:tcW w:w="6349" w:type="dxa"/>
                      </w:tcPr>
                      <w:p>
                        <w:pPr>
                          <w:pStyle w:val="TableParagraph"/>
                          <w:spacing w:before="29"/>
                          <w:ind w:left="650"/>
                          <w:rPr>
                            <w:sz w:val="19"/>
                          </w:rPr>
                        </w:pPr>
                        <w:r>
                          <w:rPr>
                            <w:color w:val="364B5E"/>
                            <w:w w:val="105"/>
                            <w:sz w:val="19"/>
                          </w:rPr>
                          <w:t>Deducct6n</w:t>
                        </w:r>
                        <w:r>
                          <w:rPr>
                            <w:color w:val="364B5E"/>
                            <w:spacing w:val="26"/>
                            <w:w w:val="105"/>
                            <w:sz w:val="19"/>
                          </w:rPr>
                          <w:t> </w:t>
                        </w:r>
                        <w:r>
                          <w:rPr>
                            <w:color w:val="364B5E"/>
                            <w:w w:val="105"/>
                            <w:sz w:val="19"/>
                          </w:rPr>
                          <w:t>par</w:t>
                        </w:r>
                        <w:r>
                          <w:rPr>
                            <w:color w:val="364B5E"/>
                            <w:spacing w:val="32"/>
                            <w:w w:val="105"/>
                            <w:sz w:val="19"/>
                          </w:rPr>
                          <w:t> </w:t>
                        </w:r>
                        <w:r>
                          <w:rPr>
                            <w:color w:val="364B5E"/>
                            <w:w w:val="105"/>
                            <w:sz w:val="19"/>
                          </w:rPr>
                          <w:t>rewrsi6n</w:t>
                        </w:r>
                        <w:r>
                          <w:rPr>
                            <w:color w:val="364B5E"/>
                            <w:spacing w:val="23"/>
                            <w:w w:val="105"/>
                            <w:sz w:val="19"/>
                          </w:rPr>
                          <w:t> </w:t>
                        </w:r>
                        <w:r>
                          <w:rPr>
                            <w:color w:val="364B5E"/>
                            <w:w w:val="105"/>
                            <w:sz w:val="19"/>
                          </w:rPr>
                          <w:t>de</w:t>
                        </w:r>
                        <w:r>
                          <w:rPr>
                            <w:color w:val="364B5E"/>
                            <w:spacing w:val="1"/>
                            <w:w w:val="105"/>
                            <w:sz w:val="19"/>
                          </w:rPr>
                          <w:t> </w:t>
                        </w:r>
                        <w:r>
                          <w:rPr>
                            <w:color w:val="364B5E"/>
                            <w:w w:val="105"/>
                            <w:sz w:val="19"/>
                          </w:rPr>
                          <w:t>medidas</w:t>
                        </w:r>
                        <w:r>
                          <w:rPr>
                            <w:color w:val="364B5E"/>
                            <w:spacing w:val="22"/>
                            <w:w w:val="105"/>
                            <w:sz w:val="19"/>
                          </w:rPr>
                          <w:t> </w:t>
                        </w:r>
                        <w:r>
                          <w:rPr>
                            <w:color w:val="364B5E"/>
                            <w:spacing w:val="-2"/>
                            <w:w w:val="105"/>
                            <w:sz w:val="19"/>
                          </w:rPr>
                          <w:t>temporales:</w:t>
                        </w:r>
                      </w:p>
                      <w:p>
                        <w:pPr>
                          <w:pStyle w:val="TableParagraph"/>
                          <w:spacing w:line="241" w:lineRule="exact" w:before="14"/>
                          <w:ind w:right="410"/>
                          <w:jc w:val="right"/>
                          <w:rPr>
                            <w:rFonts w:ascii="Times New Roman"/>
                            <w:sz w:val="22"/>
                          </w:rPr>
                        </w:pPr>
                        <w:r>
                          <w:rPr>
                            <w:rFonts w:ascii="Times New Roman"/>
                            <w:color w:val="364B5E"/>
                            <w:spacing w:val="-4"/>
                            <w:sz w:val="22"/>
                          </w:rPr>
                          <w:t>2015</w:t>
                        </w:r>
                      </w:p>
                    </w:tc>
                    <w:tc>
                      <w:tcPr>
                        <w:tcW w:w="1427" w:type="dxa"/>
                      </w:tcPr>
                      <w:p>
                        <w:pPr>
                          <w:pStyle w:val="TableParagraph"/>
                          <w:spacing w:before="8"/>
                          <w:rPr>
                            <w:rFonts w:ascii="Times New Roman"/>
                            <w:sz w:val="22"/>
                          </w:rPr>
                        </w:pPr>
                      </w:p>
                      <w:p>
                        <w:pPr>
                          <w:pStyle w:val="TableParagraph"/>
                          <w:spacing w:line="241" w:lineRule="exact" w:before="1"/>
                          <w:ind w:right="573"/>
                          <w:jc w:val="right"/>
                          <w:rPr>
                            <w:rFonts w:ascii="Times New Roman"/>
                            <w:sz w:val="22"/>
                          </w:rPr>
                        </w:pPr>
                        <w:r>
                          <w:rPr>
                            <w:rFonts w:ascii="Times New Roman"/>
                            <w:color w:val="364B5E"/>
                            <w:spacing w:val="-2"/>
                            <w:w w:val="105"/>
                            <w:sz w:val="22"/>
                          </w:rPr>
                          <w:t>9.020</w:t>
                        </w:r>
                      </w:p>
                    </w:tc>
                  </w:tr>
                  <w:tr>
                    <w:trPr>
                      <w:trHeight w:val="262" w:hRule="atLeast"/>
                    </w:trPr>
                    <w:tc>
                      <w:tcPr>
                        <w:tcW w:w="6349" w:type="dxa"/>
                      </w:tcPr>
                      <w:p>
                        <w:pPr>
                          <w:pStyle w:val="TableParagraph"/>
                          <w:spacing w:line="238" w:lineRule="exact" w:before="3"/>
                          <w:ind w:right="418"/>
                          <w:jc w:val="right"/>
                          <w:rPr>
                            <w:rFonts w:ascii="Times New Roman"/>
                            <w:sz w:val="22"/>
                          </w:rPr>
                        </w:pPr>
                        <w:r>
                          <w:rPr>
                            <w:rFonts w:ascii="Times New Roman"/>
                            <w:color w:val="364B5E"/>
                            <w:spacing w:val="-4"/>
                            <w:sz w:val="22"/>
                          </w:rPr>
                          <w:t>2016</w:t>
                        </w:r>
                      </w:p>
                    </w:tc>
                    <w:tc>
                      <w:tcPr>
                        <w:tcW w:w="1427" w:type="dxa"/>
                      </w:tcPr>
                      <w:p>
                        <w:pPr>
                          <w:pStyle w:val="TableParagraph"/>
                          <w:spacing w:line="242" w:lineRule="exact"/>
                          <w:ind w:right="574"/>
                          <w:jc w:val="right"/>
                          <w:rPr>
                            <w:rFonts w:ascii="Times New Roman"/>
                            <w:sz w:val="22"/>
                          </w:rPr>
                        </w:pPr>
                        <w:r>
                          <w:rPr>
                            <w:rFonts w:ascii="Times New Roman"/>
                            <w:color w:val="364B5E"/>
                            <w:spacing w:val="-2"/>
                            <w:w w:val="105"/>
                            <w:sz w:val="22"/>
                          </w:rPr>
                          <w:t>2.300</w:t>
                        </w:r>
                      </w:p>
                    </w:tc>
                  </w:tr>
                  <w:tr>
                    <w:trPr>
                      <w:trHeight w:val="262" w:hRule="atLeast"/>
                    </w:trPr>
                    <w:tc>
                      <w:tcPr>
                        <w:tcW w:w="6349" w:type="dxa"/>
                      </w:tcPr>
                      <w:p>
                        <w:pPr>
                          <w:pStyle w:val="TableParagraph"/>
                          <w:spacing w:line="241" w:lineRule="exact" w:before="1"/>
                          <w:ind w:right="414"/>
                          <w:jc w:val="right"/>
                          <w:rPr>
                            <w:rFonts w:ascii="Times New Roman"/>
                            <w:sz w:val="22"/>
                          </w:rPr>
                        </w:pPr>
                        <w:r>
                          <w:rPr>
                            <w:rFonts w:ascii="Times New Roman"/>
                            <w:color w:val="364B5E"/>
                            <w:spacing w:val="-4"/>
                            <w:sz w:val="22"/>
                          </w:rPr>
                          <w:t>2017</w:t>
                        </w:r>
                      </w:p>
                    </w:tc>
                    <w:tc>
                      <w:tcPr>
                        <w:tcW w:w="1427" w:type="dxa"/>
                      </w:tcPr>
                      <w:p>
                        <w:pPr>
                          <w:pStyle w:val="TableParagraph"/>
                          <w:spacing w:line="242" w:lineRule="exact"/>
                          <w:ind w:right="574"/>
                          <w:jc w:val="right"/>
                          <w:rPr>
                            <w:rFonts w:ascii="Times New Roman"/>
                            <w:sz w:val="22"/>
                          </w:rPr>
                        </w:pPr>
                        <w:r>
                          <w:rPr>
                            <w:rFonts w:ascii="Times New Roman"/>
                            <w:color w:val="364B5E"/>
                            <w:spacing w:val="-2"/>
                            <w:sz w:val="22"/>
                          </w:rPr>
                          <w:t>2.300</w:t>
                        </w:r>
                      </w:p>
                    </w:tc>
                  </w:tr>
                  <w:tr>
                    <w:trPr>
                      <w:trHeight w:val="259" w:hRule="atLeast"/>
                    </w:trPr>
                    <w:tc>
                      <w:tcPr>
                        <w:tcW w:w="6349" w:type="dxa"/>
                      </w:tcPr>
                      <w:p>
                        <w:pPr>
                          <w:pStyle w:val="TableParagraph"/>
                          <w:spacing w:line="240" w:lineRule="exact"/>
                          <w:ind w:right="418"/>
                          <w:jc w:val="right"/>
                          <w:rPr>
                            <w:rFonts w:ascii="Times New Roman"/>
                            <w:sz w:val="22"/>
                          </w:rPr>
                        </w:pPr>
                        <w:r>
                          <w:rPr>
                            <w:rFonts w:ascii="Times New Roman"/>
                            <w:color w:val="364B5E"/>
                            <w:spacing w:val="-4"/>
                            <w:sz w:val="22"/>
                          </w:rPr>
                          <w:t>2018</w:t>
                        </w:r>
                      </w:p>
                    </w:tc>
                    <w:tc>
                      <w:tcPr>
                        <w:tcW w:w="1427" w:type="dxa"/>
                      </w:tcPr>
                      <w:p>
                        <w:pPr>
                          <w:pStyle w:val="TableParagraph"/>
                          <w:spacing w:line="209" w:lineRule="exact" w:before="31"/>
                          <w:ind w:right="575"/>
                          <w:jc w:val="right"/>
                          <w:rPr>
                            <w:b/>
                            <w:sz w:val="19"/>
                          </w:rPr>
                        </w:pPr>
                        <w:r>
                          <w:rPr>
                            <w:b/>
                            <w:color w:val="364B5E"/>
                            <w:spacing w:val="-2"/>
                            <w:w w:val="105"/>
                            <w:sz w:val="19"/>
                          </w:rPr>
                          <w:t>2.300</w:t>
                        </w:r>
                      </w:p>
                    </w:tc>
                  </w:tr>
                  <w:tr>
                    <w:trPr>
                      <w:trHeight w:val="259" w:hRule="atLeast"/>
                    </w:trPr>
                    <w:tc>
                      <w:tcPr>
                        <w:tcW w:w="6349" w:type="dxa"/>
                      </w:tcPr>
                      <w:p>
                        <w:pPr>
                          <w:pStyle w:val="TableParagraph"/>
                          <w:spacing w:line="240" w:lineRule="exact"/>
                          <w:ind w:right="414"/>
                          <w:jc w:val="right"/>
                          <w:rPr>
                            <w:rFonts w:ascii="Times New Roman"/>
                            <w:sz w:val="22"/>
                          </w:rPr>
                        </w:pPr>
                        <w:r>
                          <w:rPr>
                            <w:rFonts w:ascii="Times New Roman"/>
                            <w:color w:val="364B5E"/>
                            <w:spacing w:val="-4"/>
                            <w:sz w:val="22"/>
                          </w:rPr>
                          <w:t>2019</w:t>
                        </w:r>
                      </w:p>
                    </w:tc>
                    <w:tc>
                      <w:tcPr>
                        <w:tcW w:w="1427" w:type="dxa"/>
                      </w:tcPr>
                      <w:p>
                        <w:pPr>
                          <w:pStyle w:val="TableParagraph"/>
                          <w:spacing w:line="209" w:lineRule="exact" w:before="31"/>
                          <w:ind w:right="575"/>
                          <w:jc w:val="right"/>
                          <w:rPr>
                            <w:b/>
                            <w:sz w:val="19"/>
                          </w:rPr>
                        </w:pPr>
                        <w:r>
                          <w:rPr>
                            <w:b/>
                            <w:color w:val="364B5E"/>
                            <w:spacing w:val="-2"/>
                            <w:w w:val="105"/>
                            <w:sz w:val="19"/>
                          </w:rPr>
                          <w:t>2.300</w:t>
                        </w:r>
                      </w:p>
                    </w:tc>
                  </w:tr>
                  <w:tr>
                    <w:trPr>
                      <w:trHeight w:val="262" w:hRule="atLeast"/>
                    </w:trPr>
                    <w:tc>
                      <w:tcPr>
                        <w:tcW w:w="6349" w:type="dxa"/>
                      </w:tcPr>
                      <w:p>
                        <w:pPr>
                          <w:pStyle w:val="TableParagraph"/>
                          <w:spacing w:line="242" w:lineRule="exact"/>
                          <w:ind w:right="418"/>
                          <w:jc w:val="right"/>
                          <w:rPr>
                            <w:rFonts w:ascii="Times New Roman"/>
                            <w:sz w:val="22"/>
                          </w:rPr>
                        </w:pPr>
                        <w:r>
                          <w:rPr>
                            <w:rFonts w:ascii="Times New Roman"/>
                            <w:color w:val="364B5E"/>
                            <w:spacing w:val="-4"/>
                            <w:sz w:val="22"/>
                          </w:rPr>
                          <w:t>2020</w:t>
                        </w:r>
                      </w:p>
                    </w:tc>
                    <w:tc>
                      <w:tcPr>
                        <w:tcW w:w="1427" w:type="dxa"/>
                      </w:tcPr>
                      <w:p>
                        <w:pPr>
                          <w:pStyle w:val="TableParagraph"/>
                          <w:spacing w:line="211" w:lineRule="exact" w:before="31"/>
                          <w:ind w:right="570"/>
                          <w:jc w:val="right"/>
                          <w:rPr>
                            <w:b/>
                            <w:sz w:val="19"/>
                          </w:rPr>
                        </w:pPr>
                        <w:r>
                          <w:rPr>
                            <w:b/>
                            <w:color w:val="364B5E"/>
                            <w:spacing w:val="-2"/>
                            <w:w w:val="105"/>
                            <w:sz w:val="19"/>
                          </w:rPr>
                          <w:t>2.300</w:t>
                        </w:r>
                      </w:p>
                    </w:tc>
                  </w:tr>
                  <w:tr>
                    <w:trPr>
                      <w:trHeight w:val="259" w:hRule="atLeast"/>
                    </w:trPr>
                    <w:tc>
                      <w:tcPr>
                        <w:tcW w:w="6349" w:type="dxa"/>
                      </w:tcPr>
                      <w:p>
                        <w:pPr>
                          <w:pStyle w:val="TableParagraph"/>
                          <w:spacing w:line="238" w:lineRule="exact" w:before="1"/>
                          <w:ind w:right="427"/>
                          <w:jc w:val="right"/>
                          <w:rPr>
                            <w:rFonts w:ascii="Times New Roman"/>
                            <w:sz w:val="22"/>
                          </w:rPr>
                        </w:pPr>
                        <w:r>
                          <w:rPr>
                            <w:rFonts w:ascii="Times New Roman"/>
                            <w:color w:val="364B5E"/>
                            <w:spacing w:val="-4"/>
                            <w:sz w:val="22"/>
                          </w:rPr>
                          <w:t>2021</w:t>
                        </w:r>
                      </w:p>
                    </w:tc>
                    <w:tc>
                      <w:tcPr>
                        <w:tcW w:w="1427" w:type="dxa"/>
                      </w:tcPr>
                      <w:p>
                        <w:pPr>
                          <w:pStyle w:val="TableParagraph"/>
                          <w:spacing w:line="238" w:lineRule="exact" w:before="1"/>
                          <w:ind w:right="564"/>
                          <w:jc w:val="right"/>
                          <w:rPr>
                            <w:rFonts w:ascii="Times New Roman"/>
                            <w:sz w:val="22"/>
                          </w:rPr>
                        </w:pPr>
                        <w:r>
                          <w:rPr>
                            <w:rFonts w:ascii="Times New Roman"/>
                            <w:color w:val="364B5E"/>
                            <w:spacing w:val="-2"/>
                            <w:w w:val="105"/>
                            <w:sz w:val="22"/>
                          </w:rPr>
                          <w:t>2.638</w:t>
                        </w:r>
                      </w:p>
                    </w:tc>
                  </w:tr>
                  <w:tr>
                    <w:trPr>
                      <w:trHeight w:val="230" w:hRule="atLeast"/>
                    </w:trPr>
                    <w:tc>
                      <w:tcPr>
                        <w:tcW w:w="6349" w:type="dxa"/>
                        <w:tcBorders>
                          <w:bottom w:val="single" w:sz="8" w:space="0" w:color="000000"/>
                        </w:tcBorders>
                      </w:tcPr>
                      <w:p>
                        <w:pPr>
                          <w:pStyle w:val="TableParagraph"/>
                          <w:spacing w:line="210" w:lineRule="exact"/>
                          <w:ind w:right="414"/>
                          <w:jc w:val="right"/>
                          <w:rPr>
                            <w:rFonts w:ascii="Times New Roman"/>
                            <w:sz w:val="22"/>
                          </w:rPr>
                        </w:pPr>
                        <w:r>
                          <w:rPr>
                            <w:rFonts w:ascii="Times New Roman"/>
                            <w:color w:val="364B5E"/>
                            <w:spacing w:val="-4"/>
                            <w:sz w:val="22"/>
                          </w:rPr>
                          <w:t>2022</w:t>
                        </w:r>
                      </w:p>
                    </w:tc>
                    <w:tc>
                      <w:tcPr>
                        <w:tcW w:w="1427" w:type="dxa"/>
                        <w:tcBorders>
                          <w:bottom w:val="single" w:sz="8" w:space="0" w:color="000000"/>
                        </w:tcBorders>
                      </w:tcPr>
                      <w:p>
                        <w:pPr>
                          <w:pStyle w:val="TableParagraph"/>
                          <w:spacing w:line="210" w:lineRule="exact"/>
                          <w:ind w:right="563"/>
                          <w:jc w:val="right"/>
                          <w:rPr>
                            <w:rFonts w:ascii="Times New Roman"/>
                            <w:sz w:val="22"/>
                          </w:rPr>
                        </w:pPr>
                        <w:r>
                          <w:rPr>
                            <w:rFonts w:ascii="Times New Roman"/>
                            <w:color w:val="364B5E"/>
                            <w:spacing w:val="-2"/>
                            <w:w w:val="105"/>
                            <w:sz w:val="22"/>
                          </w:rPr>
                          <w:t>2</w:t>
                        </w:r>
                        <w:r>
                          <w:rPr>
                            <w:rFonts w:ascii="Times New Roman"/>
                            <w:color w:val="747477"/>
                            <w:spacing w:val="-2"/>
                            <w:w w:val="105"/>
                            <w:sz w:val="22"/>
                          </w:rPr>
                          <w:t>.</w:t>
                        </w:r>
                        <w:r>
                          <w:rPr>
                            <w:rFonts w:ascii="Times New Roman"/>
                            <w:color w:val="364B5E"/>
                            <w:spacing w:val="-2"/>
                            <w:w w:val="105"/>
                            <w:sz w:val="22"/>
                          </w:rPr>
                          <w:t>638</w:t>
                        </w:r>
                      </w:p>
                    </w:tc>
                  </w:tr>
                </w:tbl>
                <w:p>
                  <w:pPr>
                    <w:pStyle w:val="BodyText"/>
                  </w:pPr>
                </w:p>
              </w:txbxContent>
            </v:textbox>
            <w10:wrap type="none"/>
          </v:shape>
        </w:pict>
      </w:r>
      <w:r>
        <w:rPr>
          <w:rFonts w:ascii="Times New Roman"/>
          <w:color w:val="6B648C"/>
          <w:spacing w:val="-5"/>
          <w:w w:val="90"/>
          <w:sz w:val="32"/>
        </w:rPr>
        <w:t>,,</w:t>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spacing w:before="9"/>
        <w:rPr>
          <w:rFonts w:ascii="Times New Roman"/>
          <w:sz w:val="33"/>
        </w:rPr>
      </w:pPr>
    </w:p>
    <w:p>
      <w:pPr>
        <w:spacing w:before="0"/>
        <w:ind w:left="1857" w:right="0" w:firstLine="0"/>
        <w:jc w:val="left"/>
        <w:rPr>
          <w:rFonts w:ascii="Times New Roman"/>
          <w:sz w:val="19"/>
        </w:rPr>
      </w:pPr>
      <w:r>
        <w:rPr/>
        <w:drawing>
          <wp:anchor distT="0" distB="0" distL="0" distR="0" allowOverlap="1" layoutInCell="1" locked="0" behindDoc="0" simplePos="0" relativeHeight="15842304">
            <wp:simplePos x="0" y="0"/>
            <wp:positionH relativeFrom="page">
              <wp:posOffset>5421690</wp:posOffset>
            </wp:positionH>
            <wp:positionV relativeFrom="paragraph">
              <wp:posOffset>-272375</wp:posOffset>
            </wp:positionV>
            <wp:extent cx="2027029" cy="977809"/>
            <wp:effectExtent l="0" t="0" r="0" b="0"/>
            <wp:wrapNone/>
            <wp:docPr id="127" name="image74.jpeg"/>
            <wp:cNvGraphicFramePr>
              <a:graphicFrameLocks noChangeAspect="1"/>
            </wp:cNvGraphicFramePr>
            <a:graphic>
              <a:graphicData uri="http://schemas.openxmlformats.org/drawingml/2006/picture">
                <pic:pic>
                  <pic:nvPicPr>
                    <pic:cNvPr id="128" name="image74.jpeg"/>
                    <pic:cNvPicPr/>
                  </pic:nvPicPr>
                  <pic:blipFill>
                    <a:blip r:embed="rId79" cstate="print"/>
                    <a:stretch>
                      <a:fillRect/>
                    </a:stretch>
                  </pic:blipFill>
                  <pic:spPr>
                    <a:xfrm>
                      <a:off x="0" y="0"/>
                      <a:ext cx="2027029" cy="977809"/>
                    </a:xfrm>
                    <a:prstGeom prst="rect">
                      <a:avLst/>
                    </a:prstGeom>
                  </pic:spPr>
                </pic:pic>
              </a:graphicData>
            </a:graphic>
          </wp:anchor>
        </w:drawing>
      </w:r>
      <w:r>
        <w:rPr>
          <w:rFonts w:ascii="Times New Roman"/>
          <w:color w:val="A19EAE"/>
          <w:w w:val="103"/>
          <w:sz w:val="19"/>
        </w:rPr>
        <w:t>,</w:t>
      </w:r>
    </w:p>
    <w:p>
      <w:pPr>
        <w:spacing w:after="0"/>
        <w:jc w:val="left"/>
        <w:rPr>
          <w:rFonts w:ascii="Times New Roman"/>
          <w:sz w:val="19"/>
        </w:rPr>
        <w:sectPr>
          <w:type w:val="continuous"/>
          <w:pgSz w:w="11920" w:h="16840"/>
          <w:pgMar w:top="640" w:bottom="280" w:left="160" w:right="0"/>
        </w:sectPr>
      </w:pPr>
    </w:p>
    <w:p>
      <w:pPr>
        <w:spacing w:before="70"/>
        <w:ind w:left="1583" w:right="0" w:firstLine="0"/>
        <w:jc w:val="left"/>
        <w:rPr>
          <w:b/>
          <w:sz w:val="21"/>
        </w:rPr>
      </w:pPr>
      <w:r>
        <w:rPr/>
        <w:drawing>
          <wp:anchor distT="0" distB="0" distL="0" distR="0" allowOverlap="1" layoutInCell="1" locked="0" behindDoc="0" simplePos="0" relativeHeight="15844352">
            <wp:simplePos x="0" y="0"/>
            <wp:positionH relativeFrom="page">
              <wp:posOffset>5346903</wp:posOffset>
            </wp:positionH>
            <wp:positionV relativeFrom="page">
              <wp:posOffset>9307247</wp:posOffset>
            </wp:positionV>
            <wp:extent cx="1693958" cy="1109472"/>
            <wp:effectExtent l="0" t="0" r="0" b="0"/>
            <wp:wrapNone/>
            <wp:docPr id="129" name="image75.jpeg"/>
            <wp:cNvGraphicFramePr>
              <a:graphicFrameLocks noChangeAspect="1"/>
            </wp:cNvGraphicFramePr>
            <a:graphic>
              <a:graphicData uri="http://schemas.openxmlformats.org/drawingml/2006/picture">
                <pic:pic>
                  <pic:nvPicPr>
                    <pic:cNvPr id="130" name="image75.jpeg"/>
                    <pic:cNvPicPr/>
                  </pic:nvPicPr>
                  <pic:blipFill>
                    <a:blip r:embed="rId80" cstate="print"/>
                    <a:stretch>
                      <a:fillRect/>
                    </a:stretch>
                  </pic:blipFill>
                  <pic:spPr>
                    <a:xfrm>
                      <a:off x="0" y="0"/>
                      <a:ext cx="1693958" cy="1109472"/>
                    </a:xfrm>
                    <a:prstGeom prst="rect">
                      <a:avLst/>
                    </a:prstGeom>
                  </pic:spPr>
                </pic:pic>
              </a:graphicData>
            </a:graphic>
          </wp:anchor>
        </w:drawing>
      </w:r>
      <w:r>
        <w:rPr>
          <w:b/>
          <w:color w:val="5D6969"/>
          <w:w w:val="105"/>
          <w:sz w:val="21"/>
        </w:rPr>
        <w:t>HARINERA</w:t>
      </w:r>
      <w:r>
        <w:rPr>
          <w:b/>
          <w:color w:val="5D6969"/>
          <w:spacing w:val="-1"/>
          <w:w w:val="105"/>
          <w:sz w:val="21"/>
        </w:rPr>
        <w:t> </w:t>
      </w:r>
      <w:r>
        <w:rPr>
          <w:b/>
          <w:color w:val="5D6969"/>
          <w:w w:val="105"/>
          <w:sz w:val="21"/>
        </w:rPr>
        <w:t>CANARIA</w:t>
      </w:r>
      <w:r>
        <w:rPr>
          <w:b/>
          <w:color w:val="898A8A"/>
          <w:w w:val="105"/>
          <w:sz w:val="21"/>
        </w:rPr>
        <w:t>,</w:t>
      </w:r>
      <w:r>
        <w:rPr>
          <w:b/>
          <w:color w:val="898A8A"/>
          <w:spacing w:val="-11"/>
          <w:w w:val="105"/>
          <w:sz w:val="21"/>
        </w:rPr>
        <w:t> </w:t>
      </w:r>
      <w:r>
        <w:rPr>
          <w:b/>
          <w:color w:val="5D6969"/>
          <w:spacing w:val="-4"/>
          <w:w w:val="105"/>
          <w:sz w:val="21"/>
        </w:rPr>
        <w:t>S.A</w:t>
      </w:r>
      <w:r>
        <w:rPr>
          <w:b/>
          <w:color w:val="898A8A"/>
          <w:spacing w:val="-4"/>
          <w:w w:val="105"/>
          <w:sz w:val="21"/>
        </w:rPr>
        <w:t>.</w:t>
      </w:r>
    </w:p>
    <w:p>
      <w:pPr>
        <w:spacing w:before="4"/>
        <w:ind w:left="1582" w:right="0" w:firstLine="0"/>
        <w:jc w:val="left"/>
        <w:rPr>
          <w:sz w:val="22"/>
        </w:rPr>
      </w:pPr>
      <w:r>
        <w:rPr>
          <w:color w:val="5D6969"/>
          <w:spacing w:val="-2"/>
          <w:w w:val="105"/>
          <w:sz w:val="22"/>
        </w:rPr>
        <w:t>Memoria</w:t>
      </w:r>
    </w:p>
    <w:p>
      <w:pPr>
        <w:spacing w:before="6"/>
        <w:ind w:left="1581" w:right="0" w:firstLine="0"/>
        <w:jc w:val="left"/>
        <w:rPr>
          <w:sz w:val="22"/>
        </w:rPr>
      </w:pPr>
      <w:r>
        <w:rPr/>
        <w:pict>
          <v:shape style="position:absolute;margin-left:85.548935pt;margin-top:13.983624pt;width:429.7pt;height:.1pt;mso-position-horizontal-relative:page;mso-position-vertical-relative:paragraph;z-index:-15613440;mso-wrap-distance-left:0;mso-wrap-distance-right:0" id="docshape164" coordorigin="1711,280" coordsize="8594,0" path="m1711,280l10304,280e" filled="false" stroked="true" strokeweight=".961638pt" strokecolor="#000000">
            <v:path arrowok="t"/>
            <v:stroke dashstyle="solid"/>
            <w10:wrap type="topAndBottom"/>
          </v:shape>
        </w:pict>
      </w:r>
      <w:r>
        <w:rPr>
          <w:color w:val="5D6969"/>
          <w:spacing w:val="-2"/>
          <w:w w:val="110"/>
          <w:sz w:val="22"/>
        </w:rPr>
        <w:t>Ejercicio</w:t>
      </w:r>
      <w:r>
        <w:rPr>
          <w:color w:val="5D6969"/>
          <w:spacing w:val="-14"/>
          <w:w w:val="110"/>
          <w:sz w:val="22"/>
        </w:rPr>
        <w:t> </w:t>
      </w:r>
      <w:r>
        <w:rPr>
          <w:color w:val="5D6969"/>
          <w:spacing w:val="-2"/>
          <w:w w:val="110"/>
          <w:sz w:val="22"/>
        </w:rPr>
        <w:t>anual</w:t>
      </w:r>
      <w:r>
        <w:rPr>
          <w:color w:val="5D6969"/>
          <w:spacing w:val="-15"/>
          <w:w w:val="110"/>
          <w:sz w:val="22"/>
        </w:rPr>
        <w:t> </w:t>
      </w:r>
      <w:r>
        <w:rPr>
          <w:color w:val="5D6969"/>
          <w:spacing w:val="-2"/>
          <w:w w:val="110"/>
          <w:sz w:val="22"/>
        </w:rPr>
        <w:t>terminado</w:t>
      </w:r>
      <w:r>
        <w:rPr>
          <w:color w:val="5D6969"/>
          <w:spacing w:val="4"/>
          <w:w w:val="110"/>
          <w:sz w:val="22"/>
        </w:rPr>
        <w:t> </w:t>
      </w:r>
      <w:r>
        <w:rPr>
          <w:color w:val="5D6969"/>
          <w:spacing w:val="-2"/>
          <w:w w:val="110"/>
          <w:sz w:val="22"/>
        </w:rPr>
        <w:t>el</w:t>
      </w:r>
      <w:r>
        <w:rPr>
          <w:color w:val="5D6969"/>
          <w:spacing w:val="-14"/>
          <w:w w:val="110"/>
          <w:sz w:val="22"/>
        </w:rPr>
        <w:t> </w:t>
      </w:r>
      <w:r>
        <w:rPr>
          <w:color w:val="5D6969"/>
          <w:spacing w:val="-2"/>
          <w:w w:val="110"/>
          <w:sz w:val="22"/>
        </w:rPr>
        <w:t>31</w:t>
      </w:r>
      <w:r>
        <w:rPr>
          <w:color w:val="5D6969"/>
          <w:spacing w:val="-18"/>
          <w:w w:val="110"/>
          <w:sz w:val="22"/>
        </w:rPr>
        <w:t> </w:t>
      </w:r>
      <w:r>
        <w:rPr>
          <w:color w:val="5D6969"/>
          <w:spacing w:val="-2"/>
          <w:w w:val="110"/>
          <w:sz w:val="22"/>
        </w:rPr>
        <w:t>de</w:t>
      </w:r>
      <w:r>
        <w:rPr>
          <w:color w:val="5D6969"/>
          <w:spacing w:val="-15"/>
          <w:w w:val="110"/>
          <w:sz w:val="22"/>
        </w:rPr>
        <w:t> </w:t>
      </w:r>
      <w:r>
        <w:rPr>
          <w:color w:val="5D6969"/>
          <w:spacing w:val="-2"/>
          <w:w w:val="110"/>
          <w:sz w:val="22"/>
        </w:rPr>
        <w:t>diciembre</w:t>
      </w:r>
      <w:r>
        <w:rPr>
          <w:color w:val="5D6969"/>
          <w:spacing w:val="1"/>
          <w:w w:val="110"/>
          <w:sz w:val="22"/>
        </w:rPr>
        <w:t> </w:t>
      </w:r>
      <w:r>
        <w:rPr>
          <w:color w:val="5D6969"/>
          <w:spacing w:val="-2"/>
          <w:w w:val="110"/>
          <w:sz w:val="22"/>
        </w:rPr>
        <w:t>de</w:t>
      </w:r>
      <w:r>
        <w:rPr>
          <w:color w:val="5D6969"/>
          <w:spacing w:val="-11"/>
          <w:w w:val="110"/>
          <w:sz w:val="22"/>
        </w:rPr>
        <w:t> </w:t>
      </w:r>
      <w:r>
        <w:rPr>
          <w:color w:val="5D6969"/>
          <w:spacing w:val="-4"/>
          <w:w w:val="110"/>
          <w:sz w:val="22"/>
        </w:rPr>
        <w:t>2022</w:t>
      </w:r>
    </w:p>
    <w:p>
      <w:pPr>
        <w:pStyle w:val="BodyText"/>
        <w:rPr>
          <w:sz w:val="24"/>
        </w:rPr>
      </w:pPr>
    </w:p>
    <w:p>
      <w:pPr>
        <w:pStyle w:val="BodyText"/>
        <w:spacing w:before="6"/>
        <w:rPr>
          <w:sz w:val="21"/>
        </w:rPr>
      </w:pPr>
    </w:p>
    <w:p>
      <w:pPr>
        <w:pStyle w:val="ListParagraph"/>
        <w:numPr>
          <w:ilvl w:val="1"/>
          <w:numId w:val="3"/>
        </w:numPr>
        <w:tabs>
          <w:tab w:pos="1945" w:val="left" w:leader="none"/>
        </w:tabs>
        <w:spacing w:line="240" w:lineRule="auto" w:before="0" w:after="0"/>
        <w:ind w:left="1944" w:right="0" w:hanging="359"/>
        <w:jc w:val="left"/>
        <w:rPr>
          <w:color w:val="5D6969"/>
          <w:sz w:val="19"/>
        </w:rPr>
      </w:pPr>
      <w:r>
        <w:rPr>
          <w:color w:val="5D6969"/>
          <w:w w:val="105"/>
          <w:sz w:val="19"/>
        </w:rPr>
        <w:t>Deducci6n</w:t>
      </w:r>
      <w:r>
        <w:rPr>
          <w:color w:val="5D6969"/>
          <w:spacing w:val="10"/>
          <w:w w:val="105"/>
          <w:sz w:val="19"/>
        </w:rPr>
        <w:t> </w:t>
      </w:r>
      <w:r>
        <w:rPr>
          <w:color w:val="5D6969"/>
          <w:w w:val="105"/>
          <w:sz w:val="19"/>
        </w:rPr>
        <w:t>por</w:t>
      </w:r>
      <w:r>
        <w:rPr>
          <w:color w:val="5D6969"/>
          <w:spacing w:val="-11"/>
          <w:w w:val="105"/>
          <w:sz w:val="19"/>
        </w:rPr>
        <w:t> </w:t>
      </w:r>
      <w:r>
        <w:rPr>
          <w:color w:val="5D6969"/>
          <w:w w:val="105"/>
          <w:sz w:val="19"/>
        </w:rPr>
        <w:t>inversi6n</w:t>
      </w:r>
      <w:r>
        <w:rPr>
          <w:color w:val="5D6969"/>
          <w:spacing w:val="4"/>
          <w:w w:val="105"/>
          <w:sz w:val="19"/>
        </w:rPr>
        <w:t> </w:t>
      </w:r>
      <w:r>
        <w:rPr>
          <w:color w:val="5D6969"/>
          <w:w w:val="105"/>
          <w:sz w:val="19"/>
        </w:rPr>
        <w:t>en</w:t>
      </w:r>
      <w:r>
        <w:rPr>
          <w:color w:val="5D6969"/>
          <w:spacing w:val="-9"/>
          <w:w w:val="105"/>
          <w:sz w:val="19"/>
        </w:rPr>
        <w:t> </w:t>
      </w:r>
      <w:r>
        <w:rPr>
          <w:color w:val="5D6969"/>
          <w:w w:val="105"/>
          <w:sz w:val="19"/>
        </w:rPr>
        <w:t>actives</w:t>
      </w:r>
      <w:r>
        <w:rPr>
          <w:color w:val="5D6969"/>
          <w:spacing w:val="1"/>
          <w:w w:val="105"/>
          <w:sz w:val="19"/>
        </w:rPr>
        <w:t> </w:t>
      </w:r>
      <w:r>
        <w:rPr>
          <w:color w:val="5D6969"/>
          <w:w w:val="105"/>
          <w:sz w:val="19"/>
        </w:rPr>
        <w:t>fijos</w:t>
      </w:r>
      <w:r>
        <w:rPr>
          <w:color w:val="5D6969"/>
          <w:spacing w:val="-7"/>
          <w:w w:val="105"/>
          <w:sz w:val="19"/>
        </w:rPr>
        <w:t> </w:t>
      </w:r>
      <w:r>
        <w:rPr>
          <w:color w:val="5D6969"/>
          <w:w w:val="105"/>
          <w:sz w:val="19"/>
        </w:rPr>
        <w:t>nuevos</w:t>
      </w:r>
      <w:r>
        <w:rPr>
          <w:color w:val="5D6969"/>
          <w:spacing w:val="-6"/>
          <w:w w:val="105"/>
          <w:sz w:val="19"/>
        </w:rPr>
        <w:t> </w:t>
      </w:r>
      <w:r>
        <w:rPr>
          <w:color w:val="5D6969"/>
          <w:w w:val="105"/>
          <w:sz w:val="19"/>
        </w:rPr>
        <w:t>en</w:t>
      </w:r>
      <w:r>
        <w:rPr>
          <w:color w:val="5D6969"/>
          <w:spacing w:val="-3"/>
          <w:w w:val="105"/>
          <w:sz w:val="19"/>
        </w:rPr>
        <w:t> </w:t>
      </w:r>
      <w:r>
        <w:rPr>
          <w:color w:val="5D6969"/>
          <w:spacing w:val="-2"/>
          <w:w w:val="105"/>
          <w:sz w:val="19"/>
        </w:rPr>
        <w:t>Canarias.</w:t>
      </w:r>
    </w:p>
    <w:p>
      <w:pPr>
        <w:pStyle w:val="BodyText"/>
        <w:spacing w:before="9"/>
        <w:rPr>
          <w:sz w:val="20"/>
        </w:rPr>
      </w:pPr>
    </w:p>
    <w:p>
      <w:pPr>
        <w:pStyle w:val="BodyText"/>
        <w:spacing w:line="247" w:lineRule="auto"/>
        <w:ind w:left="1582" w:right="1656" w:firstLine="1"/>
        <w:jc w:val="both"/>
      </w:pPr>
      <w:r>
        <w:rPr>
          <w:color w:val="5D6969"/>
          <w:w w:val="105"/>
        </w:rPr>
        <w:t>Por</w:t>
      </w:r>
      <w:r>
        <w:rPr>
          <w:color w:val="5D6969"/>
          <w:spacing w:val="-14"/>
          <w:w w:val="105"/>
        </w:rPr>
        <w:t> </w:t>
      </w:r>
      <w:r>
        <w:rPr>
          <w:color w:val="5D6969"/>
          <w:w w:val="105"/>
        </w:rPr>
        <w:t>aplicaci6n</w:t>
      </w:r>
      <w:r>
        <w:rPr>
          <w:color w:val="5D6969"/>
          <w:spacing w:val="-6"/>
          <w:w w:val="105"/>
        </w:rPr>
        <w:t> </w:t>
      </w:r>
      <w:r>
        <w:rPr>
          <w:color w:val="5D6969"/>
          <w:w w:val="105"/>
        </w:rPr>
        <w:t>del</w:t>
      </w:r>
      <w:r>
        <w:rPr>
          <w:color w:val="5D6969"/>
          <w:spacing w:val="-1"/>
          <w:w w:val="105"/>
        </w:rPr>
        <w:t> </w:t>
      </w:r>
      <w:r>
        <w:rPr>
          <w:color w:val="5D6969"/>
          <w:w w:val="105"/>
        </w:rPr>
        <w:t>tipo</w:t>
      </w:r>
      <w:r>
        <w:rPr>
          <w:color w:val="5D6969"/>
          <w:spacing w:val="-9"/>
          <w:w w:val="105"/>
        </w:rPr>
        <w:t> </w:t>
      </w:r>
      <w:r>
        <w:rPr>
          <w:color w:val="5D6969"/>
          <w:w w:val="105"/>
        </w:rPr>
        <w:t>de</w:t>
      </w:r>
      <w:r>
        <w:rPr>
          <w:color w:val="5D6969"/>
          <w:spacing w:val="-11"/>
          <w:w w:val="105"/>
        </w:rPr>
        <w:t> </w:t>
      </w:r>
      <w:r>
        <w:rPr>
          <w:color w:val="5D6969"/>
          <w:w w:val="105"/>
        </w:rPr>
        <w:t>deducci6n </w:t>
      </w:r>
      <w:r>
        <w:rPr>
          <w:rFonts w:ascii="Times New Roman"/>
          <w:color w:val="5D6969"/>
          <w:w w:val="105"/>
          <w:sz w:val="20"/>
        </w:rPr>
        <w:t>(25</w:t>
      </w:r>
      <w:r>
        <w:rPr>
          <w:rFonts w:ascii="Times New Roman"/>
          <w:color w:val="5D6969"/>
          <w:spacing w:val="-6"/>
          <w:w w:val="105"/>
          <w:sz w:val="20"/>
        </w:rPr>
        <w:t> </w:t>
      </w:r>
      <w:r>
        <w:rPr>
          <w:color w:val="5D6969"/>
          <w:w w:val="105"/>
        </w:rPr>
        <w:t>por</w:t>
      </w:r>
      <w:r>
        <w:rPr>
          <w:color w:val="5D6969"/>
          <w:spacing w:val="-13"/>
          <w:w w:val="105"/>
        </w:rPr>
        <w:t> </w:t>
      </w:r>
      <w:r>
        <w:rPr>
          <w:rFonts w:ascii="Times New Roman"/>
          <w:color w:val="5D6969"/>
          <w:w w:val="105"/>
          <w:sz w:val="20"/>
        </w:rPr>
        <w:t>100)</w:t>
      </w:r>
      <w:r>
        <w:rPr>
          <w:rFonts w:ascii="Times New Roman"/>
          <w:color w:val="5D6969"/>
          <w:spacing w:val="-13"/>
          <w:w w:val="105"/>
          <w:sz w:val="20"/>
        </w:rPr>
        <w:t> </w:t>
      </w:r>
      <w:r>
        <w:rPr>
          <w:color w:val="5D6969"/>
          <w:w w:val="105"/>
        </w:rPr>
        <w:t>sobre</w:t>
      </w:r>
      <w:r>
        <w:rPr>
          <w:color w:val="5D6969"/>
          <w:spacing w:val="-11"/>
          <w:w w:val="105"/>
        </w:rPr>
        <w:t> </w:t>
      </w:r>
      <w:r>
        <w:rPr>
          <w:color w:val="5D6969"/>
          <w:w w:val="105"/>
        </w:rPr>
        <w:t>las</w:t>
      </w:r>
      <w:r>
        <w:rPr>
          <w:color w:val="5D6969"/>
          <w:spacing w:val="-9"/>
          <w:w w:val="105"/>
        </w:rPr>
        <w:t> </w:t>
      </w:r>
      <w:r>
        <w:rPr>
          <w:color w:val="5D6969"/>
          <w:w w:val="105"/>
        </w:rPr>
        <w:t>inversiones</w:t>
      </w:r>
      <w:r>
        <w:rPr>
          <w:color w:val="5D6969"/>
          <w:spacing w:val="-12"/>
          <w:w w:val="105"/>
        </w:rPr>
        <w:t> </w:t>
      </w:r>
      <w:r>
        <w:rPr>
          <w:color w:val="5D6969"/>
          <w:w w:val="105"/>
        </w:rPr>
        <w:t>efectuadas en</w:t>
      </w:r>
      <w:r>
        <w:rPr>
          <w:color w:val="5D6969"/>
          <w:spacing w:val="-14"/>
          <w:w w:val="105"/>
        </w:rPr>
        <w:t> </w:t>
      </w:r>
      <w:r>
        <w:rPr>
          <w:color w:val="5D6969"/>
          <w:w w:val="105"/>
        </w:rPr>
        <w:t>el</w:t>
      </w:r>
      <w:r>
        <w:rPr>
          <w:color w:val="5D6969"/>
          <w:spacing w:val="-11"/>
          <w:w w:val="105"/>
        </w:rPr>
        <w:t> </w:t>
      </w:r>
      <w:r>
        <w:rPr>
          <w:color w:val="5D6969"/>
          <w:w w:val="105"/>
        </w:rPr>
        <w:t>ejercicio, se</w:t>
      </w:r>
      <w:r>
        <w:rPr>
          <w:color w:val="5D6969"/>
          <w:spacing w:val="-8"/>
          <w:w w:val="105"/>
        </w:rPr>
        <w:t> </w:t>
      </w:r>
      <w:r>
        <w:rPr>
          <w:color w:val="5D6969"/>
          <w:w w:val="105"/>
        </w:rPr>
        <w:t>obtiene una cuota susceptible de</w:t>
      </w:r>
      <w:r>
        <w:rPr>
          <w:color w:val="5D6969"/>
          <w:spacing w:val="-9"/>
          <w:w w:val="105"/>
        </w:rPr>
        <w:t> </w:t>
      </w:r>
      <w:r>
        <w:rPr>
          <w:color w:val="5D6969"/>
          <w:w w:val="105"/>
        </w:rPr>
        <w:t>deducci6n por</w:t>
      </w:r>
      <w:r>
        <w:rPr>
          <w:color w:val="5D6969"/>
          <w:spacing w:val="-8"/>
          <w:w w:val="105"/>
        </w:rPr>
        <w:t> </w:t>
      </w:r>
      <w:r>
        <w:rPr>
          <w:color w:val="5D6969"/>
          <w:w w:val="105"/>
        </w:rPr>
        <w:t>importe de </w:t>
      </w:r>
      <w:r>
        <w:rPr>
          <w:rFonts w:ascii="Times New Roman"/>
          <w:color w:val="5D6969"/>
          <w:w w:val="105"/>
          <w:sz w:val="20"/>
        </w:rPr>
        <w:t>60.736 </w:t>
      </w:r>
      <w:r>
        <w:rPr>
          <w:color w:val="5D6969"/>
          <w:w w:val="105"/>
        </w:rPr>
        <w:t>euros,</w:t>
      </w:r>
      <w:r>
        <w:rPr>
          <w:color w:val="5D6969"/>
          <w:spacing w:val="-8"/>
          <w:w w:val="105"/>
        </w:rPr>
        <w:t> </w:t>
      </w:r>
      <w:r>
        <w:rPr>
          <w:color w:val="5D6969"/>
          <w:w w:val="105"/>
        </w:rPr>
        <w:t>de</w:t>
      </w:r>
      <w:r>
        <w:rPr>
          <w:color w:val="5D6969"/>
          <w:spacing w:val="-5"/>
          <w:w w:val="105"/>
        </w:rPr>
        <w:t> </w:t>
      </w:r>
      <w:r>
        <w:rPr>
          <w:color w:val="5D6969"/>
          <w:w w:val="105"/>
        </w:rPr>
        <w:t>modo que, al</w:t>
      </w:r>
      <w:r>
        <w:rPr>
          <w:color w:val="5D6969"/>
          <w:spacing w:val="-7"/>
          <w:w w:val="105"/>
        </w:rPr>
        <w:t> </w:t>
      </w:r>
      <w:r>
        <w:rPr>
          <w:rFonts w:ascii="Times New Roman"/>
          <w:color w:val="5D6969"/>
          <w:w w:val="105"/>
          <w:sz w:val="20"/>
        </w:rPr>
        <w:t>31 </w:t>
      </w:r>
      <w:r>
        <w:rPr>
          <w:color w:val="5D6969"/>
          <w:w w:val="105"/>
        </w:rPr>
        <w:t>de</w:t>
      </w:r>
      <w:r>
        <w:rPr>
          <w:color w:val="5D6969"/>
          <w:w w:val="105"/>
        </w:rPr>
        <w:t> diciembre,</w:t>
      </w:r>
      <w:r>
        <w:rPr>
          <w:color w:val="5D6969"/>
          <w:w w:val="105"/>
        </w:rPr>
        <w:t> la</w:t>
      </w:r>
      <w:r>
        <w:rPr>
          <w:color w:val="5D6969"/>
          <w:w w:val="105"/>
        </w:rPr>
        <w:t> situaci6n</w:t>
      </w:r>
      <w:r>
        <w:rPr>
          <w:color w:val="5D6969"/>
          <w:w w:val="105"/>
        </w:rPr>
        <w:t> de</w:t>
      </w:r>
      <w:r>
        <w:rPr>
          <w:color w:val="5D6969"/>
          <w:w w:val="105"/>
        </w:rPr>
        <w:t> deducciones</w:t>
      </w:r>
      <w:r>
        <w:rPr>
          <w:color w:val="5D6969"/>
          <w:w w:val="105"/>
        </w:rPr>
        <w:t> pendientes</w:t>
      </w:r>
      <w:r>
        <w:rPr>
          <w:color w:val="5D6969"/>
          <w:w w:val="105"/>
        </w:rPr>
        <w:t> es la</w:t>
      </w:r>
      <w:r>
        <w:rPr>
          <w:color w:val="5D6969"/>
          <w:w w:val="105"/>
        </w:rPr>
        <w:t> que</w:t>
      </w:r>
      <w:r>
        <w:rPr>
          <w:color w:val="5D6969"/>
          <w:w w:val="105"/>
        </w:rPr>
        <w:t> se</w:t>
      </w:r>
      <w:r>
        <w:rPr>
          <w:color w:val="5D6969"/>
          <w:w w:val="105"/>
        </w:rPr>
        <w:t> detalla</w:t>
      </w:r>
      <w:r>
        <w:rPr>
          <w:color w:val="5D6969"/>
          <w:w w:val="105"/>
        </w:rPr>
        <w:t> en</w:t>
      </w:r>
      <w:r>
        <w:rPr>
          <w:color w:val="5D6969"/>
          <w:w w:val="105"/>
        </w:rPr>
        <w:t> el cuadro</w:t>
      </w:r>
      <w:r>
        <w:rPr>
          <w:color w:val="5D6969"/>
          <w:w w:val="105"/>
        </w:rPr>
        <w:t> del apartado g) anterior.</w:t>
      </w:r>
    </w:p>
    <w:p>
      <w:pPr>
        <w:pStyle w:val="BodyText"/>
        <w:rPr>
          <w:sz w:val="20"/>
        </w:rPr>
      </w:pPr>
    </w:p>
    <w:p>
      <w:pPr>
        <w:pStyle w:val="ListParagraph"/>
        <w:numPr>
          <w:ilvl w:val="1"/>
          <w:numId w:val="3"/>
        </w:numPr>
        <w:tabs>
          <w:tab w:pos="1935" w:val="left" w:leader="none"/>
          <w:tab w:pos="1936" w:val="left" w:leader="none"/>
        </w:tabs>
        <w:spacing w:line="240" w:lineRule="auto" w:before="1" w:after="0"/>
        <w:ind w:left="1935" w:right="0" w:hanging="360"/>
        <w:jc w:val="left"/>
        <w:rPr>
          <w:color w:val="5D6969"/>
          <w:sz w:val="19"/>
        </w:rPr>
      </w:pPr>
      <w:r>
        <w:rPr>
          <w:color w:val="5D6969"/>
          <w:w w:val="105"/>
          <w:sz w:val="19"/>
        </w:rPr>
        <w:t>Deducci6n</w:t>
      </w:r>
      <w:r>
        <w:rPr>
          <w:color w:val="5D6969"/>
          <w:spacing w:val="-1"/>
          <w:w w:val="105"/>
          <w:sz w:val="19"/>
        </w:rPr>
        <w:t> </w:t>
      </w:r>
      <w:r>
        <w:rPr>
          <w:color w:val="5D6969"/>
          <w:w w:val="105"/>
          <w:sz w:val="19"/>
        </w:rPr>
        <w:t>por</w:t>
      </w:r>
      <w:r>
        <w:rPr>
          <w:color w:val="5D6969"/>
          <w:spacing w:val="-11"/>
          <w:w w:val="105"/>
          <w:sz w:val="19"/>
        </w:rPr>
        <w:t> </w:t>
      </w:r>
      <w:r>
        <w:rPr>
          <w:color w:val="5D6969"/>
          <w:w w:val="105"/>
          <w:sz w:val="19"/>
        </w:rPr>
        <w:t>Donaciones</w:t>
      </w:r>
      <w:r>
        <w:rPr>
          <w:color w:val="5D6969"/>
          <w:spacing w:val="11"/>
          <w:w w:val="105"/>
          <w:sz w:val="19"/>
        </w:rPr>
        <w:t> </w:t>
      </w:r>
      <w:r>
        <w:rPr>
          <w:color w:val="5D6969"/>
          <w:w w:val="105"/>
          <w:sz w:val="19"/>
        </w:rPr>
        <w:t>de</w:t>
      </w:r>
      <w:r>
        <w:rPr>
          <w:color w:val="5D6969"/>
          <w:spacing w:val="-5"/>
          <w:w w:val="105"/>
          <w:sz w:val="19"/>
        </w:rPr>
        <w:t> </w:t>
      </w:r>
      <w:r>
        <w:rPr>
          <w:color w:val="5D6969"/>
          <w:w w:val="105"/>
          <w:sz w:val="19"/>
        </w:rPr>
        <w:t>conformidad</w:t>
      </w:r>
      <w:r>
        <w:rPr>
          <w:color w:val="5D6969"/>
          <w:spacing w:val="5"/>
          <w:w w:val="105"/>
          <w:sz w:val="19"/>
        </w:rPr>
        <w:t> </w:t>
      </w:r>
      <w:r>
        <w:rPr>
          <w:color w:val="5D6969"/>
          <w:w w:val="105"/>
          <w:sz w:val="19"/>
        </w:rPr>
        <w:t>con</w:t>
      </w:r>
      <w:r>
        <w:rPr>
          <w:color w:val="5D6969"/>
          <w:spacing w:val="-9"/>
          <w:w w:val="105"/>
          <w:sz w:val="19"/>
        </w:rPr>
        <w:t> </w:t>
      </w:r>
      <w:r>
        <w:rPr>
          <w:color w:val="5D6969"/>
          <w:w w:val="105"/>
          <w:sz w:val="19"/>
        </w:rPr>
        <w:t>la</w:t>
      </w:r>
      <w:r>
        <w:rPr>
          <w:color w:val="5D6969"/>
          <w:spacing w:val="-1"/>
          <w:w w:val="105"/>
          <w:sz w:val="19"/>
        </w:rPr>
        <w:t> </w:t>
      </w:r>
      <w:r>
        <w:rPr>
          <w:color w:val="5D6969"/>
          <w:w w:val="105"/>
          <w:sz w:val="19"/>
        </w:rPr>
        <w:t>Ley</w:t>
      </w:r>
      <w:r>
        <w:rPr>
          <w:color w:val="5D6969"/>
          <w:spacing w:val="8"/>
          <w:w w:val="105"/>
          <w:sz w:val="19"/>
        </w:rPr>
        <w:t> </w:t>
      </w:r>
      <w:r>
        <w:rPr>
          <w:rFonts w:ascii="Times New Roman"/>
          <w:color w:val="5D6969"/>
          <w:spacing w:val="-2"/>
          <w:w w:val="105"/>
          <w:sz w:val="20"/>
        </w:rPr>
        <w:t>49/2002.</w:t>
      </w:r>
    </w:p>
    <w:p>
      <w:pPr>
        <w:pStyle w:val="BodyText"/>
        <w:spacing w:before="8"/>
        <w:rPr>
          <w:rFonts w:ascii="Times New Roman"/>
          <w:sz w:val="21"/>
        </w:rPr>
      </w:pPr>
    </w:p>
    <w:p>
      <w:pPr>
        <w:pStyle w:val="BodyText"/>
        <w:spacing w:line="247" w:lineRule="auto"/>
        <w:ind w:left="1577" w:right="1673" w:hanging="3"/>
        <w:jc w:val="both"/>
      </w:pPr>
      <w:r>
        <w:rPr>
          <w:color w:val="5D6969"/>
          <w:w w:val="105"/>
        </w:rPr>
        <w:t>Por</w:t>
      </w:r>
      <w:r>
        <w:rPr>
          <w:color w:val="5D6969"/>
          <w:spacing w:val="-4"/>
          <w:w w:val="105"/>
        </w:rPr>
        <w:t> </w:t>
      </w:r>
      <w:r>
        <w:rPr>
          <w:color w:val="5D6969"/>
          <w:w w:val="105"/>
        </w:rPr>
        <w:t>aplicaci6n del</w:t>
      </w:r>
      <w:r>
        <w:rPr>
          <w:color w:val="5D6969"/>
          <w:spacing w:val="-9"/>
          <w:w w:val="105"/>
        </w:rPr>
        <w:t> </w:t>
      </w:r>
      <w:r>
        <w:rPr>
          <w:color w:val="5D6969"/>
          <w:w w:val="105"/>
        </w:rPr>
        <w:t>tipo</w:t>
      </w:r>
      <w:r>
        <w:rPr>
          <w:color w:val="5D6969"/>
          <w:spacing w:val="-9"/>
          <w:w w:val="105"/>
        </w:rPr>
        <w:t> </w:t>
      </w:r>
      <w:r>
        <w:rPr>
          <w:color w:val="5D6969"/>
          <w:w w:val="105"/>
        </w:rPr>
        <w:t>de</w:t>
      </w:r>
      <w:r>
        <w:rPr>
          <w:color w:val="5D6969"/>
          <w:spacing w:val="-3"/>
          <w:w w:val="105"/>
        </w:rPr>
        <w:t> </w:t>
      </w:r>
      <w:r>
        <w:rPr>
          <w:color w:val="5D6969"/>
          <w:w w:val="105"/>
        </w:rPr>
        <w:t>deducci6n sobre</w:t>
      </w:r>
      <w:r>
        <w:rPr>
          <w:color w:val="5D6969"/>
          <w:spacing w:val="-10"/>
          <w:w w:val="105"/>
        </w:rPr>
        <w:t> </w:t>
      </w:r>
      <w:r>
        <w:rPr>
          <w:color w:val="5D6969"/>
          <w:w w:val="105"/>
        </w:rPr>
        <w:t>las</w:t>
      </w:r>
      <w:r>
        <w:rPr>
          <w:color w:val="5D6969"/>
          <w:spacing w:val="-7"/>
          <w:w w:val="105"/>
        </w:rPr>
        <w:t> </w:t>
      </w:r>
      <w:r>
        <w:rPr>
          <w:color w:val="5D6969"/>
          <w:w w:val="105"/>
        </w:rPr>
        <w:t>donaciones efectuadas en el ejercicio, se</w:t>
      </w:r>
      <w:r>
        <w:rPr>
          <w:color w:val="5D6969"/>
          <w:spacing w:val="-1"/>
          <w:w w:val="105"/>
        </w:rPr>
        <w:t> </w:t>
      </w:r>
      <w:r>
        <w:rPr>
          <w:color w:val="5D6969"/>
          <w:w w:val="105"/>
        </w:rPr>
        <w:t>obtiene una</w:t>
      </w:r>
      <w:r>
        <w:rPr>
          <w:color w:val="5D6969"/>
          <w:spacing w:val="-9"/>
          <w:w w:val="105"/>
        </w:rPr>
        <w:t> </w:t>
      </w:r>
      <w:r>
        <w:rPr>
          <w:color w:val="5D6969"/>
          <w:w w:val="105"/>
        </w:rPr>
        <w:t>cuota</w:t>
      </w:r>
      <w:r>
        <w:rPr>
          <w:color w:val="5D6969"/>
          <w:spacing w:val="-7"/>
          <w:w w:val="105"/>
        </w:rPr>
        <w:t> </w:t>
      </w:r>
      <w:r>
        <w:rPr>
          <w:color w:val="5D6969"/>
          <w:w w:val="105"/>
        </w:rPr>
        <w:t>susceptible de</w:t>
      </w:r>
      <w:r>
        <w:rPr>
          <w:color w:val="5D6969"/>
          <w:spacing w:val="-10"/>
          <w:w w:val="105"/>
        </w:rPr>
        <w:t> </w:t>
      </w:r>
      <w:r>
        <w:rPr>
          <w:color w:val="5D6969"/>
          <w:w w:val="105"/>
        </w:rPr>
        <w:t>deducci6n por</w:t>
      </w:r>
      <w:r>
        <w:rPr>
          <w:color w:val="5D6969"/>
          <w:spacing w:val="-6"/>
          <w:w w:val="105"/>
        </w:rPr>
        <w:t> </w:t>
      </w:r>
      <w:r>
        <w:rPr>
          <w:color w:val="5D6969"/>
          <w:w w:val="105"/>
        </w:rPr>
        <w:t>lmporte de </w:t>
      </w:r>
      <w:r>
        <w:rPr>
          <w:rFonts w:ascii="Times New Roman"/>
          <w:color w:val="5D6969"/>
          <w:w w:val="105"/>
          <w:sz w:val="20"/>
        </w:rPr>
        <w:t>887</w:t>
      </w:r>
      <w:r>
        <w:rPr>
          <w:rFonts w:ascii="Times New Roman"/>
          <w:color w:val="5D6969"/>
          <w:spacing w:val="18"/>
          <w:w w:val="105"/>
          <w:sz w:val="20"/>
        </w:rPr>
        <w:t> </w:t>
      </w:r>
      <w:r>
        <w:rPr>
          <w:color w:val="5D6969"/>
          <w:w w:val="105"/>
        </w:rPr>
        <w:t>euros</w:t>
      </w:r>
      <w:r>
        <w:rPr>
          <w:color w:val="9A9A9A"/>
          <w:w w:val="105"/>
        </w:rPr>
        <w:t>,</w:t>
      </w:r>
      <w:r>
        <w:rPr>
          <w:color w:val="9A9A9A"/>
          <w:spacing w:val="-12"/>
          <w:w w:val="105"/>
        </w:rPr>
        <w:t> </w:t>
      </w:r>
      <w:r>
        <w:rPr>
          <w:color w:val="5D6969"/>
          <w:w w:val="105"/>
        </w:rPr>
        <w:t>de</w:t>
      </w:r>
      <w:r>
        <w:rPr>
          <w:color w:val="5D6969"/>
          <w:spacing w:val="-5"/>
          <w:w w:val="105"/>
        </w:rPr>
        <w:t> </w:t>
      </w:r>
      <w:r>
        <w:rPr>
          <w:color w:val="5D6969"/>
          <w:w w:val="105"/>
        </w:rPr>
        <w:t>mado que,</w:t>
      </w:r>
      <w:r>
        <w:rPr>
          <w:color w:val="5D6969"/>
          <w:spacing w:val="-13"/>
          <w:w w:val="105"/>
        </w:rPr>
        <w:t> </w:t>
      </w:r>
      <w:r>
        <w:rPr>
          <w:color w:val="5D6969"/>
          <w:w w:val="105"/>
        </w:rPr>
        <w:t>al </w:t>
      </w:r>
      <w:r>
        <w:rPr>
          <w:rFonts w:ascii="Times New Roman"/>
          <w:color w:val="5D6969"/>
          <w:w w:val="105"/>
          <w:sz w:val="20"/>
        </w:rPr>
        <w:t>31 </w:t>
      </w:r>
      <w:r>
        <w:rPr>
          <w:color w:val="5D6969"/>
          <w:w w:val="105"/>
        </w:rPr>
        <w:t>de</w:t>
      </w:r>
      <w:r>
        <w:rPr>
          <w:color w:val="5D6969"/>
          <w:spacing w:val="-14"/>
          <w:w w:val="105"/>
        </w:rPr>
        <w:t> </w:t>
      </w:r>
      <w:r>
        <w:rPr>
          <w:color w:val="5D6969"/>
          <w:w w:val="105"/>
        </w:rPr>
        <w:t>diciembre, la</w:t>
      </w:r>
      <w:r>
        <w:rPr>
          <w:color w:val="5D6969"/>
          <w:spacing w:val="-14"/>
          <w:w w:val="105"/>
        </w:rPr>
        <w:t> </w:t>
      </w:r>
      <w:r>
        <w:rPr>
          <w:color w:val="5D6969"/>
          <w:w w:val="105"/>
        </w:rPr>
        <w:t>situaci6n</w:t>
      </w:r>
      <w:r>
        <w:rPr>
          <w:color w:val="5D6969"/>
          <w:spacing w:val="-3"/>
          <w:w w:val="105"/>
        </w:rPr>
        <w:t> </w:t>
      </w:r>
      <w:r>
        <w:rPr>
          <w:color w:val="5D6969"/>
          <w:w w:val="105"/>
        </w:rPr>
        <w:t>de</w:t>
      </w:r>
      <w:r>
        <w:rPr>
          <w:color w:val="5D6969"/>
          <w:spacing w:val="-25"/>
          <w:w w:val="105"/>
        </w:rPr>
        <w:t> </w:t>
      </w:r>
      <w:r>
        <w:rPr>
          <w:color w:val="5D6969"/>
          <w:w w:val="105"/>
        </w:rPr>
        <w:t>deducciones pendientes es</w:t>
      </w:r>
      <w:r>
        <w:rPr>
          <w:color w:val="5D6969"/>
          <w:spacing w:val="-8"/>
          <w:w w:val="105"/>
        </w:rPr>
        <w:t> </w:t>
      </w:r>
      <w:r>
        <w:rPr>
          <w:color w:val="5D6969"/>
          <w:w w:val="105"/>
        </w:rPr>
        <w:t>la</w:t>
      </w:r>
      <w:r>
        <w:rPr>
          <w:color w:val="5D6969"/>
          <w:spacing w:val="-6"/>
          <w:w w:val="105"/>
        </w:rPr>
        <w:t> </w:t>
      </w:r>
      <w:r>
        <w:rPr>
          <w:color w:val="5D6969"/>
          <w:w w:val="105"/>
        </w:rPr>
        <w:t>que</w:t>
      </w:r>
      <w:r>
        <w:rPr>
          <w:color w:val="5D6969"/>
          <w:spacing w:val="-14"/>
          <w:w w:val="105"/>
        </w:rPr>
        <w:t> </w:t>
      </w:r>
      <w:r>
        <w:rPr>
          <w:color w:val="5D6969"/>
          <w:w w:val="105"/>
        </w:rPr>
        <w:t>se</w:t>
      </w:r>
      <w:r>
        <w:rPr>
          <w:color w:val="5D6969"/>
          <w:spacing w:val="-16"/>
          <w:w w:val="105"/>
        </w:rPr>
        <w:t> </w:t>
      </w:r>
      <w:r>
        <w:rPr>
          <w:color w:val="5D6969"/>
          <w:w w:val="105"/>
        </w:rPr>
        <w:t>detalla</w:t>
      </w:r>
      <w:r>
        <w:rPr>
          <w:color w:val="5D6969"/>
          <w:spacing w:val="-13"/>
          <w:w w:val="105"/>
        </w:rPr>
        <w:t> </w:t>
      </w:r>
      <w:r>
        <w:rPr>
          <w:color w:val="5D6969"/>
          <w:w w:val="105"/>
        </w:rPr>
        <w:t>en</w:t>
      </w:r>
      <w:r>
        <w:rPr>
          <w:color w:val="5D6969"/>
          <w:spacing w:val="-6"/>
          <w:w w:val="105"/>
        </w:rPr>
        <w:t> </w:t>
      </w:r>
      <w:r>
        <w:rPr>
          <w:color w:val="5D6969"/>
          <w:w w:val="105"/>
        </w:rPr>
        <w:t>el</w:t>
      </w:r>
      <w:r>
        <w:rPr>
          <w:color w:val="5D6969"/>
          <w:spacing w:val="-12"/>
          <w:w w:val="105"/>
        </w:rPr>
        <w:t> </w:t>
      </w:r>
      <w:r>
        <w:rPr>
          <w:color w:val="5D6969"/>
          <w:w w:val="105"/>
        </w:rPr>
        <w:t>cuadro</w:t>
      </w:r>
      <w:r>
        <w:rPr>
          <w:color w:val="5D6969"/>
          <w:spacing w:val="-9"/>
          <w:w w:val="105"/>
        </w:rPr>
        <w:t> </w:t>
      </w:r>
      <w:r>
        <w:rPr>
          <w:color w:val="5D6969"/>
          <w:w w:val="105"/>
        </w:rPr>
        <w:t>def</w:t>
      </w:r>
      <w:r>
        <w:rPr>
          <w:color w:val="5D6969"/>
          <w:spacing w:val="-2"/>
          <w:w w:val="105"/>
        </w:rPr>
        <w:t> </w:t>
      </w:r>
      <w:r>
        <w:rPr>
          <w:color w:val="5D6969"/>
          <w:w w:val="105"/>
        </w:rPr>
        <w:t>apartada</w:t>
      </w:r>
      <w:r>
        <w:rPr>
          <w:color w:val="5D6969"/>
          <w:spacing w:val="-6"/>
          <w:w w:val="105"/>
        </w:rPr>
        <w:t> </w:t>
      </w:r>
      <w:r>
        <w:rPr>
          <w:color w:val="5D6969"/>
          <w:w w:val="105"/>
        </w:rPr>
        <w:t>g)</w:t>
      </w:r>
      <w:r>
        <w:rPr>
          <w:color w:val="5D6969"/>
          <w:spacing w:val="-16"/>
          <w:w w:val="105"/>
        </w:rPr>
        <w:t> </w:t>
      </w:r>
      <w:r>
        <w:rPr>
          <w:color w:val="5D6969"/>
          <w:w w:val="105"/>
        </w:rPr>
        <w:t>anterior.</w:t>
      </w:r>
    </w:p>
    <w:p>
      <w:pPr>
        <w:pStyle w:val="BodyText"/>
        <w:spacing w:before="6"/>
        <w:rPr>
          <w:sz w:val="20"/>
        </w:rPr>
      </w:pPr>
    </w:p>
    <w:p>
      <w:pPr>
        <w:pStyle w:val="ListParagraph"/>
        <w:numPr>
          <w:ilvl w:val="1"/>
          <w:numId w:val="3"/>
        </w:numPr>
        <w:tabs>
          <w:tab w:pos="1935" w:val="left" w:leader="none"/>
          <w:tab w:pos="1936" w:val="left" w:leader="none"/>
        </w:tabs>
        <w:spacing w:line="240" w:lineRule="auto" w:before="0" w:after="0"/>
        <w:ind w:left="1935" w:right="0" w:hanging="358"/>
        <w:jc w:val="left"/>
        <w:rPr>
          <w:color w:val="5D6969"/>
          <w:sz w:val="19"/>
        </w:rPr>
      </w:pPr>
      <w:r>
        <w:rPr>
          <w:color w:val="5D6969"/>
          <w:w w:val="105"/>
          <w:sz w:val="19"/>
        </w:rPr>
        <w:t>Deducci6n</w:t>
      </w:r>
      <w:r>
        <w:rPr>
          <w:color w:val="5D6969"/>
          <w:spacing w:val="5"/>
          <w:w w:val="105"/>
          <w:sz w:val="19"/>
        </w:rPr>
        <w:t> </w:t>
      </w:r>
      <w:r>
        <w:rPr>
          <w:color w:val="5D6969"/>
          <w:w w:val="105"/>
          <w:sz w:val="19"/>
        </w:rPr>
        <w:t>por</w:t>
      </w:r>
      <w:r>
        <w:rPr>
          <w:color w:val="5D6969"/>
          <w:spacing w:val="-9"/>
          <w:w w:val="105"/>
          <w:sz w:val="19"/>
        </w:rPr>
        <w:t> </w:t>
      </w:r>
      <w:r>
        <w:rPr>
          <w:color w:val="5D6969"/>
          <w:w w:val="105"/>
          <w:sz w:val="19"/>
        </w:rPr>
        <w:t>reversi6n</w:t>
      </w:r>
      <w:r>
        <w:rPr>
          <w:color w:val="5D6969"/>
          <w:spacing w:val="7"/>
          <w:w w:val="105"/>
          <w:sz w:val="19"/>
        </w:rPr>
        <w:t> </w:t>
      </w:r>
      <w:r>
        <w:rPr>
          <w:color w:val="5D6969"/>
          <w:w w:val="105"/>
          <w:sz w:val="19"/>
        </w:rPr>
        <w:t>de</w:t>
      </w:r>
      <w:r>
        <w:rPr>
          <w:color w:val="5D6969"/>
          <w:spacing w:val="-7"/>
          <w:w w:val="105"/>
          <w:sz w:val="19"/>
        </w:rPr>
        <w:t> </w:t>
      </w:r>
      <w:r>
        <w:rPr>
          <w:color w:val="5D6969"/>
          <w:w w:val="105"/>
          <w:sz w:val="19"/>
        </w:rPr>
        <w:t>medidas</w:t>
      </w:r>
      <w:r>
        <w:rPr>
          <w:color w:val="5D6969"/>
          <w:spacing w:val="5"/>
          <w:w w:val="105"/>
          <w:sz w:val="19"/>
        </w:rPr>
        <w:t> </w:t>
      </w:r>
      <w:r>
        <w:rPr>
          <w:color w:val="5D6969"/>
          <w:spacing w:val="-2"/>
          <w:w w:val="105"/>
          <w:sz w:val="19"/>
        </w:rPr>
        <w:t>temporales</w:t>
      </w:r>
      <w:r>
        <w:rPr>
          <w:color w:val="9A9A9A"/>
          <w:spacing w:val="-2"/>
          <w:w w:val="105"/>
          <w:sz w:val="19"/>
        </w:rPr>
        <w:t>.</w:t>
      </w:r>
    </w:p>
    <w:p>
      <w:pPr>
        <w:pStyle w:val="BodyText"/>
        <w:spacing w:before="9"/>
        <w:rPr>
          <w:sz w:val="20"/>
        </w:rPr>
      </w:pPr>
    </w:p>
    <w:p>
      <w:pPr>
        <w:pStyle w:val="BodyText"/>
        <w:spacing w:line="249" w:lineRule="auto" w:before="1"/>
        <w:ind w:left="1567" w:right="1665" w:firstLine="7"/>
        <w:jc w:val="both"/>
      </w:pPr>
      <w:r>
        <w:rPr>
          <w:color w:val="5D6969"/>
          <w:w w:val="105"/>
        </w:rPr>
        <w:t>Conforme a lo</w:t>
      </w:r>
      <w:r>
        <w:rPr>
          <w:color w:val="5D6969"/>
          <w:spacing w:val="-4"/>
          <w:w w:val="105"/>
        </w:rPr>
        <w:t> </w:t>
      </w:r>
      <w:r>
        <w:rPr>
          <w:color w:val="5D6969"/>
          <w:w w:val="105"/>
        </w:rPr>
        <w:t>dispuesto</w:t>
      </w:r>
      <w:r>
        <w:rPr>
          <w:color w:val="5D6969"/>
          <w:spacing w:val="-3"/>
          <w:w w:val="105"/>
        </w:rPr>
        <w:t> </w:t>
      </w:r>
      <w:r>
        <w:rPr>
          <w:color w:val="5D6969"/>
          <w:w w:val="105"/>
        </w:rPr>
        <w:t>en</w:t>
      </w:r>
      <w:r>
        <w:rPr>
          <w:color w:val="5D6969"/>
          <w:spacing w:val="-10"/>
          <w:w w:val="105"/>
        </w:rPr>
        <w:t> </w:t>
      </w:r>
      <w:r>
        <w:rPr>
          <w:color w:val="5D6969"/>
          <w:w w:val="105"/>
        </w:rPr>
        <w:t>la</w:t>
      </w:r>
      <w:r>
        <w:rPr>
          <w:color w:val="5D6969"/>
          <w:spacing w:val="-6"/>
          <w:w w:val="105"/>
        </w:rPr>
        <w:t> </w:t>
      </w:r>
      <w:r>
        <w:rPr>
          <w:color w:val="5D6969"/>
          <w:w w:val="105"/>
        </w:rPr>
        <w:t>Disposic</w:t>
      </w:r>
      <w:r>
        <w:rPr>
          <w:color w:val="898A8A"/>
          <w:w w:val="105"/>
        </w:rPr>
        <w:t>i</w:t>
      </w:r>
      <w:r>
        <w:rPr>
          <w:color w:val="5D6969"/>
          <w:w w:val="105"/>
        </w:rPr>
        <w:t>6n</w:t>
      </w:r>
      <w:r>
        <w:rPr>
          <w:color w:val="5D6969"/>
          <w:spacing w:val="-3"/>
          <w:w w:val="105"/>
        </w:rPr>
        <w:t> </w:t>
      </w:r>
      <w:r>
        <w:rPr>
          <w:color w:val="5D6969"/>
          <w:w w:val="105"/>
        </w:rPr>
        <w:t>transitoria trigesima septima de</w:t>
      </w:r>
      <w:r>
        <w:rPr>
          <w:color w:val="5D6969"/>
          <w:spacing w:val="-5"/>
          <w:w w:val="105"/>
        </w:rPr>
        <w:t> </w:t>
      </w:r>
      <w:r>
        <w:rPr>
          <w:color w:val="5D6969"/>
          <w:w w:val="105"/>
        </w:rPr>
        <w:t>la</w:t>
      </w:r>
      <w:r>
        <w:rPr>
          <w:color w:val="5D6969"/>
          <w:spacing w:val="-1"/>
          <w:w w:val="105"/>
        </w:rPr>
        <w:t> </w:t>
      </w:r>
      <w:r>
        <w:rPr>
          <w:color w:val="5D6969"/>
          <w:w w:val="105"/>
        </w:rPr>
        <w:t>Ley </w:t>
      </w:r>
      <w:r>
        <w:rPr>
          <w:rFonts w:ascii="Times New Roman"/>
          <w:color w:val="5D6969"/>
          <w:w w:val="105"/>
          <w:sz w:val="20"/>
        </w:rPr>
        <w:t>27/2014, </w:t>
      </w:r>
      <w:r>
        <w:rPr>
          <w:color w:val="5D6969"/>
          <w:w w:val="105"/>
        </w:rPr>
        <w:t>de</w:t>
      </w:r>
      <w:r>
        <w:rPr>
          <w:color w:val="5D6969"/>
          <w:spacing w:val="-8"/>
          <w:w w:val="105"/>
        </w:rPr>
        <w:t> </w:t>
      </w:r>
      <w:r>
        <w:rPr>
          <w:rFonts w:ascii="Times New Roman"/>
          <w:color w:val="5D6969"/>
          <w:w w:val="105"/>
          <w:sz w:val="20"/>
        </w:rPr>
        <w:t>27 </w:t>
      </w:r>
      <w:r>
        <w:rPr>
          <w:color w:val="5D6969"/>
          <w:w w:val="105"/>
        </w:rPr>
        <w:t>de noviembre, del lmpuesto</w:t>
      </w:r>
      <w:r>
        <w:rPr>
          <w:color w:val="5D6969"/>
          <w:w w:val="105"/>
        </w:rPr>
        <w:t> sabre</w:t>
      </w:r>
      <w:r>
        <w:rPr>
          <w:color w:val="5D6969"/>
          <w:w w:val="105"/>
        </w:rPr>
        <w:t> Sociedades</w:t>
      </w:r>
      <w:r>
        <w:rPr>
          <w:color w:val="898A8A"/>
          <w:w w:val="105"/>
        </w:rPr>
        <w:t>, </w:t>
      </w:r>
      <w:r>
        <w:rPr>
          <w:color w:val="5D6969"/>
          <w:w w:val="105"/>
        </w:rPr>
        <w:t>el </w:t>
      </w:r>
      <w:r>
        <w:rPr>
          <w:color w:val="898A8A"/>
          <w:w w:val="105"/>
        </w:rPr>
        <w:t>i</w:t>
      </w:r>
      <w:r>
        <w:rPr>
          <w:color w:val="5D6969"/>
          <w:w w:val="105"/>
        </w:rPr>
        <w:t>mporte</w:t>
      </w:r>
      <w:r>
        <w:rPr>
          <w:color w:val="5D6969"/>
          <w:w w:val="105"/>
        </w:rPr>
        <w:t> deducida</w:t>
      </w:r>
      <w:r>
        <w:rPr>
          <w:color w:val="5D6969"/>
          <w:w w:val="105"/>
        </w:rPr>
        <w:t> en la base imponible</w:t>
      </w:r>
      <w:r>
        <w:rPr>
          <w:color w:val="5D6969"/>
          <w:w w:val="105"/>
        </w:rPr>
        <w:t> del ejercicio </w:t>
      </w:r>
      <w:r>
        <w:rPr>
          <w:rFonts w:ascii="Times New Roman"/>
          <w:color w:val="5D6969"/>
          <w:w w:val="105"/>
          <w:sz w:val="20"/>
        </w:rPr>
        <w:t>2022</w:t>
      </w:r>
      <w:r>
        <w:rPr>
          <w:rFonts w:ascii="Times New Roman"/>
          <w:color w:val="5D6969"/>
          <w:spacing w:val="-9"/>
          <w:w w:val="105"/>
          <w:sz w:val="20"/>
        </w:rPr>
        <w:t> </w:t>
      </w:r>
      <w:r>
        <w:rPr>
          <w:color w:val="5D6969"/>
          <w:w w:val="105"/>
        </w:rPr>
        <w:t>por</w:t>
      </w:r>
      <w:r>
        <w:rPr>
          <w:color w:val="5D6969"/>
          <w:spacing w:val="-11"/>
          <w:w w:val="105"/>
        </w:rPr>
        <w:t> </w:t>
      </w:r>
      <w:r>
        <w:rPr>
          <w:color w:val="5D6969"/>
          <w:w w:val="105"/>
        </w:rPr>
        <w:t>este</w:t>
      </w:r>
      <w:r>
        <w:rPr>
          <w:color w:val="5D6969"/>
          <w:spacing w:val="-12"/>
          <w:w w:val="105"/>
        </w:rPr>
        <w:t> </w:t>
      </w:r>
      <w:r>
        <w:rPr>
          <w:color w:val="5D6969"/>
          <w:w w:val="105"/>
        </w:rPr>
        <w:t>concepto</w:t>
      </w:r>
      <w:r>
        <w:rPr>
          <w:color w:val="898A8A"/>
          <w:w w:val="105"/>
        </w:rPr>
        <w:t>,</w:t>
      </w:r>
      <w:r>
        <w:rPr>
          <w:color w:val="898A8A"/>
          <w:spacing w:val="-14"/>
          <w:w w:val="105"/>
        </w:rPr>
        <w:t> </w:t>
      </w:r>
      <w:r>
        <w:rPr>
          <w:color w:val="5D6969"/>
          <w:w w:val="105"/>
        </w:rPr>
        <w:t>en</w:t>
      </w:r>
      <w:r>
        <w:rPr>
          <w:color w:val="5D6969"/>
          <w:spacing w:val="-14"/>
          <w:w w:val="105"/>
        </w:rPr>
        <w:t> </w:t>
      </w:r>
      <w:r>
        <w:rPr>
          <w:color w:val="5D6969"/>
          <w:w w:val="105"/>
        </w:rPr>
        <w:t>todas</w:t>
      </w:r>
      <w:r>
        <w:rPr>
          <w:color w:val="5D6969"/>
          <w:spacing w:val="-2"/>
          <w:w w:val="105"/>
        </w:rPr>
        <w:t> </w:t>
      </w:r>
      <w:r>
        <w:rPr>
          <w:color w:val="5D6969"/>
          <w:w w:val="105"/>
        </w:rPr>
        <w:t>las</w:t>
      </w:r>
      <w:r>
        <w:rPr>
          <w:color w:val="5D6969"/>
          <w:spacing w:val="-10"/>
          <w:w w:val="105"/>
        </w:rPr>
        <w:t> </w:t>
      </w:r>
      <w:r>
        <w:rPr>
          <w:color w:val="5D6969"/>
          <w:w w:val="105"/>
        </w:rPr>
        <w:t>sociedades del grupo</w:t>
      </w:r>
      <w:r>
        <w:rPr>
          <w:color w:val="5D6969"/>
          <w:spacing w:val="-7"/>
          <w:w w:val="105"/>
        </w:rPr>
        <w:t> </w:t>
      </w:r>
      <w:r>
        <w:rPr>
          <w:color w:val="5D6969"/>
          <w:w w:val="105"/>
        </w:rPr>
        <w:t>fiscal,</w:t>
      </w:r>
      <w:r>
        <w:rPr>
          <w:color w:val="5D6969"/>
          <w:spacing w:val="-1"/>
          <w:w w:val="105"/>
        </w:rPr>
        <w:t> </w:t>
      </w:r>
      <w:r>
        <w:rPr>
          <w:color w:val="5D6969"/>
          <w:w w:val="105"/>
        </w:rPr>
        <w:t>arigina una</w:t>
      </w:r>
      <w:r>
        <w:rPr>
          <w:color w:val="5D6969"/>
          <w:spacing w:val="-6"/>
          <w:w w:val="105"/>
        </w:rPr>
        <w:t> </w:t>
      </w:r>
      <w:r>
        <w:rPr>
          <w:color w:val="5D6969"/>
          <w:w w:val="105"/>
        </w:rPr>
        <w:t>deducci6n del</w:t>
      </w:r>
      <w:r>
        <w:rPr>
          <w:color w:val="5D6969"/>
          <w:spacing w:val="-14"/>
          <w:w w:val="105"/>
        </w:rPr>
        <w:t> </w:t>
      </w:r>
      <w:r>
        <w:rPr>
          <w:rFonts w:ascii="Times New Roman"/>
          <w:color w:val="5D6969"/>
          <w:w w:val="105"/>
          <w:sz w:val="20"/>
        </w:rPr>
        <w:t>5</w:t>
      </w:r>
      <w:r>
        <w:rPr>
          <w:rFonts w:ascii="Times New Roman"/>
          <w:color w:val="5D6969"/>
          <w:spacing w:val="-13"/>
          <w:w w:val="105"/>
          <w:sz w:val="20"/>
        </w:rPr>
        <w:t> </w:t>
      </w:r>
      <w:r>
        <w:rPr>
          <w:color w:val="5D6969"/>
          <w:w w:val="105"/>
        </w:rPr>
        <w:t>par</w:t>
      </w:r>
      <w:r>
        <w:rPr>
          <w:color w:val="5D6969"/>
          <w:spacing w:val="-10"/>
          <w:w w:val="105"/>
        </w:rPr>
        <w:t> </w:t>
      </w:r>
      <w:r>
        <w:rPr>
          <w:color w:val="5D6969"/>
          <w:w w:val="105"/>
        </w:rPr>
        <w:t>ciento,</w:t>
      </w:r>
      <w:r>
        <w:rPr>
          <w:color w:val="5D6969"/>
          <w:spacing w:val="-10"/>
          <w:w w:val="105"/>
        </w:rPr>
        <w:t> </w:t>
      </w:r>
      <w:r>
        <w:rPr>
          <w:color w:val="5D6969"/>
          <w:w w:val="105"/>
        </w:rPr>
        <w:t>es</w:t>
      </w:r>
      <w:r>
        <w:rPr>
          <w:color w:val="5D6969"/>
          <w:spacing w:val="-11"/>
          <w:w w:val="105"/>
        </w:rPr>
        <w:t> </w:t>
      </w:r>
      <w:r>
        <w:rPr>
          <w:color w:val="5D6969"/>
          <w:w w:val="105"/>
        </w:rPr>
        <w:t>decir,</w:t>
      </w:r>
      <w:r>
        <w:rPr>
          <w:color w:val="5D6969"/>
          <w:spacing w:val="-4"/>
          <w:w w:val="105"/>
        </w:rPr>
        <w:t> </w:t>
      </w:r>
      <w:r>
        <w:rPr>
          <w:rFonts w:ascii="Times New Roman"/>
          <w:color w:val="5D6969"/>
          <w:w w:val="105"/>
          <w:sz w:val="20"/>
        </w:rPr>
        <w:t>2.638</w:t>
      </w:r>
      <w:r>
        <w:rPr>
          <w:rFonts w:ascii="Times New Roman"/>
          <w:color w:val="5D6969"/>
          <w:spacing w:val="-9"/>
          <w:w w:val="105"/>
          <w:sz w:val="20"/>
        </w:rPr>
        <w:t> </w:t>
      </w:r>
      <w:r>
        <w:rPr>
          <w:color w:val="5D6969"/>
          <w:w w:val="105"/>
        </w:rPr>
        <w:t>euros,</w:t>
      </w:r>
      <w:r>
        <w:rPr>
          <w:color w:val="5D6969"/>
          <w:spacing w:val="-8"/>
          <w:w w:val="105"/>
        </w:rPr>
        <w:t> </w:t>
      </w:r>
      <w:r>
        <w:rPr>
          <w:color w:val="5D6969"/>
          <w:w w:val="105"/>
        </w:rPr>
        <w:t>la</w:t>
      </w:r>
      <w:r>
        <w:rPr>
          <w:color w:val="5D6969"/>
          <w:spacing w:val="-3"/>
          <w:w w:val="105"/>
        </w:rPr>
        <w:t> </w:t>
      </w:r>
      <w:r>
        <w:rPr>
          <w:color w:val="5D6969"/>
          <w:w w:val="105"/>
        </w:rPr>
        <w:t>cual</w:t>
      </w:r>
      <w:r>
        <w:rPr>
          <w:color w:val="5D6969"/>
          <w:spacing w:val="-9"/>
          <w:w w:val="105"/>
        </w:rPr>
        <w:t> </w:t>
      </w:r>
      <w:r>
        <w:rPr>
          <w:color w:val="5D6969"/>
          <w:w w:val="105"/>
        </w:rPr>
        <w:t>podra deducirse</w:t>
      </w:r>
      <w:r>
        <w:rPr>
          <w:color w:val="5D6969"/>
          <w:spacing w:val="-1"/>
          <w:w w:val="105"/>
        </w:rPr>
        <w:t> </w:t>
      </w:r>
      <w:r>
        <w:rPr>
          <w:color w:val="5D6969"/>
          <w:w w:val="105"/>
        </w:rPr>
        <w:t>de</w:t>
      </w:r>
      <w:r>
        <w:rPr>
          <w:color w:val="5D6969"/>
          <w:spacing w:val="-14"/>
          <w:w w:val="105"/>
        </w:rPr>
        <w:t> </w:t>
      </w:r>
      <w:r>
        <w:rPr>
          <w:color w:val="5D6969"/>
          <w:w w:val="105"/>
        </w:rPr>
        <w:t>la</w:t>
      </w:r>
      <w:r>
        <w:rPr>
          <w:color w:val="5D6969"/>
          <w:spacing w:val="-3"/>
          <w:w w:val="105"/>
        </w:rPr>
        <w:t> </w:t>
      </w:r>
      <w:r>
        <w:rPr>
          <w:color w:val="5D6969"/>
          <w:w w:val="105"/>
        </w:rPr>
        <w:t>cuota rntegra en</w:t>
      </w:r>
      <w:r>
        <w:rPr>
          <w:color w:val="5D6969"/>
          <w:spacing w:val="-14"/>
          <w:w w:val="105"/>
        </w:rPr>
        <w:t> </w:t>
      </w:r>
      <w:r>
        <w:rPr>
          <w:color w:val="5D6969"/>
          <w:w w:val="105"/>
        </w:rPr>
        <w:t>las</w:t>
      </w:r>
      <w:r>
        <w:rPr>
          <w:color w:val="5D6969"/>
          <w:spacing w:val="-14"/>
          <w:w w:val="105"/>
        </w:rPr>
        <w:t> </w:t>
      </w:r>
      <w:r>
        <w:rPr>
          <w:color w:val="5D6969"/>
          <w:w w:val="105"/>
        </w:rPr>
        <w:t>periodos impositivos siguientes</w:t>
      </w:r>
      <w:r>
        <w:rPr>
          <w:color w:val="9A9A9A"/>
          <w:w w:val="105"/>
        </w:rPr>
        <w:t>.</w:t>
      </w:r>
      <w:r>
        <w:rPr>
          <w:color w:val="9A9A9A"/>
          <w:spacing w:val="-13"/>
          <w:w w:val="105"/>
        </w:rPr>
        <w:t> </w:t>
      </w:r>
      <w:r>
        <w:rPr>
          <w:color w:val="5D6969"/>
          <w:w w:val="105"/>
        </w:rPr>
        <w:t>Al</w:t>
      </w:r>
      <w:r>
        <w:rPr>
          <w:color w:val="5D6969"/>
          <w:spacing w:val="-4"/>
          <w:w w:val="105"/>
        </w:rPr>
        <w:t> </w:t>
      </w:r>
      <w:r>
        <w:rPr>
          <w:color w:val="5D6969"/>
          <w:w w:val="105"/>
        </w:rPr>
        <w:t>cierre</w:t>
      </w:r>
      <w:r>
        <w:rPr>
          <w:color w:val="5D6969"/>
          <w:spacing w:val="-2"/>
          <w:w w:val="105"/>
        </w:rPr>
        <w:t> </w:t>
      </w:r>
      <w:r>
        <w:rPr>
          <w:color w:val="5D6969"/>
          <w:w w:val="105"/>
        </w:rPr>
        <w:t>del ejercicio</w:t>
      </w:r>
      <w:r>
        <w:rPr>
          <w:color w:val="9A9A9A"/>
          <w:w w:val="105"/>
        </w:rPr>
        <w:t>,</w:t>
      </w:r>
      <w:r>
        <w:rPr>
          <w:color w:val="9A9A9A"/>
          <w:spacing w:val="-11"/>
          <w:w w:val="105"/>
        </w:rPr>
        <w:t> </w:t>
      </w:r>
      <w:r>
        <w:rPr>
          <w:color w:val="5D6969"/>
          <w:w w:val="105"/>
        </w:rPr>
        <w:t>la situaci6n de esta deducci6n es</w:t>
      </w:r>
      <w:r>
        <w:rPr>
          <w:color w:val="5D6969"/>
          <w:spacing w:val="-2"/>
          <w:w w:val="105"/>
        </w:rPr>
        <w:t> </w:t>
      </w:r>
      <w:r>
        <w:rPr>
          <w:color w:val="5D6969"/>
          <w:w w:val="105"/>
        </w:rPr>
        <w:t>la que se detalla en el cuadro del apartado g) anterior.</w:t>
      </w:r>
    </w:p>
    <w:p>
      <w:pPr>
        <w:pStyle w:val="BodyText"/>
        <w:spacing w:before="6"/>
      </w:pPr>
    </w:p>
    <w:p>
      <w:pPr>
        <w:pStyle w:val="ListParagraph"/>
        <w:numPr>
          <w:ilvl w:val="1"/>
          <w:numId w:val="3"/>
        </w:numPr>
        <w:tabs>
          <w:tab w:pos="1931" w:val="left" w:leader="none"/>
        </w:tabs>
        <w:spacing w:line="240" w:lineRule="auto" w:before="0" w:after="0"/>
        <w:ind w:left="1930" w:right="0" w:hanging="360"/>
        <w:jc w:val="left"/>
        <w:rPr>
          <w:color w:val="5D6969"/>
          <w:sz w:val="19"/>
        </w:rPr>
      </w:pPr>
      <w:r>
        <w:rPr>
          <w:color w:val="5D6969"/>
          <w:w w:val="105"/>
          <w:sz w:val="19"/>
        </w:rPr>
        <w:t>Reserva</w:t>
      </w:r>
      <w:r>
        <w:rPr>
          <w:color w:val="5D6969"/>
          <w:spacing w:val="-2"/>
          <w:w w:val="105"/>
          <w:sz w:val="19"/>
        </w:rPr>
        <w:t> </w:t>
      </w:r>
      <w:r>
        <w:rPr>
          <w:color w:val="5D6969"/>
          <w:w w:val="105"/>
          <w:sz w:val="19"/>
        </w:rPr>
        <w:t>de</w:t>
      </w:r>
      <w:r>
        <w:rPr>
          <w:color w:val="5D6969"/>
          <w:spacing w:val="-9"/>
          <w:w w:val="105"/>
          <w:sz w:val="19"/>
        </w:rPr>
        <w:t> </w:t>
      </w:r>
      <w:r>
        <w:rPr>
          <w:color w:val="5D6969"/>
          <w:spacing w:val="-2"/>
          <w:w w:val="105"/>
          <w:sz w:val="19"/>
        </w:rPr>
        <w:t>capitalizaci6n</w:t>
      </w:r>
      <w:r>
        <w:rPr>
          <w:color w:val="9A9A9A"/>
          <w:spacing w:val="-2"/>
          <w:w w:val="105"/>
          <w:sz w:val="19"/>
        </w:rPr>
        <w:t>.</w:t>
      </w:r>
    </w:p>
    <w:p>
      <w:pPr>
        <w:pStyle w:val="BodyText"/>
        <w:spacing w:before="11"/>
        <w:rPr>
          <w:sz w:val="21"/>
        </w:rPr>
      </w:pPr>
    </w:p>
    <w:p>
      <w:pPr>
        <w:pStyle w:val="BodyText"/>
        <w:spacing w:line="249" w:lineRule="auto"/>
        <w:ind w:left="1567" w:right="1682" w:firstLine="2"/>
        <w:jc w:val="both"/>
      </w:pPr>
      <w:r>
        <w:rPr>
          <w:color w:val="5D6969"/>
          <w:w w:val="105"/>
        </w:rPr>
        <w:t>Los</w:t>
      </w:r>
      <w:r>
        <w:rPr>
          <w:color w:val="5D6969"/>
          <w:spacing w:val="-14"/>
          <w:w w:val="105"/>
        </w:rPr>
        <w:t> </w:t>
      </w:r>
      <w:r>
        <w:rPr>
          <w:color w:val="5D6969"/>
          <w:w w:val="105"/>
        </w:rPr>
        <w:t>compromises</w:t>
      </w:r>
      <w:r>
        <w:rPr>
          <w:color w:val="5D6969"/>
          <w:spacing w:val="-5"/>
          <w:w w:val="105"/>
        </w:rPr>
        <w:t> </w:t>
      </w:r>
      <w:r>
        <w:rPr>
          <w:color w:val="5D6969"/>
          <w:w w:val="105"/>
        </w:rPr>
        <w:t>adquiridos por</w:t>
      </w:r>
      <w:r>
        <w:rPr>
          <w:color w:val="5D6969"/>
          <w:spacing w:val="-14"/>
          <w:w w:val="105"/>
        </w:rPr>
        <w:t> </w:t>
      </w:r>
      <w:r>
        <w:rPr>
          <w:color w:val="5D6969"/>
          <w:w w:val="105"/>
        </w:rPr>
        <w:t>el</w:t>
      </w:r>
      <w:r>
        <w:rPr>
          <w:color w:val="5D6969"/>
          <w:spacing w:val="-7"/>
          <w:w w:val="105"/>
        </w:rPr>
        <w:t> </w:t>
      </w:r>
      <w:r>
        <w:rPr>
          <w:color w:val="5D6969"/>
          <w:w w:val="105"/>
        </w:rPr>
        <w:t>Grupo</w:t>
      </w:r>
      <w:r>
        <w:rPr>
          <w:color w:val="5D6969"/>
          <w:spacing w:val="-3"/>
          <w:w w:val="105"/>
        </w:rPr>
        <w:t> </w:t>
      </w:r>
      <w:r>
        <w:rPr>
          <w:color w:val="5D6969"/>
          <w:w w:val="105"/>
        </w:rPr>
        <w:t>Fiscal</w:t>
      </w:r>
      <w:r>
        <w:rPr>
          <w:color w:val="5D6969"/>
          <w:spacing w:val="-14"/>
          <w:w w:val="105"/>
        </w:rPr>
        <w:t> </w:t>
      </w:r>
      <w:r>
        <w:rPr>
          <w:color w:val="5D6969"/>
          <w:w w:val="105"/>
        </w:rPr>
        <w:t>en</w:t>
      </w:r>
      <w:r>
        <w:rPr>
          <w:color w:val="5D6969"/>
          <w:spacing w:val="-1"/>
          <w:w w:val="105"/>
        </w:rPr>
        <w:t> </w:t>
      </w:r>
      <w:r>
        <w:rPr>
          <w:color w:val="5D6969"/>
          <w:w w:val="105"/>
        </w:rPr>
        <w:t>relaci6n</w:t>
      </w:r>
      <w:r>
        <w:rPr>
          <w:color w:val="5D6969"/>
          <w:spacing w:val="-10"/>
          <w:w w:val="105"/>
        </w:rPr>
        <w:t> </w:t>
      </w:r>
      <w:r>
        <w:rPr>
          <w:color w:val="5D6969"/>
          <w:w w:val="105"/>
        </w:rPr>
        <w:t>con</w:t>
      </w:r>
      <w:r>
        <w:rPr>
          <w:color w:val="5D6969"/>
          <w:spacing w:val="-14"/>
          <w:w w:val="105"/>
        </w:rPr>
        <w:t> </w:t>
      </w:r>
      <w:r>
        <w:rPr>
          <w:color w:val="5D6969"/>
          <w:w w:val="105"/>
        </w:rPr>
        <w:t>las</w:t>
      </w:r>
      <w:r>
        <w:rPr>
          <w:color w:val="5D6969"/>
          <w:spacing w:val="-14"/>
          <w:w w:val="105"/>
        </w:rPr>
        <w:t> </w:t>
      </w:r>
      <w:r>
        <w:rPr>
          <w:color w:val="5D6969"/>
          <w:w w:val="105"/>
        </w:rPr>
        <w:t>incentives</w:t>
      </w:r>
      <w:r>
        <w:rPr>
          <w:color w:val="5D6969"/>
          <w:spacing w:val="-1"/>
          <w:w w:val="105"/>
        </w:rPr>
        <w:t> </w:t>
      </w:r>
      <w:r>
        <w:rPr>
          <w:color w:val="5D6969"/>
          <w:w w:val="105"/>
        </w:rPr>
        <w:t>fiscales</w:t>
      </w:r>
      <w:r>
        <w:rPr>
          <w:color w:val="5D6969"/>
          <w:spacing w:val="-2"/>
          <w:w w:val="105"/>
        </w:rPr>
        <w:t> </w:t>
      </w:r>
      <w:r>
        <w:rPr>
          <w:color w:val="5D6969"/>
          <w:w w:val="105"/>
        </w:rPr>
        <w:t>aplicados en</w:t>
      </w:r>
      <w:r>
        <w:rPr>
          <w:color w:val="5D6969"/>
          <w:w w:val="105"/>
        </w:rPr>
        <w:t> ejercicios</w:t>
      </w:r>
      <w:r>
        <w:rPr>
          <w:color w:val="5D6969"/>
          <w:w w:val="105"/>
        </w:rPr>
        <w:t> anteriores</w:t>
      </w:r>
      <w:r>
        <w:rPr>
          <w:color w:val="5D6969"/>
          <w:w w:val="105"/>
        </w:rPr>
        <w:t> se</w:t>
      </w:r>
      <w:r>
        <w:rPr>
          <w:color w:val="5D6969"/>
          <w:w w:val="105"/>
        </w:rPr>
        <w:t> corresponden</w:t>
      </w:r>
      <w:r>
        <w:rPr>
          <w:color w:val="5D6969"/>
          <w:w w:val="105"/>
        </w:rPr>
        <w:t> con</w:t>
      </w:r>
      <w:r>
        <w:rPr>
          <w:color w:val="5D6969"/>
          <w:w w:val="105"/>
        </w:rPr>
        <w:t> la</w:t>
      </w:r>
      <w:r>
        <w:rPr>
          <w:color w:val="5D6969"/>
          <w:w w:val="105"/>
        </w:rPr>
        <w:t> dotaci6n</w:t>
      </w:r>
      <w:r>
        <w:rPr>
          <w:color w:val="5D6969"/>
          <w:w w:val="105"/>
        </w:rPr>
        <w:t> y</w:t>
      </w:r>
      <w:r>
        <w:rPr>
          <w:color w:val="5D6969"/>
          <w:w w:val="105"/>
        </w:rPr>
        <w:t> mantenimiento</w:t>
      </w:r>
      <w:r>
        <w:rPr>
          <w:color w:val="5D6969"/>
          <w:w w:val="105"/>
        </w:rPr>
        <w:t> de</w:t>
      </w:r>
      <w:r>
        <w:rPr>
          <w:color w:val="5D6969"/>
          <w:w w:val="105"/>
        </w:rPr>
        <w:t> la</w:t>
      </w:r>
      <w:r>
        <w:rPr>
          <w:color w:val="5D6969"/>
          <w:w w:val="105"/>
        </w:rPr>
        <w:t> reserva indisponible a que se</w:t>
      </w:r>
      <w:r>
        <w:rPr>
          <w:color w:val="5D6969"/>
          <w:spacing w:val="-3"/>
          <w:w w:val="105"/>
        </w:rPr>
        <w:t> </w:t>
      </w:r>
      <w:r>
        <w:rPr>
          <w:color w:val="5D6969"/>
          <w:w w:val="105"/>
        </w:rPr>
        <w:t>refiere el artfculo </w:t>
      </w:r>
      <w:r>
        <w:rPr>
          <w:rFonts w:ascii="Times New Roman"/>
          <w:color w:val="5D6969"/>
          <w:w w:val="105"/>
          <w:sz w:val="20"/>
        </w:rPr>
        <w:t>25</w:t>
      </w:r>
      <w:r>
        <w:rPr>
          <w:rFonts w:ascii="Times New Roman"/>
          <w:color w:val="5D6969"/>
          <w:spacing w:val="29"/>
          <w:w w:val="105"/>
          <w:sz w:val="20"/>
        </w:rPr>
        <w:t> </w:t>
      </w:r>
      <w:r>
        <w:rPr>
          <w:color w:val="5D6969"/>
          <w:w w:val="105"/>
        </w:rPr>
        <w:t>de</w:t>
      </w:r>
      <w:r>
        <w:rPr>
          <w:color w:val="5D6969"/>
          <w:spacing w:val="-2"/>
          <w:w w:val="105"/>
        </w:rPr>
        <w:t> </w:t>
      </w:r>
      <w:r>
        <w:rPr>
          <w:color w:val="5D6969"/>
          <w:w w:val="105"/>
        </w:rPr>
        <w:t>la Ley </w:t>
      </w:r>
      <w:r>
        <w:rPr>
          <w:rFonts w:ascii="Times New Roman"/>
          <w:color w:val="5D6969"/>
          <w:w w:val="105"/>
          <w:sz w:val="20"/>
        </w:rPr>
        <w:t>27/2014.</w:t>
      </w:r>
      <w:r>
        <w:rPr>
          <w:rFonts w:ascii="Times New Roman"/>
          <w:color w:val="5D6969"/>
          <w:spacing w:val="24"/>
          <w:w w:val="105"/>
          <w:sz w:val="20"/>
        </w:rPr>
        <w:t> </w:t>
      </w:r>
      <w:r>
        <w:rPr>
          <w:color w:val="5D6969"/>
          <w:w w:val="105"/>
        </w:rPr>
        <w:t>Dicho compromise fue aprobado en la Junta general de</w:t>
      </w:r>
      <w:r>
        <w:rPr>
          <w:color w:val="5D6969"/>
          <w:spacing w:val="-4"/>
          <w:w w:val="105"/>
        </w:rPr>
        <w:t> </w:t>
      </w:r>
      <w:r>
        <w:rPr>
          <w:color w:val="5D6969"/>
          <w:w w:val="105"/>
        </w:rPr>
        <w:t>accionistas</w:t>
      </w:r>
      <w:r>
        <w:rPr>
          <w:color w:val="5D6969"/>
          <w:spacing w:val="30"/>
          <w:w w:val="105"/>
        </w:rPr>
        <w:t> </w:t>
      </w:r>
      <w:r>
        <w:rPr>
          <w:color w:val="5D6969"/>
          <w:w w:val="105"/>
        </w:rPr>
        <w:t>de</w:t>
      </w:r>
      <w:r>
        <w:rPr>
          <w:color w:val="5D6969"/>
          <w:spacing w:val="-4"/>
          <w:w w:val="105"/>
        </w:rPr>
        <w:t> </w:t>
      </w:r>
      <w:r>
        <w:rPr>
          <w:color w:val="5D6969"/>
          <w:w w:val="105"/>
        </w:rPr>
        <w:t>acuerdo con el plaza legalmente establecido para ello.</w:t>
      </w:r>
    </w:p>
    <w:p>
      <w:pPr>
        <w:pStyle w:val="BodyText"/>
        <w:spacing w:before="3"/>
        <w:rPr>
          <w:sz w:val="20"/>
        </w:rPr>
      </w:pPr>
    </w:p>
    <w:p>
      <w:pPr>
        <w:pStyle w:val="BodyText"/>
        <w:ind w:left="1575"/>
      </w:pPr>
      <w:r>
        <w:rPr>
          <w:color w:val="5D6969"/>
          <w:w w:val="105"/>
        </w:rPr>
        <w:t>Al</w:t>
      </w:r>
      <w:r>
        <w:rPr>
          <w:color w:val="5D6969"/>
          <w:spacing w:val="-18"/>
          <w:w w:val="105"/>
        </w:rPr>
        <w:t> </w:t>
      </w:r>
      <w:r>
        <w:rPr>
          <w:color w:val="5D6969"/>
          <w:w w:val="105"/>
        </w:rPr>
        <w:t>cierre</w:t>
      </w:r>
      <w:r>
        <w:rPr>
          <w:color w:val="5D6969"/>
          <w:spacing w:val="3"/>
          <w:w w:val="105"/>
        </w:rPr>
        <w:t> </w:t>
      </w:r>
      <w:r>
        <w:rPr>
          <w:color w:val="5D6969"/>
          <w:w w:val="105"/>
        </w:rPr>
        <w:t>del</w:t>
      </w:r>
      <w:r>
        <w:rPr>
          <w:color w:val="5D6969"/>
          <w:spacing w:val="-15"/>
          <w:w w:val="105"/>
        </w:rPr>
        <w:t> </w:t>
      </w:r>
      <w:r>
        <w:rPr>
          <w:color w:val="5D6969"/>
          <w:w w:val="105"/>
        </w:rPr>
        <w:t>ejercicio,</w:t>
      </w:r>
      <w:r>
        <w:rPr>
          <w:color w:val="5D6969"/>
          <w:spacing w:val="9"/>
          <w:w w:val="105"/>
        </w:rPr>
        <w:t> </w:t>
      </w:r>
      <w:r>
        <w:rPr>
          <w:color w:val="5D6969"/>
          <w:w w:val="105"/>
        </w:rPr>
        <w:t>la</w:t>
      </w:r>
      <w:r>
        <w:rPr>
          <w:color w:val="5D6969"/>
          <w:spacing w:val="-2"/>
          <w:w w:val="105"/>
        </w:rPr>
        <w:t> </w:t>
      </w:r>
      <w:r>
        <w:rPr>
          <w:color w:val="5D6969"/>
          <w:w w:val="105"/>
        </w:rPr>
        <w:t>situaci6n</w:t>
      </w:r>
      <w:r>
        <w:rPr>
          <w:color w:val="5D6969"/>
          <w:spacing w:val="9"/>
          <w:w w:val="105"/>
        </w:rPr>
        <w:t> </w:t>
      </w:r>
      <w:r>
        <w:rPr>
          <w:color w:val="5D6969"/>
          <w:w w:val="105"/>
        </w:rPr>
        <w:t>de</w:t>
      </w:r>
      <w:r>
        <w:rPr>
          <w:color w:val="5D6969"/>
          <w:spacing w:val="-6"/>
          <w:w w:val="105"/>
        </w:rPr>
        <w:t> </w:t>
      </w:r>
      <w:r>
        <w:rPr>
          <w:color w:val="5D6969"/>
          <w:w w:val="105"/>
        </w:rPr>
        <w:t>la</w:t>
      </w:r>
      <w:r>
        <w:rPr>
          <w:color w:val="5D6969"/>
          <w:spacing w:val="3"/>
          <w:w w:val="105"/>
        </w:rPr>
        <w:t> </w:t>
      </w:r>
      <w:r>
        <w:rPr>
          <w:color w:val="5D6969"/>
          <w:w w:val="105"/>
        </w:rPr>
        <w:t>Reserva</w:t>
      </w:r>
      <w:r>
        <w:rPr>
          <w:color w:val="5D6969"/>
          <w:spacing w:val="2"/>
          <w:w w:val="105"/>
        </w:rPr>
        <w:t> </w:t>
      </w:r>
      <w:r>
        <w:rPr>
          <w:color w:val="5D6969"/>
          <w:w w:val="105"/>
        </w:rPr>
        <w:t>de</w:t>
      </w:r>
      <w:r>
        <w:rPr>
          <w:color w:val="5D6969"/>
          <w:spacing w:val="-8"/>
          <w:w w:val="105"/>
        </w:rPr>
        <w:t> </w:t>
      </w:r>
      <w:r>
        <w:rPr>
          <w:color w:val="5D6969"/>
          <w:w w:val="105"/>
        </w:rPr>
        <w:t>Capitalizaci6n</w:t>
      </w:r>
      <w:r>
        <w:rPr>
          <w:color w:val="5D6969"/>
          <w:spacing w:val="-11"/>
          <w:w w:val="105"/>
        </w:rPr>
        <w:t> </w:t>
      </w:r>
      <w:r>
        <w:rPr>
          <w:color w:val="5D6969"/>
          <w:w w:val="105"/>
        </w:rPr>
        <w:t>es</w:t>
      </w:r>
      <w:r>
        <w:rPr>
          <w:color w:val="5D6969"/>
          <w:spacing w:val="5"/>
          <w:w w:val="105"/>
        </w:rPr>
        <w:t> </w:t>
      </w:r>
      <w:r>
        <w:rPr>
          <w:color w:val="5D6969"/>
          <w:w w:val="105"/>
        </w:rPr>
        <w:t>la</w:t>
      </w:r>
      <w:r>
        <w:rPr>
          <w:color w:val="5D6969"/>
          <w:spacing w:val="-6"/>
          <w:w w:val="105"/>
        </w:rPr>
        <w:t> </w:t>
      </w:r>
      <w:r>
        <w:rPr>
          <w:color w:val="5D6969"/>
          <w:spacing w:val="-2"/>
          <w:w w:val="105"/>
        </w:rPr>
        <w:t>siguiente:</w:t>
      </w:r>
    </w:p>
    <w:p>
      <w:pPr>
        <w:pStyle w:val="BodyText"/>
        <w:spacing w:before="4" w:after="1"/>
        <w:rPr>
          <w:sz w:val="23"/>
        </w:rPr>
      </w:pPr>
    </w:p>
    <w:tbl>
      <w:tblPr>
        <w:tblW w:w="0" w:type="auto"/>
        <w:jc w:val="left"/>
        <w:tblInd w:w="1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0"/>
        <w:gridCol w:w="1372"/>
        <w:gridCol w:w="1263"/>
        <w:gridCol w:w="1256"/>
        <w:gridCol w:w="1256"/>
        <w:gridCol w:w="2432"/>
      </w:tblGrid>
      <w:tr>
        <w:trPr>
          <w:trHeight w:val="241" w:hRule="atLeast"/>
        </w:trPr>
        <w:tc>
          <w:tcPr>
            <w:tcW w:w="1250" w:type="dxa"/>
          </w:tcPr>
          <w:p>
            <w:pPr>
              <w:pStyle w:val="TableParagraph"/>
              <w:spacing w:line="218" w:lineRule="exact" w:before="3"/>
              <w:ind w:left="89" w:right="68"/>
              <w:jc w:val="center"/>
              <w:rPr>
                <w:sz w:val="19"/>
              </w:rPr>
            </w:pPr>
            <w:r>
              <w:rPr>
                <w:color w:val="5D6969"/>
                <w:spacing w:val="-2"/>
                <w:w w:val="115"/>
                <w:sz w:val="19"/>
              </w:rPr>
              <w:t>Ejerciclo</w:t>
            </w:r>
          </w:p>
        </w:tc>
        <w:tc>
          <w:tcPr>
            <w:tcW w:w="1372" w:type="dxa"/>
          </w:tcPr>
          <w:p>
            <w:pPr>
              <w:pStyle w:val="TableParagraph"/>
              <w:spacing w:line="218" w:lineRule="exact" w:before="3"/>
              <w:ind w:left="211"/>
              <w:rPr>
                <w:b/>
                <w:sz w:val="19"/>
              </w:rPr>
            </w:pPr>
            <w:r>
              <w:rPr>
                <w:b/>
                <w:color w:val="5D6969"/>
                <w:spacing w:val="-2"/>
                <w:w w:val="105"/>
                <w:sz w:val="19"/>
              </w:rPr>
              <w:t>Dotaci6n</w:t>
            </w:r>
          </w:p>
        </w:tc>
        <w:tc>
          <w:tcPr>
            <w:tcW w:w="1263" w:type="dxa"/>
          </w:tcPr>
          <w:p>
            <w:pPr>
              <w:pStyle w:val="TableParagraph"/>
              <w:spacing w:line="221" w:lineRule="exact"/>
              <w:ind w:left="131"/>
              <w:rPr>
                <w:b/>
                <w:sz w:val="20"/>
              </w:rPr>
            </w:pPr>
            <w:r>
              <w:rPr>
                <w:b/>
                <w:color w:val="5D6969"/>
                <w:spacing w:val="-2"/>
                <w:sz w:val="20"/>
              </w:rPr>
              <w:t>Aplicado</w:t>
            </w:r>
          </w:p>
        </w:tc>
        <w:tc>
          <w:tcPr>
            <w:tcW w:w="1256" w:type="dxa"/>
          </w:tcPr>
          <w:p>
            <w:pPr>
              <w:pStyle w:val="TableParagraph"/>
              <w:spacing w:line="221" w:lineRule="exact"/>
              <w:ind w:left="137"/>
              <w:rPr>
                <w:b/>
                <w:sz w:val="20"/>
              </w:rPr>
            </w:pPr>
            <w:r>
              <w:rPr>
                <w:b/>
                <w:color w:val="5D6969"/>
                <w:spacing w:val="-2"/>
                <w:sz w:val="20"/>
              </w:rPr>
              <w:t>Aplicado</w:t>
            </w:r>
          </w:p>
        </w:tc>
        <w:tc>
          <w:tcPr>
            <w:tcW w:w="1256" w:type="dxa"/>
          </w:tcPr>
          <w:p>
            <w:pPr>
              <w:pStyle w:val="TableParagraph"/>
              <w:spacing w:line="221" w:lineRule="exact"/>
              <w:ind w:left="131"/>
              <w:rPr>
                <w:b/>
                <w:sz w:val="20"/>
              </w:rPr>
            </w:pPr>
            <w:r>
              <w:rPr>
                <w:b/>
                <w:color w:val="5D6969"/>
                <w:spacing w:val="-2"/>
                <w:sz w:val="20"/>
              </w:rPr>
              <w:t>Aplicado</w:t>
            </w:r>
          </w:p>
        </w:tc>
        <w:tc>
          <w:tcPr>
            <w:tcW w:w="2432" w:type="dxa"/>
          </w:tcPr>
          <w:p>
            <w:pPr>
              <w:pStyle w:val="TableParagraph"/>
              <w:spacing w:line="221" w:lineRule="exact"/>
              <w:ind w:left="134"/>
              <w:rPr>
                <w:b/>
                <w:sz w:val="20"/>
              </w:rPr>
            </w:pPr>
            <w:r>
              <w:rPr>
                <w:b/>
                <w:color w:val="5D6969"/>
                <w:spacing w:val="-2"/>
                <w:sz w:val="20"/>
              </w:rPr>
              <w:t>Aplicado</w:t>
            </w:r>
          </w:p>
        </w:tc>
      </w:tr>
      <w:tr>
        <w:trPr>
          <w:trHeight w:val="245" w:hRule="atLeast"/>
        </w:trPr>
        <w:tc>
          <w:tcPr>
            <w:tcW w:w="1250" w:type="dxa"/>
            <w:tcBorders>
              <w:bottom w:val="single" w:sz="8" w:space="0" w:color="000000"/>
            </w:tcBorders>
          </w:tcPr>
          <w:p>
            <w:pPr>
              <w:pStyle w:val="TableParagraph"/>
              <w:spacing w:line="196" w:lineRule="exact" w:before="26"/>
              <w:ind w:left="89" w:right="75"/>
              <w:jc w:val="center"/>
              <w:rPr>
                <w:b/>
                <w:sz w:val="19"/>
              </w:rPr>
            </w:pPr>
            <w:r>
              <w:rPr>
                <w:b/>
                <w:color w:val="5D6969"/>
                <w:spacing w:val="-2"/>
                <w:w w:val="105"/>
                <w:sz w:val="19"/>
              </w:rPr>
              <w:t>erocedente</w:t>
            </w:r>
          </w:p>
        </w:tc>
        <w:tc>
          <w:tcPr>
            <w:tcW w:w="1372" w:type="dxa"/>
            <w:tcBorders>
              <w:bottom w:val="single" w:sz="8" w:space="0" w:color="000000"/>
            </w:tcBorders>
          </w:tcPr>
          <w:p>
            <w:pPr>
              <w:pStyle w:val="TableParagraph"/>
              <w:spacing w:line="201" w:lineRule="exact" w:before="21"/>
              <w:ind w:left="370"/>
              <w:rPr>
                <w:b/>
                <w:sz w:val="19"/>
              </w:rPr>
            </w:pPr>
            <w:r>
              <w:rPr>
                <w:b/>
                <w:color w:val="5D6969"/>
                <w:spacing w:val="-2"/>
                <w:sz w:val="19"/>
              </w:rPr>
              <w:t>inicial</w:t>
            </w:r>
          </w:p>
        </w:tc>
        <w:tc>
          <w:tcPr>
            <w:tcW w:w="1263" w:type="dxa"/>
            <w:tcBorders>
              <w:bottom w:val="single" w:sz="8" w:space="0" w:color="000000"/>
            </w:tcBorders>
          </w:tcPr>
          <w:p>
            <w:pPr>
              <w:pStyle w:val="TableParagraph"/>
              <w:spacing w:line="219" w:lineRule="exact" w:before="4"/>
              <w:ind w:left="328"/>
              <w:rPr>
                <w:rFonts w:ascii="Times New Roman"/>
                <w:b/>
                <w:sz w:val="21"/>
              </w:rPr>
            </w:pPr>
            <w:r>
              <w:rPr>
                <w:rFonts w:ascii="Times New Roman"/>
                <w:b/>
                <w:color w:val="5D6969"/>
                <w:spacing w:val="-4"/>
                <w:w w:val="105"/>
                <w:sz w:val="21"/>
              </w:rPr>
              <w:t>2016</w:t>
            </w:r>
          </w:p>
        </w:tc>
        <w:tc>
          <w:tcPr>
            <w:tcW w:w="1256" w:type="dxa"/>
            <w:tcBorders>
              <w:bottom w:val="single" w:sz="8" w:space="0" w:color="000000"/>
            </w:tcBorders>
          </w:tcPr>
          <w:p>
            <w:pPr>
              <w:pStyle w:val="TableParagraph"/>
              <w:spacing w:line="209" w:lineRule="exact" w:before="13"/>
              <w:ind w:left="324"/>
              <w:rPr>
                <w:rFonts w:ascii="Times New Roman"/>
                <w:b/>
                <w:sz w:val="21"/>
              </w:rPr>
            </w:pPr>
            <w:r>
              <w:rPr>
                <w:rFonts w:ascii="Times New Roman"/>
                <w:b/>
                <w:color w:val="5D6969"/>
                <w:spacing w:val="-4"/>
                <w:w w:val="105"/>
                <w:sz w:val="21"/>
              </w:rPr>
              <w:t>2017</w:t>
            </w:r>
          </w:p>
        </w:tc>
        <w:tc>
          <w:tcPr>
            <w:tcW w:w="1256" w:type="dxa"/>
            <w:tcBorders>
              <w:bottom w:val="single" w:sz="8" w:space="0" w:color="000000"/>
            </w:tcBorders>
          </w:tcPr>
          <w:p>
            <w:pPr>
              <w:pStyle w:val="TableParagraph"/>
              <w:spacing w:line="209" w:lineRule="exact" w:before="13"/>
              <w:ind w:left="328"/>
              <w:rPr>
                <w:rFonts w:ascii="Times New Roman"/>
                <w:b/>
                <w:sz w:val="21"/>
              </w:rPr>
            </w:pPr>
            <w:r>
              <w:rPr>
                <w:rFonts w:ascii="Times New Roman"/>
                <w:b/>
                <w:color w:val="5D6969"/>
                <w:spacing w:val="-4"/>
                <w:w w:val="105"/>
                <w:sz w:val="21"/>
              </w:rPr>
              <w:t>2018</w:t>
            </w:r>
          </w:p>
        </w:tc>
        <w:tc>
          <w:tcPr>
            <w:tcW w:w="2432" w:type="dxa"/>
            <w:tcBorders>
              <w:bottom w:val="single" w:sz="8" w:space="0" w:color="000000"/>
            </w:tcBorders>
          </w:tcPr>
          <w:p>
            <w:pPr>
              <w:pStyle w:val="TableParagraph"/>
              <w:tabs>
                <w:tab w:pos="1312" w:val="left" w:leader="none"/>
              </w:tabs>
              <w:spacing w:line="209" w:lineRule="exact" w:before="13"/>
              <w:ind w:left="326"/>
              <w:rPr>
                <w:b/>
                <w:sz w:val="19"/>
              </w:rPr>
            </w:pPr>
            <w:r>
              <w:rPr>
                <w:rFonts w:ascii="Times New Roman"/>
                <w:b/>
                <w:color w:val="5D6969"/>
                <w:spacing w:val="-4"/>
                <w:w w:val="105"/>
                <w:sz w:val="21"/>
              </w:rPr>
              <w:t>2019</w:t>
            </w:r>
            <w:r>
              <w:rPr>
                <w:rFonts w:ascii="Times New Roman"/>
                <w:b/>
                <w:color w:val="5D6969"/>
                <w:sz w:val="21"/>
              </w:rPr>
              <w:tab/>
            </w:r>
            <w:r>
              <w:rPr>
                <w:b/>
                <w:color w:val="5D6969"/>
                <w:spacing w:val="-2"/>
                <w:w w:val="105"/>
                <w:sz w:val="19"/>
              </w:rPr>
              <w:t>Pendiente</w:t>
            </w:r>
          </w:p>
        </w:tc>
      </w:tr>
      <w:tr>
        <w:trPr>
          <w:trHeight w:val="265" w:hRule="atLeast"/>
        </w:trPr>
        <w:tc>
          <w:tcPr>
            <w:tcW w:w="1250" w:type="dxa"/>
            <w:tcBorders>
              <w:top w:val="single" w:sz="8" w:space="0" w:color="000000"/>
            </w:tcBorders>
          </w:tcPr>
          <w:p>
            <w:pPr>
              <w:pStyle w:val="TableParagraph"/>
              <w:spacing w:line="228" w:lineRule="exact" w:before="19"/>
              <w:ind w:left="89" w:right="67"/>
              <w:jc w:val="center"/>
              <w:rPr>
                <w:rFonts w:ascii="Times New Roman"/>
                <w:sz w:val="20"/>
              </w:rPr>
            </w:pPr>
            <w:r>
              <w:rPr>
                <w:rFonts w:ascii="Times New Roman"/>
                <w:color w:val="5D6969"/>
                <w:spacing w:val="-4"/>
                <w:w w:val="110"/>
                <w:sz w:val="20"/>
              </w:rPr>
              <w:t>2016</w:t>
            </w:r>
          </w:p>
        </w:tc>
        <w:tc>
          <w:tcPr>
            <w:tcW w:w="1372" w:type="dxa"/>
            <w:tcBorders>
              <w:top w:val="single" w:sz="8" w:space="0" w:color="000000"/>
            </w:tcBorders>
          </w:tcPr>
          <w:p>
            <w:pPr>
              <w:pStyle w:val="TableParagraph"/>
              <w:spacing w:line="237" w:lineRule="exact" w:before="10"/>
              <w:ind w:right="131"/>
              <w:jc w:val="right"/>
              <w:rPr>
                <w:rFonts w:ascii="Times New Roman"/>
                <w:b/>
                <w:sz w:val="21"/>
              </w:rPr>
            </w:pPr>
            <w:r>
              <w:rPr>
                <w:rFonts w:ascii="Times New Roman"/>
                <w:b/>
                <w:color w:val="5D6969"/>
                <w:spacing w:val="-2"/>
                <w:w w:val="105"/>
                <w:sz w:val="21"/>
              </w:rPr>
              <w:t>150.655</w:t>
            </w:r>
          </w:p>
        </w:tc>
        <w:tc>
          <w:tcPr>
            <w:tcW w:w="1263" w:type="dxa"/>
            <w:tcBorders>
              <w:top w:val="single" w:sz="8" w:space="0" w:color="000000"/>
            </w:tcBorders>
          </w:tcPr>
          <w:p>
            <w:pPr>
              <w:pStyle w:val="TableParagraph"/>
              <w:spacing w:line="228" w:lineRule="exact" w:before="19"/>
              <w:ind w:left="267"/>
              <w:rPr>
                <w:rFonts w:ascii="Times New Roman"/>
                <w:sz w:val="20"/>
              </w:rPr>
            </w:pPr>
            <w:r>
              <w:rPr>
                <w:rFonts w:ascii="Times New Roman"/>
                <w:color w:val="5D6969"/>
                <w:spacing w:val="-2"/>
                <w:w w:val="110"/>
                <w:sz w:val="20"/>
              </w:rPr>
              <w:t>(114.665)</w:t>
            </w:r>
          </w:p>
        </w:tc>
        <w:tc>
          <w:tcPr>
            <w:tcW w:w="1256" w:type="dxa"/>
            <w:tcBorders>
              <w:top w:val="single" w:sz="8" w:space="0" w:color="000000"/>
            </w:tcBorders>
          </w:tcPr>
          <w:p>
            <w:pPr>
              <w:pStyle w:val="TableParagraph"/>
              <w:spacing w:line="228" w:lineRule="exact" w:before="19"/>
              <w:ind w:right="133"/>
              <w:jc w:val="right"/>
              <w:rPr>
                <w:rFonts w:ascii="Times New Roman"/>
                <w:sz w:val="20"/>
              </w:rPr>
            </w:pPr>
            <w:r>
              <w:rPr>
                <w:rFonts w:ascii="Times New Roman"/>
                <w:color w:val="5D6969"/>
                <w:spacing w:val="-2"/>
                <w:w w:val="110"/>
                <w:sz w:val="20"/>
              </w:rPr>
              <w:t>(35.990)</w:t>
            </w:r>
          </w:p>
        </w:tc>
        <w:tc>
          <w:tcPr>
            <w:tcW w:w="1256" w:type="dxa"/>
            <w:tcBorders>
              <w:top w:val="single" w:sz="8" w:space="0" w:color="000000"/>
            </w:tcBorders>
          </w:tcPr>
          <w:p>
            <w:pPr>
              <w:pStyle w:val="TableParagraph"/>
              <w:rPr>
                <w:rFonts w:ascii="Times New Roman"/>
                <w:sz w:val="18"/>
              </w:rPr>
            </w:pPr>
          </w:p>
        </w:tc>
        <w:tc>
          <w:tcPr>
            <w:tcW w:w="2432" w:type="dxa"/>
            <w:tcBorders>
              <w:top w:val="single" w:sz="8" w:space="0" w:color="000000"/>
            </w:tcBorders>
          </w:tcPr>
          <w:p>
            <w:pPr>
              <w:pStyle w:val="TableParagraph"/>
              <w:rPr>
                <w:rFonts w:ascii="Times New Roman"/>
                <w:sz w:val="18"/>
              </w:rPr>
            </w:pPr>
          </w:p>
        </w:tc>
      </w:tr>
      <w:tr>
        <w:trPr>
          <w:trHeight w:val="266" w:hRule="atLeast"/>
        </w:trPr>
        <w:tc>
          <w:tcPr>
            <w:tcW w:w="1250" w:type="dxa"/>
          </w:tcPr>
          <w:p>
            <w:pPr>
              <w:pStyle w:val="TableParagraph"/>
              <w:spacing w:before="16"/>
              <w:ind w:left="89" w:right="61"/>
              <w:jc w:val="center"/>
              <w:rPr>
                <w:rFonts w:ascii="Times New Roman"/>
                <w:sz w:val="20"/>
              </w:rPr>
            </w:pPr>
            <w:r>
              <w:rPr>
                <w:rFonts w:ascii="Times New Roman"/>
                <w:color w:val="5D6969"/>
                <w:spacing w:val="-4"/>
                <w:w w:val="110"/>
                <w:sz w:val="20"/>
              </w:rPr>
              <w:t>2018</w:t>
            </w:r>
          </w:p>
        </w:tc>
        <w:tc>
          <w:tcPr>
            <w:tcW w:w="1372" w:type="dxa"/>
          </w:tcPr>
          <w:p>
            <w:pPr>
              <w:pStyle w:val="TableParagraph"/>
              <w:spacing w:line="240" w:lineRule="exact" w:before="7"/>
              <w:ind w:right="135"/>
              <w:jc w:val="right"/>
              <w:rPr>
                <w:rFonts w:ascii="Times New Roman"/>
                <w:b/>
                <w:sz w:val="21"/>
              </w:rPr>
            </w:pPr>
            <w:r>
              <w:rPr>
                <w:rFonts w:ascii="Times New Roman"/>
                <w:b/>
                <w:color w:val="5D6969"/>
                <w:spacing w:val="-2"/>
                <w:w w:val="105"/>
                <w:sz w:val="21"/>
              </w:rPr>
              <w:t>83.855</w:t>
            </w:r>
          </w:p>
        </w:tc>
        <w:tc>
          <w:tcPr>
            <w:tcW w:w="1263" w:type="dxa"/>
          </w:tcPr>
          <w:p>
            <w:pPr>
              <w:pStyle w:val="TableParagraph"/>
              <w:rPr>
                <w:rFonts w:ascii="Times New Roman"/>
                <w:sz w:val="18"/>
              </w:rPr>
            </w:pPr>
          </w:p>
        </w:tc>
        <w:tc>
          <w:tcPr>
            <w:tcW w:w="1256" w:type="dxa"/>
          </w:tcPr>
          <w:p>
            <w:pPr>
              <w:pStyle w:val="TableParagraph"/>
              <w:rPr>
                <w:rFonts w:ascii="Times New Roman"/>
                <w:sz w:val="18"/>
              </w:rPr>
            </w:pPr>
          </w:p>
        </w:tc>
        <w:tc>
          <w:tcPr>
            <w:tcW w:w="1256" w:type="dxa"/>
          </w:tcPr>
          <w:p>
            <w:pPr>
              <w:pStyle w:val="TableParagraph"/>
              <w:spacing w:before="16"/>
              <w:ind w:right="139"/>
              <w:jc w:val="right"/>
              <w:rPr>
                <w:rFonts w:ascii="Times New Roman"/>
                <w:sz w:val="20"/>
              </w:rPr>
            </w:pPr>
            <w:r>
              <w:rPr>
                <w:rFonts w:ascii="Times New Roman"/>
                <w:color w:val="5D6969"/>
                <w:spacing w:val="-2"/>
                <w:w w:val="105"/>
                <w:sz w:val="20"/>
              </w:rPr>
              <w:t>(83.855)</w:t>
            </w:r>
          </w:p>
        </w:tc>
        <w:tc>
          <w:tcPr>
            <w:tcW w:w="2432" w:type="dxa"/>
          </w:tcPr>
          <w:p>
            <w:pPr>
              <w:pStyle w:val="TableParagraph"/>
              <w:rPr>
                <w:rFonts w:ascii="Times New Roman"/>
                <w:sz w:val="18"/>
              </w:rPr>
            </w:pPr>
          </w:p>
        </w:tc>
      </w:tr>
      <w:tr>
        <w:trPr>
          <w:trHeight w:val="238" w:hRule="atLeast"/>
        </w:trPr>
        <w:tc>
          <w:tcPr>
            <w:tcW w:w="1250" w:type="dxa"/>
          </w:tcPr>
          <w:p>
            <w:pPr>
              <w:pStyle w:val="TableParagraph"/>
              <w:spacing w:line="200" w:lineRule="exact" w:before="19"/>
              <w:ind w:left="89" w:right="61"/>
              <w:jc w:val="center"/>
              <w:rPr>
                <w:rFonts w:ascii="Times New Roman"/>
                <w:sz w:val="20"/>
              </w:rPr>
            </w:pPr>
            <w:r>
              <w:rPr>
                <w:rFonts w:ascii="Times New Roman"/>
                <w:color w:val="5D6969"/>
                <w:spacing w:val="-4"/>
                <w:w w:val="110"/>
                <w:sz w:val="20"/>
              </w:rPr>
              <w:t>2019</w:t>
            </w:r>
          </w:p>
        </w:tc>
        <w:tc>
          <w:tcPr>
            <w:tcW w:w="1372" w:type="dxa"/>
            <w:tcBorders>
              <w:bottom w:val="single" w:sz="8" w:space="0" w:color="000000"/>
            </w:tcBorders>
          </w:tcPr>
          <w:p>
            <w:pPr>
              <w:pStyle w:val="TableParagraph"/>
              <w:spacing w:line="209" w:lineRule="exact" w:before="9"/>
              <w:ind w:right="132"/>
              <w:jc w:val="right"/>
              <w:rPr>
                <w:rFonts w:ascii="Times New Roman"/>
                <w:b/>
                <w:sz w:val="21"/>
              </w:rPr>
            </w:pPr>
            <w:r>
              <w:rPr>
                <w:rFonts w:ascii="Times New Roman"/>
                <w:b/>
                <w:color w:val="5D6969"/>
                <w:spacing w:val="-2"/>
                <w:w w:val="105"/>
                <w:sz w:val="21"/>
              </w:rPr>
              <w:t>23.448</w:t>
            </w:r>
          </w:p>
        </w:tc>
        <w:tc>
          <w:tcPr>
            <w:tcW w:w="1263" w:type="dxa"/>
            <w:tcBorders>
              <w:bottom w:val="single" w:sz="8" w:space="0" w:color="000000"/>
            </w:tcBorders>
          </w:tcPr>
          <w:p>
            <w:pPr>
              <w:pStyle w:val="TableParagraph"/>
              <w:rPr>
                <w:rFonts w:ascii="Times New Roman"/>
                <w:sz w:val="16"/>
              </w:rPr>
            </w:pPr>
          </w:p>
        </w:tc>
        <w:tc>
          <w:tcPr>
            <w:tcW w:w="1256" w:type="dxa"/>
            <w:tcBorders>
              <w:bottom w:val="single" w:sz="8" w:space="0" w:color="000000"/>
            </w:tcBorders>
          </w:tcPr>
          <w:p>
            <w:pPr>
              <w:pStyle w:val="TableParagraph"/>
              <w:rPr>
                <w:rFonts w:ascii="Times New Roman"/>
                <w:sz w:val="16"/>
              </w:rPr>
            </w:pPr>
          </w:p>
        </w:tc>
        <w:tc>
          <w:tcPr>
            <w:tcW w:w="1256" w:type="dxa"/>
            <w:tcBorders>
              <w:bottom w:val="single" w:sz="8" w:space="0" w:color="000000"/>
            </w:tcBorders>
          </w:tcPr>
          <w:p>
            <w:pPr>
              <w:pStyle w:val="TableParagraph"/>
              <w:rPr>
                <w:rFonts w:ascii="Times New Roman"/>
                <w:sz w:val="16"/>
              </w:rPr>
            </w:pPr>
          </w:p>
        </w:tc>
        <w:tc>
          <w:tcPr>
            <w:tcW w:w="2432" w:type="dxa"/>
            <w:tcBorders>
              <w:bottom w:val="single" w:sz="8" w:space="0" w:color="000000"/>
            </w:tcBorders>
          </w:tcPr>
          <w:p>
            <w:pPr>
              <w:pStyle w:val="TableParagraph"/>
              <w:spacing w:line="195" w:lineRule="exact" w:before="23"/>
              <w:ind w:left="381"/>
              <w:rPr>
                <w:rFonts w:ascii="Times New Roman"/>
                <w:sz w:val="20"/>
              </w:rPr>
            </w:pPr>
            <w:r>
              <w:rPr>
                <w:rFonts w:ascii="Times New Roman"/>
                <w:color w:val="5D6969"/>
                <w:spacing w:val="-2"/>
                <w:w w:val="110"/>
                <w:sz w:val="20"/>
                <w:u w:val="thick" w:color="5D6969"/>
              </w:rPr>
              <w:t>(23.448)</w:t>
            </w:r>
          </w:p>
        </w:tc>
      </w:tr>
      <w:tr>
        <w:trPr>
          <w:trHeight w:val="275" w:hRule="atLeast"/>
        </w:trPr>
        <w:tc>
          <w:tcPr>
            <w:tcW w:w="3885" w:type="dxa"/>
            <w:gridSpan w:val="3"/>
          </w:tcPr>
          <w:p>
            <w:pPr>
              <w:pStyle w:val="TableParagraph"/>
              <w:tabs>
                <w:tab w:pos="1701" w:val="left" w:leader="none"/>
                <w:tab w:pos="2889" w:val="left" w:leader="none"/>
              </w:tabs>
              <w:spacing w:line="240" w:lineRule="exact" w:before="5"/>
              <w:ind w:left="576"/>
              <w:rPr>
                <w:rFonts w:ascii="Times New Roman"/>
                <w:b/>
                <w:sz w:val="21"/>
              </w:rPr>
            </w:pPr>
            <w:r>
              <w:rPr>
                <w:rFonts w:ascii="Courier New"/>
                <w:b/>
                <w:color w:val="5D6969"/>
                <w:spacing w:val="-2"/>
                <w:sz w:val="23"/>
              </w:rPr>
              <w:t>Sumas</w:t>
            </w:r>
            <w:r>
              <w:rPr>
                <w:rFonts w:ascii="Times New Roman"/>
                <w:b/>
                <w:color w:val="5D6969"/>
                <w:sz w:val="21"/>
                <w:u w:val="single" w:color="000000"/>
              </w:rPr>
              <w:tab/>
            </w:r>
            <w:r>
              <w:rPr>
                <w:rFonts w:ascii="Times New Roman"/>
                <w:b/>
                <w:color w:val="5D6969"/>
                <w:spacing w:val="-2"/>
                <w:sz w:val="21"/>
                <w:u w:val="single" w:color="000000"/>
              </w:rPr>
              <w:t>257.958</w:t>
            </w:r>
            <w:r>
              <w:rPr>
                <w:rFonts w:ascii="Times New Roman"/>
                <w:b/>
                <w:color w:val="5D6969"/>
                <w:sz w:val="21"/>
                <w:u w:val="single" w:color="000000"/>
              </w:rPr>
              <w:tab/>
            </w:r>
            <w:r>
              <w:rPr>
                <w:rFonts w:ascii="Times New Roman"/>
                <w:b/>
                <w:color w:val="5D6969"/>
                <w:spacing w:val="-2"/>
                <w:sz w:val="21"/>
                <w:u w:val="single" w:color="000000"/>
              </w:rPr>
              <w:t>(114.665)</w:t>
            </w:r>
          </w:p>
        </w:tc>
        <w:tc>
          <w:tcPr>
            <w:tcW w:w="1256" w:type="dxa"/>
          </w:tcPr>
          <w:p>
            <w:pPr>
              <w:pStyle w:val="TableParagraph"/>
              <w:spacing w:line="240" w:lineRule="exact" w:before="5"/>
              <w:ind w:right="139"/>
              <w:jc w:val="right"/>
              <w:rPr>
                <w:rFonts w:ascii="Times New Roman"/>
                <w:b/>
                <w:sz w:val="21"/>
              </w:rPr>
            </w:pPr>
            <w:r>
              <w:rPr>
                <w:rFonts w:ascii="Times New Roman"/>
                <w:b/>
                <w:color w:val="5D6969"/>
                <w:spacing w:val="-2"/>
                <w:w w:val="105"/>
                <w:sz w:val="21"/>
                <w:u w:val="double" w:color="5D6969"/>
              </w:rPr>
              <w:t>(35.990)</w:t>
            </w:r>
          </w:p>
        </w:tc>
        <w:tc>
          <w:tcPr>
            <w:tcW w:w="1256" w:type="dxa"/>
          </w:tcPr>
          <w:p>
            <w:pPr>
              <w:pStyle w:val="TableParagraph"/>
              <w:spacing w:line="236" w:lineRule="exact" w:before="10"/>
              <w:ind w:right="144"/>
              <w:jc w:val="right"/>
              <w:rPr>
                <w:rFonts w:ascii="Times New Roman"/>
                <w:b/>
                <w:sz w:val="21"/>
              </w:rPr>
            </w:pPr>
            <w:r>
              <w:rPr>
                <w:rFonts w:ascii="Times New Roman"/>
                <w:b/>
                <w:color w:val="5D6969"/>
                <w:spacing w:val="-2"/>
                <w:sz w:val="21"/>
                <w:u w:val="thick" w:color="5D6969"/>
              </w:rPr>
              <w:t>{83.855)</w:t>
            </w:r>
          </w:p>
        </w:tc>
        <w:tc>
          <w:tcPr>
            <w:tcW w:w="2432" w:type="dxa"/>
          </w:tcPr>
          <w:p>
            <w:pPr>
              <w:pStyle w:val="TableParagraph"/>
              <w:spacing w:line="231" w:lineRule="exact" w:before="15"/>
              <w:ind w:left="371"/>
              <w:rPr>
                <w:rFonts w:ascii="Times New Roman"/>
                <w:b/>
                <w:sz w:val="21"/>
              </w:rPr>
            </w:pPr>
            <w:r>
              <w:rPr>
                <w:rFonts w:ascii="Times New Roman"/>
                <w:b/>
                <w:color w:val="5D6969"/>
                <w:spacing w:val="-2"/>
                <w:w w:val="105"/>
                <w:sz w:val="21"/>
                <w:u w:val="thick" w:color="5D6969"/>
              </w:rPr>
              <w:t>(23.448)</w:t>
            </w:r>
          </w:p>
        </w:tc>
      </w:tr>
    </w:tbl>
    <w:p>
      <w:pPr>
        <w:pStyle w:val="BodyText"/>
        <w:spacing w:before="4"/>
        <w:rPr>
          <w:sz w:val="21"/>
        </w:rPr>
      </w:pPr>
    </w:p>
    <w:p>
      <w:pPr>
        <w:pStyle w:val="BodyText"/>
        <w:spacing w:line="247" w:lineRule="auto"/>
        <w:ind w:left="1570" w:right="1680" w:firstLine="4"/>
        <w:jc w:val="both"/>
      </w:pPr>
      <w:r>
        <w:rPr>
          <w:color w:val="5D6969"/>
          <w:w w:val="105"/>
        </w:rPr>
        <w:t>Al cierre del ejercicio,</w:t>
      </w:r>
      <w:r>
        <w:rPr>
          <w:color w:val="5D6969"/>
          <w:w w:val="105"/>
        </w:rPr>
        <w:t> la situaci6n</w:t>
      </w:r>
      <w:r>
        <w:rPr>
          <w:color w:val="5D6969"/>
          <w:w w:val="105"/>
        </w:rPr>
        <w:t> de la Reserva</w:t>
      </w:r>
      <w:r>
        <w:rPr>
          <w:color w:val="5D6969"/>
          <w:w w:val="105"/>
        </w:rPr>
        <w:t> de Capitalizaci6n procedente</w:t>
      </w:r>
      <w:r>
        <w:rPr>
          <w:color w:val="5D6969"/>
          <w:w w:val="105"/>
        </w:rPr>
        <w:t> de la sociedad Molinera de Schamann, S.L. es la siguiente:</w:t>
      </w:r>
    </w:p>
    <w:p>
      <w:pPr>
        <w:pStyle w:val="BodyText"/>
        <w:spacing w:before="6"/>
        <w:rPr>
          <w:sz w:val="21"/>
        </w:rPr>
      </w:pPr>
    </w:p>
    <w:tbl>
      <w:tblPr>
        <w:tblW w:w="0" w:type="auto"/>
        <w:jc w:val="left"/>
        <w:tblInd w:w="1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3"/>
        <w:gridCol w:w="1251"/>
        <w:gridCol w:w="1145"/>
        <w:gridCol w:w="1154"/>
        <w:gridCol w:w="1149"/>
        <w:gridCol w:w="1144"/>
        <w:gridCol w:w="1038"/>
        <w:gridCol w:w="1095"/>
      </w:tblGrid>
      <w:tr>
        <w:trPr>
          <w:trHeight w:val="246" w:hRule="atLeast"/>
        </w:trPr>
        <w:tc>
          <w:tcPr>
            <w:tcW w:w="1153" w:type="dxa"/>
          </w:tcPr>
          <w:p>
            <w:pPr>
              <w:pStyle w:val="TableParagraph"/>
              <w:spacing w:line="226" w:lineRule="exact"/>
              <w:ind w:left="216"/>
              <w:rPr>
                <w:rFonts w:ascii="Times New Roman"/>
                <w:sz w:val="21"/>
              </w:rPr>
            </w:pPr>
            <w:r>
              <w:rPr>
                <w:rFonts w:ascii="Times New Roman"/>
                <w:color w:val="5D6969"/>
                <w:spacing w:val="-2"/>
                <w:sz w:val="21"/>
              </w:rPr>
              <w:t>Ejerclclo</w:t>
            </w:r>
          </w:p>
        </w:tc>
        <w:tc>
          <w:tcPr>
            <w:tcW w:w="1251" w:type="dxa"/>
          </w:tcPr>
          <w:p>
            <w:pPr>
              <w:pStyle w:val="TableParagraph"/>
              <w:spacing w:line="226" w:lineRule="exact"/>
              <w:ind w:left="198"/>
              <w:rPr>
                <w:rFonts w:ascii="Times New Roman"/>
                <w:sz w:val="21"/>
              </w:rPr>
            </w:pPr>
            <w:r>
              <w:rPr>
                <w:rFonts w:ascii="Times New Roman"/>
                <w:color w:val="5D6969"/>
                <w:spacing w:val="-2"/>
                <w:sz w:val="21"/>
              </w:rPr>
              <w:t>Dotacl6n</w:t>
            </w:r>
          </w:p>
        </w:tc>
        <w:tc>
          <w:tcPr>
            <w:tcW w:w="1145" w:type="dxa"/>
          </w:tcPr>
          <w:p>
            <w:pPr>
              <w:pStyle w:val="TableParagraph"/>
              <w:spacing w:line="217" w:lineRule="exact" w:before="9"/>
              <w:ind w:left="119"/>
              <w:rPr>
                <w:sz w:val="19"/>
              </w:rPr>
            </w:pPr>
            <w:r>
              <w:rPr>
                <w:color w:val="5D6969"/>
                <w:spacing w:val="-2"/>
                <w:sz w:val="19"/>
              </w:rPr>
              <w:t>Apllcado</w:t>
            </w:r>
          </w:p>
        </w:tc>
        <w:tc>
          <w:tcPr>
            <w:tcW w:w="1154" w:type="dxa"/>
          </w:tcPr>
          <w:p>
            <w:pPr>
              <w:pStyle w:val="TableParagraph"/>
              <w:spacing w:line="212" w:lineRule="exact" w:before="14"/>
              <w:ind w:left="127"/>
              <w:rPr>
                <w:sz w:val="19"/>
              </w:rPr>
            </w:pPr>
            <w:r>
              <w:rPr>
                <w:color w:val="5D6969"/>
                <w:spacing w:val="-2"/>
                <w:sz w:val="19"/>
              </w:rPr>
              <w:t>Aplicado</w:t>
            </w:r>
          </w:p>
        </w:tc>
        <w:tc>
          <w:tcPr>
            <w:tcW w:w="1149" w:type="dxa"/>
          </w:tcPr>
          <w:p>
            <w:pPr>
              <w:pStyle w:val="TableParagraph"/>
              <w:spacing w:line="212" w:lineRule="exact" w:before="14"/>
              <w:ind w:left="122"/>
              <w:rPr>
                <w:sz w:val="19"/>
              </w:rPr>
            </w:pPr>
            <w:r>
              <w:rPr>
                <w:color w:val="5D6969"/>
                <w:spacing w:val="-2"/>
                <w:sz w:val="19"/>
              </w:rPr>
              <w:t>Apllcado</w:t>
            </w:r>
          </w:p>
        </w:tc>
        <w:tc>
          <w:tcPr>
            <w:tcW w:w="1144" w:type="dxa"/>
          </w:tcPr>
          <w:p>
            <w:pPr>
              <w:pStyle w:val="TableParagraph"/>
              <w:spacing w:line="212" w:lineRule="exact" w:before="14"/>
              <w:ind w:left="127"/>
              <w:rPr>
                <w:sz w:val="19"/>
              </w:rPr>
            </w:pPr>
            <w:r>
              <w:rPr>
                <w:color w:val="5D6969"/>
                <w:spacing w:val="-2"/>
                <w:sz w:val="19"/>
              </w:rPr>
              <w:t>Apllcado</w:t>
            </w:r>
          </w:p>
        </w:tc>
        <w:tc>
          <w:tcPr>
            <w:tcW w:w="1038" w:type="dxa"/>
          </w:tcPr>
          <w:p>
            <w:pPr>
              <w:pStyle w:val="TableParagraph"/>
              <w:spacing w:line="207" w:lineRule="exact" w:before="19"/>
              <w:ind w:left="122"/>
              <w:rPr>
                <w:sz w:val="19"/>
              </w:rPr>
            </w:pPr>
            <w:r>
              <w:rPr>
                <w:color w:val="5D6969"/>
                <w:spacing w:val="-2"/>
                <w:sz w:val="19"/>
              </w:rPr>
              <w:t>Apllcado</w:t>
            </w:r>
          </w:p>
        </w:tc>
        <w:tc>
          <w:tcPr>
            <w:tcW w:w="1095" w:type="dxa"/>
          </w:tcPr>
          <w:p>
            <w:pPr>
              <w:pStyle w:val="TableParagraph"/>
              <w:rPr>
                <w:rFonts w:ascii="Times New Roman"/>
                <w:sz w:val="16"/>
              </w:rPr>
            </w:pPr>
          </w:p>
        </w:tc>
      </w:tr>
      <w:tr>
        <w:trPr>
          <w:trHeight w:val="236" w:hRule="atLeast"/>
        </w:trPr>
        <w:tc>
          <w:tcPr>
            <w:tcW w:w="1153" w:type="dxa"/>
            <w:tcBorders>
              <w:bottom w:val="single" w:sz="8" w:space="0" w:color="000000"/>
            </w:tcBorders>
          </w:tcPr>
          <w:p>
            <w:pPr>
              <w:pStyle w:val="TableParagraph"/>
              <w:spacing w:line="187" w:lineRule="exact" w:before="27"/>
              <w:ind w:left="90"/>
              <w:rPr>
                <w:b/>
                <w:sz w:val="18"/>
              </w:rPr>
            </w:pPr>
            <w:r>
              <w:rPr>
                <w:b/>
                <w:color w:val="5D6969"/>
                <w:spacing w:val="-2"/>
                <w:sz w:val="18"/>
              </w:rPr>
              <w:t>erocedente</w:t>
            </w:r>
          </w:p>
        </w:tc>
        <w:tc>
          <w:tcPr>
            <w:tcW w:w="1251" w:type="dxa"/>
            <w:tcBorders>
              <w:bottom w:val="single" w:sz="8" w:space="0" w:color="000000"/>
            </w:tcBorders>
          </w:tcPr>
          <w:p>
            <w:pPr>
              <w:pStyle w:val="TableParagraph"/>
              <w:spacing w:line="214" w:lineRule="exact"/>
              <w:ind w:left="340"/>
              <w:rPr>
                <w:rFonts w:ascii="Times New Roman"/>
                <w:sz w:val="21"/>
              </w:rPr>
            </w:pPr>
            <w:r>
              <w:rPr>
                <w:rFonts w:ascii="Times New Roman"/>
                <w:color w:val="5D6969"/>
                <w:spacing w:val="-2"/>
                <w:sz w:val="21"/>
              </w:rPr>
              <w:t>inlclal</w:t>
            </w:r>
          </w:p>
        </w:tc>
        <w:tc>
          <w:tcPr>
            <w:tcW w:w="1145" w:type="dxa"/>
            <w:tcBorders>
              <w:bottom w:val="single" w:sz="8" w:space="0" w:color="000000"/>
            </w:tcBorders>
          </w:tcPr>
          <w:p>
            <w:pPr>
              <w:pStyle w:val="TableParagraph"/>
              <w:spacing w:line="205" w:lineRule="exact" w:before="9"/>
              <w:ind w:left="292"/>
              <w:rPr>
                <w:rFonts w:ascii="Times New Roman"/>
                <w:sz w:val="20"/>
              </w:rPr>
            </w:pPr>
            <w:r>
              <w:rPr>
                <w:rFonts w:ascii="Times New Roman"/>
                <w:color w:val="5D6969"/>
                <w:spacing w:val="-4"/>
                <w:sz w:val="20"/>
              </w:rPr>
              <w:t>2016</w:t>
            </w:r>
          </w:p>
        </w:tc>
        <w:tc>
          <w:tcPr>
            <w:tcW w:w="1154" w:type="dxa"/>
            <w:tcBorders>
              <w:bottom w:val="single" w:sz="8" w:space="0" w:color="000000"/>
            </w:tcBorders>
          </w:tcPr>
          <w:p>
            <w:pPr>
              <w:pStyle w:val="TableParagraph"/>
              <w:spacing w:line="200" w:lineRule="exact" w:before="14"/>
              <w:ind w:left="310"/>
              <w:rPr>
                <w:rFonts w:ascii="Times New Roman"/>
                <w:sz w:val="20"/>
              </w:rPr>
            </w:pPr>
            <w:r>
              <w:rPr>
                <w:rFonts w:ascii="Times New Roman"/>
                <w:color w:val="5D6969"/>
                <w:spacing w:val="-4"/>
                <w:sz w:val="20"/>
              </w:rPr>
              <w:t>2017</w:t>
            </w:r>
          </w:p>
        </w:tc>
        <w:tc>
          <w:tcPr>
            <w:tcW w:w="1149" w:type="dxa"/>
            <w:tcBorders>
              <w:bottom w:val="single" w:sz="8" w:space="0" w:color="000000"/>
            </w:tcBorders>
          </w:tcPr>
          <w:p>
            <w:pPr>
              <w:pStyle w:val="TableParagraph"/>
              <w:spacing w:line="200" w:lineRule="exact" w:before="14"/>
              <w:ind w:left="305"/>
              <w:rPr>
                <w:rFonts w:ascii="Times New Roman"/>
                <w:sz w:val="20"/>
              </w:rPr>
            </w:pPr>
            <w:r>
              <w:rPr>
                <w:rFonts w:ascii="Times New Roman"/>
                <w:color w:val="5D6969"/>
                <w:spacing w:val="-4"/>
                <w:sz w:val="20"/>
              </w:rPr>
              <w:t>2018</w:t>
            </w:r>
          </w:p>
        </w:tc>
        <w:tc>
          <w:tcPr>
            <w:tcW w:w="1144" w:type="dxa"/>
            <w:tcBorders>
              <w:bottom w:val="single" w:sz="8" w:space="0" w:color="000000"/>
            </w:tcBorders>
          </w:tcPr>
          <w:p>
            <w:pPr>
              <w:pStyle w:val="TableParagraph"/>
              <w:spacing w:line="191" w:lineRule="exact" w:before="22"/>
              <w:ind w:left="299"/>
              <w:rPr>
                <w:sz w:val="19"/>
              </w:rPr>
            </w:pPr>
            <w:r>
              <w:rPr>
                <w:color w:val="5D6969"/>
                <w:spacing w:val="-4"/>
                <w:sz w:val="19"/>
              </w:rPr>
              <w:t>2019</w:t>
            </w:r>
          </w:p>
        </w:tc>
        <w:tc>
          <w:tcPr>
            <w:tcW w:w="1038" w:type="dxa"/>
            <w:tcBorders>
              <w:bottom w:val="single" w:sz="8" w:space="0" w:color="000000"/>
            </w:tcBorders>
          </w:tcPr>
          <w:p>
            <w:pPr>
              <w:pStyle w:val="TableParagraph"/>
              <w:spacing w:line="187" w:lineRule="exact" w:before="27"/>
              <w:ind w:left="303"/>
              <w:rPr>
                <w:sz w:val="19"/>
              </w:rPr>
            </w:pPr>
            <w:r>
              <w:rPr>
                <w:color w:val="5D6969"/>
                <w:spacing w:val="-4"/>
                <w:sz w:val="19"/>
              </w:rPr>
              <w:t>2020</w:t>
            </w:r>
          </w:p>
        </w:tc>
        <w:tc>
          <w:tcPr>
            <w:tcW w:w="1095" w:type="dxa"/>
            <w:tcBorders>
              <w:bottom w:val="single" w:sz="8" w:space="0" w:color="000000"/>
            </w:tcBorders>
          </w:tcPr>
          <w:p>
            <w:pPr>
              <w:pStyle w:val="TableParagraph"/>
              <w:spacing w:line="187" w:lineRule="exact" w:before="27"/>
              <w:ind w:right="117"/>
              <w:jc w:val="right"/>
              <w:rPr>
                <w:sz w:val="19"/>
              </w:rPr>
            </w:pPr>
            <w:r>
              <w:rPr>
                <w:color w:val="5D6969"/>
                <w:spacing w:val="-2"/>
                <w:sz w:val="19"/>
              </w:rPr>
              <w:t>Pendiente</w:t>
            </w:r>
          </w:p>
        </w:tc>
      </w:tr>
      <w:tr>
        <w:trPr>
          <w:trHeight w:val="247" w:hRule="atLeast"/>
        </w:trPr>
        <w:tc>
          <w:tcPr>
            <w:tcW w:w="1153" w:type="dxa"/>
            <w:tcBorders>
              <w:top w:val="single" w:sz="8" w:space="0" w:color="000000"/>
            </w:tcBorders>
          </w:tcPr>
          <w:p>
            <w:pPr>
              <w:pStyle w:val="TableParagraph"/>
              <w:spacing w:line="224" w:lineRule="exact" w:before="5"/>
              <w:ind w:left="385"/>
              <w:rPr>
                <w:rFonts w:ascii="Times New Roman"/>
                <w:sz w:val="20"/>
              </w:rPr>
            </w:pPr>
            <w:r>
              <w:rPr>
                <w:rFonts w:ascii="Times New Roman"/>
                <w:color w:val="5D6969"/>
                <w:spacing w:val="-4"/>
                <w:sz w:val="20"/>
              </w:rPr>
              <w:t>2016</w:t>
            </w:r>
          </w:p>
        </w:tc>
        <w:tc>
          <w:tcPr>
            <w:tcW w:w="1251" w:type="dxa"/>
            <w:tcBorders>
              <w:top w:val="single" w:sz="8" w:space="0" w:color="000000"/>
            </w:tcBorders>
          </w:tcPr>
          <w:p>
            <w:pPr>
              <w:pStyle w:val="TableParagraph"/>
              <w:spacing w:line="224" w:lineRule="exact" w:before="5"/>
              <w:ind w:right="123"/>
              <w:jc w:val="right"/>
              <w:rPr>
                <w:rFonts w:ascii="Times New Roman"/>
                <w:sz w:val="20"/>
              </w:rPr>
            </w:pPr>
            <w:r>
              <w:rPr>
                <w:rFonts w:ascii="Times New Roman"/>
                <w:color w:val="5D6969"/>
                <w:spacing w:val="-2"/>
                <w:sz w:val="20"/>
              </w:rPr>
              <w:t>25.226</w:t>
            </w:r>
          </w:p>
        </w:tc>
        <w:tc>
          <w:tcPr>
            <w:tcW w:w="1145" w:type="dxa"/>
            <w:tcBorders>
              <w:top w:val="single" w:sz="8" w:space="0" w:color="000000"/>
            </w:tcBorders>
          </w:tcPr>
          <w:p>
            <w:pPr>
              <w:pStyle w:val="TableParagraph"/>
              <w:spacing w:line="224" w:lineRule="exact" w:before="5"/>
              <w:ind w:right="125"/>
              <w:jc w:val="right"/>
              <w:rPr>
                <w:rFonts w:ascii="Times New Roman"/>
                <w:sz w:val="20"/>
              </w:rPr>
            </w:pPr>
            <w:r>
              <w:rPr>
                <w:rFonts w:ascii="Times New Roman"/>
                <w:color w:val="5D6969"/>
                <w:spacing w:val="-2"/>
                <w:sz w:val="20"/>
              </w:rPr>
              <w:t>{25.226)</w:t>
            </w:r>
          </w:p>
        </w:tc>
        <w:tc>
          <w:tcPr>
            <w:tcW w:w="1154" w:type="dxa"/>
            <w:tcBorders>
              <w:top w:val="single" w:sz="8" w:space="0" w:color="000000"/>
            </w:tcBorders>
          </w:tcPr>
          <w:p>
            <w:pPr>
              <w:pStyle w:val="TableParagraph"/>
              <w:rPr>
                <w:rFonts w:ascii="Times New Roman"/>
                <w:sz w:val="18"/>
              </w:rPr>
            </w:pPr>
          </w:p>
        </w:tc>
        <w:tc>
          <w:tcPr>
            <w:tcW w:w="1149" w:type="dxa"/>
            <w:tcBorders>
              <w:top w:val="single" w:sz="8" w:space="0" w:color="000000"/>
            </w:tcBorders>
          </w:tcPr>
          <w:p>
            <w:pPr>
              <w:pStyle w:val="TableParagraph"/>
              <w:rPr>
                <w:rFonts w:ascii="Times New Roman"/>
                <w:sz w:val="18"/>
              </w:rPr>
            </w:pPr>
          </w:p>
        </w:tc>
        <w:tc>
          <w:tcPr>
            <w:tcW w:w="1144" w:type="dxa"/>
            <w:tcBorders>
              <w:top w:val="single" w:sz="8" w:space="0" w:color="000000"/>
            </w:tcBorders>
          </w:tcPr>
          <w:p>
            <w:pPr>
              <w:pStyle w:val="TableParagraph"/>
              <w:rPr>
                <w:rFonts w:ascii="Times New Roman"/>
                <w:sz w:val="18"/>
              </w:rPr>
            </w:pPr>
          </w:p>
        </w:tc>
        <w:tc>
          <w:tcPr>
            <w:tcW w:w="1038" w:type="dxa"/>
            <w:tcBorders>
              <w:top w:val="single" w:sz="8" w:space="0" w:color="000000"/>
            </w:tcBorders>
          </w:tcPr>
          <w:p>
            <w:pPr>
              <w:pStyle w:val="TableParagraph"/>
              <w:rPr>
                <w:rFonts w:ascii="Times New Roman"/>
                <w:sz w:val="18"/>
              </w:rPr>
            </w:pPr>
          </w:p>
        </w:tc>
        <w:tc>
          <w:tcPr>
            <w:tcW w:w="1095" w:type="dxa"/>
            <w:tcBorders>
              <w:top w:val="single" w:sz="8" w:space="0" w:color="000000"/>
            </w:tcBorders>
          </w:tcPr>
          <w:p>
            <w:pPr>
              <w:pStyle w:val="TableParagraph"/>
              <w:rPr>
                <w:rFonts w:ascii="Times New Roman"/>
                <w:sz w:val="18"/>
              </w:rPr>
            </w:pPr>
          </w:p>
        </w:tc>
      </w:tr>
      <w:tr>
        <w:trPr>
          <w:trHeight w:val="252" w:hRule="atLeast"/>
        </w:trPr>
        <w:tc>
          <w:tcPr>
            <w:tcW w:w="1153" w:type="dxa"/>
          </w:tcPr>
          <w:p>
            <w:pPr>
              <w:pStyle w:val="TableParagraph"/>
              <w:spacing w:line="227" w:lineRule="exact" w:before="6"/>
              <w:ind w:left="385"/>
              <w:rPr>
                <w:rFonts w:ascii="Times New Roman"/>
                <w:sz w:val="20"/>
              </w:rPr>
            </w:pPr>
            <w:r>
              <w:rPr>
                <w:rFonts w:ascii="Times New Roman"/>
                <w:color w:val="5D6969"/>
                <w:spacing w:val="-4"/>
                <w:sz w:val="20"/>
              </w:rPr>
              <w:t>2017</w:t>
            </w:r>
          </w:p>
        </w:tc>
        <w:tc>
          <w:tcPr>
            <w:tcW w:w="1251" w:type="dxa"/>
          </w:tcPr>
          <w:p>
            <w:pPr>
              <w:pStyle w:val="TableParagraph"/>
              <w:spacing w:line="227" w:lineRule="exact" w:before="6"/>
              <w:ind w:right="127"/>
              <w:jc w:val="right"/>
              <w:rPr>
                <w:rFonts w:ascii="Times New Roman"/>
                <w:sz w:val="20"/>
              </w:rPr>
            </w:pPr>
            <w:r>
              <w:rPr>
                <w:rFonts w:ascii="Times New Roman"/>
                <w:color w:val="5D6969"/>
                <w:spacing w:val="-2"/>
                <w:w w:val="105"/>
                <w:sz w:val="20"/>
              </w:rPr>
              <w:t>18.678</w:t>
            </w:r>
          </w:p>
        </w:tc>
        <w:tc>
          <w:tcPr>
            <w:tcW w:w="1145" w:type="dxa"/>
          </w:tcPr>
          <w:p>
            <w:pPr>
              <w:pStyle w:val="TableParagraph"/>
              <w:rPr>
                <w:rFonts w:ascii="Times New Roman"/>
                <w:sz w:val="18"/>
              </w:rPr>
            </w:pPr>
          </w:p>
        </w:tc>
        <w:tc>
          <w:tcPr>
            <w:tcW w:w="1154" w:type="dxa"/>
          </w:tcPr>
          <w:p>
            <w:pPr>
              <w:pStyle w:val="TableParagraph"/>
              <w:spacing w:line="227" w:lineRule="exact" w:before="6"/>
              <w:ind w:right="119"/>
              <w:jc w:val="right"/>
              <w:rPr>
                <w:rFonts w:ascii="Times New Roman"/>
                <w:sz w:val="20"/>
              </w:rPr>
            </w:pPr>
            <w:r>
              <w:rPr>
                <w:rFonts w:ascii="Times New Roman"/>
                <w:color w:val="5D6969"/>
                <w:spacing w:val="-2"/>
                <w:sz w:val="20"/>
              </w:rPr>
              <w:t>(18,678)</w:t>
            </w:r>
          </w:p>
        </w:tc>
        <w:tc>
          <w:tcPr>
            <w:tcW w:w="1149" w:type="dxa"/>
          </w:tcPr>
          <w:p>
            <w:pPr>
              <w:pStyle w:val="TableParagraph"/>
              <w:rPr>
                <w:rFonts w:ascii="Times New Roman"/>
                <w:sz w:val="18"/>
              </w:rPr>
            </w:pPr>
          </w:p>
        </w:tc>
        <w:tc>
          <w:tcPr>
            <w:tcW w:w="1144" w:type="dxa"/>
          </w:tcPr>
          <w:p>
            <w:pPr>
              <w:pStyle w:val="TableParagraph"/>
              <w:rPr>
                <w:rFonts w:ascii="Times New Roman"/>
                <w:sz w:val="18"/>
              </w:rPr>
            </w:pPr>
          </w:p>
        </w:tc>
        <w:tc>
          <w:tcPr>
            <w:tcW w:w="1038" w:type="dxa"/>
          </w:tcPr>
          <w:p>
            <w:pPr>
              <w:pStyle w:val="TableParagraph"/>
              <w:rPr>
                <w:rFonts w:ascii="Times New Roman"/>
                <w:sz w:val="18"/>
              </w:rPr>
            </w:pPr>
          </w:p>
        </w:tc>
        <w:tc>
          <w:tcPr>
            <w:tcW w:w="1095" w:type="dxa"/>
          </w:tcPr>
          <w:p>
            <w:pPr>
              <w:pStyle w:val="TableParagraph"/>
              <w:rPr>
                <w:rFonts w:ascii="Times New Roman"/>
                <w:sz w:val="18"/>
              </w:rPr>
            </w:pPr>
          </w:p>
        </w:tc>
      </w:tr>
      <w:tr>
        <w:trPr>
          <w:trHeight w:val="254" w:hRule="atLeast"/>
        </w:trPr>
        <w:tc>
          <w:tcPr>
            <w:tcW w:w="1153" w:type="dxa"/>
          </w:tcPr>
          <w:p>
            <w:pPr>
              <w:pStyle w:val="TableParagraph"/>
              <w:spacing w:line="227" w:lineRule="exact" w:before="8"/>
              <w:ind w:left="385"/>
              <w:rPr>
                <w:rFonts w:ascii="Times New Roman"/>
                <w:sz w:val="20"/>
              </w:rPr>
            </w:pPr>
            <w:r>
              <w:rPr>
                <w:rFonts w:ascii="Times New Roman"/>
                <w:color w:val="5D6969"/>
                <w:spacing w:val="-4"/>
                <w:sz w:val="20"/>
              </w:rPr>
              <w:t>2018</w:t>
            </w:r>
          </w:p>
        </w:tc>
        <w:tc>
          <w:tcPr>
            <w:tcW w:w="1251" w:type="dxa"/>
          </w:tcPr>
          <w:p>
            <w:pPr>
              <w:pStyle w:val="TableParagraph"/>
              <w:spacing w:line="227" w:lineRule="exact" w:before="8"/>
              <w:ind w:right="129"/>
              <w:jc w:val="right"/>
              <w:rPr>
                <w:rFonts w:ascii="Times New Roman"/>
                <w:sz w:val="20"/>
              </w:rPr>
            </w:pPr>
            <w:r>
              <w:rPr>
                <w:rFonts w:ascii="Times New Roman"/>
                <w:color w:val="5D6969"/>
                <w:spacing w:val="-2"/>
                <w:sz w:val="20"/>
              </w:rPr>
              <w:t>6.339</w:t>
            </w:r>
          </w:p>
        </w:tc>
        <w:tc>
          <w:tcPr>
            <w:tcW w:w="1145" w:type="dxa"/>
          </w:tcPr>
          <w:p>
            <w:pPr>
              <w:pStyle w:val="TableParagraph"/>
              <w:rPr>
                <w:rFonts w:ascii="Times New Roman"/>
                <w:sz w:val="18"/>
              </w:rPr>
            </w:pPr>
          </w:p>
        </w:tc>
        <w:tc>
          <w:tcPr>
            <w:tcW w:w="1154" w:type="dxa"/>
          </w:tcPr>
          <w:p>
            <w:pPr>
              <w:pStyle w:val="TableParagraph"/>
              <w:rPr>
                <w:rFonts w:ascii="Times New Roman"/>
                <w:sz w:val="18"/>
              </w:rPr>
            </w:pPr>
          </w:p>
        </w:tc>
        <w:tc>
          <w:tcPr>
            <w:tcW w:w="1149" w:type="dxa"/>
          </w:tcPr>
          <w:p>
            <w:pPr>
              <w:pStyle w:val="TableParagraph"/>
              <w:spacing w:line="222" w:lineRule="exact" w:before="13"/>
              <w:ind w:right="123"/>
              <w:jc w:val="right"/>
              <w:rPr>
                <w:rFonts w:ascii="Times New Roman"/>
                <w:sz w:val="20"/>
              </w:rPr>
            </w:pPr>
            <w:r>
              <w:rPr>
                <w:rFonts w:ascii="Times New Roman"/>
                <w:color w:val="5D6969"/>
                <w:spacing w:val="-2"/>
                <w:sz w:val="20"/>
              </w:rPr>
              <w:t>(6.339)</w:t>
            </w:r>
          </w:p>
        </w:tc>
        <w:tc>
          <w:tcPr>
            <w:tcW w:w="1144" w:type="dxa"/>
          </w:tcPr>
          <w:p>
            <w:pPr>
              <w:pStyle w:val="TableParagraph"/>
              <w:rPr>
                <w:rFonts w:ascii="Times New Roman"/>
                <w:sz w:val="18"/>
              </w:rPr>
            </w:pPr>
          </w:p>
        </w:tc>
        <w:tc>
          <w:tcPr>
            <w:tcW w:w="1038" w:type="dxa"/>
          </w:tcPr>
          <w:p>
            <w:pPr>
              <w:pStyle w:val="TableParagraph"/>
              <w:rPr>
                <w:rFonts w:ascii="Times New Roman"/>
                <w:sz w:val="18"/>
              </w:rPr>
            </w:pPr>
          </w:p>
        </w:tc>
        <w:tc>
          <w:tcPr>
            <w:tcW w:w="1095" w:type="dxa"/>
          </w:tcPr>
          <w:p>
            <w:pPr>
              <w:pStyle w:val="TableParagraph"/>
              <w:rPr>
                <w:rFonts w:ascii="Times New Roman"/>
                <w:sz w:val="18"/>
              </w:rPr>
            </w:pPr>
          </w:p>
        </w:tc>
      </w:tr>
      <w:tr>
        <w:trPr>
          <w:trHeight w:val="257" w:hRule="atLeast"/>
        </w:trPr>
        <w:tc>
          <w:tcPr>
            <w:tcW w:w="1153" w:type="dxa"/>
          </w:tcPr>
          <w:p>
            <w:pPr>
              <w:pStyle w:val="TableParagraph"/>
              <w:spacing w:before="3"/>
              <w:ind w:left="385"/>
              <w:rPr>
                <w:rFonts w:ascii="Times New Roman"/>
                <w:sz w:val="20"/>
              </w:rPr>
            </w:pPr>
            <w:r>
              <w:rPr>
                <w:rFonts w:ascii="Times New Roman"/>
                <w:color w:val="5D6969"/>
                <w:spacing w:val="-4"/>
                <w:sz w:val="20"/>
              </w:rPr>
              <w:t>2019</w:t>
            </w:r>
          </w:p>
        </w:tc>
        <w:tc>
          <w:tcPr>
            <w:tcW w:w="1251" w:type="dxa"/>
          </w:tcPr>
          <w:p>
            <w:pPr>
              <w:pStyle w:val="TableParagraph"/>
              <w:spacing w:before="12"/>
              <w:ind w:right="116"/>
              <w:jc w:val="right"/>
              <w:rPr>
                <w:sz w:val="19"/>
              </w:rPr>
            </w:pPr>
            <w:r>
              <w:rPr>
                <w:color w:val="5D6969"/>
                <w:spacing w:val="-2"/>
                <w:sz w:val="19"/>
              </w:rPr>
              <w:t>6.321</w:t>
            </w:r>
          </w:p>
        </w:tc>
        <w:tc>
          <w:tcPr>
            <w:tcW w:w="1145" w:type="dxa"/>
          </w:tcPr>
          <w:p>
            <w:pPr>
              <w:pStyle w:val="TableParagraph"/>
              <w:rPr>
                <w:rFonts w:ascii="Times New Roman"/>
                <w:sz w:val="18"/>
              </w:rPr>
            </w:pPr>
          </w:p>
        </w:tc>
        <w:tc>
          <w:tcPr>
            <w:tcW w:w="1154" w:type="dxa"/>
          </w:tcPr>
          <w:p>
            <w:pPr>
              <w:pStyle w:val="TableParagraph"/>
              <w:rPr>
                <w:rFonts w:ascii="Times New Roman"/>
                <w:sz w:val="18"/>
              </w:rPr>
            </w:pPr>
          </w:p>
        </w:tc>
        <w:tc>
          <w:tcPr>
            <w:tcW w:w="1149" w:type="dxa"/>
          </w:tcPr>
          <w:p>
            <w:pPr>
              <w:pStyle w:val="TableParagraph"/>
              <w:rPr>
                <w:rFonts w:ascii="Times New Roman"/>
                <w:sz w:val="18"/>
              </w:rPr>
            </w:pPr>
          </w:p>
        </w:tc>
        <w:tc>
          <w:tcPr>
            <w:tcW w:w="1144" w:type="dxa"/>
          </w:tcPr>
          <w:p>
            <w:pPr>
              <w:pStyle w:val="TableParagraph"/>
              <w:spacing w:line="224" w:lineRule="exact" w:before="13"/>
              <w:ind w:right="117"/>
              <w:jc w:val="right"/>
              <w:rPr>
                <w:rFonts w:ascii="Times New Roman"/>
                <w:sz w:val="20"/>
              </w:rPr>
            </w:pPr>
            <w:r>
              <w:rPr>
                <w:rFonts w:ascii="Times New Roman"/>
                <w:color w:val="5D6969"/>
                <w:spacing w:val="-2"/>
                <w:sz w:val="20"/>
              </w:rPr>
              <w:t>(6.321)</w:t>
            </w:r>
          </w:p>
        </w:tc>
        <w:tc>
          <w:tcPr>
            <w:tcW w:w="1038" w:type="dxa"/>
          </w:tcPr>
          <w:p>
            <w:pPr>
              <w:pStyle w:val="TableParagraph"/>
              <w:rPr>
                <w:rFonts w:ascii="Times New Roman"/>
                <w:sz w:val="18"/>
              </w:rPr>
            </w:pPr>
          </w:p>
        </w:tc>
        <w:tc>
          <w:tcPr>
            <w:tcW w:w="1095" w:type="dxa"/>
          </w:tcPr>
          <w:p>
            <w:pPr>
              <w:pStyle w:val="TableParagraph"/>
              <w:rPr>
                <w:rFonts w:ascii="Times New Roman"/>
                <w:sz w:val="18"/>
              </w:rPr>
            </w:pPr>
          </w:p>
        </w:tc>
      </w:tr>
      <w:tr>
        <w:trPr>
          <w:trHeight w:val="235" w:hRule="atLeast"/>
        </w:trPr>
        <w:tc>
          <w:tcPr>
            <w:tcW w:w="1153" w:type="dxa"/>
          </w:tcPr>
          <w:p>
            <w:pPr>
              <w:pStyle w:val="TableParagraph"/>
              <w:spacing w:line="210" w:lineRule="exact" w:before="6"/>
              <w:ind w:left="385"/>
              <w:rPr>
                <w:rFonts w:ascii="Times New Roman"/>
                <w:sz w:val="20"/>
              </w:rPr>
            </w:pPr>
            <w:r>
              <w:rPr>
                <w:rFonts w:ascii="Times New Roman"/>
                <w:color w:val="5D6969"/>
                <w:spacing w:val="-4"/>
                <w:sz w:val="20"/>
              </w:rPr>
              <w:t>2020</w:t>
            </w:r>
          </w:p>
        </w:tc>
        <w:tc>
          <w:tcPr>
            <w:tcW w:w="1251" w:type="dxa"/>
            <w:tcBorders>
              <w:bottom w:val="single" w:sz="8" w:space="0" w:color="000000"/>
            </w:tcBorders>
          </w:tcPr>
          <w:p>
            <w:pPr>
              <w:pStyle w:val="TableParagraph"/>
              <w:spacing w:line="205" w:lineRule="exact" w:before="6"/>
              <w:ind w:right="129"/>
              <w:jc w:val="right"/>
              <w:rPr>
                <w:rFonts w:ascii="Times New Roman"/>
                <w:sz w:val="20"/>
              </w:rPr>
            </w:pPr>
            <w:r>
              <w:rPr>
                <w:rFonts w:ascii="Times New Roman"/>
                <w:color w:val="5D6969"/>
                <w:spacing w:val="-2"/>
                <w:sz w:val="20"/>
              </w:rPr>
              <w:t>23.728</w:t>
            </w:r>
          </w:p>
        </w:tc>
        <w:tc>
          <w:tcPr>
            <w:tcW w:w="1145" w:type="dxa"/>
            <w:tcBorders>
              <w:bottom w:val="single" w:sz="8" w:space="0" w:color="000000"/>
            </w:tcBorders>
          </w:tcPr>
          <w:p>
            <w:pPr>
              <w:pStyle w:val="TableParagraph"/>
              <w:rPr>
                <w:rFonts w:ascii="Times New Roman"/>
                <w:sz w:val="16"/>
              </w:rPr>
            </w:pPr>
          </w:p>
        </w:tc>
        <w:tc>
          <w:tcPr>
            <w:tcW w:w="1154" w:type="dxa"/>
            <w:tcBorders>
              <w:bottom w:val="single" w:sz="8" w:space="0" w:color="000000"/>
            </w:tcBorders>
          </w:tcPr>
          <w:p>
            <w:pPr>
              <w:pStyle w:val="TableParagraph"/>
              <w:rPr>
                <w:rFonts w:ascii="Times New Roman"/>
                <w:sz w:val="16"/>
              </w:rPr>
            </w:pPr>
          </w:p>
        </w:tc>
        <w:tc>
          <w:tcPr>
            <w:tcW w:w="1149" w:type="dxa"/>
            <w:tcBorders>
              <w:bottom w:val="single" w:sz="8" w:space="0" w:color="000000"/>
            </w:tcBorders>
          </w:tcPr>
          <w:p>
            <w:pPr>
              <w:pStyle w:val="TableParagraph"/>
              <w:rPr>
                <w:rFonts w:ascii="Times New Roman"/>
                <w:sz w:val="16"/>
              </w:rPr>
            </w:pPr>
          </w:p>
        </w:tc>
        <w:tc>
          <w:tcPr>
            <w:tcW w:w="1144" w:type="dxa"/>
            <w:tcBorders>
              <w:bottom w:val="single" w:sz="8" w:space="0" w:color="000000"/>
            </w:tcBorders>
          </w:tcPr>
          <w:p>
            <w:pPr>
              <w:pStyle w:val="TableParagraph"/>
              <w:rPr>
                <w:rFonts w:ascii="Times New Roman"/>
                <w:sz w:val="16"/>
              </w:rPr>
            </w:pPr>
          </w:p>
        </w:tc>
        <w:tc>
          <w:tcPr>
            <w:tcW w:w="1038" w:type="dxa"/>
            <w:tcBorders>
              <w:bottom w:val="single" w:sz="8" w:space="0" w:color="000000"/>
            </w:tcBorders>
          </w:tcPr>
          <w:p>
            <w:pPr>
              <w:pStyle w:val="TableParagraph"/>
              <w:spacing w:line="195" w:lineRule="exact" w:before="15"/>
              <w:ind w:right="16"/>
              <w:jc w:val="right"/>
              <w:rPr>
                <w:rFonts w:ascii="Times New Roman"/>
                <w:sz w:val="20"/>
              </w:rPr>
            </w:pPr>
            <w:r>
              <w:rPr>
                <w:rFonts w:ascii="Times New Roman"/>
                <w:color w:val="5D6969"/>
                <w:spacing w:val="-2"/>
                <w:sz w:val="20"/>
                <w:u w:val="thick" w:color="5D6969"/>
              </w:rPr>
              <w:t>(6.535)</w:t>
            </w:r>
          </w:p>
        </w:tc>
        <w:tc>
          <w:tcPr>
            <w:tcW w:w="1095" w:type="dxa"/>
            <w:tcBorders>
              <w:bottom w:val="single" w:sz="8" w:space="0" w:color="000000"/>
            </w:tcBorders>
          </w:tcPr>
          <w:p>
            <w:pPr>
              <w:pStyle w:val="TableParagraph"/>
              <w:spacing w:line="195" w:lineRule="exact" w:before="15"/>
              <w:ind w:right="94"/>
              <w:jc w:val="right"/>
              <w:rPr>
                <w:rFonts w:ascii="Times New Roman"/>
                <w:sz w:val="20"/>
              </w:rPr>
            </w:pPr>
            <w:r>
              <w:rPr>
                <w:rFonts w:ascii="Times New Roman"/>
                <w:color w:val="5D6969"/>
                <w:spacing w:val="-2"/>
                <w:w w:val="105"/>
                <w:sz w:val="20"/>
              </w:rPr>
              <w:t>17.193</w:t>
            </w:r>
          </w:p>
        </w:tc>
      </w:tr>
      <w:tr>
        <w:trPr>
          <w:trHeight w:val="302" w:hRule="atLeast"/>
        </w:trPr>
        <w:tc>
          <w:tcPr>
            <w:tcW w:w="1153" w:type="dxa"/>
          </w:tcPr>
          <w:p>
            <w:pPr>
              <w:pStyle w:val="TableParagraph"/>
              <w:spacing w:line="253" w:lineRule="exact" w:before="29"/>
              <w:ind w:left="527"/>
              <w:rPr>
                <w:rFonts w:ascii="Courier New"/>
                <w:sz w:val="23"/>
              </w:rPr>
            </w:pPr>
            <w:r>
              <w:rPr>
                <w:rFonts w:ascii="Courier New"/>
                <w:color w:val="5D6969"/>
                <w:spacing w:val="-2"/>
                <w:w w:val="90"/>
                <w:sz w:val="23"/>
              </w:rPr>
              <w:t>Sumas</w:t>
            </w:r>
          </w:p>
        </w:tc>
        <w:tc>
          <w:tcPr>
            <w:tcW w:w="1251" w:type="dxa"/>
            <w:tcBorders>
              <w:top w:val="single" w:sz="8" w:space="0" w:color="000000"/>
              <w:bottom w:val="single" w:sz="8" w:space="0" w:color="000000"/>
            </w:tcBorders>
          </w:tcPr>
          <w:p>
            <w:pPr>
              <w:pStyle w:val="TableParagraph"/>
              <w:spacing w:line="200" w:lineRule="exact" w:before="87"/>
              <w:ind w:left="507"/>
              <w:rPr>
                <w:rFonts w:ascii="Times New Roman"/>
                <w:sz w:val="20"/>
              </w:rPr>
            </w:pPr>
            <w:r>
              <w:rPr>
                <w:rFonts w:ascii="Times New Roman"/>
                <w:color w:val="5D6969"/>
                <w:spacing w:val="-2"/>
                <w:sz w:val="20"/>
              </w:rPr>
              <w:t>80.292</w:t>
            </w:r>
          </w:p>
        </w:tc>
        <w:tc>
          <w:tcPr>
            <w:tcW w:w="1145" w:type="dxa"/>
            <w:tcBorders>
              <w:top w:val="single" w:sz="8" w:space="0" w:color="000000"/>
              <w:bottom w:val="single" w:sz="8" w:space="0" w:color="000000"/>
            </w:tcBorders>
          </w:tcPr>
          <w:p>
            <w:pPr>
              <w:pStyle w:val="TableParagraph"/>
              <w:spacing w:line="200" w:lineRule="exact" w:before="87"/>
              <w:ind w:right="130"/>
              <w:jc w:val="right"/>
              <w:rPr>
                <w:rFonts w:ascii="Times New Roman"/>
                <w:sz w:val="20"/>
              </w:rPr>
            </w:pPr>
            <w:r>
              <w:rPr>
                <w:rFonts w:ascii="Times New Roman"/>
                <w:color w:val="5D6969"/>
                <w:spacing w:val="-2"/>
                <w:sz w:val="20"/>
                <w:u w:val="thick" w:color="5D6969"/>
              </w:rPr>
              <w:t>(25.226)</w:t>
            </w:r>
          </w:p>
        </w:tc>
        <w:tc>
          <w:tcPr>
            <w:tcW w:w="1154" w:type="dxa"/>
            <w:tcBorders>
              <w:top w:val="single" w:sz="8" w:space="0" w:color="000000"/>
              <w:bottom w:val="single" w:sz="8" w:space="0" w:color="000000"/>
            </w:tcBorders>
          </w:tcPr>
          <w:p>
            <w:pPr>
              <w:pStyle w:val="TableParagraph"/>
              <w:spacing w:line="200" w:lineRule="exact" w:before="87"/>
              <w:ind w:right="124"/>
              <w:jc w:val="right"/>
              <w:rPr>
                <w:rFonts w:ascii="Times New Roman"/>
                <w:sz w:val="20"/>
              </w:rPr>
            </w:pPr>
            <w:r>
              <w:rPr>
                <w:rFonts w:ascii="Times New Roman"/>
                <w:color w:val="5D6969"/>
                <w:spacing w:val="-2"/>
                <w:sz w:val="20"/>
                <w:u w:val="thick" w:color="5D6969"/>
              </w:rPr>
              <w:t>(18.678)</w:t>
            </w:r>
          </w:p>
        </w:tc>
        <w:tc>
          <w:tcPr>
            <w:tcW w:w="1149" w:type="dxa"/>
            <w:tcBorders>
              <w:top w:val="single" w:sz="8" w:space="0" w:color="000000"/>
              <w:bottom w:val="single" w:sz="8" w:space="0" w:color="000000"/>
            </w:tcBorders>
          </w:tcPr>
          <w:p>
            <w:pPr>
              <w:pStyle w:val="TableParagraph"/>
              <w:spacing w:line="200" w:lineRule="exact" w:before="87"/>
              <w:ind w:right="123"/>
              <w:jc w:val="right"/>
              <w:rPr>
                <w:rFonts w:ascii="Times New Roman"/>
                <w:sz w:val="20"/>
              </w:rPr>
            </w:pPr>
            <w:r>
              <w:rPr>
                <w:rFonts w:ascii="Times New Roman"/>
                <w:color w:val="5D6969"/>
                <w:spacing w:val="-2"/>
                <w:sz w:val="20"/>
                <w:u w:val="thick" w:color="5D6969"/>
              </w:rPr>
              <w:t>(6,339)</w:t>
            </w:r>
          </w:p>
        </w:tc>
        <w:tc>
          <w:tcPr>
            <w:tcW w:w="1144" w:type="dxa"/>
            <w:tcBorders>
              <w:top w:val="single" w:sz="8" w:space="0" w:color="000000"/>
              <w:bottom w:val="single" w:sz="8" w:space="0" w:color="000000"/>
            </w:tcBorders>
          </w:tcPr>
          <w:p>
            <w:pPr>
              <w:pStyle w:val="TableParagraph"/>
              <w:spacing w:line="190" w:lineRule="exact" w:before="96"/>
              <w:ind w:right="117"/>
              <w:jc w:val="right"/>
              <w:rPr>
                <w:rFonts w:ascii="Times New Roman"/>
                <w:sz w:val="20"/>
              </w:rPr>
            </w:pPr>
            <w:r>
              <w:rPr>
                <w:rFonts w:ascii="Times New Roman"/>
                <w:color w:val="5D6969"/>
                <w:spacing w:val="-2"/>
                <w:sz w:val="20"/>
                <w:u w:val="thick" w:color="5D6969"/>
              </w:rPr>
              <w:t>(6.321)</w:t>
            </w:r>
          </w:p>
        </w:tc>
        <w:tc>
          <w:tcPr>
            <w:tcW w:w="1038" w:type="dxa"/>
            <w:tcBorders>
              <w:top w:val="single" w:sz="8" w:space="0" w:color="000000"/>
              <w:bottom w:val="single" w:sz="8" w:space="0" w:color="000000"/>
            </w:tcBorders>
          </w:tcPr>
          <w:p>
            <w:pPr>
              <w:pStyle w:val="TableParagraph"/>
              <w:spacing w:line="190" w:lineRule="exact" w:before="96"/>
              <w:ind w:right="16"/>
              <w:jc w:val="right"/>
              <w:rPr>
                <w:rFonts w:ascii="Times New Roman"/>
                <w:sz w:val="20"/>
              </w:rPr>
            </w:pPr>
            <w:r>
              <w:rPr>
                <w:rFonts w:ascii="Times New Roman"/>
                <w:color w:val="5D6969"/>
                <w:spacing w:val="-2"/>
                <w:sz w:val="20"/>
                <w:u w:val="thick" w:color="5D6969"/>
              </w:rPr>
              <w:t>(6.535)</w:t>
            </w:r>
          </w:p>
        </w:tc>
        <w:tc>
          <w:tcPr>
            <w:tcW w:w="1095" w:type="dxa"/>
            <w:tcBorders>
              <w:top w:val="single" w:sz="8" w:space="0" w:color="000000"/>
            </w:tcBorders>
          </w:tcPr>
          <w:p>
            <w:pPr>
              <w:pStyle w:val="TableParagraph"/>
              <w:spacing w:line="190" w:lineRule="exact" w:before="96"/>
              <w:ind w:right="94"/>
              <w:jc w:val="right"/>
              <w:rPr>
                <w:rFonts w:ascii="Times New Roman"/>
                <w:sz w:val="20"/>
              </w:rPr>
            </w:pPr>
            <w:r>
              <w:rPr>
                <w:rFonts w:ascii="Times New Roman"/>
                <w:color w:val="5D6969"/>
                <w:spacing w:val="-2"/>
                <w:w w:val="105"/>
                <w:sz w:val="20"/>
              </w:rPr>
              <w:t>17.193</w:t>
            </w:r>
          </w:p>
        </w:tc>
      </w:tr>
    </w:tbl>
    <w:p>
      <w:pPr>
        <w:spacing w:after="0" w:line="190" w:lineRule="exact"/>
        <w:jc w:val="right"/>
        <w:rPr>
          <w:rFonts w:ascii="Times New Roman"/>
          <w:sz w:val="20"/>
        </w:rPr>
        <w:sectPr>
          <w:pgSz w:w="11920" w:h="16840"/>
          <w:pgMar w:top="1480" w:bottom="280" w:left="160" w:right="0"/>
        </w:sectPr>
      </w:pPr>
    </w:p>
    <w:p>
      <w:pPr>
        <w:spacing w:before="79"/>
        <w:ind w:left="1622" w:right="0" w:firstLine="0"/>
        <w:jc w:val="left"/>
        <w:rPr>
          <w:b/>
          <w:sz w:val="21"/>
        </w:rPr>
      </w:pPr>
      <w:r>
        <w:rPr>
          <w:b/>
          <w:color w:val="34495D"/>
          <w:w w:val="105"/>
          <w:sz w:val="21"/>
        </w:rPr>
        <w:t>HARINERA</w:t>
      </w:r>
      <w:r>
        <w:rPr>
          <w:b/>
          <w:color w:val="34495D"/>
          <w:spacing w:val="-8"/>
          <w:w w:val="105"/>
          <w:sz w:val="21"/>
        </w:rPr>
        <w:t> </w:t>
      </w:r>
      <w:r>
        <w:rPr>
          <w:b/>
          <w:color w:val="34495D"/>
          <w:w w:val="105"/>
          <w:sz w:val="21"/>
        </w:rPr>
        <w:t>CANARIA,</w:t>
      </w:r>
      <w:r>
        <w:rPr>
          <w:b/>
          <w:color w:val="34495D"/>
          <w:spacing w:val="-6"/>
          <w:w w:val="105"/>
          <w:sz w:val="21"/>
        </w:rPr>
        <w:t> </w:t>
      </w:r>
      <w:r>
        <w:rPr>
          <w:b/>
          <w:color w:val="34495D"/>
          <w:spacing w:val="-4"/>
          <w:w w:val="105"/>
          <w:sz w:val="21"/>
        </w:rPr>
        <w:t>S.A.</w:t>
      </w:r>
    </w:p>
    <w:p>
      <w:pPr>
        <w:pStyle w:val="Heading4"/>
        <w:spacing w:line="245" w:lineRule="exact" w:before="4"/>
        <w:ind w:left="1622"/>
        <w:rPr>
          <w:rFonts w:ascii="Arial"/>
        </w:rPr>
      </w:pPr>
      <w:r>
        <w:rPr>
          <w:rFonts w:ascii="Arial"/>
          <w:color w:val="34495D"/>
          <w:spacing w:val="-2"/>
        </w:rPr>
        <w:t>Memoria</w:t>
      </w:r>
    </w:p>
    <w:p>
      <w:pPr>
        <w:tabs>
          <w:tab w:pos="10207" w:val="left" w:leader="none"/>
        </w:tabs>
        <w:spacing w:line="268" w:lineRule="exact" w:before="0"/>
        <w:ind w:left="1570" w:right="0" w:firstLine="0"/>
        <w:jc w:val="left"/>
        <w:rPr>
          <w:rFonts w:ascii="Times New Roman"/>
          <w:b/>
          <w:sz w:val="24"/>
        </w:rPr>
      </w:pPr>
      <w:r>
        <w:rPr>
          <w:color w:val="34495D"/>
          <w:spacing w:val="-7"/>
          <w:w w:val="105"/>
          <w:sz w:val="22"/>
          <w:u w:val="single" w:color="000000"/>
        </w:rPr>
        <w:t> </w:t>
      </w:r>
      <w:r>
        <w:rPr>
          <w:color w:val="34495D"/>
          <w:w w:val="105"/>
          <w:sz w:val="22"/>
          <w:u w:val="single" w:color="000000"/>
        </w:rPr>
        <w:t>Ejercicio</w:t>
      </w:r>
      <w:r>
        <w:rPr>
          <w:color w:val="34495D"/>
          <w:spacing w:val="24"/>
          <w:w w:val="105"/>
          <w:sz w:val="22"/>
          <w:u w:val="single" w:color="000000"/>
        </w:rPr>
        <w:t> </w:t>
      </w:r>
      <w:r>
        <w:rPr>
          <w:color w:val="34495D"/>
          <w:w w:val="105"/>
          <w:sz w:val="22"/>
          <w:u w:val="single" w:color="000000"/>
        </w:rPr>
        <w:t>anual</w:t>
      </w:r>
      <w:r>
        <w:rPr>
          <w:color w:val="34495D"/>
          <w:spacing w:val="7"/>
          <w:w w:val="105"/>
          <w:sz w:val="22"/>
          <w:u w:val="single" w:color="000000"/>
        </w:rPr>
        <w:t> </w:t>
      </w:r>
      <w:r>
        <w:rPr>
          <w:color w:val="34495D"/>
          <w:w w:val="105"/>
          <w:sz w:val="22"/>
          <w:u w:val="single" w:color="000000"/>
        </w:rPr>
        <w:t>terminado</w:t>
      </w:r>
      <w:r>
        <w:rPr>
          <w:color w:val="34495D"/>
          <w:spacing w:val="16"/>
          <w:w w:val="105"/>
          <w:sz w:val="22"/>
          <w:u w:val="single" w:color="000000"/>
        </w:rPr>
        <w:t> </w:t>
      </w:r>
      <w:r>
        <w:rPr>
          <w:color w:val="34495D"/>
          <w:w w:val="105"/>
          <w:sz w:val="22"/>
          <w:u w:val="single" w:color="000000"/>
        </w:rPr>
        <w:t>el</w:t>
      </w:r>
      <w:r>
        <w:rPr>
          <w:color w:val="34495D"/>
          <w:spacing w:val="16"/>
          <w:w w:val="105"/>
          <w:sz w:val="22"/>
          <w:u w:val="single" w:color="000000"/>
        </w:rPr>
        <w:t> </w:t>
      </w:r>
      <w:r>
        <w:rPr>
          <w:color w:val="34495D"/>
          <w:w w:val="105"/>
          <w:sz w:val="22"/>
          <w:u w:val="single" w:color="000000"/>
        </w:rPr>
        <w:t>31</w:t>
      </w:r>
      <w:r>
        <w:rPr>
          <w:color w:val="34495D"/>
          <w:spacing w:val="-5"/>
          <w:w w:val="105"/>
          <w:sz w:val="22"/>
          <w:u w:val="single" w:color="000000"/>
        </w:rPr>
        <w:t> </w:t>
      </w:r>
      <w:r>
        <w:rPr>
          <w:color w:val="34495D"/>
          <w:w w:val="105"/>
          <w:sz w:val="22"/>
          <w:u w:val="single" w:color="000000"/>
        </w:rPr>
        <w:t>de</w:t>
      </w:r>
      <w:r>
        <w:rPr>
          <w:color w:val="34495D"/>
          <w:spacing w:val="3"/>
          <w:w w:val="105"/>
          <w:sz w:val="22"/>
          <w:u w:val="single" w:color="000000"/>
        </w:rPr>
        <w:t> </w:t>
      </w:r>
      <w:r>
        <w:rPr>
          <w:color w:val="34495D"/>
          <w:w w:val="105"/>
          <w:sz w:val="22"/>
          <w:u w:val="single" w:color="000000"/>
        </w:rPr>
        <w:t>diciembre</w:t>
      </w:r>
      <w:r>
        <w:rPr>
          <w:color w:val="34495D"/>
          <w:spacing w:val="23"/>
          <w:w w:val="105"/>
          <w:sz w:val="22"/>
          <w:u w:val="single" w:color="000000"/>
        </w:rPr>
        <w:t> </w:t>
      </w:r>
      <w:r>
        <w:rPr>
          <w:color w:val="34495D"/>
          <w:w w:val="105"/>
          <w:sz w:val="22"/>
          <w:u w:val="single" w:color="000000"/>
        </w:rPr>
        <w:t>de</w:t>
      </w:r>
      <w:r>
        <w:rPr>
          <w:color w:val="34495D"/>
          <w:spacing w:val="4"/>
          <w:w w:val="105"/>
          <w:sz w:val="22"/>
          <w:u w:val="single" w:color="000000"/>
        </w:rPr>
        <w:t> </w:t>
      </w:r>
      <w:r>
        <w:rPr>
          <w:rFonts w:ascii="Times New Roman"/>
          <w:b/>
          <w:color w:val="34495D"/>
          <w:spacing w:val="-4"/>
          <w:w w:val="105"/>
          <w:sz w:val="24"/>
          <w:u w:val="single" w:color="000000"/>
        </w:rPr>
        <w:t>2022</w:t>
      </w:r>
      <w:r>
        <w:rPr>
          <w:rFonts w:ascii="Times New Roman"/>
          <w:b/>
          <w:color w:val="34495D"/>
          <w:sz w:val="24"/>
          <w:u w:val="single" w:color="000000"/>
        </w:rPr>
        <w:tab/>
      </w:r>
    </w:p>
    <w:p>
      <w:pPr>
        <w:pStyle w:val="BodyText"/>
        <w:rPr>
          <w:rFonts w:ascii="Times New Roman"/>
          <w:b/>
          <w:sz w:val="26"/>
        </w:rPr>
      </w:pPr>
    </w:p>
    <w:p>
      <w:pPr>
        <w:pStyle w:val="BodyText"/>
        <w:spacing w:before="9"/>
        <w:rPr>
          <w:rFonts w:ascii="Times New Roman"/>
          <w:b/>
          <w:sz w:val="21"/>
        </w:rPr>
      </w:pPr>
    </w:p>
    <w:p>
      <w:pPr>
        <w:pStyle w:val="BodyText"/>
        <w:tabs>
          <w:tab w:pos="1998" w:val="left" w:leader="none"/>
        </w:tabs>
        <w:ind w:left="1620"/>
      </w:pPr>
      <w:r>
        <w:rPr>
          <w:color w:val="34495D"/>
          <w:spacing w:val="-5"/>
          <w:w w:val="105"/>
        </w:rPr>
        <w:t>I)</w:t>
      </w:r>
      <w:r>
        <w:rPr>
          <w:color w:val="34495D"/>
        </w:rPr>
        <w:tab/>
      </w:r>
      <w:r>
        <w:rPr>
          <w:color w:val="34495D"/>
          <w:w w:val="105"/>
        </w:rPr>
        <w:t>Activos</w:t>
      </w:r>
      <w:r>
        <w:rPr>
          <w:color w:val="34495D"/>
          <w:spacing w:val="-3"/>
          <w:w w:val="105"/>
        </w:rPr>
        <w:t> </w:t>
      </w:r>
      <w:r>
        <w:rPr>
          <w:color w:val="34495D"/>
          <w:w w:val="105"/>
        </w:rPr>
        <w:t>y</w:t>
      </w:r>
      <w:r>
        <w:rPr>
          <w:color w:val="34495D"/>
          <w:spacing w:val="-10"/>
          <w:w w:val="105"/>
        </w:rPr>
        <w:t> </w:t>
      </w:r>
      <w:r>
        <w:rPr>
          <w:color w:val="34495D"/>
          <w:w w:val="105"/>
        </w:rPr>
        <w:t>Pasivos</w:t>
      </w:r>
      <w:r>
        <w:rPr>
          <w:color w:val="34495D"/>
          <w:spacing w:val="-3"/>
          <w:w w:val="105"/>
        </w:rPr>
        <w:t> </w:t>
      </w:r>
      <w:r>
        <w:rPr>
          <w:color w:val="34495D"/>
          <w:w w:val="105"/>
        </w:rPr>
        <w:t>por</w:t>
      </w:r>
      <w:r>
        <w:rPr>
          <w:color w:val="34495D"/>
          <w:spacing w:val="-7"/>
          <w:w w:val="105"/>
        </w:rPr>
        <w:t> </w:t>
      </w:r>
      <w:r>
        <w:rPr>
          <w:color w:val="34495D"/>
          <w:w w:val="105"/>
        </w:rPr>
        <w:t>impuestos</w:t>
      </w:r>
      <w:r>
        <w:rPr>
          <w:color w:val="34495D"/>
          <w:spacing w:val="-2"/>
          <w:w w:val="105"/>
        </w:rPr>
        <w:t> d</w:t>
      </w:r>
      <w:r>
        <w:rPr>
          <w:color w:val="54565B"/>
          <w:spacing w:val="-2"/>
          <w:w w:val="105"/>
        </w:rPr>
        <w:t>i</w:t>
      </w:r>
      <w:r>
        <w:rPr>
          <w:color w:val="34495D"/>
          <w:spacing w:val="-2"/>
          <w:w w:val="105"/>
        </w:rPr>
        <w:t>feridos.</w:t>
      </w:r>
    </w:p>
    <w:p>
      <w:pPr>
        <w:pStyle w:val="BodyText"/>
        <w:spacing w:before="2"/>
        <w:rPr>
          <w:sz w:val="21"/>
        </w:rPr>
      </w:pPr>
    </w:p>
    <w:p>
      <w:pPr>
        <w:pStyle w:val="BodyText"/>
        <w:spacing w:line="259" w:lineRule="auto"/>
        <w:ind w:left="1622" w:right="1647"/>
        <w:jc w:val="both"/>
      </w:pPr>
      <w:r>
        <w:rPr>
          <w:color w:val="34495D"/>
          <w:w w:val="105"/>
        </w:rPr>
        <w:t>El detalle y</w:t>
      </w:r>
      <w:r>
        <w:rPr>
          <w:color w:val="34495D"/>
          <w:spacing w:val="-1"/>
          <w:w w:val="105"/>
        </w:rPr>
        <w:t> </w:t>
      </w:r>
      <w:r>
        <w:rPr>
          <w:color w:val="34495D"/>
          <w:w w:val="105"/>
        </w:rPr>
        <w:t>los</w:t>
      </w:r>
      <w:r>
        <w:rPr>
          <w:color w:val="34495D"/>
          <w:spacing w:val="-6"/>
          <w:w w:val="105"/>
        </w:rPr>
        <w:t> </w:t>
      </w:r>
      <w:r>
        <w:rPr>
          <w:color w:val="34495D"/>
          <w:w w:val="105"/>
        </w:rPr>
        <w:t>movimientos</w:t>
      </w:r>
      <w:r>
        <w:rPr>
          <w:color w:val="34495D"/>
          <w:w w:val="105"/>
        </w:rPr>
        <w:t> de</w:t>
      </w:r>
      <w:r>
        <w:rPr>
          <w:color w:val="34495D"/>
          <w:spacing w:val="-1"/>
          <w:w w:val="105"/>
        </w:rPr>
        <w:t> </w:t>
      </w:r>
      <w:r>
        <w:rPr>
          <w:color w:val="34495D"/>
          <w:w w:val="105"/>
        </w:rPr>
        <w:t>las partidas que componen los Activos por impuestos d</w:t>
      </w:r>
      <w:r>
        <w:rPr>
          <w:color w:val="626770"/>
          <w:w w:val="105"/>
        </w:rPr>
        <w:t>i</w:t>
      </w:r>
      <w:r>
        <w:rPr>
          <w:color w:val="34495D"/>
          <w:w w:val="105"/>
        </w:rPr>
        <w:t>feridos son los siguientes:</w:t>
      </w:r>
    </w:p>
    <w:p>
      <w:pPr>
        <w:pStyle w:val="BodyText"/>
        <w:spacing w:before="3"/>
        <w:rPr>
          <w:sz w:val="16"/>
        </w:rPr>
      </w:pPr>
      <w:r>
        <w:rPr/>
        <w:pict>
          <v:shape style="position:absolute;margin-left:313.448212pt;margin-top:10.579357pt;width:251pt;height:.1pt;mso-position-horizontal-relative:page;mso-position-vertical-relative:paragraph;z-index:-15612416;mso-wrap-distance-left:0;mso-wrap-distance-right:0" id="docshape165" coordorigin="6269,212" coordsize="5020,0" path="m6269,212l11288,212e" filled="false" stroked="true" strokeweight="1.203014pt" strokecolor="#000000">
            <v:path arrowok="t"/>
            <v:stroke dashstyle="solid"/>
            <w10:wrap type="topAndBottom"/>
          </v:shape>
        </w:pict>
      </w:r>
    </w:p>
    <w:p>
      <w:pPr>
        <w:tabs>
          <w:tab w:pos="6389" w:val="left" w:leader="none"/>
          <w:tab w:pos="10125" w:val="left" w:leader="none"/>
        </w:tabs>
        <w:spacing w:line="163" w:lineRule="auto" w:before="31"/>
        <w:ind w:left="3252" w:right="0" w:firstLine="0"/>
        <w:jc w:val="left"/>
        <w:rPr>
          <w:b/>
          <w:sz w:val="21"/>
        </w:rPr>
      </w:pPr>
      <w:r>
        <w:rPr>
          <w:color w:val="34495D"/>
          <w:position w:val="-11"/>
          <w:sz w:val="19"/>
        </w:rPr>
        <w:t>Ejerclclo</w:t>
      </w:r>
      <w:r>
        <w:rPr>
          <w:color w:val="34495D"/>
          <w:spacing w:val="68"/>
          <w:w w:val="150"/>
          <w:position w:val="-11"/>
          <w:sz w:val="19"/>
        </w:rPr>
        <w:t> </w:t>
      </w:r>
      <w:r>
        <w:rPr>
          <w:rFonts w:ascii="Times New Roman"/>
          <w:b/>
          <w:color w:val="34495D"/>
          <w:spacing w:val="-4"/>
          <w:position w:val="-11"/>
          <w:sz w:val="21"/>
        </w:rPr>
        <w:t>2021</w:t>
      </w:r>
      <w:r>
        <w:rPr>
          <w:rFonts w:ascii="Times New Roman"/>
          <w:b/>
          <w:color w:val="34495D"/>
          <w:position w:val="-11"/>
          <w:sz w:val="21"/>
        </w:rPr>
        <w:tab/>
      </w:r>
      <w:r>
        <w:rPr>
          <w:b/>
          <w:color w:val="34495D"/>
          <w:w w:val="90"/>
          <w:sz w:val="21"/>
        </w:rPr>
        <w:t>Saldo</w:t>
      </w:r>
      <w:r>
        <w:rPr>
          <w:b/>
          <w:color w:val="34495D"/>
          <w:spacing w:val="8"/>
          <w:sz w:val="21"/>
        </w:rPr>
        <w:t> </w:t>
      </w:r>
      <w:r>
        <w:rPr>
          <w:b/>
          <w:color w:val="34495D"/>
          <w:spacing w:val="-5"/>
          <w:sz w:val="21"/>
        </w:rPr>
        <w:t>al</w:t>
      </w:r>
      <w:r>
        <w:rPr>
          <w:b/>
          <w:color w:val="34495D"/>
          <w:sz w:val="21"/>
        </w:rPr>
        <w:tab/>
      </w:r>
      <w:r>
        <w:rPr>
          <w:b/>
          <w:color w:val="34495D"/>
          <w:w w:val="90"/>
          <w:sz w:val="21"/>
        </w:rPr>
        <w:t>Saldo</w:t>
      </w:r>
      <w:r>
        <w:rPr>
          <w:b/>
          <w:color w:val="34495D"/>
          <w:spacing w:val="-1"/>
          <w:sz w:val="21"/>
        </w:rPr>
        <w:t> </w:t>
      </w:r>
      <w:r>
        <w:rPr>
          <w:b/>
          <w:color w:val="34495D"/>
          <w:spacing w:val="-5"/>
          <w:sz w:val="21"/>
        </w:rPr>
        <w:t>al</w:t>
      </w:r>
    </w:p>
    <w:p>
      <w:pPr>
        <w:tabs>
          <w:tab w:pos="7781" w:val="left" w:leader="none"/>
          <w:tab w:pos="9002" w:val="left" w:leader="none"/>
          <w:tab w:pos="10965" w:val="right" w:leader="none"/>
        </w:tabs>
        <w:spacing w:line="200" w:lineRule="exact" w:before="0"/>
        <w:ind w:left="6274" w:right="0" w:firstLine="0"/>
        <w:jc w:val="left"/>
        <w:rPr>
          <w:rFonts w:ascii="Times New Roman"/>
          <w:b/>
          <w:sz w:val="21"/>
        </w:rPr>
      </w:pPr>
      <w:r>
        <w:rPr>
          <w:rFonts w:ascii="Times New Roman"/>
          <w:b/>
          <w:color w:val="34495D"/>
          <w:spacing w:val="-2"/>
          <w:position w:val="1"/>
          <w:sz w:val="21"/>
        </w:rPr>
        <w:t>01.01.2021</w:t>
      </w:r>
      <w:r>
        <w:rPr>
          <w:rFonts w:ascii="Times New Roman"/>
          <w:b/>
          <w:color w:val="34495D"/>
          <w:position w:val="1"/>
          <w:sz w:val="21"/>
        </w:rPr>
        <w:tab/>
      </w:r>
      <w:r>
        <w:rPr>
          <w:b/>
          <w:color w:val="34495D"/>
          <w:spacing w:val="-2"/>
          <w:position w:val="1"/>
          <w:sz w:val="21"/>
        </w:rPr>
        <w:t>Altas</w:t>
      </w:r>
      <w:r>
        <w:rPr>
          <w:b/>
          <w:color w:val="34495D"/>
          <w:position w:val="1"/>
          <w:sz w:val="21"/>
        </w:rPr>
        <w:tab/>
      </w:r>
      <w:r>
        <w:rPr>
          <w:b/>
          <w:color w:val="34495D"/>
          <w:spacing w:val="-2"/>
          <w:w w:val="95"/>
          <w:sz w:val="21"/>
        </w:rPr>
        <w:t>Ba</w:t>
      </w:r>
      <w:r>
        <w:rPr>
          <w:b/>
          <w:color w:val="54565B"/>
          <w:spacing w:val="-2"/>
          <w:w w:val="95"/>
          <w:sz w:val="21"/>
        </w:rPr>
        <w:t>.J!</w:t>
      </w:r>
      <w:r>
        <w:rPr>
          <w:b/>
          <w:color w:val="34495D"/>
          <w:spacing w:val="-2"/>
          <w:w w:val="95"/>
          <w:sz w:val="21"/>
        </w:rPr>
        <w:t>s</w:t>
      </w:r>
      <w:r>
        <w:rPr>
          <w:b/>
          <w:color w:val="34495D"/>
          <w:sz w:val="21"/>
        </w:rPr>
        <w:tab/>
      </w:r>
      <w:r>
        <w:rPr>
          <w:rFonts w:ascii="Times New Roman"/>
          <w:b/>
          <w:color w:val="34495D"/>
          <w:spacing w:val="-2"/>
          <w:position w:val="1"/>
          <w:sz w:val="21"/>
        </w:rPr>
        <w:t>31.12.2021</w:t>
      </w:r>
    </w:p>
    <w:p>
      <w:pPr>
        <w:pStyle w:val="BodyText"/>
        <w:spacing w:before="5"/>
        <w:rPr>
          <w:rFonts w:ascii="Times New Roman"/>
          <w:b/>
          <w:sz w:val="25"/>
        </w:rPr>
      </w:pPr>
    </w:p>
    <w:tbl>
      <w:tblPr>
        <w:tblW w:w="0" w:type="auto"/>
        <w:jc w:val="left"/>
        <w:tblInd w:w="1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2"/>
        <w:gridCol w:w="1363"/>
        <w:gridCol w:w="1230"/>
        <w:gridCol w:w="1297"/>
        <w:gridCol w:w="994"/>
      </w:tblGrid>
      <w:tr>
        <w:trPr>
          <w:trHeight w:val="238" w:hRule="atLeast"/>
        </w:trPr>
        <w:tc>
          <w:tcPr>
            <w:tcW w:w="4632" w:type="dxa"/>
          </w:tcPr>
          <w:p>
            <w:pPr>
              <w:pStyle w:val="TableParagraph"/>
              <w:spacing w:line="213" w:lineRule="exact"/>
              <w:ind w:left="50"/>
              <w:rPr>
                <w:sz w:val="19"/>
              </w:rPr>
            </w:pPr>
            <w:r>
              <w:rPr>
                <w:color w:val="34495D"/>
                <w:sz w:val="19"/>
              </w:rPr>
              <w:t>Acth,os</w:t>
            </w:r>
            <w:r>
              <w:rPr>
                <w:color w:val="34495D"/>
                <w:spacing w:val="5"/>
                <w:sz w:val="19"/>
              </w:rPr>
              <w:t> </w:t>
            </w:r>
            <w:r>
              <w:rPr>
                <w:color w:val="34495D"/>
                <w:sz w:val="19"/>
              </w:rPr>
              <w:t>por</w:t>
            </w:r>
            <w:r>
              <w:rPr>
                <w:color w:val="34495D"/>
                <w:spacing w:val="5"/>
                <w:sz w:val="19"/>
              </w:rPr>
              <w:t> </w:t>
            </w:r>
            <w:r>
              <w:rPr>
                <w:color w:val="34495D"/>
                <w:sz w:val="19"/>
              </w:rPr>
              <w:t>impuesto</w:t>
            </w:r>
            <w:r>
              <w:rPr>
                <w:color w:val="34495D"/>
                <w:spacing w:val="3"/>
                <w:sz w:val="19"/>
              </w:rPr>
              <w:t> </w:t>
            </w:r>
            <w:r>
              <w:rPr>
                <w:color w:val="34495D"/>
                <w:spacing w:val="-2"/>
                <w:sz w:val="19"/>
              </w:rPr>
              <w:t>diferido</w:t>
            </w:r>
          </w:p>
        </w:tc>
        <w:tc>
          <w:tcPr>
            <w:tcW w:w="4884" w:type="dxa"/>
            <w:gridSpan w:val="4"/>
          </w:tcPr>
          <w:p>
            <w:pPr>
              <w:pStyle w:val="TableParagraph"/>
              <w:rPr>
                <w:rFonts w:ascii="Times New Roman"/>
                <w:sz w:val="16"/>
              </w:rPr>
            </w:pPr>
          </w:p>
        </w:tc>
      </w:tr>
      <w:tr>
        <w:trPr>
          <w:trHeight w:val="224" w:hRule="atLeast"/>
        </w:trPr>
        <w:tc>
          <w:tcPr>
            <w:tcW w:w="4632" w:type="dxa"/>
          </w:tcPr>
          <w:p>
            <w:pPr>
              <w:pStyle w:val="TableParagraph"/>
              <w:spacing w:line="180" w:lineRule="exact" w:before="25"/>
              <w:ind w:left="453"/>
              <w:rPr>
                <w:sz w:val="19"/>
              </w:rPr>
            </w:pPr>
            <w:r>
              <w:rPr>
                <w:color w:val="34495D"/>
                <w:w w:val="105"/>
                <w:sz w:val="19"/>
              </w:rPr>
              <w:t>Diferencias</w:t>
            </w:r>
            <w:r>
              <w:rPr>
                <w:color w:val="34495D"/>
                <w:spacing w:val="-1"/>
                <w:w w:val="105"/>
                <w:sz w:val="19"/>
              </w:rPr>
              <w:t> </w:t>
            </w:r>
            <w:r>
              <w:rPr>
                <w:color w:val="34495D"/>
                <w:spacing w:val="-2"/>
                <w:w w:val="105"/>
                <w:sz w:val="19"/>
              </w:rPr>
              <w:t>temporarias</w:t>
            </w:r>
          </w:p>
        </w:tc>
        <w:tc>
          <w:tcPr>
            <w:tcW w:w="1363" w:type="dxa"/>
          </w:tcPr>
          <w:p>
            <w:pPr>
              <w:pStyle w:val="TableParagraph"/>
              <w:spacing w:line="180" w:lineRule="exact" w:before="25"/>
              <w:ind w:right="270"/>
              <w:jc w:val="right"/>
              <w:rPr>
                <w:sz w:val="19"/>
              </w:rPr>
            </w:pPr>
            <w:r>
              <w:rPr>
                <w:color w:val="34495D"/>
                <w:spacing w:val="-2"/>
                <w:w w:val="105"/>
                <w:sz w:val="19"/>
              </w:rPr>
              <w:t>71.920</w:t>
            </w:r>
          </w:p>
        </w:tc>
        <w:tc>
          <w:tcPr>
            <w:tcW w:w="1230" w:type="dxa"/>
          </w:tcPr>
          <w:p>
            <w:pPr>
              <w:pStyle w:val="TableParagraph"/>
              <w:spacing w:line="180" w:lineRule="exact" w:before="25"/>
              <w:ind w:right="243"/>
              <w:jc w:val="right"/>
              <w:rPr>
                <w:sz w:val="19"/>
              </w:rPr>
            </w:pPr>
            <w:r>
              <w:rPr>
                <w:color w:val="34495D"/>
                <w:spacing w:val="-2"/>
                <w:w w:val="105"/>
                <w:sz w:val="19"/>
              </w:rPr>
              <w:t>8.733</w:t>
            </w:r>
          </w:p>
        </w:tc>
        <w:tc>
          <w:tcPr>
            <w:tcW w:w="1297" w:type="dxa"/>
          </w:tcPr>
          <w:p>
            <w:pPr>
              <w:pStyle w:val="TableParagraph"/>
              <w:spacing w:line="184" w:lineRule="exact" w:before="20"/>
              <w:ind w:right="319"/>
              <w:jc w:val="right"/>
              <w:rPr>
                <w:sz w:val="19"/>
              </w:rPr>
            </w:pPr>
            <w:r>
              <w:rPr>
                <w:color w:val="34495D"/>
                <w:spacing w:val="-2"/>
                <w:w w:val="105"/>
                <w:sz w:val="19"/>
              </w:rPr>
              <w:t>(38.792)</w:t>
            </w:r>
          </w:p>
        </w:tc>
        <w:tc>
          <w:tcPr>
            <w:tcW w:w="994" w:type="dxa"/>
          </w:tcPr>
          <w:p>
            <w:pPr>
              <w:pStyle w:val="TableParagraph"/>
              <w:spacing w:line="180" w:lineRule="exact" w:before="25"/>
              <w:ind w:right="52"/>
              <w:jc w:val="right"/>
              <w:rPr>
                <w:sz w:val="19"/>
              </w:rPr>
            </w:pPr>
            <w:r>
              <w:rPr>
                <w:color w:val="34495D"/>
                <w:spacing w:val="-2"/>
                <w:w w:val="105"/>
                <w:sz w:val="19"/>
              </w:rPr>
              <w:t>41.861</w:t>
            </w:r>
          </w:p>
        </w:tc>
      </w:tr>
      <w:tr>
        <w:trPr>
          <w:trHeight w:val="300" w:hRule="atLeast"/>
        </w:trPr>
        <w:tc>
          <w:tcPr>
            <w:tcW w:w="4632" w:type="dxa"/>
          </w:tcPr>
          <w:p>
            <w:pPr>
              <w:pStyle w:val="TableParagraph"/>
              <w:spacing w:before="60"/>
              <w:ind w:left="453"/>
              <w:rPr>
                <w:sz w:val="19"/>
              </w:rPr>
            </w:pPr>
            <w:r>
              <w:rPr>
                <w:color w:val="34495D"/>
                <w:w w:val="105"/>
                <w:sz w:val="19"/>
              </w:rPr>
              <w:t>Deducciones</w:t>
            </w:r>
            <w:r>
              <w:rPr>
                <w:color w:val="34495D"/>
                <w:spacing w:val="4"/>
                <w:w w:val="105"/>
                <w:sz w:val="19"/>
              </w:rPr>
              <w:t> </w:t>
            </w:r>
            <w:r>
              <w:rPr>
                <w:color w:val="34495D"/>
                <w:w w:val="105"/>
                <w:sz w:val="19"/>
              </w:rPr>
              <w:t>y</w:t>
            </w:r>
            <w:r>
              <w:rPr>
                <w:color w:val="34495D"/>
                <w:spacing w:val="1"/>
                <w:w w:val="105"/>
                <w:sz w:val="19"/>
              </w:rPr>
              <w:t> </w:t>
            </w:r>
            <w:r>
              <w:rPr>
                <w:color w:val="34495D"/>
                <w:w w:val="105"/>
                <w:sz w:val="19"/>
              </w:rPr>
              <w:t>otros</w:t>
            </w:r>
            <w:r>
              <w:rPr>
                <w:color w:val="34495D"/>
                <w:spacing w:val="-13"/>
                <w:w w:val="105"/>
                <w:sz w:val="19"/>
              </w:rPr>
              <w:t> </w:t>
            </w:r>
            <w:r>
              <w:rPr>
                <w:color w:val="34495D"/>
                <w:w w:val="105"/>
                <w:sz w:val="19"/>
              </w:rPr>
              <w:t>creditos</w:t>
            </w:r>
            <w:r>
              <w:rPr>
                <w:color w:val="34495D"/>
                <w:spacing w:val="-14"/>
                <w:w w:val="105"/>
                <w:sz w:val="19"/>
              </w:rPr>
              <w:t> </w:t>
            </w:r>
            <w:r>
              <w:rPr>
                <w:color w:val="34495D"/>
                <w:spacing w:val="-2"/>
                <w:w w:val="105"/>
                <w:sz w:val="19"/>
              </w:rPr>
              <w:t>fiscales</w:t>
            </w:r>
          </w:p>
        </w:tc>
        <w:tc>
          <w:tcPr>
            <w:tcW w:w="1363" w:type="dxa"/>
            <w:tcBorders>
              <w:bottom w:val="single" w:sz="8" w:space="0" w:color="000000"/>
            </w:tcBorders>
          </w:tcPr>
          <w:p>
            <w:pPr>
              <w:pStyle w:val="TableParagraph"/>
              <w:spacing w:before="60"/>
              <w:ind w:right="270"/>
              <w:jc w:val="right"/>
              <w:rPr>
                <w:sz w:val="19"/>
              </w:rPr>
            </w:pPr>
            <w:r>
              <w:rPr>
                <w:color w:val="34495D"/>
                <w:spacing w:val="-2"/>
                <w:w w:val="105"/>
                <w:sz w:val="19"/>
              </w:rPr>
              <w:t>74.392</w:t>
            </w:r>
          </w:p>
        </w:tc>
        <w:tc>
          <w:tcPr>
            <w:tcW w:w="1230" w:type="dxa"/>
            <w:tcBorders>
              <w:bottom w:val="single" w:sz="8" w:space="0" w:color="000000"/>
            </w:tcBorders>
          </w:tcPr>
          <w:p>
            <w:pPr>
              <w:pStyle w:val="TableParagraph"/>
              <w:spacing w:before="60"/>
              <w:ind w:right="248"/>
              <w:jc w:val="right"/>
              <w:rPr>
                <w:sz w:val="19"/>
              </w:rPr>
            </w:pPr>
            <w:r>
              <w:rPr>
                <w:color w:val="34495D"/>
                <w:spacing w:val="-2"/>
                <w:w w:val="105"/>
                <w:sz w:val="19"/>
              </w:rPr>
              <w:t>250.991</w:t>
            </w:r>
          </w:p>
        </w:tc>
        <w:tc>
          <w:tcPr>
            <w:tcW w:w="1297" w:type="dxa"/>
            <w:tcBorders>
              <w:bottom w:val="single" w:sz="8" w:space="0" w:color="000000"/>
            </w:tcBorders>
          </w:tcPr>
          <w:p>
            <w:pPr>
              <w:pStyle w:val="TableParagraph"/>
              <w:spacing w:line="281" w:lineRule="exact"/>
              <w:ind w:right="300"/>
              <w:jc w:val="right"/>
              <w:rPr>
                <w:sz w:val="31"/>
              </w:rPr>
            </w:pPr>
            <w:r>
              <w:rPr>
                <w:color w:val="34495D"/>
                <w:w w:val="75"/>
                <w:sz w:val="31"/>
              </w:rPr>
              <w:t>-</w:t>
            </w:r>
            <w:r>
              <w:rPr>
                <w:color w:val="34495D"/>
                <w:spacing w:val="-12"/>
                <w:w w:val="85"/>
                <w:sz w:val="31"/>
              </w:rPr>
              <w:t>-</w:t>
            </w:r>
          </w:p>
        </w:tc>
        <w:tc>
          <w:tcPr>
            <w:tcW w:w="994" w:type="dxa"/>
            <w:tcBorders>
              <w:bottom w:val="single" w:sz="8" w:space="0" w:color="000000"/>
            </w:tcBorders>
          </w:tcPr>
          <w:p>
            <w:pPr>
              <w:pStyle w:val="TableParagraph"/>
              <w:spacing w:before="60"/>
              <w:ind w:right="55"/>
              <w:jc w:val="right"/>
              <w:rPr>
                <w:sz w:val="19"/>
              </w:rPr>
            </w:pPr>
            <w:r>
              <w:rPr>
                <w:color w:val="34495D"/>
                <w:spacing w:val="-2"/>
                <w:w w:val="105"/>
                <w:sz w:val="19"/>
              </w:rPr>
              <w:t>325.383</w:t>
            </w:r>
          </w:p>
        </w:tc>
      </w:tr>
      <w:tr>
        <w:trPr>
          <w:trHeight w:val="223" w:hRule="atLeast"/>
        </w:trPr>
        <w:tc>
          <w:tcPr>
            <w:tcW w:w="8522" w:type="dxa"/>
            <w:gridSpan w:val="4"/>
          </w:tcPr>
          <w:p>
            <w:pPr>
              <w:pStyle w:val="TableParagraph"/>
              <w:tabs>
                <w:tab w:pos="5016" w:val="left" w:leader="none"/>
                <w:tab w:pos="6265" w:val="left" w:leader="none"/>
                <w:tab w:pos="7465" w:val="left" w:leader="none"/>
              </w:tabs>
              <w:spacing w:line="213" w:lineRule="exact"/>
              <w:ind w:left="4631"/>
              <w:rPr>
                <w:rFonts w:ascii="Times New Roman"/>
                <w:b/>
                <w:sz w:val="21"/>
              </w:rPr>
            </w:pPr>
            <w:r>
              <w:rPr>
                <w:rFonts w:ascii="Times New Roman"/>
                <w:b/>
                <w:color w:val="34495D"/>
                <w:sz w:val="21"/>
                <w:u w:val="single" w:color="000000"/>
              </w:rPr>
              <w:tab/>
            </w:r>
            <w:r>
              <w:rPr>
                <w:rFonts w:ascii="Times New Roman"/>
                <w:b/>
                <w:color w:val="34495D"/>
                <w:spacing w:val="-2"/>
                <w:w w:val="105"/>
                <w:sz w:val="21"/>
                <w:u w:val="single" w:color="000000"/>
              </w:rPr>
              <w:t>146.312</w:t>
            </w:r>
            <w:r>
              <w:rPr>
                <w:rFonts w:ascii="Times New Roman"/>
                <w:b/>
                <w:color w:val="34495D"/>
                <w:sz w:val="21"/>
                <w:u w:val="single" w:color="000000"/>
              </w:rPr>
              <w:tab/>
            </w:r>
            <w:r>
              <w:rPr>
                <w:rFonts w:ascii="Times New Roman"/>
                <w:b/>
                <w:color w:val="34495D"/>
                <w:spacing w:val="-2"/>
                <w:w w:val="105"/>
                <w:sz w:val="21"/>
                <w:u w:val="single" w:color="000000"/>
              </w:rPr>
              <w:t>259.724</w:t>
            </w:r>
            <w:r>
              <w:rPr>
                <w:rFonts w:ascii="Times New Roman"/>
                <w:b/>
                <w:color w:val="34495D"/>
                <w:sz w:val="21"/>
                <w:u w:val="single" w:color="000000"/>
              </w:rPr>
              <w:tab/>
            </w:r>
            <w:r>
              <w:rPr>
                <w:rFonts w:ascii="Times New Roman"/>
                <w:b/>
                <w:color w:val="626770"/>
                <w:spacing w:val="-2"/>
                <w:w w:val="105"/>
                <w:sz w:val="21"/>
                <w:u w:val="single" w:color="000000"/>
              </w:rPr>
              <w:t>{</w:t>
            </w:r>
            <w:r>
              <w:rPr>
                <w:rFonts w:ascii="Times New Roman"/>
                <w:b/>
                <w:color w:val="34495D"/>
                <w:spacing w:val="-2"/>
                <w:w w:val="105"/>
                <w:sz w:val="21"/>
                <w:u w:val="single" w:color="000000"/>
              </w:rPr>
              <w:t>38.792</w:t>
            </w:r>
            <w:r>
              <w:rPr>
                <w:rFonts w:ascii="Times New Roman"/>
                <w:b/>
                <w:color w:val="626770"/>
                <w:spacing w:val="-2"/>
                <w:w w:val="105"/>
                <w:sz w:val="21"/>
                <w:u w:val="single" w:color="000000"/>
              </w:rPr>
              <w:t>}</w:t>
            </w:r>
            <w:r>
              <w:rPr>
                <w:rFonts w:ascii="Times New Roman"/>
                <w:b/>
                <w:color w:val="626770"/>
                <w:spacing w:val="40"/>
                <w:w w:val="105"/>
                <w:sz w:val="21"/>
                <w:u w:val="single" w:color="000000"/>
              </w:rPr>
              <w:t> </w:t>
            </w:r>
          </w:p>
        </w:tc>
        <w:tc>
          <w:tcPr>
            <w:tcW w:w="994" w:type="dxa"/>
          </w:tcPr>
          <w:p>
            <w:pPr>
              <w:pStyle w:val="TableParagraph"/>
              <w:spacing w:line="213" w:lineRule="exact"/>
              <w:ind w:right="53"/>
              <w:jc w:val="right"/>
              <w:rPr>
                <w:rFonts w:ascii="Times New Roman"/>
                <w:b/>
                <w:sz w:val="21"/>
              </w:rPr>
            </w:pPr>
            <w:r>
              <w:rPr>
                <w:rFonts w:ascii="Times New Roman"/>
                <w:b/>
                <w:color w:val="34495D"/>
                <w:spacing w:val="-2"/>
                <w:w w:val="105"/>
                <w:sz w:val="21"/>
              </w:rPr>
              <w:t>367</w:t>
            </w:r>
            <w:r>
              <w:rPr>
                <w:rFonts w:ascii="Times New Roman"/>
                <w:b/>
                <w:color w:val="54565B"/>
                <w:spacing w:val="-2"/>
                <w:w w:val="105"/>
                <w:sz w:val="21"/>
              </w:rPr>
              <w:t>.</w:t>
            </w:r>
            <w:r>
              <w:rPr>
                <w:rFonts w:ascii="Times New Roman"/>
                <w:b/>
                <w:color w:val="34495D"/>
                <w:spacing w:val="-2"/>
                <w:w w:val="105"/>
                <w:sz w:val="21"/>
              </w:rPr>
              <w:t>245</w:t>
            </w:r>
          </w:p>
        </w:tc>
      </w:tr>
      <w:tr>
        <w:trPr>
          <w:trHeight w:val="283" w:hRule="atLeast"/>
        </w:trPr>
        <w:tc>
          <w:tcPr>
            <w:tcW w:w="4632" w:type="dxa"/>
          </w:tcPr>
          <w:p>
            <w:pPr>
              <w:pStyle w:val="TableParagraph"/>
              <w:spacing w:before="41"/>
              <w:ind w:left="50"/>
              <w:rPr>
                <w:sz w:val="19"/>
              </w:rPr>
            </w:pPr>
            <w:r>
              <w:rPr>
                <w:color w:val="34495D"/>
                <w:w w:val="105"/>
                <w:sz w:val="19"/>
              </w:rPr>
              <w:t>Pasiws</w:t>
            </w:r>
            <w:r>
              <w:rPr>
                <w:color w:val="34495D"/>
                <w:spacing w:val="-2"/>
                <w:w w:val="105"/>
                <w:sz w:val="19"/>
              </w:rPr>
              <w:t> </w:t>
            </w:r>
            <w:r>
              <w:rPr>
                <w:color w:val="34495D"/>
                <w:w w:val="105"/>
                <w:sz w:val="19"/>
              </w:rPr>
              <w:t>par</w:t>
            </w:r>
            <w:r>
              <w:rPr>
                <w:color w:val="34495D"/>
                <w:spacing w:val="6"/>
                <w:w w:val="105"/>
                <w:sz w:val="19"/>
              </w:rPr>
              <w:t> </w:t>
            </w:r>
            <w:r>
              <w:rPr>
                <w:color w:val="34495D"/>
                <w:w w:val="105"/>
                <w:sz w:val="19"/>
              </w:rPr>
              <w:t>impuesto</w:t>
            </w:r>
            <w:r>
              <w:rPr>
                <w:color w:val="34495D"/>
                <w:spacing w:val="2"/>
                <w:w w:val="105"/>
                <w:sz w:val="19"/>
              </w:rPr>
              <w:t> </w:t>
            </w:r>
            <w:r>
              <w:rPr>
                <w:color w:val="34495D"/>
                <w:spacing w:val="-2"/>
                <w:w w:val="105"/>
                <w:sz w:val="19"/>
              </w:rPr>
              <w:t>diferido</w:t>
            </w:r>
          </w:p>
        </w:tc>
        <w:tc>
          <w:tcPr>
            <w:tcW w:w="1363" w:type="dxa"/>
          </w:tcPr>
          <w:p>
            <w:pPr>
              <w:pStyle w:val="TableParagraph"/>
              <w:rPr>
                <w:rFonts w:ascii="Times New Roman"/>
                <w:sz w:val="18"/>
              </w:rPr>
            </w:pPr>
          </w:p>
        </w:tc>
        <w:tc>
          <w:tcPr>
            <w:tcW w:w="1230" w:type="dxa"/>
          </w:tcPr>
          <w:p>
            <w:pPr>
              <w:pStyle w:val="TableParagraph"/>
              <w:rPr>
                <w:rFonts w:ascii="Times New Roman"/>
                <w:sz w:val="18"/>
              </w:rPr>
            </w:pPr>
          </w:p>
        </w:tc>
        <w:tc>
          <w:tcPr>
            <w:tcW w:w="1297" w:type="dxa"/>
          </w:tcPr>
          <w:p>
            <w:pPr>
              <w:pStyle w:val="TableParagraph"/>
              <w:rPr>
                <w:rFonts w:ascii="Times New Roman"/>
                <w:sz w:val="18"/>
              </w:rPr>
            </w:pPr>
          </w:p>
        </w:tc>
        <w:tc>
          <w:tcPr>
            <w:tcW w:w="994" w:type="dxa"/>
          </w:tcPr>
          <w:p>
            <w:pPr>
              <w:pStyle w:val="TableParagraph"/>
              <w:rPr>
                <w:rFonts w:ascii="Times New Roman"/>
                <w:sz w:val="18"/>
              </w:rPr>
            </w:pPr>
          </w:p>
        </w:tc>
      </w:tr>
      <w:tr>
        <w:trPr>
          <w:trHeight w:val="222" w:hRule="atLeast"/>
        </w:trPr>
        <w:tc>
          <w:tcPr>
            <w:tcW w:w="4632" w:type="dxa"/>
          </w:tcPr>
          <w:p>
            <w:pPr>
              <w:pStyle w:val="TableParagraph"/>
              <w:spacing w:line="180" w:lineRule="exact" w:before="22"/>
              <w:ind w:left="459"/>
              <w:rPr>
                <w:sz w:val="19"/>
              </w:rPr>
            </w:pPr>
            <w:r>
              <w:rPr>
                <w:color w:val="34495D"/>
                <w:sz w:val="19"/>
              </w:rPr>
              <w:t>Subvenci6n</w:t>
            </w:r>
            <w:r>
              <w:rPr>
                <w:color w:val="34495D"/>
                <w:spacing w:val="20"/>
                <w:sz w:val="19"/>
              </w:rPr>
              <w:t> </w:t>
            </w:r>
            <w:r>
              <w:rPr>
                <w:color w:val="34495D"/>
                <w:sz w:val="19"/>
              </w:rPr>
              <w:t>de</w:t>
            </w:r>
            <w:r>
              <w:rPr>
                <w:color w:val="34495D"/>
                <w:spacing w:val="1"/>
                <w:sz w:val="19"/>
              </w:rPr>
              <w:t> </w:t>
            </w:r>
            <w:r>
              <w:rPr>
                <w:color w:val="34495D"/>
                <w:spacing w:val="-2"/>
                <w:sz w:val="19"/>
              </w:rPr>
              <w:t>capital</w:t>
            </w:r>
          </w:p>
        </w:tc>
        <w:tc>
          <w:tcPr>
            <w:tcW w:w="1363" w:type="dxa"/>
          </w:tcPr>
          <w:p>
            <w:pPr>
              <w:pStyle w:val="TableParagraph"/>
              <w:spacing w:line="180" w:lineRule="exact" w:before="22"/>
              <w:ind w:right="273"/>
              <w:jc w:val="right"/>
              <w:rPr>
                <w:sz w:val="19"/>
              </w:rPr>
            </w:pPr>
            <w:r>
              <w:rPr>
                <w:color w:val="34495D"/>
                <w:spacing w:val="-2"/>
                <w:sz w:val="19"/>
              </w:rPr>
              <w:t>16.057</w:t>
            </w:r>
          </w:p>
        </w:tc>
        <w:tc>
          <w:tcPr>
            <w:tcW w:w="1230" w:type="dxa"/>
          </w:tcPr>
          <w:p>
            <w:pPr>
              <w:pStyle w:val="TableParagraph"/>
              <w:spacing w:line="180" w:lineRule="exact" w:before="22"/>
              <w:ind w:right="248"/>
              <w:jc w:val="right"/>
              <w:rPr>
                <w:sz w:val="19"/>
              </w:rPr>
            </w:pPr>
            <w:r>
              <w:rPr>
                <w:color w:val="34495D"/>
                <w:spacing w:val="-2"/>
                <w:w w:val="105"/>
                <w:sz w:val="19"/>
              </w:rPr>
              <w:t>16.588</w:t>
            </w:r>
          </w:p>
        </w:tc>
        <w:tc>
          <w:tcPr>
            <w:tcW w:w="1297" w:type="dxa"/>
          </w:tcPr>
          <w:p>
            <w:pPr>
              <w:pStyle w:val="TableParagraph"/>
              <w:spacing w:line="184" w:lineRule="exact" w:before="17"/>
              <w:ind w:right="317"/>
              <w:jc w:val="right"/>
              <w:rPr>
                <w:sz w:val="19"/>
              </w:rPr>
            </w:pPr>
            <w:r>
              <w:rPr>
                <w:color w:val="34495D"/>
                <w:spacing w:val="-2"/>
                <w:w w:val="105"/>
                <w:sz w:val="19"/>
              </w:rPr>
              <w:t>(2.989)</w:t>
            </w:r>
          </w:p>
        </w:tc>
        <w:tc>
          <w:tcPr>
            <w:tcW w:w="994" w:type="dxa"/>
          </w:tcPr>
          <w:p>
            <w:pPr>
              <w:pStyle w:val="TableParagraph"/>
              <w:spacing w:line="180" w:lineRule="exact" w:before="22"/>
              <w:ind w:right="51"/>
              <w:jc w:val="right"/>
              <w:rPr>
                <w:sz w:val="19"/>
              </w:rPr>
            </w:pPr>
            <w:r>
              <w:rPr>
                <w:color w:val="34495D"/>
                <w:spacing w:val="-2"/>
                <w:w w:val="105"/>
                <w:sz w:val="19"/>
              </w:rPr>
              <w:t>29.656</w:t>
            </w:r>
          </w:p>
        </w:tc>
      </w:tr>
      <w:tr>
        <w:trPr>
          <w:trHeight w:val="325" w:hRule="atLeast"/>
        </w:trPr>
        <w:tc>
          <w:tcPr>
            <w:tcW w:w="4632" w:type="dxa"/>
          </w:tcPr>
          <w:p>
            <w:pPr>
              <w:pStyle w:val="TableParagraph"/>
              <w:spacing w:before="55"/>
              <w:ind w:left="459"/>
              <w:rPr>
                <w:sz w:val="19"/>
              </w:rPr>
            </w:pPr>
            <w:r>
              <w:rPr>
                <w:color w:val="34495D"/>
                <w:sz w:val="19"/>
              </w:rPr>
              <w:t>Otros</w:t>
            </w:r>
            <w:r>
              <w:rPr>
                <w:color w:val="34495D"/>
                <w:spacing w:val="-9"/>
                <w:sz w:val="19"/>
              </w:rPr>
              <w:t> </w:t>
            </w:r>
            <w:r>
              <w:rPr>
                <w:color w:val="34495D"/>
                <w:sz w:val="19"/>
              </w:rPr>
              <w:t>pash,os por</w:t>
            </w:r>
            <w:r>
              <w:rPr>
                <w:color w:val="34495D"/>
                <w:spacing w:val="2"/>
                <w:sz w:val="19"/>
              </w:rPr>
              <w:t> </w:t>
            </w:r>
            <w:r>
              <w:rPr>
                <w:color w:val="34495D"/>
                <w:sz w:val="19"/>
              </w:rPr>
              <w:t>impuesto</w:t>
            </w:r>
            <w:r>
              <w:rPr>
                <w:color w:val="34495D"/>
                <w:spacing w:val="7"/>
                <w:sz w:val="19"/>
              </w:rPr>
              <w:t> </w:t>
            </w:r>
            <w:r>
              <w:rPr>
                <w:color w:val="34495D"/>
                <w:spacing w:val="-2"/>
                <w:sz w:val="19"/>
              </w:rPr>
              <w:t>d</w:t>
            </w:r>
            <w:r>
              <w:rPr>
                <w:color w:val="626770"/>
                <w:spacing w:val="-2"/>
                <w:sz w:val="19"/>
              </w:rPr>
              <w:t>i</w:t>
            </w:r>
            <w:r>
              <w:rPr>
                <w:color w:val="34495D"/>
                <w:spacing w:val="-2"/>
                <w:sz w:val="19"/>
              </w:rPr>
              <w:t>ferido</w:t>
            </w:r>
          </w:p>
        </w:tc>
        <w:tc>
          <w:tcPr>
            <w:tcW w:w="1363" w:type="dxa"/>
            <w:tcBorders>
              <w:bottom w:val="single" w:sz="2" w:space="0" w:color="000000"/>
            </w:tcBorders>
          </w:tcPr>
          <w:p>
            <w:pPr>
              <w:pStyle w:val="TableParagraph"/>
              <w:spacing w:line="298" w:lineRule="exact"/>
              <w:ind w:right="268"/>
              <w:jc w:val="right"/>
              <w:rPr>
                <w:sz w:val="31"/>
              </w:rPr>
            </w:pPr>
            <w:r>
              <w:rPr>
                <w:color w:val="34495D"/>
                <w:w w:val="75"/>
                <w:sz w:val="31"/>
              </w:rPr>
              <w:t>-</w:t>
            </w:r>
            <w:r>
              <w:rPr>
                <w:color w:val="34495D"/>
                <w:spacing w:val="-12"/>
                <w:w w:val="85"/>
                <w:sz w:val="31"/>
              </w:rPr>
              <w:t>-</w:t>
            </w:r>
          </w:p>
        </w:tc>
        <w:tc>
          <w:tcPr>
            <w:tcW w:w="1230" w:type="dxa"/>
            <w:tcBorders>
              <w:bottom w:val="single" w:sz="2" w:space="0" w:color="000000"/>
            </w:tcBorders>
          </w:tcPr>
          <w:p>
            <w:pPr>
              <w:pStyle w:val="TableParagraph"/>
              <w:spacing w:before="60"/>
              <w:ind w:right="243"/>
              <w:jc w:val="right"/>
              <w:rPr>
                <w:sz w:val="19"/>
              </w:rPr>
            </w:pPr>
            <w:r>
              <w:rPr>
                <w:color w:val="34495D"/>
                <w:spacing w:val="-2"/>
                <w:w w:val="105"/>
                <w:sz w:val="19"/>
              </w:rPr>
              <w:t>40</w:t>
            </w:r>
            <w:r>
              <w:rPr>
                <w:color w:val="626770"/>
                <w:spacing w:val="-2"/>
                <w:w w:val="105"/>
                <w:sz w:val="19"/>
              </w:rPr>
              <w:t>.</w:t>
            </w:r>
            <w:r>
              <w:rPr>
                <w:color w:val="34495D"/>
                <w:spacing w:val="-2"/>
                <w:w w:val="105"/>
                <w:sz w:val="19"/>
              </w:rPr>
              <w:t>653</w:t>
            </w:r>
          </w:p>
        </w:tc>
        <w:tc>
          <w:tcPr>
            <w:tcW w:w="1297" w:type="dxa"/>
            <w:tcBorders>
              <w:bottom w:val="single" w:sz="2" w:space="0" w:color="000000"/>
            </w:tcBorders>
          </w:tcPr>
          <w:p>
            <w:pPr>
              <w:pStyle w:val="TableParagraph"/>
              <w:spacing w:before="65"/>
              <w:ind w:right="297"/>
              <w:jc w:val="right"/>
              <w:rPr>
                <w:sz w:val="19"/>
              </w:rPr>
            </w:pPr>
            <w:r>
              <w:rPr>
                <w:color w:val="626770"/>
                <w:spacing w:val="-2"/>
                <w:w w:val="105"/>
                <w:sz w:val="19"/>
              </w:rPr>
              <w:t>(</w:t>
            </w:r>
            <w:r>
              <w:rPr>
                <w:color w:val="34495D"/>
                <w:spacing w:val="-2"/>
                <w:w w:val="105"/>
                <w:sz w:val="19"/>
              </w:rPr>
              <w:t>1.266</w:t>
            </w:r>
            <w:r>
              <w:rPr>
                <w:color w:val="626770"/>
                <w:spacing w:val="-2"/>
                <w:w w:val="105"/>
                <w:sz w:val="19"/>
              </w:rPr>
              <w:t>}</w:t>
            </w:r>
          </w:p>
        </w:tc>
        <w:tc>
          <w:tcPr>
            <w:tcW w:w="994" w:type="dxa"/>
            <w:tcBorders>
              <w:bottom w:val="single" w:sz="2" w:space="0" w:color="000000"/>
            </w:tcBorders>
          </w:tcPr>
          <w:p>
            <w:pPr>
              <w:pStyle w:val="TableParagraph"/>
              <w:spacing w:before="60"/>
              <w:ind w:right="54"/>
              <w:jc w:val="right"/>
              <w:rPr>
                <w:sz w:val="19"/>
              </w:rPr>
            </w:pPr>
            <w:r>
              <w:rPr>
                <w:color w:val="34495D"/>
                <w:spacing w:val="-2"/>
                <w:w w:val="105"/>
                <w:sz w:val="19"/>
              </w:rPr>
              <w:t>39.387</w:t>
            </w:r>
          </w:p>
        </w:tc>
      </w:tr>
      <w:tr>
        <w:trPr>
          <w:trHeight w:val="217" w:hRule="atLeast"/>
        </w:trPr>
        <w:tc>
          <w:tcPr>
            <w:tcW w:w="4632" w:type="dxa"/>
          </w:tcPr>
          <w:p>
            <w:pPr>
              <w:pStyle w:val="TableParagraph"/>
              <w:rPr>
                <w:rFonts w:ascii="Times New Roman"/>
                <w:sz w:val="14"/>
              </w:rPr>
            </w:pPr>
          </w:p>
        </w:tc>
        <w:tc>
          <w:tcPr>
            <w:tcW w:w="1363" w:type="dxa"/>
            <w:tcBorders>
              <w:top w:val="single" w:sz="2" w:space="0" w:color="000000"/>
            </w:tcBorders>
          </w:tcPr>
          <w:p>
            <w:pPr>
              <w:pStyle w:val="TableParagraph"/>
              <w:spacing w:line="206" w:lineRule="exact"/>
              <w:ind w:right="275"/>
              <w:jc w:val="right"/>
              <w:rPr>
                <w:rFonts w:ascii="Times New Roman"/>
                <w:b/>
                <w:sz w:val="21"/>
              </w:rPr>
            </w:pPr>
            <w:r>
              <w:rPr>
                <w:rFonts w:ascii="Times New Roman"/>
                <w:b/>
                <w:color w:val="34495D"/>
                <w:spacing w:val="-2"/>
                <w:sz w:val="21"/>
              </w:rPr>
              <w:t>16.057</w:t>
            </w:r>
          </w:p>
        </w:tc>
        <w:tc>
          <w:tcPr>
            <w:tcW w:w="1230" w:type="dxa"/>
            <w:tcBorders>
              <w:top w:val="single" w:sz="2" w:space="0" w:color="000000"/>
            </w:tcBorders>
          </w:tcPr>
          <w:p>
            <w:pPr>
              <w:pStyle w:val="TableParagraph"/>
              <w:spacing w:line="206" w:lineRule="exact"/>
              <w:ind w:left="322"/>
              <w:rPr>
                <w:rFonts w:ascii="Times New Roman"/>
                <w:b/>
                <w:sz w:val="21"/>
              </w:rPr>
            </w:pPr>
            <w:r>
              <w:rPr>
                <w:rFonts w:ascii="Times New Roman"/>
                <w:b/>
                <w:color w:val="34495D"/>
                <w:spacing w:val="-2"/>
                <w:sz w:val="21"/>
              </w:rPr>
              <w:t>57.241</w:t>
            </w:r>
          </w:p>
        </w:tc>
        <w:tc>
          <w:tcPr>
            <w:tcW w:w="1297" w:type="dxa"/>
            <w:tcBorders>
              <w:top w:val="single" w:sz="2" w:space="0" w:color="000000"/>
            </w:tcBorders>
          </w:tcPr>
          <w:p>
            <w:pPr>
              <w:pStyle w:val="TableParagraph"/>
              <w:spacing w:line="206" w:lineRule="exact"/>
              <w:ind w:right="296"/>
              <w:jc w:val="right"/>
              <w:rPr>
                <w:rFonts w:ascii="Times New Roman"/>
                <w:b/>
                <w:sz w:val="21"/>
              </w:rPr>
            </w:pPr>
            <w:r>
              <w:rPr>
                <w:rFonts w:ascii="Times New Roman"/>
                <w:b/>
                <w:color w:val="626770"/>
                <w:spacing w:val="-2"/>
                <w:w w:val="105"/>
                <w:sz w:val="21"/>
              </w:rPr>
              <w:t>{</w:t>
            </w:r>
            <w:r>
              <w:rPr>
                <w:rFonts w:ascii="Times New Roman"/>
                <w:b/>
                <w:color w:val="34495D"/>
                <w:spacing w:val="-2"/>
                <w:w w:val="105"/>
                <w:sz w:val="21"/>
              </w:rPr>
              <w:t>4.255</w:t>
            </w:r>
            <w:r>
              <w:rPr>
                <w:rFonts w:ascii="Times New Roman"/>
                <w:b/>
                <w:color w:val="626770"/>
                <w:spacing w:val="-2"/>
                <w:w w:val="105"/>
                <w:sz w:val="21"/>
              </w:rPr>
              <w:t>)</w:t>
            </w:r>
          </w:p>
        </w:tc>
        <w:tc>
          <w:tcPr>
            <w:tcW w:w="994" w:type="dxa"/>
            <w:tcBorders>
              <w:top w:val="single" w:sz="2" w:space="0" w:color="000000"/>
            </w:tcBorders>
          </w:tcPr>
          <w:p>
            <w:pPr>
              <w:pStyle w:val="TableParagraph"/>
              <w:spacing w:line="206" w:lineRule="exact"/>
              <w:ind w:left="274"/>
              <w:rPr>
                <w:rFonts w:ascii="Times New Roman"/>
                <w:b/>
                <w:sz w:val="21"/>
              </w:rPr>
            </w:pPr>
            <w:r>
              <w:rPr>
                <w:rFonts w:ascii="Times New Roman"/>
                <w:b/>
                <w:color w:val="34495D"/>
                <w:spacing w:val="-2"/>
                <w:w w:val="105"/>
                <w:sz w:val="21"/>
              </w:rPr>
              <w:t>69.043</w:t>
            </w:r>
          </w:p>
        </w:tc>
      </w:tr>
    </w:tbl>
    <w:p>
      <w:pPr>
        <w:pStyle w:val="BodyText"/>
        <w:spacing w:before="6"/>
        <w:rPr>
          <w:rFonts w:ascii="Times New Roman"/>
          <w:b/>
          <w:sz w:val="18"/>
        </w:rPr>
      </w:pPr>
      <w:r>
        <w:rPr/>
        <w:pict>
          <v:shape style="position:absolute;margin-left:320.899811pt;margin-top:11.877671pt;width:242.1pt;height:.1pt;mso-position-horizontal-relative:page;mso-position-vertical-relative:paragraph;z-index:-15611904;mso-wrap-distance-left:0;mso-wrap-distance-right:0" id="docshape166" coordorigin="6418,238" coordsize="4842,0" path="m6418,238l11259,238e" filled="false" stroked="true" strokeweight=".962411pt" strokecolor="#000000">
            <v:path arrowok="t"/>
            <v:stroke dashstyle="solid"/>
            <w10:wrap type="topAndBottom"/>
          </v:shape>
        </w:pict>
      </w:r>
    </w:p>
    <w:p>
      <w:pPr>
        <w:tabs>
          <w:tab w:pos="6399" w:val="left" w:leader="none"/>
          <w:tab w:pos="10125" w:val="left" w:leader="none"/>
        </w:tabs>
        <w:spacing w:line="165" w:lineRule="auto" w:before="48"/>
        <w:ind w:left="3263" w:right="0" w:firstLine="0"/>
        <w:jc w:val="left"/>
        <w:rPr>
          <w:b/>
          <w:sz w:val="21"/>
        </w:rPr>
      </w:pPr>
      <w:r>
        <w:rPr>
          <w:rFonts w:ascii="Times New Roman"/>
          <w:b/>
          <w:color w:val="34495D"/>
          <w:position w:val="-11"/>
          <w:sz w:val="21"/>
        </w:rPr>
        <w:t>Ejercicio</w:t>
      </w:r>
      <w:r>
        <w:rPr>
          <w:rFonts w:ascii="Times New Roman"/>
          <w:b/>
          <w:color w:val="34495D"/>
          <w:spacing w:val="-1"/>
          <w:position w:val="-11"/>
          <w:sz w:val="21"/>
        </w:rPr>
        <w:t> </w:t>
      </w:r>
      <w:r>
        <w:rPr>
          <w:rFonts w:ascii="Times New Roman"/>
          <w:b/>
          <w:color w:val="34495D"/>
          <w:spacing w:val="-4"/>
          <w:w w:val="95"/>
          <w:position w:val="-11"/>
          <w:sz w:val="21"/>
        </w:rPr>
        <w:t>2022</w:t>
      </w:r>
      <w:r>
        <w:rPr>
          <w:rFonts w:ascii="Times New Roman"/>
          <w:b/>
          <w:color w:val="34495D"/>
          <w:position w:val="-11"/>
          <w:sz w:val="21"/>
        </w:rPr>
        <w:tab/>
      </w:r>
      <w:r>
        <w:rPr>
          <w:b/>
          <w:color w:val="34495D"/>
          <w:w w:val="90"/>
          <w:sz w:val="21"/>
        </w:rPr>
        <w:t>Saldo</w:t>
      </w:r>
      <w:r>
        <w:rPr>
          <w:b/>
          <w:color w:val="34495D"/>
          <w:spacing w:val="-1"/>
          <w:sz w:val="21"/>
        </w:rPr>
        <w:t> </w:t>
      </w:r>
      <w:r>
        <w:rPr>
          <w:b/>
          <w:color w:val="34495D"/>
          <w:spacing w:val="-5"/>
          <w:sz w:val="21"/>
        </w:rPr>
        <w:t>al</w:t>
      </w:r>
      <w:r>
        <w:rPr>
          <w:b/>
          <w:color w:val="34495D"/>
          <w:sz w:val="21"/>
        </w:rPr>
        <w:tab/>
      </w:r>
      <w:r>
        <w:rPr>
          <w:b/>
          <w:color w:val="34495D"/>
          <w:w w:val="90"/>
          <w:sz w:val="21"/>
        </w:rPr>
        <w:t>Saldo</w:t>
      </w:r>
      <w:r>
        <w:rPr>
          <w:b/>
          <w:color w:val="34495D"/>
          <w:spacing w:val="-1"/>
          <w:sz w:val="21"/>
        </w:rPr>
        <w:t> </w:t>
      </w:r>
      <w:r>
        <w:rPr>
          <w:b/>
          <w:color w:val="34495D"/>
          <w:spacing w:val="-5"/>
          <w:sz w:val="21"/>
        </w:rPr>
        <w:t>al</w:t>
      </w:r>
    </w:p>
    <w:p>
      <w:pPr>
        <w:tabs>
          <w:tab w:pos="7781" w:val="left" w:leader="none"/>
          <w:tab w:pos="9002" w:val="left" w:leader="none"/>
          <w:tab w:pos="10993" w:val="right" w:leader="none"/>
        </w:tabs>
        <w:spacing w:line="191" w:lineRule="exact" w:before="0"/>
        <w:ind w:left="6274" w:right="0" w:firstLine="0"/>
        <w:jc w:val="left"/>
        <w:rPr>
          <w:rFonts w:ascii="Times New Roman"/>
          <w:b/>
          <w:sz w:val="21"/>
        </w:rPr>
      </w:pPr>
      <w:r>
        <w:rPr>
          <w:rFonts w:ascii="Times New Roman"/>
          <w:b/>
          <w:color w:val="34495D"/>
          <w:spacing w:val="-2"/>
          <w:sz w:val="21"/>
        </w:rPr>
        <w:t>01.01.2022</w:t>
      </w:r>
      <w:r>
        <w:rPr>
          <w:rFonts w:ascii="Times New Roman"/>
          <w:b/>
          <w:color w:val="34495D"/>
          <w:sz w:val="21"/>
        </w:rPr>
        <w:tab/>
      </w:r>
      <w:r>
        <w:rPr>
          <w:b/>
          <w:color w:val="34495D"/>
          <w:spacing w:val="-2"/>
          <w:sz w:val="21"/>
        </w:rPr>
        <w:t>Altas</w:t>
      </w:r>
      <w:r>
        <w:rPr>
          <w:b/>
          <w:color w:val="34495D"/>
          <w:sz w:val="21"/>
        </w:rPr>
        <w:tab/>
      </w:r>
      <w:r>
        <w:rPr>
          <w:b/>
          <w:color w:val="34495D"/>
          <w:spacing w:val="-4"/>
          <w:sz w:val="21"/>
        </w:rPr>
        <w:t>Ba</w:t>
      </w:r>
      <w:r>
        <w:rPr>
          <w:b/>
          <w:color w:val="54565B"/>
          <w:spacing w:val="-4"/>
          <w:sz w:val="21"/>
        </w:rPr>
        <w:t>j</w:t>
      </w:r>
      <w:r>
        <w:rPr>
          <w:b/>
          <w:color w:val="34495D"/>
          <w:spacing w:val="-4"/>
          <w:sz w:val="21"/>
        </w:rPr>
        <w:t>as</w:t>
      </w:r>
      <w:r>
        <w:rPr>
          <w:b/>
          <w:color w:val="34495D"/>
          <w:sz w:val="21"/>
        </w:rPr>
        <w:tab/>
      </w:r>
      <w:r>
        <w:rPr>
          <w:rFonts w:ascii="Times New Roman"/>
          <w:b/>
          <w:color w:val="34495D"/>
          <w:spacing w:val="-2"/>
          <w:sz w:val="21"/>
        </w:rPr>
        <w:t>31.12.2022</w:t>
      </w:r>
    </w:p>
    <w:p>
      <w:pPr>
        <w:pStyle w:val="BodyText"/>
        <w:spacing w:before="2" w:after="1"/>
        <w:rPr>
          <w:rFonts w:ascii="Times New Roman"/>
          <w:b/>
          <w:sz w:val="26"/>
        </w:rPr>
      </w:pPr>
    </w:p>
    <w:tbl>
      <w:tblPr>
        <w:tblW w:w="0" w:type="auto"/>
        <w:jc w:val="left"/>
        <w:tblInd w:w="1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8"/>
        <w:gridCol w:w="1411"/>
        <w:gridCol w:w="1039"/>
        <w:gridCol w:w="1413"/>
        <w:gridCol w:w="997"/>
      </w:tblGrid>
      <w:tr>
        <w:trPr>
          <w:trHeight w:val="236" w:hRule="atLeast"/>
        </w:trPr>
        <w:tc>
          <w:tcPr>
            <w:tcW w:w="4668" w:type="dxa"/>
          </w:tcPr>
          <w:p>
            <w:pPr>
              <w:pStyle w:val="TableParagraph"/>
              <w:spacing w:line="213" w:lineRule="exact"/>
              <w:ind w:left="91"/>
              <w:rPr>
                <w:sz w:val="19"/>
              </w:rPr>
            </w:pPr>
            <w:r>
              <w:rPr>
                <w:color w:val="34495D"/>
                <w:sz w:val="19"/>
              </w:rPr>
              <w:t>Actives</w:t>
            </w:r>
            <w:r>
              <w:rPr>
                <w:color w:val="34495D"/>
                <w:spacing w:val="9"/>
                <w:sz w:val="19"/>
              </w:rPr>
              <w:t> </w:t>
            </w:r>
            <w:r>
              <w:rPr>
                <w:color w:val="34495D"/>
                <w:sz w:val="19"/>
              </w:rPr>
              <w:t>por</w:t>
            </w:r>
            <w:r>
              <w:rPr>
                <w:color w:val="34495D"/>
                <w:spacing w:val="11"/>
                <w:sz w:val="19"/>
              </w:rPr>
              <w:t> </w:t>
            </w:r>
            <w:r>
              <w:rPr>
                <w:color w:val="34495D"/>
                <w:sz w:val="19"/>
              </w:rPr>
              <w:t>impuesto</w:t>
            </w:r>
            <w:r>
              <w:rPr>
                <w:color w:val="34495D"/>
                <w:spacing w:val="14"/>
                <w:sz w:val="19"/>
              </w:rPr>
              <w:t> </w:t>
            </w:r>
            <w:r>
              <w:rPr>
                <w:color w:val="34495D"/>
                <w:spacing w:val="-2"/>
                <w:sz w:val="19"/>
              </w:rPr>
              <w:t>diferido</w:t>
            </w:r>
          </w:p>
        </w:tc>
        <w:tc>
          <w:tcPr>
            <w:tcW w:w="4860" w:type="dxa"/>
            <w:gridSpan w:val="4"/>
          </w:tcPr>
          <w:p>
            <w:pPr>
              <w:pStyle w:val="TableParagraph"/>
              <w:rPr>
                <w:rFonts w:ascii="Times New Roman"/>
                <w:sz w:val="16"/>
              </w:rPr>
            </w:pPr>
          </w:p>
        </w:tc>
      </w:tr>
      <w:tr>
        <w:trPr>
          <w:trHeight w:val="262" w:hRule="atLeast"/>
        </w:trPr>
        <w:tc>
          <w:tcPr>
            <w:tcW w:w="4668" w:type="dxa"/>
          </w:tcPr>
          <w:p>
            <w:pPr>
              <w:pStyle w:val="TableParagraph"/>
              <w:spacing w:before="22"/>
              <w:ind w:left="494"/>
              <w:rPr>
                <w:sz w:val="19"/>
              </w:rPr>
            </w:pPr>
            <w:r>
              <w:rPr>
                <w:color w:val="34495D"/>
                <w:w w:val="105"/>
                <w:sz w:val="19"/>
              </w:rPr>
              <w:t>Diferencias</w:t>
            </w:r>
            <w:r>
              <w:rPr>
                <w:color w:val="34495D"/>
                <w:spacing w:val="-1"/>
                <w:w w:val="105"/>
                <w:sz w:val="19"/>
              </w:rPr>
              <w:t> </w:t>
            </w:r>
            <w:r>
              <w:rPr>
                <w:color w:val="34495D"/>
                <w:spacing w:val="-2"/>
                <w:w w:val="105"/>
                <w:sz w:val="19"/>
              </w:rPr>
              <w:t>temporarias</w:t>
            </w:r>
          </w:p>
        </w:tc>
        <w:tc>
          <w:tcPr>
            <w:tcW w:w="1411" w:type="dxa"/>
          </w:tcPr>
          <w:p>
            <w:pPr>
              <w:pStyle w:val="TableParagraph"/>
              <w:spacing w:before="22"/>
              <w:ind w:right="301"/>
              <w:jc w:val="right"/>
              <w:rPr>
                <w:sz w:val="19"/>
              </w:rPr>
            </w:pPr>
            <w:r>
              <w:rPr>
                <w:color w:val="34495D"/>
                <w:spacing w:val="-2"/>
                <w:w w:val="105"/>
                <w:sz w:val="19"/>
              </w:rPr>
              <w:t>4</w:t>
            </w:r>
            <w:r>
              <w:rPr>
                <w:color w:val="626770"/>
                <w:spacing w:val="-2"/>
                <w:w w:val="105"/>
                <w:sz w:val="19"/>
              </w:rPr>
              <w:t>1</w:t>
            </w:r>
            <w:r>
              <w:rPr>
                <w:color w:val="34495D"/>
                <w:spacing w:val="-2"/>
                <w:w w:val="105"/>
                <w:sz w:val="19"/>
              </w:rPr>
              <w:t>.861</w:t>
            </w:r>
          </w:p>
        </w:tc>
        <w:tc>
          <w:tcPr>
            <w:tcW w:w="1039" w:type="dxa"/>
          </w:tcPr>
          <w:p>
            <w:pPr>
              <w:pStyle w:val="TableParagraph"/>
              <w:spacing w:before="22"/>
              <w:ind w:right="99"/>
              <w:jc w:val="right"/>
              <w:rPr>
                <w:sz w:val="19"/>
              </w:rPr>
            </w:pPr>
            <w:r>
              <w:rPr>
                <w:color w:val="626770"/>
                <w:spacing w:val="-2"/>
                <w:w w:val="105"/>
                <w:sz w:val="19"/>
              </w:rPr>
              <w:t>4</w:t>
            </w:r>
            <w:r>
              <w:rPr>
                <w:color w:val="34495D"/>
                <w:spacing w:val="-2"/>
                <w:w w:val="105"/>
                <w:sz w:val="19"/>
              </w:rPr>
              <w:t>.766</w:t>
            </w:r>
          </w:p>
        </w:tc>
        <w:tc>
          <w:tcPr>
            <w:tcW w:w="1413" w:type="dxa"/>
          </w:tcPr>
          <w:p>
            <w:pPr>
              <w:pStyle w:val="TableParagraph"/>
              <w:spacing w:before="17"/>
              <w:ind w:left="398"/>
              <w:rPr>
                <w:sz w:val="19"/>
              </w:rPr>
            </w:pPr>
            <w:r>
              <w:rPr>
                <w:color w:val="34495D"/>
                <w:spacing w:val="-2"/>
                <w:w w:val="105"/>
                <w:sz w:val="19"/>
              </w:rPr>
              <w:t>(</w:t>
            </w:r>
            <w:r>
              <w:rPr>
                <w:color w:val="626770"/>
                <w:spacing w:val="-2"/>
                <w:w w:val="105"/>
                <w:sz w:val="19"/>
              </w:rPr>
              <w:t>1</w:t>
            </w:r>
            <w:r>
              <w:rPr>
                <w:color w:val="34495D"/>
                <w:spacing w:val="-2"/>
                <w:w w:val="105"/>
                <w:sz w:val="19"/>
              </w:rPr>
              <w:t>3.943)</w:t>
            </w:r>
          </w:p>
        </w:tc>
        <w:tc>
          <w:tcPr>
            <w:tcW w:w="997" w:type="dxa"/>
          </w:tcPr>
          <w:p>
            <w:pPr>
              <w:pStyle w:val="TableParagraph"/>
              <w:spacing w:before="22"/>
              <w:ind w:right="25"/>
              <w:jc w:val="right"/>
              <w:rPr>
                <w:sz w:val="19"/>
              </w:rPr>
            </w:pPr>
            <w:r>
              <w:rPr>
                <w:color w:val="34495D"/>
                <w:spacing w:val="-2"/>
                <w:w w:val="105"/>
                <w:sz w:val="19"/>
              </w:rPr>
              <w:t>32.684</w:t>
            </w:r>
          </w:p>
        </w:tc>
      </w:tr>
      <w:tr>
        <w:trPr>
          <w:trHeight w:val="270" w:hRule="atLeast"/>
        </w:trPr>
        <w:tc>
          <w:tcPr>
            <w:tcW w:w="4668" w:type="dxa"/>
          </w:tcPr>
          <w:p>
            <w:pPr>
              <w:pStyle w:val="TableParagraph"/>
              <w:spacing w:before="15"/>
              <w:ind w:left="494"/>
              <w:rPr>
                <w:sz w:val="19"/>
              </w:rPr>
            </w:pPr>
            <w:r>
              <w:rPr>
                <w:color w:val="34495D"/>
                <w:w w:val="105"/>
                <w:sz w:val="19"/>
              </w:rPr>
              <w:t>Deducciones</w:t>
            </w:r>
            <w:r>
              <w:rPr>
                <w:color w:val="34495D"/>
                <w:spacing w:val="1"/>
                <w:w w:val="105"/>
                <w:sz w:val="19"/>
              </w:rPr>
              <w:t> </w:t>
            </w:r>
            <w:r>
              <w:rPr>
                <w:color w:val="34495D"/>
                <w:w w:val="105"/>
                <w:sz w:val="19"/>
              </w:rPr>
              <w:t>y</w:t>
            </w:r>
            <w:r>
              <w:rPr>
                <w:color w:val="34495D"/>
                <w:spacing w:val="-3"/>
                <w:w w:val="105"/>
                <w:sz w:val="19"/>
              </w:rPr>
              <w:t> </w:t>
            </w:r>
            <w:r>
              <w:rPr>
                <w:color w:val="34495D"/>
                <w:w w:val="105"/>
                <w:sz w:val="19"/>
              </w:rPr>
              <w:t>otros</w:t>
            </w:r>
            <w:r>
              <w:rPr>
                <w:color w:val="34495D"/>
                <w:spacing w:val="-9"/>
                <w:w w:val="105"/>
                <w:sz w:val="19"/>
              </w:rPr>
              <w:t> </w:t>
            </w:r>
            <w:r>
              <w:rPr>
                <w:color w:val="34495D"/>
                <w:w w:val="105"/>
                <w:sz w:val="19"/>
              </w:rPr>
              <w:t>creditos</w:t>
            </w:r>
            <w:r>
              <w:rPr>
                <w:color w:val="34495D"/>
                <w:spacing w:val="-7"/>
                <w:w w:val="105"/>
                <w:sz w:val="19"/>
              </w:rPr>
              <w:t> </w:t>
            </w:r>
            <w:r>
              <w:rPr>
                <w:color w:val="34495D"/>
                <w:spacing w:val="-2"/>
                <w:w w:val="105"/>
                <w:sz w:val="19"/>
              </w:rPr>
              <w:t>fi</w:t>
            </w:r>
            <w:r>
              <w:rPr>
                <w:color w:val="626770"/>
                <w:spacing w:val="-2"/>
                <w:w w:val="105"/>
                <w:sz w:val="19"/>
              </w:rPr>
              <w:t>s</w:t>
            </w:r>
            <w:r>
              <w:rPr>
                <w:color w:val="34495D"/>
                <w:spacing w:val="-2"/>
                <w:w w:val="105"/>
                <w:sz w:val="19"/>
              </w:rPr>
              <w:t>ca</w:t>
            </w:r>
            <w:r>
              <w:rPr>
                <w:color w:val="626770"/>
                <w:spacing w:val="-2"/>
                <w:w w:val="105"/>
                <w:sz w:val="19"/>
              </w:rPr>
              <w:t>l</w:t>
            </w:r>
            <w:r>
              <w:rPr>
                <w:color w:val="34495D"/>
                <w:spacing w:val="-2"/>
                <w:w w:val="105"/>
                <w:sz w:val="19"/>
              </w:rPr>
              <w:t>es</w:t>
            </w:r>
          </w:p>
        </w:tc>
        <w:tc>
          <w:tcPr>
            <w:tcW w:w="1411" w:type="dxa"/>
            <w:tcBorders>
              <w:bottom w:val="single" w:sz="8" w:space="0" w:color="000000"/>
            </w:tcBorders>
          </w:tcPr>
          <w:p>
            <w:pPr>
              <w:pStyle w:val="TableParagraph"/>
              <w:spacing w:before="20"/>
              <w:ind w:right="316"/>
              <w:jc w:val="right"/>
              <w:rPr>
                <w:sz w:val="19"/>
              </w:rPr>
            </w:pPr>
            <w:r>
              <w:rPr>
                <w:color w:val="34495D"/>
                <w:spacing w:val="-2"/>
                <w:sz w:val="19"/>
              </w:rPr>
              <w:t>325.383</w:t>
            </w:r>
          </w:p>
        </w:tc>
        <w:tc>
          <w:tcPr>
            <w:tcW w:w="1039" w:type="dxa"/>
            <w:tcBorders>
              <w:bottom w:val="single" w:sz="2" w:space="0" w:color="000000"/>
            </w:tcBorders>
          </w:tcPr>
          <w:p>
            <w:pPr>
              <w:pStyle w:val="TableParagraph"/>
              <w:spacing w:line="250" w:lineRule="exact"/>
              <w:ind w:right="43"/>
              <w:jc w:val="right"/>
              <w:rPr>
                <w:rFonts w:ascii="Times New Roman"/>
                <w:sz w:val="37"/>
              </w:rPr>
            </w:pPr>
            <w:r>
              <w:rPr>
                <w:rFonts w:ascii="Times New Roman"/>
                <w:color w:val="626770"/>
                <w:w w:val="80"/>
                <w:sz w:val="37"/>
              </w:rPr>
              <w:t>-</w:t>
            </w:r>
            <w:r>
              <w:rPr>
                <w:rFonts w:ascii="Times New Roman"/>
                <w:color w:val="34495D"/>
                <w:spacing w:val="-10"/>
                <w:w w:val="95"/>
                <w:sz w:val="37"/>
              </w:rPr>
              <w:t>-</w:t>
            </w:r>
          </w:p>
        </w:tc>
        <w:tc>
          <w:tcPr>
            <w:tcW w:w="1413" w:type="dxa"/>
            <w:tcBorders>
              <w:bottom w:val="single" w:sz="8" w:space="0" w:color="000000"/>
            </w:tcBorders>
          </w:tcPr>
          <w:p>
            <w:pPr>
              <w:pStyle w:val="TableParagraph"/>
              <w:spacing w:before="20"/>
              <w:ind w:left="288"/>
              <w:rPr>
                <w:sz w:val="19"/>
              </w:rPr>
            </w:pPr>
            <w:r>
              <w:rPr>
                <w:color w:val="626770"/>
                <w:spacing w:val="-2"/>
                <w:w w:val="105"/>
                <w:sz w:val="19"/>
              </w:rPr>
              <w:t>(1</w:t>
            </w:r>
            <w:r>
              <w:rPr>
                <w:color w:val="34495D"/>
                <w:spacing w:val="-2"/>
                <w:w w:val="105"/>
                <w:sz w:val="19"/>
              </w:rPr>
              <w:t>14.782</w:t>
            </w:r>
            <w:r>
              <w:rPr>
                <w:color w:val="626770"/>
                <w:spacing w:val="-2"/>
                <w:w w:val="105"/>
                <w:sz w:val="19"/>
              </w:rPr>
              <w:t>}</w:t>
            </w:r>
          </w:p>
        </w:tc>
        <w:tc>
          <w:tcPr>
            <w:tcW w:w="997" w:type="dxa"/>
            <w:tcBorders>
              <w:bottom w:val="single" w:sz="8" w:space="0" w:color="000000"/>
            </w:tcBorders>
          </w:tcPr>
          <w:p>
            <w:pPr>
              <w:pStyle w:val="TableParagraph"/>
              <w:spacing w:before="20"/>
              <w:ind w:right="21"/>
              <w:jc w:val="right"/>
              <w:rPr>
                <w:sz w:val="19"/>
              </w:rPr>
            </w:pPr>
            <w:r>
              <w:rPr>
                <w:color w:val="34495D"/>
                <w:spacing w:val="-2"/>
                <w:w w:val="105"/>
                <w:sz w:val="19"/>
              </w:rPr>
              <w:t>210.601</w:t>
            </w:r>
          </w:p>
        </w:tc>
      </w:tr>
      <w:tr>
        <w:trPr>
          <w:trHeight w:val="218" w:hRule="atLeast"/>
        </w:trPr>
        <w:tc>
          <w:tcPr>
            <w:tcW w:w="8531" w:type="dxa"/>
            <w:gridSpan w:val="4"/>
          </w:tcPr>
          <w:p>
            <w:pPr>
              <w:pStyle w:val="TableParagraph"/>
              <w:tabs>
                <w:tab w:pos="5063" w:val="left" w:leader="none"/>
                <w:tab w:pos="6460" w:val="left" w:leader="none"/>
                <w:tab w:pos="7400" w:val="left" w:leader="none"/>
              </w:tabs>
              <w:spacing w:line="208" w:lineRule="exact"/>
              <w:ind w:left="4668"/>
              <w:rPr>
                <w:rFonts w:ascii="Times New Roman"/>
                <w:b/>
                <w:sz w:val="21"/>
              </w:rPr>
            </w:pPr>
            <w:r>
              <w:rPr>
                <w:rFonts w:ascii="Times New Roman"/>
                <w:b/>
                <w:color w:val="34495D"/>
                <w:sz w:val="21"/>
                <w:u w:val="single" w:color="000000"/>
              </w:rPr>
              <w:tab/>
            </w:r>
            <w:r>
              <w:rPr>
                <w:rFonts w:ascii="Times New Roman"/>
                <w:b/>
                <w:color w:val="34495D"/>
                <w:spacing w:val="-2"/>
                <w:sz w:val="21"/>
                <w:u w:val="single" w:color="000000"/>
              </w:rPr>
              <w:t>367</w:t>
            </w:r>
            <w:r>
              <w:rPr>
                <w:rFonts w:ascii="Times New Roman"/>
                <w:b/>
                <w:color w:val="626770"/>
                <w:spacing w:val="-2"/>
                <w:sz w:val="21"/>
                <w:u w:val="single" w:color="000000"/>
              </w:rPr>
              <w:t>.</w:t>
            </w:r>
            <w:r>
              <w:rPr>
                <w:rFonts w:ascii="Times New Roman"/>
                <w:b/>
                <w:color w:val="34495D"/>
                <w:spacing w:val="-2"/>
                <w:sz w:val="21"/>
                <w:u w:val="single" w:color="000000"/>
              </w:rPr>
              <w:t>245</w:t>
            </w:r>
            <w:r>
              <w:rPr>
                <w:rFonts w:ascii="Times New Roman"/>
                <w:b/>
                <w:color w:val="34495D"/>
                <w:sz w:val="21"/>
                <w:u w:val="single" w:color="000000"/>
              </w:rPr>
              <w:tab/>
            </w:r>
            <w:r>
              <w:rPr>
                <w:rFonts w:ascii="Times New Roman"/>
                <w:b/>
                <w:color w:val="34495D"/>
                <w:spacing w:val="-4"/>
                <w:sz w:val="21"/>
                <w:u w:val="single" w:color="000000"/>
              </w:rPr>
              <w:t>4</w:t>
            </w:r>
            <w:r>
              <w:rPr>
                <w:rFonts w:ascii="Times New Roman"/>
                <w:b/>
                <w:color w:val="626770"/>
                <w:spacing w:val="-4"/>
                <w:sz w:val="21"/>
                <w:u w:val="single" w:color="000000"/>
              </w:rPr>
              <w:t>.</w:t>
            </w:r>
            <w:r>
              <w:rPr>
                <w:rFonts w:ascii="Times New Roman"/>
                <w:b/>
                <w:color w:val="34495D"/>
                <w:spacing w:val="-4"/>
                <w:sz w:val="21"/>
                <w:u w:val="single" w:color="000000"/>
              </w:rPr>
              <w:t>766</w:t>
            </w:r>
            <w:r>
              <w:rPr>
                <w:rFonts w:ascii="Times New Roman"/>
                <w:b/>
                <w:color w:val="34495D"/>
                <w:sz w:val="21"/>
                <w:u w:val="single" w:color="000000"/>
              </w:rPr>
              <w:tab/>
            </w:r>
            <w:r>
              <w:rPr>
                <w:rFonts w:ascii="Times New Roman"/>
                <w:b/>
                <w:color w:val="626770"/>
                <w:spacing w:val="-2"/>
                <w:sz w:val="21"/>
                <w:u w:val="single" w:color="000000"/>
              </w:rPr>
              <w:t>{</w:t>
            </w:r>
            <w:r>
              <w:rPr>
                <w:rFonts w:ascii="Times New Roman"/>
                <w:b/>
                <w:color w:val="34495D"/>
                <w:spacing w:val="-2"/>
                <w:sz w:val="21"/>
                <w:u w:val="single" w:color="000000"/>
              </w:rPr>
              <w:t>128</w:t>
            </w:r>
            <w:r>
              <w:rPr>
                <w:rFonts w:ascii="Times New Roman"/>
                <w:b/>
                <w:color w:val="626770"/>
                <w:spacing w:val="-2"/>
                <w:sz w:val="21"/>
                <w:u w:val="single" w:color="000000"/>
              </w:rPr>
              <w:t>.</w:t>
            </w:r>
            <w:r>
              <w:rPr>
                <w:rFonts w:ascii="Times New Roman"/>
                <w:b/>
                <w:color w:val="34495D"/>
                <w:spacing w:val="-2"/>
                <w:sz w:val="21"/>
                <w:u w:val="single" w:color="000000"/>
              </w:rPr>
              <w:t>7</w:t>
            </w:r>
            <w:r>
              <w:rPr>
                <w:rFonts w:ascii="Times New Roman"/>
                <w:b/>
                <w:color w:val="626770"/>
                <w:spacing w:val="-2"/>
                <w:sz w:val="21"/>
                <w:u w:val="single" w:color="000000"/>
              </w:rPr>
              <w:t>2</w:t>
            </w:r>
            <w:r>
              <w:rPr>
                <w:rFonts w:ascii="Times New Roman"/>
                <w:b/>
                <w:color w:val="34495D"/>
                <w:spacing w:val="-2"/>
                <w:sz w:val="21"/>
                <w:u w:val="single" w:color="000000"/>
              </w:rPr>
              <w:t>5</w:t>
            </w:r>
            <w:r>
              <w:rPr>
                <w:rFonts w:ascii="Times New Roman"/>
                <w:b/>
                <w:color w:val="626770"/>
                <w:spacing w:val="-2"/>
                <w:sz w:val="21"/>
                <w:u w:val="single" w:color="000000"/>
              </w:rPr>
              <w:t>)</w:t>
            </w:r>
            <w:r>
              <w:rPr>
                <w:rFonts w:ascii="Times New Roman"/>
                <w:b/>
                <w:color w:val="626770"/>
                <w:spacing w:val="40"/>
                <w:sz w:val="21"/>
                <w:u w:val="single" w:color="000000"/>
              </w:rPr>
              <w:t> </w:t>
            </w:r>
          </w:p>
        </w:tc>
        <w:tc>
          <w:tcPr>
            <w:tcW w:w="997" w:type="dxa"/>
          </w:tcPr>
          <w:p>
            <w:pPr>
              <w:pStyle w:val="TableParagraph"/>
              <w:spacing w:line="208" w:lineRule="exact"/>
              <w:ind w:right="76"/>
              <w:jc w:val="right"/>
              <w:rPr>
                <w:rFonts w:ascii="Times New Roman"/>
                <w:b/>
                <w:sz w:val="21"/>
              </w:rPr>
            </w:pPr>
            <w:r>
              <w:rPr>
                <w:rFonts w:ascii="Times New Roman"/>
                <w:b/>
                <w:color w:val="34495D"/>
                <w:spacing w:val="-2"/>
                <w:w w:val="105"/>
                <w:sz w:val="21"/>
              </w:rPr>
              <w:t>243.285</w:t>
            </w:r>
          </w:p>
        </w:tc>
      </w:tr>
      <w:tr>
        <w:trPr>
          <w:trHeight w:val="538" w:hRule="atLeast"/>
        </w:trPr>
        <w:tc>
          <w:tcPr>
            <w:tcW w:w="4668" w:type="dxa"/>
          </w:tcPr>
          <w:p>
            <w:pPr>
              <w:pStyle w:val="TableParagraph"/>
              <w:spacing w:line="260" w:lineRule="exact"/>
              <w:ind w:left="496" w:right="1982" w:hanging="405"/>
              <w:rPr>
                <w:sz w:val="19"/>
              </w:rPr>
            </w:pPr>
            <w:r>
              <w:rPr>
                <w:color w:val="34495D"/>
                <w:w w:val="105"/>
                <w:sz w:val="19"/>
              </w:rPr>
              <w:t>Pasivos</w:t>
            </w:r>
            <w:r>
              <w:rPr>
                <w:color w:val="34495D"/>
                <w:spacing w:val="-14"/>
                <w:w w:val="105"/>
                <w:sz w:val="19"/>
              </w:rPr>
              <w:t> </w:t>
            </w:r>
            <w:r>
              <w:rPr>
                <w:color w:val="34495D"/>
                <w:w w:val="105"/>
                <w:sz w:val="19"/>
              </w:rPr>
              <w:t>por</w:t>
            </w:r>
            <w:r>
              <w:rPr>
                <w:color w:val="34495D"/>
                <w:spacing w:val="-14"/>
                <w:w w:val="105"/>
                <w:sz w:val="19"/>
              </w:rPr>
              <w:t> </w:t>
            </w:r>
            <w:r>
              <w:rPr>
                <w:color w:val="34495D"/>
                <w:w w:val="105"/>
                <w:sz w:val="19"/>
              </w:rPr>
              <w:t>impuesto</w:t>
            </w:r>
            <w:r>
              <w:rPr>
                <w:color w:val="34495D"/>
                <w:spacing w:val="-14"/>
                <w:w w:val="105"/>
                <w:sz w:val="19"/>
              </w:rPr>
              <w:t> </w:t>
            </w:r>
            <w:r>
              <w:rPr>
                <w:color w:val="34495D"/>
                <w:w w:val="105"/>
                <w:sz w:val="19"/>
              </w:rPr>
              <w:t>diferido Subvenci6n de capital</w:t>
            </w:r>
          </w:p>
        </w:tc>
        <w:tc>
          <w:tcPr>
            <w:tcW w:w="1411" w:type="dxa"/>
          </w:tcPr>
          <w:p>
            <w:pPr>
              <w:pStyle w:val="TableParagraph"/>
              <w:spacing w:before="3"/>
              <w:rPr>
                <w:rFonts w:ascii="Times New Roman"/>
                <w:b/>
                <w:sz w:val="25"/>
              </w:rPr>
            </w:pPr>
          </w:p>
          <w:p>
            <w:pPr>
              <w:pStyle w:val="TableParagraph"/>
              <w:ind w:right="318"/>
              <w:jc w:val="right"/>
              <w:rPr>
                <w:sz w:val="19"/>
              </w:rPr>
            </w:pPr>
            <w:r>
              <w:rPr>
                <w:color w:val="34495D"/>
                <w:spacing w:val="-2"/>
                <w:sz w:val="19"/>
              </w:rPr>
              <w:t>29.656</w:t>
            </w:r>
          </w:p>
        </w:tc>
        <w:tc>
          <w:tcPr>
            <w:tcW w:w="1039" w:type="dxa"/>
          </w:tcPr>
          <w:p>
            <w:pPr>
              <w:pStyle w:val="TableParagraph"/>
              <w:spacing w:before="10"/>
              <w:rPr>
                <w:rFonts w:ascii="Times New Roman"/>
                <w:b/>
                <w:sz w:val="24"/>
              </w:rPr>
            </w:pPr>
          </w:p>
          <w:p>
            <w:pPr>
              <w:pStyle w:val="TableParagraph"/>
              <w:ind w:right="95"/>
              <w:jc w:val="right"/>
              <w:rPr>
                <w:sz w:val="19"/>
              </w:rPr>
            </w:pPr>
            <w:r>
              <w:rPr>
                <w:color w:val="34495D"/>
                <w:spacing w:val="-2"/>
                <w:w w:val="105"/>
                <w:sz w:val="19"/>
              </w:rPr>
              <w:t>9,933</w:t>
            </w:r>
          </w:p>
        </w:tc>
        <w:tc>
          <w:tcPr>
            <w:tcW w:w="1413" w:type="dxa"/>
          </w:tcPr>
          <w:p>
            <w:pPr>
              <w:pStyle w:val="TableParagraph"/>
              <w:spacing w:before="3"/>
              <w:rPr>
                <w:rFonts w:ascii="Times New Roman"/>
                <w:b/>
                <w:sz w:val="25"/>
              </w:rPr>
            </w:pPr>
          </w:p>
          <w:p>
            <w:pPr>
              <w:pStyle w:val="TableParagraph"/>
              <w:ind w:left="504"/>
              <w:rPr>
                <w:sz w:val="19"/>
              </w:rPr>
            </w:pPr>
            <w:r>
              <w:rPr>
                <w:color w:val="34495D"/>
                <w:spacing w:val="-2"/>
                <w:w w:val="105"/>
                <w:sz w:val="19"/>
              </w:rPr>
              <w:t>(5.374)</w:t>
            </w:r>
          </w:p>
        </w:tc>
        <w:tc>
          <w:tcPr>
            <w:tcW w:w="997" w:type="dxa"/>
          </w:tcPr>
          <w:p>
            <w:pPr>
              <w:pStyle w:val="TableParagraph"/>
              <w:spacing w:before="3"/>
              <w:rPr>
                <w:rFonts w:ascii="Times New Roman"/>
                <w:b/>
                <w:sz w:val="25"/>
              </w:rPr>
            </w:pPr>
          </w:p>
          <w:p>
            <w:pPr>
              <w:pStyle w:val="TableParagraph"/>
              <w:ind w:right="19"/>
              <w:jc w:val="right"/>
              <w:rPr>
                <w:sz w:val="19"/>
              </w:rPr>
            </w:pPr>
            <w:r>
              <w:rPr>
                <w:color w:val="34495D"/>
                <w:spacing w:val="-2"/>
                <w:w w:val="105"/>
                <w:sz w:val="19"/>
              </w:rPr>
              <w:t>34.214</w:t>
            </w:r>
          </w:p>
        </w:tc>
      </w:tr>
      <w:tr>
        <w:trPr>
          <w:trHeight w:val="265" w:hRule="atLeast"/>
        </w:trPr>
        <w:tc>
          <w:tcPr>
            <w:tcW w:w="4668" w:type="dxa"/>
          </w:tcPr>
          <w:p>
            <w:pPr>
              <w:pStyle w:val="TableParagraph"/>
              <w:spacing w:before="22"/>
              <w:ind w:left="500"/>
              <w:rPr>
                <w:sz w:val="19"/>
              </w:rPr>
            </w:pPr>
            <w:r>
              <w:rPr>
                <w:color w:val="34495D"/>
                <w:sz w:val="19"/>
              </w:rPr>
              <w:t>Otros</w:t>
            </w:r>
            <w:r>
              <w:rPr>
                <w:color w:val="34495D"/>
                <w:spacing w:val="4"/>
                <w:sz w:val="19"/>
              </w:rPr>
              <w:t> </w:t>
            </w:r>
            <w:r>
              <w:rPr>
                <w:color w:val="34495D"/>
                <w:sz w:val="19"/>
              </w:rPr>
              <w:t>pasivos</w:t>
            </w:r>
            <w:r>
              <w:rPr>
                <w:color w:val="34495D"/>
                <w:spacing w:val="5"/>
                <w:sz w:val="19"/>
              </w:rPr>
              <w:t> </w:t>
            </w:r>
            <w:r>
              <w:rPr>
                <w:color w:val="34495D"/>
                <w:sz w:val="19"/>
              </w:rPr>
              <w:t>par</w:t>
            </w:r>
            <w:r>
              <w:rPr>
                <w:color w:val="34495D"/>
                <w:spacing w:val="5"/>
                <w:sz w:val="19"/>
              </w:rPr>
              <w:t> </w:t>
            </w:r>
            <w:r>
              <w:rPr>
                <w:color w:val="34495D"/>
                <w:sz w:val="19"/>
              </w:rPr>
              <w:t>impuesto</w:t>
            </w:r>
            <w:r>
              <w:rPr>
                <w:color w:val="34495D"/>
                <w:spacing w:val="8"/>
                <w:sz w:val="19"/>
              </w:rPr>
              <w:t> </w:t>
            </w:r>
            <w:r>
              <w:rPr>
                <w:color w:val="34495D"/>
                <w:spacing w:val="-2"/>
                <w:sz w:val="19"/>
              </w:rPr>
              <w:t>d</w:t>
            </w:r>
            <w:r>
              <w:rPr>
                <w:color w:val="54565B"/>
                <w:spacing w:val="-2"/>
                <w:sz w:val="19"/>
              </w:rPr>
              <w:t>if</w:t>
            </w:r>
            <w:r>
              <w:rPr>
                <w:color w:val="34495D"/>
                <w:spacing w:val="-2"/>
                <w:sz w:val="19"/>
              </w:rPr>
              <w:t>erido</w:t>
            </w:r>
          </w:p>
        </w:tc>
        <w:tc>
          <w:tcPr>
            <w:tcW w:w="1411" w:type="dxa"/>
            <w:tcBorders>
              <w:bottom w:val="single" w:sz="2" w:space="0" w:color="000000"/>
            </w:tcBorders>
          </w:tcPr>
          <w:p>
            <w:pPr>
              <w:pStyle w:val="TableParagraph"/>
              <w:spacing w:before="22"/>
              <w:ind w:right="315"/>
              <w:jc w:val="right"/>
              <w:rPr>
                <w:sz w:val="19"/>
              </w:rPr>
            </w:pPr>
            <w:r>
              <w:rPr>
                <w:color w:val="34495D"/>
                <w:spacing w:val="-2"/>
                <w:sz w:val="19"/>
              </w:rPr>
              <w:t>39</w:t>
            </w:r>
            <w:r>
              <w:rPr>
                <w:color w:val="54565B"/>
                <w:spacing w:val="-2"/>
                <w:sz w:val="19"/>
              </w:rPr>
              <w:t>.</w:t>
            </w:r>
            <w:r>
              <w:rPr>
                <w:color w:val="34495D"/>
                <w:spacing w:val="-2"/>
                <w:sz w:val="19"/>
              </w:rPr>
              <w:t>387</w:t>
            </w:r>
          </w:p>
        </w:tc>
        <w:tc>
          <w:tcPr>
            <w:tcW w:w="1039" w:type="dxa"/>
            <w:tcBorders>
              <w:bottom w:val="single" w:sz="2" w:space="0" w:color="000000"/>
            </w:tcBorders>
          </w:tcPr>
          <w:p>
            <w:pPr>
              <w:pStyle w:val="TableParagraph"/>
              <w:spacing w:before="22"/>
              <w:ind w:right="97"/>
              <w:jc w:val="right"/>
              <w:rPr>
                <w:sz w:val="19"/>
              </w:rPr>
            </w:pPr>
            <w:r>
              <w:rPr>
                <w:color w:val="626770"/>
                <w:spacing w:val="-2"/>
                <w:w w:val="105"/>
                <w:sz w:val="19"/>
              </w:rPr>
              <w:t>(</w:t>
            </w:r>
            <w:r>
              <w:rPr>
                <w:color w:val="34495D"/>
                <w:spacing w:val="-2"/>
                <w:w w:val="105"/>
                <w:sz w:val="19"/>
              </w:rPr>
              <w:t>5.374</w:t>
            </w:r>
            <w:r>
              <w:rPr>
                <w:color w:val="626770"/>
                <w:spacing w:val="-2"/>
                <w:w w:val="105"/>
                <w:sz w:val="19"/>
              </w:rPr>
              <w:t>}</w:t>
            </w:r>
          </w:p>
        </w:tc>
        <w:tc>
          <w:tcPr>
            <w:tcW w:w="1413" w:type="dxa"/>
            <w:tcBorders>
              <w:bottom w:val="single" w:sz="2" w:space="0" w:color="000000"/>
            </w:tcBorders>
          </w:tcPr>
          <w:p>
            <w:pPr>
              <w:pStyle w:val="TableParagraph"/>
              <w:spacing w:before="22"/>
              <w:ind w:right="266"/>
              <w:jc w:val="right"/>
              <w:rPr>
                <w:sz w:val="19"/>
              </w:rPr>
            </w:pPr>
            <w:r>
              <w:rPr>
                <w:color w:val="34495D"/>
                <w:spacing w:val="-2"/>
                <w:w w:val="105"/>
                <w:sz w:val="19"/>
              </w:rPr>
              <w:t>1.050</w:t>
            </w:r>
          </w:p>
        </w:tc>
        <w:tc>
          <w:tcPr>
            <w:tcW w:w="997" w:type="dxa"/>
            <w:tcBorders>
              <w:bottom w:val="single" w:sz="2" w:space="0" w:color="000000"/>
            </w:tcBorders>
          </w:tcPr>
          <w:p>
            <w:pPr>
              <w:pStyle w:val="TableParagraph"/>
              <w:spacing w:before="22"/>
              <w:ind w:right="19"/>
              <w:jc w:val="right"/>
              <w:rPr>
                <w:sz w:val="19"/>
              </w:rPr>
            </w:pPr>
            <w:r>
              <w:rPr>
                <w:color w:val="34495D"/>
                <w:spacing w:val="-2"/>
                <w:w w:val="105"/>
                <w:sz w:val="19"/>
              </w:rPr>
              <w:t>35.064</w:t>
            </w:r>
          </w:p>
        </w:tc>
      </w:tr>
      <w:tr>
        <w:trPr>
          <w:trHeight w:val="367" w:hRule="atLeast"/>
        </w:trPr>
        <w:tc>
          <w:tcPr>
            <w:tcW w:w="4668" w:type="dxa"/>
          </w:tcPr>
          <w:p>
            <w:pPr>
              <w:pStyle w:val="TableParagraph"/>
              <w:rPr>
                <w:rFonts w:ascii="Times New Roman"/>
                <w:sz w:val="18"/>
              </w:rPr>
            </w:pPr>
          </w:p>
        </w:tc>
        <w:tc>
          <w:tcPr>
            <w:tcW w:w="1411" w:type="dxa"/>
            <w:tcBorders>
              <w:top w:val="single" w:sz="2" w:space="0" w:color="000000"/>
            </w:tcBorders>
          </w:tcPr>
          <w:p>
            <w:pPr>
              <w:pStyle w:val="TableParagraph"/>
              <w:spacing w:line="221" w:lineRule="exact"/>
              <w:ind w:right="311"/>
              <w:jc w:val="right"/>
              <w:rPr>
                <w:rFonts w:ascii="Times New Roman"/>
                <w:b/>
                <w:sz w:val="21"/>
              </w:rPr>
            </w:pPr>
            <w:r>
              <w:rPr>
                <w:rFonts w:ascii="Times New Roman"/>
                <w:b/>
                <w:color w:val="34495D"/>
                <w:spacing w:val="-2"/>
                <w:w w:val="105"/>
                <w:sz w:val="21"/>
              </w:rPr>
              <w:t>69.043</w:t>
            </w:r>
          </w:p>
        </w:tc>
        <w:tc>
          <w:tcPr>
            <w:tcW w:w="1039" w:type="dxa"/>
            <w:tcBorders>
              <w:top w:val="single" w:sz="2" w:space="0" w:color="000000"/>
            </w:tcBorders>
          </w:tcPr>
          <w:p>
            <w:pPr>
              <w:pStyle w:val="TableParagraph"/>
              <w:spacing w:line="216" w:lineRule="exact"/>
              <w:ind w:left="381"/>
              <w:rPr>
                <w:rFonts w:ascii="Times New Roman"/>
                <w:b/>
                <w:sz w:val="21"/>
              </w:rPr>
            </w:pPr>
            <w:r>
              <w:rPr>
                <w:rFonts w:ascii="Times New Roman"/>
                <w:b/>
                <w:color w:val="54565B"/>
                <w:spacing w:val="-4"/>
                <w:w w:val="105"/>
                <w:sz w:val="21"/>
              </w:rPr>
              <w:t>4</w:t>
            </w:r>
            <w:r>
              <w:rPr>
                <w:rFonts w:ascii="Times New Roman"/>
                <w:b/>
                <w:color w:val="34495D"/>
                <w:spacing w:val="-4"/>
                <w:w w:val="105"/>
                <w:sz w:val="21"/>
              </w:rPr>
              <w:t>.559</w:t>
            </w:r>
          </w:p>
        </w:tc>
        <w:tc>
          <w:tcPr>
            <w:tcW w:w="1413" w:type="dxa"/>
            <w:tcBorders>
              <w:top w:val="single" w:sz="2" w:space="0" w:color="000000"/>
            </w:tcBorders>
          </w:tcPr>
          <w:p>
            <w:pPr>
              <w:pStyle w:val="TableParagraph"/>
              <w:tabs>
                <w:tab w:pos="401" w:val="left" w:leader="none"/>
              </w:tabs>
              <w:spacing w:line="226" w:lineRule="exact"/>
              <w:ind w:right="190"/>
              <w:jc w:val="right"/>
              <w:rPr>
                <w:rFonts w:ascii="Times New Roman"/>
                <w:b/>
                <w:sz w:val="21"/>
              </w:rPr>
            </w:pPr>
            <w:r>
              <w:rPr>
                <w:rFonts w:ascii="Times New Roman"/>
                <w:b/>
                <w:color w:val="626770"/>
                <w:sz w:val="21"/>
                <w:u w:val="single" w:color="000000"/>
              </w:rPr>
              <w:tab/>
            </w:r>
            <w:r>
              <w:rPr>
                <w:rFonts w:ascii="Times New Roman"/>
                <w:b/>
                <w:color w:val="626770"/>
                <w:spacing w:val="-2"/>
                <w:w w:val="105"/>
                <w:sz w:val="21"/>
                <w:u w:val="single" w:color="000000"/>
              </w:rPr>
              <w:t>{</w:t>
            </w:r>
            <w:r>
              <w:rPr>
                <w:rFonts w:ascii="Times New Roman"/>
                <w:b/>
                <w:color w:val="34495D"/>
                <w:spacing w:val="-2"/>
                <w:w w:val="105"/>
                <w:sz w:val="21"/>
                <w:u w:val="single" w:color="000000"/>
              </w:rPr>
              <w:t>4.3</w:t>
            </w:r>
            <w:r>
              <w:rPr>
                <w:rFonts w:ascii="Times New Roman"/>
                <w:b/>
                <w:color w:val="54565B"/>
                <w:spacing w:val="-2"/>
                <w:w w:val="105"/>
                <w:sz w:val="21"/>
                <w:u w:val="single" w:color="000000"/>
              </w:rPr>
              <w:t>2</w:t>
            </w:r>
            <w:r>
              <w:rPr>
                <w:rFonts w:ascii="Times New Roman"/>
                <w:b/>
                <w:color w:val="34495D"/>
                <w:spacing w:val="-2"/>
                <w:w w:val="105"/>
                <w:sz w:val="21"/>
                <w:u w:val="single" w:color="000000"/>
              </w:rPr>
              <w:t>4</w:t>
            </w:r>
            <w:r>
              <w:rPr>
                <w:rFonts w:ascii="Times New Roman"/>
                <w:b/>
                <w:color w:val="626770"/>
                <w:spacing w:val="-2"/>
                <w:w w:val="105"/>
                <w:sz w:val="21"/>
                <w:u w:val="single" w:color="000000"/>
              </w:rPr>
              <w:t>)</w:t>
            </w:r>
            <w:r>
              <w:rPr>
                <w:rFonts w:ascii="Times New Roman"/>
                <w:b/>
                <w:color w:val="626770"/>
                <w:spacing w:val="40"/>
                <w:w w:val="105"/>
                <w:sz w:val="21"/>
                <w:u w:val="single" w:color="000000"/>
              </w:rPr>
              <w:t> </w:t>
            </w:r>
          </w:p>
        </w:tc>
        <w:tc>
          <w:tcPr>
            <w:tcW w:w="997" w:type="dxa"/>
            <w:tcBorders>
              <w:top w:val="single" w:sz="2" w:space="0" w:color="000000"/>
            </w:tcBorders>
          </w:tcPr>
          <w:p>
            <w:pPr>
              <w:pStyle w:val="TableParagraph"/>
              <w:spacing w:line="221" w:lineRule="exact"/>
              <w:ind w:right="74"/>
              <w:jc w:val="right"/>
              <w:rPr>
                <w:rFonts w:ascii="Times New Roman"/>
                <w:b/>
                <w:sz w:val="21"/>
              </w:rPr>
            </w:pPr>
            <w:r>
              <w:rPr>
                <w:rFonts w:ascii="Times New Roman"/>
                <w:b/>
                <w:color w:val="34495D"/>
                <w:spacing w:val="-2"/>
                <w:w w:val="105"/>
                <w:sz w:val="21"/>
              </w:rPr>
              <w:t>69.278</w:t>
            </w:r>
          </w:p>
        </w:tc>
      </w:tr>
      <w:tr>
        <w:trPr>
          <w:trHeight w:val="339" w:hRule="atLeast"/>
        </w:trPr>
        <w:tc>
          <w:tcPr>
            <w:tcW w:w="4668" w:type="dxa"/>
          </w:tcPr>
          <w:p>
            <w:pPr>
              <w:pStyle w:val="TableParagraph"/>
              <w:spacing w:line="199" w:lineRule="exact" w:before="121"/>
              <w:ind w:left="50"/>
              <w:rPr>
                <w:sz w:val="19"/>
              </w:rPr>
            </w:pPr>
            <w:r>
              <w:rPr>
                <w:color w:val="34495D"/>
                <w:w w:val="105"/>
                <w:sz w:val="19"/>
              </w:rPr>
              <w:t>m)</w:t>
            </w:r>
            <w:r>
              <w:rPr>
                <w:color w:val="34495D"/>
                <w:spacing w:val="75"/>
                <w:w w:val="105"/>
                <w:sz w:val="19"/>
              </w:rPr>
              <w:t> </w:t>
            </w:r>
            <w:r>
              <w:rPr>
                <w:color w:val="34495D"/>
                <w:w w:val="105"/>
                <w:sz w:val="19"/>
              </w:rPr>
              <w:t>lnformaci6n</w:t>
            </w:r>
            <w:r>
              <w:rPr>
                <w:color w:val="34495D"/>
                <w:spacing w:val="12"/>
                <w:w w:val="105"/>
                <w:sz w:val="19"/>
              </w:rPr>
              <w:t> </w:t>
            </w:r>
            <w:r>
              <w:rPr>
                <w:color w:val="34495D"/>
                <w:w w:val="105"/>
                <w:sz w:val="19"/>
              </w:rPr>
              <w:t>especifica</w:t>
            </w:r>
            <w:r>
              <w:rPr>
                <w:color w:val="34495D"/>
                <w:spacing w:val="7"/>
                <w:w w:val="105"/>
                <w:sz w:val="19"/>
              </w:rPr>
              <w:t> </w:t>
            </w:r>
            <w:r>
              <w:rPr>
                <w:color w:val="34495D"/>
                <w:w w:val="105"/>
                <w:sz w:val="19"/>
              </w:rPr>
              <w:t>a</w:t>
            </w:r>
            <w:r>
              <w:rPr>
                <w:color w:val="34495D"/>
                <w:spacing w:val="-10"/>
                <w:w w:val="105"/>
                <w:sz w:val="19"/>
              </w:rPr>
              <w:t> </w:t>
            </w:r>
            <w:r>
              <w:rPr>
                <w:color w:val="34495D"/>
                <w:w w:val="105"/>
                <w:sz w:val="19"/>
              </w:rPr>
              <w:t>la</w:t>
            </w:r>
            <w:r>
              <w:rPr>
                <w:color w:val="34495D"/>
                <w:spacing w:val="3"/>
                <w:w w:val="105"/>
                <w:sz w:val="19"/>
              </w:rPr>
              <w:t> </w:t>
            </w:r>
            <w:r>
              <w:rPr>
                <w:color w:val="34495D"/>
                <w:w w:val="105"/>
                <w:sz w:val="19"/>
              </w:rPr>
              <w:t>operaci6n</w:t>
            </w:r>
            <w:r>
              <w:rPr>
                <w:color w:val="34495D"/>
                <w:spacing w:val="-1"/>
                <w:w w:val="105"/>
                <w:sz w:val="19"/>
              </w:rPr>
              <w:t> </w:t>
            </w:r>
            <w:r>
              <w:rPr>
                <w:color w:val="34495D"/>
                <w:w w:val="105"/>
                <w:sz w:val="19"/>
              </w:rPr>
              <w:t>de</w:t>
            </w:r>
            <w:r>
              <w:rPr>
                <w:color w:val="34495D"/>
                <w:spacing w:val="-12"/>
                <w:w w:val="105"/>
                <w:sz w:val="19"/>
              </w:rPr>
              <w:t> </w:t>
            </w:r>
            <w:r>
              <w:rPr>
                <w:color w:val="34495D"/>
                <w:spacing w:val="-2"/>
                <w:w w:val="105"/>
                <w:sz w:val="19"/>
              </w:rPr>
              <w:t>fusion.</w:t>
            </w:r>
          </w:p>
        </w:tc>
        <w:tc>
          <w:tcPr>
            <w:tcW w:w="1411" w:type="dxa"/>
          </w:tcPr>
          <w:p>
            <w:pPr>
              <w:pStyle w:val="TableParagraph"/>
              <w:rPr>
                <w:rFonts w:ascii="Times New Roman"/>
                <w:sz w:val="18"/>
              </w:rPr>
            </w:pPr>
          </w:p>
        </w:tc>
        <w:tc>
          <w:tcPr>
            <w:tcW w:w="1039" w:type="dxa"/>
          </w:tcPr>
          <w:p>
            <w:pPr>
              <w:pStyle w:val="TableParagraph"/>
              <w:rPr>
                <w:rFonts w:ascii="Times New Roman"/>
                <w:sz w:val="18"/>
              </w:rPr>
            </w:pPr>
          </w:p>
        </w:tc>
        <w:tc>
          <w:tcPr>
            <w:tcW w:w="1413" w:type="dxa"/>
          </w:tcPr>
          <w:p>
            <w:pPr>
              <w:pStyle w:val="TableParagraph"/>
              <w:rPr>
                <w:rFonts w:ascii="Times New Roman"/>
                <w:sz w:val="18"/>
              </w:rPr>
            </w:pPr>
          </w:p>
        </w:tc>
        <w:tc>
          <w:tcPr>
            <w:tcW w:w="997" w:type="dxa"/>
          </w:tcPr>
          <w:p>
            <w:pPr>
              <w:pStyle w:val="TableParagraph"/>
              <w:rPr>
                <w:rFonts w:ascii="Times New Roman"/>
                <w:sz w:val="18"/>
              </w:rPr>
            </w:pPr>
          </w:p>
        </w:tc>
      </w:tr>
    </w:tbl>
    <w:p>
      <w:pPr>
        <w:pStyle w:val="BodyText"/>
        <w:spacing w:before="4"/>
        <w:rPr>
          <w:rFonts w:ascii="Times New Roman"/>
          <w:b/>
          <w:sz w:val="21"/>
        </w:rPr>
      </w:pPr>
    </w:p>
    <w:p>
      <w:pPr>
        <w:pStyle w:val="BodyText"/>
        <w:spacing w:line="256" w:lineRule="auto"/>
        <w:ind w:left="1640" w:right="1621" w:hanging="3"/>
        <w:jc w:val="both"/>
      </w:pPr>
      <w:r>
        <w:rPr>
          <w:color w:val="34495D"/>
          <w:w w:val="105"/>
        </w:rPr>
        <w:t>Conforme</w:t>
      </w:r>
      <w:r>
        <w:rPr>
          <w:color w:val="34495D"/>
          <w:spacing w:val="-3"/>
          <w:w w:val="105"/>
        </w:rPr>
        <w:t> </w:t>
      </w:r>
      <w:r>
        <w:rPr>
          <w:color w:val="34495D"/>
          <w:w w:val="105"/>
        </w:rPr>
        <w:t>se</w:t>
      </w:r>
      <w:r>
        <w:rPr>
          <w:color w:val="34495D"/>
          <w:spacing w:val="-12"/>
          <w:w w:val="105"/>
        </w:rPr>
        <w:t> </w:t>
      </w:r>
      <w:r>
        <w:rPr>
          <w:color w:val="34495D"/>
          <w:w w:val="105"/>
        </w:rPr>
        <w:t>indica en</w:t>
      </w:r>
      <w:r>
        <w:rPr>
          <w:color w:val="34495D"/>
          <w:spacing w:val="-4"/>
          <w:w w:val="105"/>
        </w:rPr>
        <w:t> </w:t>
      </w:r>
      <w:r>
        <w:rPr>
          <w:color w:val="34495D"/>
          <w:w w:val="105"/>
        </w:rPr>
        <w:t>el</w:t>
      </w:r>
      <w:r>
        <w:rPr>
          <w:color w:val="34495D"/>
          <w:spacing w:val="-13"/>
          <w:w w:val="105"/>
        </w:rPr>
        <w:t> </w:t>
      </w:r>
      <w:r>
        <w:rPr>
          <w:color w:val="34495D"/>
          <w:w w:val="105"/>
        </w:rPr>
        <w:t>apartado</w:t>
      </w:r>
      <w:r>
        <w:rPr>
          <w:color w:val="34495D"/>
          <w:spacing w:val="-4"/>
          <w:w w:val="105"/>
        </w:rPr>
        <w:t> </w:t>
      </w:r>
      <w:r>
        <w:rPr>
          <w:color w:val="34495D"/>
          <w:w w:val="105"/>
        </w:rPr>
        <w:t>17.b)</w:t>
      </w:r>
      <w:r>
        <w:rPr>
          <w:color w:val="34495D"/>
          <w:spacing w:val="-7"/>
          <w:w w:val="105"/>
        </w:rPr>
        <w:t> </w:t>
      </w:r>
      <w:r>
        <w:rPr>
          <w:color w:val="34495D"/>
          <w:w w:val="105"/>
        </w:rPr>
        <w:t>de</w:t>
      </w:r>
      <w:r>
        <w:rPr>
          <w:color w:val="34495D"/>
          <w:spacing w:val="-14"/>
          <w:w w:val="105"/>
        </w:rPr>
        <w:t> </w:t>
      </w:r>
      <w:r>
        <w:rPr>
          <w:color w:val="34495D"/>
          <w:w w:val="105"/>
        </w:rPr>
        <w:t>la</w:t>
      </w:r>
      <w:r>
        <w:rPr>
          <w:color w:val="34495D"/>
          <w:spacing w:val="-3"/>
          <w:w w:val="105"/>
        </w:rPr>
        <w:t> </w:t>
      </w:r>
      <w:r>
        <w:rPr>
          <w:color w:val="34495D"/>
          <w:w w:val="105"/>
        </w:rPr>
        <w:t>presente</w:t>
      </w:r>
      <w:r>
        <w:rPr>
          <w:color w:val="34495D"/>
          <w:spacing w:val="-2"/>
          <w:w w:val="105"/>
        </w:rPr>
        <w:t> </w:t>
      </w:r>
      <w:r>
        <w:rPr>
          <w:color w:val="34495D"/>
          <w:w w:val="105"/>
        </w:rPr>
        <w:t>memoria,</w:t>
      </w:r>
      <w:r>
        <w:rPr>
          <w:color w:val="34495D"/>
          <w:spacing w:val="-4"/>
          <w:w w:val="105"/>
        </w:rPr>
        <w:t> </w:t>
      </w:r>
      <w:r>
        <w:rPr>
          <w:color w:val="34495D"/>
          <w:w w:val="105"/>
        </w:rPr>
        <w:t>con efectos conta</w:t>
      </w:r>
      <w:r>
        <w:rPr>
          <w:color w:val="54565B"/>
          <w:w w:val="105"/>
        </w:rPr>
        <w:t>b</w:t>
      </w:r>
      <w:r>
        <w:rPr>
          <w:color w:val="34495D"/>
          <w:w w:val="105"/>
        </w:rPr>
        <w:t>les</w:t>
      </w:r>
      <w:r>
        <w:rPr>
          <w:color w:val="34495D"/>
          <w:spacing w:val="-9"/>
          <w:w w:val="105"/>
        </w:rPr>
        <w:t> </w:t>
      </w:r>
      <w:r>
        <w:rPr>
          <w:color w:val="34495D"/>
          <w:w w:val="105"/>
        </w:rPr>
        <w:t>desde</w:t>
      </w:r>
      <w:r>
        <w:rPr>
          <w:color w:val="34495D"/>
          <w:spacing w:val="-2"/>
          <w:w w:val="105"/>
        </w:rPr>
        <w:t> </w:t>
      </w:r>
      <w:r>
        <w:rPr>
          <w:color w:val="34495D"/>
          <w:w w:val="105"/>
        </w:rPr>
        <w:t>1 de enero de 2020, las sociedades</w:t>
      </w:r>
      <w:r>
        <w:rPr>
          <w:color w:val="34495D"/>
          <w:w w:val="105"/>
        </w:rPr>
        <w:t> Servic</w:t>
      </w:r>
      <w:r>
        <w:rPr>
          <w:color w:val="54565B"/>
          <w:w w:val="105"/>
        </w:rPr>
        <w:t>i</w:t>
      </w:r>
      <w:r>
        <w:rPr>
          <w:color w:val="34495D"/>
          <w:w w:val="105"/>
        </w:rPr>
        <w:t>os y Sum</w:t>
      </w:r>
      <w:r>
        <w:rPr>
          <w:color w:val="54565B"/>
          <w:w w:val="105"/>
        </w:rPr>
        <w:t>in</w:t>
      </w:r>
      <w:r>
        <w:rPr>
          <w:color w:val="34495D"/>
          <w:w w:val="105"/>
        </w:rPr>
        <w:t>istros de Panaderia</w:t>
      </w:r>
      <w:r>
        <w:rPr>
          <w:color w:val="626770"/>
          <w:w w:val="105"/>
        </w:rPr>
        <w:t>, </w:t>
      </w:r>
      <w:r>
        <w:rPr>
          <w:color w:val="34495D"/>
          <w:w w:val="105"/>
        </w:rPr>
        <w:t>S</w:t>
      </w:r>
      <w:r>
        <w:rPr>
          <w:color w:val="54565B"/>
          <w:w w:val="105"/>
        </w:rPr>
        <w:t>.l.</w:t>
      </w:r>
      <w:r>
        <w:rPr>
          <w:color w:val="54565B"/>
          <w:spacing w:val="40"/>
          <w:w w:val="105"/>
        </w:rPr>
        <w:t> </w:t>
      </w:r>
      <w:r>
        <w:rPr>
          <w:color w:val="34495D"/>
          <w:w w:val="105"/>
          <w:sz w:val="18"/>
        </w:rPr>
        <w:t>y </w:t>
      </w:r>
      <w:r>
        <w:rPr>
          <w:color w:val="34495D"/>
          <w:w w:val="105"/>
        </w:rPr>
        <w:t>HCN Ar</w:t>
      </w:r>
      <w:r>
        <w:rPr>
          <w:color w:val="54565B"/>
          <w:w w:val="105"/>
        </w:rPr>
        <w:t>in</w:t>
      </w:r>
      <w:r>
        <w:rPr>
          <w:color w:val="34495D"/>
          <w:w w:val="105"/>
        </w:rPr>
        <w:t>aga Servicios,</w:t>
      </w:r>
      <w:r>
        <w:rPr>
          <w:color w:val="34495D"/>
          <w:spacing w:val="-14"/>
          <w:w w:val="105"/>
        </w:rPr>
        <w:t> </w:t>
      </w:r>
      <w:r>
        <w:rPr>
          <w:color w:val="34495D"/>
          <w:w w:val="105"/>
        </w:rPr>
        <w:t>S.L.</w:t>
      </w:r>
      <w:r>
        <w:rPr>
          <w:color w:val="34495D"/>
          <w:spacing w:val="-14"/>
          <w:w w:val="105"/>
        </w:rPr>
        <w:t> </w:t>
      </w:r>
      <w:r>
        <w:rPr>
          <w:color w:val="34495D"/>
          <w:w w:val="105"/>
        </w:rPr>
        <w:t>han</w:t>
      </w:r>
      <w:r>
        <w:rPr>
          <w:color w:val="34495D"/>
          <w:spacing w:val="-14"/>
          <w:w w:val="105"/>
        </w:rPr>
        <w:t> </w:t>
      </w:r>
      <w:r>
        <w:rPr>
          <w:color w:val="34495D"/>
          <w:w w:val="105"/>
        </w:rPr>
        <w:t>sido</w:t>
      </w:r>
      <w:r>
        <w:rPr>
          <w:color w:val="34495D"/>
          <w:spacing w:val="-14"/>
          <w:w w:val="105"/>
        </w:rPr>
        <w:t> </w:t>
      </w:r>
      <w:r>
        <w:rPr>
          <w:color w:val="34495D"/>
          <w:w w:val="105"/>
        </w:rPr>
        <w:t>absorbidas</w:t>
      </w:r>
      <w:r>
        <w:rPr>
          <w:color w:val="34495D"/>
          <w:spacing w:val="-8"/>
          <w:w w:val="105"/>
        </w:rPr>
        <w:t> </w:t>
      </w:r>
      <w:r>
        <w:rPr>
          <w:color w:val="34495D"/>
          <w:w w:val="105"/>
        </w:rPr>
        <w:t>por la</w:t>
      </w:r>
      <w:r>
        <w:rPr>
          <w:color w:val="34495D"/>
          <w:spacing w:val="11"/>
          <w:w w:val="105"/>
        </w:rPr>
        <w:t> </w:t>
      </w:r>
      <w:r>
        <w:rPr>
          <w:color w:val="34495D"/>
          <w:w w:val="105"/>
        </w:rPr>
        <w:t>sociedad</w:t>
      </w:r>
      <w:r>
        <w:rPr>
          <w:color w:val="34495D"/>
          <w:spacing w:val="-10"/>
          <w:w w:val="105"/>
        </w:rPr>
        <w:t> </w:t>
      </w:r>
      <w:r>
        <w:rPr>
          <w:color w:val="34495D"/>
          <w:w w:val="105"/>
        </w:rPr>
        <w:t>dominante,</w:t>
      </w:r>
      <w:r>
        <w:rPr>
          <w:color w:val="34495D"/>
          <w:spacing w:val="-4"/>
          <w:w w:val="105"/>
        </w:rPr>
        <w:t> </w:t>
      </w:r>
      <w:r>
        <w:rPr>
          <w:color w:val="34495D"/>
          <w:w w:val="105"/>
        </w:rPr>
        <w:t>Harinera Canaria</w:t>
      </w:r>
      <w:r>
        <w:rPr>
          <w:color w:val="626770"/>
          <w:w w:val="105"/>
        </w:rPr>
        <w:t>,</w:t>
      </w:r>
      <w:r>
        <w:rPr>
          <w:color w:val="626770"/>
          <w:spacing w:val="-8"/>
          <w:w w:val="105"/>
        </w:rPr>
        <w:t> </w:t>
      </w:r>
      <w:r>
        <w:rPr>
          <w:color w:val="34495D"/>
          <w:w w:val="105"/>
        </w:rPr>
        <w:t>5.A.,</w:t>
      </w:r>
      <w:r>
        <w:rPr>
          <w:color w:val="34495D"/>
          <w:spacing w:val="-14"/>
          <w:w w:val="105"/>
        </w:rPr>
        <w:t> </w:t>
      </w:r>
      <w:r>
        <w:rPr>
          <w:color w:val="34495D"/>
          <w:w w:val="105"/>
        </w:rPr>
        <w:t>me</w:t>
      </w:r>
      <w:r>
        <w:rPr>
          <w:color w:val="54565B"/>
          <w:w w:val="105"/>
        </w:rPr>
        <w:t>d</w:t>
      </w:r>
      <w:r>
        <w:rPr>
          <w:color w:val="34495D"/>
          <w:w w:val="105"/>
        </w:rPr>
        <w:t>iante una operaci6n</w:t>
      </w:r>
      <w:r>
        <w:rPr>
          <w:color w:val="34495D"/>
          <w:spacing w:val="-5"/>
          <w:w w:val="105"/>
        </w:rPr>
        <w:t> </w:t>
      </w:r>
      <w:r>
        <w:rPr>
          <w:color w:val="34495D"/>
          <w:w w:val="105"/>
        </w:rPr>
        <w:t>de</w:t>
      </w:r>
      <w:r>
        <w:rPr>
          <w:color w:val="34495D"/>
          <w:spacing w:val="-5"/>
          <w:w w:val="105"/>
        </w:rPr>
        <w:t> </w:t>
      </w:r>
      <w:r>
        <w:rPr>
          <w:color w:val="34495D"/>
          <w:w w:val="105"/>
        </w:rPr>
        <w:t>fusion acogi</w:t>
      </w:r>
      <w:r>
        <w:rPr>
          <w:color w:val="54565B"/>
          <w:w w:val="105"/>
        </w:rPr>
        <w:t>d</w:t>
      </w:r>
      <w:r>
        <w:rPr>
          <w:color w:val="34495D"/>
          <w:w w:val="105"/>
        </w:rPr>
        <w:t>a al</w:t>
      </w:r>
      <w:r>
        <w:rPr>
          <w:color w:val="34495D"/>
          <w:spacing w:val="-10"/>
          <w:w w:val="105"/>
        </w:rPr>
        <w:t> </w:t>
      </w:r>
      <w:r>
        <w:rPr>
          <w:color w:val="34495D"/>
          <w:w w:val="105"/>
        </w:rPr>
        <w:t>reg</w:t>
      </w:r>
      <w:r>
        <w:rPr>
          <w:color w:val="54565B"/>
          <w:w w:val="105"/>
        </w:rPr>
        <w:t>i</w:t>
      </w:r>
      <w:r>
        <w:rPr>
          <w:color w:val="34495D"/>
          <w:w w:val="105"/>
        </w:rPr>
        <w:t>me</w:t>
      </w:r>
      <w:r>
        <w:rPr>
          <w:color w:val="54565B"/>
          <w:w w:val="105"/>
        </w:rPr>
        <w:t>n</w:t>
      </w:r>
      <w:r>
        <w:rPr>
          <w:color w:val="54565B"/>
          <w:spacing w:val="-2"/>
          <w:w w:val="105"/>
        </w:rPr>
        <w:t> </w:t>
      </w:r>
      <w:r>
        <w:rPr>
          <w:color w:val="34495D"/>
          <w:w w:val="105"/>
        </w:rPr>
        <w:t>especial</w:t>
      </w:r>
      <w:r>
        <w:rPr>
          <w:color w:val="34495D"/>
          <w:spacing w:val="-2"/>
          <w:w w:val="105"/>
        </w:rPr>
        <w:t> </w:t>
      </w:r>
      <w:r>
        <w:rPr>
          <w:color w:val="34495D"/>
          <w:w w:val="105"/>
        </w:rPr>
        <w:t>de</w:t>
      </w:r>
      <w:r>
        <w:rPr>
          <w:color w:val="34495D"/>
          <w:spacing w:val="-5"/>
          <w:w w:val="105"/>
        </w:rPr>
        <w:t> </w:t>
      </w:r>
      <w:r>
        <w:rPr>
          <w:color w:val="34495D"/>
          <w:w w:val="105"/>
        </w:rPr>
        <w:t>neutralidad fiscal</w:t>
      </w:r>
      <w:r>
        <w:rPr>
          <w:color w:val="34495D"/>
          <w:spacing w:val="-6"/>
          <w:w w:val="105"/>
        </w:rPr>
        <w:t> </w:t>
      </w:r>
      <w:r>
        <w:rPr>
          <w:color w:val="34495D"/>
          <w:w w:val="105"/>
        </w:rPr>
        <w:t>p</w:t>
      </w:r>
      <w:r>
        <w:rPr>
          <w:color w:val="54565B"/>
          <w:w w:val="105"/>
        </w:rPr>
        <w:t>r</w:t>
      </w:r>
      <w:r>
        <w:rPr>
          <w:color w:val="34495D"/>
          <w:w w:val="105"/>
        </w:rPr>
        <w:t>evisto en</w:t>
      </w:r>
      <w:r>
        <w:rPr>
          <w:color w:val="34495D"/>
          <w:spacing w:val="-5"/>
          <w:w w:val="105"/>
        </w:rPr>
        <w:t> </w:t>
      </w:r>
      <w:r>
        <w:rPr>
          <w:color w:val="34495D"/>
          <w:w w:val="105"/>
        </w:rPr>
        <w:t>el</w:t>
      </w:r>
      <w:r>
        <w:rPr>
          <w:color w:val="34495D"/>
          <w:spacing w:val="-14"/>
          <w:w w:val="105"/>
        </w:rPr>
        <w:t> </w:t>
      </w:r>
      <w:r>
        <w:rPr>
          <w:color w:val="34495D"/>
          <w:w w:val="105"/>
        </w:rPr>
        <w:t>capftulo VII del</w:t>
      </w:r>
      <w:r>
        <w:rPr>
          <w:color w:val="34495D"/>
          <w:spacing w:val="-3"/>
          <w:w w:val="105"/>
        </w:rPr>
        <w:t> </w:t>
      </w:r>
      <w:r>
        <w:rPr>
          <w:color w:val="34495D"/>
          <w:w w:val="105"/>
        </w:rPr>
        <w:t>Tftulo VII de</w:t>
      </w:r>
      <w:r>
        <w:rPr>
          <w:color w:val="34495D"/>
          <w:spacing w:val="-6"/>
          <w:w w:val="105"/>
        </w:rPr>
        <w:t> </w:t>
      </w:r>
      <w:r>
        <w:rPr>
          <w:color w:val="34495D"/>
          <w:w w:val="105"/>
        </w:rPr>
        <w:t>la Ley 27/2014, de</w:t>
      </w:r>
      <w:r>
        <w:rPr>
          <w:color w:val="34495D"/>
          <w:spacing w:val="31"/>
          <w:w w:val="105"/>
        </w:rPr>
        <w:t> </w:t>
      </w:r>
      <w:r>
        <w:rPr>
          <w:color w:val="34495D"/>
          <w:w w:val="105"/>
        </w:rPr>
        <w:t>27 de</w:t>
      </w:r>
      <w:r>
        <w:rPr>
          <w:color w:val="34495D"/>
          <w:spacing w:val="-7"/>
          <w:w w:val="105"/>
        </w:rPr>
        <w:t> </w:t>
      </w:r>
      <w:r>
        <w:rPr>
          <w:color w:val="34495D"/>
          <w:w w:val="105"/>
        </w:rPr>
        <w:t>noviembre, del</w:t>
      </w:r>
      <w:r>
        <w:rPr>
          <w:color w:val="34495D"/>
          <w:spacing w:val="-1"/>
          <w:w w:val="105"/>
        </w:rPr>
        <w:t> </w:t>
      </w:r>
      <w:r>
        <w:rPr>
          <w:color w:val="34495D"/>
          <w:w w:val="105"/>
        </w:rPr>
        <w:t>lmpuesto sobre Sociedades</w:t>
      </w:r>
      <w:r>
        <w:rPr>
          <w:color w:val="626770"/>
          <w:w w:val="105"/>
        </w:rPr>
        <w:t>.</w:t>
      </w:r>
    </w:p>
    <w:p>
      <w:pPr>
        <w:pStyle w:val="BodyText"/>
        <w:spacing w:before="3"/>
      </w:pPr>
    </w:p>
    <w:p>
      <w:pPr>
        <w:pStyle w:val="BodyText"/>
        <w:spacing w:line="256" w:lineRule="auto" w:before="1"/>
        <w:ind w:left="1639" w:right="1627" w:firstLine="8"/>
        <w:jc w:val="both"/>
      </w:pPr>
      <w:r>
        <w:rPr>
          <w:color w:val="34495D"/>
          <w:w w:val="105"/>
        </w:rPr>
        <w:t>La</w:t>
      </w:r>
      <w:r>
        <w:rPr>
          <w:color w:val="34495D"/>
          <w:w w:val="105"/>
        </w:rPr>
        <w:t> informaci6n</w:t>
      </w:r>
      <w:r>
        <w:rPr>
          <w:color w:val="34495D"/>
          <w:w w:val="105"/>
        </w:rPr>
        <w:t> a</w:t>
      </w:r>
      <w:r>
        <w:rPr>
          <w:color w:val="34495D"/>
          <w:w w:val="105"/>
        </w:rPr>
        <w:t> suministrar</w:t>
      </w:r>
      <w:r>
        <w:rPr>
          <w:color w:val="34495D"/>
          <w:w w:val="105"/>
        </w:rPr>
        <w:t> en</w:t>
      </w:r>
      <w:r>
        <w:rPr>
          <w:color w:val="34495D"/>
          <w:w w:val="105"/>
        </w:rPr>
        <w:t> las</w:t>
      </w:r>
      <w:r>
        <w:rPr>
          <w:color w:val="34495D"/>
          <w:w w:val="105"/>
        </w:rPr>
        <w:t> cuentas</w:t>
      </w:r>
      <w:r>
        <w:rPr>
          <w:color w:val="34495D"/>
          <w:w w:val="105"/>
        </w:rPr>
        <w:t> anua</w:t>
      </w:r>
      <w:r>
        <w:rPr>
          <w:color w:val="626770"/>
          <w:w w:val="105"/>
        </w:rPr>
        <w:t>l</w:t>
      </w:r>
      <w:r>
        <w:rPr>
          <w:color w:val="34495D"/>
          <w:w w:val="105"/>
        </w:rPr>
        <w:t>es,</w:t>
      </w:r>
      <w:r>
        <w:rPr>
          <w:color w:val="34495D"/>
          <w:w w:val="105"/>
        </w:rPr>
        <w:t> en</w:t>
      </w:r>
      <w:r>
        <w:rPr>
          <w:color w:val="34495D"/>
          <w:w w:val="105"/>
        </w:rPr>
        <w:t> cumplimiento</w:t>
      </w:r>
      <w:r>
        <w:rPr>
          <w:color w:val="34495D"/>
          <w:w w:val="105"/>
        </w:rPr>
        <w:t> de</w:t>
      </w:r>
      <w:r>
        <w:rPr>
          <w:color w:val="34495D"/>
          <w:w w:val="105"/>
        </w:rPr>
        <w:t> la</w:t>
      </w:r>
      <w:r>
        <w:rPr>
          <w:color w:val="34495D"/>
          <w:w w:val="105"/>
        </w:rPr>
        <w:t> obligac</w:t>
      </w:r>
      <w:r>
        <w:rPr>
          <w:color w:val="626770"/>
          <w:w w:val="105"/>
        </w:rPr>
        <w:t>i</w:t>
      </w:r>
      <w:r>
        <w:rPr>
          <w:color w:val="34495D"/>
          <w:w w:val="105"/>
        </w:rPr>
        <w:t>6n</w:t>
      </w:r>
      <w:r>
        <w:rPr>
          <w:color w:val="34495D"/>
          <w:w w:val="105"/>
        </w:rPr>
        <w:t> de </w:t>
      </w:r>
      <w:r>
        <w:rPr>
          <w:color w:val="626770"/>
          <w:w w:val="105"/>
        </w:rPr>
        <w:t>i</w:t>
      </w:r>
      <w:r>
        <w:rPr>
          <w:color w:val="34495D"/>
          <w:w w:val="105"/>
        </w:rPr>
        <w:t>nformaci6n</w:t>
      </w:r>
      <w:r>
        <w:rPr>
          <w:color w:val="34495D"/>
          <w:spacing w:val="-14"/>
          <w:w w:val="105"/>
        </w:rPr>
        <w:t> </w:t>
      </w:r>
      <w:r>
        <w:rPr>
          <w:color w:val="34495D"/>
          <w:w w:val="105"/>
        </w:rPr>
        <w:t>prevista en el articulo</w:t>
      </w:r>
      <w:r>
        <w:rPr>
          <w:color w:val="34495D"/>
          <w:spacing w:val="-6"/>
          <w:w w:val="105"/>
        </w:rPr>
        <w:t> </w:t>
      </w:r>
      <w:r>
        <w:rPr>
          <w:color w:val="34495D"/>
          <w:w w:val="105"/>
        </w:rPr>
        <w:t>86</w:t>
      </w:r>
      <w:r>
        <w:rPr>
          <w:color w:val="34495D"/>
          <w:spacing w:val="-1"/>
          <w:w w:val="105"/>
        </w:rPr>
        <w:t> </w:t>
      </w:r>
      <w:r>
        <w:rPr>
          <w:color w:val="34495D"/>
          <w:w w:val="105"/>
        </w:rPr>
        <w:t>de</w:t>
      </w:r>
      <w:r>
        <w:rPr>
          <w:color w:val="34495D"/>
          <w:spacing w:val="-10"/>
          <w:w w:val="105"/>
        </w:rPr>
        <w:t> </w:t>
      </w:r>
      <w:r>
        <w:rPr>
          <w:color w:val="34495D"/>
          <w:w w:val="105"/>
        </w:rPr>
        <w:t>la</w:t>
      </w:r>
      <w:r>
        <w:rPr>
          <w:color w:val="34495D"/>
          <w:spacing w:val="-12"/>
          <w:w w:val="105"/>
        </w:rPr>
        <w:t> </w:t>
      </w:r>
      <w:r>
        <w:rPr>
          <w:color w:val="34495D"/>
          <w:w w:val="105"/>
        </w:rPr>
        <w:t>citada</w:t>
      </w:r>
      <w:r>
        <w:rPr>
          <w:color w:val="34495D"/>
          <w:spacing w:val="-13"/>
          <w:w w:val="105"/>
        </w:rPr>
        <w:t> </w:t>
      </w:r>
      <w:r>
        <w:rPr>
          <w:color w:val="34495D"/>
          <w:w w:val="105"/>
        </w:rPr>
        <w:t>Ley</w:t>
      </w:r>
      <w:r>
        <w:rPr>
          <w:color w:val="34495D"/>
          <w:spacing w:val="-5"/>
          <w:w w:val="105"/>
        </w:rPr>
        <w:t> </w:t>
      </w:r>
      <w:r>
        <w:rPr>
          <w:color w:val="34495D"/>
          <w:w w:val="105"/>
        </w:rPr>
        <w:t>27/2014, se</w:t>
      </w:r>
      <w:r>
        <w:rPr>
          <w:color w:val="34495D"/>
          <w:spacing w:val="-14"/>
          <w:w w:val="105"/>
        </w:rPr>
        <w:t> </w:t>
      </w:r>
      <w:r>
        <w:rPr>
          <w:color w:val="34495D"/>
          <w:w w:val="105"/>
        </w:rPr>
        <w:t>hizo</w:t>
      </w:r>
      <w:r>
        <w:rPr>
          <w:color w:val="34495D"/>
          <w:spacing w:val="-12"/>
          <w:w w:val="105"/>
        </w:rPr>
        <w:t> </w:t>
      </w:r>
      <w:r>
        <w:rPr>
          <w:color w:val="34495D"/>
          <w:w w:val="105"/>
        </w:rPr>
        <w:t>constar</w:t>
      </w:r>
      <w:r>
        <w:rPr>
          <w:color w:val="34495D"/>
          <w:spacing w:val="-3"/>
          <w:w w:val="105"/>
        </w:rPr>
        <w:t> </w:t>
      </w:r>
      <w:r>
        <w:rPr>
          <w:color w:val="34495D"/>
          <w:w w:val="105"/>
        </w:rPr>
        <w:t>en</w:t>
      </w:r>
      <w:r>
        <w:rPr>
          <w:color w:val="34495D"/>
          <w:spacing w:val="-9"/>
          <w:w w:val="105"/>
        </w:rPr>
        <w:t> </w:t>
      </w:r>
      <w:r>
        <w:rPr>
          <w:color w:val="34495D"/>
          <w:w w:val="105"/>
        </w:rPr>
        <w:t>la memoria</w:t>
      </w:r>
      <w:r>
        <w:rPr>
          <w:color w:val="34495D"/>
          <w:spacing w:val="-4"/>
          <w:w w:val="105"/>
        </w:rPr>
        <w:t> </w:t>
      </w:r>
      <w:r>
        <w:rPr>
          <w:color w:val="34495D"/>
          <w:w w:val="105"/>
        </w:rPr>
        <w:t>de las cuentas anuales correspondientes el ejercicio 2020.</w:t>
      </w:r>
    </w:p>
    <w:p>
      <w:pPr>
        <w:pStyle w:val="BodyText"/>
        <w:spacing w:before="8"/>
      </w:pPr>
    </w:p>
    <w:p>
      <w:pPr>
        <w:pStyle w:val="ListParagraph"/>
        <w:numPr>
          <w:ilvl w:val="0"/>
          <w:numId w:val="10"/>
        </w:numPr>
        <w:tabs>
          <w:tab w:pos="2025" w:val="left" w:leader="none"/>
        </w:tabs>
        <w:spacing w:line="240" w:lineRule="auto" w:before="0" w:after="0"/>
        <w:ind w:left="2024" w:right="0" w:hanging="371"/>
        <w:jc w:val="left"/>
        <w:rPr>
          <w:color w:val="34495D"/>
          <w:sz w:val="19"/>
        </w:rPr>
      </w:pPr>
      <w:r>
        <w:rPr>
          <w:color w:val="34495D"/>
          <w:w w:val="105"/>
          <w:sz w:val="19"/>
        </w:rPr>
        <w:t>lnformaci6n</w:t>
      </w:r>
      <w:r>
        <w:rPr>
          <w:color w:val="34495D"/>
          <w:spacing w:val="8"/>
          <w:w w:val="105"/>
          <w:sz w:val="19"/>
        </w:rPr>
        <w:t> </w:t>
      </w:r>
      <w:r>
        <w:rPr>
          <w:color w:val="34495D"/>
          <w:w w:val="105"/>
          <w:sz w:val="19"/>
        </w:rPr>
        <w:t>especifica</w:t>
      </w:r>
      <w:r>
        <w:rPr>
          <w:color w:val="34495D"/>
          <w:spacing w:val="5"/>
          <w:w w:val="105"/>
          <w:sz w:val="19"/>
        </w:rPr>
        <w:t> </w:t>
      </w:r>
      <w:r>
        <w:rPr>
          <w:color w:val="34495D"/>
          <w:w w:val="105"/>
          <w:sz w:val="19"/>
        </w:rPr>
        <w:t>relativa</w:t>
      </w:r>
      <w:r>
        <w:rPr>
          <w:color w:val="34495D"/>
          <w:spacing w:val="1"/>
          <w:w w:val="105"/>
          <w:sz w:val="19"/>
        </w:rPr>
        <w:t> </w:t>
      </w:r>
      <w:r>
        <w:rPr>
          <w:color w:val="34495D"/>
          <w:w w:val="105"/>
          <w:sz w:val="19"/>
        </w:rPr>
        <w:t>a</w:t>
      </w:r>
      <w:r>
        <w:rPr>
          <w:color w:val="34495D"/>
          <w:spacing w:val="4"/>
          <w:w w:val="105"/>
          <w:sz w:val="19"/>
        </w:rPr>
        <w:t> </w:t>
      </w:r>
      <w:r>
        <w:rPr>
          <w:color w:val="34495D"/>
          <w:w w:val="105"/>
          <w:sz w:val="19"/>
        </w:rPr>
        <w:t>la</w:t>
      </w:r>
      <w:r>
        <w:rPr>
          <w:color w:val="34495D"/>
          <w:spacing w:val="5"/>
          <w:w w:val="105"/>
          <w:sz w:val="19"/>
        </w:rPr>
        <w:t> </w:t>
      </w:r>
      <w:r>
        <w:rPr>
          <w:color w:val="34495D"/>
          <w:w w:val="105"/>
          <w:sz w:val="19"/>
        </w:rPr>
        <w:t>operaci6</w:t>
      </w:r>
      <w:r>
        <w:rPr>
          <w:color w:val="54565B"/>
          <w:w w:val="105"/>
          <w:sz w:val="19"/>
        </w:rPr>
        <w:t>n</w:t>
      </w:r>
      <w:r>
        <w:rPr>
          <w:color w:val="54565B"/>
          <w:spacing w:val="-10"/>
          <w:w w:val="105"/>
          <w:sz w:val="19"/>
        </w:rPr>
        <w:t> </w:t>
      </w:r>
      <w:r>
        <w:rPr>
          <w:color w:val="34495D"/>
          <w:w w:val="105"/>
          <w:sz w:val="19"/>
        </w:rPr>
        <w:t>de</w:t>
      </w:r>
      <w:r>
        <w:rPr>
          <w:color w:val="34495D"/>
          <w:spacing w:val="-13"/>
          <w:w w:val="105"/>
          <w:sz w:val="19"/>
        </w:rPr>
        <w:t> </w:t>
      </w:r>
      <w:r>
        <w:rPr>
          <w:color w:val="34495D"/>
          <w:w w:val="105"/>
          <w:sz w:val="19"/>
        </w:rPr>
        <w:t>aportaci6n</w:t>
      </w:r>
      <w:r>
        <w:rPr>
          <w:color w:val="34495D"/>
          <w:spacing w:val="1"/>
          <w:w w:val="105"/>
          <w:sz w:val="19"/>
        </w:rPr>
        <w:t> </w:t>
      </w:r>
      <w:r>
        <w:rPr>
          <w:color w:val="34495D"/>
          <w:w w:val="105"/>
          <w:sz w:val="19"/>
        </w:rPr>
        <w:t>de</w:t>
      </w:r>
      <w:r>
        <w:rPr>
          <w:color w:val="34495D"/>
          <w:spacing w:val="-10"/>
          <w:w w:val="105"/>
          <w:sz w:val="19"/>
        </w:rPr>
        <w:t> </w:t>
      </w:r>
      <w:r>
        <w:rPr>
          <w:color w:val="34495D"/>
          <w:w w:val="105"/>
          <w:sz w:val="19"/>
        </w:rPr>
        <w:t>rama</w:t>
      </w:r>
      <w:r>
        <w:rPr>
          <w:color w:val="34495D"/>
          <w:spacing w:val="-7"/>
          <w:w w:val="105"/>
          <w:sz w:val="19"/>
        </w:rPr>
        <w:t> </w:t>
      </w:r>
      <w:r>
        <w:rPr>
          <w:color w:val="54565B"/>
          <w:w w:val="105"/>
          <w:sz w:val="19"/>
        </w:rPr>
        <w:t>d</w:t>
      </w:r>
      <w:r>
        <w:rPr>
          <w:color w:val="34495D"/>
          <w:w w:val="105"/>
          <w:sz w:val="19"/>
        </w:rPr>
        <w:t>e</w:t>
      </w:r>
      <w:r>
        <w:rPr>
          <w:color w:val="34495D"/>
          <w:spacing w:val="-10"/>
          <w:w w:val="105"/>
          <w:sz w:val="19"/>
        </w:rPr>
        <w:t> </w:t>
      </w:r>
      <w:r>
        <w:rPr>
          <w:color w:val="34495D"/>
          <w:spacing w:val="-2"/>
          <w:w w:val="105"/>
          <w:sz w:val="19"/>
        </w:rPr>
        <w:t>actividad.</w:t>
      </w:r>
    </w:p>
    <w:p>
      <w:pPr>
        <w:pStyle w:val="BodyText"/>
        <w:spacing w:before="1"/>
        <w:rPr>
          <w:sz w:val="24"/>
        </w:rPr>
      </w:pPr>
    </w:p>
    <w:p>
      <w:pPr>
        <w:pStyle w:val="BodyText"/>
        <w:spacing w:line="254" w:lineRule="auto" w:before="1"/>
        <w:ind w:left="2024" w:right="1604" w:firstLine="3"/>
        <w:jc w:val="both"/>
      </w:pPr>
      <w:r>
        <w:rPr/>
        <w:pict>
          <v:group style="position:absolute;margin-left:428.827789pt;margin-top:63.57769pt;width:152.9pt;height:68.350pt;mso-position-horizontal-relative:page;mso-position-vertical-relative:paragraph;z-index:-22032896" id="docshapegroup167" coordorigin="8577,1272" coordsize="3058,1367">
            <v:shape style="position:absolute;left:8576;top:1271;width:2097;height:1367" type="#_x0000_t75" id="docshape168" stroked="false">
              <v:imagedata r:id="rId81" o:title=""/>
            </v:shape>
            <v:shape style="position:absolute;left:10672;top:1829;width:962;height:270" id="docshape169" coordorigin="10673,1830" coordsize="962,270" path="m10673,1830l11634,1830m10673,2099l11403,2099e" filled="false" stroked="true" strokeweight=".961955pt" strokecolor="#000000">
              <v:path arrowok="t"/>
              <v:stroke dashstyle="solid"/>
            </v:shape>
            <w10:wrap type="none"/>
          </v:group>
        </w:pict>
      </w:r>
      <w:r>
        <w:rPr>
          <w:color w:val="34495D"/>
          <w:w w:val="105"/>
        </w:rPr>
        <w:t>Conforme se indica en</w:t>
      </w:r>
      <w:r>
        <w:rPr>
          <w:color w:val="34495D"/>
          <w:w w:val="105"/>
        </w:rPr>
        <w:t> el apartado 17.b) de la presente memoria,</w:t>
      </w:r>
      <w:r>
        <w:rPr>
          <w:color w:val="34495D"/>
          <w:w w:val="105"/>
        </w:rPr>
        <w:t> en el ejercic</w:t>
      </w:r>
      <w:r>
        <w:rPr>
          <w:color w:val="626770"/>
          <w:w w:val="105"/>
        </w:rPr>
        <w:t>i</w:t>
      </w:r>
      <w:r>
        <w:rPr>
          <w:color w:val="34495D"/>
          <w:w w:val="105"/>
        </w:rPr>
        <w:t>o 2021 se produjo</w:t>
      </w:r>
      <w:r>
        <w:rPr>
          <w:color w:val="34495D"/>
          <w:spacing w:val="-14"/>
          <w:w w:val="105"/>
        </w:rPr>
        <w:t> </w:t>
      </w:r>
      <w:r>
        <w:rPr>
          <w:color w:val="34495D"/>
          <w:w w:val="105"/>
        </w:rPr>
        <w:t>la</w:t>
      </w:r>
      <w:r>
        <w:rPr>
          <w:color w:val="34495D"/>
          <w:spacing w:val="-14"/>
          <w:w w:val="105"/>
        </w:rPr>
        <w:t> </w:t>
      </w:r>
      <w:r>
        <w:rPr>
          <w:color w:val="34495D"/>
          <w:w w:val="105"/>
        </w:rPr>
        <w:t>aportaci6n</w:t>
      </w:r>
      <w:r>
        <w:rPr>
          <w:color w:val="34495D"/>
          <w:spacing w:val="-14"/>
          <w:w w:val="105"/>
        </w:rPr>
        <w:t> </w:t>
      </w:r>
      <w:r>
        <w:rPr>
          <w:color w:val="34495D"/>
          <w:w w:val="105"/>
        </w:rPr>
        <w:t>no</w:t>
      </w:r>
      <w:r>
        <w:rPr>
          <w:color w:val="34495D"/>
          <w:spacing w:val="-14"/>
          <w:w w:val="105"/>
        </w:rPr>
        <w:t> </w:t>
      </w:r>
      <w:r>
        <w:rPr>
          <w:color w:val="34495D"/>
          <w:w w:val="105"/>
        </w:rPr>
        <w:t>dineraria</w:t>
      </w:r>
      <w:r>
        <w:rPr>
          <w:color w:val="34495D"/>
          <w:spacing w:val="-14"/>
          <w:w w:val="105"/>
        </w:rPr>
        <w:t> </w:t>
      </w:r>
      <w:r>
        <w:rPr>
          <w:color w:val="34495D"/>
          <w:w w:val="105"/>
        </w:rPr>
        <w:t>de</w:t>
      </w:r>
      <w:r>
        <w:rPr>
          <w:color w:val="34495D"/>
          <w:spacing w:val="-14"/>
          <w:w w:val="105"/>
        </w:rPr>
        <w:t> </w:t>
      </w:r>
      <w:r>
        <w:rPr>
          <w:color w:val="34495D"/>
          <w:w w:val="105"/>
        </w:rPr>
        <w:t>rama</w:t>
      </w:r>
      <w:r>
        <w:rPr>
          <w:color w:val="34495D"/>
          <w:spacing w:val="-13"/>
          <w:w w:val="105"/>
        </w:rPr>
        <w:t> </w:t>
      </w:r>
      <w:r>
        <w:rPr>
          <w:color w:val="34495D"/>
          <w:w w:val="105"/>
        </w:rPr>
        <w:t>de</w:t>
      </w:r>
      <w:r>
        <w:rPr>
          <w:color w:val="34495D"/>
          <w:spacing w:val="-14"/>
          <w:w w:val="105"/>
        </w:rPr>
        <w:t> </w:t>
      </w:r>
      <w:r>
        <w:rPr>
          <w:color w:val="34495D"/>
          <w:w w:val="105"/>
        </w:rPr>
        <w:t>actividad</w:t>
      </w:r>
      <w:r>
        <w:rPr>
          <w:color w:val="34495D"/>
          <w:spacing w:val="-13"/>
          <w:w w:val="105"/>
        </w:rPr>
        <w:t> </w:t>
      </w:r>
      <w:r>
        <w:rPr>
          <w:color w:val="34495D"/>
          <w:w w:val="105"/>
        </w:rPr>
        <w:t>mediante</w:t>
      </w:r>
      <w:r>
        <w:rPr>
          <w:color w:val="34495D"/>
          <w:spacing w:val="-13"/>
          <w:w w:val="105"/>
        </w:rPr>
        <w:t> </w:t>
      </w:r>
      <w:r>
        <w:rPr>
          <w:color w:val="34495D"/>
          <w:w w:val="105"/>
        </w:rPr>
        <w:t>la</w:t>
      </w:r>
      <w:r>
        <w:rPr>
          <w:color w:val="34495D"/>
          <w:spacing w:val="-14"/>
          <w:w w:val="105"/>
        </w:rPr>
        <w:t> </w:t>
      </w:r>
      <w:r>
        <w:rPr>
          <w:color w:val="34495D"/>
          <w:w w:val="105"/>
        </w:rPr>
        <w:t>cual</w:t>
      </w:r>
      <w:r>
        <w:rPr>
          <w:color w:val="34495D"/>
          <w:spacing w:val="-14"/>
          <w:w w:val="105"/>
        </w:rPr>
        <w:t> </w:t>
      </w:r>
      <w:r>
        <w:rPr>
          <w:color w:val="34495D"/>
          <w:w w:val="105"/>
        </w:rPr>
        <w:t>la</w:t>
      </w:r>
      <w:r>
        <w:rPr>
          <w:color w:val="34495D"/>
          <w:spacing w:val="-14"/>
          <w:w w:val="105"/>
        </w:rPr>
        <w:t> </w:t>
      </w:r>
      <w:r>
        <w:rPr>
          <w:color w:val="34495D"/>
          <w:w w:val="105"/>
        </w:rPr>
        <w:t>mercantil</w:t>
      </w:r>
      <w:r>
        <w:rPr>
          <w:color w:val="34495D"/>
          <w:spacing w:val="-14"/>
          <w:w w:val="105"/>
        </w:rPr>
        <w:t> </w:t>
      </w:r>
      <w:r>
        <w:rPr>
          <w:color w:val="34495D"/>
          <w:w w:val="105"/>
        </w:rPr>
        <w:t>Moli</w:t>
      </w:r>
      <w:r>
        <w:rPr>
          <w:color w:val="54565B"/>
          <w:w w:val="105"/>
        </w:rPr>
        <w:t>n</w:t>
      </w:r>
      <w:r>
        <w:rPr>
          <w:color w:val="34495D"/>
          <w:w w:val="105"/>
        </w:rPr>
        <w:t>era de Schamann, S.L.</w:t>
      </w:r>
      <w:r>
        <w:rPr>
          <w:color w:val="34495D"/>
          <w:spacing w:val="-10"/>
          <w:w w:val="105"/>
        </w:rPr>
        <w:t> </w:t>
      </w:r>
      <w:r>
        <w:rPr>
          <w:color w:val="34495D"/>
          <w:w w:val="105"/>
        </w:rPr>
        <w:t>aport6 a Harinera Cana</w:t>
      </w:r>
      <w:r>
        <w:rPr>
          <w:color w:val="54565B"/>
          <w:w w:val="105"/>
        </w:rPr>
        <w:t>ri</w:t>
      </w:r>
      <w:r>
        <w:rPr>
          <w:color w:val="34495D"/>
          <w:w w:val="105"/>
        </w:rPr>
        <w:t>a</w:t>
      </w:r>
      <w:r>
        <w:rPr>
          <w:color w:val="626770"/>
          <w:w w:val="105"/>
        </w:rPr>
        <w:t>,</w:t>
      </w:r>
      <w:r>
        <w:rPr>
          <w:color w:val="626770"/>
          <w:spacing w:val="-7"/>
          <w:w w:val="105"/>
        </w:rPr>
        <w:t> </w:t>
      </w:r>
      <w:r>
        <w:rPr>
          <w:color w:val="34495D"/>
          <w:w w:val="105"/>
        </w:rPr>
        <w:t>S.A.</w:t>
      </w:r>
      <w:r>
        <w:rPr>
          <w:color w:val="34495D"/>
          <w:spacing w:val="-2"/>
          <w:w w:val="105"/>
        </w:rPr>
        <w:t> </w:t>
      </w:r>
      <w:r>
        <w:rPr>
          <w:color w:val="34495D"/>
          <w:w w:val="105"/>
        </w:rPr>
        <w:t>el conjunto de</w:t>
      </w:r>
      <w:r>
        <w:rPr>
          <w:color w:val="34495D"/>
          <w:spacing w:val="-2"/>
          <w:w w:val="105"/>
        </w:rPr>
        <w:t> </w:t>
      </w:r>
      <w:r>
        <w:rPr>
          <w:color w:val="34495D"/>
          <w:w w:val="105"/>
        </w:rPr>
        <w:t>elementos pat</w:t>
      </w:r>
      <w:r>
        <w:rPr>
          <w:color w:val="54565B"/>
          <w:w w:val="105"/>
        </w:rPr>
        <w:t>ri</w:t>
      </w:r>
      <w:r>
        <w:rPr>
          <w:color w:val="34495D"/>
          <w:w w:val="105"/>
        </w:rPr>
        <w:t>monia</w:t>
      </w:r>
      <w:r>
        <w:rPr>
          <w:color w:val="54565B"/>
          <w:w w:val="105"/>
        </w:rPr>
        <w:t>l</w:t>
      </w:r>
      <w:r>
        <w:rPr>
          <w:color w:val="34495D"/>
          <w:w w:val="105"/>
        </w:rPr>
        <w:t>es principales</w:t>
      </w:r>
      <w:r>
        <w:rPr>
          <w:color w:val="34495D"/>
          <w:spacing w:val="-11"/>
          <w:w w:val="105"/>
        </w:rPr>
        <w:t> </w:t>
      </w:r>
      <w:r>
        <w:rPr>
          <w:color w:val="34495D"/>
          <w:w w:val="105"/>
        </w:rPr>
        <w:t>y</w:t>
      </w:r>
      <w:r>
        <w:rPr>
          <w:color w:val="34495D"/>
          <w:spacing w:val="-10"/>
          <w:w w:val="105"/>
        </w:rPr>
        <w:t> </w:t>
      </w:r>
      <w:r>
        <w:rPr>
          <w:color w:val="34495D"/>
          <w:w w:val="105"/>
        </w:rPr>
        <w:t>accesorios</w:t>
      </w:r>
      <w:r>
        <w:rPr>
          <w:color w:val="34495D"/>
          <w:spacing w:val="-1"/>
          <w:w w:val="105"/>
        </w:rPr>
        <w:t> </w:t>
      </w:r>
      <w:r>
        <w:rPr>
          <w:color w:val="34495D"/>
          <w:w w:val="105"/>
        </w:rPr>
        <w:t>que</w:t>
      </w:r>
      <w:r>
        <w:rPr>
          <w:color w:val="34495D"/>
          <w:spacing w:val="-14"/>
          <w:w w:val="105"/>
        </w:rPr>
        <w:t> </w:t>
      </w:r>
      <w:r>
        <w:rPr>
          <w:color w:val="34495D"/>
          <w:w w:val="105"/>
        </w:rPr>
        <w:t>componen</w:t>
      </w:r>
      <w:r>
        <w:rPr>
          <w:color w:val="34495D"/>
          <w:spacing w:val="-3"/>
          <w:w w:val="105"/>
        </w:rPr>
        <w:t> </w:t>
      </w:r>
      <w:r>
        <w:rPr>
          <w:color w:val="34495D"/>
          <w:w w:val="105"/>
        </w:rPr>
        <w:t>el</w:t>
      </w:r>
      <w:r>
        <w:rPr>
          <w:color w:val="34495D"/>
          <w:spacing w:val="-6"/>
          <w:w w:val="105"/>
        </w:rPr>
        <w:t> </w:t>
      </w:r>
      <w:r>
        <w:rPr>
          <w:color w:val="34495D"/>
          <w:w w:val="105"/>
        </w:rPr>
        <w:t>negocio</w:t>
      </w:r>
      <w:r>
        <w:rPr>
          <w:color w:val="34495D"/>
          <w:spacing w:val="-12"/>
          <w:w w:val="105"/>
        </w:rPr>
        <w:t> </w:t>
      </w:r>
      <w:r>
        <w:rPr>
          <w:color w:val="54565B"/>
          <w:w w:val="105"/>
        </w:rPr>
        <w:t>d</w:t>
      </w:r>
      <w:r>
        <w:rPr>
          <w:color w:val="34495D"/>
          <w:w w:val="105"/>
        </w:rPr>
        <w:t>e</w:t>
      </w:r>
      <w:r>
        <w:rPr>
          <w:color w:val="34495D"/>
          <w:spacing w:val="-4"/>
          <w:w w:val="105"/>
        </w:rPr>
        <w:t> </w:t>
      </w:r>
      <w:r>
        <w:rPr>
          <w:color w:val="34495D"/>
          <w:w w:val="105"/>
        </w:rPr>
        <w:t>la</w:t>
      </w:r>
      <w:r>
        <w:rPr>
          <w:color w:val="34495D"/>
          <w:spacing w:val="-13"/>
          <w:w w:val="105"/>
        </w:rPr>
        <w:t> </w:t>
      </w:r>
      <w:r>
        <w:rPr>
          <w:color w:val="34495D"/>
          <w:w w:val="105"/>
        </w:rPr>
        <w:t>harina</w:t>
      </w:r>
      <w:r>
        <w:rPr>
          <w:color w:val="34495D"/>
          <w:spacing w:val="-9"/>
          <w:w w:val="105"/>
        </w:rPr>
        <w:t> </w:t>
      </w:r>
      <w:r>
        <w:rPr>
          <w:color w:val="34495D"/>
          <w:w w:val="105"/>
        </w:rPr>
        <w:t>de</w:t>
      </w:r>
      <w:r>
        <w:rPr>
          <w:color w:val="34495D"/>
          <w:spacing w:val="-13"/>
          <w:w w:val="105"/>
        </w:rPr>
        <w:t> </w:t>
      </w:r>
      <w:r>
        <w:rPr>
          <w:color w:val="34495D"/>
          <w:w w:val="105"/>
        </w:rPr>
        <w:t>Mol</w:t>
      </w:r>
      <w:r>
        <w:rPr>
          <w:color w:val="54565B"/>
          <w:w w:val="105"/>
        </w:rPr>
        <w:t>i</w:t>
      </w:r>
      <w:r>
        <w:rPr>
          <w:color w:val="34495D"/>
          <w:w w:val="105"/>
        </w:rPr>
        <w:t>nera.</w:t>
      </w:r>
      <w:r>
        <w:rPr>
          <w:color w:val="34495D"/>
          <w:spacing w:val="-14"/>
          <w:w w:val="105"/>
        </w:rPr>
        <w:t> </w:t>
      </w:r>
      <w:r>
        <w:rPr>
          <w:color w:val="34495D"/>
          <w:w w:val="105"/>
        </w:rPr>
        <w:t>D</w:t>
      </w:r>
      <w:r>
        <w:rPr>
          <w:color w:val="626770"/>
          <w:w w:val="105"/>
        </w:rPr>
        <w:t>i</w:t>
      </w:r>
      <w:r>
        <w:rPr>
          <w:color w:val="34495D"/>
          <w:w w:val="105"/>
        </w:rPr>
        <w:t>cha</w:t>
      </w:r>
      <w:r>
        <w:rPr>
          <w:color w:val="34495D"/>
          <w:spacing w:val="-7"/>
          <w:w w:val="105"/>
        </w:rPr>
        <w:t> </w:t>
      </w:r>
      <w:r>
        <w:rPr>
          <w:color w:val="34495D"/>
          <w:w w:val="105"/>
        </w:rPr>
        <w:t>operaci6n de segregaci6n se realize al amparo de</w:t>
      </w:r>
      <w:r>
        <w:rPr>
          <w:color w:val="54565B"/>
          <w:w w:val="105"/>
        </w:rPr>
        <w:t>l </w:t>
      </w:r>
      <w:r>
        <w:rPr>
          <w:color w:val="34495D"/>
          <w:w w:val="105"/>
        </w:rPr>
        <w:t>regimen fisca</w:t>
      </w:r>
      <w:r>
        <w:rPr>
          <w:color w:val="54565B"/>
          <w:w w:val="105"/>
        </w:rPr>
        <w:t>l</w:t>
      </w:r>
      <w:r>
        <w:rPr>
          <w:color w:val="54565B"/>
          <w:spacing w:val="-4"/>
          <w:w w:val="105"/>
        </w:rPr>
        <w:t> </w:t>
      </w:r>
      <w:r>
        <w:rPr>
          <w:color w:val="34495D"/>
          <w:w w:val="105"/>
        </w:rPr>
        <w:t>espec</w:t>
      </w:r>
      <w:r>
        <w:rPr>
          <w:color w:val="626770"/>
          <w:w w:val="105"/>
        </w:rPr>
        <w:t>i</w:t>
      </w:r>
      <w:r>
        <w:rPr>
          <w:color w:val="34495D"/>
          <w:w w:val="105"/>
        </w:rPr>
        <w:t>a</w:t>
      </w:r>
      <w:r>
        <w:rPr>
          <w:color w:val="626770"/>
          <w:w w:val="105"/>
        </w:rPr>
        <w:t>l </w:t>
      </w:r>
      <w:r>
        <w:rPr>
          <w:color w:val="34495D"/>
          <w:w w:val="105"/>
        </w:rPr>
        <w:t>de neutra</w:t>
      </w:r>
      <w:r>
        <w:rPr>
          <w:color w:val="54565B"/>
          <w:w w:val="105"/>
        </w:rPr>
        <w:t>li</w:t>
      </w:r>
      <w:r>
        <w:rPr>
          <w:color w:val="34495D"/>
          <w:w w:val="105"/>
        </w:rPr>
        <w:t>dad establecido en el capitulo VII del</w:t>
      </w:r>
      <w:r>
        <w:rPr>
          <w:color w:val="34495D"/>
          <w:spacing w:val="-2"/>
          <w:w w:val="105"/>
        </w:rPr>
        <w:t> </w:t>
      </w:r>
      <w:r>
        <w:rPr>
          <w:color w:val="34495D"/>
          <w:w w:val="105"/>
        </w:rPr>
        <w:t>Titulo</w:t>
      </w:r>
      <w:r>
        <w:rPr>
          <w:color w:val="34495D"/>
          <w:spacing w:val="16"/>
          <w:w w:val="105"/>
        </w:rPr>
        <w:t> </w:t>
      </w:r>
      <w:r>
        <w:rPr>
          <w:color w:val="34495D"/>
          <w:w w:val="105"/>
        </w:rPr>
        <w:t>V</w:t>
      </w:r>
      <w:r>
        <w:rPr>
          <w:color w:val="54565B"/>
          <w:w w:val="105"/>
        </w:rPr>
        <w:t>II </w:t>
      </w:r>
      <w:r>
        <w:rPr>
          <w:color w:val="34495D"/>
          <w:w w:val="105"/>
        </w:rPr>
        <w:t>de</w:t>
      </w:r>
      <w:r>
        <w:rPr>
          <w:color w:val="34495D"/>
          <w:spacing w:val="25"/>
          <w:w w:val="105"/>
        </w:rPr>
        <w:t> </w:t>
      </w:r>
      <w:r>
        <w:rPr>
          <w:color w:val="34495D"/>
          <w:w w:val="105"/>
        </w:rPr>
        <w:t>la Ley 27/2014</w:t>
      </w:r>
      <w:r>
        <w:rPr>
          <w:color w:val="858587"/>
          <w:w w:val="105"/>
        </w:rPr>
        <w:t>.</w:t>
      </w:r>
      <w:r>
        <w:rPr>
          <w:color w:val="858587"/>
          <w:spacing w:val="-2"/>
          <w:w w:val="105"/>
        </w:rPr>
        <w:t> </w:t>
      </w:r>
      <w:r>
        <w:rPr>
          <w:color w:val="34495D"/>
          <w:w w:val="105"/>
        </w:rPr>
        <w:t>de 27 de nov</w:t>
      </w:r>
      <w:r>
        <w:rPr>
          <w:color w:val="626770"/>
          <w:w w:val="105"/>
        </w:rPr>
        <w:t>i</w:t>
      </w:r>
      <w:r>
        <w:rPr>
          <w:color w:val="34495D"/>
          <w:w w:val="105"/>
        </w:rPr>
        <w:t>embre</w:t>
      </w:r>
      <w:r>
        <w:rPr>
          <w:color w:val="626770"/>
          <w:w w:val="105"/>
        </w:rPr>
        <w:t>. </w:t>
      </w:r>
      <w:r>
        <w:rPr>
          <w:color w:val="34495D"/>
          <w:w w:val="105"/>
        </w:rPr>
        <w:t>del </w:t>
      </w:r>
      <w:r>
        <w:rPr>
          <w:color w:val="626770"/>
          <w:w w:val="105"/>
        </w:rPr>
        <w:t>l</w:t>
      </w:r>
      <w:r>
        <w:rPr>
          <w:color w:val="34495D"/>
          <w:w w:val="105"/>
        </w:rPr>
        <w:t>mpuesto sabre</w:t>
      </w:r>
    </w:p>
    <w:p>
      <w:pPr>
        <w:spacing w:after="0" w:line="254" w:lineRule="auto"/>
        <w:jc w:val="both"/>
        <w:sectPr>
          <w:pgSz w:w="11920" w:h="16840"/>
          <w:pgMar w:top="1180" w:bottom="280" w:left="160" w:right="0"/>
        </w:sectPr>
      </w:pPr>
    </w:p>
    <w:p>
      <w:pPr>
        <w:spacing w:before="80"/>
        <w:ind w:left="1569" w:right="0" w:firstLine="0"/>
        <w:jc w:val="left"/>
        <w:rPr>
          <w:b/>
          <w:sz w:val="21"/>
        </w:rPr>
      </w:pPr>
      <w:r>
        <w:rPr>
          <w:b/>
          <w:color w:val="5D6769"/>
          <w:w w:val="105"/>
          <w:sz w:val="21"/>
        </w:rPr>
        <w:t>HARINERA</w:t>
      </w:r>
      <w:r>
        <w:rPr>
          <w:b/>
          <w:color w:val="5D6769"/>
          <w:spacing w:val="-9"/>
          <w:w w:val="105"/>
          <w:sz w:val="21"/>
        </w:rPr>
        <w:t> </w:t>
      </w:r>
      <w:r>
        <w:rPr>
          <w:b/>
          <w:color w:val="5D6769"/>
          <w:w w:val="105"/>
          <w:sz w:val="21"/>
        </w:rPr>
        <w:t>CANARIA,</w:t>
      </w:r>
      <w:r>
        <w:rPr>
          <w:b/>
          <w:color w:val="5D6769"/>
          <w:spacing w:val="-12"/>
          <w:w w:val="105"/>
          <w:sz w:val="21"/>
        </w:rPr>
        <w:t> </w:t>
      </w:r>
      <w:r>
        <w:rPr>
          <w:b/>
          <w:color w:val="5D6769"/>
          <w:spacing w:val="-4"/>
          <w:w w:val="105"/>
          <w:sz w:val="21"/>
        </w:rPr>
        <w:t>5.A.</w:t>
      </w:r>
    </w:p>
    <w:p>
      <w:pPr>
        <w:spacing w:before="14"/>
        <w:ind w:left="1569" w:right="0" w:firstLine="0"/>
        <w:jc w:val="left"/>
        <w:rPr>
          <w:b/>
          <w:sz w:val="21"/>
        </w:rPr>
      </w:pPr>
      <w:r>
        <w:rPr>
          <w:b/>
          <w:color w:val="5D6769"/>
          <w:spacing w:val="-2"/>
          <w:w w:val="105"/>
          <w:sz w:val="21"/>
        </w:rPr>
        <w:t>Memoria</w:t>
      </w:r>
    </w:p>
    <w:p>
      <w:pPr>
        <w:tabs>
          <w:tab w:pos="10307" w:val="left" w:leader="none"/>
        </w:tabs>
        <w:spacing w:before="0"/>
        <w:ind w:left="1531" w:right="0" w:firstLine="0"/>
        <w:jc w:val="left"/>
        <w:rPr>
          <w:rFonts w:ascii="Times New Roman"/>
          <w:b/>
          <w:sz w:val="23"/>
        </w:rPr>
      </w:pPr>
      <w:r>
        <w:rPr>
          <w:color w:val="5D6769"/>
          <w:spacing w:val="-33"/>
          <w:w w:val="110"/>
          <w:sz w:val="22"/>
          <w:u w:val="single" w:color="000000"/>
        </w:rPr>
        <w:t> </w:t>
      </w:r>
      <w:r>
        <w:rPr>
          <w:color w:val="5D6769"/>
          <w:spacing w:val="-2"/>
          <w:w w:val="110"/>
          <w:sz w:val="22"/>
          <w:u w:val="single" w:color="000000"/>
        </w:rPr>
        <w:t>Ejercicio</w:t>
      </w:r>
      <w:r>
        <w:rPr>
          <w:color w:val="5D6769"/>
          <w:spacing w:val="1"/>
          <w:w w:val="110"/>
          <w:sz w:val="22"/>
          <w:u w:val="single" w:color="000000"/>
        </w:rPr>
        <w:t> </w:t>
      </w:r>
      <w:r>
        <w:rPr>
          <w:color w:val="5D6769"/>
          <w:spacing w:val="-2"/>
          <w:w w:val="110"/>
          <w:sz w:val="22"/>
          <w:u w:val="single" w:color="000000"/>
        </w:rPr>
        <w:t>anual</w:t>
      </w:r>
      <w:r>
        <w:rPr>
          <w:color w:val="5D6769"/>
          <w:spacing w:val="-12"/>
          <w:w w:val="110"/>
          <w:sz w:val="22"/>
          <w:u w:val="single" w:color="000000"/>
        </w:rPr>
        <w:t> </w:t>
      </w:r>
      <w:r>
        <w:rPr>
          <w:color w:val="5D6769"/>
          <w:spacing w:val="-2"/>
          <w:w w:val="110"/>
          <w:sz w:val="22"/>
          <w:u w:val="single" w:color="000000"/>
        </w:rPr>
        <w:t>terminado</w:t>
      </w:r>
      <w:r>
        <w:rPr>
          <w:color w:val="5D6769"/>
          <w:spacing w:val="1"/>
          <w:w w:val="110"/>
          <w:sz w:val="22"/>
          <w:u w:val="single" w:color="000000"/>
        </w:rPr>
        <w:t> </w:t>
      </w:r>
      <w:r>
        <w:rPr>
          <w:color w:val="5D6769"/>
          <w:spacing w:val="-2"/>
          <w:w w:val="110"/>
          <w:sz w:val="22"/>
          <w:u w:val="single" w:color="000000"/>
        </w:rPr>
        <w:t>el</w:t>
      </w:r>
      <w:r>
        <w:rPr>
          <w:color w:val="5D6769"/>
          <w:spacing w:val="-11"/>
          <w:w w:val="110"/>
          <w:sz w:val="22"/>
          <w:u w:val="single" w:color="000000"/>
        </w:rPr>
        <w:t> </w:t>
      </w:r>
      <w:r>
        <w:rPr>
          <w:color w:val="5D6769"/>
          <w:spacing w:val="-2"/>
          <w:w w:val="110"/>
          <w:sz w:val="22"/>
          <w:u w:val="single" w:color="000000"/>
        </w:rPr>
        <w:t>31</w:t>
      </w:r>
      <w:r>
        <w:rPr>
          <w:color w:val="5D6769"/>
          <w:spacing w:val="-15"/>
          <w:w w:val="110"/>
          <w:sz w:val="22"/>
          <w:u w:val="single" w:color="000000"/>
        </w:rPr>
        <w:t> </w:t>
      </w:r>
      <w:r>
        <w:rPr>
          <w:color w:val="5D6769"/>
          <w:spacing w:val="-2"/>
          <w:w w:val="110"/>
          <w:sz w:val="22"/>
          <w:u w:val="single" w:color="000000"/>
        </w:rPr>
        <w:t>de</w:t>
      </w:r>
      <w:r>
        <w:rPr>
          <w:color w:val="5D6769"/>
          <w:spacing w:val="-14"/>
          <w:w w:val="110"/>
          <w:sz w:val="22"/>
          <w:u w:val="single" w:color="000000"/>
        </w:rPr>
        <w:t> </w:t>
      </w:r>
      <w:r>
        <w:rPr>
          <w:color w:val="5D6769"/>
          <w:spacing w:val="-2"/>
          <w:w w:val="110"/>
          <w:sz w:val="22"/>
          <w:u w:val="single" w:color="000000"/>
        </w:rPr>
        <w:t>diciembre</w:t>
      </w:r>
      <w:r>
        <w:rPr>
          <w:color w:val="5D6769"/>
          <w:spacing w:val="6"/>
          <w:w w:val="110"/>
          <w:sz w:val="22"/>
          <w:u w:val="single" w:color="000000"/>
        </w:rPr>
        <w:t> </w:t>
      </w:r>
      <w:r>
        <w:rPr>
          <w:color w:val="5D6769"/>
          <w:spacing w:val="-2"/>
          <w:w w:val="110"/>
          <w:sz w:val="22"/>
          <w:u w:val="single" w:color="000000"/>
        </w:rPr>
        <w:t>de</w:t>
      </w:r>
      <w:r>
        <w:rPr>
          <w:color w:val="5D6769"/>
          <w:spacing w:val="-10"/>
          <w:w w:val="110"/>
          <w:sz w:val="22"/>
          <w:u w:val="single" w:color="000000"/>
        </w:rPr>
        <w:t> </w:t>
      </w:r>
      <w:r>
        <w:rPr>
          <w:rFonts w:ascii="Times New Roman"/>
          <w:b/>
          <w:color w:val="5D6769"/>
          <w:spacing w:val="-4"/>
          <w:w w:val="110"/>
          <w:sz w:val="23"/>
          <w:u w:val="single" w:color="000000"/>
        </w:rPr>
        <w:t>2022</w:t>
      </w:r>
      <w:r>
        <w:rPr>
          <w:rFonts w:ascii="Times New Roman"/>
          <w:b/>
          <w:color w:val="5D6769"/>
          <w:sz w:val="23"/>
          <w:u w:val="single" w:color="000000"/>
        </w:rPr>
        <w:tab/>
      </w:r>
    </w:p>
    <w:p>
      <w:pPr>
        <w:pStyle w:val="BodyText"/>
        <w:rPr>
          <w:rFonts w:ascii="Times New Roman"/>
          <w:b/>
          <w:sz w:val="26"/>
        </w:rPr>
      </w:pPr>
    </w:p>
    <w:p>
      <w:pPr>
        <w:pStyle w:val="BodyText"/>
        <w:spacing w:before="1"/>
        <w:rPr>
          <w:rFonts w:ascii="Times New Roman"/>
          <w:b/>
          <w:sz w:val="21"/>
        </w:rPr>
      </w:pPr>
    </w:p>
    <w:p>
      <w:pPr>
        <w:spacing w:before="0"/>
        <w:ind w:left="1930" w:right="1689" w:hanging="5"/>
        <w:jc w:val="both"/>
        <w:rPr>
          <w:sz w:val="20"/>
        </w:rPr>
      </w:pPr>
      <w:r>
        <w:rPr>
          <w:color w:val="5D6769"/>
          <w:sz w:val="20"/>
        </w:rPr>
        <w:t>Sociedades,</w:t>
      </w:r>
      <w:r>
        <w:rPr>
          <w:color w:val="5D6769"/>
          <w:spacing w:val="-14"/>
          <w:sz w:val="20"/>
        </w:rPr>
        <w:t> </w:t>
      </w:r>
      <w:r>
        <w:rPr>
          <w:color w:val="5D6769"/>
          <w:sz w:val="20"/>
        </w:rPr>
        <w:t>para</w:t>
      </w:r>
      <w:r>
        <w:rPr>
          <w:color w:val="5D6769"/>
          <w:spacing w:val="-14"/>
          <w:sz w:val="20"/>
        </w:rPr>
        <w:t> </w:t>
      </w:r>
      <w:r>
        <w:rPr>
          <w:color w:val="5D6769"/>
          <w:sz w:val="20"/>
        </w:rPr>
        <w:t>las</w:t>
      </w:r>
      <w:r>
        <w:rPr>
          <w:color w:val="5D6769"/>
          <w:spacing w:val="-14"/>
          <w:sz w:val="20"/>
        </w:rPr>
        <w:t> </w:t>
      </w:r>
      <w:r>
        <w:rPr>
          <w:color w:val="5D6769"/>
          <w:sz w:val="20"/>
        </w:rPr>
        <w:t>operaciones</w:t>
      </w:r>
      <w:r>
        <w:rPr>
          <w:color w:val="5D6769"/>
          <w:spacing w:val="-9"/>
          <w:sz w:val="20"/>
        </w:rPr>
        <w:t> </w:t>
      </w:r>
      <w:r>
        <w:rPr>
          <w:color w:val="5D6769"/>
          <w:sz w:val="20"/>
        </w:rPr>
        <w:t>definidas en</w:t>
      </w:r>
      <w:r>
        <w:rPr>
          <w:color w:val="5D6769"/>
          <w:spacing w:val="-14"/>
          <w:sz w:val="20"/>
        </w:rPr>
        <w:t> </w:t>
      </w:r>
      <w:r>
        <w:rPr>
          <w:color w:val="5D6769"/>
          <w:sz w:val="20"/>
        </w:rPr>
        <w:t>las</w:t>
      </w:r>
      <w:r>
        <w:rPr>
          <w:color w:val="5D6769"/>
          <w:spacing w:val="-14"/>
          <w:sz w:val="20"/>
        </w:rPr>
        <w:t> </w:t>
      </w:r>
      <w:r>
        <w:rPr>
          <w:color w:val="5D6769"/>
          <w:sz w:val="20"/>
        </w:rPr>
        <w:t>apartados</w:t>
      </w:r>
      <w:r>
        <w:rPr>
          <w:color w:val="5D6769"/>
          <w:spacing w:val="8"/>
          <w:sz w:val="20"/>
        </w:rPr>
        <w:t> </w:t>
      </w:r>
      <w:r>
        <w:rPr>
          <w:color w:val="5D6769"/>
          <w:sz w:val="20"/>
        </w:rPr>
        <w:t>3</w:t>
      </w:r>
      <w:r>
        <w:rPr>
          <w:color w:val="5D6769"/>
          <w:spacing w:val="-14"/>
          <w:sz w:val="20"/>
        </w:rPr>
        <w:t> </w:t>
      </w:r>
      <w:r>
        <w:rPr>
          <w:color w:val="5D6769"/>
          <w:sz w:val="20"/>
        </w:rPr>
        <w:t>y</w:t>
      </w:r>
      <w:r>
        <w:rPr>
          <w:color w:val="5D6769"/>
          <w:spacing w:val="-11"/>
          <w:sz w:val="20"/>
        </w:rPr>
        <w:t> </w:t>
      </w:r>
      <w:r>
        <w:rPr>
          <w:color w:val="5D6769"/>
          <w:sz w:val="20"/>
        </w:rPr>
        <w:t>4</w:t>
      </w:r>
      <w:r>
        <w:rPr>
          <w:color w:val="5D6769"/>
          <w:spacing w:val="-14"/>
          <w:sz w:val="20"/>
        </w:rPr>
        <w:t> </w:t>
      </w:r>
      <w:r>
        <w:rPr>
          <w:color w:val="5D6769"/>
          <w:sz w:val="20"/>
        </w:rPr>
        <w:t>del</w:t>
      </w:r>
      <w:r>
        <w:rPr>
          <w:color w:val="5D6769"/>
          <w:spacing w:val="-14"/>
          <w:sz w:val="20"/>
        </w:rPr>
        <w:t> </w:t>
      </w:r>
      <w:r>
        <w:rPr>
          <w:color w:val="5D6769"/>
          <w:sz w:val="20"/>
        </w:rPr>
        <w:t>artlculo</w:t>
      </w:r>
      <w:r>
        <w:rPr>
          <w:color w:val="5D6769"/>
          <w:spacing w:val="-10"/>
          <w:sz w:val="20"/>
        </w:rPr>
        <w:t> </w:t>
      </w:r>
      <w:r>
        <w:rPr>
          <w:color w:val="5D6769"/>
          <w:sz w:val="20"/>
        </w:rPr>
        <w:t>76</w:t>
      </w:r>
      <w:r>
        <w:rPr>
          <w:color w:val="5D6769"/>
          <w:spacing w:val="-14"/>
          <w:sz w:val="20"/>
        </w:rPr>
        <w:t> </w:t>
      </w:r>
      <w:r>
        <w:rPr>
          <w:color w:val="5D6769"/>
          <w:sz w:val="20"/>
        </w:rPr>
        <w:t>de</w:t>
      </w:r>
      <w:r>
        <w:rPr>
          <w:color w:val="5D6769"/>
          <w:spacing w:val="-14"/>
          <w:sz w:val="20"/>
        </w:rPr>
        <w:t> </w:t>
      </w:r>
      <w:r>
        <w:rPr>
          <w:color w:val="5D6769"/>
          <w:sz w:val="20"/>
        </w:rPr>
        <w:t>la</w:t>
      </w:r>
      <w:r>
        <w:rPr>
          <w:color w:val="5D6769"/>
          <w:spacing w:val="-7"/>
          <w:sz w:val="20"/>
        </w:rPr>
        <w:t> </w:t>
      </w:r>
      <w:r>
        <w:rPr>
          <w:color w:val="5D6769"/>
          <w:sz w:val="20"/>
        </w:rPr>
        <w:t>citada </w:t>
      </w:r>
      <w:r>
        <w:rPr>
          <w:color w:val="5D6769"/>
          <w:spacing w:val="-4"/>
          <w:sz w:val="20"/>
        </w:rPr>
        <w:t>Ley.</w:t>
      </w:r>
    </w:p>
    <w:p>
      <w:pPr>
        <w:pStyle w:val="BodyText"/>
        <w:spacing w:before="7"/>
        <w:rPr>
          <w:sz w:val="20"/>
        </w:rPr>
      </w:pPr>
    </w:p>
    <w:p>
      <w:pPr>
        <w:spacing w:before="0"/>
        <w:ind w:left="1922" w:right="1681" w:firstLine="8"/>
        <w:jc w:val="both"/>
        <w:rPr>
          <w:sz w:val="20"/>
        </w:rPr>
      </w:pPr>
      <w:r>
        <w:rPr>
          <w:color w:val="5D6769"/>
          <w:sz w:val="20"/>
        </w:rPr>
        <w:t>La informaci6n a suministrar en las cuentas anuales, en cumplimiento de la obligaci6n de informaci6n</w:t>
      </w:r>
      <w:r>
        <w:rPr>
          <w:color w:val="5D6769"/>
          <w:spacing w:val="-14"/>
          <w:sz w:val="20"/>
        </w:rPr>
        <w:t> </w:t>
      </w:r>
      <w:r>
        <w:rPr>
          <w:color w:val="5D6769"/>
          <w:sz w:val="20"/>
        </w:rPr>
        <w:t>prevista en</w:t>
      </w:r>
      <w:r>
        <w:rPr>
          <w:color w:val="5D6769"/>
          <w:spacing w:val="-9"/>
          <w:sz w:val="20"/>
        </w:rPr>
        <w:t> </w:t>
      </w:r>
      <w:r>
        <w:rPr>
          <w:color w:val="5D6769"/>
          <w:sz w:val="20"/>
        </w:rPr>
        <w:t>el</w:t>
      </w:r>
      <w:r>
        <w:rPr>
          <w:color w:val="5D6769"/>
          <w:spacing w:val="-14"/>
          <w:sz w:val="20"/>
        </w:rPr>
        <w:t> </w:t>
      </w:r>
      <w:r>
        <w:rPr>
          <w:color w:val="5D6769"/>
          <w:sz w:val="20"/>
        </w:rPr>
        <w:t>artlculo</w:t>
      </w:r>
      <w:r>
        <w:rPr>
          <w:color w:val="5D6769"/>
          <w:spacing w:val="-5"/>
          <w:sz w:val="20"/>
        </w:rPr>
        <w:t> </w:t>
      </w:r>
      <w:r>
        <w:rPr>
          <w:color w:val="5D6769"/>
          <w:sz w:val="20"/>
        </w:rPr>
        <w:t>86</w:t>
      </w:r>
      <w:r>
        <w:rPr>
          <w:color w:val="5D6769"/>
          <w:spacing w:val="-12"/>
          <w:sz w:val="20"/>
        </w:rPr>
        <w:t> </w:t>
      </w:r>
      <w:r>
        <w:rPr>
          <w:color w:val="5D6769"/>
          <w:sz w:val="20"/>
        </w:rPr>
        <w:t>de</w:t>
      </w:r>
      <w:r>
        <w:rPr>
          <w:color w:val="5D6769"/>
          <w:spacing w:val="-12"/>
          <w:sz w:val="20"/>
        </w:rPr>
        <w:t> </w:t>
      </w:r>
      <w:r>
        <w:rPr>
          <w:color w:val="5D6769"/>
          <w:sz w:val="20"/>
        </w:rPr>
        <w:t>la</w:t>
      </w:r>
      <w:r>
        <w:rPr>
          <w:color w:val="5D6769"/>
          <w:spacing w:val="-14"/>
          <w:sz w:val="20"/>
        </w:rPr>
        <w:t> </w:t>
      </w:r>
      <w:r>
        <w:rPr>
          <w:color w:val="5D6769"/>
          <w:sz w:val="20"/>
        </w:rPr>
        <w:t>citada</w:t>
      </w:r>
      <w:r>
        <w:rPr>
          <w:color w:val="5D6769"/>
          <w:spacing w:val="-2"/>
          <w:sz w:val="20"/>
        </w:rPr>
        <w:t> </w:t>
      </w:r>
      <w:r>
        <w:rPr>
          <w:color w:val="5D6769"/>
          <w:sz w:val="20"/>
        </w:rPr>
        <w:t>Ley 27/2014, se</w:t>
      </w:r>
      <w:r>
        <w:rPr>
          <w:color w:val="5D6769"/>
          <w:spacing w:val="-14"/>
          <w:sz w:val="20"/>
        </w:rPr>
        <w:t> </w:t>
      </w:r>
      <w:r>
        <w:rPr>
          <w:color w:val="5D6769"/>
          <w:sz w:val="20"/>
        </w:rPr>
        <w:t>hizo</w:t>
      </w:r>
      <w:r>
        <w:rPr>
          <w:color w:val="5D6769"/>
          <w:spacing w:val="-9"/>
          <w:sz w:val="20"/>
        </w:rPr>
        <w:t> </w:t>
      </w:r>
      <w:r>
        <w:rPr>
          <w:color w:val="5D6769"/>
          <w:sz w:val="20"/>
        </w:rPr>
        <w:t>constaren la</w:t>
      </w:r>
      <w:r>
        <w:rPr>
          <w:color w:val="5D6769"/>
          <w:spacing w:val="-11"/>
          <w:sz w:val="20"/>
        </w:rPr>
        <w:t> </w:t>
      </w:r>
      <w:r>
        <w:rPr>
          <w:color w:val="5D6769"/>
          <w:sz w:val="20"/>
        </w:rPr>
        <w:t>memoria de las cuentas anuales correspondientes el ejercicio 2021.</w:t>
      </w:r>
    </w:p>
    <w:p>
      <w:pPr>
        <w:pStyle w:val="BodyText"/>
        <w:spacing w:before="3"/>
        <w:rPr>
          <w:sz w:val="20"/>
        </w:rPr>
      </w:pPr>
    </w:p>
    <w:p>
      <w:pPr>
        <w:pStyle w:val="ListParagraph"/>
        <w:numPr>
          <w:ilvl w:val="0"/>
          <w:numId w:val="10"/>
        </w:numPr>
        <w:tabs>
          <w:tab w:pos="1926" w:val="left" w:leader="none"/>
        </w:tabs>
        <w:spacing w:line="240" w:lineRule="auto" w:before="1" w:after="0"/>
        <w:ind w:left="1925" w:right="0" w:hanging="358"/>
        <w:jc w:val="both"/>
        <w:rPr>
          <w:color w:val="5D6769"/>
          <w:sz w:val="20"/>
        </w:rPr>
      </w:pPr>
      <w:r>
        <w:rPr>
          <w:color w:val="5D6769"/>
          <w:sz w:val="20"/>
        </w:rPr>
        <w:t>Conforme</w:t>
      </w:r>
      <w:r>
        <w:rPr>
          <w:color w:val="5D6769"/>
          <w:spacing w:val="-12"/>
          <w:sz w:val="20"/>
        </w:rPr>
        <w:t> </w:t>
      </w:r>
      <w:r>
        <w:rPr>
          <w:color w:val="5D6769"/>
          <w:sz w:val="20"/>
        </w:rPr>
        <w:t>se</w:t>
      </w:r>
      <w:r>
        <w:rPr>
          <w:color w:val="5D6769"/>
          <w:spacing w:val="-21"/>
          <w:sz w:val="20"/>
        </w:rPr>
        <w:t> </w:t>
      </w:r>
      <w:r>
        <w:rPr>
          <w:color w:val="5D6769"/>
          <w:sz w:val="20"/>
        </w:rPr>
        <w:t>indica</w:t>
      </w:r>
      <w:r>
        <w:rPr>
          <w:color w:val="5D6769"/>
          <w:spacing w:val="-14"/>
          <w:sz w:val="20"/>
        </w:rPr>
        <w:t> </w:t>
      </w:r>
      <w:r>
        <w:rPr>
          <w:color w:val="5D6769"/>
          <w:sz w:val="20"/>
        </w:rPr>
        <w:t>en</w:t>
      </w:r>
      <w:r>
        <w:rPr>
          <w:color w:val="5D6769"/>
          <w:spacing w:val="-14"/>
          <w:sz w:val="20"/>
        </w:rPr>
        <w:t> </w:t>
      </w:r>
      <w:r>
        <w:rPr>
          <w:color w:val="5D6769"/>
          <w:sz w:val="20"/>
        </w:rPr>
        <w:t>el</w:t>
      </w:r>
      <w:r>
        <w:rPr>
          <w:color w:val="5D6769"/>
          <w:spacing w:val="-19"/>
          <w:sz w:val="20"/>
        </w:rPr>
        <w:t> </w:t>
      </w:r>
      <w:r>
        <w:rPr>
          <w:color w:val="5D6769"/>
          <w:sz w:val="20"/>
        </w:rPr>
        <w:t>apartado</w:t>
      </w:r>
      <w:r>
        <w:rPr>
          <w:color w:val="5D6769"/>
          <w:spacing w:val="-4"/>
          <w:sz w:val="20"/>
        </w:rPr>
        <w:t> </w:t>
      </w:r>
      <w:r>
        <w:rPr>
          <w:color w:val="5D6769"/>
          <w:sz w:val="20"/>
        </w:rPr>
        <w:t>1.1.</w:t>
      </w:r>
      <w:r>
        <w:rPr>
          <w:color w:val="5D6769"/>
          <w:spacing w:val="-18"/>
          <w:sz w:val="20"/>
        </w:rPr>
        <w:t> </w:t>
      </w:r>
      <w:r>
        <w:rPr>
          <w:color w:val="5D6769"/>
          <w:sz w:val="20"/>
        </w:rPr>
        <w:t>de</w:t>
      </w:r>
      <w:r>
        <w:rPr>
          <w:color w:val="5D6769"/>
          <w:spacing w:val="-13"/>
          <w:sz w:val="20"/>
        </w:rPr>
        <w:t> </w:t>
      </w:r>
      <w:r>
        <w:rPr>
          <w:color w:val="5D6769"/>
          <w:sz w:val="20"/>
        </w:rPr>
        <w:t>la</w:t>
      </w:r>
      <w:r>
        <w:rPr>
          <w:color w:val="5D6769"/>
          <w:spacing w:val="-14"/>
          <w:sz w:val="20"/>
        </w:rPr>
        <w:t> </w:t>
      </w:r>
      <w:r>
        <w:rPr>
          <w:color w:val="5D6769"/>
          <w:sz w:val="20"/>
        </w:rPr>
        <w:t>presente</w:t>
      </w:r>
      <w:r>
        <w:rPr>
          <w:color w:val="5D6769"/>
          <w:spacing w:val="-10"/>
          <w:sz w:val="20"/>
        </w:rPr>
        <w:t> </w:t>
      </w:r>
      <w:r>
        <w:rPr>
          <w:color w:val="5D6769"/>
          <w:sz w:val="20"/>
        </w:rPr>
        <w:t>memoria,</w:t>
      </w:r>
      <w:r>
        <w:rPr>
          <w:color w:val="5D6769"/>
          <w:spacing w:val="3"/>
          <w:sz w:val="20"/>
        </w:rPr>
        <w:t> </w:t>
      </w:r>
      <w:r>
        <w:rPr>
          <w:color w:val="5D6769"/>
          <w:sz w:val="20"/>
        </w:rPr>
        <w:t>con</w:t>
      </w:r>
      <w:r>
        <w:rPr>
          <w:color w:val="5D6769"/>
          <w:spacing w:val="-13"/>
          <w:sz w:val="20"/>
        </w:rPr>
        <w:t> </w:t>
      </w:r>
      <w:r>
        <w:rPr>
          <w:color w:val="5D6769"/>
          <w:sz w:val="20"/>
        </w:rPr>
        <w:t>efectos contables</w:t>
      </w:r>
      <w:r>
        <w:rPr>
          <w:color w:val="5D6769"/>
          <w:spacing w:val="2"/>
          <w:sz w:val="20"/>
        </w:rPr>
        <w:t> </w:t>
      </w:r>
      <w:r>
        <w:rPr>
          <w:color w:val="5D6769"/>
          <w:spacing w:val="-2"/>
          <w:sz w:val="20"/>
        </w:rPr>
        <w:t>desde</w:t>
      </w:r>
    </w:p>
    <w:p>
      <w:pPr>
        <w:spacing w:line="242" w:lineRule="auto" w:before="5"/>
        <w:ind w:left="1920" w:right="1685" w:firstLine="3"/>
        <w:jc w:val="both"/>
        <w:rPr>
          <w:sz w:val="20"/>
        </w:rPr>
      </w:pPr>
      <w:r>
        <w:rPr>
          <w:color w:val="5D6769"/>
          <w:sz w:val="20"/>
        </w:rPr>
        <w:t>1 de enero de 2022, las sociedades Canaria de Suministros y Recubrimientos, S.L. y Panypast Hesperides, S.L. han side absorbidas par la sociedad dominante, Harinera Canaria, S.A.,</w:t>
      </w:r>
      <w:r>
        <w:rPr>
          <w:color w:val="5D6769"/>
          <w:spacing w:val="-5"/>
          <w:sz w:val="20"/>
        </w:rPr>
        <w:t> </w:t>
      </w:r>
      <w:r>
        <w:rPr>
          <w:color w:val="5D6769"/>
          <w:sz w:val="20"/>
        </w:rPr>
        <w:t>mediante operaciones de fusion</w:t>
      </w:r>
      <w:r>
        <w:rPr>
          <w:color w:val="5D6769"/>
          <w:spacing w:val="-2"/>
          <w:sz w:val="20"/>
        </w:rPr>
        <w:t> </w:t>
      </w:r>
      <w:r>
        <w:rPr>
          <w:color w:val="5D6769"/>
          <w:sz w:val="20"/>
        </w:rPr>
        <w:t>acogidas al</w:t>
      </w:r>
      <w:r>
        <w:rPr>
          <w:color w:val="5D6769"/>
          <w:spacing w:val="-14"/>
          <w:sz w:val="20"/>
        </w:rPr>
        <w:t> </w:t>
      </w:r>
      <w:r>
        <w:rPr>
          <w:color w:val="5D6769"/>
          <w:sz w:val="20"/>
        </w:rPr>
        <w:t>regimen</w:t>
      </w:r>
      <w:r>
        <w:rPr>
          <w:color w:val="5D6769"/>
          <w:spacing w:val="-2"/>
          <w:sz w:val="20"/>
        </w:rPr>
        <w:t> </w:t>
      </w:r>
      <w:r>
        <w:rPr>
          <w:color w:val="5D6769"/>
          <w:sz w:val="20"/>
        </w:rPr>
        <w:t>especial de neutralidad fiscal previsto en el capltulo VII del Tltulo VII de la Ley 27/2014, de 27 de noviembre, del lmpuesto sabre Sociedades.</w:t>
      </w:r>
    </w:p>
    <w:p>
      <w:pPr>
        <w:pStyle w:val="BodyText"/>
        <w:spacing w:before="3"/>
        <w:rPr>
          <w:sz w:val="20"/>
        </w:rPr>
      </w:pPr>
    </w:p>
    <w:p>
      <w:pPr>
        <w:spacing w:before="0"/>
        <w:ind w:left="1924" w:right="1678" w:hanging="6"/>
        <w:jc w:val="both"/>
        <w:rPr>
          <w:sz w:val="20"/>
        </w:rPr>
      </w:pPr>
      <w:r>
        <w:rPr>
          <w:color w:val="5D6769"/>
          <w:sz w:val="20"/>
        </w:rPr>
        <w:t>En</w:t>
      </w:r>
      <w:r>
        <w:rPr>
          <w:color w:val="5D6769"/>
          <w:spacing w:val="-1"/>
          <w:sz w:val="20"/>
        </w:rPr>
        <w:t> </w:t>
      </w:r>
      <w:r>
        <w:rPr>
          <w:color w:val="5D6769"/>
          <w:sz w:val="20"/>
        </w:rPr>
        <w:t>cumplimiento de la obligaci6n de informaci6n prevista en el artlculo 86 de la citada Ley 27/2014, se hace constar lo siguiente:</w:t>
      </w:r>
    </w:p>
    <w:p>
      <w:pPr>
        <w:pStyle w:val="BodyText"/>
        <w:spacing w:before="5"/>
        <w:rPr>
          <w:sz w:val="24"/>
        </w:rPr>
      </w:pPr>
    </w:p>
    <w:p>
      <w:pPr>
        <w:spacing w:line="242" w:lineRule="auto" w:before="0"/>
        <w:ind w:left="2278" w:right="1691" w:firstLine="2"/>
        <w:jc w:val="both"/>
        <w:rPr>
          <w:sz w:val="20"/>
        </w:rPr>
      </w:pPr>
      <w:r>
        <w:rPr>
          <w:color w:val="5D6769"/>
          <w:sz w:val="20"/>
        </w:rPr>
        <w:t>Como anexos I y</w:t>
      </w:r>
      <w:r>
        <w:rPr>
          <w:color w:val="5D6769"/>
          <w:spacing w:val="-8"/>
          <w:sz w:val="20"/>
        </w:rPr>
        <w:t> </w:t>
      </w:r>
      <w:r>
        <w:rPr>
          <w:color w:val="5D6769"/>
          <w:sz w:val="20"/>
        </w:rPr>
        <w:t>Ill adjuntos a</w:t>
      </w:r>
      <w:r>
        <w:rPr>
          <w:color w:val="5D6769"/>
          <w:spacing w:val="-3"/>
          <w:sz w:val="20"/>
        </w:rPr>
        <w:t> </w:t>
      </w:r>
      <w:r>
        <w:rPr>
          <w:color w:val="5D6769"/>
          <w:sz w:val="20"/>
        </w:rPr>
        <w:t>la</w:t>
      </w:r>
      <w:r>
        <w:rPr>
          <w:color w:val="5D6769"/>
          <w:spacing w:val="-4"/>
          <w:sz w:val="20"/>
        </w:rPr>
        <w:t> </w:t>
      </w:r>
      <w:r>
        <w:rPr>
          <w:color w:val="5D6769"/>
          <w:sz w:val="20"/>
        </w:rPr>
        <w:t>presente memoria, se</w:t>
      </w:r>
      <w:r>
        <w:rPr>
          <w:color w:val="5D6769"/>
          <w:spacing w:val="-10"/>
          <w:sz w:val="20"/>
        </w:rPr>
        <w:t> </w:t>
      </w:r>
      <w:r>
        <w:rPr>
          <w:color w:val="5D6769"/>
          <w:sz w:val="20"/>
        </w:rPr>
        <w:t>detalla el</w:t>
      </w:r>
      <w:r>
        <w:rPr>
          <w:color w:val="5D6769"/>
          <w:spacing w:val="-10"/>
          <w:sz w:val="20"/>
        </w:rPr>
        <w:t> </w:t>
      </w:r>
      <w:r>
        <w:rPr>
          <w:color w:val="5D6769"/>
          <w:sz w:val="20"/>
        </w:rPr>
        <w:t>ejercicio en</w:t>
      </w:r>
      <w:r>
        <w:rPr>
          <w:color w:val="5D6769"/>
          <w:spacing w:val="-6"/>
          <w:sz w:val="20"/>
        </w:rPr>
        <w:t> </w:t>
      </w:r>
      <w:r>
        <w:rPr>
          <w:color w:val="5D6769"/>
          <w:sz w:val="20"/>
        </w:rPr>
        <w:t>que</w:t>
      </w:r>
      <w:r>
        <w:rPr>
          <w:color w:val="5D6769"/>
          <w:spacing w:val="-5"/>
          <w:sz w:val="20"/>
        </w:rPr>
        <w:t> </w:t>
      </w:r>
      <w:r>
        <w:rPr>
          <w:color w:val="5D6769"/>
          <w:sz w:val="20"/>
        </w:rPr>
        <w:t>cada una de las sociedades absorbidas adquiri6 las bienes transmitidos a la sociedad absorbente con motive de la citada fusion.</w:t>
      </w:r>
    </w:p>
    <w:p>
      <w:pPr>
        <w:pStyle w:val="BodyText"/>
        <w:spacing w:before="3"/>
        <w:rPr>
          <w:sz w:val="24"/>
        </w:rPr>
      </w:pPr>
    </w:p>
    <w:p>
      <w:pPr>
        <w:spacing w:before="0"/>
        <w:ind w:left="2284" w:right="1702" w:hanging="4"/>
        <w:jc w:val="both"/>
        <w:rPr>
          <w:sz w:val="20"/>
        </w:rPr>
      </w:pPr>
      <w:r>
        <w:rPr>
          <w:color w:val="5D6769"/>
          <w:sz w:val="20"/>
        </w:rPr>
        <w:t>Como anexo II y IV,</w:t>
      </w:r>
      <w:r>
        <w:rPr>
          <w:color w:val="5D6769"/>
          <w:spacing w:val="-6"/>
          <w:sz w:val="20"/>
        </w:rPr>
        <w:t> </w:t>
      </w:r>
      <w:r>
        <w:rPr>
          <w:color w:val="5D6769"/>
          <w:sz w:val="20"/>
        </w:rPr>
        <w:t>se incorpora el</w:t>
      </w:r>
      <w:r>
        <w:rPr>
          <w:color w:val="5D6769"/>
          <w:spacing w:val="-11"/>
          <w:sz w:val="20"/>
        </w:rPr>
        <w:t> </w:t>
      </w:r>
      <w:r>
        <w:rPr>
          <w:color w:val="5D6769"/>
          <w:sz w:val="20"/>
        </w:rPr>
        <w:t>ultimo</w:t>
      </w:r>
      <w:r>
        <w:rPr>
          <w:color w:val="5D6769"/>
          <w:spacing w:val="-1"/>
          <w:sz w:val="20"/>
        </w:rPr>
        <w:t> </w:t>
      </w:r>
      <w:r>
        <w:rPr>
          <w:color w:val="5D6769"/>
          <w:sz w:val="20"/>
        </w:rPr>
        <w:t>balance cerrado, con fecha 31</w:t>
      </w:r>
      <w:r>
        <w:rPr>
          <w:color w:val="5D6769"/>
          <w:spacing w:val="-4"/>
          <w:sz w:val="20"/>
        </w:rPr>
        <w:t> </w:t>
      </w:r>
      <w:r>
        <w:rPr>
          <w:color w:val="5D6769"/>
          <w:sz w:val="20"/>
        </w:rPr>
        <w:t>de</w:t>
      </w:r>
      <w:r>
        <w:rPr>
          <w:color w:val="5D6769"/>
          <w:spacing w:val="-1"/>
          <w:sz w:val="20"/>
        </w:rPr>
        <w:t> </w:t>
      </w:r>
      <w:r>
        <w:rPr>
          <w:color w:val="5D6769"/>
          <w:sz w:val="20"/>
        </w:rPr>
        <w:t>diciembre de 2022, par cada una de las sociedades absorbidas.</w:t>
      </w:r>
    </w:p>
    <w:p>
      <w:pPr>
        <w:pStyle w:val="BodyText"/>
        <w:spacing w:before="9"/>
        <w:rPr>
          <w:sz w:val="24"/>
        </w:rPr>
      </w:pPr>
    </w:p>
    <w:p>
      <w:pPr>
        <w:spacing w:line="240" w:lineRule="auto" w:before="0"/>
        <w:ind w:left="2282" w:right="1696" w:hanging="1"/>
        <w:jc w:val="both"/>
        <w:rPr>
          <w:sz w:val="20"/>
        </w:rPr>
      </w:pPr>
      <w:r>
        <w:rPr>
          <w:color w:val="5D6769"/>
          <w:sz w:val="20"/>
        </w:rPr>
        <w:t>Se hace constar expresamente en la presente memoria, que la totalidad de las bienes provenientes de las sociedades absorbidas, integrados en el balance de la sociedad absorbente,</w:t>
      </w:r>
      <w:r>
        <w:rPr>
          <w:color w:val="5D6769"/>
          <w:spacing w:val="-14"/>
          <w:sz w:val="20"/>
        </w:rPr>
        <w:t> </w:t>
      </w:r>
      <w:r>
        <w:rPr>
          <w:color w:val="5D6769"/>
          <w:sz w:val="20"/>
        </w:rPr>
        <w:t>se</w:t>
      </w:r>
      <w:r>
        <w:rPr>
          <w:color w:val="5D6769"/>
          <w:spacing w:val="-14"/>
          <w:sz w:val="20"/>
        </w:rPr>
        <w:t> </w:t>
      </w:r>
      <w:r>
        <w:rPr>
          <w:color w:val="5D6769"/>
          <w:sz w:val="20"/>
        </w:rPr>
        <w:t>han</w:t>
      </w:r>
      <w:r>
        <w:rPr>
          <w:color w:val="5D6769"/>
          <w:spacing w:val="-14"/>
          <w:sz w:val="20"/>
        </w:rPr>
        <w:t> </w:t>
      </w:r>
      <w:r>
        <w:rPr>
          <w:color w:val="5D6769"/>
          <w:sz w:val="20"/>
        </w:rPr>
        <w:t>integrado</w:t>
      </w:r>
      <w:r>
        <w:rPr>
          <w:color w:val="5D6769"/>
          <w:spacing w:val="-14"/>
          <w:sz w:val="20"/>
        </w:rPr>
        <w:t> </w:t>
      </w:r>
      <w:r>
        <w:rPr>
          <w:color w:val="5D6769"/>
          <w:sz w:val="20"/>
        </w:rPr>
        <w:t>par</w:t>
      </w:r>
      <w:r>
        <w:rPr>
          <w:color w:val="5D6769"/>
          <w:spacing w:val="-14"/>
          <w:sz w:val="20"/>
        </w:rPr>
        <w:t> </w:t>
      </w:r>
      <w:r>
        <w:rPr>
          <w:color w:val="5D6769"/>
          <w:sz w:val="20"/>
        </w:rPr>
        <w:t>su</w:t>
      </w:r>
      <w:r>
        <w:rPr>
          <w:color w:val="5D6769"/>
          <w:spacing w:val="-14"/>
          <w:sz w:val="20"/>
        </w:rPr>
        <w:t> </w:t>
      </w:r>
      <w:r>
        <w:rPr>
          <w:color w:val="5D6769"/>
          <w:sz w:val="20"/>
        </w:rPr>
        <w:t>valor</w:t>
      </w:r>
      <w:r>
        <w:rPr>
          <w:color w:val="5D6769"/>
          <w:spacing w:val="-10"/>
          <w:sz w:val="20"/>
        </w:rPr>
        <w:t> </w:t>
      </w:r>
      <w:r>
        <w:rPr>
          <w:color w:val="5D6769"/>
          <w:sz w:val="20"/>
        </w:rPr>
        <w:t>contable,</w:t>
      </w:r>
      <w:r>
        <w:rPr>
          <w:color w:val="5D6769"/>
          <w:spacing w:val="-5"/>
          <w:sz w:val="20"/>
        </w:rPr>
        <w:t> </w:t>
      </w:r>
      <w:r>
        <w:rPr>
          <w:color w:val="5D6769"/>
          <w:sz w:val="20"/>
        </w:rPr>
        <w:t>no</w:t>
      </w:r>
      <w:r>
        <w:rPr>
          <w:color w:val="5D6769"/>
          <w:spacing w:val="-14"/>
          <w:sz w:val="20"/>
        </w:rPr>
        <w:t> </w:t>
      </w:r>
      <w:r>
        <w:rPr>
          <w:color w:val="5D6769"/>
          <w:sz w:val="20"/>
        </w:rPr>
        <w:t>habiendose</w:t>
      </w:r>
      <w:r>
        <w:rPr>
          <w:color w:val="5D6769"/>
          <w:spacing w:val="-3"/>
          <w:sz w:val="20"/>
        </w:rPr>
        <w:t> </w:t>
      </w:r>
      <w:r>
        <w:rPr>
          <w:color w:val="5D6769"/>
          <w:sz w:val="20"/>
        </w:rPr>
        <w:t>producido</w:t>
      </w:r>
      <w:r>
        <w:rPr>
          <w:color w:val="5D6769"/>
          <w:spacing w:val="7"/>
          <w:sz w:val="20"/>
        </w:rPr>
        <w:t> </w:t>
      </w:r>
      <w:r>
        <w:rPr>
          <w:color w:val="5D6769"/>
          <w:sz w:val="20"/>
        </w:rPr>
        <w:t>correcci6n valorativa alguna de las mismos.</w:t>
      </w:r>
    </w:p>
    <w:p>
      <w:pPr>
        <w:pStyle w:val="BodyText"/>
        <w:spacing w:before="6"/>
        <w:rPr>
          <w:sz w:val="24"/>
        </w:rPr>
      </w:pPr>
    </w:p>
    <w:p>
      <w:pPr>
        <w:spacing w:before="0"/>
        <w:ind w:left="2282" w:right="1692" w:hanging="2"/>
        <w:jc w:val="both"/>
        <w:rPr>
          <w:sz w:val="20"/>
        </w:rPr>
      </w:pPr>
      <w:r>
        <w:rPr>
          <w:color w:val="5D6769"/>
          <w:sz w:val="20"/>
        </w:rPr>
        <w:t>Los beneficios fiscales disfrutados par el Grupo Fiscal, aportados par las sociedades absorbidas, respecto de los cuales la entidad absorbente debe cumplir determinados requisites fiscales son las siguientes:</w:t>
      </w:r>
    </w:p>
    <w:p>
      <w:pPr>
        <w:pStyle w:val="BodyText"/>
        <w:spacing w:before="10"/>
        <w:rPr>
          <w:sz w:val="24"/>
        </w:rPr>
      </w:pPr>
    </w:p>
    <w:p>
      <w:pPr>
        <w:spacing w:line="242" w:lineRule="auto" w:before="1"/>
        <w:ind w:left="2272" w:right="1678" w:hanging="6"/>
        <w:jc w:val="both"/>
        <w:rPr>
          <w:sz w:val="20"/>
        </w:rPr>
      </w:pPr>
      <w:r>
        <w:rPr>
          <w:color w:val="5D6769"/>
          <w:sz w:val="20"/>
        </w:rPr>
        <w:t>La sociedad absorbida Canaria de Suministros y Recubrimientos, S.L. ha generado y aplicado creditos fiscales, aportados al Grupo Fiscal, par deducci6n por inversion en actives</w:t>
      </w:r>
      <w:r>
        <w:rPr>
          <w:color w:val="5D6769"/>
          <w:spacing w:val="-14"/>
          <w:sz w:val="20"/>
        </w:rPr>
        <w:t> </w:t>
      </w:r>
      <w:r>
        <w:rPr>
          <w:color w:val="5D6769"/>
          <w:sz w:val="20"/>
        </w:rPr>
        <w:t>fijos</w:t>
      </w:r>
      <w:r>
        <w:rPr>
          <w:color w:val="5D6769"/>
          <w:spacing w:val="-14"/>
          <w:sz w:val="20"/>
        </w:rPr>
        <w:t> </w:t>
      </w:r>
      <w:r>
        <w:rPr>
          <w:color w:val="5D6769"/>
          <w:sz w:val="20"/>
        </w:rPr>
        <w:t>nuevos</w:t>
      </w:r>
      <w:r>
        <w:rPr>
          <w:color w:val="5D6769"/>
          <w:spacing w:val="-14"/>
          <w:sz w:val="20"/>
        </w:rPr>
        <w:t> </w:t>
      </w:r>
      <w:r>
        <w:rPr>
          <w:color w:val="5D6769"/>
          <w:sz w:val="20"/>
        </w:rPr>
        <w:t>en</w:t>
      </w:r>
      <w:r>
        <w:rPr>
          <w:color w:val="5D6769"/>
          <w:spacing w:val="-14"/>
          <w:sz w:val="20"/>
        </w:rPr>
        <w:t> </w:t>
      </w:r>
      <w:r>
        <w:rPr>
          <w:color w:val="5D6769"/>
          <w:sz w:val="20"/>
        </w:rPr>
        <w:t>Canarias.</w:t>
      </w:r>
      <w:r>
        <w:rPr>
          <w:color w:val="5D6769"/>
          <w:spacing w:val="-14"/>
          <w:sz w:val="20"/>
        </w:rPr>
        <w:t> </w:t>
      </w:r>
      <w:r>
        <w:rPr>
          <w:color w:val="5D6769"/>
          <w:sz w:val="20"/>
        </w:rPr>
        <w:t>Dicha</w:t>
      </w:r>
      <w:r>
        <w:rPr>
          <w:color w:val="5D6769"/>
          <w:spacing w:val="-14"/>
          <w:sz w:val="20"/>
        </w:rPr>
        <w:t> </w:t>
      </w:r>
      <w:r>
        <w:rPr>
          <w:color w:val="5D6769"/>
          <w:sz w:val="20"/>
        </w:rPr>
        <w:t>deducci6n</w:t>
      </w:r>
      <w:r>
        <w:rPr>
          <w:color w:val="5D6769"/>
          <w:spacing w:val="-10"/>
          <w:sz w:val="20"/>
        </w:rPr>
        <w:t> </w:t>
      </w:r>
      <w:r>
        <w:rPr>
          <w:color w:val="5D6769"/>
          <w:sz w:val="20"/>
        </w:rPr>
        <w:t>queda</w:t>
      </w:r>
      <w:r>
        <w:rPr>
          <w:color w:val="5D6769"/>
          <w:spacing w:val="-12"/>
          <w:sz w:val="20"/>
        </w:rPr>
        <w:t> </w:t>
      </w:r>
      <w:r>
        <w:rPr>
          <w:color w:val="5D6769"/>
          <w:sz w:val="20"/>
        </w:rPr>
        <w:t>condicionada</w:t>
      </w:r>
      <w:r>
        <w:rPr>
          <w:color w:val="5D6769"/>
          <w:spacing w:val="6"/>
          <w:sz w:val="20"/>
        </w:rPr>
        <w:t> </w:t>
      </w:r>
      <w:r>
        <w:rPr>
          <w:color w:val="5D6769"/>
          <w:sz w:val="20"/>
        </w:rPr>
        <w:t>al</w:t>
      </w:r>
      <w:r>
        <w:rPr>
          <w:color w:val="5D6769"/>
          <w:spacing w:val="-14"/>
          <w:sz w:val="20"/>
        </w:rPr>
        <w:t> </w:t>
      </w:r>
      <w:r>
        <w:rPr>
          <w:color w:val="5D6769"/>
          <w:sz w:val="20"/>
        </w:rPr>
        <w:t>mantenimiento de</w:t>
      </w:r>
      <w:r>
        <w:rPr>
          <w:color w:val="5D6769"/>
          <w:spacing w:val="-14"/>
          <w:sz w:val="20"/>
        </w:rPr>
        <w:t> </w:t>
      </w:r>
      <w:r>
        <w:rPr>
          <w:color w:val="5D6769"/>
          <w:sz w:val="20"/>
        </w:rPr>
        <w:t>las</w:t>
      </w:r>
      <w:r>
        <w:rPr>
          <w:color w:val="5D6769"/>
          <w:spacing w:val="-14"/>
          <w:sz w:val="20"/>
        </w:rPr>
        <w:t> </w:t>
      </w:r>
      <w:r>
        <w:rPr>
          <w:color w:val="5D6769"/>
          <w:sz w:val="20"/>
        </w:rPr>
        <w:t>inversiones</w:t>
      </w:r>
      <w:r>
        <w:rPr>
          <w:color w:val="5D6769"/>
          <w:spacing w:val="-14"/>
          <w:sz w:val="20"/>
        </w:rPr>
        <w:t> </w:t>
      </w:r>
      <w:r>
        <w:rPr>
          <w:color w:val="5D6769"/>
          <w:sz w:val="20"/>
        </w:rPr>
        <w:t>efectuadas,</w:t>
      </w:r>
      <w:r>
        <w:rPr>
          <w:color w:val="5D6769"/>
          <w:spacing w:val="-6"/>
          <w:sz w:val="20"/>
        </w:rPr>
        <w:t> </w:t>
      </w:r>
      <w:r>
        <w:rPr>
          <w:color w:val="5D6769"/>
          <w:sz w:val="20"/>
        </w:rPr>
        <w:t>par</w:t>
      </w:r>
      <w:r>
        <w:rPr>
          <w:color w:val="5D6769"/>
          <w:spacing w:val="-14"/>
          <w:sz w:val="20"/>
        </w:rPr>
        <w:t> </w:t>
      </w:r>
      <w:r>
        <w:rPr>
          <w:color w:val="5D6769"/>
          <w:sz w:val="20"/>
        </w:rPr>
        <w:t>un</w:t>
      </w:r>
      <w:r>
        <w:rPr>
          <w:color w:val="5D6769"/>
          <w:spacing w:val="-14"/>
          <w:sz w:val="20"/>
        </w:rPr>
        <w:t> </w:t>
      </w:r>
      <w:r>
        <w:rPr>
          <w:color w:val="5D6769"/>
          <w:sz w:val="20"/>
        </w:rPr>
        <w:t>plaza</w:t>
      </w:r>
      <w:r>
        <w:rPr>
          <w:color w:val="5D6769"/>
          <w:spacing w:val="-8"/>
          <w:sz w:val="20"/>
        </w:rPr>
        <w:t> </w:t>
      </w:r>
      <w:r>
        <w:rPr>
          <w:color w:val="5D6769"/>
          <w:sz w:val="20"/>
        </w:rPr>
        <w:t>de</w:t>
      </w:r>
      <w:r>
        <w:rPr>
          <w:color w:val="5D6769"/>
          <w:spacing w:val="-14"/>
          <w:sz w:val="20"/>
        </w:rPr>
        <w:t> </w:t>
      </w:r>
      <w:r>
        <w:rPr>
          <w:color w:val="5D6769"/>
          <w:sz w:val="20"/>
        </w:rPr>
        <w:t>5</w:t>
      </w:r>
      <w:r>
        <w:rPr>
          <w:color w:val="5D6769"/>
          <w:spacing w:val="-14"/>
          <w:sz w:val="20"/>
        </w:rPr>
        <w:t> </w:t>
      </w:r>
      <w:r>
        <w:rPr>
          <w:color w:val="5D6769"/>
          <w:sz w:val="20"/>
        </w:rPr>
        <w:t>afios</w:t>
      </w:r>
      <w:r>
        <w:rPr>
          <w:color w:val="5D6769"/>
          <w:spacing w:val="-10"/>
          <w:sz w:val="20"/>
        </w:rPr>
        <w:t> </w:t>
      </w:r>
      <w:r>
        <w:rPr>
          <w:color w:val="5D6769"/>
          <w:sz w:val="20"/>
        </w:rPr>
        <w:t>desde</w:t>
      </w:r>
      <w:r>
        <w:rPr>
          <w:color w:val="5D6769"/>
          <w:spacing w:val="-12"/>
          <w:sz w:val="20"/>
        </w:rPr>
        <w:t> </w:t>
      </w:r>
      <w:r>
        <w:rPr>
          <w:color w:val="5D6769"/>
          <w:sz w:val="20"/>
        </w:rPr>
        <w:t>la</w:t>
      </w:r>
      <w:r>
        <w:rPr>
          <w:color w:val="5D6769"/>
          <w:spacing w:val="-8"/>
          <w:sz w:val="20"/>
        </w:rPr>
        <w:t> </w:t>
      </w:r>
      <w:r>
        <w:rPr>
          <w:color w:val="5D6769"/>
          <w:sz w:val="20"/>
        </w:rPr>
        <w:t>puesta</w:t>
      </w:r>
      <w:r>
        <w:rPr>
          <w:color w:val="5D6769"/>
          <w:spacing w:val="-4"/>
          <w:sz w:val="20"/>
        </w:rPr>
        <w:t> </w:t>
      </w:r>
      <w:r>
        <w:rPr>
          <w:color w:val="5D6769"/>
          <w:sz w:val="20"/>
        </w:rPr>
        <w:t>en</w:t>
      </w:r>
      <w:r>
        <w:rPr>
          <w:color w:val="5D6769"/>
          <w:spacing w:val="-14"/>
          <w:sz w:val="20"/>
        </w:rPr>
        <w:t> </w:t>
      </w:r>
      <w:r>
        <w:rPr>
          <w:color w:val="5D6769"/>
          <w:sz w:val="20"/>
        </w:rPr>
        <w:t>funcionamiento de</w:t>
      </w:r>
      <w:r>
        <w:rPr>
          <w:color w:val="5D6769"/>
          <w:spacing w:val="-7"/>
          <w:sz w:val="20"/>
        </w:rPr>
        <w:t> </w:t>
      </w:r>
      <w:r>
        <w:rPr>
          <w:color w:val="5D6769"/>
          <w:sz w:val="20"/>
        </w:rPr>
        <w:t>las</w:t>
      </w:r>
      <w:r>
        <w:rPr>
          <w:color w:val="5D6769"/>
          <w:spacing w:val="-7"/>
          <w:sz w:val="20"/>
        </w:rPr>
        <w:t> </w:t>
      </w:r>
      <w:r>
        <w:rPr>
          <w:color w:val="5D6769"/>
          <w:sz w:val="20"/>
        </w:rPr>
        <w:t>mismas. Dicho compromise de</w:t>
      </w:r>
      <w:r>
        <w:rPr>
          <w:color w:val="5D6769"/>
          <w:spacing w:val="-8"/>
          <w:sz w:val="20"/>
        </w:rPr>
        <w:t> </w:t>
      </w:r>
      <w:r>
        <w:rPr>
          <w:color w:val="5D6769"/>
          <w:sz w:val="20"/>
        </w:rPr>
        <w:t>mantenimiento es</w:t>
      </w:r>
      <w:r>
        <w:rPr>
          <w:color w:val="5D6769"/>
          <w:spacing w:val="-2"/>
          <w:sz w:val="20"/>
        </w:rPr>
        <w:t> </w:t>
      </w:r>
      <w:r>
        <w:rPr>
          <w:color w:val="5D6769"/>
          <w:sz w:val="20"/>
        </w:rPr>
        <w:t>asumido par</w:t>
      </w:r>
      <w:r>
        <w:rPr>
          <w:color w:val="5D6769"/>
          <w:spacing w:val="-7"/>
          <w:sz w:val="20"/>
        </w:rPr>
        <w:t> </w:t>
      </w:r>
      <w:r>
        <w:rPr>
          <w:color w:val="5D6769"/>
          <w:sz w:val="20"/>
        </w:rPr>
        <w:t>Harinera Canaria, S.A., coma saciedad absorbente, par las siguientes importes:</w:t>
      </w:r>
    </w:p>
    <w:p>
      <w:pPr>
        <w:pStyle w:val="BodyText"/>
        <w:spacing w:before="2"/>
        <w:rPr>
          <w:sz w:val="18"/>
        </w:rPr>
      </w:pPr>
    </w:p>
    <w:p>
      <w:pPr>
        <w:spacing w:after="0"/>
        <w:rPr>
          <w:sz w:val="18"/>
        </w:rPr>
        <w:sectPr>
          <w:pgSz w:w="11920" w:h="16840"/>
          <w:pgMar w:top="1460" w:bottom="280" w:left="160" w:right="0"/>
        </w:sectPr>
      </w:pPr>
    </w:p>
    <w:p>
      <w:pPr>
        <w:pStyle w:val="BodyText"/>
        <w:spacing w:before="9"/>
        <w:rPr>
          <w:sz w:val="30"/>
        </w:rPr>
      </w:pPr>
    </w:p>
    <w:p>
      <w:pPr>
        <w:spacing w:before="0"/>
        <w:ind w:left="0" w:right="0" w:firstLine="0"/>
        <w:jc w:val="right"/>
        <w:rPr>
          <w:sz w:val="20"/>
        </w:rPr>
      </w:pPr>
      <w:r>
        <w:rPr>
          <w:color w:val="5D6769"/>
          <w:spacing w:val="-2"/>
          <w:w w:val="110"/>
          <w:sz w:val="20"/>
        </w:rPr>
        <w:t>Ejercicio</w:t>
      </w:r>
    </w:p>
    <w:p>
      <w:pPr>
        <w:tabs>
          <w:tab w:pos="734" w:val="left" w:leader="none"/>
          <w:tab w:pos="3121" w:val="left" w:leader="none"/>
        </w:tabs>
        <w:spacing w:before="94"/>
        <w:ind w:left="0" w:right="3372" w:firstLine="0"/>
        <w:jc w:val="center"/>
        <w:rPr>
          <w:sz w:val="20"/>
        </w:rPr>
      </w:pPr>
      <w:r>
        <w:rPr/>
        <w:br w:type="column"/>
      </w:r>
      <w:r>
        <w:rPr>
          <w:color w:val="5D6769"/>
          <w:sz w:val="20"/>
          <w:u w:val="single" w:color="000000"/>
        </w:rPr>
        <w:tab/>
      </w:r>
      <w:r>
        <w:rPr>
          <w:color w:val="5D6769"/>
          <w:w w:val="105"/>
          <w:sz w:val="20"/>
          <w:u w:val="single" w:color="000000"/>
        </w:rPr>
        <w:t>Deduccion</w:t>
      </w:r>
      <w:r>
        <w:rPr>
          <w:color w:val="5D6769"/>
          <w:spacing w:val="25"/>
          <w:w w:val="105"/>
          <w:sz w:val="20"/>
          <w:u w:val="single" w:color="000000"/>
        </w:rPr>
        <w:t> </w:t>
      </w:r>
      <w:r>
        <w:rPr>
          <w:color w:val="5D6769"/>
          <w:spacing w:val="-4"/>
          <w:w w:val="105"/>
          <w:sz w:val="20"/>
          <w:u w:val="single" w:color="000000"/>
        </w:rPr>
        <w:t>DAFN</w:t>
      </w:r>
      <w:r>
        <w:rPr>
          <w:color w:val="5D6769"/>
          <w:sz w:val="20"/>
          <w:u w:val="single" w:color="000000"/>
        </w:rPr>
        <w:tab/>
      </w:r>
    </w:p>
    <w:p>
      <w:pPr>
        <w:tabs>
          <w:tab w:pos="1537" w:val="left" w:leader="none"/>
        </w:tabs>
        <w:spacing w:line="149" w:lineRule="exact" w:before="151"/>
        <w:ind w:left="0" w:right="3386" w:firstLine="0"/>
        <w:jc w:val="center"/>
        <w:rPr>
          <w:rFonts w:ascii="Times New Roman"/>
          <w:b/>
          <w:sz w:val="21"/>
        </w:rPr>
      </w:pPr>
      <w:r>
        <w:rPr>
          <w:rFonts w:ascii="Times New Roman"/>
          <w:b/>
          <w:color w:val="5D6769"/>
          <w:spacing w:val="-4"/>
          <w:w w:val="105"/>
          <w:sz w:val="21"/>
        </w:rPr>
        <w:t>2018</w:t>
      </w:r>
      <w:r>
        <w:rPr>
          <w:rFonts w:ascii="Times New Roman"/>
          <w:b/>
          <w:color w:val="5D6769"/>
          <w:sz w:val="21"/>
        </w:rPr>
        <w:tab/>
      </w:r>
      <w:r>
        <w:rPr>
          <w:rFonts w:ascii="Times New Roman"/>
          <w:b/>
          <w:color w:val="5D6769"/>
          <w:spacing w:val="-4"/>
          <w:w w:val="105"/>
          <w:sz w:val="21"/>
        </w:rPr>
        <w:t>2019</w:t>
      </w:r>
    </w:p>
    <w:p>
      <w:pPr>
        <w:spacing w:after="0" w:line="149" w:lineRule="exact"/>
        <w:jc w:val="center"/>
        <w:rPr>
          <w:rFonts w:ascii="Times New Roman"/>
          <w:sz w:val="21"/>
        </w:rPr>
        <w:sectPr>
          <w:type w:val="continuous"/>
          <w:pgSz w:w="11920" w:h="16840"/>
          <w:pgMar w:top="640" w:bottom="280" w:left="160" w:right="0"/>
          <w:cols w:num="2" w:equalWidth="0">
            <w:col w:w="4873" w:space="40"/>
            <w:col w:w="6847"/>
          </w:cols>
        </w:sectPr>
      </w:pPr>
    </w:p>
    <w:p>
      <w:pPr>
        <w:tabs>
          <w:tab w:pos="4837" w:val="left" w:leader="none"/>
        </w:tabs>
        <w:spacing w:line="224" w:lineRule="exact" w:before="0" w:after="41"/>
        <w:ind w:left="358" w:right="0" w:firstLine="0"/>
        <w:jc w:val="center"/>
        <w:rPr>
          <w:sz w:val="20"/>
        </w:rPr>
      </w:pPr>
      <w:r>
        <w:rPr>
          <w:color w:val="5D6769"/>
          <w:spacing w:val="42"/>
          <w:w w:val="105"/>
          <w:sz w:val="20"/>
          <w:u w:val="thick" w:color="000000"/>
        </w:rPr>
        <w:t> </w:t>
      </w:r>
      <w:r>
        <w:rPr>
          <w:color w:val="5D6769"/>
          <w:spacing w:val="-2"/>
          <w:w w:val="105"/>
          <w:sz w:val="20"/>
          <w:u w:val="thick" w:color="000000"/>
        </w:rPr>
        <w:t>9.eneracion</w:t>
      </w:r>
      <w:r>
        <w:rPr>
          <w:color w:val="5D6769"/>
          <w:sz w:val="20"/>
          <w:u w:val="thick" w:color="000000"/>
        </w:rPr>
        <w:tab/>
      </w:r>
    </w:p>
    <w:tbl>
      <w:tblPr>
        <w:tblW w:w="0" w:type="auto"/>
        <w:jc w:val="left"/>
        <w:tblInd w:w="4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3367"/>
      </w:tblGrid>
      <w:tr>
        <w:trPr>
          <w:trHeight w:val="241" w:hRule="atLeast"/>
        </w:trPr>
        <w:tc>
          <w:tcPr>
            <w:tcW w:w="703" w:type="dxa"/>
          </w:tcPr>
          <w:p>
            <w:pPr>
              <w:pStyle w:val="TableParagraph"/>
              <w:spacing w:line="222" w:lineRule="exact"/>
              <w:ind w:left="50"/>
              <w:rPr>
                <w:sz w:val="20"/>
              </w:rPr>
            </w:pPr>
            <w:r>
              <w:rPr>
                <w:color w:val="5D6769"/>
                <w:spacing w:val="-4"/>
                <w:sz w:val="20"/>
              </w:rPr>
              <w:t>2018</w:t>
            </w:r>
          </w:p>
        </w:tc>
        <w:tc>
          <w:tcPr>
            <w:tcW w:w="3367" w:type="dxa"/>
          </w:tcPr>
          <w:p>
            <w:pPr>
              <w:pStyle w:val="TableParagraph"/>
              <w:spacing w:line="222" w:lineRule="exact"/>
              <w:ind w:left="1196" w:right="1639"/>
              <w:jc w:val="center"/>
              <w:rPr>
                <w:sz w:val="20"/>
              </w:rPr>
            </w:pPr>
            <w:r>
              <w:rPr>
                <w:color w:val="5D6769"/>
                <w:spacing w:val="-2"/>
                <w:sz w:val="20"/>
              </w:rPr>
              <w:t>4.003</w:t>
            </w:r>
          </w:p>
        </w:tc>
      </w:tr>
      <w:tr>
        <w:trPr>
          <w:trHeight w:val="256" w:hRule="atLeast"/>
        </w:trPr>
        <w:tc>
          <w:tcPr>
            <w:tcW w:w="703" w:type="dxa"/>
          </w:tcPr>
          <w:p>
            <w:pPr>
              <w:pStyle w:val="TableParagraph"/>
              <w:spacing w:line="225" w:lineRule="exact" w:before="11"/>
              <w:ind w:left="50"/>
              <w:rPr>
                <w:sz w:val="20"/>
              </w:rPr>
            </w:pPr>
            <w:r>
              <w:rPr>
                <w:color w:val="5D6769"/>
                <w:spacing w:val="-4"/>
                <w:sz w:val="20"/>
              </w:rPr>
              <w:t>2019</w:t>
            </w:r>
          </w:p>
        </w:tc>
        <w:tc>
          <w:tcPr>
            <w:tcW w:w="3367" w:type="dxa"/>
          </w:tcPr>
          <w:p>
            <w:pPr>
              <w:pStyle w:val="TableParagraph"/>
              <w:tabs>
                <w:tab w:pos="2548" w:val="left" w:leader="none"/>
              </w:tabs>
              <w:spacing w:line="225" w:lineRule="exact" w:before="11"/>
              <w:ind w:right="52"/>
              <w:jc w:val="right"/>
              <w:rPr>
                <w:sz w:val="20"/>
              </w:rPr>
            </w:pPr>
            <w:r>
              <w:rPr>
                <w:color w:val="5D6769"/>
                <w:sz w:val="20"/>
                <w:u w:val="thick" w:color="000000"/>
              </w:rPr>
              <w:tab/>
            </w:r>
            <w:r>
              <w:rPr>
                <w:color w:val="5D6769"/>
                <w:spacing w:val="-2"/>
                <w:sz w:val="20"/>
                <w:u w:val="thick" w:color="000000"/>
              </w:rPr>
              <w:t>3.089</w:t>
            </w:r>
            <w:r>
              <w:rPr>
                <w:color w:val="5D6769"/>
                <w:spacing w:val="40"/>
                <w:sz w:val="20"/>
                <w:u w:val="thick" w:color="000000"/>
              </w:rPr>
              <w:t> </w:t>
            </w:r>
          </w:p>
        </w:tc>
      </w:tr>
      <w:tr>
        <w:trPr>
          <w:trHeight w:val="247" w:hRule="atLeast"/>
        </w:trPr>
        <w:tc>
          <w:tcPr>
            <w:tcW w:w="703" w:type="dxa"/>
          </w:tcPr>
          <w:p>
            <w:pPr>
              <w:pStyle w:val="TableParagraph"/>
              <w:rPr>
                <w:rFonts w:ascii="Times New Roman"/>
                <w:sz w:val="18"/>
              </w:rPr>
            </w:pPr>
          </w:p>
        </w:tc>
        <w:tc>
          <w:tcPr>
            <w:tcW w:w="3367" w:type="dxa"/>
          </w:tcPr>
          <w:p>
            <w:pPr>
              <w:pStyle w:val="TableParagraph"/>
              <w:tabs>
                <w:tab w:pos="1003" w:val="left" w:leader="none"/>
                <w:tab w:pos="2548" w:val="left" w:leader="none"/>
              </w:tabs>
              <w:spacing w:line="222" w:lineRule="exact" w:before="6"/>
              <w:ind w:right="48"/>
              <w:jc w:val="right"/>
              <w:rPr>
                <w:rFonts w:ascii="Times New Roman"/>
                <w:b/>
                <w:sz w:val="21"/>
              </w:rPr>
            </w:pPr>
            <w:r>
              <w:rPr>
                <w:rFonts w:ascii="Times New Roman"/>
                <w:b/>
                <w:color w:val="5D6769"/>
                <w:sz w:val="21"/>
                <w:u w:val="single" w:color="000000"/>
              </w:rPr>
              <w:tab/>
            </w:r>
            <w:r>
              <w:rPr>
                <w:rFonts w:ascii="Times New Roman"/>
                <w:b/>
                <w:color w:val="5D6769"/>
                <w:spacing w:val="-2"/>
                <w:w w:val="110"/>
                <w:sz w:val="21"/>
                <w:u w:val="single" w:color="000000"/>
              </w:rPr>
              <w:t>4.003</w:t>
            </w:r>
            <w:r>
              <w:rPr>
                <w:rFonts w:ascii="Times New Roman"/>
                <w:b/>
                <w:color w:val="5D6769"/>
                <w:sz w:val="21"/>
                <w:u w:val="single" w:color="000000"/>
              </w:rPr>
              <w:tab/>
            </w:r>
            <w:r>
              <w:rPr>
                <w:rFonts w:ascii="Times New Roman"/>
                <w:b/>
                <w:color w:val="5D6769"/>
                <w:spacing w:val="-4"/>
                <w:w w:val="110"/>
                <w:sz w:val="21"/>
                <w:u w:val="single" w:color="000000"/>
              </w:rPr>
              <w:t>3.089</w:t>
            </w:r>
            <w:r>
              <w:rPr>
                <w:rFonts w:ascii="Times New Roman"/>
                <w:b/>
                <w:color w:val="5D6769"/>
                <w:spacing w:val="40"/>
                <w:w w:val="110"/>
                <w:sz w:val="21"/>
                <w:u w:val="single" w:color="000000"/>
              </w:rPr>
              <w:t> </w:t>
            </w:r>
          </w:p>
        </w:tc>
      </w:tr>
    </w:tbl>
    <w:p>
      <w:pPr>
        <w:pStyle w:val="BodyText"/>
        <w:spacing w:before="9"/>
        <w:rPr>
          <w:sz w:val="28"/>
        </w:rPr>
      </w:pPr>
    </w:p>
    <w:p>
      <w:pPr>
        <w:pStyle w:val="ListParagraph"/>
        <w:numPr>
          <w:ilvl w:val="0"/>
          <w:numId w:val="10"/>
        </w:numPr>
        <w:tabs>
          <w:tab w:pos="1930" w:val="left" w:leader="none"/>
        </w:tabs>
        <w:spacing w:line="240" w:lineRule="auto" w:before="0" w:after="0"/>
        <w:ind w:left="1929" w:right="0" w:hanging="359"/>
        <w:jc w:val="left"/>
        <w:rPr>
          <w:color w:val="5D6769"/>
          <w:sz w:val="20"/>
        </w:rPr>
      </w:pPr>
      <w:r>
        <w:rPr>
          <w:color w:val="5D6769"/>
          <w:sz w:val="20"/>
        </w:rPr>
        <w:t>Ejercicias</w:t>
      </w:r>
      <w:r>
        <w:rPr>
          <w:color w:val="5D6769"/>
          <w:spacing w:val="-8"/>
          <w:sz w:val="20"/>
        </w:rPr>
        <w:t> </w:t>
      </w:r>
      <w:r>
        <w:rPr>
          <w:color w:val="5D6769"/>
          <w:sz w:val="20"/>
        </w:rPr>
        <w:t>abiertas</w:t>
      </w:r>
      <w:r>
        <w:rPr>
          <w:color w:val="5D6769"/>
          <w:spacing w:val="5"/>
          <w:sz w:val="20"/>
        </w:rPr>
        <w:t> </w:t>
      </w:r>
      <w:r>
        <w:rPr>
          <w:color w:val="5D6769"/>
          <w:sz w:val="20"/>
        </w:rPr>
        <w:t>a</w:t>
      </w:r>
      <w:r>
        <w:rPr>
          <w:color w:val="5D6769"/>
          <w:spacing w:val="-14"/>
          <w:sz w:val="20"/>
        </w:rPr>
        <w:t> </w:t>
      </w:r>
      <w:r>
        <w:rPr>
          <w:color w:val="5D6769"/>
          <w:sz w:val="20"/>
        </w:rPr>
        <w:t>la</w:t>
      </w:r>
      <w:r>
        <w:rPr>
          <w:color w:val="5D6769"/>
          <w:spacing w:val="-14"/>
          <w:sz w:val="20"/>
        </w:rPr>
        <w:t> </w:t>
      </w:r>
      <w:r>
        <w:rPr>
          <w:color w:val="5D6769"/>
          <w:sz w:val="20"/>
        </w:rPr>
        <w:t>posibilidad</w:t>
      </w:r>
      <w:r>
        <w:rPr>
          <w:color w:val="5D6769"/>
          <w:spacing w:val="1"/>
          <w:sz w:val="20"/>
        </w:rPr>
        <w:t> </w:t>
      </w:r>
      <w:r>
        <w:rPr>
          <w:color w:val="5D6769"/>
          <w:sz w:val="20"/>
        </w:rPr>
        <w:t>de</w:t>
      </w:r>
      <w:r>
        <w:rPr>
          <w:color w:val="5D6769"/>
          <w:spacing w:val="-14"/>
          <w:sz w:val="20"/>
        </w:rPr>
        <w:t> </w:t>
      </w:r>
      <w:r>
        <w:rPr>
          <w:color w:val="5D6769"/>
          <w:sz w:val="20"/>
        </w:rPr>
        <w:t>inspecci6n</w:t>
      </w:r>
      <w:r>
        <w:rPr>
          <w:color w:val="5D6769"/>
          <w:spacing w:val="6"/>
          <w:sz w:val="20"/>
        </w:rPr>
        <w:t> </w:t>
      </w:r>
      <w:r>
        <w:rPr>
          <w:color w:val="5D6769"/>
          <w:spacing w:val="-2"/>
          <w:sz w:val="20"/>
        </w:rPr>
        <w:t>fiscal.</w:t>
      </w:r>
    </w:p>
    <w:p>
      <w:pPr>
        <w:pStyle w:val="BodyText"/>
        <w:spacing w:before="7"/>
        <w:rPr>
          <w:sz w:val="20"/>
        </w:rPr>
      </w:pPr>
    </w:p>
    <w:p>
      <w:pPr>
        <w:spacing w:before="0"/>
        <w:ind w:left="1578" w:right="1171" w:hanging="5"/>
        <w:jc w:val="left"/>
        <w:rPr>
          <w:sz w:val="20"/>
        </w:rPr>
      </w:pPr>
      <w:r>
        <w:rPr/>
        <w:drawing>
          <wp:anchor distT="0" distB="0" distL="0" distR="0" allowOverlap="1" layoutInCell="1" locked="0" behindDoc="1" simplePos="0" relativeHeight="481284096">
            <wp:simplePos x="0" y="0"/>
            <wp:positionH relativeFrom="page">
              <wp:posOffset>5090544</wp:posOffset>
            </wp:positionH>
            <wp:positionV relativeFrom="paragraph">
              <wp:posOffset>-21322</wp:posOffset>
            </wp:positionV>
            <wp:extent cx="1635810" cy="1086939"/>
            <wp:effectExtent l="0" t="0" r="0" b="0"/>
            <wp:wrapNone/>
            <wp:docPr id="131" name="image77.jpeg"/>
            <wp:cNvGraphicFramePr>
              <a:graphicFrameLocks noChangeAspect="1"/>
            </wp:cNvGraphicFramePr>
            <a:graphic>
              <a:graphicData uri="http://schemas.openxmlformats.org/drawingml/2006/picture">
                <pic:pic>
                  <pic:nvPicPr>
                    <pic:cNvPr id="132" name="image77.jpeg"/>
                    <pic:cNvPicPr/>
                  </pic:nvPicPr>
                  <pic:blipFill>
                    <a:blip r:embed="rId82" cstate="print"/>
                    <a:stretch>
                      <a:fillRect/>
                    </a:stretch>
                  </pic:blipFill>
                  <pic:spPr>
                    <a:xfrm>
                      <a:off x="0" y="0"/>
                      <a:ext cx="1635810" cy="1086939"/>
                    </a:xfrm>
                    <a:prstGeom prst="rect">
                      <a:avLst/>
                    </a:prstGeom>
                  </pic:spPr>
                </pic:pic>
              </a:graphicData>
            </a:graphic>
          </wp:anchor>
        </w:drawing>
      </w:r>
      <w:r>
        <w:rPr>
          <w:color w:val="5D6769"/>
          <w:sz w:val="20"/>
        </w:rPr>
        <w:t>En</w:t>
      </w:r>
      <w:r>
        <w:rPr>
          <w:color w:val="5D6769"/>
          <w:spacing w:val="-11"/>
          <w:sz w:val="20"/>
        </w:rPr>
        <w:t> </w:t>
      </w:r>
      <w:r>
        <w:rPr>
          <w:color w:val="5D6769"/>
          <w:sz w:val="20"/>
        </w:rPr>
        <w:t>el</w:t>
      </w:r>
      <w:r>
        <w:rPr>
          <w:color w:val="5D6769"/>
          <w:spacing w:val="-13"/>
          <w:sz w:val="20"/>
        </w:rPr>
        <w:t> </w:t>
      </w:r>
      <w:r>
        <w:rPr>
          <w:color w:val="5D6769"/>
          <w:sz w:val="20"/>
        </w:rPr>
        <w:t>lmpuesto sabre</w:t>
      </w:r>
      <w:r>
        <w:rPr>
          <w:color w:val="5D6769"/>
          <w:spacing w:val="-2"/>
          <w:sz w:val="20"/>
        </w:rPr>
        <w:t> </w:t>
      </w:r>
      <w:r>
        <w:rPr>
          <w:color w:val="5D6769"/>
          <w:sz w:val="20"/>
        </w:rPr>
        <w:t>Sociedades, la</w:t>
      </w:r>
      <w:r>
        <w:rPr>
          <w:color w:val="5D6769"/>
          <w:spacing w:val="-6"/>
          <w:sz w:val="20"/>
        </w:rPr>
        <w:t> </w:t>
      </w:r>
      <w:r>
        <w:rPr>
          <w:color w:val="5D6769"/>
          <w:sz w:val="20"/>
        </w:rPr>
        <w:t>Entidad tiene</w:t>
      </w:r>
      <w:r>
        <w:rPr>
          <w:color w:val="5D6769"/>
          <w:spacing w:val="-3"/>
          <w:sz w:val="20"/>
        </w:rPr>
        <w:t> </w:t>
      </w:r>
      <w:r>
        <w:rPr>
          <w:color w:val="5D6769"/>
          <w:sz w:val="20"/>
        </w:rPr>
        <w:t>abiertos</w:t>
      </w:r>
      <w:r>
        <w:rPr>
          <w:color w:val="5D6769"/>
          <w:spacing w:val="-1"/>
          <w:sz w:val="20"/>
        </w:rPr>
        <w:t> </w:t>
      </w:r>
      <w:r>
        <w:rPr>
          <w:color w:val="5D6769"/>
          <w:sz w:val="20"/>
        </w:rPr>
        <w:t>a</w:t>
      </w:r>
      <w:r>
        <w:rPr>
          <w:color w:val="5D6769"/>
          <w:spacing w:val="-11"/>
          <w:sz w:val="20"/>
        </w:rPr>
        <w:t> </w:t>
      </w:r>
      <w:r>
        <w:rPr>
          <w:color w:val="5D6769"/>
          <w:sz w:val="20"/>
        </w:rPr>
        <w:t>la</w:t>
      </w:r>
      <w:r>
        <w:rPr>
          <w:color w:val="5D6769"/>
          <w:spacing w:val="-13"/>
          <w:sz w:val="20"/>
        </w:rPr>
        <w:t> </w:t>
      </w:r>
      <w:r>
        <w:rPr>
          <w:color w:val="5D6769"/>
          <w:sz w:val="20"/>
        </w:rPr>
        <w:t>posibilidad de</w:t>
      </w:r>
      <w:r>
        <w:rPr>
          <w:color w:val="5D6769"/>
          <w:spacing w:val="-10"/>
          <w:sz w:val="20"/>
        </w:rPr>
        <w:t> </w:t>
      </w:r>
      <w:r>
        <w:rPr>
          <w:color w:val="5D6769"/>
          <w:sz w:val="20"/>
        </w:rPr>
        <w:t>inspecci6n las siguientes ejercicios: 2018, 2019, 2020, 2021 y 2022.</w:t>
      </w:r>
    </w:p>
    <w:p>
      <w:pPr>
        <w:pStyle w:val="BodyText"/>
        <w:rPr>
          <w:sz w:val="20"/>
        </w:rPr>
      </w:pPr>
    </w:p>
    <w:p>
      <w:pPr>
        <w:pStyle w:val="BodyText"/>
        <w:rPr>
          <w:sz w:val="20"/>
        </w:rPr>
      </w:pPr>
    </w:p>
    <w:p>
      <w:pPr>
        <w:pStyle w:val="BodyText"/>
        <w:spacing w:before="4"/>
        <w:rPr>
          <w:sz w:val="18"/>
        </w:rPr>
      </w:pPr>
    </w:p>
    <w:p>
      <w:pPr>
        <w:spacing w:before="0"/>
        <w:ind w:left="0" w:right="1673" w:firstLine="0"/>
        <w:jc w:val="right"/>
        <w:rPr>
          <w:rFonts w:ascii="Times New Roman"/>
          <w:sz w:val="21"/>
        </w:rPr>
      </w:pPr>
      <w:r>
        <w:rPr>
          <w:rFonts w:ascii="Times New Roman"/>
          <w:color w:val="8A8E8E"/>
          <w:spacing w:val="-5"/>
          <w:sz w:val="21"/>
        </w:rPr>
        <w:t>52</w:t>
      </w:r>
    </w:p>
    <w:p>
      <w:pPr>
        <w:spacing w:after="0"/>
        <w:jc w:val="right"/>
        <w:rPr>
          <w:rFonts w:ascii="Times New Roman"/>
          <w:sz w:val="21"/>
        </w:rPr>
        <w:sectPr>
          <w:type w:val="continuous"/>
          <w:pgSz w:w="11920" w:h="16840"/>
          <w:pgMar w:top="640" w:bottom="280" w:left="160" w:right="0"/>
        </w:sectPr>
      </w:pPr>
    </w:p>
    <w:p>
      <w:pPr>
        <w:spacing w:before="68"/>
        <w:ind w:left="1627" w:right="0" w:firstLine="0"/>
        <w:jc w:val="left"/>
        <w:rPr>
          <w:b/>
          <w:sz w:val="21"/>
        </w:rPr>
      </w:pPr>
      <w:r>
        <w:rPr>
          <w:b/>
          <w:color w:val="364B5D"/>
          <w:spacing w:val="-2"/>
          <w:w w:val="105"/>
          <w:sz w:val="21"/>
        </w:rPr>
        <w:t>HARINERA</w:t>
      </w:r>
      <w:r>
        <w:rPr>
          <w:b/>
          <w:color w:val="364B5D"/>
          <w:spacing w:val="4"/>
          <w:w w:val="105"/>
          <w:sz w:val="21"/>
        </w:rPr>
        <w:t> </w:t>
      </w:r>
      <w:r>
        <w:rPr>
          <w:b/>
          <w:color w:val="364B5D"/>
          <w:spacing w:val="-2"/>
          <w:w w:val="105"/>
          <w:sz w:val="21"/>
        </w:rPr>
        <w:t>CANARIA,</w:t>
      </w:r>
      <w:r>
        <w:rPr>
          <w:b/>
          <w:color w:val="364B5D"/>
          <w:spacing w:val="4"/>
          <w:w w:val="105"/>
          <w:sz w:val="21"/>
        </w:rPr>
        <w:t> </w:t>
      </w:r>
      <w:r>
        <w:rPr>
          <w:b/>
          <w:color w:val="364B5D"/>
          <w:spacing w:val="-4"/>
          <w:w w:val="105"/>
          <w:sz w:val="21"/>
        </w:rPr>
        <w:t>S.A.</w:t>
      </w:r>
    </w:p>
    <w:p>
      <w:pPr>
        <w:spacing w:before="14"/>
        <w:ind w:left="1632" w:right="0" w:firstLine="0"/>
        <w:jc w:val="left"/>
        <w:rPr>
          <w:b/>
          <w:sz w:val="21"/>
        </w:rPr>
      </w:pPr>
      <w:r>
        <w:rPr>
          <w:b/>
          <w:color w:val="364B5D"/>
          <w:spacing w:val="-2"/>
          <w:w w:val="105"/>
          <w:sz w:val="21"/>
        </w:rPr>
        <w:t>Memoria</w:t>
      </w:r>
    </w:p>
    <w:p>
      <w:pPr>
        <w:tabs>
          <w:tab w:pos="10406" w:val="left" w:leader="none"/>
        </w:tabs>
        <w:spacing w:before="13"/>
        <w:ind w:left="1589" w:right="0" w:firstLine="0"/>
        <w:jc w:val="left"/>
        <w:rPr>
          <w:b/>
          <w:sz w:val="21"/>
        </w:rPr>
      </w:pPr>
      <w:r>
        <w:rPr>
          <w:b/>
          <w:color w:val="364B5D"/>
          <w:spacing w:val="-20"/>
          <w:w w:val="105"/>
          <w:sz w:val="21"/>
          <w:u w:val="thick" w:color="000000"/>
        </w:rPr>
        <w:t> </w:t>
      </w:r>
      <w:r>
        <w:rPr>
          <w:b/>
          <w:color w:val="364B5D"/>
          <w:w w:val="105"/>
          <w:sz w:val="21"/>
          <w:u w:val="thick" w:color="000000"/>
        </w:rPr>
        <w:t>Ejercicio</w:t>
      </w:r>
      <w:r>
        <w:rPr>
          <w:b/>
          <w:color w:val="364B5D"/>
          <w:spacing w:val="-7"/>
          <w:w w:val="105"/>
          <w:sz w:val="21"/>
          <w:u w:val="thick" w:color="000000"/>
        </w:rPr>
        <w:t> </w:t>
      </w:r>
      <w:r>
        <w:rPr>
          <w:b/>
          <w:color w:val="364B5D"/>
          <w:w w:val="105"/>
          <w:sz w:val="21"/>
          <w:u w:val="thick" w:color="000000"/>
        </w:rPr>
        <w:t>anual</w:t>
      </w:r>
      <w:r>
        <w:rPr>
          <w:b/>
          <w:color w:val="364B5D"/>
          <w:spacing w:val="-7"/>
          <w:w w:val="105"/>
          <w:sz w:val="21"/>
          <w:u w:val="thick" w:color="000000"/>
        </w:rPr>
        <w:t> </w:t>
      </w:r>
      <w:r>
        <w:rPr>
          <w:b/>
          <w:color w:val="364B5D"/>
          <w:w w:val="105"/>
          <w:sz w:val="21"/>
          <w:u w:val="thick" w:color="000000"/>
        </w:rPr>
        <w:t>terminado</w:t>
      </w:r>
      <w:r>
        <w:rPr>
          <w:b/>
          <w:color w:val="364B5D"/>
          <w:spacing w:val="3"/>
          <w:w w:val="105"/>
          <w:sz w:val="21"/>
          <w:u w:val="thick" w:color="000000"/>
        </w:rPr>
        <w:t> </w:t>
      </w:r>
      <w:r>
        <w:rPr>
          <w:b/>
          <w:color w:val="364B5D"/>
          <w:w w:val="105"/>
          <w:sz w:val="21"/>
          <w:u w:val="thick" w:color="000000"/>
        </w:rPr>
        <w:t>el</w:t>
      </w:r>
      <w:r>
        <w:rPr>
          <w:b/>
          <w:color w:val="364B5D"/>
          <w:spacing w:val="-1"/>
          <w:w w:val="105"/>
          <w:sz w:val="21"/>
          <w:u w:val="thick" w:color="000000"/>
        </w:rPr>
        <w:t> </w:t>
      </w:r>
      <w:r>
        <w:rPr>
          <w:b/>
          <w:color w:val="364B5D"/>
          <w:w w:val="105"/>
          <w:sz w:val="21"/>
          <w:u w:val="thick" w:color="000000"/>
        </w:rPr>
        <w:t>31</w:t>
      </w:r>
      <w:r>
        <w:rPr>
          <w:b/>
          <w:color w:val="364B5D"/>
          <w:spacing w:val="2"/>
          <w:w w:val="105"/>
          <w:sz w:val="21"/>
          <w:u w:val="thick" w:color="000000"/>
        </w:rPr>
        <w:t> </w:t>
      </w:r>
      <w:r>
        <w:rPr>
          <w:b/>
          <w:color w:val="364B5D"/>
          <w:w w:val="105"/>
          <w:sz w:val="21"/>
          <w:u w:val="thick" w:color="000000"/>
        </w:rPr>
        <w:t>de</w:t>
      </w:r>
      <w:r>
        <w:rPr>
          <w:b/>
          <w:color w:val="364B5D"/>
          <w:spacing w:val="-9"/>
          <w:w w:val="105"/>
          <w:sz w:val="21"/>
          <w:u w:val="thick" w:color="000000"/>
        </w:rPr>
        <w:t> </w:t>
      </w:r>
      <w:r>
        <w:rPr>
          <w:b/>
          <w:color w:val="364B5D"/>
          <w:w w:val="105"/>
          <w:sz w:val="21"/>
          <w:u w:val="thick" w:color="000000"/>
        </w:rPr>
        <w:t>diciembre</w:t>
      </w:r>
      <w:r>
        <w:rPr>
          <w:b/>
          <w:color w:val="364B5D"/>
          <w:spacing w:val="15"/>
          <w:w w:val="105"/>
          <w:sz w:val="21"/>
          <w:u w:val="thick" w:color="000000"/>
        </w:rPr>
        <w:t> </w:t>
      </w:r>
      <w:r>
        <w:rPr>
          <w:b/>
          <w:color w:val="364B5D"/>
          <w:w w:val="105"/>
          <w:sz w:val="21"/>
          <w:u w:val="thick" w:color="000000"/>
        </w:rPr>
        <w:t>de</w:t>
      </w:r>
      <w:r>
        <w:rPr>
          <w:b/>
          <w:color w:val="364B5D"/>
          <w:spacing w:val="-8"/>
          <w:w w:val="105"/>
          <w:sz w:val="21"/>
          <w:u w:val="thick" w:color="000000"/>
        </w:rPr>
        <w:t> </w:t>
      </w:r>
      <w:r>
        <w:rPr>
          <w:b/>
          <w:color w:val="364B5D"/>
          <w:spacing w:val="-4"/>
          <w:w w:val="105"/>
          <w:sz w:val="21"/>
          <w:u w:val="thick" w:color="000000"/>
        </w:rPr>
        <w:t>2022</w:t>
      </w:r>
      <w:r>
        <w:rPr>
          <w:b/>
          <w:color w:val="364B5D"/>
          <w:sz w:val="21"/>
          <w:u w:val="thick" w:color="000000"/>
        </w:rPr>
        <w:tab/>
      </w:r>
    </w:p>
    <w:p>
      <w:pPr>
        <w:pStyle w:val="BodyText"/>
        <w:rPr>
          <w:b/>
          <w:sz w:val="24"/>
        </w:rPr>
      </w:pPr>
    </w:p>
    <w:p>
      <w:pPr>
        <w:pStyle w:val="BodyText"/>
        <w:spacing w:before="2"/>
        <w:rPr>
          <w:b/>
          <w:sz w:val="23"/>
        </w:rPr>
      </w:pPr>
    </w:p>
    <w:p>
      <w:pPr>
        <w:pStyle w:val="Heading6"/>
        <w:spacing w:before="1"/>
        <w:ind w:left="1999"/>
      </w:pPr>
      <w:r>
        <w:rPr>
          <w:color w:val="364B5D"/>
          <w:spacing w:val="-2"/>
        </w:rPr>
        <w:t>Otros</w:t>
      </w:r>
      <w:r>
        <w:rPr>
          <w:color w:val="364B5D"/>
          <w:spacing w:val="-7"/>
        </w:rPr>
        <w:t> </w:t>
      </w:r>
      <w:r>
        <w:rPr>
          <w:color w:val="364B5D"/>
          <w:spacing w:val="-2"/>
        </w:rPr>
        <w:t>tributQs.</w:t>
      </w:r>
    </w:p>
    <w:p>
      <w:pPr>
        <w:pStyle w:val="BodyText"/>
        <w:spacing w:before="4"/>
        <w:rPr>
          <w:b/>
          <w:sz w:val="21"/>
        </w:rPr>
      </w:pPr>
    </w:p>
    <w:p>
      <w:pPr>
        <w:pStyle w:val="ListParagraph"/>
        <w:numPr>
          <w:ilvl w:val="0"/>
          <w:numId w:val="10"/>
        </w:numPr>
        <w:tabs>
          <w:tab w:pos="1995" w:val="left" w:leader="none"/>
        </w:tabs>
        <w:spacing w:line="259" w:lineRule="auto" w:before="0" w:after="0"/>
        <w:ind w:left="1996" w:right="1627" w:hanging="361"/>
        <w:jc w:val="left"/>
        <w:rPr>
          <w:color w:val="364B5D"/>
          <w:sz w:val="19"/>
        </w:rPr>
      </w:pPr>
      <w:r>
        <w:rPr>
          <w:color w:val="364B5D"/>
          <w:w w:val="105"/>
          <w:sz w:val="19"/>
        </w:rPr>
        <w:t>La</w:t>
      </w:r>
      <w:r>
        <w:rPr>
          <w:color w:val="364B5D"/>
          <w:spacing w:val="23"/>
          <w:w w:val="105"/>
          <w:sz w:val="19"/>
        </w:rPr>
        <w:t> </w:t>
      </w:r>
      <w:r>
        <w:rPr>
          <w:color w:val="364B5D"/>
          <w:w w:val="105"/>
          <w:sz w:val="19"/>
        </w:rPr>
        <w:t>Sociedad</w:t>
      </w:r>
      <w:r>
        <w:rPr>
          <w:color w:val="364B5D"/>
          <w:spacing w:val="35"/>
          <w:w w:val="105"/>
          <w:sz w:val="19"/>
        </w:rPr>
        <w:t> </w:t>
      </w:r>
      <w:r>
        <w:rPr>
          <w:color w:val="364B5D"/>
          <w:w w:val="105"/>
          <w:sz w:val="19"/>
        </w:rPr>
        <w:t>tiene</w:t>
      </w:r>
      <w:r>
        <w:rPr>
          <w:color w:val="364B5D"/>
          <w:spacing w:val="25"/>
          <w:w w:val="105"/>
          <w:sz w:val="19"/>
        </w:rPr>
        <w:t> </w:t>
      </w:r>
      <w:r>
        <w:rPr>
          <w:color w:val="364B5D"/>
          <w:w w:val="105"/>
          <w:sz w:val="19"/>
        </w:rPr>
        <w:t>ab</w:t>
      </w:r>
      <w:r>
        <w:rPr>
          <w:color w:val="606D79"/>
          <w:w w:val="105"/>
          <w:sz w:val="19"/>
        </w:rPr>
        <w:t>i</w:t>
      </w:r>
      <w:r>
        <w:rPr>
          <w:color w:val="364B5D"/>
          <w:w w:val="105"/>
          <w:sz w:val="19"/>
        </w:rPr>
        <w:t>ertos</w:t>
      </w:r>
      <w:r>
        <w:rPr>
          <w:color w:val="364B5D"/>
          <w:spacing w:val="30"/>
          <w:w w:val="105"/>
          <w:sz w:val="19"/>
        </w:rPr>
        <w:t> </w:t>
      </w:r>
      <w:r>
        <w:rPr>
          <w:color w:val="364B5D"/>
          <w:w w:val="105"/>
          <w:sz w:val="19"/>
        </w:rPr>
        <w:t>a</w:t>
      </w:r>
      <w:r>
        <w:rPr>
          <w:color w:val="364B5D"/>
          <w:spacing w:val="26"/>
          <w:w w:val="105"/>
          <w:sz w:val="19"/>
        </w:rPr>
        <w:t> </w:t>
      </w:r>
      <w:r>
        <w:rPr>
          <w:color w:val="364B5D"/>
          <w:w w:val="105"/>
          <w:sz w:val="19"/>
        </w:rPr>
        <w:t>la</w:t>
      </w:r>
      <w:r>
        <w:rPr>
          <w:color w:val="364B5D"/>
          <w:spacing w:val="30"/>
          <w:w w:val="105"/>
          <w:sz w:val="19"/>
        </w:rPr>
        <w:t> </w:t>
      </w:r>
      <w:r>
        <w:rPr>
          <w:color w:val="364B5D"/>
          <w:w w:val="105"/>
          <w:sz w:val="19"/>
        </w:rPr>
        <w:t>inspecci6n</w:t>
      </w:r>
      <w:r>
        <w:rPr>
          <w:color w:val="364B5D"/>
          <w:spacing w:val="33"/>
          <w:w w:val="105"/>
          <w:sz w:val="19"/>
        </w:rPr>
        <w:t> </w:t>
      </w:r>
      <w:r>
        <w:rPr>
          <w:color w:val="364B5D"/>
          <w:w w:val="105"/>
          <w:sz w:val="19"/>
        </w:rPr>
        <w:t>fisca</w:t>
      </w:r>
      <w:r>
        <w:rPr>
          <w:color w:val="606D79"/>
          <w:w w:val="105"/>
          <w:sz w:val="19"/>
        </w:rPr>
        <w:t>l</w:t>
      </w:r>
      <w:r>
        <w:rPr>
          <w:color w:val="606D79"/>
          <w:spacing w:val="23"/>
          <w:w w:val="105"/>
          <w:sz w:val="19"/>
        </w:rPr>
        <w:t> </w:t>
      </w:r>
      <w:r>
        <w:rPr>
          <w:color w:val="364B5D"/>
          <w:w w:val="105"/>
          <w:sz w:val="19"/>
        </w:rPr>
        <w:t>los ejerc</w:t>
      </w:r>
      <w:r>
        <w:rPr>
          <w:color w:val="606D79"/>
          <w:w w:val="105"/>
          <w:sz w:val="19"/>
        </w:rPr>
        <w:t>ici</w:t>
      </w:r>
      <w:r>
        <w:rPr>
          <w:color w:val="364B5D"/>
          <w:w w:val="105"/>
          <w:sz w:val="19"/>
        </w:rPr>
        <w:t>os</w:t>
      </w:r>
      <w:r>
        <w:rPr>
          <w:color w:val="364B5D"/>
          <w:spacing w:val="24"/>
          <w:w w:val="105"/>
          <w:sz w:val="19"/>
        </w:rPr>
        <w:t> </w:t>
      </w:r>
      <w:r>
        <w:rPr>
          <w:color w:val="364B5D"/>
          <w:w w:val="105"/>
          <w:sz w:val="19"/>
        </w:rPr>
        <w:t>no</w:t>
      </w:r>
      <w:r>
        <w:rPr>
          <w:color w:val="364B5D"/>
          <w:spacing w:val="23"/>
          <w:w w:val="105"/>
          <w:sz w:val="19"/>
        </w:rPr>
        <w:t> </w:t>
      </w:r>
      <w:r>
        <w:rPr>
          <w:color w:val="364B5D"/>
          <w:w w:val="105"/>
          <w:sz w:val="19"/>
        </w:rPr>
        <w:t>prescritos</w:t>
      </w:r>
      <w:r>
        <w:rPr>
          <w:color w:val="364B5D"/>
          <w:spacing w:val="26"/>
          <w:w w:val="105"/>
          <w:sz w:val="19"/>
        </w:rPr>
        <w:t> </w:t>
      </w:r>
      <w:r>
        <w:rPr>
          <w:color w:val="364B5D"/>
          <w:w w:val="105"/>
          <w:sz w:val="19"/>
        </w:rPr>
        <w:t>que</w:t>
      </w:r>
      <w:r>
        <w:rPr>
          <w:color w:val="364B5D"/>
          <w:spacing w:val="30"/>
          <w:w w:val="105"/>
          <w:sz w:val="19"/>
        </w:rPr>
        <w:t> </w:t>
      </w:r>
      <w:r>
        <w:rPr>
          <w:color w:val="364B5D"/>
          <w:w w:val="105"/>
          <w:sz w:val="19"/>
        </w:rPr>
        <w:t>afectan ademas de al lmpuesto Sabre Sociedades a </w:t>
      </w:r>
      <w:r>
        <w:rPr>
          <w:color w:val="545962"/>
          <w:w w:val="105"/>
          <w:sz w:val="19"/>
        </w:rPr>
        <w:t>los </w:t>
      </w:r>
      <w:r>
        <w:rPr>
          <w:color w:val="364B5D"/>
          <w:w w:val="105"/>
          <w:sz w:val="19"/>
        </w:rPr>
        <w:t>sigu</w:t>
      </w:r>
      <w:r>
        <w:rPr>
          <w:color w:val="606D79"/>
          <w:w w:val="105"/>
          <w:sz w:val="19"/>
        </w:rPr>
        <w:t>i</w:t>
      </w:r>
      <w:r>
        <w:rPr>
          <w:color w:val="364B5D"/>
          <w:w w:val="105"/>
          <w:sz w:val="19"/>
        </w:rPr>
        <w:t>entes </w:t>
      </w:r>
      <w:r>
        <w:rPr>
          <w:color w:val="545962"/>
          <w:w w:val="105"/>
          <w:sz w:val="19"/>
        </w:rPr>
        <w:t>impuestos:</w:t>
      </w:r>
    </w:p>
    <w:p>
      <w:pPr>
        <w:pStyle w:val="BodyText"/>
        <w:spacing w:before="7"/>
      </w:pPr>
    </w:p>
    <w:p>
      <w:pPr>
        <w:pStyle w:val="ListParagraph"/>
        <w:numPr>
          <w:ilvl w:val="1"/>
          <w:numId w:val="10"/>
        </w:numPr>
        <w:tabs>
          <w:tab w:pos="3167" w:val="left" w:leader="none"/>
        </w:tabs>
        <w:spacing w:line="240" w:lineRule="auto" w:before="1" w:after="0"/>
        <w:ind w:left="3166" w:right="0" w:hanging="132"/>
        <w:jc w:val="left"/>
        <w:rPr>
          <w:color w:val="828282"/>
          <w:sz w:val="19"/>
        </w:rPr>
      </w:pPr>
      <w:r>
        <w:rPr>
          <w:color w:val="364B5D"/>
          <w:w w:val="105"/>
          <w:sz w:val="19"/>
        </w:rPr>
        <w:t>Retenciones</w:t>
      </w:r>
      <w:r>
        <w:rPr>
          <w:color w:val="364B5D"/>
          <w:spacing w:val="-3"/>
          <w:w w:val="105"/>
          <w:sz w:val="19"/>
        </w:rPr>
        <w:t> </w:t>
      </w:r>
      <w:r>
        <w:rPr>
          <w:color w:val="364B5D"/>
          <w:w w:val="105"/>
          <w:sz w:val="19"/>
        </w:rPr>
        <w:t>por</w:t>
      </w:r>
      <w:r>
        <w:rPr>
          <w:color w:val="364B5D"/>
          <w:spacing w:val="3"/>
          <w:w w:val="105"/>
          <w:sz w:val="19"/>
        </w:rPr>
        <w:t> </w:t>
      </w:r>
      <w:r>
        <w:rPr>
          <w:color w:val="364B5D"/>
          <w:w w:val="105"/>
          <w:sz w:val="19"/>
        </w:rPr>
        <w:t>rendimientos</w:t>
      </w:r>
      <w:r>
        <w:rPr>
          <w:color w:val="364B5D"/>
          <w:spacing w:val="5"/>
          <w:w w:val="105"/>
          <w:sz w:val="19"/>
        </w:rPr>
        <w:t> </w:t>
      </w:r>
      <w:r>
        <w:rPr>
          <w:color w:val="364B5D"/>
          <w:spacing w:val="-2"/>
          <w:w w:val="105"/>
          <w:sz w:val="19"/>
        </w:rPr>
        <w:t>pagados</w:t>
      </w:r>
      <w:r>
        <w:rPr>
          <w:color w:val="606D79"/>
          <w:spacing w:val="-2"/>
          <w:w w:val="105"/>
          <w:sz w:val="19"/>
        </w:rPr>
        <w:t>.</w:t>
      </w:r>
    </w:p>
    <w:p>
      <w:pPr>
        <w:pStyle w:val="ListParagraph"/>
        <w:numPr>
          <w:ilvl w:val="1"/>
          <w:numId w:val="10"/>
        </w:numPr>
        <w:tabs>
          <w:tab w:pos="3170" w:val="left" w:leader="none"/>
        </w:tabs>
        <w:spacing w:line="240" w:lineRule="auto" w:before="12" w:after="0"/>
        <w:ind w:left="3169" w:right="0" w:hanging="125"/>
        <w:jc w:val="left"/>
        <w:rPr>
          <w:color w:val="364B5D"/>
          <w:sz w:val="19"/>
        </w:rPr>
      </w:pPr>
      <w:r>
        <w:rPr>
          <w:color w:val="364B5D"/>
          <w:w w:val="105"/>
          <w:sz w:val="19"/>
        </w:rPr>
        <w:t>lmpuesto</w:t>
      </w:r>
      <w:r>
        <w:rPr>
          <w:color w:val="364B5D"/>
          <w:spacing w:val="8"/>
          <w:w w:val="105"/>
          <w:sz w:val="19"/>
        </w:rPr>
        <w:t> </w:t>
      </w:r>
      <w:r>
        <w:rPr>
          <w:color w:val="364B5D"/>
          <w:w w:val="105"/>
          <w:sz w:val="19"/>
        </w:rPr>
        <w:t>General</w:t>
      </w:r>
      <w:r>
        <w:rPr>
          <w:color w:val="364B5D"/>
          <w:spacing w:val="10"/>
          <w:w w:val="105"/>
          <w:sz w:val="19"/>
        </w:rPr>
        <w:t> </w:t>
      </w:r>
      <w:r>
        <w:rPr>
          <w:color w:val="364B5D"/>
          <w:w w:val="105"/>
          <w:sz w:val="19"/>
        </w:rPr>
        <w:t>lndirecto</w:t>
      </w:r>
      <w:r>
        <w:rPr>
          <w:color w:val="364B5D"/>
          <w:spacing w:val="2"/>
          <w:w w:val="105"/>
          <w:sz w:val="19"/>
        </w:rPr>
        <w:t> </w:t>
      </w:r>
      <w:r>
        <w:rPr>
          <w:color w:val="364B5D"/>
          <w:spacing w:val="-2"/>
          <w:w w:val="105"/>
          <w:sz w:val="19"/>
        </w:rPr>
        <w:t>Canario</w:t>
      </w:r>
      <w:r>
        <w:rPr>
          <w:color w:val="828282"/>
          <w:spacing w:val="-2"/>
          <w:w w:val="105"/>
          <w:sz w:val="19"/>
        </w:rPr>
        <w:t>.</w:t>
      </w:r>
    </w:p>
    <w:p>
      <w:pPr>
        <w:pStyle w:val="ListParagraph"/>
        <w:numPr>
          <w:ilvl w:val="1"/>
          <w:numId w:val="10"/>
        </w:numPr>
        <w:tabs>
          <w:tab w:pos="3170" w:val="left" w:leader="none"/>
        </w:tabs>
        <w:spacing w:line="240" w:lineRule="auto" w:before="13" w:after="0"/>
        <w:ind w:left="3169" w:right="0" w:hanging="130"/>
        <w:jc w:val="left"/>
        <w:rPr>
          <w:color w:val="828282"/>
          <w:sz w:val="19"/>
        </w:rPr>
      </w:pPr>
      <w:r>
        <w:rPr>
          <w:color w:val="364B5D"/>
          <w:w w:val="105"/>
          <w:sz w:val="19"/>
        </w:rPr>
        <w:t>lmpuesto sobre</w:t>
      </w:r>
      <w:r>
        <w:rPr>
          <w:color w:val="364B5D"/>
          <w:spacing w:val="-4"/>
          <w:w w:val="105"/>
          <w:sz w:val="19"/>
        </w:rPr>
        <w:t> </w:t>
      </w:r>
      <w:r>
        <w:rPr>
          <w:color w:val="364B5D"/>
          <w:w w:val="105"/>
          <w:sz w:val="19"/>
        </w:rPr>
        <w:t>Transmisiones</w:t>
      </w:r>
      <w:r>
        <w:rPr>
          <w:color w:val="364B5D"/>
          <w:spacing w:val="11"/>
          <w:w w:val="105"/>
          <w:sz w:val="19"/>
        </w:rPr>
        <w:t> </w:t>
      </w:r>
      <w:r>
        <w:rPr>
          <w:color w:val="364B5D"/>
          <w:w w:val="105"/>
          <w:sz w:val="19"/>
        </w:rPr>
        <w:t>Patrimoniales</w:t>
      </w:r>
      <w:r>
        <w:rPr>
          <w:color w:val="364B5D"/>
          <w:spacing w:val="13"/>
          <w:w w:val="105"/>
          <w:sz w:val="19"/>
        </w:rPr>
        <w:t> </w:t>
      </w:r>
      <w:r>
        <w:rPr>
          <w:color w:val="364B5D"/>
          <w:w w:val="105"/>
          <w:sz w:val="18"/>
        </w:rPr>
        <w:t>y</w:t>
      </w:r>
      <w:r>
        <w:rPr>
          <w:color w:val="364B5D"/>
          <w:spacing w:val="-5"/>
          <w:w w:val="105"/>
          <w:sz w:val="18"/>
        </w:rPr>
        <w:t> </w:t>
      </w:r>
      <w:r>
        <w:rPr>
          <w:color w:val="364B5D"/>
          <w:spacing w:val="-2"/>
          <w:w w:val="105"/>
          <w:sz w:val="19"/>
        </w:rPr>
        <w:t>A.J.D</w:t>
      </w:r>
      <w:r>
        <w:rPr>
          <w:color w:val="828282"/>
          <w:spacing w:val="-2"/>
          <w:w w:val="105"/>
          <w:sz w:val="19"/>
        </w:rPr>
        <w:t>.</w:t>
      </w:r>
    </w:p>
    <w:p>
      <w:pPr>
        <w:pStyle w:val="ListParagraph"/>
        <w:numPr>
          <w:ilvl w:val="1"/>
          <w:numId w:val="10"/>
        </w:numPr>
        <w:tabs>
          <w:tab w:pos="3170" w:val="left" w:leader="none"/>
        </w:tabs>
        <w:spacing w:line="240" w:lineRule="auto" w:before="12" w:after="0"/>
        <w:ind w:left="3169" w:right="0" w:hanging="130"/>
        <w:jc w:val="left"/>
        <w:rPr>
          <w:color w:val="364B5D"/>
          <w:sz w:val="19"/>
        </w:rPr>
      </w:pPr>
      <w:r>
        <w:rPr>
          <w:color w:val="364B5D"/>
          <w:w w:val="105"/>
          <w:sz w:val="19"/>
        </w:rPr>
        <w:t>lmpuestos</w:t>
      </w:r>
      <w:r>
        <w:rPr>
          <w:color w:val="364B5D"/>
          <w:spacing w:val="6"/>
          <w:w w:val="105"/>
          <w:sz w:val="19"/>
        </w:rPr>
        <w:t> </w:t>
      </w:r>
      <w:r>
        <w:rPr>
          <w:color w:val="364B5D"/>
          <w:spacing w:val="-2"/>
          <w:w w:val="105"/>
          <w:sz w:val="19"/>
        </w:rPr>
        <w:t>municipales</w:t>
      </w:r>
      <w:r>
        <w:rPr>
          <w:color w:val="606D79"/>
          <w:spacing w:val="-2"/>
          <w:w w:val="105"/>
          <w:sz w:val="19"/>
        </w:rPr>
        <w:t>.</w:t>
      </w:r>
    </w:p>
    <w:p>
      <w:pPr>
        <w:pStyle w:val="BodyText"/>
        <w:spacing w:before="2"/>
        <w:rPr>
          <w:sz w:val="21"/>
        </w:rPr>
      </w:pPr>
    </w:p>
    <w:p>
      <w:pPr>
        <w:pStyle w:val="BodyText"/>
        <w:spacing w:line="254" w:lineRule="auto"/>
        <w:ind w:left="1635" w:right="1606" w:firstLine="4"/>
      </w:pPr>
      <w:r>
        <w:rPr>
          <w:color w:val="364B5D"/>
          <w:w w:val="105"/>
        </w:rPr>
        <w:t>no</w:t>
      </w:r>
      <w:r>
        <w:rPr>
          <w:color w:val="364B5D"/>
          <w:spacing w:val="-2"/>
          <w:w w:val="105"/>
        </w:rPr>
        <w:t> </w:t>
      </w:r>
      <w:r>
        <w:rPr>
          <w:color w:val="364B5D"/>
          <w:w w:val="105"/>
        </w:rPr>
        <w:t>siendo</w:t>
      </w:r>
      <w:r>
        <w:rPr>
          <w:color w:val="364B5D"/>
          <w:spacing w:val="-6"/>
          <w:w w:val="105"/>
        </w:rPr>
        <w:t> </w:t>
      </w:r>
      <w:r>
        <w:rPr>
          <w:color w:val="364B5D"/>
          <w:w w:val="105"/>
        </w:rPr>
        <w:t>previslble</w:t>
      </w:r>
      <w:r>
        <w:rPr>
          <w:color w:val="364B5D"/>
          <w:spacing w:val="-1"/>
          <w:w w:val="105"/>
        </w:rPr>
        <w:t> </w:t>
      </w:r>
      <w:r>
        <w:rPr>
          <w:color w:val="364B5D"/>
          <w:w w:val="105"/>
        </w:rPr>
        <w:t>que</w:t>
      </w:r>
      <w:r>
        <w:rPr>
          <w:color w:val="364B5D"/>
          <w:spacing w:val="-9"/>
          <w:w w:val="105"/>
        </w:rPr>
        <w:t> </w:t>
      </w:r>
      <w:r>
        <w:rPr>
          <w:color w:val="364B5D"/>
          <w:w w:val="105"/>
        </w:rPr>
        <w:t>sobre</w:t>
      </w:r>
      <w:r>
        <w:rPr>
          <w:color w:val="364B5D"/>
          <w:spacing w:val="-4"/>
          <w:w w:val="105"/>
        </w:rPr>
        <w:t> </w:t>
      </w:r>
      <w:r>
        <w:rPr>
          <w:color w:val="364B5D"/>
          <w:w w:val="105"/>
        </w:rPr>
        <w:t>estos</w:t>
      </w:r>
      <w:r>
        <w:rPr>
          <w:color w:val="364B5D"/>
          <w:spacing w:val="-1"/>
          <w:w w:val="105"/>
        </w:rPr>
        <w:t> </w:t>
      </w:r>
      <w:r>
        <w:rPr>
          <w:color w:val="364B5D"/>
          <w:w w:val="105"/>
        </w:rPr>
        <w:t>impuestos puedan</w:t>
      </w:r>
      <w:r>
        <w:rPr>
          <w:color w:val="364B5D"/>
          <w:spacing w:val="-5"/>
          <w:w w:val="105"/>
        </w:rPr>
        <w:t> </w:t>
      </w:r>
      <w:r>
        <w:rPr>
          <w:color w:val="364B5D"/>
          <w:w w:val="105"/>
        </w:rPr>
        <w:t>surgir</w:t>
      </w:r>
      <w:r>
        <w:rPr>
          <w:color w:val="364B5D"/>
          <w:spacing w:val="-5"/>
          <w:w w:val="105"/>
        </w:rPr>
        <w:t> </w:t>
      </w:r>
      <w:r>
        <w:rPr>
          <w:color w:val="364B5D"/>
          <w:w w:val="105"/>
        </w:rPr>
        <w:t>pas</w:t>
      </w:r>
      <w:r>
        <w:rPr>
          <w:color w:val="606D79"/>
          <w:w w:val="105"/>
        </w:rPr>
        <w:t>l</w:t>
      </w:r>
      <w:r>
        <w:rPr>
          <w:color w:val="364B5D"/>
          <w:w w:val="105"/>
        </w:rPr>
        <w:t>vos contingentes en</w:t>
      </w:r>
      <w:r>
        <w:rPr>
          <w:color w:val="364B5D"/>
          <w:spacing w:val="-8"/>
          <w:w w:val="105"/>
        </w:rPr>
        <w:t> </w:t>
      </w:r>
      <w:r>
        <w:rPr>
          <w:color w:val="364B5D"/>
          <w:w w:val="105"/>
        </w:rPr>
        <w:t>base</w:t>
      </w:r>
      <w:r>
        <w:rPr>
          <w:color w:val="364B5D"/>
          <w:spacing w:val="-3"/>
          <w:w w:val="105"/>
        </w:rPr>
        <w:t> </w:t>
      </w:r>
      <w:r>
        <w:rPr>
          <w:color w:val="364B5D"/>
          <w:w w:val="105"/>
        </w:rPr>
        <w:t>a posib</w:t>
      </w:r>
      <w:r>
        <w:rPr>
          <w:color w:val="606D79"/>
          <w:w w:val="105"/>
        </w:rPr>
        <w:t>l</w:t>
      </w:r>
      <w:r>
        <w:rPr>
          <w:color w:val="364B5D"/>
          <w:w w:val="105"/>
        </w:rPr>
        <w:t>es </w:t>
      </w:r>
      <w:r>
        <w:rPr>
          <w:color w:val="545962"/>
          <w:w w:val="105"/>
        </w:rPr>
        <w:t>diferencias </w:t>
      </w:r>
      <w:r>
        <w:rPr>
          <w:color w:val="364B5D"/>
          <w:w w:val="105"/>
        </w:rPr>
        <w:t>de interpretaci6n en la aplicaci6n de </w:t>
      </w:r>
      <w:r>
        <w:rPr>
          <w:color w:val="606D79"/>
          <w:w w:val="105"/>
        </w:rPr>
        <w:t>l</w:t>
      </w:r>
      <w:r>
        <w:rPr>
          <w:color w:val="364B5D"/>
          <w:w w:val="105"/>
        </w:rPr>
        <w:t>os impuestos.</w:t>
      </w:r>
    </w:p>
    <w:p>
      <w:pPr>
        <w:pStyle w:val="BodyText"/>
        <w:rPr>
          <w:sz w:val="20"/>
        </w:rPr>
      </w:pPr>
    </w:p>
    <w:p>
      <w:pPr>
        <w:pStyle w:val="BodyText"/>
        <w:rPr>
          <w:sz w:val="20"/>
        </w:rPr>
      </w:pPr>
    </w:p>
    <w:p>
      <w:pPr>
        <w:pStyle w:val="BodyText"/>
        <w:spacing w:before="8"/>
      </w:pPr>
    </w:p>
    <w:p>
      <w:pPr>
        <w:pStyle w:val="Heading7"/>
        <w:numPr>
          <w:ilvl w:val="0"/>
          <w:numId w:val="3"/>
        </w:numPr>
        <w:tabs>
          <w:tab w:pos="1650" w:val="left" w:leader="none"/>
        </w:tabs>
        <w:spacing w:line="240" w:lineRule="auto" w:before="0" w:after="0"/>
        <w:ind w:left="1649" w:right="0" w:hanging="383"/>
        <w:jc w:val="left"/>
        <w:rPr>
          <w:color w:val="364B5D"/>
        </w:rPr>
      </w:pPr>
      <w:r>
        <w:rPr>
          <w:color w:val="364B5D"/>
        </w:rPr>
        <w:t>JNGRESOS</w:t>
      </w:r>
      <w:r>
        <w:rPr>
          <w:color w:val="364B5D"/>
          <w:spacing w:val="-1"/>
        </w:rPr>
        <w:t> </w:t>
      </w:r>
      <w:r>
        <w:rPr>
          <w:color w:val="364B5D"/>
        </w:rPr>
        <w:t>Y</w:t>
      </w:r>
      <w:r>
        <w:rPr>
          <w:color w:val="364B5D"/>
          <w:spacing w:val="-10"/>
        </w:rPr>
        <w:t> </w:t>
      </w:r>
      <w:r>
        <w:rPr>
          <w:color w:val="364B5D"/>
          <w:spacing w:val="-2"/>
        </w:rPr>
        <w:t>GASTOS.</w:t>
      </w:r>
    </w:p>
    <w:p>
      <w:pPr>
        <w:pStyle w:val="BodyText"/>
        <w:spacing w:before="2"/>
        <w:rPr>
          <w:b/>
          <w:sz w:val="21"/>
        </w:rPr>
      </w:pPr>
    </w:p>
    <w:p>
      <w:pPr>
        <w:pStyle w:val="ListParagraph"/>
        <w:numPr>
          <w:ilvl w:val="1"/>
          <w:numId w:val="3"/>
        </w:numPr>
        <w:tabs>
          <w:tab w:pos="2004" w:val="left" w:leader="none"/>
        </w:tabs>
        <w:spacing w:line="240" w:lineRule="auto" w:before="0" w:after="0"/>
        <w:ind w:left="2003" w:right="0" w:hanging="359"/>
        <w:jc w:val="left"/>
        <w:rPr>
          <w:color w:val="364B5D"/>
          <w:sz w:val="19"/>
        </w:rPr>
      </w:pPr>
      <w:r>
        <w:rPr>
          <w:color w:val="364B5D"/>
          <w:w w:val="105"/>
          <w:sz w:val="19"/>
        </w:rPr>
        <w:t>Cifra</w:t>
      </w:r>
      <w:r>
        <w:rPr>
          <w:color w:val="364B5D"/>
          <w:spacing w:val="-11"/>
          <w:w w:val="105"/>
          <w:sz w:val="19"/>
        </w:rPr>
        <w:t> </w:t>
      </w:r>
      <w:r>
        <w:rPr>
          <w:color w:val="364B5D"/>
          <w:w w:val="105"/>
          <w:sz w:val="19"/>
        </w:rPr>
        <w:t>de</w:t>
      </w:r>
      <w:r>
        <w:rPr>
          <w:color w:val="364B5D"/>
          <w:spacing w:val="-4"/>
          <w:w w:val="105"/>
          <w:sz w:val="19"/>
        </w:rPr>
        <w:t> </w:t>
      </w:r>
      <w:r>
        <w:rPr>
          <w:color w:val="364B5D"/>
          <w:spacing w:val="-2"/>
          <w:w w:val="105"/>
          <w:sz w:val="19"/>
        </w:rPr>
        <w:t>negocio</w:t>
      </w:r>
      <w:r>
        <w:rPr>
          <w:color w:val="606D79"/>
          <w:spacing w:val="-2"/>
          <w:w w:val="105"/>
          <w:sz w:val="19"/>
        </w:rPr>
        <w:t>s</w:t>
      </w:r>
      <w:r>
        <w:rPr>
          <w:color w:val="828282"/>
          <w:spacing w:val="-2"/>
          <w:w w:val="105"/>
          <w:sz w:val="19"/>
        </w:rPr>
        <w:t>.</w:t>
      </w:r>
    </w:p>
    <w:p>
      <w:pPr>
        <w:pStyle w:val="BodyText"/>
        <w:spacing w:before="7"/>
      </w:pPr>
    </w:p>
    <w:p>
      <w:pPr>
        <w:pStyle w:val="BodyText"/>
        <w:spacing w:line="247" w:lineRule="auto" w:before="1" w:after="17"/>
        <w:ind w:left="1644" w:right="1606" w:firstLine="3"/>
      </w:pPr>
      <w:r>
        <w:rPr>
          <w:color w:val="364B5D"/>
          <w:w w:val="105"/>
        </w:rPr>
        <w:t>Al </w:t>
      </w:r>
      <w:r>
        <w:rPr>
          <w:rFonts w:ascii="Times New Roman"/>
          <w:color w:val="364B5D"/>
          <w:w w:val="105"/>
          <w:sz w:val="21"/>
        </w:rPr>
        <w:t>31 </w:t>
      </w:r>
      <w:r>
        <w:rPr>
          <w:color w:val="364B5D"/>
          <w:w w:val="105"/>
        </w:rPr>
        <w:t>de diciembre</w:t>
      </w:r>
      <w:r>
        <w:rPr>
          <w:color w:val="364B5D"/>
          <w:spacing w:val="20"/>
          <w:w w:val="105"/>
        </w:rPr>
        <w:t> </w:t>
      </w:r>
      <w:r>
        <w:rPr>
          <w:color w:val="364B5D"/>
          <w:w w:val="105"/>
        </w:rPr>
        <w:t>de </w:t>
      </w:r>
      <w:r>
        <w:rPr>
          <w:rFonts w:ascii="Times New Roman"/>
          <w:color w:val="364B5D"/>
          <w:w w:val="105"/>
          <w:sz w:val="21"/>
        </w:rPr>
        <w:t>2022 </w:t>
      </w:r>
      <w:r>
        <w:rPr>
          <w:color w:val="364B5D"/>
          <w:w w:val="105"/>
          <w:sz w:val="18"/>
        </w:rPr>
        <w:t>y </w:t>
      </w:r>
      <w:r>
        <w:rPr>
          <w:rFonts w:ascii="Times New Roman"/>
          <w:color w:val="364B5D"/>
          <w:w w:val="105"/>
          <w:sz w:val="21"/>
        </w:rPr>
        <w:t>2021</w:t>
      </w:r>
      <w:r>
        <w:rPr>
          <w:rFonts w:ascii="Times New Roman"/>
          <w:color w:val="606D79"/>
          <w:w w:val="105"/>
          <w:sz w:val="21"/>
        </w:rPr>
        <w:t>, </w:t>
      </w:r>
      <w:r>
        <w:rPr>
          <w:color w:val="364B5D"/>
          <w:w w:val="105"/>
        </w:rPr>
        <w:t>el importe neto de</w:t>
      </w:r>
      <w:r>
        <w:rPr>
          <w:color w:val="364B5D"/>
          <w:spacing w:val="-5"/>
          <w:w w:val="105"/>
        </w:rPr>
        <w:t> </w:t>
      </w:r>
      <w:r>
        <w:rPr>
          <w:color w:val="364B5D"/>
          <w:w w:val="105"/>
        </w:rPr>
        <w:t>la Cifra de</w:t>
      </w:r>
      <w:r>
        <w:rPr>
          <w:color w:val="364B5D"/>
          <w:spacing w:val="-5"/>
          <w:w w:val="105"/>
        </w:rPr>
        <w:t> </w:t>
      </w:r>
      <w:r>
        <w:rPr>
          <w:color w:val="364B5D"/>
          <w:w w:val="105"/>
        </w:rPr>
        <w:t>negocios de la Sociedad po</w:t>
      </w:r>
      <w:r>
        <w:rPr>
          <w:color w:val="606D79"/>
          <w:w w:val="105"/>
        </w:rPr>
        <w:t>r </w:t>
      </w:r>
      <w:r>
        <w:rPr>
          <w:color w:val="364B5D"/>
          <w:w w:val="105"/>
        </w:rPr>
        <w:t>categorfas</w:t>
      </w:r>
      <w:r>
        <w:rPr>
          <w:color w:val="364B5D"/>
          <w:spacing w:val="-3"/>
          <w:w w:val="105"/>
        </w:rPr>
        <w:t> </w:t>
      </w:r>
      <w:r>
        <w:rPr>
          <w:color w:val="364B5D"/>
          <w:w w:val="105"/>
        </w:rPr>
        <w:t>de</w:t>
      </w:r>
      <w:r>
        <w:rPr>
          <w:color w:val="364B5D"/>
          <w:spacing w:val="-4"/>
          <w:w w:val="105"/>
        </w:rPr>
        <w:t> </w:t>
      </w:r>
      <w:r>
        <w:rPr>
          <w:color w:val="364B5D"/>
          <w:w w:val="105"/>
        </w:rPr>
        <w:t>ac</w:t>
      </w:r>
      <w:r>
        <w:rPr>
          <w:color w:val="606D79"/>
          <w:w w:val="105"/>
        </w:rPr>
        <w:t>t</w:t>
      </w:r>
      <w:r>
        <w:rPr>
          <w:color w:val="364B5D"/>
          <w:w w:val="105"/>
        </w:rPr>
        <w:t>ividades</w:t>
      </w:r>
      <w:r>
        <w:rPr>
          <w:color w:val="364B5D"/>
          <w:spacing w:val="2"/>
          <w:w w:val="105"/>
        </w:rPr>
        <w:t> </w:t>
      </w:r>
      <w:r>
        <w:rPr>
          <w:color w:val="364B5D"/>
          <w:w w:val="105"/>
          <w:sz w:val="18"/>
        </w:rPr>
        <w:t>y</w:t>
      </w:r>
      <w:r>
        <w:rPr>
          <w:color w:val="364B5D"/>
          <w:spacing w:val="2"/>
          <w:w w:val="105"/>
          <w:sz w:val="18"/>
        </w:rPr>
        <w:t> </w:t>
      </w:r>
      <w:r>
        <w:rPr>
          <w:color w:val="364B5D"/>
          <w:w w:val="105"/>
        </w:rPr>
        <w:t>por</w:t>
      </w:r>
      <w:r>
        <w:rPr>
          <w:color w:val="364B5D"/>
          <w:spacing w:val="-8"/>
          <w:w w:val="105"/>
        </w:rPr>
        <w:t> </w:t>
      </w:r>
      <w:r>
        <w:rPr>
          <w:color w:val="364B5D"/>
          <w:w w:val="105"/>
        </w:rPr>
        <w:t>mercados</w:t>
      </w:r>
      <w:r>
        <w:rPr>
          <w:color w:val="364B5D"/>
          <w:spacing w:val="1"/>
          <w:w w:val="105"/>
        </w:rPr>
        <w:t> </w:t>
      </w:r>
      <w:r>
        <w:rPr>
          <w:color w:val="364B5D"/>
          <w:w w:val="105"/>
        </w:rPr>
        <w:t>geograficos</w:t>
      </w:r>
      <w:r>
        <w:rPr>
          <w:color w:val="828282"/>
          <w:w w:val="105"/>
        </w:rPr>
        <w:t>,</w:t>
      </w:r>
      <w:r>
        <w:rPr>
          <w:color w:val="828282"/>
          <w:spacing w:val="-14"/>
          <w:w w:val="105"/>
        </w:rPr>
        <w:t> </w:t>
      </w:r>
      <w:r>
        <w:rPr>
          <w:color w:val="364B5D"/>
          <w:w w:val="105"/>
        </w:rPr>
        <w:t>relatlva</w:t>
      </w:r>
      <w:r>
        <w:rPr>
          <w:color w:val="364B5D"/>
          <w:spacing w:val="8"/>
          <w:w w:val="105"/>
        </w:rPr>
        <w:t> </w:t>
      </w:r>
      <w:r>
        <w:rPr>
          <w:color w:val="364B5D"/>
          <w:w w:val="105"/>
        </w:rPr>
        <w:t>a</w:t>
      </w:r>
      <w:r>
        <w:rPr>
          <w:color w:val="364B5D"/>
          <w:spacing w:val="-13"/>
          <w:w w:val="105"/>
        </w:rPr>
        <w:t> </w:t>
      </w:r>
      <w:r>
        <w:rPr>
          <w:color w:val="606D79"/>
          <w:w w:val="105"/>
        </w:rPr>
        <w:t>l</w:t>
      </w:r>
      <w:r>
        <w:rPr>
          <w:color w:val="364B5D"/>
          <w:w w:val="105"/>
        </w:rPr>
        <w:t>as</w:t>
      </w:r>
      <w:r>
        <w:rPr>
          <w:color w:val="364B5D"/>
          <w:spacing w:val="-1"/>
          <w:w w:val="105"/>
        </w:rPr>
        <w:t> </w:t>
      </w:r>
      <w:r>
        <w:rPr>
          <w:color w:val="364B5D"/>
          <w:w w:val="105"/>
        </w:rPr>
        <w:t>ac</w:t>
      </w:r>
      <w:r>
        <w:rPr>
          <w:color w:val="606D79"/>
          <w:w w:val="105"/>
        </w:rPr>
        <w:t>ti</w:t>
      </w:r>
      <w:r>
        <w:rPr>
          <w:color w:val="364B5D"/>
          <w:w w:val="105"/>
        </w:rPr>
        <w:t>vidades</w:t>
      </w:r>
      <w:r>
        <w:rPr>
          <w:color w:val="364B5D"/>
          <w:spacing w:val="-1"/>
          <w:w w:val="105"/>
        </w:rPr>
        <w:t> </w:t>
      </w:r>
      <w:r>
        <w:rPr>
          <w:color w:val="364B5D"/>
          <w:w w:val="105"/>
        </w:rPr>
        <w:t>ord</w:t>
      </w:r>
      <w:r>
        <w:rPr>
          <w:color w:val="606D79"/>
          <w:w w:val="105"/>
        </w:rPr>
        <w:t>i</w:t>
      </w:r>
      <w:r>
        <w:rPr>
          <w:color w:val="364B5D"/>
          <w:w w:val="105"/>
        </w:rPr>
        <w:t>narias</w:t>
      </w:r>
      <w:r>
        <w:rPr>
          <w:color w:val="828282"/>
          <w:w w:val="105"/>
        </w:rPr>
        <w:t>,</w:t>
      </w:r>
      <w:r>
        <w:rPr>
          <w:color w:val="828282"/>
          <w:spacing w:val="-18"/>
          <w:w w:val="105"/>
        </w:rPr>
        <w:t> </w:t>
      </w:r>
      <w:r>
        <w:rPr>
          <w:color w:val="364B5D"/>
          <w:w w:val="105"/>
        </w:rPr>
        <w:t>es</w:t>
      </w:r>
      <w:r>
        <w:rPr>
          <w:color w:val="364B5D"/>
          <w:spacing w:val="-6"/>
          <w:w w:val="105"/>
        </w:rPr>
        <w:t> </w:t>
      </w:r>
      <w:r>
        <w:rPr>
          <w:color w:val="364B5D"/>
          <w:spacing w:val="-5"/>
          <w:w w:val="105"/>
        </w:rPr>
        <w:t>el</w:t>
      </w:r>
    </w:p>
    <w:tbl>
      <w:tblPr>
        <w:tblW w:w="0" w:type="auto"/>
        <w:jc w:val="left"/>
        <w:tblInd w:w="1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4"/>
        <w:gridCol w:w="1645"/>
        <w:gridCol w:w="1189"/>
      </w:tblGrid>
      <w:tr>
        <w:trPr>
          <w:trHeight w:val="431" w:hRule="atLeast"/>
        </w:trPr>
        <w:tc>
          <w:tcPr>
            <w:tcW w:w="6154" w:type="dxa"/>
          </w:tcPr>
          <w:p>
            <w:pPr>
              <w:pStyle w:val="TableParagraph"/>
              <w:spacing w:line="213" w:lineRule="exact"/>
              <w:ind w:left="18"/>
              <w:rPr>
                <w:sz w:val="19"/>
              </w:rPr>
            </w:pPr>
            <w:r>
              <w:rPr>
                <w:color w:val="364B5D"/>
                <w:spacing w:val="-2"/>
                <w:w w:val="105"/>
                <w:sz w:val="19"/>
              </w:rPr>
              <w:t>s</w:t>
            </w:r>
            <w:r>
              <w:rPr>
                <w:color w:val="606D79"/>
                <w:spacing w:val="-2"/>
                <w:w w:val="105"/>
                <w:sz w:val="19"/>
              </w:rPr>
              <w:t>i</w:t>
            </w:r>
            <w:r>
              <w:rPr>
                <w:color w:val="364B5D"/>
                <w:spacing w:val="-2"/>
                <w:w w:val="105"/>
                <w:sz w:val="19"/>
              </w:rPr>
              <w:t>guiente</w:t>
            </w:r>
            <w:r>
              <w:rPr>
                <w:color w:val="606D79"/>
                <w:spacing w:val="-2"/>
                <w:w w:val="105"/>
                <w:sz w:val="19"/>
              </w:rPr>
              <w:t>:</w:t>
            </w:r>
          </w:p>
        </w:tc>
        <w:tc>
          <w:tcPr>
            <w:tcW w:w="2834" w:type="dxa"/>
            <w:gridSpan w:val="2"/>
          </w:tcPr>
          <w:p>
            <w:pPr>
              <w:pStyle w:val="TableParagraph"/>
              <w:rPr>
                <w:rFonts w:ascii="Times New Roman"/>
                <w:sz w:val="18"/>
              </w:rPr>
            </w:pPr>
          </w:p>
        </w:tc>
      </w:tr>
      <w:tr>
        <w:trPr>
          <w:trHeight w:val="260" w:hRule="atLeast"/>
        </w:trPr>
        <w:tc>
          <w:tcPr>
            <w:tcW w:w="6154" w:type="dxa"/>
            <w:tcBorders>
              <w:bottom w:val="single" w:sz="12" w:space="0" w:color="000000"/>
            </w:tcBorders>
          </w:tcPr>
          <w:p>
            <w:pPr>
              <w:pStyle w:val="TableParagraph"/>
              <w:spacing w:line="187" w:lineRule="exact" w:before="33"/>
              <w:ind w:left="67"/>
              <w:rPr>
                <w:sz w:val="19"/>
              </w:rPr>
            </w:pPr>
            <w:r>
              <w:rPr>
                <w:color w:val="364B5D"/>
                <w:sz w:val="19"/>
              </w:rPr>
              <w:t>Cifra</w:t>
            </w:r>
            <w:r>
              <w:rPr>
                <w:color w:val="364B5D"/>
                <w:spacing w:val="26"/>
                <w:sz w:val="19"/>
              </w:rPr>
              <w:t> </w:t>
            </w:r>
            <w:r>
              <w:rPr>
                <w:color w:val="364B5D"/>
                <w:sz w:val="19"/>
              </w:rPr>
              <w:t>de</w:t>
            </w:r>
            <w:r>
              <w:rPr>
                <w:color w:val="364B5D"/>
                <w:spacing w:val="10"/>
                <w:sz w:val="19"/>
              </w:rPr>
              <w:t> </w:t>
            </w:r>
            <w:r>
              <w:rPr>
                <w:color w:val="364B5D"/>
                <w:spacing w:val="-2"/>
                <w:sz w:val="19"/>
              </w:rPr>
              <w:t>ne</w:t>
            </w:r>
            <w:r>
              <w:rPr>
                <w:color w:val="606D79"/>
                <w:spacing w:val="-2"/>
                <w:sz w:val="19"/>
              </w:rPr>
              <w:t>g_</w:t>
            </w:r>
            <w:r>
              <w:rPr>
                <w:color w:val="364B5D"/>
                <w:spacing w:val="-2"/>
                <w:sz w:val="19"/>
              </w:rPr>
              <w:t>ocios</w:t>
            </w:r>
          </w:p>
        </w:tc>
        <w:tc>
          <w:tcPr>
            <w:tcW w:w="1645" w:type="dxa"/>
            <w:tcBorders>
              <w:top w:val="single" w:sz="8" w:space="0" w:color="000000"/>
              <w:bottom w:val="single" w:sz="12" w:space="0" w:color="000000"/>
            </w:tcBorders>
          </w:tcPr>
          <w:p>
            <w:pPr>
              <w:pStyle w:val="TableParagraph"/>
              <w:spacing w:line="205" w:lineRule="exact" w:before="15"/>
              <w:ind w:left="521" w:right="603"/>
              <w:jc w:val="center"/>
              <w:rPr>
                <w:rFonts w:ascii="Courier New"/>
                <w:b/>
                <w:sz w:val="23"/>
              </w:rPr>
            </w:pPr>
            <w:r>
              <w:rPr>
                <w:rFonts w:ascii="Courier New"/>
                <w:b/>
                <w:color w:val="364B5D"/>
                <w:spacing w:val="-4"/>
                <w:w w:val="90"/>
                <w:sz w:val="23"/>
              </w:rPr>
              <w:t>2022</w:t>
            </w:r>
          </w:p>
        </w:tc>
        <w:tc>
          <w:tcPr>
            <w:tcW w:w="1189" w:type="dxa"/>
            <w:tcBorders>
              <w:top w:val="single" w:sz="8" w:space="0" w:color="000000"/>
              <w:bottom w:val="single" w:sz="12" w:space="0" w:color="000000"/>
            </w:tcBorders>
          </w:tcPr>
          <w:p>
            <w:pPr>
              <w:pStyle w:val="TableParagraph"/>
              <w:spacing w:line="205" w:lineRule="exact" w:before="15"/>
              <w:ind w:left="293"/>
              <w:rPr>
                <w:rFonts w:ascii="Courier New"/>
                <w:b/>
                <w:sz w:val="23"/>
              </w:rPr>
            </w:pPr>
            <w:r>
              <w:rPr>
                <w:rFonts w:ascii="Courier New"/>
                <w:b/>
                <w:color w:val="364B5D"/>
                <w:spacing w:val="-4"/>
                <w:w w:val="85"/>
                <w:sz w:val="23"/>
              </w:rPr>
              <w:t>2021</w:t>
            </w:r>
          </w:p>
        </w:tc>
      </w:tr>
      <w:tr>
        <w:trPr>
          <w:trHeight w:val="378" w:hRule="atLeast"/>
        </w:trPr>
        <w:tc>
          <w:tcPr>
            <w:tcW w:w="6154" w:type="dxa"/>
            <w:tcBorders>
              <w:top w:val="single" w:sz="12" w:space="0" w:color="000000"/>
            </w:tcBorders>
          </w:tcPr>
          <w:p>
            <w:pPr>
              <w:pStyle w:val="TableParagraph"/>
              <w:spacing w:before="14"/>
              <w:ind w:left="71"/>
              <w:rPr>
                <w:i/>
                <w:sz w:val="21"/>
              </w:rPr>
            </w:pPr>
            <w:r>
              <w:rPr>
                <w:i/>
                <w:color w:val="364B5D"/>
                <w:spacing w:val="-2"/>
                <w:sz w:val="21"/>
              </w:rPr>
              <w:t>Actividades</w:t>
            </w:r>
          </w:p>
        </w:tc>
        <w:tc>
          <w:tcPr>
            <w:tcW w:w="1645" w:type="dxa"/>
            <w:tcBorders>
              <w:top w:val="single" w:sz="12" w:space="0" w:color="000000"/>
            </w:tcBorders>
          </w:tcPr>
          <w:p>
            <w:pPr>
              <w:pStyle w:val="TableParagraph"/>
              <w:rPr>
                <w:rFonts w:ascii="Times New Roman"/>
                <w:sz w:val="18"/>
              </w:rPr>
            </w:pPr>
          </w:p>
        </w:tc>
        <w:tc>
          <w:tcPr>
            <w:tcW w:w="1189" w:type="dxa"/>
            <w:tcBorders>
              <w:top w:val="single" w:sz="12" w:space="0" w:color="000000"/>
            </w:tcBorders>
          </w:tcPr>
          <w:p>
            <w:pPr>
              <w:pStyle w:val="TableParagraph"/>
              <w:rPr>
                <w:rFonts w:ascii="Times New Roman"/>
                <w:sz w:val="18"/>
              </w:rPr>
            </w:pPr>
          </w:p>
        </w:tc>
      </w:tr>
      <w:tr>
        <w:trPr>
          <w:trHeight w:val="392" w:hRule="atLeast"/>
        </w:trPr>
        <w:tc>
          <w:tcPr>
            <w:tcW w:w="6154" w:type="dxa"/>
          </w:tcPr>
          <w:p>
            <w:pPr>
              <w:pStyle w:val="TableParagraph"/>
              <w:spacing w:line="229" w:lineRule="exact" w:before="143"/>
              <w:ind w:left="71"/>
              <w:rPr>
                <w:sz w:val="19"/>
              </w:rPr>
            </w:pPr>
            <w:r>
              <w:rPr>
                <w:color w:val="364B5D"/>
                <w:w w:val="105"/>
                <w:sz w:val="19"/>
              </w:rPr>
              <w:t>Distribuci6n</w:t>
            </w:r>
            <w:r>
              <w:rPr>
                <w:color w:val="364B5D"/>
                <w:spacing w:val="-9"/>
                <w:w w:val="105"/>
                <w:sz w:val="19"/>
              </w:rPr>
              <w:t> </w:t>
            </w:r>
            <w:r>
              <w:rPr>
                <w:color w:val="364B5D"/>
                <w:w w:val="105"/>
                <w:sz w:val="19"/>
              </w:rPr>
              <w:t>de</w:t>
            </w:r>
            <w:r>
              <w:rPr>
                <w:color w:val="364B5D"/>
                <w:spacing w:val="-16"/>
                <w:w w:val="105"/>
                <w:sz w:val="19"/>
              </w:rPr>
              <w:t> </w:t>
            </w:r>
            <w:r>
              <w:rPr>
                <w:color w:val="364B5D"/>
                <w:w w:val="105"/>
                <w:sz w:val="19"/>
              </w:rPr>
              <w:t>harlnas</w:t>
            </w:r>
            <w:r>
              <w:rPr>
                <w:color w:val="364B5D"/>
                <w:spacing w:val="-4"/>
                <w:w w:val="105"/>
                <w:sz w:val="19"/>
              </w:rPr>
              <w:t> </w:t>
            </w:r>
            <w:r>
              <w:rPr>
                <w:color w:val="364B5D"/>
                <w:w w:val="105"/>
                <w:sz w:val="20"/>
              </w:rPr>
              <w:t>y</w:t>
            </w:r>
            <w:r>
              <w:rPr>
                <w:color w:val="364B5D"/>
                <w:spacing w:val="-9"/>
                <w:w w:val="105"/>
                <w:sz w:val="20"/>
              </w:rPr>
              <w:t> </w:t>
            </w:r>
            <w:r>
              <w:rPr>
                <w:color w:val="364B5D"/>
                <w:w w:val="105"/>
                <w:sz w:val="19"/>
              </w:rPr>
              <w:t>subproduc</w:t>
            </w:r>
            <w:r>
              <w:rPr>
                <w:color w:val="606D79"/>
                <w:w w:val="105"/>
                <w:sz w:val="19"/>
              </w:rPr>
              <w:t>t</w:t>
            </w:r>
            <w:r>
              <w:rPr>
                <w:color w:val="364B5D"/>
                <w:w w:val="105"/>
                <w:sz w:val="19"/>
              </w:rPr>
              <w:t>os</w:t>
            </w:r>
            <w:r>
              <w:rPr>
                <w:color w:val="364B5D"/>
                <w:spacing w:val="-8"/>
                <w:w w:val="105"/>
                <w:sz w:val="19"/>
              </w:rPr>
              <w:t> </w:t>
            </w:r>
            <w:r>
              <w:rPr>
                <w:color w:val="364B5D"/>
                <w:w w:val="105"/>
                <w:sz w:val="19"/>
              </w:rPr>
              <w:t>de</w:t>
            </w:r>
            <w:r>
              <w:rPr>
                <w:color w:val="364B5D"/>
                <w:spacing w:val="-14"/>
                <w:w w:val="105"/>
                <w:sz w:val="19"/>
              </w:rPr>
              <w:t> </w:t>
            </w:r>
            <w:r>
              <w:rPr>
                <w:color w:val="364B5D"/>
                <w:spacing w:val="-2"/>
                <w:w w:val="105"/>
                <w:sz w:val="19"/>
              </w:rPr>
              <w:t>molturaci6n</w:t>
            </w:r>
          </w:p>
        </w:tc>
        <w:tc>
          <w:tcPr>
            <w:tcW w:w="1645" w:type="dxa"/>
          </w:tcPr>
          <w:p>
            <w:pPr>
              <w:pStyle w:val="TableParagraph"/>
              <w:spacing w:line="237" w:lineRule="exact" w:before="135"/>
              <w:ind w:right="132"/>
              <w:jc w:val="right"/>
              <w:rPr>
                <w:rFonts w:ascii="Times New Roman"/>
                <w:sz w:val="21"/>
              </w:rPr>
            </w:pPr>
            <w:r>
              <w:rPr>
                <w:rFonts w:ascii="Times New Roman"/>
                <w:color w:val="364B5D"/>
                <w:spacing w:val="-2"/>
                <w:w w:val="105"/>
                <w:sz w:val="21"/>
              </w:rPr>
              <w:t>2</w:t>
            </w:r>
            <w:r>
              <w:rPr>
                <w:rFonts w:ascii="Times New Roman"/>
                <w:color w:val="606D79"/>
                <w:spacing w:val="-2"/>
                <w:w w:val="105"/>
                <w:sz w:val="21"/>
              </w:rPr>
              <w:t>0</w:t>
            </w:r>
            <w:r>
              <w:rPr>
                <w:rFonts w:ascii="Times New Roman"/>
                <w:color w:val="364B5D"/>
                <w:spacing w:val="-2"/>
                <w:w w:val="105"/>
                <w:sz w:val="21"/>
              </w:rPr>
              <w:t>.441</w:t>
            </w:r>
            <w:r>
              <w:rPr>
                <w:rFonts w:ascii="Times New Roman"/>
                <w:color w:val="828282"/>
                <w:spacing w:val="-2"/>
                <w:w w:val="105"/>
                <w:sz w:val="21"/>
              </w:rPr>
              <w:t>.</w:t>
            </w:r>
            <w:r>
              <w:rPr>
                <w:rFonts w:ascii="Times New Roman"/>
                <w:color w:val="364B5D"/>
                <w:spacing w:val="-2"/>
                <w:w w:val="105"/>
                <w:sz w:val="21"/>
              </w:rPr>
              <w:t>85</w:t>
            </w:r>
            <w:r>
              <w:rPr>
                <w:rFonts w:ascii="Times New Roman"/>
                <w:color w:val="606D79"/>
                <w:spacing w:val="-2"/>
                <w:w w:val="105"/>
                <w:sz w:val="21"/>
              </w:rPr>
              <w:t>0</w:t>
            </w:r>
          </w:p>
        </w:tc>
        <w:tc>
          <w:tcPr>
            <w:tcW w:w="1189" w:type="dxa"/>
          </w:tcPr>
          <w:p>
            <w:pPr>
              <w:pStyle w:val="TableParagraph"/>
              <w:spacing w:line="237" w:lineRule="exact" w:before="135"/>
              <w:ind w:right="79"/>
              <w:jc w:val="right"/>
              <w:rPr>
                <w:rFonts w:ascii="Times New Roman"/>
                <w:sz w:val="21"/>
              </w:rPr>
            </w:pPr>
            <w:r>
              <w:rPr>
                <w:rFonts w:ascii="Times New Roman"/>
                <w:color w:val="364B5D"/>
                <w:spacing w:val="-2"/>
                <w:w w:val="105"/>
                <w:sz w:val="21"/>
              </w:rPr>
              <w:t>14.385.805</w:t>
            </w:r>
          </w:p>
        </w:tc>
      </w:tr>
      <w:tr>
        <w:trPr>
          <w:trHeight w:val="250" w:hRule="atLeast"/>
        </w:trPr>
        <w:tc>
          <w:tcPr>
            <w:tcW w:w="6154" w:type="dxa"/>
          </w:tcPr>
          <w:p>
            <w:pPr>
              <w:pStyle w:val="TableParagraph"/>
              <w:spacing w:line="210" w:lineRule="exact" w:before="20"/>
              <w:ind w:left="71"/>
              <w:rPr>
                <w:sz w:val="19"/>
              </w:rPr>
            </w:pPr>
            <w:r>
              <w:rPr>
                <w:color w:val="364B5D"/>
                <w:w w:val="105"/>
                <w:sz w:val="19"/>
              </w:rPr>
              <w:t>Distribuci6n</w:t>
            </w:r>
            <w:r>
              <w:rPr>
                <w:color w:val="364B5D"/>
                <w:spacing w:val="-3"/>
                <w:w w:val="105"/>
                <w:sz w:val="19"/>
              </w:rPr>
              <w:t> </w:t>
            </w:r>
            <w:r>
              <w:rPr>
                <w:color w:val="364B5D"/>
                <w:w w:val="105"/>
                <w:sz w:val="19"/>
              </w:rPr>
              <w:t>de</w:t>
            </w:r>
            <w:r>
              <w:rPr>
                <w:color w:val="364B5D"/>
                <w:spacing w:val="-15"/>
                <w:w w:val="105"/>
                <w:sz w:val="19"/>
              </w:rPr>
              <w:t> </w:t>
            </w:r>
            <w:r>
              <w:rPr>
                <w:color w:val="364B5D"/>
                <w:w w:val="105"/>
                <w:sz w:val="19"/>
              </w:rPr>
              <w:t>otros</w:t>
            </w:r>
            <w:r>
              <w:rPr>
                <w:color w:val="364B5D"/>
                <w:spacing w:val="-13"/>
                <w:w w:val="105"/>
                <w:sz w:val="19"/>
              </w:rPr>
              <w:t> </w:t>
            </w:r>
            <w:r>
              <w:rPr>
                <w:color w:val="364B5D"/>
                <w:w w:val="105"/>
                <w:sz w:val="19"/>
              </w:rPr>
              <w:t>cerea</w:t>
            </w:r>
            <w:r>
              <w:rPr>
                <w:color w:val="606D79"/>
                <w:w w:val="105"/>
                <w:sz w:val="19"/>
              </w:rPr>
              <w:t>l</w:t>
            </w:r>
            <w:r>
              <w:rPr>
                <w:color w:val="364B5D"/>
                <w:w w:val="105"/>
                <w:sz w:val="19"/>
              </w:rPr>
              <w:t>es</w:t>
            </w:r>
            <w:r>
              <w:rPr>
                <w:color w:val="364B5D"/>
                <w:spacing w:val="-5"/>
                <w:w w:val="105"/>
                <w:sz w:val="19"/>
              </w:rPr>
              <w:t> </w:t>
            </w:r>
            <w:r>
              <w:rPr>
                <w:color w:val="364B5D"/>
                <w:w w:val="105"/>
                <w:sz w:val="20"/>
              </w:rPr>
              <w:t>y</w:t>
            </w:r>
            <w:r>
              <w:rPr>
                <w:color w:val="364B5D"/>
                <w:spacing w:val="-6"/>
                <w:w w:val="105"/>
                <w:sz w:val="20"/>
              </w:rPr>
              <w:t> </w:t>
            </w:r>
            <w:r>
              <w:rPr>
                <w:color w:val="364B5D"/>
                <w:spacing w:val="-2"/>
                <w:w w:val="105"/>
                <w:sz w:val="19"/>
              </w:rPr>
              <w:t>ganado</w:t>
            </w:r>
          </w:p>
        </w:tc>
        <w:tc>
          <w:tcPr>
            <w:tcW w:w="1645" w:type="dxa"/>
          </w:tcPr>
          <w:p>
            <w:pPr>
              <w:pStyle w:val="TableParagraph"/>
              <w:rPr>
                <w:rFonts w:ascii="Times New Roman"/>
                <w:sz w:val="18"/>
              </w:rPr>
            </w:pPr>
          </w:p>
        </w:tc>
        <w:tc>
          <w:tcPr>
            <w:tcW w:w="1189" w:type="dxa"/>
          </w:tcPr>
          <w:p>
            <w:pPr>
              <w:pStyle w:val="TableParagraph"/>
              <w:spacing w:line="223" w:lineRule="exact" w:before="7"/>
              <w:ind w:right="78"/>
              <w:jc w:val="right"/>
              <w:rPr>
                <w:rFonts w:ascii="Times New Roman"/>
                <w:sz w:val="21"/>
              </w:rPr>
            </w:pPr>
            <w:r>
              <w:rPr>
                <w:rFonts w:ascii="Times New Roman"/>
                <w:color w:val="364B5D"/>
                <w:spacing w:val="-2"/>
                <w:w w:val="105"/>
                <w:sz w:val="21"/>
              </w:rPr>
              <w:t>1.414.768</w:t>
            </w:r>
          </w:p>
        </w:tc>
      </w:tr>
      <w:tr>
        <w:trPr>
          <w:trHeight w:val="532" w:hRule="atLeast"/>
        </w:trPr>
        <w:tc>
          <w:tcPr>
            <w:tcW w:w="8988" w:type="dxa"/>
            <w:gridSpan w:val="3"/>
          </w:tcPr>
          <w:p>
            <w:pPr>
              <w:pStyle w:val="TableParagraph"/>
              <w:tabs>
                <w:tab w:pos="6153" w:val="left" w:leader="none"/>
                <w:tab w:pos="6789" w:val="left" w:leader="none"/>
                <w:tab w:pos="8038" w:val="left" w:leader="none"/>
              </w:tabs>
              <w:spacing w:before="26"/>
              <w:ind w:left="71"/>
              <w:rPr>
                <w:rFonts w:ascii="Times New Roman"/>
                <w:sz w:val="21"/>
              </w:rPr>
            </w:pPr>
            <w:r>
              <w:rPr>
                <w:color w:val="364B5D"/>
                <w:w w:val="105"/>
                <w:sz w:val="19"/>
              </w:rPr>
              <w:t>Distribuci6n</w:t>
            </w:r>
            <w:r>
              <w:rPr>
                <w:color w:val="364B5D"/>
                <w:spacing w:val="-10"/>
                <w:w w:val="105"/>
                <w:sz w:val="19"/>
              </w:rPr>
              <w:t> </w:t>
            </w:r>
            <w:r>
              <w:rPr>
                <w:color w:val="364B5D"/>
                <w:w w:val="105"/>
                <w:sz w:val="19"/>
              </w:rPr>
              <w:t>de</w:t>
            </w:r>
            <w:r>
              <w:rPr>
                <w:color w:val="364B5D"/>
                <w:spacing w:val="-17"/>
                <w:w w:val="105"/>
                <w:sz w:val="19"/>
              </w:rPr>
              <w:t> </w:t>
            </w:r>
            <w:r>
              <w:rPr>
                <w:color w:val="364B5D"/>
                <w:w w:val="105"/>
                <w:sz w:val="19"/>
              </w:rPr>
              <w:t>productos</w:t>
            </w:r>
            <w:r>
              <w:rPr>
                <w:color w:val="364B5D"/>
                <w:spacing w:val="-5"/>
                <w:w w:val="105"/>
                <w:sz w:val="19"/>
              </w:rPr>
              <w:t> </w:t>
            </w:r>
            <w:r>
              <w:rPr>
                <w:color w:val="364B5D"/>
                <w:w w:val="105"/>
                <w:sz w:val="19"/>
              </w:rPr>
              <w:t>de</w:t>
            </w:r>
            <w:r>
              <w:rPr>
                <w:color w:val="364B5D"/>
                <w:spacing w:val="-11"/>
                <w:w w:val="105"/>
                <w:sz w:val="19"/>
              </w:rPr>
              <w:t> </w:t>
            </w:r>
            <w:r>
              <w:rPr>
                <w:color w:val="364B5D"/>
                <w:w w:val="105"/>
                <w:sz w:val="19"/>
              </w:rPr>
              <w:t>panader</w:t>
            </w:r>
            <w:r>
              <w:rPr>
                <w:color w:val="606D79"/>
                <w:w w:val="105"/>
                <w:sz w:val="19"/>
              </w:rPr>
              <w:t>f</w:t>
            </w:r>
            <w:r>
              <w:rPr>
                <w:color w:val="364B5D"/>
                <w:w w:val="105"/>
                <w:sz w:val="19"/>
              </w:rPr>
              <w:t>a</w:t>
            </w:r>
            <w:r>
              <w:rPr>
                <w:color w:val="364B5D"/>
                <w:spacing w:val="-3"/>
                <w:w w:val="105"/>
                <w:sz w:val="19"/>
              </w:rPr>
              <w:t> </w:t>
            </w:r>
            <w:r>
              <w:rPr>
                <w:color w:val="364B5D"/>
                <w:w w:val="105"/>
                <w:sz w:val="19"/>
              </w:rPr>
              <w:t>y</w:t>
            </w:r>
            <w:r>
              <w:rPr>
                <w:color w:val="364B5D"/>
                <w:spacing w:val="-1"/>
                <w:w w:val="105"/>
                <w:sz w:val="19"/>
              </w:rPr>
              <w:t> </w:t>
            </w:r>
            <w:r>
              <w:rPr>
                <w:color w:val="364B5D"/>
                <w:spacing w:val="-2"/>
                <w:w w:val="105"/>
                <w:sz w:val="19"/>
              </w:rPr>
              <w:t>pasteler</w:t>
            </w:r>
            <w:r>
              <w:rPr>
                <w:color w:val="606D79"/>
                <w:spacing w:val="-2"/>
                <w:w w:val="105"/>
                <w:sz w:val="19"/>
              </w:rPr>
              <w:t>i</w:t>
            </w:r>
            <w:r>
              <w:rPr>
                <w:color w:val="364B5D"/>
                <w:spacing w:val="-2"/>
                <w:w w:val="105"/>
                <w:sz w:val="19"/>
              </w:rPr>
              <w:t>a</w:t>
            </w:r>
            <w:r>
              <w:rPr>
                <w:color w:val="364B5D"/>
                <w:sz w:val="19"/>
              </w:rPr>
              <w:tab/>
            </w:r>
            <w:r>
              <w:rPr>
                <w:b/>
                <w:color w:val="364B5D"/>
                <w:sz w:val="20"/>
                <w:u w:val="thick" w:color="000000"/>
              </w:rPr>
              <w:tab/>
            </w:r>
            <w:r>
              <w:rPr>
                <w:b/>
                <w:color w:val="364B5D"/>
                <w:spacing w:val="-2"/>
                <w:w w:val="105"/>
                <w:sz w:val="20"/>
                <w:u w:val="thick" w:color="000000"/>
              </w:rPr>
              <w:t>4.</w:t>
            </w:r>
            <w:r>
              <w:rPr>
                <w:b/>
                <w:color w:val="606D79"/>
                <w:spacing w:val="-2"/>
                <w:w w:val="105"/>
                <w:sz w:val="20"/>
                <w:u w:val="thick" w:color="000000"/>
              </w:rPr>
              <w:t>1</w:t>
            </w:r>
            <w:r>
              <w:rPr>
                <w:b/>
                <w:color w:val="364B5D"/>
                <w:spacing w:val="-2"/>
                <w:w w:val="105"/>
                <w:sz w:val="20"/>
                <w:u w:val="thick" w:color="000000"/>
              </w:rPr>
              <w:t>93.121</w:t>
            </w:r>
            <w:r>
              <w:rPr>
                <w:b/>
                <w:color w:val="364B5D"/>
                <w:sz w:val="20"/>
                <w:u w:val="thick" w:color="000000"/>
              </w:rPr>
              <w:tab/>
            </w:r>
            <w:r>
              <w:rPr>
                <w:rFonts w:ascii="Times New Roman"/>
                <w:color w:val="364B5D"/>
                <w:spacing w:val="-2"/>
                <w:w w:val="105"/>
                <w:sz w:val="21"/>
                <w:u w:val="thick" w:color="000000"/>
              </w:rPr>
              <w:t>2.169.724</w:t>
            </w:r>
            <w:r>
              <w:rPr>
                <w:rFonts w:ascii="Times New Roman"/>
                <w:color w:val="364B5D"/>
                <w:spacing w:val="40"/>
                <w:w w:val="105"/>
                <w:sz w:val="21"/>
                <w:u w:val="thick" w:color="000000"/>
              </w:rPr>
              <w:t> </w:t>
            </w:r>
          </w:p>
          <w:p>
            <w:pPr>
              <w:pStyle w:val="TableParagraph"/>
              <w:tabs>
                <w:tab w:pos="533" w:val="left" w:leader="none"/>
                <w:tab w:pos="1779" w:val="left" w:leader="none"/>
              </w:tabs>
              <w:spacing w:line="222" w:lineRule="exact" w:before="23"/>
              <w:ind w:right="23"/>
              <w:jc w:val="right"/>
              <w:rPr>
                <w:rFonts w:ascii="Times New Roman"/>
                <w:b/>
                <w:sz w:val="21"/>
              </w:rPr>
            </w:pPr>
            <w:r>
              <w:rPr>
                <w:rFonts w:ascii="Times New Roman"/>
                <w:b/>
                <w:color w:val="364B5D"/>
                <w:sz w:val="21"/>
                <w:u w:val="single" w:color="000000"/>
              </w:rPr>
              <w:tab/>
            </w:r>
            <w:r>
              <w:rPr>
                <w:rFonts w:ascii="Times New Roman"/>
                <w:b/>
                <w:color w:val="364B5D"/>
                <w:spacing w:val="-2"/>
                <w:sz w:val="21"/>
                <w:u w:val="single" w:color="000000"/>
              </w:rPr>
              <w:t>24.634.971</w:t>
            </w:r>
            <w:r>
              <w:rPr>
                <w:rFonts w:ascii="Times New Roman"/>
                <w:b/>
                <w:color w:val="364B5D"/>
                <w:sz w:val="21"/>
                <w:u w:val="single" w:color="000000"/>
              </w:rPr>
              <w:tab/>
            </w:r>
            <w:r>
              <w:rPr>
                <w:rFonts w:ascii="Times New Roman"/>
                <w:b/>
                <w:color w:val="364B5D"/>
                <w:spacing w:val="-2"/>
                <w:sz w:val="21"/>
                <w:u w:val="single" w:color="000000"/>
              </w:rPr>
              <w:t>17.970.297</w:t>
            </w:r>
            <w:r>
              <w:rPr>
                <w:rFonts w:ascii="Times New Roman"/>
                <w:b/>
                <w:color w:val="364B5D"/>
                <w:spacing w:val="40"/>
                <w:sz w:val="21"/>
                <w:u w:val="single" w:color="000000"/>
              </w:rPr>
              <w:t> </w:t>
            </w:r>
          </w:p>
        </w:tc>
      </w:tr>
      <w:tr>
        <w:trPr>
          <w:trHeight w:val="414" w:hRule="atLeast"/>
        </w:trPr>
        <w:tc>
          <w:tcPr>
            <w:tcW w:w="6154" w:type="dxa"/>
          </w:tcPr>
          <w:p>
            <w:pPr>
              <w:pStyle w:val="TableParagraph"/>
              <w:spacing w:before="27"/>
              <w:ind w:left="75"/>
              <w:rPr>
                <w:i/>
                <w:sz w:val="21"/>
              </w:rPr>
            </w:pPr>
            <w:r>
              <w:rPr>
                <w:i/>
                <w:color w:val="364B5D"/>
                <w:w w:val="90"/>
                <w:sz w:val="21"/>
              </w:rPr>
              <w:t>Mercado</w:t>
            </w:r>
            <w:r>
              <w:rPr>
                <w:i/>
                <w:color w:val="364B5D"/>
                <w:spacing w:val="37"/>
                <w:sz w:val="21"/>
              </w:rPr>
              <w:t> </w:t>
            </w:r>
            <w:r>
              <w:rPr>
                <w:i/>
                <w:color w:val="364B5D"/>
                <w:w w:val="90"/>
                <w:sz w:val="21"/>
              </w:rPr>
              <w:t>geog-</w:t>
            </w:r>
            <w:r>
              <w:rPr>
                <w:i/>
                <w:color w:val="364B5D"/>
                <w:spacing w:val="-2"/>
                <w:w w:val="90"/>
                <w:sz w:val="21"/>
              </w:rPr>
              <w:t>afico</w:t>
            </w:r>
          </w:p>
        </w:tc>
        <w:tc>
          <w:tcPr>
            <w:tcW w:w="1645" w:type="dxa"/>
          </w:tcPr>
          <w:p>
            <w:pPr>
              <w:pStyle w:val="TableParagraph"/>
              <w:rPr>
                <w:rFonts w:ascii="Times New Roman"/>
                <w:sz w:val="18"/>
              </w:rPr>
            </w:pPr>
          </w:p>
        </w:tc>
        <w:tc>
          <w:tcPr>
            <w:tcW w:w="1189" w:type="dxa"/>
          </w:tcPr>
          <w:p>
            <w:pPr>
              <w:pStyle w:val="TableParagraph"/>
              <w:rPr>
                <w:rFonts w:ascii="Times New Roman"/>
                <w:sz w:val="18"/>
              </w:rPr>
            </w:pPr>
          </w:p>
        </w:tc>
      </w:tr>
      <w:tr>
        <w:trPr>
          <w:trHeight w:val="399" w:hRule="atLeast"/>
        </w:trPr>
        <w:tc>
          <w:tcPr>
            <w:tcW w:w="6154" w:type="dxa"/>
          </w:tcPr>
          <w:p>
            <w:pPr>
              <w:pStyle w:val="TableParagraph"/>
              <w:spacing w:before="160"/>
              <w:ind w:left="81"/>
              <w:rPr>
                <w:sz w:val="19"/>
              </w:rPr>
            </w:pPr>
            <w:r>
              <w:rPr>
                <w:color w:val="364B5D"/>
                <w:spacing w:val="-2"/>
                <w:w w:val="105"/>
                <w:sz w:val="19"/>
              </w:rPr>
              <w:t>Provinca</w:t>
            </w:r>
            <w:r>
              <w:rPr>
                <w:color w:val="364B5D"/>
                <w:spacing w:val="3"/>
                <w:w w:val="105"/>
                <w:sz w:val="19"/>
              </w:rPr>
              <w:t> </w:t>
            </w:r>
            <w:r>
              <w:rPr>
                <w:color w:val="364B5D"/>
                <w:spacing w:val="-2"/>
                <w:w w:val="105"/>
                <w:sz w:val="19"/>
              </w:rPr>
              <w:t>de</w:t>
            </w:r>
            <w:r>
              <w:rPr>
                <w:color w:val="364B5D"/>
                <w:spacing w:val="-12"/>
                <w:w w:val="105"/>
                <w:sz w:val="19"/>
              </w:rPr>
              <w:t> </w:t>
            </w:r>
            <w:r>
              <w:rPr>
                <w:color w:val="364B5D"/>
                <w:spacing w:val="-2"/>
                <w:w w:val="105"/>
                <w:sz w:val="19"/>
              </w:rPr>
              <w:t>Las</w:t>
            </w:r>
            <w:r>
              <w:rPr>
                <w:color w:val="364B5D"/>
                <w:spacing w:val="-17"/>
                <w:w w:val="105"/>
                <w:sz w:val="19"/>
              </w:rPr>
              <w:t> </w:t>
            </w:r>
            <w:r>
              <w:rPr>
                <w:color w:val="364B5D"/>
                <w:spacing w:val="-2"/>
                <w:w w:val="105"/>
                <w:sz w:val="19"/>
              </w:rPr>
              <w:t>Palmas</w:t>
            </w:r>
          </w:p>
        </w:tc>
        <w:tc>
          <w:tcPr>
            <w:tcW w:w="1645" w:type="dxa"/>
          </w:tcPr>
          <w:p>
            <w:pPr>
              <w:pStyle w:val="TableParagraph"/>
              <w:spacing w:before="137"/>
              <w:ind w:right="122"/>
              <w:jc w:val="right"/>
              <w:rPr>
                <w:rFonts w:ascii="Times New Roman"/>
                <w:sz w:val="21"/>
              </w:rPr>
            </w:pPr>
            <w:r>
              <w:rPr>
                <w:rFonts w:ascii="Times New Roman"/>
                <w:color w:val="364B5D"/>
                <w:spacing w:val="-2"/>
                <w:w w:val="105"/>
                <w:sz w:val="21"/>
              </w:rPr>
              <w:t>23.96</w:t>
            </w:r>
            <w:r>
              <w:rPr>
                <w:rFonts w:ascii="Times New Roman"/>
                <w:color w:val="606D79"/>
                <w:spacing w:val="-2"/>
                <w:w w:val="105"/>
                <w:sz w:val="21"/>
              </w:rPr>
              <w:t>1.</w:t>
            </w:r>
            <w:r>
              <w:rPr>
                <w:rFonts w:ascii="Times New Roman"/>
                <w:color w:val="364B5D"/>
                <w:spacing w:val="-2"/>
                <w:w w:val="105"/>
                <w:sz w:val="21"/>
              </w:rPr>
              <w:t>512</w:t>
            </w:r>
          </w:p>
        </w:tc>
        <w:tc>
          <w:tcPr>
            <w:tcW w:w="1189" w:type="dxa"/>
          </w:tcPr>
          <w:p>
            <w:pPr>
              <w:pStyle w:val="TableParagraph"/>
              <w:spacing w:line="237" w:lineRule="exact" w:before="142"/>
              <w:ind w:right="76"/>
              <w:jc w:val="right"/>
              <w:rPr>
                <w:rFonts w:ascii="Times New Roman"/>
                <w:sz w:val="21"/>
              </w:rPr>
            </w:pPr>
            <w:r>
              <w:rPr>
                <w:rFonts w:ascii="Times New Roman"/>
                <w:color w:val="364B5D"/>
                <w:spacing w:val="-2"/>
                <w:w w:val="105"/>
                <w:sz w:val="21"/>
              </w:rPr>
              <w:t>17</w:t>
            </w:r>
            <w:r>
              <w:rPr>
                <w:rFonts w:ascii="Times New Roman"/>
                <w:color w:val="828282"/>
                <w:spacing w:val="-2"/>
                <w:w w:val="105"/>
                <w:sz w:val="21"/>
              </w:rPr>
              <w:t>.</w:t>
            </w:r>
            <w:r>
              <w:rPr>
                <w:rFonts w:ascii="Times New Roman"/>
                <w:color w:val="364B5D"/>
                <w:spacing w:val="-2"/>
                <w:w w:val="105"/>
                <w:sz w:val="21"/>
              </w:rPr>
              <w:t>671.869</w:t>
            </w:r>
          </w:p>
        </w:tc>
      </w:tr>
      <w:tr>
        <w:trPr>
          <w:trHeight w:val="267" w:hRule="atLeast"/>
        </w:trPr>
        <w:tc>
          <w:tcPr>
            <w:tcW w:w="6154" w:type="dxa"/>
          </w:tcPr>
          <w:p>
            <w:pPr>
              <w:pStyle w:val="TableParagraph"/>
              <w:spacing w:line="217" w:lineRule="exact" w:before="30"/>
              <w:ind w:left="81"/>
              <w:rPr>
                <w:sz w:val="19"/>
              </w:rPr>
            </w:pPr>
            <w:r>
              <w:rPr>
                <w:color w:val="364B5D"/>
                <w:sz w:val="19"/>
              </w:rPr>
              <w:t>Resto</w:t>
            </w:r>
            <w:r>
              <w:rPr>
                <w:color w:val="364B5D"/>
                <w:spacing w:val="4"/>
                <w:sz w:val="19"/>
              </w:rPr>
              <w:t> </w:t>
            </w:r>
            <w:r>
              <w:rPr>
                <w:color w:val="364B5D"/>
                <w:sz w:val="19"/>
              </w:rPr>
              <w:t>Archiplelago</w:t>
            </w:r>
            <w:r>
              <w:rPr>
                <w:color w:val="364B5D"/>
                <w:spacing w:val="15"/>
                <w:sz w:val="19"/>
              </w:rPr>
              <w:t> </w:t>
            </w:r>
            <w:r>
              <w:rPr>
                <w:color w:val="364B5D"/>
                <w:spacing w:val="-2"/>
                <w:sz w:val="19"/>
              </w:rPr>
              <w:t>Canario</w:t>
            </w:r>
          </w:p>
        </w:tc>
        <w:tc>
          <w:tcPr>
            <w:tcW w:w="1645" w:type="dxa"/>
          </w:tcPr>
          <w:p>
            <w:pPr>
              <w:pStyle w:val="TableParagraph"/>
              <w:spacing w:line="240" w:lineRule="exact" w:before="7"/>
              <w:ind w:right="123"/>
              <w:jc w:val="right"/>
              <w:rPr>
                <w:rFonts w:ascii="Times New Roman"/>
                <w:sz w:val="21"/>
              </w:rPr>
            </w:pPr>
            <w:r>
              <w:rPr>
                <w:rFonts w:ascii="Times New Roman"/>
                <w:color w:val="364B5D"/>
                <w:spacing w:val="-2"/>
                <w:w w:val="105"/>
                <w:sz w:val="21"/>
              </w:rPr>
              <w:t>428.927</w:t>
            </w:r>
          </w:p>
        </w:tc>
        <w:tc>
          <w:tcPr>
            <w:tcW w:w="1189" w:type="dxa"/>
          </w:tcPr>
          <w:p>
            <w:pPr>
              <w:pStyle w:val="TableParagraph"/>
              <w:spacing w:line="240" w:lineRule="exact" w:before="7"/>
              <w:ind w:right="76"/>
              <w:jc w:val="right"/>
              <w:rPr>
                <w:rFonts w:ascii="Times New Roman"/>
                <w:sz w:val="21"/>
              </w:rPr>
            </w:pPr>
            <w:r>
              <w:rPr>
                <w:rFonts w:ascii="Times New Roman"/>
                <w:color w:val="364B5D"/>
                <w:spacing w:val="-2"/>
                <w:w w:val="105"/>
                <w:sz w:val="21"/>
              </w:rPr>
              <w:t>68.116</w:t>
            </w:r>
          </w:p>
        </w:tc>
      </w:tr>
      <w:tr>
        <w:trPr>
          <w:trHeight w:val="261" w:hRule="atLeast"/>
        </w:trPr>
        <w:tc>
          <w:tcPr>
            <w:tcW w:w="6154" w:type="dxa"/>
          </w:tcPr>
          <w:p>
            <w:pPr>
              <w:pStyle w:val="TableParagraph"/>
              <w:spacing w:line="209" w:lineRule="exact" w:before="32"/>
              <w:ind w:left="81"/>
              <w:rPr>
                <w:sz w:val="19"/>
              </w:rPr>
            </w:pPr>
            <w:r>
              <w:rPr>
                <w:color w:val="364B5D"/>
                <w:spacing w:val="-2"/>
                <w:sz w:val="19"/>
              </w:rPr>
              <w:t>Peninsula</w:t>
            </w:r>
          </w:p>
        </w:tc>
        <w:tc>
          <w:tcPr>
            <w:tcW w:w="1645" w:type="dxa"/>
          </w:tcPr>
          <w:p>
            <w:pPr>
              <w:pStyle w:val="TableParagraph"/>
              <w:spacing w:line="231" w:lineRule="exact" w:before="9"/>
              <w:ind w:right="123"/>
              <w:jc w:val="right"/>
              <w:rPr>
                <w:rFonts w:ascii="Times New Roman"/>
                <w:sz w:val="21"/>
              </w:rPr>
            </w:pPr>
            <w:r>
              <w:rPr>
                <w:rFonts w:ascii="Times New Roman"/>
                <w:color w:val="364B5D"/>
                <w:spacing w:val="-2"/>
                <w:sz w:val="21"/>
              </w:rPr>
              <w:t>244</w:t>
            </w:r>
            <w:r>
              <w:rPr>
                <w:rFonts w:ascii="Times New Roman"/>
                <w:color w:val="828282"/>
                <w:spacing w:val="-2"/>
                <w:sz w:val="21"/>
              </w:rPr>
              <w:t>.</w:t>
            </w:r>
            <w:r>
              <w:rPr>
                <w:rFonts w:ascii="Times New Roman"/>
                <w:color w:val="364B5D"/>
                <w:spacing w:val="-2"/>
                <w:sz w:val="21"/>
              </w:rPr>
              <w:t>532</w:t>
            </w:r>
          </w:p>
        </w:tc>
        <w:tc>
          <w:tcPr>
            <w:tcW w:w="1189" w:type="dxa"/>
          </w:tcPr>
          <w:p>
            <w:pPr>
              <w:pStyle w:val="TableParagraph"/>
              <w:spacing w:line="231" w:lineRule="exact" w:before="9"/>
              <w:ind w:right="73"/>
              <w:jc w:val="right"/>
              <w:rPr>
                <w:rFonts w:ascii="Times New Roman"/>
                <w:sz w:val="21"/>
              </w:rPr>
            </w:pPr>
            <w:r>
              <w:rPr>
                <w:rFonts w:ascii="Times New Roman"/>
                <w:color w:val="364B5D"/>
                <w:spacing w:val="-2"/>
                <w:w w:val="105"/>
                <w:sz w:val="21"/>
              </w:rPr>
              <w:t>230.312</w:t>
            </w:r>
          </w:p>
        </w:tc>
      </w:tr>
      <w:tr>
        <w:trPr>
          <w:trHeight w:val="254" w:hRule="atLeast"/>
        </w:trPr>
        <w:tc>
          <w:tcPr>
            <w:tcW w:w="8988" w:type="dxa"/>
            <w:gridSpan w:val="3"/>
          </w:tcPr>
          <w:p>
            <w:pPr>
              <w:pStyle w:val="TableParagraph"/>
              <w:tabs>
                <w:tab w:pos="528" w:val="left" w:leader="none"/>
                <w:tab w:pos="1764" w:val="left" w:leader="none"/>
              </w:tabs>
              <w:spacing w:line="222" w:lineRule="exact" w:before="13"/>
              <w:ind w:right="23"/>
              <w:jc w:val="right"/>
              <w:rPr>
                <w:rFonts w:ascii="Times New Roman"/>
                <w:b/>
                <w:sz w:val="21"/>
              </w:rPr>
            </w:pPr>
            <w:r>
              <w:rPr>
                <w:rFonts w:ascii="Times New Roman"/>
                <w:b/>
                <w:color w:val="364B5D"/>
                <w:sz w:val="21"/>
                <w:u w:val="single" w:color="000000"/>
              </w:rPr>
              <w:tab/>
            </w:r>
            <w:r>
              <w:rPr>
                <w:rFonts w:ascii="Times New Roman"/>
                <w:b/>
                <w:color w:val="364B5D"/>
                <w:spacing w:val="-2"/>
                <w:sz w:val="21"/>
                <w:u w:val="single" w:color="000000"/>
              </w:rPr>
              <w:t>24.634.971</w:t>
            </w:r>
            <w:r>
              <w:rPr>
                <w:rFonts w:ascii="Times New Roman"/>
                <w:b/>
                <w:color w:val="364B5D"/>
                <w:sz w:val="21"/>
                <w:u w:val="single" w:color="000000"/>
              </w:rPr>
              <w:tab/>
            </w:r>
            <w:r>
              <w:rPr>
                <w:rFonts w:ascii="Times New Roman"/>
                <w:b/>
                <w:color w:val="364B5D"/>
                <w:spacing w:val="-2"/>
                <w:sz w:val="21"/>
                <w:u w:val="single" w:color="000000"/>
              </w:rPr>
              <w:t>17.970.297</w:t>
            </w:r>
            <w:r>
              <w:rPr>
                <w:rFonts w:ascii="Times New Roman"/>
                <w:b/>
                <w:color w:val="364B5D"/>
                <w:spacing w:val="40"/>
                <w:sz w:val="21"/>
                <w:u w:val="single" w:color="000000"/>
              </w:rPr>
              <w:t> </w:t>
            </w:r>
          </w:p>
        </w:tc>
      </w:tr>
    </w:tbl>
    <w:p>
      <w:pPr>
        <w:pStyle w:val="BodyText"/>
        <w:spacing w:before="4"/>
        <w:rPr>
          <w:sz w:val="23"/>
        </w:rPr>
      </w:pPr>
    </w:p>
    <w:p>
      <w:pPr>
        <w:pStyle w:val="ListParagraph"/>
        <w:numPr>
          <w:ilvl w:val="1"/>
          <w:numId w:val="3"/>
        </w:numPr>
        <w:tabs>
          <w:tab w:pos="2028" w:val="left" w:leader="none"/>
        </w:tabs>
        <w:spacing w:line="240" w:lineRule="auto" w:before="0" w:after="0"/>
        <w:ind w:left="2027" w:right="0" w:hanging="364"/>
        <w:jc w:val="left"/>
        <w:rPr>
          <w:color w:val="364B5D"/>
          <w:sz w:val="19"/>
        </w:rPr>
      </w:pPr>
      <w:r>
        <w:rPr/>
        <w:pict>
          <v:line style="position:absolute;mso-position-horizontal-relative:page;mso-position-vertical-relative:paragraph;z-index:-22031360" from="398.059998pt,-26.457605pt" to="537.477146pt,-26.457605pt" stroked="true" strokeweight="1.203014pt" strokecolor="#000000">
            <v:stroke dashstyle="solid"/>
            <w10:wrap type="none"/>
          </v:line>
        </w:pict>
      </w:r>
      <w:r>
        <w:rPr>
          <w:color w:val="364B5D"/>
          <w:w w:val="105"/>
          <w:sz w:val="19"/>
        </w:rPr>
        <w:t>Consume</w:t>
      </w:r>
      <w:r>
        <w:rPr>
          <w:color w:val="364B5D"/>
          <w:spacing w:val="-8"/>
          <w:w w:val="105"/>
          <w:sz w:val="19"/>
        </w:rPr>
        <w:t> </w:t>
      </w:r>
      <w:r>
        <w:rPr>
          <w:color w:val="364B5D"/>
          <w:w w:val="105"/>
          <w:sz w:val="19"/>
        </w:rPr>
        <w:t>de</w:t>
      </w:r>
      <w:r>
        <w:rPr>
          <w:color w:val="364B5D"/>
          <w:spacing w:val="-14"/>
          <w:w w:val="105"/>
          <w:sz w:val="19"/>
        </w:rPr>
        <w:t> </w:t>
      </w:r>
      <w:r>
        <w:rPr>
          <w:color w:val="364B5D"/>
          <w:spacing w:val="-2"/>
          <w:w w:val="105"/>
          <w:sz w:val="19"/>
        </w:rPr>
        <w:t>mercaderfas</w:t>
      </w:r>
    </w:p>
    <w:p>
      <w:pPr>
        <w:pStyle w:val="BodyText"/>
        <w:tabs>
          <w:tab w:pos="8368" w:val="left" w:leader="none"/>
          <w:tab w:pos="9740" w:val="left" w:leader="none"/>
        </w:tabs>
        <w:spacing w:line="480" w:lineRule="auto" w:before="216"/>
        <w:ind w:left="1719" w:right="1597" w:hanging="49"/>
        <w:rPr>
          <w:rFonts w:ascii="Courier New"/>
          <w:b/>
          <w:sz w:val="23"/>
        </w:rPr>
      </w:pPr>
      <w:r>
        <w:rPr/>
        <w:pict>
          <v:line style="position:absolute;mso-position-horizontal-relative:page;mso-position-vertical-relative:paragraph;z-index:-22030848" from="398.059998pt,34.543488pt" to="537.477146pt,34.543488pt" stroked="true" strokeweight=".962411pt" strokecolor="#000000">
            <v:stroke dashstyle="solid"/>
            <w10:wrap type="none"/>
          </v:line>
        </w:pict>
      </w:r>
      <w:r>
        <w:rPr/>
        <w:pict>
          <v:line style="position:absolute;mso-position-horizontal-relative:page;mso-position-vertical-relative:paragraph;z-index:-22030336" from="94.226761pt,46.814236pt" to="536.034896pt,46.814236pt" stroked="true" strokeweight=".962411pt" strokecolor="#000000">
            <v:stroke dashstyle="solid"/>
            <w10:wrap type="none"/>
          </v:line>
        </w:pict>
      </w:r>
      <w:r>
        <w:rPr>
          <w:color w:val="364B5D"/>
          <w:w w:val="105"/>
        </w:rPr>
        <w:t>El detalle</w:t>
      </w:r>
      <w:r>
        <w:rPr>
          <w:color w:val="364B5D"/>
          <w:spacing w:val="-2"/>
          <w:w w:val="105"/>
        </w:rPr>
        <w:t> </w:t>
      </w:r>
      <w:r>
        <w:rPr>
          <w:color w:val="364B5D"/>
          <w:w w:val="105"/>
        </w:rPr>
        <w:t>del</w:t>
      </w:r>
      <w:r>
        <w:rPr>
          <w:color w:val="364B5D"/>
          <w:spacing w:val="-11"/>
          <w:w w:val="105"/>
        </w:rPr>
        <w:t> </w:t>
      </w:r>
      <w:r>
        <w:rPr>
          <w:color w:val="364B5D"/>
          <w:w w:val="105"/>
        </w:rPr>
        <w:t>consume de me</w:t>
      </w:r>
      <w:r>
        <w:rPr>
          <w:color w:val="606D79"/>
          <w:w w:val="105"/>
        </w:rPr>
        <w:t>r</w:t>
      </w:r>
      <w:r>
        <w:rPr>
          <w:color w:val="364B5D"/>
          <w:w w:val="105"/>
        </w:rPr>
        <w:t>caderias a</w:t>
      </w:r>
      <w:r>
        <w:rPr>
          <w:color w:val="606D79"/>
          <w:w w:val="105"/>
        </w:rPr>
        <w:t>l </w:t>
      </w:r>
      <w:r>
        <w:rPr>
          <w:rFonts w:ascii="Times New Roman"/>
          <w:color w:val="364B5D"/>
          <w:w w:val="105"/>
          <w:sz w:val="21"/>
        </w:rPr>
        <w:t>31</w:t>
      </w:r>
      <w:r>
        <w:rPr>
          <w:rFonts w:ascii="Times New Roman"/>
          <w:color w:val="364B5D"/>
          <w:spacing w:val="-2"/>
          <w:w w:val="105"/>
          <w:sz w:val="21"/>
        </w:rPr>
        <w:t> </w:t>
      </w:r>
      <w:r>
        <w:rPr>
          <w:color w:val="606D79"/>
          <w:w w:val="105"/>
        </w:rPr>
        <w:t>d</w:t>
      </w:r>
      <w:r>
        <w:rPr>
          <w:color w:val="364B5D"/>
          <w:w w:val="105"/>
        </w:rPr>
        <w:t>e </w:t>
      </w:r>
      <w:r>
        <w:rPr>
          <w:color w:val="606D79"/>
          <w:w w:val="105"/>
        </w:rPr>
        <w:t>dl</w:t>
      </w:r>
      <w:r>
        <w:rPr>
          <w:color w:val="364B5D"/>
          <w:w w:val="105"/>
        </w:rPr>
        <w:t>c</w:t>
      </w:r>
      <w:r>
        <w:rPr>
          <w:color w:val="606D79"/>
          <w:w w:val="105"/>
        </w:rPr>
        <w:t>l</w:t>
      </w:r>
      <w:r>
        <w:rPr>
          <w:color w:val="364B5D"/>
          <w:w w:val="105"/>
        </w:rPr>
        <w:t>emb</w:t>
      </w:r>
      <w:r>
        <w:rPr>
          <w:color w:val="606D79"/>
          <w:w w:val="105"/>
        </w:rPr>
        <w:t>r</w:t>
      </w:r>
      <w:r>
        <w:rPr>
          <w:color w:val="364B5D"/>
          <w:w w:val="105"/>
        </w:rPr>
        <w:t>e de </w:t>
      </w:r>
      <w:r>
        <w:rPr>
          <w:rFonts w:ascii="Times New Roman"/>
          <w:color w:val="364B5D"/>
          <w:w w:val="105"/>
          <w:sz w:val="21"/>
        </w:rPr>
        <w:t>2</w:t>
      </w:r>
      <w:r>
        <w:rPr>
          <w:rFonts w:ascii="Times New Roman"/>
          <w:color w:val="606D79"/>
          <w:w w:val="105"/>
          <w:sz w:val="21"/>
        </w:rPr>
        <w:t>0</w:t>
      </w:r>
      <w:r>
        <w:rPr>
          <w:rFonts w:ascii="Times New Roman"/>
          <w:color w:val="364B5D"/>
          <w:w w:val="105"/>
          <w:sz w:val="21"/>
        </w:rPr>
        <w:t>22 </w:t>
      </w:r>
      <w:r>
        <w:rPr>
          <w:rFonts w:ascii="Times New Roman"/>
          <w:color w:val="364B5D"/>
          <w:w w:val="105"/>
          <w:sz w:val="22"/>
        </w:rPr>
        <w:t>y </w:t>
      </w:r>
      <w:r>
        <w:rPr>
          <w:color w:val="364B5D"/>
          <w:w w:val="105"/>
        </w:rPr>
        <w:t>2021 ha sido el s</w:t>
      </w:r>
      <w:r>
        <w:rPr>
          <w:color w:val="606D79"/>
          <w:w w:val="105"/>
        </w:rPr>
        <w:t>i</w:t>
      </w:r>
      <w:r>
        <w:rPr>
          <w:color w:val="364B5D"/>
          <w:w w:val="105"/>
        </w:rPr>
        <w:t>guiente: </w:t>
      </w:r>
      <w:r>
        <w:rPr>
          <w:color w:val="364B5D"/>
          <w:spacing w:val="-2"/>
          <w:w w:val="105"/>
        </w:rPr>
        <w:t>Mercaderias</w:t>
      </w:r>
      <w:r>
        <w:rPr>
          <w:color w:val="364B5D"/>
        </w:rPr>
        <w:tab/>
      </w:r>
      <w:r>
        <w:rPr>
          <w:rFonts w:ascii="Times New Roman"/>
          <w:b/>
          <w:color w:val="364B5D"/>
          <w:spacing w:val="-4"/>
          <w:sz w:val="21"/>
        </w:rPr>
        <w:t>2022</w:t>
      </w:r>
      <w:r>
        <w:rPr>
          <w:rFonts w:ascii="Times New Roman"/>
          <w:b/>
          <w:color w:val="364B5D"/>
          <w:sz w:val="21"/>
        </w:rPr>
        <w:tab/>
      </w:r>
      <w:r>
        <w:rPr>
          <w:rFonts w:ascii="Courier New"/>
          <w:b/>
          <w:color w:val="364B5D"/>
          <w:spacing w:val="-9"/>
          <w:w w:val="80"/>
          <w:sz w:val="23"/>
        </w:rPr>
        <w:t>2021</w:t>
      </w:r>
    </w:p>
    <w:p>
      <w:pPr>
        <w:tabs>
          <w:tab w:pos="8437" w:val="left" w:leader="none"/>
          <w:tab w:pos="9680" w:val="left" w:leader="none"/>
        </w:tabs>
        <w:spacing w:line="188" w:lineRule="exact" w:before="8"/>
        <w:ind w:left="1719" w:right="0" w:firstLine="0"/>
        <w:jc w:val="left"/>
        <w:rPr>
          <w:sz w:val="19"/>
        </w:rPr>
      </w:pPr>
      <w:r>
        <w:rPr>
          <w:color w:val="364B5D"/>
          <w:spacing w:val="-2"/>
          <w:w w:val="105"/>
          <w:sz w:val="19"/>
        </w:rPr>
        <w:t>Corrpras</w:t>
      </w:r>
      <w:r>
        <w:rPr>
          <w:color w:val="364B5D"/>
          <w:sz w:val="19"/>
        </w:rPr>
        <w:tab/>
      </w:r>
      <w:r>
        <w:rPr>
          <w:rFonts w:ascii="Times New Roman"/>
          <w:color w:val="364B5D"/>
          <w:spacing w:val="-2"/>
          <w:w w:val="105"/>
          <w:sz w:val="21"/>
        </w:rPr>
        <w:t>4.040.843</w:t>
      </w:r>
      <w:r>
        <w:rPr>
          <w:rFonts w:ascii="Times New Roman"/>
          <w:color w:val="364B5D"/>
          <w:sz w:val="21"/>
        </w:rPr>
        <w:tab/>
      </w:r>
      <w:r>
        <w:rPr>
          <w:color w:val="364B5D"/>
          <w:spacing w:val="-2"/>
          <w:w w:val="105"/>
          <w:position w:val="1"/>
          <w:sz w:val="19"/>
        </w:rPr>
        <w:t>2.TT0.941</w:t>
      </w:r>
    </w:p>
    <w:p>
      <w:pPr>
        <w:tabs>
          <w:tab w:pos="9160" w:val="left" w:leader="none"/>
          <w:tab w:pos="9685" w:val="left" w:leader="none"/>
        </w:tabs>
        <w:spacing w:line="359" w:lineRule="exact" w:before="0"/>
        <w:ind w:left="1725" w:right="0" w:firstLine="0"/>
        <w:jc w:val="left"/>
        <w:rPr>
          <w:rFonts w:ascii="Times New Roman"/>
          <w:sz w:val="21"/>
        </w:rPr>
      </w:pPr>
      <w:r>
        <w:rPr>
          <w:color w:val="364B5D"/>
          <w:spacing w:val="-2"/>
          <w:w w:val="95"/>
          <w:position w:val="2"/>
          <w:sz w:val="19"/>
        </w:rPr>
        <w:t>Subvenci6n</w:t>
      </w:r>
      <w:r>
        <w:rPr>
          <w:color w:val="364B5D"/>
          <w:spacing w:val="-2"/>
          <w:position w:val="2"/>
          <w:sz w:val="19"/>
        </w:rPr>
        <w:t> </w:t>
      </w:r>
      <w:r>
        <w:rPr>
          <w:b/>
          <w:color w:val="545962"/>
          <w:spacing w:val="-2"/>
          <w:w w:val="95"/>
          <w:position w:val="2"/>
          <w:sz w:val="23"/>
        </w:rPr>
        <w:t>REA</w:t>
      </w:r>
      <w:r>
        <w:rPr>
          <w:b/>
          <w:color w:val="545962"/>
          <w:spacing w:val="2"/>
          <w:position w:val="2"/>
          <w:sz w:val="23"/>
        </w:rPr>
        <w:t> </w:t>
      </w:r>
      <w:r>
        <w:rPr>
          <w:color w:val="364B5D"/>
          <w:spacing w:val="-2"/>
          <w:w w:val="95"/>
          <w:position w:val="2"/>
          <w:sz w:val="21"/>
        </w:rPr>
        <w:t>{Nota</w:t>
      </w:r>
      <w:r>
        <w:rPr>
          <w:color w:val="364B5D"/>
          <w:spacing w:val="-13"/>
          <w:w w:val="95"/>
          <w:position w:val="2"/>
          <w:sz w:val="21"/>
        </w:rPr>
        <w:t> </w:t>
      </w:r>
      <w:r>
        <w:rPr>
          <w:rFonts w:ascii="Times New Roman"/>
          <w:color w:val="364B5D"/>
          <w:spacing w:val="-2"/>
          <w:w w:val="95"/>
          <w:position w:val="2"/>
          <w:sz w:val="21"/>
        </w:rPr>
        <w:t>19.a)</w:t>
      </w:r>
      <w:r>
        <w:rPr>
          <w:rFonts w:ascii="Times New Roman"/>
          <w:color w:val="364B5D"/>
          <w:position w:val="2"/>
          <w:sz w:val="21"/>
        </w:rPr>
        <w:tab/>
      </w:r>
      <w:r>
        <w:rPr>
          <w:rFonts w:ascii="Times New Roman"/>
          <w:color w:val="364B5D"/>
          <w:spacing w:val="-10"/>
          <w:sz w:val="37"/>
        </w:rPr>
        <w:t>-</w:t>
      </w:r>
      <w:r>
        <w:rPr>
          <w:rFonts w:ascii="Times New Roman"/>
          <w:color w:val="364B5D"/>
          <w:sz w:val="37"/>
        </w:rPr>
        <w:tab/>
      </w:r>
      <w:r>
        <w:rPr>
          <w:rFonts w:ascii="Times New Roman"/>
          <w:color w:val="364B5D"/>
          <w:spacing w:val="-2"/>
          <w:position w:val="3"/>
          <w:sz w:val="21"/>
        </w:rPr>
        <w:t>{165.468)</w:t>
      </w:r>
    </w:p>
    <w:p>
      <w:pPr>
        <w:tabs>
          <w:tab w:pos="8470" w:val="left" w:leader="none"/>
          <w:tab w:pos="9951" w:val="left" w:leader="none"/>
        </w:tabs>
        <w:spacing w:line="229" w:lineRule="exact" w:before="0"/>
        <w:ind w:left="1733" w:right="0" w:firstLine="0"/>
        <w:jc w:val="left"/>
        <w:rPr>
          <w:rFonts w:ascii="Times New Roman"/>
          <w:sz w:val="21"/>
        </w:rPr>
      </w:pPr>
      <w:r>
        <w:rPr>
          <w:color w:val="364B5D"/>
          <w:sz w:val="19"/>
        </w:rPr>
        <w:t>Variaci6n</w:t>
      </w:r>
      <w:r>
        <w:rPr>
          <w:color w:val="364B5D"/>
          <w:spacing w:val="24"/>
          <w:sz w:val="19"/>
        </w:rPr>
        <w:t> </w:t>
      </w:r>
      <w:r>
        <w:rPr>
          <w:color w:val="364B5D"/>
          <w:sz w:val="19"/>
        </w:rPr>
        <w:t>de</w:t>
      </w:r>
      <w:r>
        <w:rPr>
          <w:color w:val="364B5D"/>
          <w:spacing w:val="8"/>
          <w:sz w:val="19"/>
        </w:rPr>
        <w:t> </w:t>
      </w:r>
      <w:r>
        <w:rPr>
          <w:color w:val="364B5D"/>
          <w:spacing w:val="-2"/>
          <w:sz w:val="19"/>
        </w:rPr>
        <w:t>existencias</w:t>
      </w:r>
      <w:r>
        <w:rPr>
          <w:color w:val="364B5D"/>
          <w:sz w:val="19"/>
        </w:rPr>
        <w:tab/>
      </w:r>
      <w:r>
        <w:rPr>
          <w:color w:val="364B5D"/>
          <w:spacing w:val="-2"/>
          <w:sz w:val="21"/>
        </w:rPr>
        <w:t>(368.344)</w:t>
      </w:r>
      <w:r>
        <w:rPr>
          <w:color w:val="364B5D"/>
          <w:sz w:val="21"/>
        </w:rPr>
        <w:tab/>
      </w:r>
      <w:r>
        <w:rPr>
          <w:rFonts w:ascii="Times New Roman"/>
          <w:color w:val="364B5D"/>
          <w:spacing w:val="-2"/>
          <w:sz w:val="21"/>
        </w:rPr>
        <w:t>73.882</w:t>
      </w:r>
    </w:p>
    <w:p>
      <w:pPr>
        <w:tabs>
          <w:tab w:pos="8451" w:val="left" w:leader="none"/>
          <w:tab w:pos="9690" w:val="left" w:leader="none"/>
        </w:tabs>
        <w:spacing w:before="292"/>
        <w:ind w:left="1729" w:right="0" w:firstLine="0"/>
        <w:jc w:val="left"/>
        <w:rPr>
          <w:rFonts w:ascii="Times New Roman"/>
          <w:b/>
          <w:sz w:val="21"/>
        </w:rPr>
      </w:pPr>
      <w:r>
        <w:rPr/>
        <w:drawing>
          <wp:anchor distT="0" distB="0" distL="0" distR="0" allowOverlap="1" layoutInCell="1" locked="0" behindDoc="0" simplePos="0" relativeHeight="15846912">
            <wp:simplePos x="0" y="0"/>
            <wp:positionH relativeFrom="page">
              <wp:posOffset>5055360</wp:posOffset>
            </wp:positionH>
            <wp:positionV relativeFrom="paragraph">
              <wp:posOffset>319081</wp:posOffset>
            </wp:positionV>
            <wp:extent cx="2283460" cy="953364"/>
            <wp:effectExtent l="0" t="0" r="0" b="0"/>
            <wp:wrapNone/>
            <wp:docPr id="133" name="image78.jpeg"/>
            <wp:cNvGraphicFramePr>
              <a:graphicFrameLocks noChangeAspect="1"/>
            </wp:cNvGraphicFramePr>
            <a:graphic>
              <a:graphicData uri="http://schemas.openxmlformats.org/drawingml/2006/picture">
                <pic:pic>
                  <pic:nvPicPr>
                    <pic:cNvPr id="134" name="image78.jpeg"/>
                    <pic:cNvPicPr/>
                  </pic:nvPicPr>
                  <pic:blipFill>
                    <a:blip r:embed="rId83" cstate="print"/>
                    <a:stretch>
                      <a:fillRect/>
                    </a:stretch>
                  </pic:blipFill>
                  <pic:spPr>
                    <a:xfrm>
                      <a:off x="0" y="0"/>
                      <a:ext cx="2283460" cy="953364"/>
                    </a:xfrm>
                    <a:prstGeom prst="rect">
                      <a:avLst/>
                    </a:prstGeom>
                  </pic:spPr>
                </pic:pic>
              </a:graphicData>
            </a:graphic>
          </wp:anchor>
        </w:drawing>
      </w:r>
      <w:r>
        <w:rPr>
          <w:b/>
          <w:color w:val="364B5D"/>
          <w:w w:val="95"/>
          <w:sz w:val="20"/>
        </w:rPr>
        <w:t>Consumo</w:t>
      </w:r>
      <w:r>
        <w:rPr>
          <w:b/>
          <w:color w:val="364B5D"/>
          <w:spacing w:val="16"/>
          <w:sz w:val="20"/>
        </w:rPr>
        <w:t> </w:t>
      </w:r>
      <w:r>
        <w:rPr>
          <w:b/>
          <w:color w:val="364B5D"/>
          <w:w w:val="95"/>
          <w:sz w:val="20"/>
        </w:rPr>
        <w:t>de</w:t>
      </w:r>
      <w:r>
        <w:rPr>
          <w:b/>
          <w:color w:val="364B5D"/>
          <w:spacing w:val="-2"/>
          <w:sz w:val="20"/>
        </w:rPr>
        <w:t> </w:t>
      </w:r>
      <w:r>
        <w:rPr>
          <w:b/>
          <w:color w:val="364B5D"/>
          <w:spacing w:val="-2"/>
          <w:w w:val="95"/>
          <w:sz w:val="20"/>
        </w:rPr>
        <w:t>mercaderias</w:t>
      </w:r>
      <w:r>
        <w:rPr>
          <w:b/>
          <w:color w:val="364B5D"/>
          <w:sz w:val="20"/>
        </w:rPr>
        <w:tab/>
      </w:r>
      <w:r>
        <w:rPr>
          <w:rFonts w:ascii="Times New Roman"/>
          <w:b/>
          <w:color w:val="364B5D"/>
          <w:spacing w:val="-2"/>
          <w:sz w:val="21"/>
        </w:rPr>
        <w:t>3.672.499</w:t>
      </w:r>
      <w:r>
        <w:rPr>
          <w:rFonts w:ascii="Times New Roman"/>
          <w:b/>
          <w:color w:val="364B5D"/>
          <w:sz w:val="21"/>
        </w:rPr>
        <w:tab/>
      </w:r>
      <w:r>
        <w:rPr>
          <w:rFonts w:ascii="Times New Roman"/>
          <w:b/>
          <w:color w:val="364B5D"/>
          <w:spacing w:val="-2"/>
          <w:sz w:val="21"/>
        </w:rPr>
        <w:t>2.679.355</w:t>
      </w:r>
    </w:p>
    <w:p>
      <w:pPr>
        <w:spacing w:after="0"/>
        <w:jc w:val="left"/>
        <w:rPr>
          <w:rFonts w:ascii="Times New Roman"/>
          <w:sz w:val="21"/>
        </w:rPr>
        <w:sectPr>
          <w:pgSz w:w="11920" w:h="16840"/>
          <w:pgMar w:top="1200" w:bottom="280" w:left="160" w:right="0"/>
        </w:sectPr>
      </w:pPr>
    </w:p>
    <w:p>
      <w:pPr>
        <w:pStyle w:val="BodyText"/>
        <w:spacing w:line="20" w:lineRule="exact"/>
        <w:ind w:left="13"/>
        <w:rPr>
          <w:rFonts w:ascii="Times New Roman"/>
          <w:sz w:val="2"/>
        </w:rPr>
      </w:pPr>
      <w:r>
        <w:rPr/>
        <w:drawing>
          <wp:anchor distT="0" distB="0" distL="0" distR="0" allowOverlap="1" layoutInCell="1" locked="0" behindDoc="0" simplePos="0" relativeHeight="15849472">
            <wp:simplePos x="0" y="0"/>
            <wp:positionH relativeFrom="page">
              <wp:posOffset>5383524</wp:posOffset>
            </wp:positionH>
            <wp:positionV relativeFrom="page">
              <wp:posOffset>9233970</wp:posOffset>
            </wp:positionV>
            <wp:extent cx="1693958" cy="1231392"/>
            <wp:effectExtent l="0" t="0" r="0" b="0"/>
            <wp:wrapNone/>
            <wp:docPr id="135" name="image79.jpeg"/>
            <wp:cNvGraphicFramePr>
              <a:graphicFrameLocks noChangeAspect="1"/>
            </wp:cNvGraphicFramePr>
            <a:graphic>
              <a:graphicData uri="http://schemas.openxmlformats.org/drawingml/2006/picture">
                <pic:pic>
                  <pic:nvPicPr>
                    <pic:cNvPr id="136" name="image79.jpeg"/>
                    <pic:cNvPicPr/>
                  </pic:nvPicPr>
                  <pic:blipFill>
                    <a:blip r:embed="rId84" cstate="print"/>
                    <a:stretch>
                      <a:fillRect/>
                    </a:stretch>
                  </pic:blipFill>
                  <pic:spPr>
                    <a:xfrm>
                      <a:off x="0" y="0"/>
                      <a:ext cx="1693958" cy="1231392"/>
                    </a:xfrm>
                    <a:prstGeom prst="rect">
                      <a:avLst/>
                    </a:prstGeom>
                  </pic:spPr>
                </pic:pic>
              </a:graphicData>
            </a:graphic>
          </wp:anchor>
        </w:drawing>
      </w:r>
      <w:r>
        <w:rPr>
          <w:rFonts w:ascii="Times New Roman"/>
          <w:sz w:val="2"/>
        </w:rPr>
        <w:pict>
          <v:group style="width:314.6pt;height:.5pt;mso-position-horizontal-relative:char;mso-position-vertical-relative:line" id="docshapegroup170" coordorigin="0,0" coordsize="6292,10">
            <v:line style="position:absolute" from="0,5" to="6291,5" stroked="true" strokeweight=".480819pt" strokecolor="#000000">
              <v:stroke dashstyle="solid"/>
            </v:line>
          </v:group>
        </w:pict>
      </w:r>
      <w:r>
        <w:rPr>
          <w:rFonts w:ascii="Times New Roman"/>
          <w:sz w:val="2"/>
        </w:rPr>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
        <w:rPr>
          <w:rFonts w:ascii="Times New Roman"/>
          <w:b/>
          <w:sz w:val="20"/>
        </w:rPr>
      </w:pPr>
    </w:p>
    <w:p>
      <w:pPr>
        <w:spacing w:before="0"/>
        <w:ind w:left="1554" w:right="0" w:firstLine="0"/>
        <w:jc w:val="left"/>
        <w:rPr>
          <w:b/>
          <w:sz w:val="21"/>
        </w:rPr>
      </w:pPr>
      <w:r>
        <w:rPr>
          <w:b/>
          <w:color w:val="60696D"/>
          <w:w w:val="105"/>
          <w:sz w:val="21"/>
        </w:rPr>
        <w:t>HARINERA</w:t>
      </w:r>
      <w:r>
        <w:rPr>
          <w:b/>
          <w:color w:val="60696D"/>
          <w:spacing w:val="-9"/>
          <w:w w:val="105"/>
          <w:sz w:val="21"/>
        </w:rPr>
        <w:t> </w:t>
      </w:r>
      <w:r>
        <w:rPr>
          <w:b/>
          <w:color w:val="60696D"/>
          <w:w w:val="105"/>
          <w:sz w:val="21"/>
        </w:rPr>
        <w:t>CANARIA,</w:t>
      </w:r>
      <w:r>
        <w:rPr>
          <w:b/>
          <w:color w:val="60696D"/>
          <w:spacing w:val="-10"/>
          <w:w w:val="105"/>
          <w:sz w:val="21"/>
        </w:rPr>
        <w:t> </w:t>
      </w:r>
      <w:r>
        <w:rPr>
          <w:b/>
          <w:color w:val="60696D"/>
          <w:spacing w:val="-4"/>
          <w:w w:val="105"/>
          <w:sz w:val="21"/>
        </w:rPr>
        <w:t>S.A.</w:t>
      </w:r>
    </w:p>
    <w:p>
      <w:pPr>
        <w:spacing w:before="4"/>
        <w:ind w:left="1558" w:right="0" w:firstLine="0"/>
        <w:jc w:val="left"/>
        <w:rPr>
          <w:sz w:val="22"/>
        </w:rPr>
      </w:pPr>
      <w:r>
        <w:rPr>
          <w:color w:val="60696D"/>
          <w:spacing w:val="-2"/>
          <w:w w:val="105"/>
          <w:sz w:val="22"/>
        </w:rPr>
        <w:t>Memoria</w:t>
      </w:r>
    </w:p>
    <w:p>
      <w:pPr>
        <w:tabs>
          <w:tab w:pos="10110" w:val="left" w:leader="none"/>
        </w:tabs>
        <w:spacing w:before="2"/>
        <w:ind w:left="1512" w:right="0" w:firstLine="0"/>
        <w:jc w:val="left"/>
        <w:rPr>
          <w:sz w:val="22"/>
        </w:rPr>
      </w:pPr>
      <w:r>
        <w:rPr>
          <w:color w:val="60696D"/>
          <w:spacing w:val="-28"/>
          <w:w w:val="110"/>
          <w:sz w:val="22"/>
          <w:u w:val="single" w:color="000000"/>
        </w:rPr>
        <w:t> </w:t>
      </w:r>
      <w:r>
        <w:rPr>
          <w:color w:val="60696D"/>
          <w:w w:val="110"/>
          <w:sz w:val="22"/>
          <w:u w:val="single" w:color="000000"/>
        </w:rPr>
        <w:t>Ejercicio</w:t>
      </w:r>
      <w:r>
        <w:rPr>
          <w:color w:val="60696D"/>
          <w:spacing w:val="-16"/>
          <w:w w:val="110"/>
          <w:sz w:val="22"/>
          <w:u w:val="single" w:color="000000"/>
        </w:rPr>
        <w:t> </w:t>
      </w:r>
      <w:r>
        <w:rPr>
          <w:color w:val="60696D"/>
          <w:w w:val="110"/>
          <w:sz w:val="22"/>
          <w:u w:val="single" w:color="000000"/>
        </w:rPr>
        <w:t>anual</w:t>
      </w:r>
      <w:r>
        <w:rPr>
          <w:color w:val="60696D"/>
          <w:spacing w:val="-17"/>
          <w:w w:val="110"/>
          <w:sz w:val="22"/>
          <w:u w:val="single" w:color="000000"/>
        </w:rPr>
        <w:t> </w:t>
      </w:r>
      <w:r>
        <w:rPr>
          <w:color w:val="60696D"/>
          <w:w w:val="110"/>
          <w:sz w:val="22"/>
          <w:u w:val="single" w:color="000000"/>
        </w:rPr>
        <w:t>terminado</w:t>
      </w:r>
      <w:r>
        <w:rPr>
          <w:color w:val="60696D"/>
          <w:spacing w:val="-14"/>
          <w:w w:val="110"/>
          <w:sz w:val="22"/>
          <w:u w:val="single" w:color="000000"/>
        </w:rPr>
        <w:t> </w:t>
      </w:r>
      <w:r>
        <w:rPr>
          <w:color w:val="60696D"/>
          <w:w w:val="110"/>
          <w:sz w:val="22"/>
          <w:u w:val="single" w:color="000000"/>
        </w:rPr>
        <w:t>el</w:t>
      </w:r>
      <w:r>
        <w:rPr>
          <w:color w:val="60696D"/>
          <w:spacing w:val="-16"/>
          <w:w w:val="110"/>
          <w:sz w:val="22"/>
          <w:u w:val="single" w:color="000000"/>
        </w:rPr>
        <w:t> </w:t>
      </w:r>
      <w:r>
        <w:rPr>
          <w:color w:val="60696D"/>
          <w:w w:val="110"/>
          <w:sz w:val="22"/>
          <w:u w:val="single" w:color="000000"/>
        </w:rPr>
        <w:t>31</w:t>
      </w:r>
      <w:r>
        <w:rPr>
          <w:color w:val="60696D"/>
          <w:spacing w:val="-17"/>
          <w:w w:val="110"/>
          <w:sz w:val="22"/>
          <w:u w:val="single" w:color="000000"/>
        </w:rPr>
        <w:t> </w:t>
      </w:r>
      <w:r>
        <w:rPr>
          <w:color w:val="60696D"/>
          <w:w w:val="110"/>
          <w:sz w:val="22"/>
          <w:u w:val="single" w:color="000000"/>
        </w:rPr>
        <w:t>de</w:t>
      </w:r>
      <w:r>
        <w:rPr>
          <w:color w:val="60696D"/>
          <w:spacing w:val="-17"/>
          <w:w w:val="110"/>
          <w:sz w:val="22"/>
          <w:u w:val="single" w:color="000000"/>
        </w:rPr>
        <w:t> </w:t>
      </w:r>
      <w:r>
        <w:rPr>
          <w:color w:val="60696D"/>
          <w:w w:val="110"/>
          <w:sz w:val="22"/>
          <w:u w:val="single" w:color="000000"/>
        </w:rPr>
        <w:t>diciembre</w:t>
      </w:r>
      <w:r>
        <w:rPr>
          <w:color w:val="60696D"/>
          <w:spacing w:val="-8"/>
          <w:w w:val="110"/>
          <w:sz w:val="22"/>
          <w:u w:val="single" w:color="000000"/>
        </w:rPr>
        <w:t> </w:t>
      </w:r>
      <w:r>
        <w:rPr>
          <w:color w:val="60696D"/>
          <w:w w:val="110"/>
          <w:sz w:val="22"/>
          <w:u w:val="single" w:color="000000"/>
        </w:rPr>
        <w:t>de</w:t>
      </w:r>
      <w:r>
        <w:rPr>
          <w:color w:val="60696D"/>
          <w:spacing w:val="-17"/>
          <w:w w:val="110"/>
          <w:sz w:val="22"/>
          <w:u w:val="single" w:color="000000"/>
        </w:rPr>
        <w:t> </w:t>
      </w:r>
      <w:r>
        <w:rPr>
          <w:color w:val="60696D"/>
          <w:spacing w:val="-4"/>
          <w:w w:val="110"/>
          <w:sz w:val="22"/>
          <w:u w:val="single" w:color="000000"/>
        </w:rPr>
        <w:t>2022</w:t>
      </w:r>
      <w:r>
        <w:rPr>
          <w:color w:val="60696D"/>
          <w:sz w:val="22"/>
          <w:u w:val="single" w:color="000000"/>
        </w:rPr>
        <w:tab/>
      </w:r>
    </w:p>
    <w:p>
      <w:pPr>
        <w:pStyle w:val="BodyText"/>
        <w:rPr>
          <w:sz w:val="20"/>
        </w:rPr>
      </w:pPr>
    </w:p>
    <w:p>
      <w:pPr>
        <w:pStyle w:val="BodyText"/>
        <w:spacing w:before="5"/>
        <w:rPr>
          <w:sz w:val="27"/>
        </w:rPr>
      </w:pPr>
    </w:p>
    <w:tbl>
      <w:tblPr>
        <w:tblW w:w="0" w:type="auto"/>
        <w:jc w:val="left"/>
        <w:tblInd w:w="1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77"/>
        <w:gridCol w:w="1123"/>
        <w:gridCol w:w="1084"/>
      </w:tblGrid>
      <w:tr>
        <w:trPr>
          <w:trHeight w:val="447" w:hRule="atLeast"/>
        </w:trPr>
        <w:tc>
          <w:tcPr>
            <w:tcW w:w="6577" w:type="dxa"/>
          </w:tcPr>
          <w:p>
            <w:pPr>
              <w:pStyle w:val="TableParagraph"/>
              <w:spacing w:line="224" w:lineRule="exact"/>
              <w:ind w:left="50"/>
              <w:rPr>
                <w:sz w:val="20"/>
              </w:rPr>
            </w:pPr>
            <w:r>
              <w:rPr>
                <w:color w:val="60696D"/>
                <w:sz w:val="20"/>
              </w:rPr>
              <w:t>El</w:t>
            </w:r>
            <w:r>
              <w:rPr>
                <w:color w:val="60696D"/>
                <w:spacing w:val="-9"/>
                <w:sz w:val="20"/>
              </w:rPr>
              <w:t> </w:t>
            </w:r>
            <w:r>
              <w:rPr>
                <w:color w:val="60696D"/>
                <w:sz w:val="20"/>
              </w:rPr>
              <w:t>origen</w:t>
            </w:r>
            <w:r>
              <w:rPr>
                <w:color w:val="60696D"/>
                <w:spacing w:val="-8"/>
                <w:sz w:val="20"/>
              </w:rPr>
              <w:t> </w:t>
            </w:r>
            <w:r>
              <w:rPr>
                <w:color w:val="60696D"/>
                <w:sz w:val="20"/>
              </w:rPr>
              <w:t>de</w:t>
            </w:r>
            <w:r>
              <w:rPr>
                <w:color w:val="60696D"/>
                <w:spacing w:val="-15"/>
                <w:sz w:val="20"/>
              </w:rPr>
              <w:t> </w:t>
            </w:r>
            <w:r>
              <w:rPr>
                <w:color w:val="60696D"/>
                <w:sz w:val="20"/>
              </w:rPr>
              <w:t>las</w:t>
            </w:r>
            <w:r>
              <w:rPr>
                <w:color w:val="60696D"/>
                <w:spacing w:val="-5"/>
                <w:sz w:val="20"/>
              </w:rPr>
              <w:t> </w:t>
            </w:r>
            <w:r>
              <w:rPr>
                <w:color w:val="60696D"/>
                <w:sz w:val="20"/>
              </w:rPr>
              <w:t>compras</w:t>
            </w:r>
            <w:r>
              <w:rPr>
                <w:color w:val="60696D"/>
                <w:spacing w:val="11"/>
                <w:sz w:val="20"/>
              </w:rPr>
              <w:t> </w:t>
            </w:r>
            <w:r>
              <w:rPr>
                <w:color w:val="60696D"/>
                <w:sz w:val="20"/>
              </w:rPr>
              <w:t>efectuadas</w:t>
            </w:r>
            <w:r>
              <w:rPr>
                <w:color w:val="60696D"/>
                <w:spacing w:val="18"/>
                <w:sz w:val="20"/>
              </w:rPr>
              <w:t> </w:t>
            </w:r>
            <w:r>
              <w:rPr>
                <w:color w:val="60696D"/>
                <w:sz w:val="20"/>
              </w:rPr>
              <w:t>de</w:t>
            </w:r>
            <w:r>
              <w:rPr>
                <w:color w:val="60696D"/>
                <w:spacing w:val="3"/>
                <w:sz w:val="20"/>
              </w:rPr>
              <w:t> </w:t>
            </w:r>
            <w:r>
              <w:rPr>
                <w:color w:val="60696D"/>
                <w:sz w:val="20"/>
              </w:rPr>
              <w:t>mercaderfas</w:t>
            </w:r>
            <w:r>
              <w:rPr>
                <w:color w:val="60696D"/>
                <w:spacing w:val="10"/>
                <w:sz w:val="20"/>
              </w:rPr>
              <w:t> </w:t>
            </w:r>
            <w:r>
              <w:rPr>
                <w:color w:val="60696D"/>
                <w:sz w:val="20"/>
              </w:rPr>
              <w:t>ha</w:t>
            </w:r>
            <w:r>
              <w:rPr>
                <w:color w:val="60696D"/>
                <w:spacing w:val="-4"/>
                <w:sz w:val="20"/>
              </w:rPr>
              <w:t> </w:t>
            </w:r>
            <w:r>
              <w:rPr>
                <w:color w:val="60696D"/>
                <w:sz w:val="20"/>
              </w:rPr>
              <w:t>sido</w:t>
            </w:r>
            <w:r>
              <w:rPr>
                <w:color w:val="60696D"/>
                <w:spacing w:val="-5"/>
                <w:sz w:val="20"/>
              </w:rPr>
              <w:t> </w:t>
            </w:r>
            <w:r>
              <w:rPr>
                <w:color w:val="60696D"/>
                <w:sz w:val="20"/>
              </w:rPr>
              <w:t>el</w:t>
            </w:r>
            <w:r>
              <w:rPr>
                <w:color w:val="60696D"/>
                <w:spacing w:val="-8"/>
                <w:sz w:val="20"/>
              </w:rPr>
              <w:t> </w:t>
            </w:r>
            <w:r>
              <w:rPr>
                <w:color w:val="60696D"/>
                <w:spacing w:val="-2"/>
                <w:sz w:val="20"/>
              </w:rPr>
              <w:t>siguiente:</w:t>
            </w:r>
          </w:p>
        </w:tc>
        <w:tc>
          <w:tcPr>
            <w:tcW w:w="2207" w:type="dxa"/>
            <w:gridSpan w:val="2"/>
            <w:tcBorders>
              <w:bottom w:val="single" w:sz="6" w:space="0" w:color="000000"/>
            </w:tcBorders>
          </w:tcPr>
          <w:p>
            <w:pPr>
              <w:pStyle w:val="TableParagraph"/>
              <w:rPr>
                <w:rFonts w:ascii="Times New Roman"/>
                <w:sz w:val="20"/>
              </w:rPr>
            </w:pPr>
          </w:p>
        </w:tc>
      </w:tr>
      <w:tr>
        <w:trPr>
          <w:trHeight w:val="401" w:hRule="atLeast"/>
        </w:trPr>
        <w:tc>
          <w:tcPr>
            <w:tcW w:w="6577" w:type="dxa"/>
          </w:tcPr>
          <w:p>
            <w:pPr>
              <w:pStyle w:val="TableParagraph"/>
              <w:spacing w:before="31"/>
              <w:ind w:left="99"/>
              <w:rPr>
                <w:sz w:val="20"/>
              </w:rPr>
            </w:pPr>
            <w:r>
              <w:rPr>
                <w:color w:val="60696D"/>
                <w:w w:val="90"/>
                <w:sz w:val="20"/>
              </w:rPr>
              <w:t>Co!:!J!ras</w:t>
            </w:r>
            <w:r>
              <w:rPr>
                <w:color w:val="60696D"/>
                <w:spacing w:val="26"/>
                <w:sz w:val="20"/>
              </w:rPr>
              <w:t> </w:t>
            </w:r>
            <w:r>
              <w:rPr>
                <w:color w:val="60696D"/>
                <w:w w:val="90"/>
                <w:sz w:val="20"/>
              </w:rPr>
              <w:t>de</w:t>
            </w:r>
            <w:r>
              <w:rPr>
                <w:color w:val="60696D"/>
                <w:spacing w:val="6"/>
                <w:sz w:val="20"/>
              </w:rPr>
              <w:t> </w:t>
            </w:r>
            <w:r>
              <w:rPr>
                <w:color w:val="60696D"/>
                <w:w w:val="90"/>
                <w:sz w:val="20"/>
              </w:rPr>
              <w:t>mercaderf</w:t>
            </w:r>
            <w:r>
              <w:rPr>
                <w:color w:val="60696D"/>
                <w:spacing w:val="-10"/>
                <w:w w:val="90"/>
                <w:sz w:val="20"/>
              </w:rPr>
              <w:t> </w:t>
            </w:r>
            <w:r>
              <w:rPr>
                <w:color w:val="60696D"/>
                <w:spacing w:val="-5"/>
                <w:w w:val="90"/>
                <w:sz w:val="20"/>
              </w:rPr>
              <w:t>as</w:t>
            </w:r>
          </w:p>
        </w:tc>
        <w:tc>
          <w:tcPr>
            <w:tcW w:w="1123" w:type="dxa"/>
            <w:tcBorders>
              <w:top w:val="single" w:sz="6" w:space="0" w:color="000000"/>
            </w:tcBorders>
          </w:tcPr>
          <w:p>
            <w:pPr>
              <w:pStyle w:val="TableParagraph"/>
              <w:spacing w:before="13"/>
              <w:ind w:left="20"/>
              <w:rPr>
                <w:rFonts w:ascii="Times New Roman"/>
                <w:b/>
                <w:sz w:val="21"/>
              </w:rPr>
            </w:pPr>
            <w:r>
              <w:rPr>
                <w:rFonts w:ascii="Times New Roman"/>
                <w:b/>
                <w:color w:val="60696D"/>
                <w:spacing w:val="-4"/>
                <w:sz w:val="21"/>
              </w:rPr>
              <w:t>2022</w:t>
            </w:r>
          </w:p>
        </w:tc>
        <w:tc>
          <w:tcPr>
            <w:tcW w:w="1084" w:type="dxa"/>
            <w:tcBorders>
              <w:top w:val="single" w:sz="6" w:space="0" w:color="000000"/>
            </w:tcBorders>
          </w:tcPr>
          <w:p>
            <w:pPr>
              <w:pStyle w:val="TableParagraph"/>
              <w:spacing w:before="8"/>
              <w:ind w:left="252"/>
              <w:rPr>
                <w:rFonts w:ascii="Times New Roman"/>
                <w:b/>
                <w:sz w:val="21"/>
              </w:rPr>
            </w:pPr>
            <w:r>
              <w:rPr>
                <w:rFonts w:ascii="Times New Roman"/>
                <w:b/>
                <w:color w:val="60696D"/>
                <w:spacing w:val="-4"/>
                <w:sz w:val="21"/>
              </w:rPr>
              <w:t>2021</w:t>
            </w:r>
          </w:p>
        </w:tc>
      </w:tr>
      <w:tr>
        <w:trPr>
          <w:trHeight w:val="382" w:hRule="atLeast"/>
        </w:trPr>
        <w:tc>
          <w:tcPr>
            <w:tcW w:w="6577" w:type="dxa"/>
          </w:tcPr>
          <w:p>
            <w:pPr>
              <w:pStyle w:val="TableParagraph"/>
              <w:spacing w:line="223" w:lineRule="exact" w:before="139"/>
              <w:ind w:left="98"/>
              <w:rPr>
                <w:sz w:val="20"/>
              </w:rPr>
            </w:pPr>
            <w:r>
              <w:rPr>
                <w:color w:val="60696D"/>
                <w:spacing w:val="-2"/>
                <w:sz w:val="20"/>
              </w:rPr>
              <w:t>Nacionales</w:t>
            </w:r>
          </w:p>
        </w:tc>
        <w:tc>
          <w:tcPr>
            <w:tcW w:w="1123" w:type="dxa"/>
          </w:tcPr>
          <w:p>
            <w:pPr>
              <w:pStyle w:val="TableParagraph"/>
              <w:spacing w:line="228" w:lineRule="exact" w:before="134"/>
              <w:ind w:right="186"/>
              <w:jc w:val="right"/>
              <w:rPr>
                <w:sz w:val="20"/>
              </w:rPr>
            </w:pPr>
            <w:r>
              <w:rPr>
                <w:color w:val="60696D"/>
                <w:spacing w:val="-2"/>
                <w:sz w:val="20"/>
              </w:rPr>
              <w:t>3.513.139</w:t>
            </w:r>
          </w:p>
        </w:tc>
        <w:tc>
          <w:tcPr>
            <w:tcW w:w="1084" w:type="dxa"/>
          </w:tcPr>
          <w:p>
            <w:pPr>
              <w:pStyle w:val="TableParagraph"/>
              <w:spacing w:line="228" w:lineRule="exact" w:before="134"/>
              <w:ind w:right="47"/>
              <w:jc w:val="right"/>
              <w:rPr>
                <w:sz w:val="20"/>
              </w:rPr>
            </w:pPr>
            <w:r>
              <w:rPr>
                <w:color w:val="60696D"/>
                <w:spacing w:val="-2"/>
                <w:sz w:val="20"/>
              </w:rPr>
              <w:t>2.761.614</w:t>
            </w:r>
          </w:p>
        </w:tc>
      </w:tr>
      <w:tr>
        <w:trPr>
          <w:trHeight w:val="246" w:hRule="atLeast"/>
        </w:trPr>
        <w:tc>
          <w:tcPr>
            <w:tcW w:w="6577" w:type="dxa"/>
          </w:tcPr>
          <w:p>
            <w:pPr>
              <w:pStyle w:val="TableParagraph"/>
              <w:spacing w:line="210" w:lineRule="exact" w:before="16"/>
              <w:ind w:left="104"/>
              <w:rPr>
                <w:sz w:val="20"/>
              </w:rPr>
            </w:pPr>
            <w:r>
              <w:rPr>
                <w:color w:val="60696D"/>
                <w:spacing w:val="-2"/>
                <w:sz w:val="20"/>
              </w:rPr>
              <w:t>Intracomunitarias</w:t>
            </w:r>
          </w:p>
        </w:tc>
        <w:tc>
          <w:tcPr>
            <w:tcW w:w="1123" w:type="dxa"/>
          </w:tcPr>
          <w:p>
            <w:pPr>
              <w:pStyle w:val="TableParagraph"/>
              <w:spacing w:line="215" w:lineRule="exact" w:before="11"/>
              <w:ind w:right="177"/>
              <w:jc w:val="right"/>
              <w:rPr>
                <w:sz w:val="20"/>
              </w:rPr>
            </w:pPr>
            <w:r>
              <w:rPr>
                <w:color w:val="60696D"/>
                <w:spacing w:val="-2"/>
                <w:sz w:val="20"/>
              </w:rPr>
              <w:t>489.984</w:t>
            </w:r>
          </w:p>
        </w:tc>
        <w:tc>
          <w:tcPr>
            <w:tcW w:w="1084" w:type="dxa"/>
          </w:tcPr>
          <w:p>
            <w:pPr>
              <w:pStyle w:val="TableParagraph"/>
              <w:spacing w:line="220" w:lineRule="exact" w:before="7"/>
              <w:ind w:right="44"/>
              <w:jc w:val="right"/>
              <w:rPr>
                <w:sz w:val="20"/>
              </w:rPr>
            </w:pPr>
            <w:r>
              <w:rPr>
                <w:color w:val="60696D"/>
                <w:spacing w:val="-2"/>
                <w:sz w:val="20"/>
              </w:rPr>
              <w:t>9.327</w:t>
            </w:r>
          </w:p>
        </w:tc>
      </w:tr>
    </w:tbl>
    <w:p>
      <w:pPr>
        <w:tabs>
          <w:tab w:pos="5938" w:val="left" w:leader="none"/>
          <w:tab w:pos="8439" w:val="left" w:leader="none"/>
          <w:tab w:pos="10196" w:val="left" w:leader="none"/>
        </w:tabs>
        <w:spacing w:before="27"/>
        <w:ind w:left="1602" w:right="0" w:firstLine="0"/>
        <w:jc w:val="left"/>
        <w:rPr>
          <w:sz w:val="20"/>
        </w:rPr>
      </w:pPr>
      <w:r>
        <w:rPr>
          <w:color w:val="60696D"/>
          <w:spacing w:val="-2"/>
          <w:sz w:val="20"/>
        </w:rPr>
        <w:t>Extracomunitarias</w:t>
      </w:r>
      <w:r>
        <w:rPr>
          <w:color w:val="60696D"/>
          <w:sz w:val="20"/>
        </w:rPr>
        <w:tab/>
      </w:r>
      <w:r>
        <w:rPr>
          <w:color w:val="60696D"/>
          <w:sz w:val="20"/>
          <w:u w:val="single" w:color="000000"/>
        </w:rPr>
        <w:tab/>
      </w:r>
      <w:r>
        <w:rPr>
          <w:color w:val="60696D"/>
          <w:spacing w:val="-2"/>
          <w:sz w:val="20"/>
          <w:u w:val="single" w:color="000000"/>
        </w:rPr>
        <w:t>37.720</w:t>
      </w:r>
      <w:r>
        <w:rPr>
          <w:color w:val="60696D"/>
          <w:sz w:val="20"/>
          <w:u w:val="single" w:color="000000"/>
        </w:rPr>
        <w:tab/>
      </w:r>
    </w:p>
    <w:p>
      <w:pPr>
        <w:tabs>
          <w:tab w:pos="8168" w:val="left" w:leader="none"/>
          <w:tab w:pos="9385" w:val="left" w:leader="none"/>
        </w:tabs>
        <w:spacing w:before="11"/>
        <w:ind w:left="7549" w:right="0" w:firstLine="0"/>
        <w:jc w:val="left"/>
        <w:rPr>
          <w:rFonts w:ascii="Times New Roman"/>
          <w:sz w:val="21"/>
        </w:rPr>
      </w:pPr>
      <w:r>
        <w:rPr>
          <w:rFonts w:ascii="Times New Roman"/>
          <w:b/>
          <w:color w:val="60696D"/>
          <w:sz w:val="21"/>
          <w:u w:val="single" w:color="000000"/>
        </w:rPr>
        <w:tab/>
      </w:r>
      <w:r>
        <w:rPr>
          <w:rFonts w:ascii="Times New Roman"/>
          <w:b/>
          <w:color w:val="60696D"/>
          <w:spacing w:val="-2"/>
          <w:w w:val="110"/>
          <w:sz w:val="21"/>
          <w:u w:val="single" w:color="000000"/>
        </w:rPr>
        <w:t>4.040.843</w:t>
      </w:r>
      <w:r>
        <w:rPr>
          <w:rFonts w:ascii="Times New Roman"/>
          <w:b/>
          <w:color w:val="60696D"/>
          <w:sz w:val="21"/>
          <w:u w:val="single" w:color="000000"/>
        </w:rPr>
        <w:tab/>
      </w:r>
      <w:r>
        <w:rPr>
          <w:rFonts w:ascii="Times New Roman"/>
          <w:color w:val="60696D"/>
          <w:spacing w:val="-2"/>
          <w:w w:val="110"/>
          <w:sz w:val="21"/>
          <w:u w:val="single" w:color="000000"/>
        </w:rPr>
        <w:t>2.no.941</w:t>
      </w:r>
    </w:p>
    <w:p>
      <w:pPr>
        <w:pStyle w:val="BodyText"/>
        <w:rPr>
          <w:rFonts w:ascii="Times New Roman"/>
          <w:sz w:val="22"/>
        </w:rPr>
      </w:pPr>
    </w:p>
    <w:p>
      <w:pPr>
        <w:pStyle w:val="ListParagraph"/>
        <w:numPr>
          <w:ilvl w:val="1"/>
          <w:numId w:val="3"/>
        </w:numPr>
        <w:tabs>
          <w:tab w:pos="1921" w:val="left" w:leader="none"/>
        </w:tabs>
        <w:spacing w:line="240" w:lineRule="auto" w:before="0" w:after="0"/>
        <w:ind w:left="1920" w:right="0" w:hanging="369"/>
        <w:jc w:val="left"/>
        <w:rPr>
          <w:color w:val="60696D"/>
          <w:sz w:val="20"/>
        </w:rPr>
      </w:pPr>
      <w:r>
        <w:rPr>
          <w:color w:val="60696D"/>
          <w:sz w:val="20"/>
        </w:rPr>
        <w:t>Consumo</w:t>
      </w:r>
      <w:r>
        <w:rPr>
          <w:color w:val="60696D"/>
          <w:spacing w:val="1"/>
          <w:sz w:val="20"/>
        </w:rPr>
        <w:t> </w:t>
      </w:r>
      <w:r>
        <w:rPr>
          <w:color w:val="60696D"/>
          <w:sz w:val="20"/>
        </w:rPr>
        <w:t>de</w:t>
      </w:r>
      <w:r>
        <w:rPr>
          <w:color w:val="60696D"/>
          <w:spacing w:val="-11"/>
          <w:sz w:val="20"/>
        </w:rPr>
        <w:t> </w:t>
      </w:r>
      <w:r>
        <w:rPr>
          <w:color w:val="60696D"/>
          <w:sz w:val="20"/>
        </w:rPr>
        <w:t>materias primas</w:t>
      </w:r>
      <w:r>
        <w:rPr>
          <w:color w:val="60696D"/>
          <w:spacing w:val="-3"/>
          <w:sz w:val="20"/>
        </w:rPr>
        <w:t> </w:t>
      </w:r>
      <w:r>
        <w:rPr>
          <w:color w:val="60696D"/>
          <w:sz w:val="20"/>
        </w:rPr>
        <w:t>y</w:t>
      </w:r>
      <w:r>
        <w:rPr>
          <w:color w:val="60696D"/>
          <w:spacing w:val="-10"/>
          <w:sz w:val="20"/>
        </w:rPr>
        <w:t> </w:t>
      </w:r>
      <w:r>
        <w:rPr>
          <w:color w:val="60696D"/>
          <w:sz w:val="20"/>
        </w:rPr>
        <w:t>otras</w:t>
      </w:r>
      <w:r>
        <w:rPr>
          <w:color w:val="60696D"/>
          <w:spacing w:val="-7"/>
          <w:sz w:val="20"/>
        </w:rPr>
        <w:t> </w:t>
      </w:r>
      <w:r>
        <w:rPr>
          <w:color w:val="60696D"/>
          <w:sz w:val="20"/>
        </w:rPr>
        <w:t>materias</w:t>
      </w:r>
      <w:r>
        <w:rPr>
          <w:color w:val="60696D"/>
          <w:spacing w:val="5"/>
          <w:sz w:val="20"/>
        </w:rPr>
        <w:t> </w:t>
      </w:r>
      <w:r>
        <w:rPr>
          <w:color w:val="60696D"/>
          <w:spacing w:val="-2"/>
          <w:sz w:val="20"/>
        </w:rPr>
        <w:t>consumibles</w:t>
      </w:r>
    </w:p>
    <w:p>
      <w:pPr>
        <w:pStyle w:val="BodyText"/>
        <w:spacing w:before="1"/>
        <w:rPr>
          <w:sz w:val="20"/>
        </w:rPr>
      </w:pPr>
    </w:p>
    <w:p>
      <w:pPr>
        <w:spacing w:line="244" w:lineRule="auto" w:before="1"/>
        <w:ind w:left="1554" w:right="1606" w:hanging="1"/>
        <w:jc w:val="left"/>
        <w:rPr>
          <w:sz w:val="20"/>
        </w:rPr>
      </w:pPr>
      <w:r>
        <w:rPr>
          <w:color w:val="60696D"/>
          <w:sz w:val="20"/>
        </w:rPr>
        <w:t>El</w:t>
      </w:r>
      <w:r>
        <w:rPr>
          <w:color w:val="60696D"/>
          <w:spacing w:val="-9"/>
          <w:sz w:val="20"/>
        </w:rPr>
        <w:t> </w:t>
      </w:r>
      <w:r>
        <w:rPr>
          <w:color w:val="60696D"/>
          <w:sz w:val="20"/>
        </w:rPr>
        <w:t>detalle del</w:t>
      </w:r>
      <w:r>
        <w:rPr>
          <w:color w:val="60696D"/>
          <w:spacing w:val="-6"/>
          <w:sz w:val="20"/>
        </w:rPr>
        <w:t> </w:t>
      </w:r>
      <w:r>
        <w:rPr>
          <w:color w:val="60696D"/>
          <w:sz w:val="20"/>
        </w:rPr>
        <w:t>consumo de</w:t>
      </w:r>
      <w:r>
        <w:rPr>
          <w:color w:val="60696D"/>
          <w:spacing w:val="-7"/>
          <w:sz w:val="20"/>
        </w:rPr>
        <w:t> </w:t>
      </w:r>
      <w:r>
        <w:rPr>
          <w:color w:val="60696D"/>
          <w:sz w:val="20"/>
        </w:rPr>
        <w:t>materias</w:t>
      </w:r>
      <w:r>
        <w:rPr>
          <w:color w:val="60696D"/>
          <w:spacing w:val="-5"/>
          <w:sz w:val="20"/>
        </w:rPr>
        <w:t> </w:t>
      </w:r>
      <w:r>
        <w:rPr>
          <w:color w:val="60696D"/>
          <w:sz w:val="20"/>
        </w:rPr>
        <w:t>primas y</w:t>
      </w:r>
      <w:r>
        <w:rPr>
          <w:color w:val="60696D"/>
          <w:spacing w:val="-1"/>
          <w:sz w:val="20"/>
        </w:rPr>
        <w:t> </w:t>
      </w:r>
      <w:r>
        <w:rPr>
          <w:color w:val="60696D"/>
          <w:sz w:val="20"/>
        </w:rPr>
        <w:t>otras</w:t>
      </w:r>
      <w:r>
        <w:rPr>
          <w:color w:val="60696D"/>
          <w:spacing w:val="-4"/>
          <w:sz w:val="20"/>
        </w:rPr>
        <w:t> </w:t>
      </w:r>
      <w:r>
        <w:rPr>
          <w:color w:val="60696D"/>
          <w:sz w:val="20"/>
        </w:rPr>
        <w:t>materias consumibles al</w:t>
      </w:r>
      <w:r>
        <w:rPr>
          <w:color w:val="60696D"/>
          <w:spacing w:val="-12"/>
          <w:sz w:val="20"/>
        </w:rPr>
        <w:t> </w:t>
      </w:r>
      <w:r>
        <w:rPr>
          <w:color w:val="60696D"/>
          <w:sz w:val="20"/>
        </w:rPr>
        <w:t>31</w:t>
      </w:r>
      <w:r>
        <w:rPr>
          <w:color w:val="60696D"/>
          <w:spacing w:val="-6"/>
          <w:sz w:val="20"/>
        </w:rPr>
        <w:t> </w:t>
      </w:r>
      <w:r>
        <w:rPr>
          <w:color w:val="60696D"/>
          <w:sz w:val="20"/>
        </w:rPr>
        <w:t>de diciembre de 2022 y 2021 ha sido el siguiente:</w:t>
      </w:r>
    </w:p>
    <w:p>
      <w:pPr>
        <w:pStyle w:val="BodyText"/>
        <w:spacing w:before="4"/>
      </w:pPr>
    </w:p>
    <w:tbl>
      <w:tblPr>
        <w:tblW w:w="0" w:type="auto"/>
        <w:jc w:val="left"/>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20"/>
        <w:gridCol w:w="730"/>
        <w:gridCol w:w="1622"/>
        <w:gridCol w:w="1198"/>
      </w:tblGrid>
      <w:tr>
        <w:trPr>
          <w:trHeight w:val="424" w:hRule="atLeast"/>
        </w:trPr>
        <w:tc>
          <w:tcPr>
            <w:tcW w:w="5420" w:type="dxa"/>
          </w:tcPr>
          <w:p>
            <w:pPr>
              <w:pStyle w:val="TableParagraph"/>
              <w:spacing w:line="274" w:lineRule="exact"/>
              <w:ind w:left="51"/>
              <w:rPr>
                <w:sz w:val="20"/>
              </w:rPr>
            </w:pPr>
            <w:r>
              <w:rPr>
                <w:color w:val="60696D"/>
                <w:w w:val="95"/>
                <w:sz w:val="20"/>
              </w:rPr>
              <w:t>Materias</w:t>
            </w:r>
            <w:r>
              <w:rPr>
                <w:color w:val="60696D"/>
                <w:spacing w:val="9"/>
                <w:sz w:val="20"/>
              </w:rPr>
              <w:t> </w:t>
            </w:r>
            <w:r>
              <w:rPr>
                <w:color w:val="60696D"/>
                <w:w w:val="95"/>
                <w:sz w:val="20"/>
                <w:u w:val="thick" w:color="60696D"/>
              </w:rPr>
              <w:t>primas</w:t>
            </w:r>
            <w:r>
              <w:rPr>
                <w:color w:val="60696D"/>
                <w:spacing w:val="10"/>
                <w:sz w:val="20"/>
              </w:rPr>
              <w:t> </w:t>
            </w:r>
            <w:r>
              <w:rPr>
                <w:color w:val="60696D"/>
                <w:w w:val="95"/>
                <w:sz w:val="24"/>
                <w:u w:val="thick" w:color="60696D"/>
              </w:rPr>
              <w:t>y</w:t>
            </w:r>
            <w:r>
              <w:rPr>
                <w:color w:val="60696D"/>
                <w:spacing w:val="-8"/>
                <w:w w:val="95"/>
                <w:sz w:val="24"/>
              </w:rPr>
              <w:t> </w:t>
            </w:r>
            <w:r>
              <w:rPr>
                <w:color w:val="60696D"/>
                <w:w w:val="95"/>
                <w:sz w:val="20"/>
              </w:rPr>
              <w:t>otros</w:t>
            </w:r>
            <w:r>
              <w:rPr>
                <w:color w:val="60696D"/>
                <w:spacing w:val="2"/>
                <w:sz w:val="20"/>
              </w:rPr>
              <w:t> </w:t>
            </w:r>
            <w:r>
              <w:rPr>
                <w:color w:val="60696D"/>
                <w:w w:val="95"/>
                <w:sz w:val="20"/>
              </w:rPr>
              <w:t>materiales</w:t>
            </w:r>
            <w:r>
              <w:rPr>
                <w:color w:val="60696D"/>
                <w:spacing w:val="19"/>
                <w:sz w:val="20"/>
              </w:rPr>
              <w:t> </w:t>
            </w:r>
            <w:r>
              <w:rPr>
                <w:color w:val="60696D"/>
                <w:spacing w:val="-2"/>
                <w:w w:val="95"/>
                <w:sz w:val="20"/>
              </w:rPr>
              <w:t>consumibles</w:t>
            </w:r>
          </w:p>
        </w:tc>
        <w:tc>
          <w:tcPr>
            <w:tcW w:w="730" w:type="dxa"/>
          </w:tcPr>
          <w:p>
            <w:pPr>
              <w:pStyle w:val="TableParagraph"/>
              <w:rPr>
                <w:rFonts w:ascii="Times New Roman"/>
                <w:sz w:val="20"/>
              </w:rPr>
            </w:pPr>
          </w:p>
        </w:tc>
        <w:tc>
          <w:tcPr>
            <w:tcW w:w="1622" w:type="dxa"/>
            <w:tcBorders>
              <w:top w:val="single" w:sz="6" w:space="0" w:color="000000"/>
            </w:tcBorders>
          </w:tcPr>
          <w:p>
            <w:pPr>
              <w:pStyle w:val="TableParagraph"/>
              <w:spacing w:before="22"/>
              <w:ind w:left="555" w:right="601"/>
              <w:jc w:val="center"/>
              <w:rPr>
                <w:rFonts w:ascii="Times New Roman"/>
                <w:b/>
                <w:sz w:val="21"/>
              </w:rPr>
            </w:pPr>
            <w:r>
              <w:rPr>
                <w:rFonts w:ascii="Times New Roman"/>
                <w:b/>
                <w:color w:val="60696D"/>
                <w:spacing w:val="-4"/>
                <w:w w:val="105"/>
                <w:sz w:val="21"/>
              </w:rPr>
              <w:t>2022</w:t>
            </w:r>
          </w:p>
        </w:tc>
        <w:tc>
          <w:tcPr>
            <w:tcW w:w="1198" w:type="dxa"/>
            <w:tcBorders>
              <w:top w:val="single" w:sz="6" w:space="0" w:color="000000"/>
            </w:tcBorders>
          </w:tcPr>
          <w:p>
            <w:pPr>
              <w:pStyle w:val="TableParagraph"/>
              <w:spacing w:before="22"/>
              <w:ind w:left="334"/>
              <w:rPr>
                <w:rFonts w:ascii="Times New Roman"/>
                <w:b/>
                <w:sz w:val="21"/>
              </w:rPr>
            </w:pPr>
            <w:r>
              <w:rPr>
                <w:rFonts w:ascii="Times New Roman"/>
                <w:b/>
                <w:color w:val="60696D"/>
                <w:spacing w:val="-4"/>
                <w:sz w:val="21"/>
              </w:rPr>
              <w:t>2021</w:t>
            </w:r>
          </w:p>
        </w:tc>
      </w:tr>
      <w:tr>
        <w:trPr>
          <w:trHeight w:val="394" w:hRule="atLeast"/>
        </w:trPr>
        <w:tc>
          <w:tcPr>
            <w:tcW w:w="5420" w:type="dxa"/>
          </w:tcPr>
          <w:p>
            <w:pPr>
              <w:pStyle w:val="TableParagraph"/>
              <w:spacing w:line="221" w:lineRule="exact" w:before="154"/>
              <w:ind w:left="56"/>
              <w:rPr>
                <w:sz w:val="20"/>
              </w:rPr>
            </w:pPr>
            <w:r>
              <w:rPr>
                <w:color w:val="60696D"/>
                <w:spacing w:val="-2"/>
                <w:sz w:val="20"/>
              </w:rPr>
              <w:t>Compras</w:t>
            </w:r>
          </w:p>
        </w:tc>
        <w:tc>
          <w:tcPr>
            <w:tcW w:w="730" w:type="dxa"/>
          </w:tcPr>
          <w:p>
            <w:pPr>
              <w:pStyle w:val="TableParagraph"/>
              <w:rPr>
                <w:rFonts w:ascii="Times New Roman"/>
                <w:sz w:val="20"/>
              </w:rPr>
            </w:pPr>
          </w:p>
        </w:tc>
        <w:tc>
          <w:tcPr>
            <w:tcW w:w="1622" w:type="dxa"/>
          </w:tcPr>
          <w:p>
            <w:pPr>
              <w:pStyle w:val="TableParagraph"/>
              <w:spacing w:before="144"/>
              <w:ind w:right="110"/>
              <w:jc w:val="right"/>
              <w:rPr>
                <w:sz w:val="20"/>
              </w:rPr>
            </w:pPr>
            <w:r>
              <w:rPr>
                <w:color w:val="60696D"/>
                <w:spacing w:val="-2"/>
                <w:sz w:val="20"/>
              </w:rPr>
              <w:t>18.049.511</w:t>
            </w:r>
          </w:p>
        </w:tc>
        <w:tc>
          <w:tcPr>
            <w:tcW w:w="1198" w:type="dxa"/>
          </w:tcPr>
          <w:p>
            <w:pPr>
              <w:pStyle w:val="TableParagraph"/>
              <w:spacing w:before="144"/>
              <w:ind w:right="39"/>
              <w:jc w:val="right"/>
              <w:rPr>
                <w:sz w:val="20"/>
              </w:rPr>
            </w:pPr>
            <w:r>
              <w:rPr>
                <w:color w:val="60696D"/>
                <w:spacing w:val="-2"/>
                <w:sz w:val="20"/>
              </w:rPr>
              <w:t>15.894.090</w:t>
            </w:r>
          </w:p>
        </w:tc>
      </w:tr>
      <w:tr>
        <w:trPr>
          <w:trHeight w:val="282" w:hRule="atLeast"/>
        </w:trPr>
        <w:tc>
          <w:tcPr>
            <w:tcW w:w="5420" w:type="dxa"/>
          </w:tcPr>
          <w:p>
            <w:pPr>
              <w:pStyle w:val="TableParagraph"/>
              <w:spacing w:line="261" w:lineRule="exact" w:before="1"/>
              <w:ind w:left="52"/>
              <w:rPr>
                <w:sz w:val="20"/>
              </w:rPr>
            </w:pPr>
            <w:r>
              <w:rPr>
                <w:color w:val="60696D"/>
                <w:w w:val="95"/>
                <w:sz w:val="20"/>
              </w:rPr>
              <w:t>Subvenci6n</w:t>
            </w:r>
            <w:r>
              <w:rPr>
                <w:color w:val="60696D"/>
                <w:spacing w:val="-1"/>
                <w:sz w:val="20"/>
              </w:rPr>
              <w:t> </w:t>
            </w:r>
            <w:r>
              <w:rPr>
                <w:color w:val="60696D"/>
                <w:w w:val="95"/>
                <w:sz w:val="20"/>
              </w:rPr>
              <w:t>REA</w:t>
            </w:r>
            <w:r>
              <w:rPr>
                <w:color w:val="60696D"/>
                <w:spacing w:val="-2"/>
                <w:sz w:val="20"/>
              </w:rPr>
              <w:t> </w:t>
            </w:r>
            <w:r>
              <w:rPr>
                <w:rFonts w:ascii="Times New Roman"/>
                <w:color w:val="60696D"/>
                <w:w w:val="95"/>
                <w:sz w:val="23"/>
              </w:rPr>
              <w:t>(Nota</w:t>
            </w:r>
            <w:r>
              <w:rPr>
                <w:rFonts w:ascii="Times New Roman"/>
                <w:color w:val="60696D"/>
                <w:sz w:val="23"/>
              </w:rPr>
              <w:t> </w:t>
            </w:r>
            <w:r>
              <w:rPr>
                <w:color w:val="60696D"/>
                <w:spacing w:val="-4"/>
                <w:w w:val="95"/>
                <w:sz w:val="20"/>
              </w:rPr>
              <w:t>19.a)</w:t>
            </w:r>
          </w:p>
        </w:tc>
        <w:tc>
          <w:tcPr>
            <w:tcW w:w="730" w:type="dxa"/>
          </w:tcPr>
          <w:p>
            <w:pPr>
              <w:pStyle w:val="TableParagraph"/>
              <w:rPr>
                <w:rFonts w:ascii="Times New Roman"/>
                <w:sz w:val="20"/>
              </w:rPr>
            </w:pPr>
          </w:p>
        </w:tc>
        <w:tc>
          <w:tcPr>
            <w:tcW w:w="1622" w:type="dxa"/>
          </w:tcPr>
          <w:p>
            <w:pPr>
              <w:pStyle w:val="TableParagraph"/>
              <w:spacing w:before="23"/>
              <w:ind w:right="123"/>
              <w:jc w:val="right"/>
              <w:rPr>
                <w:sz w:val="20"/>
              </w:rPr>
            </w:pPr>
            <w:r>
              <w:rPr>
                <w:color w:val="60696D"/>
                <w:spacing w:val="-2"/>
                <w:sz w:val="20"/>
              </w:rPr>
              <w:t>(3.438.330)</w:t>
            </w:r>
          </w:p>
        </w:tc>
        <w:tc>
          <w:tcPr>
            <w:tcW w:w="1198" w:type="dxa"/>
          </w:tcPr>
          <w:p>
            <w:pPr>
              <w:pStyle w:val="TableParagraph"/>
              <w:spacing w:before="19"/>
              <w:ind w:right="60"/>
              <w:jc w:val="right"/>
              <w:rPr>
                <w:sz w:val="20"/>
              </w:rPr>
            </w:pPr>
            <w:r>
              <w:rPr>
                <w:color w:val="60696D"/>
                <w:spacing w:val="-2"/>
                <w:sz w:val="20"/>
              </w:rPr>
              <w:t>(3.829.207)</w:t>
            </w:r>
          </w:p>
        </w:tc>
      </w:tr>
      <w:tr>
        <w:trPr>
          <w:trHeight w:val="270" w:hRule="atLeast"/>
        </w:trPr>
        <w:tc>
          <w:tcPr>
            <w:tcW w:w="5420" w:type="dxa"/>
          </w:tcPr>
          <w:p>
            <w:pPr>
              <w:pStyle w:val="TableParagraph"/>
              <w:spacing w:line="226" w:lineRule="exact" w:before="25"/>
              <w:ind w:left="50"/>
              <w:rPr>
                <w:sz w:val="20"/>
              </w:rPr>
            </w:pPr>
            <w:r>
              <w:rPr>
                <w:color w:val="60696D"/>
                <w:spacing w:val="-2"/>
                <w:w w:val="95"/>
                <w:sz w:val="20"/>
              </w:rPr>
              <w:t>Fub.Jros</w:t>
            </w:r>
          </w:p>
        </w:tc>
        <w:tc>
          <w:tcPr>
            <w:tcW w:w="730" w:type="dxa"/>
          </w:tcPr>
          <w:p>
            <w:pPr>
              <w:pStyle w:val="TableParagraph"/>
              <w:rPr>
                <w:rFonts w:ascii="Times New Roman"/>
                <w:sz w:val="20"/>
              </w:rPr>
            </w:pPr>
          </w:p>
        </w:tc>
        <w:tc>
          <w:tcPr>
            <w:tcW w:w="1622" w:type="dxa"/>
          </w:tcPr>
          <w:p>
            <w:pPr>
              <w:pStyle w:val="TableParagraph"/>
              <w:spacing w:before="10"/>
              <w:ind w:right="127"/>
              <w:jc w:val="right"/>
              <w:rPr>
                <w:sz w:val="20"/>
              </w:rPr>
            </w:pPr>
            <w:r>
              <w:rPr>
                <w:color w:val="60696D"/>
                <w:spacing w:val="-2"/>
                <w:sz w:val="20"/>
              </w:rPr>
              <w:t>(579.650)</w:t>
            </w:r>
          </w:p>
        </w:tc>
        <w:tc>
          <w:tcPr>
            <w:tcW w:w="1198" w:type="dxa"/>
          </w:tcPr>
          <w:p>
            <w:pPr>
              <w:pStyle w:val="TableParagraph"/>
              <w:spacing w:before="10"/>
              <w:ind w:right="54"/>
              <w:jc w:val="right"/>
              <w:rPr>
                <w:sz w:val="20"/>
              </w:rPr>
            </w:pPr>
            <w:r>
              <w:rPr>
                <w:color w:val="60696D"/>
                <w:spacing w:val="-2"/>
                <w:sz w:val="20"/>
              </w:rPr>
              <w:t>(501.359)</w:t>
            </w:r>
          </w:p>
        </w:tc>
      </w:tr>
      <w:tr>
        <w:trPr>
          <w:trHeight w:val="494" w:hRule="atLeast"/>
        </w:trPr>
        <w:tc>
          <w:tcPr>
            <w:tcW w:w="5420" w:type="dxa"/>
          </w:tcPr>
          <w:p>
            <w:pPr>
              <w:pStyle w:val="TableParagraph"/>
              <w:spacing w:before="14"/>
              <w:ind w:left="60"/>
              <w:rPr>
                <w:sz w:val="20"/>
              </w:rPr>
            </w:pPr>
            <w:r>
              <w:rPr>
                <w:color w:val="60696D"/>
                <w:sz w:val="20"/>
              </w:rPr>
              <w:t>Variaci6n</w:t>
            </w:r>
            <w:r>
              <w:rPr>
                <w:color w:val="60696D"/>
                <w:spacing w:val="3"/>
                <w:sz w:val="20"/>
              </w:rPr>
              <w:t> </w:t>
            </w:r>
            <w:r>
              <w:rPr>
                <w:color w:val="60696D"/>
                <w:sz w:val="20"/>
              </w:rPr>
              <w:t>de</w:t>
            </w:r>
            <w:r>
              <w:rPr>
                <w:color w:val="60696D"/>
                <w:spacing w:val="-14"/>
                <w:sz w:val="20"/>
              </w:rPr>
              <w:t> </w:t>
            </w:r>
            <w:r>
              <w:rPr>
                <w:color w:val="60696D"/>
                <w:spacing w:val="-2"/>
                <w:sz w:val="20"/>
              </w:rPr>
              <w:t>e,cistencias</w:t>
            </w:r>
          </w:p>
        </w:tc>
        <w:tc>
          <w:tcPr>
            <w:tcW w:w="730" w:type="dxa"/>
            <w:tcBorders>
              <w:bottom w:val="single" w:sz="8" w:space="0" w:color="000000"/>
            </w:tcBorders>
          </w:tcPr>
          <w:p>
            <w:pPr>
              <w:pStyle w:val="TableParagraph"/>
              <w:rPr>
                <w:rFonts w:ascii="Times New Roman"/>
                <w:sz w:val="20"/>
              </w:rPr>
            </w:pPr>
          </w:p>
        </w:tc>
        <w:tc>
          <w:tcPr>
            <w:tcW w:w="1622" w:type="dxa"/>
            <w:tcBorders>
              <w:bottom w:val="single" w:sz="8" w:space="0" w:color="000000"/>
            </w:tcBorders>
          </w:tcPr>
          <w:p>
            <w:pPr>
              <w:pStyle w:val="TableParagraph"/>
              <w:spacing w:before="14"/>
              <w:ind w:right="127"/>
              <w:jc w:val="right"/>
              <w:rPr>
                <w:sz w:val="20"/>
              </w:rPr>
            </w:pPr>
            <w:r>
              <w:rPr>
                <w:color w:val="60696D"/>
                <w:spacing w:val="-2"/>
                <w:sz w:val="20"/>
              </w:rPr>
              <w:t>(765.328)</w:t>
            </w:r>
          </w:p>
        </w:tc>
        <w:tc>
          <w:tcPr>
            <w:tcW w:w="1198" w:type="dxa"/>
            <w:tcBorders>
              <w:bottom w:val="single" w:sz="8" w:space="0" w:color="000000"/>
            </w:tcBorders>
          </w:tcPr>
          <w:p>
            <w:pPr>
              <w:pStyle w:val="TableParagraph"/>
              <w:spacing w:before="9"/>
              <w:ind w:right="60"/>
              <w:jc w:val="right"/>
              <w:rPr>
                <w:sz w:val="20"/>
              </w:rPr>
            </w:pPr>
            <w:r>
              <w:rPr>
                <w:color w:val="60696D"/>
                <w:spacing w:val="-2"/>
                <w:sz w:val="20"/>
              </w:rPr>
              <w:t>(1.832.181)</w:t>
            </w:r>
          </w:p>
        </w:tc>
      </w:tr>
      <w:tr>
        <w:trPr>
          <w:trHeight w:val="270" w:hRule="atLeast"/>
        </w:trPr>
        <w:tc>
          <w:tcPr>
            <w:tcW w:w="5420" w:type="dxa"/>
          </w:tcPr>
          <w:p>
            <w:pPr>
              <w:pStyle w:val="TableParagraph"/>
              <w:spacing w:line="222" w:lineRule="exact" w:before="28"/>
              <w:ind w:left="56"/>
              <w:rPr>
                <w:b/>
                <w:sz w:val="21"/>
              </w:rPr>
            </w:pPr>
            <w:r>
              <w:rPr>
                <w:b/>
                <w:color w:val="60696D"/>
                <w:spacing w:val="-2"/>
                <w:w w:val="95"/>
                <w:sz w:val="21"/>
              </w:rPr>
              <w:t>Consumo</w:t>
            </w:r>
            <w:r>
              <w:rPr>
                <w:b/>
                <w:color w:val="60696D"/>
                <w:spacing w:val="-4"/>
                <w:w w:val="95"/>
                <w:sz w:val="21"/>
              </w:rPr>
              <w:t> </w:t>
            </w:r>
            <w:r>
              <w:rPr>
                <w:b/>
                <w:color w:val="60696D"/>
                <w:spacing w:val="-2"/>
                <w:w w:val="95"/>
                <w:sz w:val="21"/>
              </w:rPr>
              <w:t>de</w:t>
            </w:r>
            <w:r>
              <w:rPr>
                <w:b/>
                <w:color w:val="60696D"/>
                <w:spacing w:val="-15"/>
                <w:w w:val="95"/>
                <w:sz w:val="21"/>
              </w:rPr>
              <w:t> </w:t>
            </w:r>
            <w:r>
              <w:rPr>
                <w:b/>
                <w:color w:val="60696D"/>
                <w:spacing w:val="-2"/>
                <w:w w:val="95"/>
                <w:sz w:val="21"/>
              </w:rPr>
              <w:t>materias</w:t>
            </w:r>
            <w:r>
              <w:rPr>
                <w:b/>
                <w:color w:val="60696D"/>
                <w:spacing w:val="-4"/>
                <w:sz w:val="21"/>
              </w:rPr>
              <w:t> </w:t>
            </w:r>
            <w:r>
              <w:rPr>
                <w:b/>
                <w:color w:val="60696D"/>
                <w:spacing w:val="-2"/>
                <w:w w:val="95"/>
                <w:sz w:val="21"/>
              </w:rPr>
              <w:t>primas</w:t>
            </w:r>
            <w:r>
              <w:rPr>
                <w:b/>
                <w:color w:val="60696D"/>
                <w:spacing w:val="-1"/>
                <w:sz w:val="21"/>
              </w:rPr>
              <w:t> </w:t>
            </w:r>
            <w:r>
              <w:rPr>
                <w:b/>
                <w:color w:val="60696D"/>
                <w:spacing w:val="-2"/>
                <w:w w:val="95"/>
                <w:sz w:val="20"/>
              </w:rPr>
              <w:t>y</w:t>
            </w:r>
            <w:r>
              <w:rPr>
                <w:b/>
                <w:color w:val="60696D"/>
                <w:spacing w:val="-9"/>
                <w:w w:val="95"/>
                <w:sz w:val="20"/>
              </w:rPr>
              <w:t> </w:t>
            </w:r>
            <w:r>
              <w:rPr>
                <w:b/>
                <w:color w:val="60696D"/>
                <w:spacing w:val="-2"/>
                <w:w w:val="95"/>
                <w:sz w:val="21"/>
              </w:rPr>
              <w:t>otras</w:t>
            </w:r>
          </w:p>
        </w:tc>
        <w:tc>
          <w:tcPr>
            <w:tcW w:w="730" w:type="dxa"/>
            <w:tcBorders>
              <w:top w:val="single" w:sz="8" w:space="0" w:color="000000"/>
            </w:tcBorders>
          </w:tcPr>
          <w:p>
            <w:pPr>
              <w:pStyle w:val="TableParagraph"/>
              <w:rPr>
                <w:rFonts w:ascii="Times New Roman"/>
                <w:sz w:val="20"/>
              </w:rPr>
            </w:pPr>
          </w:p>
        </w:tc>
        <w:tc>
          <w:tcPr>
            <w:tcW w:w="1622" w:type="dxa"/>
            <w:tcBorders>
              <w:top w:val="single" w:sz="8" w:space="0" w:color="000000"/>
            </w:tcBorders>
          </w:tcPr>
          <w:p>
            <w:pPr>
              <w:pStyle w:val="TableParagraph"/>
              <w:spacing w:line="225" w:lineRule="exact" w:before="24"/>
              <w:ind w:right="105"/>
              <w:jc w:val="right"/>
              <w:rPr>
                <w:rFonts w:ascii="Times New Roman"/>
                <w:b/>
                <w:sz w:val="21"/>
              </w:rPr>
            </w:pPr>
            <w:r>
              <w:rPr>
                <w:rFonts w:ascii="Times New Roman"/>
                <w:b/>
                <w:color w:val="60696D"/>
                <w:spacing w:val="-2"/>
                <w:w w:val="105"/>
                <w:sz w:val="21"/>
              </w:rPr>
              <w:t>13.266.204</w:t>
            </w:r>
          </w:p>
        </w:tc>
        <w:tc>
          <w:tcPr>
            <w:tcW w:w="1198" w:type="dxa"/>
            <w:tcBorders>
              <w:top w:val="single" w:sz="8" w:space="0" w:color="000000"/>
            </w:tcBorders>
          </w:tcPr>
          <w:p>
            <w:pPr>
              <w:pStyle w:val="TableParagraph"/>
              <w:spacing w:line="225" w:lineRule="exact" w:before="24"/>
              <w:ind w:right="34"/>
              <w:jc w:val="right"/>
              <w:rPr>
                <w:rFonts w:ascii="Times New Roman"/>
                <w:b/>
                <w:sz w:val="21"/>
              </w:rPr>
            </w:pPr>
            <w:r>
              <w:rPr>
                <w:rFonts w:ascii="Times New Roman"/>
                <w:b/>
                <w:color w:val="60696D"/>
                <w:spacing w:val="-2"/>
                <w:w w:val="105"/>
                <w:sz w:val="21"/>
              </w:rPr>
              <w:t>9.731.343</w:t>
            </w:r>
          </w:p>
        </w:tc>
      </w:tr>
    </w:tbl>
    <w:p>
      <w:pPr>
        <w:pStyle w:val="BodyText"/>
        <w:spacing w:before="9"/>
        <w:rPr>
          <w:sz w:val="20"/>
        </w:rPr>
      </w:pPr>
    </w:p>
    <w:p>
      <w:pPr>
        <w:spacing w:line="252" w:lineRule="auto" w:before="1"/>
        <w:ind w:left="1553" w:right="1785" w:firstLine="6"/>
        <w:jc w:val="left"/>
        <w:rPr>
          <w:sz w:val="20"/>
        </w:rPr>
      </w:pPr>
      <w:r>
        <w:rPr>
          <w:color w:val="60696D"/>
          <w:sz w:val="20"/>
        </w:rPr>
        <w:t>El</w:t>
      </w:r>
      <w:r>
        <w:rPr>
          <w:color w:val="60696D"/>
          <w:spacing w:val="-7"/>
          <w:sz w:val="20"/>
        </w:rPr>
        <w:t> </w:t>
      </w:r>
      <w:r>
        <w:rPr>
          <w:color w:val="60696D"/>
          <w:sz w:val="20"/>
        </w:rPr>
        <w:t>origen</w:t>
      </w:r>
      <w:r>
        <w:rPr>
          <w:color w:val="60696D"/>
          <w:spacing w:val="-7"/>
          <w:sz w:val="20"/>
        </w:rPr>
        <w:t> </w:t>
      </w:r>
      <w:r>
        <w:rPr>
          <w:color w:val="60696D"/>
          <w:sz w:val="20"/>
        </w:rPr>
        <w:t>de</w:t>
      </w:r>
      <w:r>
        <w:rPr>
          <w:color w:val="60696D"/>
          <w:spacing w:val="-14"/>
          <w:sz w:val="20"/>
        </w:rPr>
        <w:t> </w:t>
      </w:r>
      <w:r>
        <w:rPr>
          <w:color w:val="60696D"/>
          <w:sz w:val="20"/>
        </w:rPr>
        <w:t>las</w:t>
      </w:r>
      <w:r>
        <w:rPr>
          <w:color w:val="60696D"/>
          <w:spacing w:val="-4"/>
          <w:sz w:val="20"/>
        </w:rPr>
        <w:t> </w:t>
      </w:r>
      <w:r>
        <w:rPr>
          <w:color w:val="60696D"/>
          <w:sz w:val="20"/>
        </w:rPr>
        <w:t>compras efectuadas de materias</w:t>
      </w:r>
      <w:r>
        <w:rPr>
          <w:color w:val="60696D"/>
          <w:spacing w:val="-3"/>
          <w:sz w:val="20"/>
        </w:rPr>
        <w:t> </w:t>
      </w:r>
      <w:r>
        <w:rPr>
          <w:color w:val="60696D"/>
          <w:sz w:val="20"/>
        </w:rPr>
        <w:t>primas y</w:t>
      </w:r>
      <w:r>
        <w:rPr>
          <w:color w:val="60696D"/>
          <w:spacing w:val="-9"/>
          <w:sz w:val="20"/>
        </w:rPr>
        <w:t> </w:t>
      </w:r>
      <w:r>
        <w:rPr>
          <w:color w:val="60696D"/>
          <w:sz w:val="20"/>
        </w:rPr>
        <w:t>otras</w:t>
      </w:r>
      <w:r>
        <w:rPr>
          <w:color w:val="60696D"/>
          <w:spacing w:val="-2"/>
          <w:sz w:val="20"/>
        </w:rPr>
        <w:t> </w:t>
      </w:r>
      <w:r>
        <w:rPr>
          <w:color w:val="60696D"/>
          <w:sz w:val="20"/>
        </w:rPr>
        <w:t>materias consumibles</w:t>
      </w:r>
      <w:r>
        <w:rPr>
          <w:color w:val="60696D"/>
          <w:spacing w:val="-1"/>
          <w:sz w:val="20"/>
        </w:rPr>
        <w:t> </w:t>
      </w:r>
      <w:r>
        <w:rPr>
          <w:color w:val="60696D"/>
          <w:sz w:val="20"/>
        </w:rPr>
        <w:t>ha</w:t>
      </w:r>
      <w:r>
        <w:rPr>
          <w:color w:val="60696D"/>
          <w:spacing w:val="-10"/>
          <w:sz w:val="20"/>
        </w:rPr>
        <w:t> </w:t>
      </w:r>
      <w:r>
        <w:rPr>
          <w:color w:val="60696D"/>
          <w:sz w:val="20"/>
        </w:rPr>
        <w:t>sido el</w:t>
      </w:r>
      <w:r>
        <w:rPr>
          <w:color w:val="60696D"/>
          <w:spacing w:val="-1"/>
          <w:sz w:val="20"/>
        </w:rPr>
        <w:t> </w:t>
      </w:r>
      <w:r>
        <w:rPr>
          <w:color w:val="60696D"/>
          <w:sz w:val="20"/>
        </w:rPr>
        <w:t>siguiente:</w:t>
      </w:r>
    </w:p>
    <w:p>
      <w:pPr>
        <w:pStyle w:val="BodyText"/>
        <w:spacing w:before="2"/>
        <w:rPr>
          <w:sz w:val="18"/>
        </w:rPr>
      </w:pPr>
    </w:p>
    <w:tbl>
      <w:tblPr>
        <w:tblW w:w="0" w:type="auto"/>
        <w:jc w:val="left"/>
        <w:tblInd w:w="1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2"/>
        <w:gridCol w:w="1643"/>
        <w:gridCol w:w="1145"/>
        <w:gridCol w:w="58"/>
      </w:tblGrid>
      <w:tr>
        <w:trPr>
          <w:trHeight w:val="249" w:hRule="atLeast"/>
        </w:trPr>
        <w:tc>
          <w:tcPr>
            <w:tcW w:w="6152" w:type="dxa"/>
            <w:tcBorders>
              <w:bottom w:val="single" w:sz="8" w:space="0" w:color="000000"/>
            </w:tcBorders>
          </w:tcPr>
          <w:p>
            <w:pPr>
              <w:pStyle w:val="TableParagraph"/>
              <w:spacing w:line="227" w:lineRule="exact"/>
              <w:ind w:left="57"/>
              <w:rPr>
                <w:sz w:val="20"/>
              </w:rPr>
            </w:pPr>
            <w:r>
              <w:rPr>
                <w:color w:val="60696D"/>
                <w:w w:val="95"/>
                <w:sz w:val="20"/>
                <w:u w:val="thick" w:color="60696D"/>
              </w:rPr>
              <w:t>Compras</w:t>
            </w:r>
            <w:r>
              <w:rPr>
                <w:color w:val="60696D"/>
                <w:spacing w:val="7"/>
                <w:sz w:val="20"/>
                <w:u w:val="thick" w:color="60696D"/>
              </w:rPr>
              <w:t> </w:t>
            </w:r>
            <w:r>
              <w:rPr>
                <w:color w:val="60696D"/>
                <w:w w:val="95"/>
                <w:sz w:val="20"/>
                <w:u w:val="thick" w:color="60696D"/>
              </w:rPr>
              <w:t>de</w:t>
            </w:r>
            <w:r>
              <w:rPr>
                <w:color w:val="60696D"/>
                <w:spacing w:val="-3"/>
                <w:sz w:val="20"/>
                <w:u w:val="thick" w:color="60696D"/>
              </w:rPr>
              <w:t> </w:t>
            </w:r>
            <w:r>
              <w:rPr>
                <w:color w:val="60696D"/>
                <w:w w:val="95"/>
                <w:sz w:val="20"/>
                <w:u w:val="thick" w:color="60696D"/>
              </w:rPr>
              <w:t>materias</w:t>
            </w:r>
            <w:r>
              <w:rPr>
                <w:color w:val="60696D"/>
                <w:spacing w:val="14"/>
                <w:sz w:val="20"/>
                <w:u w:val="thick" w:color="60696D"/>
              </w:rPr>
              <w:t> </w:t>
            </w:r>
            <w:r>
              <w:rPr>
                <w:color w:val="60696D"/>
                <w:w w:val="95"/>
                <w:sz w:val="20"/>
                <w:u w:val="thick" w:color="60696D"/>
              </w:rPr>
              <w:t>primas</w:t>
            </w:r>
            <w:r>
              <w:rPr>
                <w:color w:val="60696D"/>
                <w:spacing w:val="10"/>
                <w:sz w:val="20"/>
              </w:rPr>
              <w:t> </w:t>
            </w:r>
            <w:r>
              <w:rPr>
                <w:color w:val="60696D"/>
                <w:w w:val="95"/>
                <w:sz w:val="24"/>
                <w:u w:val="thick" w:color="60696D"/>
              </w:rPr>
              <w:t>y</w:t>
            </w:r>
            <w:r>
              <w:rPr>
                <w:color w:val="60696D"/>
                <w:spacing w:val="2"/>
                <w:sz w:val="24"/>
              </w:rPr>
              <w:t> </w:t>
            </w:r>
            <w:r>
              <w:rPr>
                <w:color w:val="60696D"/>
                <w:w w:val="95"/>
                <w:sz w:val="20"/>
              </w:rPr>
              <w:t>otros</w:t>
            </w:r>
            <w:r>
              <w:rPr>
                <w:color w:val="60696D"/>
                <w:spacing w:val="6"/>
                <w:sz w:val="20"/>
              </w:rPr>
              <w:t> </w:t>
            </w:r>
            <w:r>
              <w:rPr>
                <w:color w:val="60696D"/>
                <w:w w:val="95"/>
                <w:sz w:val="20"/>
              </w:rPr>
              <w:t>materiales</w:t>
            </w:r>
            <w:r>
              <w:rPr>
                <w:color w:val="60696D"/>
                <w:spacing w:val="10"/>
                <w:sz w:val="20"/>
              </w:rPr>
              <w:t> </w:t>
            </w:r>
            <w:r>
              <w:rPr>
                <w:color w:val="60696D"/>
                <w:spacing w:val="-2"/>
                <w:w w:val="95"/>
                <w:sz w:val="20"/>
              </w:rPr>
              <w:t>consumibles</w:t>
            </w:r>
          </w:p>
        </w:tc>
        <w:tc>
          <w:tcPr>
            <w:tcW w:w="1643" w:type="dxa"/>
            <w:tcBorders>
              <w:top w:val="single" w:sz="6" w:space="0" w:color="000000"/>
              <w:bottom w:val="single" w:sz="12" w:space="0" w:color="000000"/>
            </w:tcBorders>
          </w:tcPr>
          <w:p>
            <w:pPr>
              <w:pStyle w:val="TableParagraph"/>
              <w:spacing w:line="214" w:lineRule="exact" w:before="13"/>
              <w:ind w:left="554" w:right="624"/>
              <w:jc w:val="center"/>
              <w:rPr>
                <w:rFonts w:ascii="Times New Roman"/>
                <w:b/>
                <w:sz w:val="21"/>
              </w:rPr>
            </w:pPr>
            <w:r>
              <w:rPr>
                <w:rFonts w:ascii="Times New Roman"/>
                <w:b/>
                <w:color w:val="60696D"/>
                <w:spacing w:val="-4"/>
                <w:w w:val="105"/>
                <w:sz w:val="21"/>
              </w:rPr>
              <w:t>2022</w:t>
            </w:r>
          </w:p>
        </w:tc>
        <w:tc>
          <w:tcPr>
            <w:tcW w:w="1145" w:type="dxa"/>
            <w:tcBorders>
              <w:top w:val="single" w:sz="6" w:space="0" w:color="000000"/>
              <w:bottom w:val="single" w:sz="8" w:space="0" w:color="000000"/>
            </w:tcBorders>
          </w:tcPr>
          <w:p>
            <w:pPr>
              <w:pStyle w:val="TableParagraph"/>
              <w:spacing w:line="214" w:lineRule="exact" w:before="13"/>
              <w:ind w:left="312"/>
              <w:rPr>
                <w:rFonts w:ascii="Times New Roman"/>
                <w:b/>
                <w:sz w:val="21"/>
              </w:rPr>
            </w:pPr>
            <w:r>
              <w:rPr>
                <w:rFonts w:ascii="Times New Roman"/>
                <w:b/>
                <w:color w:val="60696D"/>
                <w:spacing w:val="-4"/>
                <w:sz w:val="21"/>
              </w:rPr>
              <w:t>2021</w:t>
            </w:r>
          </w:p>
        </w:tc>
        <w:tc>
          <w:tcPr>
            <w:tcW w:w="58" w:type="dxa"/>
            <w:tcBorders>
              <w:top w:val="single" w:sz="6" w:space="0" w:color="000000"/>
            </w:tcBorders>
          </w:tcPr>
          <w:p>
            <w:pPr>
              <w:pStyle w:val="TableParagraph"/>
              <w:rPr>
                <w:rFonts w:ascii="Times New Roman"/>
                <w:sz w:val="18"/>
              </w:rPr>
            </w:pPr>
          </w:p>
        </w:tc>
      </w:tr>
      <w:tr>
        <w:trPr>
          <w:trHeight w:val="530" w:hRule="atLeast"/>
        </w:trPr>
        <w:tc>
          <w:tcPr>
            <w:tcW w:w="6152" w:type="dxa"/>
            <w:tcBorders>
              <w:top w:val="single" w:sz="8" w:space="0" w:color="000000"/>
            </w:tcBorders>
          </w:tcPr>
          <w:p>
            <w:pPr>
              <w:pStyle w:val="TableParagraph"/>
              <w:rPr>
                <w:sz w:val="25"/>
              </w:rPr>
            </w:pPr>
          </w:p>
          <w:p>
            <w:pPr>
              <w:pStyle w:val="TableParagraph"/>
              <w:spacing w:line="226" w:lineRule="exact"/>
              <w:ind w:left="61"/>
              <w:rPr>
                <w:sz w:val="20"/>
              </w:rPr>
            </w:pPr>
            <w:r>
              <w:rPr>
                <w:color w:val="60696D"/>
                <w:spacing w:val="-2"/>
                <w:sz w:val="20"/>
              </w:rPr>
              <w:t>Nacionales</w:t>
            </w:r>
          </w:p>
        </w:tc>
        <w:tc>
          <w:tcPr>
            <w:tcW w:w="1643" w:type="dxa"/>
            <w:tcBorders>
              <w:top w:val="single" w:sz="12" w:space="0" w:color="000000"/>
            </w:tcBorders>
          </w:tcPr>
          <w:p>
            <w:pPr>
              <w:pStyle w:val="TableParagraph"/>
              <w:spacing w:before="8"/>
              <w:rPr>
                <w:sz w:val="23"/>
              </w:rPr>
            </w:pPr>
          </w:p>
          <w:p>
            <w:pPr>
              <w:pStyle w:val="TableParagraph"/>
              <w:spacing w:before="1"/>
              <w:ind w:right="131"/>
              <w:jc w:val="right"/>
              <w:rPr>
                <w:sz w:val="20"/>
              </w:rPr>
            </w:pPr>
            <w:r>
              <w:rPr>
                <w:color w:val="60696D"/>
                <w:spacing w:val="-2"/>
                <w:sz w:val="20"/>
              </w:rPr>
              <w:t>1.938.336</w:t>
            </w:r>
          </w:p>
        </w:tc>
        <w:tc>
          <w:tcPr>
            <w:tcW w:w="1145" w:type="dxa"/>
            <w:tcBorders>
              <w:top w:val="single" w:sz="8" w:space="0" w:color="000000"/>
            </w:tcBorders>
          </w:tcPr>
          <w:p>
            <w:pPr>
              <w:pStyle w:val="TableParagraph"/>
              <w:spacing w:before="8"/>
              <w:rPr>
                <w:sz w:val="23"/>
              </w:rPr>
            </w:pPr>
          </w:p>
          <w:p>
            <w:pPr>
              <w:pStyle w:val="TableParagraph"/>
              <w:spacing w:before="1"/>
              <w:ind w:right="13"/>
              <w:jc w:val="right"/>
              <w:rPr>
                <w:sz w:val="20"/>
              </w:rPr>
            </w:pPr>
            <w:r>
              <w:rPr>
                <w:color w:val="60696D"/>
                <w:spacing w:val="-2"/>
                <w:sz w:val="20"/>
              </w:rPr>
              <w:t>1.991.159</w:t>
            </w:r>
          </w:p>
        </w:tc>
        <w:tc>
          <w:tcPr>
            <w:tcW w:w="58" w:type="dxa"/>
          </w:tcPr>
          <w:p>
            <w:pPr>
              <w:pStyle w:val="TableParagraph"/>
              <w:rPr>
                <w:rFonts w:ascii="Times New Roman"/>
                <w:sz w:val="20"/>
              </w:rPr>
            </w:pPr>
          </w:p>
        </w:tc>
      </w:tr>
      <w:tr>
        <w:trPr>
          <w:trHeight w:val="244" w:hRule="atLeast"/>
        </w:trPr>
        <w:tc>
          <w:tcPr>
            <w:tcW w:w="6152" w:type="dxa"/>
          </w:tcPr>
          <w:p>
            <w:pPr>
              <w:pStyle w:val="TableParagraph"/>
              <w:spacing w:line="210" w:lineRule="exact" w:before="14"/>
              <w:ind w:left="58"/>
              <w:rPr>
                <w:sz w:val="20"/>
              </w:rPr>
            </w:pPr>
            <w:r>
              <w:rPr>
                <w:color w:val="60696D"/>
                <w:spacing w:val="-2"/>
                <w:sz w:val="20"/>
              </w:rPr>
              <w:t>Intracomunitarlas</w:t>
            </w:r>
          </w:p>
        </w:tc>
        <w:tc>
          <w:tcPr>
            <w:tcW w:w="1643" w:type="dxa"/>
          </w:tcPr>
          <w:p>
            <w:pPr>
              <w:pStyle w:val="TableParagraph"/>
              <w:spacing w:line="215" w:lineRule="exact" w:before="9"/>
              <w:ind w:right="132"/>
              <w:jc w:val="right"/>
              <w:rPr>
                <w:sz w:val="20"/>
              </w:rPr>
            </w:pPr>
            <w:r>
              <w:rPr>
                <w:color w:val="60696D"/>
                <w:spacing w:val="-2"/>
                <w:sz w:val="20"/>
              </w:rPr>
              <w:t>16.111.175</w:t>
            </w:r>
          </w:p>
        </w:tc>
        <w:tc>
          <w:tcPr>
            <w:tcW w:w="1145" w:type="dxa"/>
          </w:tcPr>
          <w:p>
            <w:pPr>
              <w:pStyle w:val="TableParagraph"/>
              <w:spacing w:line="215" w:lineRule="exact" w:before="9"/>
              <w:ind w:right="18"/>
              <w:jc w:val="right"/>
              <w:rPr>
                <w:sz w:val="20"/>
              </w:rPr>
            </w:pPr>
            <w:r>
              <w:rPr>
                <w:color w:val="60696D"/>
                <w:spacing w:val="-2"/>
                <w:sz w:val="20"/>
              </w:rPr>
              <w:t>13.822.055</w:t>
            </w:r>
          </w:p>
        </w:tc>
        <w:tc>
          <w:tcPr>
            <w:tcW w:w="58" w:type="dxa"/>
          </w:tcPr>
          <w:p>
            <w:pPr>
              <w:pStyle w:val="TableParagraph"/>
              <w:rPr>
                <w:rFonts w:ascii="Times New Roman"/>
                <w:sz w:val="16"/>
              </w:rPr>
            </w:pPr>
          </w:p>
        </w:tc>
      </w:tr>
      <w:tr>
        <w:trPr>
          <w:trHeight w:val="522" w:hRule="atLeast"/>
        </w:trPr>
        <w:tc>
          <w:tcPr>
            <w:tcW w:w="8998" w:type="dxa"/>
            <w:gridSpan w:val="4"/>
          </w:tcPr>
          <w:p>
            <w:pPr>
              <w:pStyle w:val="TableParagraph"/>
              <w:tabs>
                <w:tab w:pos="6151" w:val="left" w:leader="none"/>
                <w:tab w:pos="8306" w:val="left" w:leader="none"/>
              </w:tabs>
              <w:spacing w:before="29"/>
              <w:ind w:left="61"/>
              <w:rPr>
                <w:sz w:val="20"/>
              </w:rPr>
            </w:pPr>
            <w:r>
              <w:rPr>
                <w:color w:val="60696D"/>
                <w:spacing w:val="-2"/>
                <w:sz w:val="20"/>
              </w:rPr>
              <w:t>Extracomunitaria</w:t>
            </w:r>
            <w:r>
              <w:rPr>
                <w:color w:val="60696D"/>
                <w:sz w:val="20"/>
              </w:rPr>
              <w:tab/>
            </w:r>
            <w:r>
              <w:rPr>
                <w:color w:val="60696D"/>
                <w:position w:val="1"/>
                <w:sz w:val="20"/>
                <w:u w:val="single" w:color="000000"/>
              </w:rPr>
              <w:tab/>
            </w:r>
            <w:r>
              <w:rPr>
                <w:color w:val="60696D"/>
                <w:spacing w:val="-2"/>
                <w:position w:val="1"/>
                <w:sz w:val="20"/>
                <w:u w:val="single" w:color="000000"/>
              </w:rPr>
              <w:t>80.876</w:t>
            </w:r>
          </w:p>
          <w:p>
            <w:pPr>
              <w:pStyle w:val="TableParagraph"/>
              <w:tabs>
                <w:tab w:pos="529" w:val="left" w:leader="none"/>
                <w:tab w:pos="1773" w:val="left" w:leader="none"/>
              </w:tabs>
              <w:spacing w:line="222" w:lineRule="exact" w:before="11"/>
              <w:ind w:right="10"/>
              <w:jc w:val="right"/>
              <w:rPr>
                <w:rFonts w:ascii="Times New Roman"/>
                <w:b/>
                <w:sz w:val="21"/>
              </w:rPr>
            </w:pPr>
            <w:r>
              <w:rPr>
                <w:rFonts w:ascii="Times New Roman"/>
                <w:b/>
                <w:color w:val="60696D"/>
                <w:sz w:val="21"/>
                <w:u w:val="single" w:color="000000"/>
              </w:rPr>
              <w:tab/>
            </w:r>
            <w:r>
              <w:rPr>
                <w:rFonts w:ascii="Times New Roman"/>
                <w:b/>
                <w:color w:val="60696D"/>
                <w:spacing w:val="-2"/>
                <w:w w:val="105"/>
                <w:sz w:val="21"/>
                <w:u w:val="single" w:color="000000"/>
              </w:rPr>
              <w:t>18.049.511</w:t>
            </w:r>
            <w:r>
              <w:rPr>
                <w:rFonts w:ascii="Times New Roman"/>
                <w:b/>
                <w:color w:val="60696D"/>
                <w:sz w:val="21"/>
                <w:u w:val="single" w:color="000000"/>
              </w:rPr>
              <w:tab/>
            </w:r>
            <w:r>
              <w:rPr>
                <w:rFonts w:ascii="Times New Roman"/>
                <w:b/>
                <w:color w:val="60696D"/>
                <w:spacing w:val="-2"/>
                <w:w w:val="105"/>
                <w:sz w:val="21"/>
                <w:u w:val="single" w:color="000000"/>
              </w:rPr>
              <w:t>15.894.090</w:t>
            </w:r>
            <w:r>
              <w:rPr>
                <w:rFonts w:ascii="Times New Roman"/>
                <w:b/>
                <w:color w:val="60696D"/>
                <w:spacing w:val="40"/>
                <w:w w:val="105"/>
                <w:sz w:val="21"/>
                <w:u w:val="single" w:color="000000"/>
              </w:rPr>
              <w:t> </w:t>
            </w:r>
          </w:p>
        </w:tc>
      </w:tr>
    </w:tbl>
    <w:p>
      <w:pPr>
        <w:pStyle w:val="BodyText"/>
        <w:spacing w:before="4"/>
        <w:rPr>
          <w:sz w:val="22"/>
        </w:rPr>
      </w:pPr>
    </w:p>
    <w:tbl>
      <w:tblPr>
        <w:tblW w:w="0" w:type="auto"/>
        <w:jc w:val="left"/>
        <w:tblInd w:w="1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2"/>
        <w:gridCol w:w="1731"/>
        <w:gridCol w:w="1090"/>
      </w:tblGrid>
      <w:tr>
        <w:trPr>
          <w:trHeight w:val="902" w:hRule="atLeast"/>
        </w:trPr>
        <w:tc>
          <w:tcPr>
            <w:tcW w:w="6142" w:type="dxa"/>
          </w:tcPr>
          <w:p>
            <w:pPr>
              <w:pStyle w:val="TableParagraph"/>
              <w:spacing w:line="224" w:lineRule="exact"/>
              <w:ind w:left="-2"/>
              <w:rPr>
                <w:sz w:val="20"/>
              </w:rPr>
            </w:pPr>
            <w:r>
              <w:rPr>
                <w:color w:val="60696D"/>
                <w:sz w:val="20"/>
              </w:rPr>
              <w:t>d)</w:t>
            </w:r>
            <w:r>
              <w:rPr>
                <w:color w:val="60696D"/>
                <w:spacing w:val="29"/>
                <w:sz w:val="20"/>
              </w:rPr>
              <w:t>  </w:t>
            </w:r>
            <w:r>
              <w:rPr>
                <w:color w:val="60696D"/>
                <w:sz w:val="20"/>
              </w:rPr>
              <w:t>Otros</w:t>
            </w:r>
            <w:r>
              <w:rPr>
                <w:color w:val="60696D"/>
                <w:spacing w:val="-1"/>
                <w:sz w:val="20"/>
              </w:rPr>
              <w:t> </w:t>
            </w:r>
            <w:r>
              <w:rPr>
                <w:color w:val="60696D"/>
                <w:sz w:val="20"/>
              </w:rPr>
              <w:t>ingresos</w:t>
            </w:r>
            <w:r>
              <w:rPr>
                <w:color w:val="60696D"/>
                <w:spacing w:val="2"/>
                <w:sz w:val="20"/>
              </w:rPr>
              <w:t> </w:t>
            </w:r>
            <w:r>
              <w:rPr>
                <w:color w:val="60696D"/>
                <w:sz w:val="20"/>
              </w:rPr>
              <w:t>de</w:t>
            </w:r>
            <w:r>
              <w:rPr>
                <w:color w:val="60696D"/>
                <w:spacing w:val="-10"/>
                <w:sz w:val="20"/>
              </w:rPr>
              <w:t> </w:t>
            </w:r>
            <w:r>
              <w:rPr>
                <w:color w:val="60696D"/>
                <w:spacing w:val="-2"/>
                <w:sz w:val="20"/>
              </w:rPr>
              <w:t>explotaci6n</w:t>
            </w:r>
          </w:p>
          <w:p>
            <w:pPr>
              <w:pStyle w:val="TableParagraph"/>
              <w:spacing w:before="6"/>
              <w:rPr>
                <w:sz w:val="20"/>
              </w:rPr>
            </w:pPr>
          </w:p>
          <w:p>
            <w:pPr>
              <w:pStyle w:val="TableParagraph"/>
              <w:ind w:left="-2"/>
              <w:rPr>
                <w:sz w:val="20"/>
              </w:rPr>
            </w:pPr>
            <w:r>
              <w:rPr>
                <w:color w:val="60696D"/>
                <w:sz w:val="20"/>
              </w:rPr>
              <w:t>El</w:t>
            </w:r>
            <w:r>
              <w:rPr>
                <w:color w:val="60696D"/>
                <w:spacing w:val="-9"/>
                <w:sz w:val="20"/>
              </w:rPr>
              <w:t> </w:t>
            </w:r>
            <w:r>
              <w:rPr>
                <w:color w:val="60696D"/>
                <w:sz w:val="20"/>
              </w:rPr>
              <w:t>detalle</w:t>
            </w:r>
            <w:r>
              <w:rPr>
                <w:color w:val="60696D"/>
                <w:spacing w:val="-5"/>
                <w:sz w:val="20"/>
              </w:rPr>
              <w:t> </w:t>
            </w:r>
            <w:r>
              <w:rPr>
                <w:color w:val="60696D"/>
                <w:sz w:val="20"/>
              </w:rPr>
              <w:t>general</w:t>
            </w:r>
            <w:r>
              <w:rPr>
                <w:color w:val="60696D"/>
                <w:spacing w:val="1"/>
                <w:sz w:val="20"/>
              </w:rPr>
              <w:t> </w:t>
            </w:r>
            <w:r>
              <w:rPr>
                <w:color w:val="60696D"/>
                <w:sz w:val="20"/>
              </w:rPr>
              <w:t>es</w:t>
            </w:r>
            <w:r>
              <w:rPr>
                <w:color w:val="60696D"/>
                <w:spacing w:val="-11"/>
                <w:sz w:val="20"/>
              </w:rPr>
              <w:t> </w:t>
            </w:r>
            <w:r>
              <w:rPr>
                <w:color w:val="60696D"/>
                <w:sz w:val="20"/>
              </w:rPr>
              <w:t>el</w:t>
            </w:r>
            <w:r>
              <w:rPr>
                <w:color w:val="60696D"/>
                <w:spacing w:val="2"/>
                <w:sz w:val="20"/>
              </w:rPr>
              <w:t> </w:t>
            </w:r>
            <w:r>
              <w:rPr>
                <w:color w:val="60696D"/>
                <w:spacing w:val="-2"/>
                <w:sz w:val="20"/>
              </w:rPr>
              <w:t>siguiente:</w:t>
            </w:r>
          </w:p>
        </w:tc>
        <w:tc>
          <w:tcPr>
            <w:tcW w:w="2821" w:type="dxa"/>
            <w:gridSpan w:val="2"/>
            <w:tcBorders>
              <w:bottom w:val="single" w:sz="8" w:space="0" w:color="000000"/>
            </w:tcBorders>
          </w:tcPr>
          <w:p>
            <w:pPr>
              <w:pStyle w:val="TableParagraph"/>
              <w:rPr>
                <w:rFonts w:ascii="Times New Roman"/>
                <w:sz w:val="20"/>
              </w:rPr>
            </w:pPr>
          </w:p>
        </w:tc>
      </w:tr>
      <w:tr>
        <w:trPr>
          <w:trHeight w:val="258" w:hRule="atLeast"/>
        </w:trPr>
        <w:tc>
          <w:tcPr>
            <w:tcW w:w="6142" w:type="dxa"/>
            <w:tcBorders>
              <w:bottom w:val="single" w:sz="8" w:space="0" w:color="000000"/>
            </w:tcBorders>
          </w:tcPr>
          <w:p>
            <w:pPr>
              <w:pStyle w:val="TableParagraph"/>
              <w:spacing w:line="196" w:lineRule="exact" w:before="38"/>
              <w:ind w:left="48"/>
              <w:rPr>
                <w:sz w:val="20"/>
              </w:rPr>
            </w:pPr>
            <w:r>
              <w:rPr>
                <w:color w:val="60696D"/>
                <w:spacing w:val="-2"/>
                <w:sz w:val="20"/>
              </w:rPr>
              <w:t>Otros</w:t>
            </w:r>
            <w:r>
              <w:rPr>
                <w:color w:val="60696D"/>
                <w:spacing w:val="-6"/>
                <w:sz w:val="20"/>
              </w:rPr>
              <w:t> </w:t>
            </w:r>
            <w:r>
              <w:rPr>
                <w:color w:val="60696D"/>
                <w:spacing w:val="-2"/>
                <w:sz w:val="20"/>
                <w:u w:val="thick" w:color="60696D"/>
              </w:rPr>
              <w:t>ingresos</w:t>
            </w:r>
            <w:r>
              <w:rPr>
                <w:color w:val="60696D"/>
                <w:spacing w:val="-5"/>
                <w:sz w:val="20"/>
                <w:u w:val="thick" w:color="60696D"/>
              </w:rPr>
              <w:t> </w:t>
            </w:r>
            <w:r>
              <w:rPr>
                <w:color w:val="60696D"/>
                <w:spacing w:val="-2"/>
                <w:sz w:val="20"/>
                <w:u w:val="thick" w:color="60696D"/>
              </w:rPr>
              <w:t>de</w:t>
            </w:r>
            <w:r>
              <w:rPr>
                <w:color w:val="60696D"/>
                <w:spacing w:val="-5"/>
                <w:sz w:val="20"/>
                <w:u w:val="thick" w:color="60696D"/>
              </w:rPr>
              <w:t> </w:t>
            </w:r>
            <w:r>
              <w:rPr>
                <w:color w:val="60696D"/>
                <w:spacing w:val="-2"/>
                <w:sz w:val="20"/>
                <w:u w:val="thick" w:color="60696D"/>
              </w:rPr>
              <w:t>explotaci6n</w:t>
            </w:r>
          </w:p>
        </w:tc>
        <w:tc>
          <w:tcPr>
            <w:tcW w:w="1731" w:type="dxa"/>
            <w:tcBorders>
              <w:top w:val="single" w:sz="8" w:space="0" w:color="000000"/>
              <w:bottom w:val="single" w:sz="8" w:space="0" w:color="000000"/>
            </w:tcBorders>
          </w:tcPr>
          <w:p>
            <w:pPr>
              <w:pStyle w:val="TableParagraph"/>
              <w:spacing w:line="209" w:lineRule="exact" w:before="24"/>
              <w:ind w:left="562"/>
              <w:rPr>
                <w:rFonts w:ascii="Times New Roman"/>
                <w:b/>
                <w:sz w:val="21"/>
              </w:rPr>
            </w:pPr>
            <w:r>
              <w:rPr>
                <w:rFonts w:ascii="Times New Roman"/>
                <w:b/>
                <w:color w:val="60696D"/>
                <w:spacing w:val="-4"/>
                <w:w w:val="105"/>
                <w:sz w:val="21"/>
              </w:rPr>
              <w:t>2022</w:t>
            </w:r>
          </w:p>
        </w:tc>
        <w:tc>
          <w:tcPr>
            <w:tcW w:w="1090" w:type="dxa"/>
            <w:tcBorders>
              <w:top w:val="single" w:sz="8" w:space="0" w:color="000000"/>
              <w:bottom w:val="single" w:sz="8" w:space="0" w:color="000000"/>
            </w:tcBorders>
          </w:tcPr>
          <w:p>
            <w:pPr>
              <w:pStyle w:val="TableParagraph"/>
              <w:spacing w:line="209" w:lineRule="exact" w:before="24"/>
              <w:ind w:left="215"/>
              <w:rPr>
                <w:rFonts w:ascii="Times New Roman"/>
                <w:b/>
                <w:sz w:val="21"/>
              </w:rPr>
            </w:pPr>
            <w:r>
              <w:rPr>
                <w:rFonts w:ascii="Times New Roman"/>
                <w:b/>
                <w:color w:val="60696D"/>
                <w:spacing w:val="-4"/>
                <w:w w:val="105"/>
                <w:sz w:val="21"/>
              </w:rPr>
              <w:t>2021</w:t>
            </w:r>
          </w:p>
        </w:tc>
      </w:tr>
      <w:tr>
        <w:trPr>
          <w:trHeight w:val="548" w:hRule="atLeast"/>
        </w:trPr>
        <w:tc>
          <w:tcPr>
            <w:tcW w:w="6142" w:type="dxa"/>
            <w:tcBorders>
              <w:top w:val="single" w:sz="8" w:space="0" w:color="000000"/>
            </w:tcBorders>
          </w:tcPr>
          <w:p>
            <w:pPr>
              <w:pStyle w:val="TableParagraph"/>
              <w:spacing w:before="3"/>
              <w:rPr>
                <w:sz w:val="26"/>
              </w:rPr>
            </w:pPr>
          </w:p>
          <w:p>
            <w:pPr>
              <w:pStyle w:val="TableParagraph"/>
              <w:ind w:left="49"/>
              <w:rPr>
                <w:sz w:val="20"/>
              </w:rPr>
            </w:pPr>
            <w:r>
              <w:rPr>
                <w:color w:val="60696D"/>
                <w:w w:val="95"/>
                <w:sz w:val="20"/>
              </w:rPr>
              <w:t>lngresos</w:t>
            </w:r>
            <w:r>
              <w:rPr>
                <w:color w:val="60696D"/>
                <w:spacing w:val="19"/>
                <w:sz w:val="20"/>
              </w:rPr>
              <w:t> </w:t>
            </w:r>
            <w:r>
              <w:rPr>
                <w:color w:val="60696D"/>
                <w:w w:val="95"/>
                <w:sz w:val="20"/>
              </w:rPr>
              <w:t>por</w:t>
            </w:r>
            <w:r>
              <w:rPr>
                <w:color w:val="60696D"/>
                <w:spacing w:val="18"/>
                <w:sz w:val="20"/>
              </w:rPr>
              <w:t> </w:t>
            </w:r>
            <w:r>
              <w:rPr>
                <w:color w:val="60696D"/>
                <w:w w:val="95"/>
                <w:sz w:val="20"/>
              </w:rPr>
              <w:t>arrendamientos</w:t>
            </w:r>
            <w:r>
              <w:rPr>
                <w:color w:val="60696D"/>
                <w:spacing w:val="1"/>
                <w:sz w:val="20"/>
              </w:rPr>
              <w:t> </w:t>
            </w:r>
            <w:r>
              <w:rPr>
                <w:color w:val="60696D"/>
                <w:w w:val="95"/>
                <w:sz w:val="20"/>
              </w:rPr>
              <w:t>(Nata</w:t>
            </w:r>
            <w:r>
              <w:rPr>
                <w:color w:val="60696D"/>
                <w:spacing w:val="23"/>
                <w:sz w:val="20"/>
              </w:rPr>
              <w:t> </w:t>
            </w:r>
            <w:r>
              <w:rPr>
                <w:color w:val="60696D"/>
                <w:spacing w:val="-5"/>
                <w:w w:val="95"/>
                <w:sz w:val="20"/>
              </w:rPr>
              <w:t>8)</w:t>
            </w:r>
          </w:p>
        </w:tc>
        <w:tc>
          <w:tcPr>
            <w:tcW w:w="1731" w:type="dxa"/>
            <w:tcBorders>
              <w:top w:val="single" w:sz="8" w:space="0" w:color="000000"/>
            </w:tcBorders>
          </w:tcPr>
          <w:p>
            <w:pPr>
              <w:pStyle w:val="TableParagraph"/>
              <w:spacing w:before="10"/>
              <w:rPr>
                <w:sz w:val="25"/>
              </w:rPr>
            </w:pPr>
          </w:p>
          <w:p>
            <w:pPr>
              <w:pStyle w:val="TableParagraph"/>
              <w:ind w:right="223"/>
              <w:jc w:val="right"/>
              <w:rPr>
                <w:sz w:val="20"/>
              </w:rPr>
            </w:pPr>
            <w:r>
              <w:rPr>
                <w:color w:val="60696D"/>
                <w:spacing w:val="-2"/>
                <w:sz w:val="20"/>
              </w:rPr>
              <w:t>56.377</w:t>
            </w:r>
          </w:p>
        </w:tc>
        <w:tc>
          <w:tcPr>
            <w:tcW w:w="1090" w:type="dxa"/>
            <w:tcBorders>
              <w:top w:val="single" w:sz="8" w:space="0" w:color="000000"/>
            </w:tcBorders>
          </w:tcPr>
          <w:p>
            <w:pPr>
              <w:pStyle w:val="TableParagraph"/>
              <w:spacing w:before="10"/>
              <w:rPr>
                <w:sz w:val="25"/>
              </w:rPr>
            </w:pPr>
          </w:p>
          <w:p>
            <w:pPr>
              <w:pStyle w:val="TableParagraph"/>
              <w:ind w:right="45"/>
              <w:jc w:val="right"/>
              <w:rPr>
                <w:sz w:val="20"/>
              </w:rPr>
            </w:pPr>
            <w:r>
              <w:rPr>
                <w:color w:val="60696D"/>
                <w:spacing w:val="-2"/>
                <w:sz w:val="20"/>
              </w:rPr>
              <w:t>80.343</w:t>
            </w:r>
          </w:p>
        </w:tc>
      </w:tr>
      <w:tr>
        <w:trPr>
          <w:trHeight w:val="243" w:hRule="atLeast"/>
        </w:trPr>
        <w:tc>
          <w:tcPr>
            <w:tcW w:w="6142" w:type="dxa"/>
          </w:tcPr>
          <w:p>
            <w:pPr>
              <w:pStyle w:val="TableParagraph"/>
              <w:spacing w:line="186" w:lineRule="exact" w:before="28"/>
              <w:ind w:left="52"/>
              <w:rPr>
                <w:sz w:val="20"/>
              </w:rPr>
            </w:pPr>
            <w:r>
              <w:rPr>
                <w:color w:val="60696D"/>
                <w:spacing w:val="-2"/>
                <w:sz w:val="20"/>
              </w:rPr>
              <w:t>Otros</w:t>
            </w:r>
          </w:p>
        </w:tc>
        <w:tc>
          <w:tcPr>
            <w:tcW w:w="1731" w:type="dxa"/>
            <w:tcBorders>
              <w:bottom w:val="single" w:sz="12" w:space="0" w:color="000000"/>
            </w:tcBorders>
          </w:tcPr>
          <w:p>
            <w:pPr>
              <w:pStyle w:val="TableParagraph"/>
              <w:spacing w:line="196" w:lineRule="exact" w:before="19"/>
              <w:ind w:right="212"/>
              <w:jc w:val="right"/>
              <w:rPr>
                <w:sz w:val="20"/>
              </w:rPr>
            </w:pPr>
            <w:r>
              <w:rPr>
                <w:color w:val="60696D"/>
                <w:spacing w:val="-2"/>
                <w:sz w:val="20"/>
              </w:rPr>
              <w:t>200.601</w:t>
            </w:r>
          </w:p>
        </w:tc>
        <w:tc>
          <w:tcPr>
            <w:tcW w:w="1090" w:type="dxa"/>
            <w:tcBorders>
              <w:bottom w:val="single" w:sz="12" w:space="0" w:color="000000"/>
            </w:tcBorders>
          </w:tcPr>
          <w:p>
            <w:pPr>
              <w:pStyle w:val="TableParagraph"/>
              <w:spacing w:line="201" w:lineRule="exact" w:before="14"/>
              <w:ind w:right="38"/>
              <w:jc w:val="right"/>
              <w:rPr>
                <w:sz w:val="20"/>
              </w:rPr>
            </w:pPr>
            <w:r>
              <w:rPr>
                <w:color w:val="60696D"/>
                <w:spacing w:val="-2"/>
                <w:sz w:val="20"/>
              </w:rPr>
              <w:t>296.297</w:t>
            </w:r>
          </w:p>
        </w:tc>
      </w:tr>
      <w:tr>
        <w:trPr>
          <w:trHeight w:val="402" w:hRule="atLeast"/>
        </w:trPr>
        <w:tc>
          <w:tcPr>
            <w:tcW w:w="6142" w:type="dxa"/>
          </w:tcPr>
          <w:p>
            <w:pPr>
              <w:pStyle w:val="TableParagraph"/>
              <w:rPr>
                <w:rFonts w:ascii="Times New Roman"/>
                <w:sz w:val="20"/>
              </w:rPr>
            </w:pPr>
          </w:p>
        </w:tc>
        <w:tc>
          <w:tcPr>
            <w:tcW w:w="1731" w:type="dxa"/>
            <w:tcBorders>
              <w:top w:val="single" w:sz="12" w:space="0" w:color="000000"/>
            </w:tcBorders>
          </w:tcPr>
          <w:p>
            <w:pPr>
              <w:pStyle w:val="TableParagraph"/>
              <w:spacing w:before="23"/>
              <w:ind w:right="217"/>
              <w:jc w:val="right"/>
              <w:rPr>
                <w:sz w:val="20"/>
              </w:rPr>
            </w:pPr>
            <w:r>
              <w:rPr>
                <w:color w:val="60696D"/>
                <w:spacing w:val="-2"/>
                <w:sz w:val="20"/>
              </w:rPr>
              <w:t>256.979</w:t>
            </w:r>
          </w:p>
        </w:tc>
        <w:tc>
          <w:tcPr>
            <w:tcW w:w="1090" w:type="dxa"/>
            <w:tcBorders>
              <w:top w:val="single" w:sz="12" w:space="0" w:color="000000"/>
            </w:tcBorders>
          </w:tcPr>
          <w:p>
            <w:pPr>
              <w:pStyle w:val="TableParagraph"/>
              <w:spacing w:before="23"/>
              <w:ind w:right="36"/>
              <w:jc w:val="right"/>
              <w:rPr>
                <w:sz w:val="20"/>
              </w:rPr>
            </w:pPr>
            <w:r>
              <w:rPr>
                <w:color w:val="60696D"/>
                <w:spacing w:val="-2"/>
                <w:sz w:val="20"/>
              </w:rPr>
              <w:t>376.640</w:t>
            </w:r>
          </w:p>
        </w:tc>
      </w:tr>
      <w:tr>
        <w:trPr>
          <w:trHeight w:val="655" w:hRule="atLeast"/>
        </w:trPr>
        <w:tc>
          <w:tcPr>
            <w:tcW w:w="6142" w:type="dxa"/>
          </w:tcPr>
          <w:p>
            <w:pPr>
              <w:pStyle w:val="TableParagraph"/>
              <w:spacing w:before="151"/>
              <w:ind w:left="53"/>
              <w:rPr>
                <w:sz w:val="20"/>
              </w:rPr>
            </w:pPr>
            <w:r>
              <w:rPr>
                <w:color w:val="60696D"/>
                <w:w w:val="95"/>
                <w:sz w:val="20"/>
              </w:rPr>
              <w:t>Subvenciones</w:t>
            </w:r>
            <w:r>
              <w:rPr>
                <w:color w:val="60696D"/>
                <w:spacing w:val="13"/>
                <w:sz w:val="20"/>
              </w:rPr>
              <w:t> </w:t>
            </w:r>
            <w:r>
              <w:rPr>
                <w:color w:val="60696D"/>
                <w:w w:val="95"/>
                <w:sz w:val="20"/>
              </w:rPr>
              <w:t>a</w:t>
            </w:r>
            <w:r>
              <w:rPr>
                <w:color w:val="60696D"/>
                <w:spacing w:val="-8"/>
                <w:w w:val="95"/>
                <w:sz w:val="20"/>
              </w:rPr>
              <w:t> </w:t>
            </w:r>
            <w:r>
              <w:rPr>
                <w:color w:val="60696D"/>
                <w:w w:val="95"/>
                <w:sz w:val="20"/>
              </w:rPr>
              <w:t>la</w:t>
            </w:r>
            <w:r>
              <w:rPr>
                <w:color w:val="60696D"/>
                <w:spacing w:val="-11"/>
                <w:w w:val="95"/>
                <w:sz w:val="20"/>
              </w:rPr>
              <w:t> </w:t>
            </w:r>
            <w:r>
              <w:rPr>
                <w:color w:val="60696D"/>
                <w:w w:val="95"/>
                <w:sz w:val="20"/>
              </w:rPr>
              <w:t>explotaci6n</w:t>
            </w:r>
            <w:r>
              <w:rPr>
                <w:color w:val="60696D"/>
                <w:spacing w:val="10"/>
                <w:sz w:val="20"/>
              </w:rPr>
              <w:t> </w:t>
            </w:r>
            <w:r>
              <w:rPr>
                <w:color w:val="60696D"/>
                <w:w w:val="95"/>
                <w:sz w:val="21"/>
              </w:rPr>
              <w:t>(Nata</w:t>
            </w:r>
            <w:r>
              <w:rPr>
                <w:color w:val="60696D"/>
                <w:spacing w:val="-1"/>
                <w:sz w:val="21"/>
              </w:rPr>
              <w:t> </w:t>
            </w:r>
            <w:r>
              <w:rPr>
                <w:color w:val="60696D"/>
                <w:spacing w:val="-2"/>
                <w:w w:val="95"/>
                <w:sz w:val="20"/>
              </w:rPr>
              <w:t>19.a)</w:t>
            </w:r>
          </w:p>
        </w:tc>
        <w:tc>
          <w:tcPr>
            <w:tcW w:w="1731" w:type="dxa"/>
            <w:tcBorders>
              <w:bottom w:val="single" w:sz="8" w:space="0" w:color="000000"/>
            </w:tcBorders>
          </w:tcPr>
          <w:p>
            <w:pPr>
              <w:pStyle w:val="TableParagraph"/>
              <w:spacing w:before="160"/>
              <w:ind w:right="217"/>
              <w:jc w:val="right"/>
              <w:rPr>
                <w:sz w:val="20"/>
              </w:rPr>
            </w:pPr>
            <w:r>
              <w:rPr>
                <w:color w:val="60696D"/>
                <w:spacing w:val="-2"/>
                <w:sz w:val="20"/>
              </w:rPr>
              <w:t>259.420</w:t>
            </w:r>
          </w:p>
        </w:tc>
        <w:tc>
          <w:tcPr>
            <w:tcW w:w="1090" w:type="dxa"/>
            <w:tcBorders>
              <w:bottom w:val="single" w:sz="8" w:space="0" w:color="000000"/>
            </w:tcBorders>
          </w:tcPr>
          <w:p>
            <w:pPr>
              <w:pStyle w:val="TableParagraph"/>
              <w:spacing w:before="155"/>
              <w:ind w:right="34"/>
              <w:jc w:val="right"/>
              <w:rPr>
                <w:sz w:val="20"/>
              </w:rPr>
            </w:pPr>
            <w:r>
              <w:rPr>
                <w:color w:val="60696D"/>
                <w:spacing w:val="-2"/>
                <w:sz w:val="20"/>
              </w:rPr>
              <w:t>270.753</w:t>
            </w:r>
          </w:p>
        </w:tc>
      </w:tr>
      <w:tr>
        <w:trPr>
          <w:trHeight w:val="266" w:hRule="atLeast"/>
        </w:trPr>
        <w:tc>
          <w:tcPr>
            <w:tcW w:w="6142" w:type="dxa"/>
          </w:tcPr>
          <w:p>
            <w:pPr>
              <w:pStyle w:val="TableParagraph"/>
              <w:rPr>
                <w:rFonts w:ascii="Times New Roman"/>
                <w:sz w:val="18"/>
              </w:rPr>
            </w:pPr>
          </w:p>
        </w:tc>
        <w:tc>
          <w:tcPr>
            <w:tcW w:w="1731" w:type="dxa"/>
            <w:tcBorders>
              <w:top w:val="single" w:sz="8" w:space="0" w:color="000000"/>
            </w:tcBorders>
          </w:tcPr>
          <w:p>
            <w:pPr>
              <w:pStyle w:val="TableParagraph"/>
              <w:spacing w:line="222" w:lineRule="exact" w:before="24"/>
              <w:ind w:right="212"/>
              <w:jc w:val="right"/>
              <w:rPr>
                <w:rFonts w:ascii="Times New Roman"/>
                <w:b/>
                <w:sz w:val="21"/>
              </w:rPr>
            </w:pPr>
            <w:r>
              <w:rPr>
                <w:rFonts w:ascii="Times New Roman"/>
                <w:b/>
                <w:color w:val="60696D"/>
                <w:spacing w:val="-2"/>
                <w:w w:val="105"/>
                <w:sz w:val="21"/>
              </w:rPr>
              <w:t>516.399</w:t>
            </w:r>
          </w:p>
        </w:tc>
        <w:tc>
          <w:tcPr>
            <w:tcW w:w="1090" w:type="dxa"/>
            <w:tcBorders>
              <w:top w:val="single" w:sz="8" w:space="0" w:color="000000"/>
            </w:tcBorders>
          </w:tcPr>
          <w:p>
            <w:pPr>
              <w:pStyle w:val="TableParagraph"/>
              <w:spacing w:line="226" w:lineRule="exact" w:before="20"/>
              <w:ind w:right="29"/>
              <w:jc w:val="right"/>
              <w:rPr>
                <w:rFonts w:ascii="Times New Roman"/>
                <w:b/>
                <w:sz w:val="21"/>
              </w:rPr>
            </w:pPr>
            <w:r>
              <w:rPr>
                <w:rFonts w:ascii="Times New Roman"/>
                <w:b/>
                <w:color w:val="60696D"/>
                <w:spacing w:val="-2"/>
                <w:w w:val="110"/>
                <w:sz w:val="21"/>
              </w:rPr>
              <w:t>647.393</w:t>
            </w:r>
          </w:p>
        </w:tc>
      </w:tr>
    </w:tbl>
    <w:p>
      <w:pPr>
        <w:spacing w:after="0" w:line="226" w:lineRule="exact"/>
        <w:jc w:val="right"/>
        <w:rPr>
          <w:rFonts w:ascii="Times New Roman"/>
          <w:sz w:val="21"/>
        </w:rPr>
        <w:sectPr>
          <w:pgSz w:w="11920" w:h="16840"/>
          <w:pgMar w:top="200" w:bottom="0" w:left="160" w:right="0"/>
        </w:sectPr>
      </w:pPr>
    </w:p>
    <w:p>
      <w:pPr>
        <w:spacing w:before="67"/>
        <w:ind w:left="1613" w:right="0" w:firstLine="0"/>
        <w:jc w:val="left"/>
        <w:rPr>
          <w:b/>
          <w:sz w:val="21"/>
        </w:rPr>
      </w:pPr>
      <w:r>
        <w:rPr>
          <w:b/>
          <w:color w:val="384B5D"/>
          <w:w w:val="105"/>
          <w:sz w:val="21"/>
        </w:rPr>
        <w:t>HARINE</w:t>
      </w:r>
      <w:r>
        <w:rPr>
          <w:b/>
          <w:color w:val="5B5D62"/>
          <w:w w:val="105"/>
          <w:sz w:val="21"/>
        </w:rPr>
        <w:t>RA</w:t>
      </w:r>
      <w:r>
        <w:rPr>
          <w:b/>
          <w:color w:val="5B5D62"/>
          <w:spacing w:val="1"/>
          <w:w w:val="105"/>
          <w:sz w:val="21"/>
        </w:rPr>
        <w:t> </w:t>
      </w:r>
      <w:r>
        <w:rPr>
          <w:b/>
          <w:color w:val="384B5D"/>
          <w:w w:val="105"/>
          <w:sz w:val="21"/>
        </w:rPr>
        <w:t>CANARIA,</w:t>
      </w:r>
      <w:r>
        <w:rPr>
          <w:b/>
          <w:color w:val="384B5D"/>
          <w:spacing w:val="3"/>
          <w:w w:val="105"/>
          <w:sz w:val="21"/>
        </w:rPr>
        <w:t> </w:t>
      </w:r>
      <w:r>
        <w:rPr>
          <w:b/>
          <w:color w:val="384B5D"/>
          <w:spacing w:val="-4"/>
          <w:w w:val="105"/>
          <w:sz w:val="21"/>
        </w:rPr>
        <w:t>S.A.</w:t>
      </w:r>
    </w:p>
    <w:p>
      <w:pPr>
        <w:spacing w:before="14"/>
        <w:ind w:left="1613" w:right="0" w:firstLine="0"/>
        <w:jc w:val="left"/>
        <w:rPr>
          <w:b/>
          <w:sz w:val="21"/>
        </w:rPr>
      </w:pPr>
      <w:r>
        <w:rPr>
          <w:b/>
          <w:color w:val="384B5D"/>
          <w:spacing w:val="-2"/>
          <w:w w:val="105"/>
          <w:sz w:val="21"/>
        </w:rPr>
        <w:t>Memoria</w:t>
      </w:r>
    </w:p>
    <w:p>
      <w:pPr>
        <w:spacing w:before="14"/>
        <w:ind w:left="1613" w:right="0" w:firstLine="0"/>
        <w:jc w:val="left"/>
        <w:rPr>
          <w:b/>
          <w:sz w:val="21"/>
        </w:rPr>
      </w:pPr>
      <w:r>
        <w:rPr/>
        <w:pict>
          <v:shape style="position:absolute;margin-left:86.534782pt;margin-top:13.917341pt;width:431.75pt;height:.1pt;mso-position-horizontal-relative:page;mso-position-vertical-relative:paragraph;z-index:-15607296;mso-wrap-distance-left:0;mso-wrap-distance-right:0" id="docshape171" coordorigin="1731,278" coordsize="8635,0" path="m1731,278l10365,278e" filled="false" stroked="true" strokeweight=".962411pt" strokecolor="#000000">
            <v:path arrowok="t"/>
            <v:stroke dashstyle="solid"/>
            <w10:wrap type="topAndBottom"/>
          </v:shape>
        </w:pict>
      </w:r>
      <w:r>
        <w:rPr>
          <w:b/>
          <w:color w:val="384B5D"/>
          <w:w w:val="105"/>
          <w:sz w:val="21"/>
        </w:rPr>
        <w:t>Ejercicio</w:t>
      </w:r>
      <w:r>
        <w:rPr>
          <w:b/>
          <w:color w:val="384B5D"/>
          <w:spacing w:val="4"/>
          <w:w w:val="105"/>
          <w:sz w:val="21"/>
        </w:rPr>
        <w:t> </w:t>
      </w:r>
      <w:r>
        <w:rPr>
          <w:b/>
          <w:color w:val="384B5D"/>
          <w:w w:val="105"/>
          <w:sz w:val="21"/>
        </w:rPr>
        <w:t>anual</w:t>
      </w:r>
      <w:r>
        <w:rPr>
          <w:b/>
          <w:color w:val="384B5D"/>
          <w:spacing w:val="-5"/>
          <w:w w:val="105"/>
          <w:sz w:val="21"/>
        </w:rPr>
        <w:t> </w:t>
      </w:r>
      <w:r>
        <w:rPr>
          <w:b/>
          <w:color w:val="384B5D"/>
          <w:w w:val="105"/>
          <w:sz w:val="21"/>
        </w:rPr>
        <w:t>terminado</w:t>
      </w:r>
      <w:r>
        <w:rPr>
          <w:b/>
          <w:color w:val="384B5D"/>
          <w:spacing w:val="12"/>
          <w:w w:val="105"/>
          <w:sz w:val="21"/>
        </w:rPr>
        <w:t> </w:t>
      </w:r>
      <w:r>
        <w:rPr>
          <w:b/>
          <w:color w:val="384B5D"/>
          <w:w w:val="105"/>
          <w:sz w:val="21"/>
        </w:rPr>
        <w:t>el 31</w:t>
      </w:r>
      <w:r>
        <w:rPr>
          <w:b/>
          <w:color w:val="384B5D"/>
          <w:spacing w:val="-7"/>
          <w:w w:val="105"/>
          <w:sz w:val="21"/>
        </w:rPr>
        <w:t> </w:t>
      </w:r>
      <w:r>
        <w:rPr>
          <w:b/>
          <w:color w:val="384B5D"/>
          <w:w w:val="105"/>
          <w:sz w:val="21"/>
        </w:rPr>
        <w:t>de</w:t>
      </w:r>
      <w:r>
        <w:rPr>
          <w:b/>
          <w:color w:val="384B5D"/>
          <w:spacing w:val="-7"/>
          <w:w w:val="105"/>
          <w:sz w:val="21"/>
        </w:rPr>
        <w:t> </w:t>
      </w:r>
      <w:r>
        <w:rPr>
          <w:b/>
          <w:color w:val="384B5D"/>
          <w:w w:val="105"/>
          <w:sz w:val="21"/>
        </w:rPr>
        <w:t>diciembre</w:t>
      </w:r>
      <w:r>
        <w:rPr>
          <w:b/>
          <w:color w:val="384B5D"/>
          <w:spacing w:val="11"/>
          <w:w w:val="105"/>
          <w:sz w:val="21"/>
        </w:rPr>
        <w:t> </w:t>
      </w:r>
      <w:r>
        <w:rPr>
          <w:b/>
          <w:color w:val="384B5D"/>
          <w:w w:val="105"/>
          <w:sz w:val="21"/>
        </w:rPr>
        <w:t>de</w:t>
      </w:r>
      <w:r>
        <w:rPr>
          <w:b/>
          <w:color w:val="384B5D"/>
          <w:spacing w:val="-4"/>
          <w:w w:val="105"/>
          <w:sz w:val="21"/>
        </w:rPr>
        <w:t> 2022</w:t>
      </w:r>
    </w:p>
    <w:p>
      <w:pPr>
        <w:pStyle w:val="BodyText"/>
        <w:rPr>
          <w:b/>
          <w:sz w:val="24"/>
        </w:rPr>
      </w:pPr>
    </w:p>
    <w:p>
      <w:pPr>
        <w:pStyle w:val="BodyText"/>
        <w:spacing w:before="6"/>
        <w:rPr>
          <w:b/>
          <w:sz w:val="21"/>
        </w:rPr>
      </w:pPr>
    </w:p>
    <w:p>
      <w:pPr>
        <w:pStyle w:val="BodyText"/>
        <w:spacing w:before="1"/>
        <w:ind w:left="1611"/>
      </w:pPr>
      <w:r>
        <w:rPr>
          <w:color w:val="384B5D"/>
          <w:w w:val="110"/>
        </w:rPr>
        <w:t>e)</w:t>
      </w:r>
      <w:r>
        <w:rPr>
          <w:color w:val="384B5D"/>
          <w:spacing w:val="73"/>
          <w:w w:val="150"/>
        </w:rPr>
        <w:t> </w:t>
      </w:r>
      <w:r>
        <w:rPr>
          <w:color w:val="384B5D"/>
          <w:w w:val="110"/>
        </w:rPr>
        <w:t>Cargas</w:t>
      </w:r>
      <w:r>
        <w:rPr>
          <w:color w:val="384B5D"/>
          <w:spacing w:val="-10"/>
          <w:w w:val="110"/>
        </w:rPr>
        <w:t> </w:t>
      </w:r>
      <w:r>
        <w:rPr>
          <w:color w:val="384B5D"/>
          <w:spacing w:val="-2"/>
          <w:w w:val="110"/>
        </w:rPr>
        <w:t>sociales</w:t>
      </w:r>
      <w:r>
        <w:rPr>
          <w:color w:val="6B6E72"/>
          <w:spacing w:val="-2"/>
          <w:w w:val="110"/>
        </w:rPr>
        <w:t>:</w:t>
      </w:r>
    </w:p>
    <w:p>
      <w:pPr>
        <w:pStyle w:val="BodyText"/>
        <w:spacing w:before="6"/>
        <w:rPr>
          <w:sz w:val="22"/>
        </w:rPr>
      </w:pPr>
    </w:p>
    <w:p>
      <w:pPr>
        <w:pStyle w:val="BodyText"/>
        <w:spacing w:line="218" w:lineRule="auto"/>
        <w:ind w:left="1611" w:right="1606" w:firstLine="3"/>
        <w:rPr>
          <w:rFonts w:ascii="Times New Roman"/>
          <w:sz w:val="23"/>
        </w:rPr>
      </w:pPr>
      <w:r>
        <w:rPr>
          <w:color w:val="384B5D"/>
          <w:w w:val="105"/>
        </w:rPr>
        <w:t>Las cargas sociales se corresponden</w:t>
      </w:r>
      <w:r>
        <w:rPr>
          <w:color w:val="384B5D"/>
          <w:spacing w:val="28"/>
          <w:w w:val="105"/>
        </w:rPr>
        <w:t> </w:t>
      </w:r>
      <w:r>
        <w:rPr>
          <w:color w:val="384B5D"/>
          <w:w w:val="105"/>
        </w:rPr>
        <w:t>lntegramente</w:t>
      </w:r>
      <w:r>
        <w:rPr>
          <w:color w:val="384B5D"/>
          <w:spacing w:val="20"/>
          <w:w w:val="105"/>
        </w:rPr>
        <w:t> </w:t>
      </w:r>
      <w:r>
        <w:rPr>
          <w:color w:val="384B5D"/>
          <w:w w:val="105"/>
        </w:rPr>
        <w:t>con gastos por seguridad social a cargo de la</w:t>
      </w:r>
      <w:r>
        <w:rPr>
          <w:color w:val="384B5D"/>
          <w:spacing w:val="7"/>
          <w:w w:val="105"/>
        </w:rPr>
        <w:t> </w:t>
      </w:r>
      <w:r>
        <w:rPr>
          <w:color w:val="384B5D"/>
          <w:w w:val="105"/>
        </w:rPr>
        <w:t>empresa,</w:t>
      </w:r>
      <w:r>
        <w:rPr>
          <w:color w:val="384B5D"/>
          <w:spacing w:val="29"/>
          <w:w w:val="105"/>
        </w:rPr>
        <w:t> </w:t>
      </w:r>
      <w:r>
        <w:rPr>
          <w:color w:val="384B5D"/>
          <w:w w:val="105"/>
        </w:rPr>
        <w:t>los</w:t>
      </w:r>
      <w:r>
        <w:rPr>
          <w:color w:val="384B5D"/>
          <w:spacing w:val="6"/>
          <w:w w:val="105"/>
        </w:rPr>
        <w:t> </w:t>
      </w:r>
      <w:r>
        <w:rPr>
          <w:color w:val="384B5D"/>
          <w:w w:val="105"/>
        </w:rPr>
        <w:t>importes</w:t>
      </w:r>
      <w:r>
        <w:rPr>
          <w:color w:val="384B5D"/>
          <w:spacing w:val="22"/>
          <w:w w:val="105"/>
        </w:rPr>
        <w:t> </w:t>
      </w:r>
      <w:r>
        <w:rPr>
          <w:color w:val="384B5D"/>
          <w:w w:val="105"/>
        </w:rPr>
        <w:t>devengados</w:t>
      </w:r>
      <w:r>
        <w:rPr>
          <w:color w:val="384B5D"/>
          <w:spacing w:val="30"/>
          <w:w w:val="105"/>
        </w:rPr>
        <w:t> </w:t>
      </w:r>
      <w:r>
        <w:rPr>
          <w:color w:val="384B5D"/>
          <w:w w:val="105"/>
        </w:rPr>
        <w:t>para</w:t>
      </w:r>
      <w:r>
        <w:rPr>
          <w:color w:val="384B5D"/>
          <w:spacing w:val="13"/>
          <w:w w:val="105"/>
        </w:rPr>
        <w:t> </w:t>
      </w:r>
      <w:r>
        <w:rPr>
          <w:color w:val="384B5D"/>
          <w:w w:val="105"/>
        </w:rPr>
        <w:t>las</w:t>
      </w:r>
      <w:r>
        <w:rPr>
          <w:color w:val="384B5D"/>
          <w:spacing w:val="23"/>
          <w:w w:val="105"/>
        </w:rPr>
        <w:t> </w:t>
      </w:r>
      <w:r>
        <w:rPr>
          <w:color w:val="384B5D"/>
          <w:w w:val="105"/>
        </w:rPr>
        <w:t>ejerclcios</w:t>
      </w:r>
      <w:r>
        <w:rPr>
          <w:color w:val="384B5D"/>
          <w:spacing w:val="24"/>
          <w:w w:val="105"/>
        </w:rPr>
        <w:t> </w:t>
      </w:r>
      <w:r>
        <w:rPr>
          <w:color w:val="384B5D"/>
          <w:w w:val="105"/>
        </w:rPr>
        <w:t>2022</w:t>
      </w:r>
      <w:r>
        <w:rPr>
          <w:color w:val="384B5D"/>
          <w:spacing w:val="17"/>
          <w:w w:val="105"/>
        </w:rPr>
        <w:t> </w:t>
      </w:r>
      <w:r>
        <w:rPr>
          <w:rFonts w:ascii="Times New Roman"/>
          <w:color w:val="384B5D"/>
          <w:w w:val="105"/>
          <w:sz w:val="23"/>
        </w:rPr>
        <w:t>y</w:t>
      </w:r>
      <w:r>
        <w:rPr>
          <w:rFonts w:ascii="Times New Roman"/>
          <w:color w:val="384B5D"/>
          <w:spacing w:val="11"/>
          <w:w w:val="105"/>
          <w:sz w:val="23"/>
        </w:rPr>
        <w:t> </w:t>
      </w:r>
      <w:r>
        <w:rPr>
          <w:color w:val="384B5D"/>
          <w:w w:val="105"/>
        </w:rPr>
        <w:t>2021</w:t>
      </w:r>
      <w:r>
        <w:rPr>
          <w:color w:val="384B5D"/>
          <w:spacing w:val="21"/>
          <w:w w:val="105"/>
        </w:rPr>
        <w:t> </w:t>
      </w:r>
      <w:r>
        <w:rPr>
          <w:color w:val="384B5D"/>
          <w:w w:val="105"/>
        </w:rPr>
        <w:t>ascienden</w:t>
      </w:r>
      <w:r>
        <w:rPr>
          <w:color w:val="384B5D"/>
          <w:spacing w:val="20"/>
          <w:w w:val="105"/>
        </w:rPr>
        <w:t> </w:t>
      </w:r>
      <w:r>
        <w:rPr>
          <w:color w:val="384B5D"/>
          <w:w w:val="105"/>
        </w:rPr>
        <w:t>a</w:t>
      </w:r>
      <w:r>
        <w:rPr>
          <w:color w:val="384B5D"/>
          <w:spacing w:val="16"/>
          <w:w w:val="105"/>
        </w:rPr>
        <w:t> </w:t>
      </w:r>
      <w:r>
        <w:rPr>
          <w:color w:val="384B5D"/>
          <w:w w:val="105"/>
        </w:rPr>
        <w:t>365.388</w:t>
      </w:r>
      <w:r>
        <w:rPr>
          <w:color w:val="384B5D"/>
          <w:spacing w:val="25"/>
          <w:w w:val="105"/>
        </w:rPr>
        <w:t> </w:t>
      </w:r>
      <w:r>
        <w:rPr>
          <w:rFonts w:ascii="Times New Roman"/>
          <w:color w:val="384B5D"/>
          <w:spacing w:val="-10"/>
          <w:w w:val="105"/>
          <w:sz w:val="23"/>
        </w:rPr>
        <w:t>y</w:t>
      </w:r>
    </w:p>
    <w:p>
      <w:pPr>
        <w:pStyle w:val="BodyText"/>
        <w:spacing w:line="259" w:lineRule="auto" w:before="2"/>
        <w:ind w:left="1617" w:right="1606" w:hanging="2"/>
      </w:pPr>
      <w:r>
        <w:rPr>
          <w:color w:val="384B5D"/>
          <w:w w:val="105"/>
        </w:rPr>
        <w:t>325</w:t>
      </w:r>
      <w:r>
        <w:rPr>
          <w:color w:val="7C7C80"/>
          <w:w w:val="105"/>
        </w:rPr>
        <w:t>.</w:t>
      </w:r>
      <w:r>
        <w:rPr>
          <w:color w:val="384B5D"/>
          <w:w w:val="105"/>
        </w:rPr>
        <w:t>497 euros,</w:t>
      </w:r>
      <w:r>
        <w:rPr>
          <w:color w:val="384B5D"/>
          <w:spacing w:val="-9"/>
          <w:w w:val="105"/>
        </w:rPr>
        <w:t> </w:t>
      </w:r>
      <w:r>
        <w:rPr>
          <w:color w:val="384B5D"/>
          <w:w w:val="105"/>
        </w:rPr>
        <w:t>respec</w:t>
      </w:r>
      <w:r>
        <w:rPr>
          <w:color w:val="566B7E"/>
          <w:w w:val="105"/>
        </w:rPr>
        <w:t>t</w:t>
      </w:r>
      <w:r>
        <w:rPr>
          <w:color w:val="384B5D"/>
          <w:w w:val="105"/>
        </w:rPr>
        <w:t>ivamente</w:t>
      </w:r>
      <w:r>
        <w:rPr>
          <w:color w:val="5B5D62"/>
          <w:w w:val="105"/>
        </w:rPr>
        <w:t>.</w:t>
      </w:r>
      <w:r>
        <w:rPr>
          <w:color w:val="5B5D62"/>
          <w:spacing w:val="-4"/>
          <w:w w:val="105"/>
        </w:rPr>
        <w:t> </w:t>
      </w:r>
      <w:r>
        <w:rPr>
          <w:color w:val="384B5D"/>
          <w:w w:val="105"/>
        </w:rPr>
        <w:t>Ademas, existen</w:t>
      </w:r>
      <w:r>
        <w:rPr>
          <w:color w:val="384B5D"/>
          <w:spacing w:val="-6"/>
          <w:w w:val="105"/>
        </w:rPr>
        <w:t> </w:t>
      </w:r>
      <w:r>
        <w:rPr>
          <w:color w:val="384B5D"/>
          <w:w w:val="105"/>
        </w:rPr>
        <w:t>otros gastos sociales en 2022 por importe de </w:t>
      </w:r>
      <w:r>
        <w:rPr>
          <w:color w:val="5B5D62"/>
          <w:w w:val="105"/>
        </w:rPr>
        <w:t>1</w:t>
      </w:r>
      <w:r>
        <w:rPr>
          <w:color w:val="384B5D"/>
          <w:w w:val="105"/>
        </w:rPr>
        <w:t>8.664 euros, s</w:t>
      </w:r>
      <w:r>
        <w:rPr>
          <w:color w:val="566B7E"/>
          <w:w w:val="105"/>
        </w:rPr>
        <w:t>l</w:t>
      </w:r>
      <w:r>
        <w:rPr>
          <w:color w:val="384B5D"/>
          <w:w w:val="105"/>
        </w:rPr>
        <w:t>endo nulos en 2021.</w:t>
      </w:r>
    </w:p>
    <w:p>
      <w:pPr>
        <w:pStyle w:val="BodyText"/>
        <w:spacing w:before="2"/>
      </w:pPr>
    </w:p>
    <w:tbl>
      <w:tblPr>
        <w:tblW w:w="0" w:type="auto"/>
        <w:jc w:val="left"/>
        <w:tblInd w:w="1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3"/>
        <w:gridCol w:w="1716"/>
        <w:gridCol w:w="1110"/>
      </w:tblGrid>
      <w:tr>
        <w:trPr>
          <w:trHeight w:val="904" w:hRule="atLeast"/>
        </w:trPr>
        <w:tc>
          <w:tcPr>
            <w:tcW w:w="6173" w:type="dxa"/>
          </w:tcPr>
          <w:p>
            <w:pPr>
              <w:pStyle w:val="TableParagraph"/>
              <w:tabs>
                <w:tab w:pos="370" w:val="left" w:leader="none"/>
              </w:tabs>
              <w:spacing w:line="222" w:lineRule="exact"/>
              <w:ind w:left="2"/>
              <w:rPr>
                <w:sz w:val="19"/>
              </w:rPr>
            </w:pPr>
            <w:r>
              <w:rPr>
                <w:rFonts w:ascii="Times New Roman"/>
                <w:color w:val="384B5D"/>
                <w:spacing w:val="-5"/>
                <w:w w:val="105"/>
                <w:sz w:val="20"/>
              </w:rPr>
              <w:t>f)</w:t>
            </w:r>
            <w:r>
              <w:rPr>
                <w:rFonts w:ascii="Times New Roman"/>
                <w:color w:val="384B5D"/>
                <w:sz w:val="20"/>
              </w:rPr>
              <w:tab/>
            </w:r>
            <w:r>
              <w:rPr>
                <w:color w:val="384B5D"/>
                <w:w w:val="105"/>
                <w:sz w:val="19"/>
              </w:rPr>
              <w:t>Otros</w:t>
            </w:r>
            <w:r>
              <w:rPr>
                <w:color w:val="384B5D"/>
                <w:spacing w:val="-1"/>
                <w:w w:val="105"/>
                <w:sz w:val="19"/>
              </w:rPr>
              <w:t> </w:t>
            </w:r>
            <w:r>
              <w:rPr>
                <w:color w:val="384B5D"/>
                <w:w w:val="105"/>
                <w:sz w:val="19"/>
              </w:rPr>
              <w:t>gastos</w:t>
            </w:r>
            <w:r>
              <w:rPr>
                <w:color w:val="384B5D"/>
                <w:spacing w:val="6"/>
                <w:w w:val="105"/>
                <w:sz w:val="19"/>
              </w:rPr>
              <w:t> </w:t>
            </w:r>
            <w:r>
              <w:rPr>
                <w:color w:val="384B5D"/>
                <w:w w:val="105"/>
                <w:sz w:val="19"/>
              </w:rPr>
              <w:t>de</w:t>
            </w:r>
            <w:r>
              <w:rPr>
                <w:color w:val="384B5D"/>
                <w:spacing w:val="1"/>
                <w:w w:val="105"/>
                <w:sz w:val="19"/>
              </w:rPr>
              <w:t> </w:t>
            </w:r>
            <w:r>
              <w:rPr>
                <w:color w:val="384B5D"/>
                <w:spacing w:val="-2"/>
                <w:w w:val="105"/>
                <w:sz w:val="19"/>
              </w:rPr>
              <w:t>explotaci6n</w:t>
            </w:r>
            <w:r>
              <w:rPr>
                <w:color w:val="566B7E"/>
                <w:spacing w:val="-2"/>
                <w:w w:val="105"/>
                <w:sz w:val="19"/>
              </w:rPr>
              <w:t>:</w:t>
            </w:r>
          </w:p>
          <w:p>
            <w:pPr>
              <w:pStyle w:val="TableParagraph"/>
              <w:spacing w:before="3"/>
              <w:rPr>
                <w:sz w:val="21"/>
              </w:rPr>
            </w:pPr>
          </w:p>
          <w:p>
            <w:pPr>
              <w:pStyle w:val="TableParagraph"/>
              <w:spacing w:before="1"/>
              <w:ind w:left="9"/>
              <w:rPr>
                <w:sz w:val="19"/>
              </w:rPr>
            </w:pPr>
            <w:r>
              <w:rPr>
                <w:color w:val="384B5D"/>
                <w:w w:val="105"/>
                <w:sz w:val="19"/>
              </w:rPr>
              <w:t>El</w:t>
            </w:r>
            <w:r>
              <w:rPr>
                <w:color w:val="384B5D"/>
                <w:spacing w:val="-5"/>
                <w:w w:val="105"/>
                <w:sz w:val="19"/>
              </w:rPr>
              <w:t> </w:t>
            </w:r>
            <w:r>
              <w:rPr>
                <w:color w:val="384B5D"/>
                <w:w w:val="105"/>
                <w:sz w:val="19"/>
              </w:rPr>
              <w:t>detalle</w:t>
            </w:r>
            <w:r>
              <w:rPr>
                <w:color w:val="384B5D"/>
                <w:spacing w:val="4"/>
                <w:w w:val="105"/>
                <w:sz w:val="19"/>
              </w:rPr>
              <w:t> </w:t>
            </w:r>
            <w:r>
              <w:rPr>
                <w:color w:val="384B5D"/>
                <w:w w:val="105"/>
                <w:sz w:val="19"/>
              </w:rPr>
              <w:t>general</w:t>
            </w:r>
            <w:r>
              <w:rPr>
                <w:color w:val="384B5D"/>
                <w:spacing w:val="4"/>
                <w:w w:val="105"/>
                <w:sz w:val="19"/>
              </w:rPr>
              <w:t> </w:t>
            </w:r>
            <w:r>
              <w:rPr>
                <w:color w:val="384B5D"/>
                <w:w w:val="105"/>
                <w:sz w:val="19"/>
              </w:rPr>
              <w:t>es</w:t>
            </w:r>
            <w:r>
              <w:rPr>
                <w:color w:val="384B5D"/>
                <w:spacing w:val="-9"/>
                <w:w w:val="105"/>
                <w:sz w:val="19"/>
              </w:rPr>
              <w:t> </w:t>
            </w:r>
            <w:r>
              <w:rPr>
                <w:color w:val="384B5D"/>
                <w:w w:val="105"/>
                <w:sz w:val="19"/>
              </w:rPr>
              <w:t>el</w:t>
            </w:r>
            <w:r>
              <w:rPr>
                <w:color w:val="384B5D"/>
                <w:spacing w:val="6"/>
                <w:w w:val="105"/>
                <w:sz w:val="19"/>
              </w:rPr>
              <w:t> </w:t>
            </w:r>
            <w:r>
              <w:rPr>
                <w:color w:val="384B5D"/>
                <w:spacing w:val="-2"/>
                <w:w w:val="105"/>
                <w:sz w:val="19"/>
              </w:rPr>
              <w:t>siguiente:</w:t>
            </w:r>
          </w:p>
        </w:tc>
        <w:tc>
          <w:tcPr>
            <w:tcW w:w="2826" w:type="dxa"/>
            <w:gridSpan w:val="2"/>
            <w:tcBorders>
              <w:bottom w:val="single" w:sz="8" w:space="0" w:color="000000"/>
            </w:tcBorders>
          </w:tcPr>
          <w:p>
            <w:pPr>
              <w:pStyle w:val="TableParagraph"/>
              <w:rPr>
                <w:rFonts w:ascii="Times New Roman"/>
                <w:sz w:val="18"/>
              </w:rPr>
            </w:pPr>
          </w:p>
        </w:tc>
      </w:tr>
      <w:tr>
        <w:trPr>
          <w:trHeight w:val="243" w:hRule="atLeast"/>
        </w:trPr>
        <w:tc>
          <w:tcPr>
            <w:tcW w:w="6173" w:type="dxa"/>
            <w:tcBorders>
              <w:bottom w:val="single" w:sz="12" w:space="0" w:color="000000"/>
            </w:tcBorders>
          </w:tcPr>
          <w:p>
            <w:pPr>
              <w:pStyle w:val="TableParagraph"/>
              <w:spacing w:line="198" w:lineRule="exact" w:before="24"/>
              <w:ind w:left="53"/>
              <w:rPr>
                <w:sz w:val="19"/>
              </w:rPr>
            </w:pPr>
            <w:r>
              <w:rPr>
                <w:color w:val="384B5D"/>
                <w:sz w:val="19"/>
              </w:rPr>
              <w:t>Otros</w:t>
            </w:r>
            <w:r>
              <w:rPr>
                <w:color w:val="384B5D"/>
                <w:spacing w:val="-1"/>
                <w:sz w:val="19"/>
              </w:rPr>
              <w:t> </w:t>
            </w:r>
            <w:r>
              <w:rPr>
                <w:color w:val="5B5D62"/>
                <w:sz w:val="19"/>
                <w:u w:val="thick" w:color="384B5D"/>
              </w:rPr>
              <w:t>g</w:t>
            </w:r>
            <w:r>
              <w:rPr>
                <w:color w:val="384B5D"/>
                <w:sz w:val="19"/>
                <w:u w:val="thick" w:color="384B5D"/>
              </w:rPr>
              <w:t>astos</w:t>
            </w:r>
            <w:r>
              <w:rPr>
                <w:color w:val="384B5D"/>
                <w:spacing w:val="14"/>
                <w:sz w:val="19"/>
                <w:u w:val="thick" w:color="384B5D"/>
              </w:rPr>
              <w:t> </w:t>
            </w:r>
            <w:r>
              <w:rPr>
                <w:color w:val="384B5D"/>
                <w:sz w:val="21"/>
                <w:u w:val="thick" w:color="384B5D"/>
              </w:rPr>
              <w:t>de</w:t>
            </w:r>
            <w:r>
              <w:rPr>
                <w:color w:val="384B5D"/>
                <w:spacing w:val="-5"/>
                <w:sz w:val="21"/>
                <w:u w:val="thick" w:color="384B5D"/>
              </w:rPr>
              <w:t> </w:t>
            </w:r>
            <w:r>
              <w:rPr>
                <w:color w:val="384B5D"/>
                <w:spacing w:val="-2"/>
                <w:sz w:val="19"/>
                <w:u w:val="thick" w:color="384B5D"/>
              </w:rPr>
              <w:t>e</w:t>
            </w:r>
            <w:r>
              <w:rPr>
                <w:color w:val="5B5D62"/>
                <w:spacing w:val="-2"/>
                <w:sz w:val="19"/>
                <w:u w:val="thick" w:color="384B5D"/>
              </w:rPr>
              <w:t>xp</w:t>
            </w:r>
            <w:r>
              <w:rPr>
                <w:color w:val="384B5D"/>
                <w:spacing w:val="-2"/>
                <w:sz w:val="19"/>
                <w:u w:val="thick" w:color="384B5D"/>
              </w:rPr>
              <w:t>lotaci6n</w:t>
            </w:r>
          </w:p>
        </w:tc>
        <w:tc>
          <w:tcPr>
            <w:tcW w:w="1716" w:type="dxa"/>
            <w:tcBorders>
              <w:top w:val="single" w:sz="8" w:space="0" w:color="000000"/>
              <w:bottom w:val="single" w:sz="18" w:space="0" w:color="000000"/>
            </w:tcBorders>
          </w:tcPr>
          <w:p>
            <w:pPr>
              <w:pStyle w:val="TableParagraph"/>
              <w:spacing w:line="202" w:lineRule="exact" w:before="20"/>
              <w:ind w:left="571"/>
              <w:rPr>
                <w:rFonts w:ascii="Times New Roman"/>
                <w:b/>
                <w:sz w:val="21"/>
              </w:rPr>
            </w:pPr>
            <w:r>
              <w:rPr>
                <w:rFonts w:ascii="Times New Roman"/>
                <w:b/>
                <w:color w:val="384B5D"/>
                <w:spacing w:val="-4"/>
                <w:sz w:val="21"/>
              </w:rPr>
              <w:t>2022</w:t>
            </w:r>
          </w:p>
        </w:tc>
        <w:tc>
          <w:tcPr>
            <w:tcW w:w="1110" w:type="dxa"/>
            <w:tcBorders>
              <w:top w:val="single" w:sz="8" w:space="0" w:color="000000"/>
            </w:tcBorders>
          </w:tcPr>
          <w:p>
            <w:pPr>
              <w:pStyle w:val="TableParagraph"/>
              <w:spacing w:line="208" w:lineRule="exact" w:before="15"/>
              <w:ind w:left="245"/>
              <w:rPr>
                <w:rFonts w:ascii="Times New Roman"/>
                <w:b/>
                <w:sz w:val="21"/>
              </w:rPr>
            </w:pPr>
            <w:r>
              <w:rPr>
                <w:rFonts w:ascii="Times New Roman"/>
                <w:b/>
                <w:color w:val="384B5D"/>
                <w:spacing w:val="-4"/>
                <w:sz w:val="21"/>
              </w:rPr>
              <w:t>2021</w:t>
            </w:r>
          </w:p>
        </w:tc>
      </w:tr>
      <w:tr>
        <w:trPr>
          <w:trHeight w:val="531" w:hRule="atLeast"/>
        </w:trPr>
        <w:tc>
          <w:tcPr>
            <w:tcW w:w="6173" w:type="dxa"/>
            <w:tcBorders>
              <w:top w:val="single" w:sz="12" w:space="0" w:color="000000"/>
            </w:tcBorders>
          </w:tcPr>
          <w:p>
            <w:pPr>
              <w:pStyle w:val="TableParagraph"/>
              <w:spacing w:before="6"/>
              <w:rPr>
                <w:sz w:val="23"/>
              </w:rPr>
            </w:pPr>
          </w:p>
          <w:p>
            <w:pPr>
              <w:pStyle w:val="TableParagraph"/>
              <w:spacing w:line="241" w:lineRule="exact" w:before="1"/>
              <w:ind w:left="62"/>
              <w:rPr>
                <w:sz w:val="19"/>
              </w:rPr>
            </w:pPr>
            <w:r>
              <w:rPr>
                <w:color w:val="384B5D"/>
                <w:sz w:val="19"/>
              </w:rPr>
              <w:t>Arrendamientos</w:t>
            </w:r>
            <w:r>
              <w:rPr>
                <w:color w:val="384B5D"/>
                <w:spacing w:val="-2"/>
                <w:sz w:val="19"/>
              </w:rPr>
              <w:t> </w:t>
            </w:r>
            <w:r>
              <w:rPr>
                <w:color w:val="384B5D"/>
                <w:sz w:val="19"/>
              </w:rPr>
              <w:t>y</w:t>
            </w:r>
            <w:r>
              <w:rPr>
                <w:color w:val="384B5D"/>
                <w:spacing w:val="19"/>
                <w:sz w:val="19"/>
              </w:rPr>
              <w:t> </w:t>
            </w:r>
            <w:r>
              <w:rPr>
                <w:color w:val="384B5D"/>
                <w:sz w:val="19"/>
              </w:rPr>
              <w:t>canones</w:t>
            </w:r>
            <w:r>
              <w:rPr>
                <w:color w:val="384B5D"/>
                <w:spacing w:val="21"/>
                <w:sz w:val="19"/>
              </w:rPr>
              <w:t> </w:t>
            </w:r>
            <w:r>
              <w:rPr>
                <w:color w:val="384B5D"/>
                <w:sz w:val="21"/>
              </w:rPr>
              <w:t>(Nata</w:t>
            </w:r>
            <w:r>
              <w:rPr>
                <w:color w:val="384B5D"/>
                <w:spacing w:val="6"/>
                <w:sz w:val="21"/>
              </w:rPr>
              <w:t> </w:t>
            </w:r>
            <w:r>
              <w:rPr>
                <w:color w:val="384B5D"/>
                <w:spacing w:val="-5"/>
                <w:sz w:val="19"/>
              </w:rPr>
              <w:t>8)</w:t>
            </w:r>
          </w:p>
        </w:tc>
        <w:tc>
          <w:tcPr>
            <w:tcW w:w="1716" w:type="dxa"/>
            <w:tcBorders>
              <w:top w:val="single" w:sz="18" w:space="0" w:color="000000"/>
            </w:tcBorders>
          </w:tcPr>
          <w:p>
            <w:pPr>
              <w:pStyle w:val="TableParagraph"/>
              <w:spacing w:before="9"/>
              <w:rPr>
                <w:sz w:val="24"/>
              </w:rPr>
            </w:pPr>
          </w:p>
          <w:p>
            <w:pPr>
              <w:pStyle w:val="TableParagraph"/>
              <w:ind w:right="189"/>
              <w:jc w:val="right"/>
              <w:rPr>
                <w:sz w:val="19"/>
              </w:rPr>
            </w:pPr>
            <w:r>
              <w:rPr>
                <w:color w:val="384B5D"/>
                <w:spacing w:val="-2"/>
                <w:w w:val="105"/>
                <w:sz w:val="19"/>
              </w:rPr>
              <w:t>57.384</w:t>
            </w:r>
          </w:p>
        </w:tc>
        <w:tc>
          <w:tcPr>
            <w:tcW w:w="1110" w:type="dxa"/>
          </w:tcPr>
          <w:p>
            <w:pPr>
              <w:pStyle w:val="TableParagraph"/>
              <w:spacing w:before="8"/>
              <w:rPr>
                <w:sz w:val="24"/>
              </w:rPr>
            </w:pPr>
          </w:p>
          <w:p>
            <w:pPr>
              <w:pStyle w:val="TableParagraph"/>
              <w:ind w:right="59"/>
              <w:jc w:val="right"/>
              <w:rPr>
                <w:sz w:val="19"/>
              </w:rPr>
            </w:pPr>
            <w:r>
              <w:rPr>
                <w:color w:val="384B5D"/>
                <w:spacing w:val="-2"/>
                <w:w w:val="105"/>
                <w:sz w:val="19"/>
              </w:rPr>
              <w:t>54</w:t>
            </w:r>
            <w:r>
              <w:rPr>
                <w:color w:val="6B6E72"/>
                <w:spacing w:val="-2"/>
                <w:w w:val="105"/>
                <w:sz w:val="19"/>
              </w:rPr>
              <w:t>.</w:t>
            </w:r>
            <w:r>
              <w:rPr>
                <w:color w:val="384B5D"/>
                <w:spacing w:val="-2"/>
                <w:w w:val="105"/>
                <w:sz w:val="19"/>
              </w:rPr>
              <w:t>6</w:t>
            </w:r>
            <w:r>
              <w:rPr>
                <w:color w:val="5B5D62"/>
                <w:spacing w:val="-2"/>
                <w:w w:val="105"/>
                <w:sz w:val="19"/>
              </w:rPr>
              <w:t>64</w:t>
            </w:r>
          </w:p>
        </w:tc>
      </w:tr>
      <w:tr>
        <w:trPr>
          <w:trHeight w:val="276" w:hRule="atLeast"/>
        </w:trPr>
        <w:tc>
          <w:tcPr>
            <w:tcW w:w="6173" w:type="dxa"/>
          </w:tcPr>
          <w:p>
            <w:pPr>
              <w:pStyle w:val="TableParagraph"/>
              <w:spacing w:before="13"/>
              <w:ind w:left="52"/>
              <w:rPr>
                <w:sz w:val="19"/>
              </w:rPr>
            </w:pPr>
            <w:r>
              <w:rPr>
                <w:color w:val="384B5D"/>
                <w:w w:val="105"/>
                <w:sz w:val="19"/>
              </w:rPr>
              <w:t>Reparaciones</w:t>
            </w:r>
            <w:r>
              <w:rPr>
                <w:color w:val="384B5D"/>
                <w:spacing w:val="-7"/>
                <w:w w:val="105"/>
                <w:sz w:val="19"/>
              </w:rPr>
              <w:t> </w:t>
            </w:r>
            <w:r>
              <w:rPr>
                <w:color w:val="384B5D"/>
                <w:w w:val="105"/>
                <w:sz w:val="21"/>
              </w:rPr>
              <w:t>y</w:t>
            </w:r>
            <w:r>
              <w:rPr>
                <w:color w:val="384B5D"/>
                <w:spacing w:val="-15"/>
                <w:w w:val="105"/>
                <w:sz w:val="21"/>
              </w:rPr>
              <w:t> </w:t>
            </w:r>
            <w:r>
              <w:rPr>
                <w:color w:val="384B5D"/>
                <w:spacing w:val="-2"/>
                <w:w w:val="105"/>
                <w:sz w:val="19"/>
              </w:rPr>
              <w:t>conservaciones</w:t>
            </w:r>
          </w:p>
        </w:tc>
        <w:tc>
          <w:tcPr>
            <w:tcW w:w="1716" w:type="dxa"/>
          </w:tcPr>
          <w:p>
            <w:pPr>
              <w:pStyle w:val="TableParagraph"/>
              <w:spacing w:before="22"/>
              <w:ind w:right="195"/>
              <w:jc w:val="right"/>
              <w:rPr>
                <w:sz w:val="19"/>
              </w:rPr>
            </w:pPr>
            <w:r>
              <w:rPr>
                <w:color w:val="384B5D"/>
                <w:spacing w:val="-2"/>
                <w:w w:val="105"/>
                <w:sz w:val="19"/>
              </w:rPr>
              <w:t>434.923</w:t>
            </w:r>
          </w:p>
        </w:tc>
        <w:tc>
          <w:tcPr>
            <w:tcW w:w="1110" w:type="dxa"/>
          </w:tcPr>
          <w:p>
            <w:pPr>
              <w:pStyle w:val="TableParagraph"/>
              <w:spacing w:before="27"/>
              <w:ind w:right="62"/>
              <w:jc w:val="right"/>
              <w:rPr>
                <w:sz w:val="19"/>
              </w:rPr>
            </w:pPr>
            <w:r>
              <w:rPr>
                <w:color w:val="384B5D"/>
                <w:spacing w:val="-2"/>
                <w:sz w:val="19"/>
              </w:rPr>
              <w:t>225</w:t>
            </w:r>
            <w:r>
              <w:rPr>
                <w:color w:val="8C8C8C"/>
                <w:spacing w:val="-2"/>
                <w:sz w:val="19"/>
              </w:rPr>
              <w:t>.</w:t>
            </w:r>
            <w:r>
              <w:rPr>
                <w:color w:val="384B5D"/>
                <w:spacing w:val="-2"/>
                <w:sz w:val="19"/>
              </w:rPr>
              <w:t>336</w:t>
            </w:r>
          </w:p>
        </w:tc>
      </w:tr>
      <w:tr>
        <w:trPr>
          <w:trHeight w:val="267" w:hRule="atLeast"/>
        </w:trPr>
        <w:tc>
          <w:tcPr>
            <w:tcW w:w="6173" w:type="dxa"/>
          </w:tcPr>
          <w:p>
            <w:pPr>
              <w:pStyle w:val="TableParagraph"/>
              <w:spacing w:before="25"/>
              <w:ind w:left="58"/>
              <w:rPr>
                <w:sz w:val="19"/>
              </w:rPr>
            </w:pPr>
            <w:r>
              <w:rPr>
                <w:color w:val="384B5D"/>
                <w:spacing w:val="-2"/>
                <w:w w:val="105"/>
                <w:sz w:val="19"/>
              </w:rPr>
              <w:t>Servicios profesionales</w:t>
            </w:r>
            <w:r>
              <w:rPr>
                <w:color w:val="384B5D"/>
                <w:spacing w:val="8"/>
                <w:w w:val="105"/>
                <w:sz w:val="19"/>
              </w:rPr>
              <w:t> </w:t>
            </w:r>
            <w:r>
              <w:rPr>
                <w:color w:val="384B5D"/>
                <w:spacing w:val="-2"/>
                <w:w w:val="105"/>
                <w:sz w:val="19"/>
              </w:rPr>
              <w:t>independientes</w:t>
            </w:r>
          </w:p>
        </w:tc>
        <w:tc>
          <w:tcPr>
            <w:tcW w:w="1716" w:type="dxa"/>
          </w:tcPr>
          <w:p>
            <w:pPr>
              <w:pStyle w:val="TableParagraph"/>
              <w:spacing w:before="20"/>
              <w:ind w:right="194"/>
              <w:jc w:val="right"/>
              <w:rPr>
                <w:sz w:val="19"/>
              </w:rPr>
            </w:pPr>
            <w:r>
              <w:rPr>
                <w:color w:val="384B5D"/>
                <w:spacing w:val="-2"/>
                <w:w w:val="105"/>
                <w:sz w:val="19"/>
              </w:rPr>
              <w:t>138.812</w:t>
            </w:r>
          </w:p>
        </w:tc>
        <w:tc>
          <w:tcPr>
            <w:tcW w:w="1110" w:type="dxa"/>
          </w:tcPr>
          <w:p>
            <w:pPr>
              <w:pStyle w:val="TableParagraph"/>
              <w:spacing w:before="15"/>
              <w:ind w:right="61"/>
              <w:jc w:val="right"/>
              <w:rPr>
                <w:sz w:val="19"/>
              </w:rPr>
            </w:pPr>
            <w:r>
              <w:rPr>
                <w:color w:val="384B5D"/>
                <w:spacing w:val="-2"/>
                <w:sz w:val="19"/>
              </w:rPr>
              <w:t>109.717</w:t>
            </w:r>
          </w:p>
        </w:tc>
      </w:tr>
      <w:tr>
        <w:trPr>
          <w:trHeight w:val="269" w:hRule="atLeast"/>
        </w:trPr>
        <w:tc>
          <w:tcPr>
            <w:tcW w:w="6173" w:type="dxa"/>
          </w:tcPr>
          <w:p>
            <w:pPr>
              <w:pStyle w:val="TableParagraph"/>
              <w:spacing w:before="27"/>
              <w:ind w:left="58"/>
              <w:rPr>
                <w:sz w:val="19"/>
              </w:rPr>
            </w:pPr>
            <w:r>
              <w:rPr>
                <w:color w:val="384B5D"/>
                <w:spacing w:val="-2"/>
                <w:sz w:val="19"/>
              </w:rPr>
              <w:t>Transportes</w:t>
            </w:r>
          </w:p>
        </w:tc>
        <w:tc>
          <w:tcPr>
            <w:tcW w:w="1716" w:type="dxa"/>
          </w:tcPr>
          <w:p>
            <w:pPr>
              <w:pStyle w:val="TableParagraph"/>
              <w:spacing w:before="22"/>
              <w:ind w:right="192"/>
              <w:jc w:val="right"/>
              <w:rPr>
                <w:sz w:val="19"/>
              </w:rPr>
            </w:pPr>
            <w:r>
              <w:rPr>
                <w:color w:val="384B5D"/>
                <w:spacing w:val="-2"/>
                <w:w w:val="105"/>
                <w:sz w:val="19"/>
              </w:rPr>
              <w:t>1</w:t>
            </w:r>
            <w:r>
              <w:rPr>
                <w:color w:val="8C8C8C"/>
                <w:spacing w:val="-2"/>
                <w:w w:val="105"/>
                <w:sz w:val="19"/>
              </w:rPr>
              <w:t>.</w:t>
            </w:r>
            <w:r>
              <w:rPr>
                <w:color w:val="384B5D"/>
                <w:spacing w:val="-2"/>
                <w:w w:val="105"/>
                <w:sz w:val="19"/>
              </w:rPr>
              <w:t>679.609</w:t>
            </w:r>
          </w:p>
        </w:tc>
        <w:tc>
          <w:tcPr>
            <w:tcW w:w="1110" w:type="dxa"/>
          </w:tcPr>
          <w:p>
            <w:pPr>
              <w:pStyle w:val="TableParagraph"/>
              <w:spacing w:before="17"/>
              <w:ind w:right="71"/>
              <w:jc w:val="right"/>
              <w:rPr>
                <w:sz w:val="19"/>
              </w:rPr>
            </w:pPr>
            <w:r>
              <w:rPr>
                <w:color w:val="5B5D62"/>
                <w:spacing w:val="-2"/>
                <w:sz w:val="19"/>
              </w:rPr>
              <w:t>1</w:t>
            </w:r>
            <w:r>
              <w:rPr>
                <w:color w:val="384B5D"/>
                <w:spacing w:val="-2"/>
                <w:sz w:val="19"/>
              </w:rPr>
              <w:t>.110</w:t>
            </w:r>
            <w:r>
              <w:rPr>
                <w:color w:val="7C7C80"/>
                <w:spacing w:val="-2"/>
                <w:sz w:val="19"/>
              </w:rPr>
              <w:t>.</w:t>
            </w:r>
            <w:r>
              <w:rPr>
                <w:color w:val="384B5D"/>
                <w:spacing w:val="-2"/>
                <w:sz w:val="19"/>
              </w:rPr>
              <w:t>484</w:t>
            </w:r>
          </w:p>
        </w:tc>
      </w:tr>
      <w:tr>
        <w:trPr>
          <w:trHeight w:val="267" w:hRule="atLeast"/>
        </w:trPr>
        <w:tc>
          <w:tcPr>
            <w:tcW w:w="6173" w:type="dxa"/>
          </w:tcPr>
          <w:p>
            <w:pPr>
              <w:pStyle w:val="TableParagraph"/>
              <w:spacing w:before="22"/>
              <w:ind w:left="57"/>
              <w:rPr>
                <w:sz w:val="19"/>
              </w:rPr>
            </w:pPr>
            <w:r>
              <w:rPr>
                <w:color w:val="384B5D"/>
                <w:w w:val="105"/>
                <w:sz w:val="19"/>
              </w:rPr>
              <w:t>Primas</w:t>
            </w:r>
            <w:r>
              <w:rPr>
                <w:color w:val="384B5D"/>
                <w:spacing w:val="9"/>
                <w:w w:val="105"/>
                <w:sz w:val="19"/>
              </w:rPr>
              <w:t> </w:t>
            </w:r>
            <w:r>
              <w:rPr>
                <w:color w:val="384B5D"/>
                <w:w w:val="105"/>
                <w:sz w:val="19"/>
              </w:rPr>
              <w:t>de</w:t>
            </w:r>
            <w:r>
              <w:rPr>
                <w:color w:val="384B5D"/>
                <w:spacing w:val="-15"/>
                <w:w w:val="105"/>
                <w:sz w:val="19"/>
              </w:rPr>
              <w:t> </w:t>
            </w:r>
            <w:r>
              <w:rPr>
                <w:color w:val="384B5D"/>
                <w:spacing w:val="-2"/>
                <w:w w:val="105"/>
                <w:sz w:val="19"/>
              </w:rPr>
              <w:t>seguros</w:t>
            </w:r>
          </w:p>
        </w:tc>
        <w:tc>
          <w:tcPr>
            <w:tcW w:w="1716" w:type="dxa"/>
          </w:tcPr>
          <w:p>
            <w:pPr>
              <w:pStyle w:val="TableParagraph"/>
              <w:spacing w:before="17"/>
              <w:ind w:right="208"/>
              <w:jc w:val="right"/>
              <w:rPr>
                <w:sz w:val="19"/>
              </w:rPr>
            </w:pPr>
            <w:r>
              <w:rPr>
                <w:color w:val="384B5D"/>
                <w:spacing w:val="-2"/>
                <w:sz w:val="19"/>
              </w:rPr>
              <w:t>82</w:t>
            </w:r>
            <w:r>
              <w:rPr>
                <w:color w:val="6B6E72"/>
                <w:spacing w:val="-2"/>
                <w:sz w:val="19"/>
              </w:rPr>
              <w:t>.</w:t>
            </w:r>
            <w:r>
              <w:rPr>
                <w:color w:val="384B5D"/>
                <w:spacing w:val="-2"/>
                <w:sz w:val="19"/>
              </w:rPr>
              <w:t>804</w:t>
            </w:r>
          </w:p>
        </w:tc>
        <w:tc>
          <w:tcPr>
            <w:tcW w:w="1110" w:type="dxa"/>
          </w:tcPr>
          <w:p>
            <w:pPr>
              <w:pStyle w:val="TableParagraph"/>
              <w:spacing w:before="22"/>
              <w:ind w:right="53"/>
              <w:jc w:val="right"/>
              <w:rPr>
                <w:sz w:val="19"/>
              </w:rPr>
            </w:pPr>
            <w:r>
              <w:rPr>
                <w:color w:val="384B5D"/>
                <w:spacing w:val="-2"/>
                <w:w w:val="105"/>
                <w:sz w:val="19"/>
              </w:rPr>
              <w:t>66.434</w:t>
            </w:r>
          </w:p>
        </w:tc>
      </w:tr>
      <w:tr>
        <w:trPr>
          <w:trHeight w:val="274" w:hRule="atLeast"/>
        </w:trPr>
        <w:tc>
          <w:tcPr>
            <w:tcW w:w="6173" w:type="dxa"/>
          </w:tcPr>
          <w:p>
            <w:pPr>
              <w:pStyle w:val="TableParagraph"/>
              <w:spacing w:before="29"/>
              <w:ind w:left="63"/>
              <w:rPr>
                <w:sz w:val="19"/>
              </w:rPr>
            </w:pPr>
            <w:r>
              <w:rPr>
                <w:color w:val="384B5D"/>
                <w:w w:val="105"/>
                <w:sz w:val="19"/>
              </w:rPr>
              <w:t>Servicios</w:t>
            </w:r>
            <w:r>
              <w:rPr>
                <w:color w:val="384B5D"/>
                <w:spacing w:val="-7"/>
                <w:w w:val="105"/>
                <w:sz w:val="19"/>
              </w:rPr>
              <w:t> </w:t>
            </w:r>
            <w:r>
              <w:rPr>
                <w:color w:val="384B5D"/>
                <w:w w:val="105"/>
                <w:sz w:val="19"/>
              </w:rPr>
              <w:t>bancarios</w:t>
            </w:r>
            <w:r>
              <w:rPr>
                <w:color w:val="384B5D"/>
                <w:spacing w:val="1"/>
                <w:w w:val="105"/>
                <w:sz w:val="19"/>
              </w:rPr>
              <w:t> </w:t>
            </w:r>
            <w:r>
              <w:rPr>
                <w:color w:val="384B5D"/>
                <w:w w:val="105"/>
                <w:sz w:val="19"/>
              </w:rPr>
              <w:t>y</w:t>
            </w:r>
            <w:r>
              <w:rPr>
                <w:color w:val="384B5D"/>
                <w:spacing w:val="10"/>
                <w:w w:val="105"/>
                <w:sz w:val="19"/>
              </w:rPr>
              <w:t> </w:t>
            </w:r>
            <w:r>
              <w:rPr>
                <w:color w:val="384B5D"/>
                <w:spacing w:val="-2"/>
                <w:w w:val="105"/>
                <w:sz w:val="19"/>
              </w:rPr>
              <w:t>similares</w:t>
            </w:r>
          </w:p>
        </w:tc>
        <w:tc>
          <w:tcPr>
            <w:tcW w:w="1716" w:type="dxa"/>
          </w:tcPr>
          <w:p>
            <w:pPr>
              <w:pStyle w:val="TableParagraph"/>
              <w:spacing w:before="25"/>
              <w:ind w:right="188"/>
              <w:jc w:val="right"/>
              <w:rPr>
                <w:sz w:val="19"/>
              </w:rPr>
            </w:pPr>
            <w:r>
              <w:rPr>
                <w:color w:val="384B5D"/>
                <w:spacing w:val="-2"/>
                <w:w w:val="105"/>
                <w:sz w:val="19"/>
              </w:rPr>
              <w:t>42.767</w:t>
            </w:r>
          </w:p>
        </w:tc>
        <w:tc>
          <w:tcPr>
            <w:tcW w:w="1110" w:type="dxa"/>
          </w:tcPr>
          <w:p>
            <w:pPr>
              <w:pStyle w:val="TableParagraph"/>
              <w:spacing w:before="20"/>
              <w:ind w:right="51"/>
              <w:jc w:val="right"/>
              <w:rPr>
                <w:sz w:val="19"/>
              </w:rPr>
            </w:pPr>
            <w:r>
              <w:rPr>
                <w:color w:val="384B5D"/>
                <w:spacing w:val="-2"/>
                <w:w w:val="105"/>
                <w:sz w:val="19"/>
              </w:rPr>
              <w:t>27.531</w:t>
            </w:r>
          </w:p>
        </w:tc>
      </w:tr>
      <w:tr>
        <w:trPr>
          <w:trHeight w:val="264" w:hRule="atLeast"/>
        </w:trPr>
        <w:tc>
          <w:tcPr>
            <w:tcW w:w="6173" w:type="dxa"/>
          </w:tcPr>
          <w:p>
            <w:pPr>
              <w:pStyle w:val="TableParagraph"/>
              <w:spacing w:before="20"/>
              <w:ind w:left="57"/>
              <w:rPr>
                <w:sz w:val="19"/>
              </w:rPr>
            </w:pPr>
            <w:r>
              <w:rPr>
                <w:color w:val="384B5D"/>
                <w:w w:val="105"/>
                <w:sz w:val="19"/>
              </w:rPr>
              <w:t>Publicidad</w:t>
            </w:r>
            <w:r>
              <w:rPr>
                <w:color w:val="6B6E72"/>
                <w:w w:val="105"/>
                <w:sz w:val="19"/>
              </w:rPr>
              <w:t>,</w:t>
            </w:r>
            <w:r>
              <w:rPr>
                <w:color w:val="6B6E72"/>
                <w:spacing w:val="-14"/>
                <w:w w:val="105"/>
                <w:sz w:val="19"/>
              </w:rPr>
              <w:t> </w:t>
            </w:r>
            <w:r>
              <w:rPr>
                <w:color w:val="384B5D"/>
                <w:w w:val="105"/>
                <w:sz w:val="19"/>
              </w:rPr>
              <w:t>propaganda</w:t>
            </w:r>
            <w:r>
              <w:rPr>
                <w:color w:val="384B5D"/>
                <w:spacing w:val="-2"/>
                <w:w w:val="105"/>
                <w:sz w:val="19"/>
              </w:rPr>
              <w:t> </w:t>
            </w:r>
            <w:r>
              <w:rPr>
                <w:color w:val="384B5D"/>
                <w:w w:val="105"/>
                <w:sz w:val="19"/>
              </w:rPr>
              <w:t>y</w:t>
            </w:r>
            <w:r>
              <w:rPr>
                <w:color w:val="384B5D"/>
                <w:spacing w:val="5"/>
                <w:w w:val="105"/>
                <w:sz w:val="19"/>
              </w:rPr>
              <w:t> </w:t>
            </w:r>
            <w:r>
              <w:rPr>
                <w:color w:val="384B5D"/>
                <w:w w:val="105"/>
                <w:sz w:val="19"/>
              </w:rPr>
              <w:t>relac</w:t>
            </w:r>
            <w:r>
              <w:rPr>
                <w:color w:val="5B5D62"/>
                <w:w w:val="105"/>
                <w:sz w:val="19"/>
              </w:rPr>
              <w:t>i</w:t>
            </w:r>
            <w:r>
              <w:rPr>
                <w:color w:val="384B5D"/>
                <w:w w:val="105"/>
                <w:sz w:val="19"/>
              </w:rPr>
              <w:t>ones</w:t>
            </w:r>
            <w:r>
              <w:rPr>
                <w:color w:val="384B5D"/>
                <w:spacing w:val="-9"/>
                <w:w w:val="105"/>
                <w:sz w:val="19"/>
              </w:rPr>
              <w:t> </w:t>
            </w:r>
            <w:r>
              <w:rPr>
                <w:color w:val="384B5D"/>
                <w:spacing w:val="-2"/>
                <w:w w:val="105"/>
                <w:sz w:val="19"/>
              </w:rPr>
              <w:t>publicas</w:t>
            </w:r>
          </w:p>
        </w:tc>
        <w:tc>
          <w:tcPr>
            <w:tcW w:w="1716" w:type="dxa"/>
          </w:tcPr>
          <w:p>
            <w:pPr>
              <w:pStyle w:val="TableParagraph"/>
              <w:spacing w:before="20"/>
              <w:ind w:right="181"/>
              <w:jc w:val="right"/>
              <w:rPr>
                <w:sz w:val="19"/>
              </w:rPr>
            </w:pPr>
            <w:r>
              <w:rPr>
                <w:color w:val="384B5D"/>
                <w:spacing w:val="-5"/>
                <w:w w:val="105"/>
                <w:sz w:val="19"/>
              </w:rPr>
              <w:t>756</w:t>
            </w:r>
          </w:p>
        </w:tc>
        <w:tc>
          <w:tcPr>
            <w:tcW w:w="1110" w:type="dxa"/>
          </w:tcPr>
          <w:p>
            <w:pPr>
              <w:pStyle w:val="TableParagraph"/>
              <w:spacing w:before="20"/>
              <w:ind w:right="66"/>
              <w:jc w:val="right"/>
              <w:rPr>
                <w:sz w:val="19"/>
              </w:rPr>
            </w:pPr>
            <w:r>
              <w:rPr>
                <w:color w:val="5B5D62"/>
                <w:spacing w:val="-2"/>
                <w:sz w:val="19"/>
              </w:rPr>
              <w:t>1</w:t>
            </w:r>
            <w:r>
              <w:rPr>
                <w:color w:val="384B5D"/>
                <w:spacing w:val="-2"/>
                <w:sz w:val="19"/>
              </w:rPr>
              <w:t>9.494</w:t>
            </w:r>
          </w:p>
        </w:tc>
      </w:tr>
      <w:tr>
        <w:trPr>
          <w:trHeight w:val="271" w:hRule="atLeast"/>
        </w:trPr>
        <w:tc>
          <w:tcPr>
            <w:tcW w:w="6173" w:type="dxa"/>
          </w:tcPr>
          <w:p>
            <w:pPr>
              <w:pStyle w:val="TableParagraph"/>
              <w:spacing w:before="29"/>
              <w:ind w:left="63"/>
              <w:rPr>
                <w:sz w:val="19"/>
              </w:rPr>
            </w:pPr>
            <w:r>
              <w:rPr>
                <w:color w:val="384B5D"/>
                <w:spacing w:val="-2"/>
                <w:w w:val="105"/>
                <w:sz w:val="19"/>
              </w:rPr>
              <w:t>Suministros</w:t>
            </w:r>
          </w:p>
        </w:tc>
        <w:tc>
          <w:tcPr>
            <w:tcW w:w="1716" w:type="dxa"/>
          </w:tcPr>
          <w:p>
            <w:pPr>
              <w:pStyle w:val="TableParagraph"/>
              <w:spacing w:before="20"/>
              <w:ind w:right="191"/>
              <w:jc w:val="right"/>
              <w:rPr>
                <w:sz w:val="19"/>
              </w:rPr>
            </w:pPr>
            <w:r>
              <w:rPr>
                <w:color w:val="384B5D"/>
                <w:spacing w:val="-2"/>
                <w:w w:val="105"/>
                <w:sz w:val="19"/>
              </w:rPr>
              <w:t>895.145</w:t>
            </w:r>
          </w:p>
        </w:tc>
        <w:tc>
          <w:tcPr>
            <w:tcW w:w="1110" w:type="dxa"/>
          </w:tcPr>
          <w:p>
            <w:pPr>
              <w:pStyle w:val="TableParagraph"/>
              <w:spacing w:before="20"/>
              <w:ind w:right="52"/>
              <w:jc w:val="right"/>
              <w:rPr>
                <w:sz w:val="19"/>
              </w:rPr>
            </w:pPr>
            <w:r>
              <w:rPr>
                <w:color w:val="384B5D"/>
                <w:spacing w:val="-2"/>
                <w:w w:val="105"/>
                <w:sz w:val="19"/>
              </w:rPr>
              <w:t>712.260</w:t>
            </w:r>
          </w:p>
        </w:tc>
      </w:tr>
      <w:tr>
        <w:trPr>
          <w:trHeight w:val="267" w:hRule="atLeast"/>
        </w:trPr>
        <w:tc>
          <w:tcPr>
            <w:tcW w:w="6173" w:type="dxa"/>
          </w:tcPr>
          <w:p>
            <w:pPr>
              <w:pStyle w:val="TableParagraph"/>
              <w:spacing w:before="22"/>
              <w:ind w:left="62"/>
              <w:rPr>
                <w:sz w:val="19"/>
              </w:rPr>
            </w:pPr>
            <w:r>
              <w:rPr>
                <w:color w:val="384B5D"/>
                <w:sz w:val="19"/>
              </w:rPr>
              <w:t>Otros</w:t>
            </w:r>
            <w:r>
              <w:rPr>
                <w:color w:val="384B5D"/>
                <w:spacing w:val="2"/>
                <w:w w:val="105"/>
                <w:sz w:val="19"/>
              </w:rPr>
              <w:t> </w:t>
            </w:r>
            <w:r>
              <w:rPr>
                <w:color w:val="384B5D"/>
                <w:spacing w:val="-2"/>
                <w:w w:val="105"/>
                <w:sz w:val="19"/>
              </w:rPr>
              <w:t>ser.;cios</w:t>
            </w:r>
          </w:p>
        </w:tc>
        <w:tc>
          <w:tcPr>
            <w:tcW w:w="1716" w:type="dxa"/>
          </w:tcPr>
          <w:p>
            <w:pPr>
              <w:pStyle w:val="TableParagraph"/>
              <w:spacing w:before="17"/>
              <w:ind w:right="191"/>
              <w:jc w:val="right"/>
              <w:rPr>
                <w:sz w:val="19"/>
              </w:rPr>
            </w:pPr>
            <w:r>
              <w:rPr>
                <w:color w:val="384B5D"/>
                <w:spacing w:val="-2"/>
                <w:w w:val="105"/>
                <w:sz w:val="19"/>
              </w:rPr>
              <w:t>696.494</w:t>
            </w:r>
          </w:p>
        </w:tc>
        <w:tc>
          <w:tcPr>
            <w:tcW w:w="1110" w:type="dxa"/>
          </w:tcPr>
          <w:p>
            <w:pPr>
              <w:pStyle w:val="TableParagraph"/>
              <w:spacing w:before="17"/>
              <w:ind w:right="47"/>
              <w:jc w:val="right"/>
              <w:rPr>
                <w:sz w:val="19"/>
              </w:rPr>
            </w:pPr>
            <w:r>
              <w:rPr>
                <w:color w:val="384B5D"/>
                <w:spacing w:val="-2"/>
                <w:w w:val="105"/>
                <w:sz w:val="19"/>
              </w:rPr>
              <w:t>535.999</w:t>
            </w:r>
          </w:p>
        </w:tc>
      </w:tr>
      <w:tr>
        <w:trPr>
          <w:trHeight w:val="265" w:hRule="atLeast"/>
        </w:trPr>
        <w:tc>
          <w:tcPr>
            <w:tcW w:w="6173" w:type="dxa"/>
          </w:tcPr>
          <w:p>
            <w:pPr>
              <w:pStyle w:val="TableParagraph"/>
              <w:spacing w:line="215" w:lineRule="exact" w:before="29"/>
              <w:ind w:left="67"/>
              <w:rPr>
                <w:sz w:val="19"/>
              </w:rPr>
            </w:pPr>
            <w:r>
              <w:rPr>
                <w:color w:val="384B5D"/>
                <w:spacing w:val="-2"/>
                <w:sz w:val="19"/>
              </w:rPr>
              <w:t>Tributes</w:t>
            </w:r>
          </w:p>
        </w:tc>
        <w:tc>
          <w:tcPr>
            <w:tcW w:w="1716" w:type="dxa"/>
          </w:tcPr>
          <w:p>
            <w:pPr>
              <w:pStyle w:val="TableParagraph"/>
              <w:spacing w:before="20"/>
              <w:ind w:right="198"/>
              <w:jc w:val="right"/>
              <w:rPr>
                <w:sz w:val="19"/>
              </w:rPr>
            </w:pPr>
            <w:r>
              <w:rPr>
                <w:color w:val="5B5D62"/>
                <w:spacing w:val="-2"/>
                <w:sz w:val="19"/>
              </w:rPr>
              <w:t>1</w:t>
            </w:r>
            <w:r>
              <w:rPr>
                <w:color w:val="384B5D"/>
                <w:spacing w:val="-2"/>
                <w:sz w:val="19"/>
              </w:rPr>
              <w:t>01.624</w:t>
            </w:r>
          </w:p>
        </w:tc>
        <w:tc>
          <w:tcPr>
            <w:tcW w:w="1110" w:type="dxa"/>
          </w:tcPr>
          <w:p>
            <w:pPr>
              <w:pStyle w:val="TableParagraph"/>
              <w:spacing w:before="20"/>
              <w:ind w:right="47"/>
              <w:jc w:val="right"/>
              <w:rPr>
                <w:sz w:val="19"/>
              </w:rPr>
            </w:pPr>
            <w:r>
              <w:rPr>
                <w:color w:val="384B5D"/>
                <w:spacing w:val="-2"/>
                <w:w w:val="105"/>
                <w:sz w:val="19"/>
              </w:rPr>
              <w:t>121.040</w:t>
            </w:r>
          </w:p>
        </w:tc>
      </w:tr>
      <w:tr>
        <w:trPr>
          <w:trHeight w:val="252" w:hRule="atLeast"/>
        </w:trPr>
        <w:tc>
          <w:tcPr>
            <w:tcW w:w="6173" w:type="dxa"/>
          </w:tcPr>
          <w:p>
            <w:pPr>
              <w:pStyle w:val="TableParagraph"/>
              <w:spacing w:line="222" w:lineRule="exact" w:before="10"/>
              <w:ind w:left="62"/>
              <w:rPr>
                <w:sz w:val="19"/>
              </w:rPr>
            </w:pPr>
            <w:r>
              <w:rPr>
                <w:color w:val="384B5D"/>
                <w:w w:val="105"/>
                <w:sz w:val="19"/>
              </w:rPr>
              <w:t>Perdidas,</w:t>
            </w:r>
            <w:r>
              <w:rPr>
                <w:color w:val="384B5D"/>
                <w:spacing w:val="-1"/>
                <w:w w:val="105"/>
                <w:sz w:val="19"/>
              </w:rPr>
              <w:t> </w:t>
            </w:r>
            <w:r>
              <w:rPr>
                <w:color w:val="384B5D"/>
                <w:w w:val="105"/>
                <w:sz w:val="19"/>
              </w:rPr>
              <w:t>deterioro</w:t>
            </w:r>
            <w:r>
              <w:rPr>
                <w:color w:val="384B5D"/>
                <w:spacing w:val="-8"/>
                <w:w w:val="105"/>
                <w:sz w:val="19"/>
              </w:rPr>
              <w:t> </w:t>
            </w:r>
            <w:r>
              <w:rPr>
                <w:color w:val="384B5D"/>
                <w:w w:val="105"/>
                <w:sz w:val="21"/>
              </w:rPr>
              <w:t>y</w:t>
            </w:r>
            <w:r>
              <w:rPr>
                <w:color w:val="384B5D"/>
                <w:spacing w:val="-4"/>
                <w:w w:val="105"/>
                <w:sz w:val="21"/>
              </w:rPr>
              <w:t> </w:t>
            </w:r>
            <w:r>
              <w:rPr>
                <w:color w:val="384B5D"/>
                <w:w w:val="105"/>
                <w:sz w:val="19"/>
              </w:rPr>
              <w:t>variac.</w:t>
            </w:r>
            <w:r>
              <w:rPr>
                <w:color w:val="384B5D"/>
                <w:spacing w:val="-5"/>
                <w:w w:val="105"/>
                <w:sz w:val="19"/>
              </w:rPr>
              <w:t> </w:t>
            </w:r>
            <w:r>
              <w:rPr>
                <w:color w:val="384B5D"/>
                <w:w w:val="105"/>
                <w:sz w:val="19"/>
              </w:rPr>
              <w:t>de</w:t>
            </w:r>
            <w:r>
              <w:rPr>
                <w:color w:val="384B5D"/>
                <w:spacing w:val="-14"/>
                <w:w w:val="105"/>
                <w:sz w:val="19"/>
              </w:rPr>
              <w:t> </w:t>
            </w:r>
            <w:r>
              <w:rPr>
                <w:color w:val="384B5D"/>
                <w:w w:val="105"/>
                <w:sz w:val="19"/>
              </w:rPr>
              <w:t>provisiones</w:t>
            </w:r>
            <w:r>
              <w:rPr>
                <w:color w:val="384B5D"/>
                <w:spacing w:val="-5"/>
                <w:w w:val="105"/>
                <w:sz w:val="19"/>
              </w:rPr>
              <w:t> </w:t>
            </w:r>
            <w:r>
              <w:rPr>
                <w:color w:val="384B5D"/>
                <w:w w:val="105"/>
                <w:sz w:val="19"/>
              </w:rPr>
              <w:t>(Nata</w:t>
            </w:r>
            <w:r>
              <w:rPr>
                <w:color w:val="384B5D"/>
                <w:spacing w:val="-11"/>
                <w:w w:val="105"/>
                <w:sz w:val="19"/>
              </w:rPr>
              <w:t> </w:t>
            </w:r>
            <w:r>
              <w:rPr>
                <w:color w:val="384B5D"/>
                <w:spacing w:val="-5"/>
                <w:w w:val="105"/>
                <w:sz w:val="19"/>
              </w:rPr>
              <w:t>12)</w:t>
            </w:r>
          </w:p>
        </w:tc>
        <w:tc>
          <w:tcPr>
            <w:tcW w:w="1716" w:type="dxa"/>
          </w:tcPr>
          <w:p>
            <w:pPr>
              <w:pStyle w:val="TableParagraph"/>
              <w:spacing w:line="208" w:lineRule="exact" w:before="24"/>
              <w:ind w:right="184"/>
              <w:jc w:val="right"/>
              <w:rPr>
                <w:sz w:val="19"/>
              </w:rPr>
            </w:pPr>
            <w:r>
              <w:rPr>
                <w:color w:val="384B5D"/>
                <w:spacing w:val="-2"/>
                <w:w w:val="105"/>
                <w:sz w:val="19"/>
              </w:rPr>
              <w:t>211.070</w:t>
            </w:r>
          </w:p>
        </w:tc>
        <w:tc>
          <w:tcPr>
            <w:tcW w:w="1110" w:type="dxa"/>
          </w:tcPr>
          <w:p>
            <w:pPr>
              <w:pStyle w:val="TableParagraph"/>
              <w:spacing w:line="208" w:lineRule="exact" w:before="24"/>
              <w:ind w:right="47"/>
              <w:jc w:val="right"/>
              <w:rPr>
                <w:sz w:val="19"/>
              </w:rPr>
            </w:pPr>
            <w:r>
              <w:rPr>
                <w:color w:val="384B5D"/>
                <w:spacing w:val="-2"/>
                <w:w w:val="105"/>
                <w:sz w:val="19"/>
              </w:rPr>
              <w:t>561.574</w:t>
            </w:r>
          </w:p>
        </w:tc>
      </w:tr>
    </w:tbl>
    <w:p>
      <w:pPr>
        <w:spacing w:after="0" w:line="208" w:lineRule="exact"/>
        <w:jc w:val="right"/>
        <w:rPr>
          <w:sz w:val="19"/>
        </w:rPr>
        <w:sectPr>
          <w:pgSz w:w="11920" w:h="16840"/>
          <w:pgMar w:top="1220" w:bottom="280" w:left="160" w:right="0"/>
        </w:sectPr>
      </w:pPr>
    </w:p>
    <w:p>
      <w:pPr>
        <w:pStyle w:val="BodyText"/>
        <w:spacing w:before="46"/>
        <w:ind w:left="1676"/>
      </w:pPr>
      <w:r>
        <w:rPr>
          <w:color w:val="384B5D"/>
          <w:spacing w:val="-2"/>
          <w:w w:val="105"/>
        </w:rPr>
        <w:t>Otros</w:t>
      </w:r>
      <w:r>
        <w:rPr>
          <w:color w:val="384B5D"/>
          <w:spacing w:val="-7"/>
          <w:w w:val="105"/>
        </w:rPr>
        <w:t> </w:t>
      </w:r>
      <w:r>
        <w:rPr>
          <w:color w:val="384B5D"/>
          <w:spacing w:val="-2"/>
          <w:w w:val="105"/>
        </w:rPr>
        <w:t>gastos de</w:t>
      </w:r>
      <w:r>
        <w:rPr>
          <w:color w:val="384B5D"/>
          <w:spacing w:val="-12"/>
          <w:w w:val="105"/>
        </w:rPr>
        <w:t> </w:t>
      </w:r>
      <w:r>
        <w:rPr>
          <w:color w:val="384B5D"/>
          <w:spacing w:val="-2"/>
          <w:w w:val="105"/>
        </w:rPr>
        <w:t>gesti6n</w:t>
      </w:r>
      <w:r>
        <w:rPr>
          <w:color w:val="384B5D"/>
          <w:spacing w:val="-5"/>
          <w:w w:val="105"/>
        </w:rPr>
        <w:t> </w:t>
      </w:r>
      <w:r>
        <w:rPr>
          <w:color w:val="384B5D"/>
          <w:spacing w:val="-2"/>
          <w:w w:val="105"/>
        </w:rPr>
        <w:t>cor</w:t>
      </w:r>
      <w:r>
        <w:rPr>
          <w:color w:val="6B6E72"/>
          <w:spacing w:val="-2"/>
          <w:w w:val="105"/>
        </w:rPr>
        <w:t>ri</w:t>
      </w:r>
      <w:r>
        <w:rPr>
          <w:color w:val="384B5D"/>
          <w:spacing w:val="-2"/>
          <w:w w:val="105"/>
        </w:rPr>
        <w:t>ente</w:t>
      </w:r>
    </w:p>
    <w:p>
      <w:pPr>
        <w:pStyle w:val="BodyText"/>
        <w:tabs>
          <w:tab w:pos="2596" w:val="left" w:leader="none"/>
          <w:tab w:pos="3738" w:val="left" w:leader="none"/>
        </w:tabs>
        <w:spacing w:before="46"/>
        <w:ind w:left="1676"/>
      </w:pPr>
      <w:r>
        <w:rPr/>
        <w:br w:type="column"/>
      </w:r>
      <w:r>
        <w:rPr>
          <w:color w:val="384B5D"/>
          <w:u w:val="thick" w:color="000000"/>
        </w:rPr>
        <w:tab/>
      </w:r>
      <w:r>
        <w:rPr>
          <w:color w:val="384B5D"/>
          <w:spacing w:val="-2"/>
          <w:w w:val="105"/>
          <w:u w:val="thick" w:color="000000"/>
        </w:rPr>
        <w:t>94.194</w:t>
      </w:r>
      <w:r>
        <w:rPr>
          <w:color w:val="384B5D"/>
          <w:u w:val="thick" w:color="000000"/>
        </w:rPr>
        <w:tab/>
      </w:r>
      <w:r>
        <w:rPr>
          <w:color w:val="384B5D"/>
          <w:spacing w:val="-2"/>
          <w:w w:val="105"/>
          <w:u w:val="thick" w:color="000000"/>
        </w:rPr>
        <w:t>233</w:t>
      </w:r>
      <w:r>
        <w:rPr>
          <w:color w:val="6B6E72"/>
          <w:spacing w:val="-2"/>
          <w:w w:val="105"/>
          <w:u w:val="thick" w:color="000000"/>
        </w:rPr>
        <w:t>.</w:t>
      </w:r>
      <w:r>
        <w:rPr>
          <w:color w:val="384B5D"/>
          <w:spacing w:val="-2"/>
          <w:w w:val="105"/>
          <w:u w:val="thick" w:color="000000"/>
        </w:rPr>
        <w:t>734</w:t>
      </w:r>
    </w:p>
    <w:p>
      <w:pPr>
        <w:tabs>
          <w:tab w:pos="2325" w:val="left" w:leader="none"/>
          <w:tab w:pos="3577" w:val="left" w:leader="none"/>
        </w:tabs>
        <w:spacing w:before="33"/>
        <w:ind w:left="1676" w:right="0" w:firstLine="0"/>
        <w:jc w:val="left"/>
        <w:rPr>
          <w:rFonts w:ascii="Times New Roman"/>
          <w:b/>
          <w:sz w:val="21"/>
        </w:rPr>
      </w:pPr>
      <w:r>
        <w:rPr>
          <w:rFonts w:ascii="Times New Roman"/>
          <w:b/>
          <w:color w:val="384B5D"/>
          <w:sz w:val="21"/>
          <w:u w:val="thick" w:color="000000"/>
        </w:rPr>
        <w:tab/>
      </w:r>
      <w:r>
        <w:rPr>
          <w:rFonts w:ascii="Times New Roman"/>
          <w:b/>
          <w:color w:val="384B5D"/>
          <w:spacing w:val="-2"/>
          <w:w w:val="105"/>
          <w:sz w:val="21"/>
          <w:u w:val="thick" w:color="000000"/>
        </w:rPr>
        <w:t>4.435.582</w:t>
      </w:r>
      <w:r>
        <w:rPr>
          <w:rFonts w:ascii="Times New Roman"/>
          <w:b/>
          <w:color w:val="384B5D"/>
          <w:sz w:val="21"/>
          <w:u w:val="thick" w:color="000000"/>
        </w:rPr>
        <w:tab/>
      </w:r>
      <w:r>
        <w:rPr>
          <w:rFonts w:ascii="Times New Roman"/>
          <w:b/>
          <w:color w:val="384B5D"/>
          <w:spacing w:val="-2"/>
          <w:w w:val="105"/>
          <w:sz w:val="21"/>
          <w:u w:val="thick" w:color="000000"/>
        </w:rPr>
        <w:t>3.778.267</w:t>
      </w:r>
      <w:r>
        <w:rPr>
          <w:rFonts w:ascii="Times New Roman"/>
          <w:b/>
          <w:color w:val="384B5D"/>
          <w:spacing w:val="40"/>
          <w:w w:val="105"/>
          <w:sz w:val="21"/>
          <w:u w:val="thick" w:color="000000"/>
        </w:rPr>
        <w:t> </w:t>
      </w:r>
    </w:p>
    <w:p>
      <w:pPr>
        <w:spacing w:after="0"/>
        <w:jc w:val="left"/>
        <w:rPr>
          <w:rFonts w:ascii="Times New Roman"/>
          <w:sz w:val="21"/>
        </w:rPr>
        <w:sectPr>
          <w:type w:val="continuous"/>
          <w:pgSz w:w="11920" w:h="16840"/>
          <w:pgMar w:top="640" w:bottom="280" w:left="160" w:right="0"/>
          <w:cols w:num="2" w:equalWidth="0">
            <w:col w:w="4613" w:space="1492"/>
            <w:col w:w="5655"/>
          </w:cols>
        </w:sectPr>
      </w:pPr>
    </w:p>
    <w:p>
      <w:pPr>
        <w:pStyle w:val="BodyText"/>
        <w:rPr>
          <w:rFonts w:ascii="Times New Roman"/>
          <w:b/>
          <w:sz w:val="15"/>
        </w:rPr>
      </w:pPr>
    </w:p>
    <w:p>
      <w:pPr>
        <w:pStyle w:val="BodyText"/>
        <w:spacing w:before="95"/>
        <w:ind w:left="1631"/>
      </w:pPr>
      <w:r>
        <w:rPr>
          <w:color w:val="384B5D"/>
          <w:w w:val="105"/>
        </w:rPr>
        <w:t>g)</w:t>
      </w:r>
      <w:r>
        <w:rPr>
          <w:color w:val="384B5D"/>
          <w:spacing w:val="39"/>
          <w:w w:val="105"/>
        </w:rPr>
        <w:t>  </w:t>
      </w:r>
      <w:r>
        <w:rPr>
          <w:color w:val="384B5D"/>
          <w:w w:val="105"/>
        </w:rPr>
        <w:t>Otros</w:t>
      </w:r>
      <w:r>
        <w:rPr>
          <w:color w:val="384B5D"/>
          <w:spacing w:val="-5"/>
          <w:w w:val="105"/>
        </w:rPr>
        <w:t> </w:t>
      </w:r>
      <w:r>
        <w:rPr>
          <w:color w:val="384B5D"/>
          <w:spacing w:val="-2"/>
          <w:w w:val="105"/>
        </w:rPr>
        <w:t>resultados.</w:t>
      </w:r>
    </w:p>
    <w:p>
      <w:pPr>
        <w:pStyle w:val="BodyText"/>
        <w:spacing w:before="3"/>
        <w:rPr>
          <w:sz w:val="20"/>
        </w:rPr>
      </w:pPr>
    </w:p>
    <w:p>
      <w:pPr>
        <w:pStyle w:val="BodyText"/>
        <w:spacing w:line="252" w:lineRule="auto" w:before="1"/>
        <w:ind w:left="1635" w:right="1567" w:hanging="4"/>
        <w:jc w:val="both"/>
      </w:pPr>
      <w:r>
        <w:rPr>
          <w:color w:val="384B5D"/>
          <w:w w:val="110"/>
        </w:rPr>
        <w:t>Resultados</w:t>
      </w:r>
      <w:r>
        <w:rPr>
          <w:color w:val="384B5D"/>
          <w:w w:val="110"/>
        </w:rPr>
        <w:t> obtenidos</w:t>
      </w:r>
      <w:r>
        <w:rPr>
          <w:color w:val="384B5D"/>
          <w:w w:val="110"/>
        </w:rPr>
        <w:t> fuera</w:t>
      </w:r>
      <w:r>
        <w:rPr>
          <w:color w:val="384B5D"/>
          <w:w w:val="110"/>
        </w:rPr>
        <w:t> de</w:t>
      </w:r>
      <w:r>
        <w:rPr>
          <w:color w:val="384B5D"/>
          <w:w w:val="110"/>
        </w:rPr>
        <w:t> las</w:t>
      </w:r>
      <w:r>
        <w:rPr>
          <w:color w:val="384B5D"/>
          <w:w w:val="110"/>
        </w:rPr>
        <w:t> activi</w:t>
      </w:r>
      <w:r>
        <w:rPr>
          <w:color w:val="5B5D62"/>
          <w:w w:val="110"/>
        </w:rPr>
        <w:t>d</w:t>
      </w:r>
      <w:r>
        <w:rPr>
          <w:color w:val="384B5D"/>
          <w:w w:val="110"/>
        </w:rPr>
        <w:t>ades</w:t>
      </w:r>
      <w:r>
        <w:rPr>
          <w:color w:val="384B5D"/>
          <w:w w:val="110"/>
        </w:rPr>
        <w:t> ord</w:t>
      </w:r>
      <w:r>
        <w:rPr>
          <w:color w:val="5B5D62"/>
          <w:w w:val="110"/>
        </w:rPr>
        <w:t>in</w:t>
      </w:r>
      <w:r>
        <w:rPr>
          <w:color w:val="384B5D"/>
          <w:w w:val="110"/>
        </w:rPr>
        <w:t>arias</w:t>
      </w:r>
      <w:r>
        <w:rPr>
          <w:color w:val="384B5D"/>
          <w:w w:val="110"/>
        </w:rPr>
        <w:t> cuyo</w:t>
      </w:r>
      <w:r>
        <w:rPr>
          <w:color w:val="384B5D"/>
          <w:w w:val="110"/>
        </w:rPr>
        <w:t> </w:t>
      </w:r>
      <w:r>
        <w:rPr>
          <w:color w:val="6B6E72"/>
          <w:w w:val="110"/>
        </w:rPr>
        <w:t>i</w:t>
      </w:r>
      <w:r>
        <w:rPr>
          <w:color w:val="384B5D"/>
          <w:w w:val="110"/>
        </w:rPr>
        <w:t>mporte en</w:t>
      </w:r>
      <w:r>
        <w:rPr>
          <w:color w:val="384B5D"/>
          <w:w w:val="110"/>
        </w:rPr>
        <w:t> el ejercicio</w:t>
      </w:r>
      <w:r>
        <w:rPr>
          <w:color w:val="384B5D"/>
          <w:w w:val="110"/>
        </w:rPr>
        <w:t> 2022 </w:t>
      </w:r>
      <w:r>
        <w:rPr>
          <w:color w:val="384B5D"/>
          <w:w w:val="105"/>
        </w:rPr>
        <w:t>asciende</w:t>
      </w:r>
      <w:r>
        <w:rPr>
          <w:color w:val="384B5D"/>
          <w:spacing w:val="-8"/>
          <w:w w:val="105"/>
        </w:rPr>
        <w:t> </w:t>
      </w:r>
      <w:r>
        <w:rPr>
          <w:color w:val="384B5D"/>
          <w:w w:val="105"/>
        </w:rPr>
        <w:t>a</w:t>
      </w:r>
      <w:r>
        <w:rPr>
          <w:color w:val="384B5D"/>
          <w:spacing w:val="-12"/>
          <w:w w:val="105"/>
        </w:rPr>
        <w:t> </w:t>
      </w:r>
      <w:r>
        <w:rPr>
          <w:color w:val="384B5D"/>
          <w:w w:val="105"/>
        </w:rPr>
        <w:t>13.594</w:t>
      </w:r>
      <w:r>
        <w:rPr>
          <w:color w:val="384B5D"/>
          <w:spacing w:val="-3"/>
          <w:w w:val="105"/>
        </w:rPr>
        <w:t> </w:t>
      </w:r>
      <w:r>
        <w:rPr>
          <w:color w:val="384B5D"/>
          <w:w w:val="105"/>
        </w:rPr>
        <w:t>euros</w:t>
      </w:r>
      <w:r>
        <w:rPr>
          <w:color w:val="384B5D"/>
          <w:spacing w:val="-4"/>
          <w:w w:val="105"/>
        </w:rPr>
        <w:t> </w:t>
      </w:r>
      <w:r>
        <w:rPr>
          <w:color w:val="384B5D"/>
          <w:w w:val="105"/>
        </w:rPr>
        <w:t>de</w:t>
      </w:r>
      <w:r>
        <w:rPr>
          <w:color w:val="384B5D"/>
          <w:spacing w:val="-9"/>
          <w:w w:val="105"/>
        </w:rPr>
        <w:t> </w:t>
      </w:r>
      <w:r>
        <w:rPr>
          <w:color w:val="384B5D"/>
          <w:w w:val="105"/>
        </w:rPr>
        <w:t>caracte</w:t>
      </w:r>
      <w:r>
        <w:rPr>
          <w:color w:val="5B5D62"/>
          <w:w w:val="105"/>
        </w:rPr>
        <w:t>rf</w:t>
      </w:r>
      <w:r>
        <w:rPr>
          <w:color w:val="384B5D"/>
          <w:w w:val="105"/>
        </w:rPr>
        <w:t>avorable (en</w:t>
      </w:r>
      <w:r>
        <w:rPr>
          <w:color w:val="384B5D"/>
          <w:spacing w:val="-14"/>
          <w:w w:val="105"/>
        </w:rPr>
        <w:t> </w:t>
      </w:r>
      <w:r>
        <w:rPr>
          <w:color w:val="384B5D"/>
          <w:w w:val="105"/>
        </w:rPr>
        <w:t>el</w:t>
      </w:r>
      <w:r>
        <w:rPr>
          <w:color w:val="384B5D"/>
          <w:spacing w:val="-6"/>
          <w:w w:val="105"/>
        </w:rPr>
        <w:t> </w:t>
      </w:r>
      <w:r>
        <w:rPr>
          <w:color w:val="384B5D"/>
          <w:w w:val="105"/>
        </w:rPr>
        <w:t>eje</w:t>
      </w:r>
      <w:r>
        <w:rPr>
          <w:color w:val="5B5D62"/>
          <w:w w:val="105"/>
        </w:rPr>
        <w:t>r</w:t>
      </w:r>
      <w:r>
        <w:rPr>
          <w:color w:val="384B5D"/>
          <w:w w:val="105"/>
        </w:rPr>
        <w:t>cicio</w:t>
      </w:r>
      <w:r>
        <w:rPr>
          <w:color w:val="384B5D"/>
          <w:spacing w:val="-6"/>
          <w:w w:val="105"/>
        </w:rPr>
        <w:t> </w:t>
      </w:r>
      <w:r>
        <w:rPr>
          <w:color w:val="384B5D"/>
          <w:w w:val="105"/>
        </w:rPr>
        <w:t>2021</w:t>
      </w:r>
      <w:r>
        <w:rPr>
          <w:color w:val="384B5D"/>
          <w:spacing w:val="-13"/>
          <w:w w:val="105"/>
        </w:rPr>
        <w:t> </w:t>
      </w:r>
      <w:r>
        <w:rPr>
          <w:color w:val="384B5D"/>
          <w:w w:val="105"/>
        </w:rPr>
        <w:t>ascend</w:t>
      </w:r>
      <w:r>
        <w:rPr>
          <w:color w:val="6B6E72"/>
          <w:w w:val="105"/>
        </w:rPr>
        <w:t>i</w:t>
      </w:r>
      <w:r>
        <w:rPr>
          <w:color w:val="384B5D"/>
          <w:w w:val="105"/>
        </w:rPr>
        <w:t>eron</w:t>
      </w:r>
      <w:r>
        <w:rPr>
          <w:color w:val="384B5D"/>
          <w:spacing w:val="-14"/>
          <w:w w:val="105"/>
        </w:rPr>
        <w:t> </w:t>
      </w:r>
      <w:r>
        <w:rPr>
          <w:color w:val="384B5D"/>
          <w:w w:val="105"/>
        </w:rPr>
        <w:t>a</w:t>
      </w:r>
      <w:r>
        <w:rPr>
          <w:color w:val="384B5D"/>
          <w:spacing w:val="-10"/>
          <w:w w:val="105"/>
        </w:rPr>
        <w:t> </w:t>
      </w:r>
      <w:r>
        <w:rPr>
          <w:color w:val="384B5D"/>
          <w:w w:val="105"/>
        </w:rPr>
        <w:t>103.963 euros) </w:t>
      </w:r>
      <w:r>
        <w:rPr>
          <w:color w:val="384B5D"/>
          <w:w w:val="110"/>
        </w:rPr>
        <w:t>principalmente</w:t>
      </w:r>
      <w:r>
        <w:rPr>
          <w:color w:val="384B5D"/>
          <w:spacing w:val="-15"/>
          <w:w w:val="110"/>
        </w:rPr>
        <w:t> </w:t>
      </w:r>
      <w:r>
        <w:rPr>
          <w:color w:val="384B5D"/>
          <w:w w:val="110"/>
        </w:rPr>
        <w:t>por</w:t>
      </w:r>
      <w:r>
        <w:rPr>
          <w:color w:val="384B5D"/>
          <w:spacing w:val="-15"/>
          <w:w w:val="110"/>
        </w:rPr>
        <w:t> </w:t>
      </w:r>
      <w:r>
        <w:rPr>
          <w:color w:val="384B5D"/>
          <w:w w:val="110"/>
        </w:rPr>
        <w:t>regularizac</w:t>
      </w:r>
      <w:r>
        <w:rPr>
          <w:color w:val="5B5D62"/>
          <w:w w:val="110"/>
        </w:rPr>
        <w:t>i</w:t>
      </w:r>
      <w:r>
        <w:rPr>
          <w:color w:val="384B5D"/>
          <w:w w:val="110"/>
        </w:rPr>
        <w:t>ones</w:t>
      </w:r>
      <w:r>
        <w:rPr>
          <w:color w:val="384B5D"/>
          <w:spacing w:val="-14"/>
          <w:w w:val="110"/>
        </w:rPr>
        <w:t> </w:t>
      </w:r>
      <w:r>
        <w:rPr>
          <w:color w:val="384B5D"/>
          <w:w w:val="110"/>
        </w:rPr>
        <w:t>de</w:t>
      </w:r>
      <w:r>
        <w:rPr>
          <w:color w:val="384B5D"/>
          <w:spacing w:val="-15"/>
          <w:w w:val="110"/>
        </w:rPr>
        <w:t> </w:t>
      </w:r>
      <w:r>
        <w:rPr>
          <w:color w:val="384B5D"/>
          <w:w w:val="110"/>
        </w:rPr>
        <w:t>saldos</w:t>
      </w:r>
      <w:r>
        <w:rPr>
          <w:color w:val="384B5D"/>
          <w:spacing w:val="-14"/>
          <w:w w:val="110"/>
        </w:rPr>
        <w:t> </w:t>
      </w:r>
      <w:r>
        <w:rPr>
          <w:color w:val="384B5D"/>
          <w:w w:val="110"/>
        </w:rPr>
        <w:t>ac</w:t>
      </w:r>
      <w:r>
        <w:rPr>
          <w:color w:val="5B5D62"/>
          <w:w w:val="110"/>
        </w:rPr>
        <w:t>r</w:t>
      </w:r>
      <w:r>
        <w:rPr>
          <w:color w:val="384B5D"/>
          <w:w w:val="110"/>
        </w:rPr>
        <w:t>eedo</w:t>
      </w:r>
      <w:r>
        <w:rPr>
          <w:color w:val="5B5D62"/>
          <w:w w:val="110"/>
        </w:rPr>
        <w:t>r</w:t>
      </w:r>
      <w:r>
        <w:rPr>
          <w:color w:val="384B5D"/>
          <w:w w:val="110"/>
        </w:rPr>
        <w:t>es,</w:t>
      </w:r>
      <w:r>
        <w:rPr>
          <w:color w:val="384B5D"/>
          <w:spacing w:val="-15"/>
          <w:w w:val="110"/>
        </w:rPr>
        <w:t> </w:t>
      </w:r>
      <w:r>
        <w:rPr>
          <w:color w:val="384B5D"/>
          <w:w w:val="110"/>
        </w:rPr>
        <w:t>gastos</w:t>
      </w:r>
      <w:r>
        <w:rPr>
          <w:color w:val="384B5D"/>
          <w:spacing w:val="-14"/>
          <w:w w:val="110"/>
        </w:rPr>
        <w:t> </w:t>
      </w:r>
      <w:r>
        <w:rPr>
          <w:color w:val="384B5D"/>
          <w:w w:val="110"/>
        </w:rPr>
        <w:t>excepcionales</w:t>
      </w:r>
      <w:r>
        <w:rPr>
          <w:color w:val="384B5D"/>
          <w:spacing w:val="-15"/>
          <w:w w:val="110"/>
        </w:rPr>
        <w:t> </w:t>
      </w:r>
      <w:r>
        <w:rPr>
          <w:color w:val="384B5D"/>
          <w:w w:val="110"/>
        </w:rPr>
        <w:t>por</w:t>
      </w:r>
      <w:r>
        <w:rPr>
          <w:color w:val="384B5D"/>
          <w:spacing w:val="-14"/>
          <w:w w:val="110"/>
        </w:rPr>
        <w:t> </w:t>
      </w:r>
      <w:r>
        <w:rPr>
          <w:color w:val="384B5D"/>
          <w:w w:val="110"/>
        </w:rPr>
        <w:t>m</w:t>
      </w:r>
      <w:r>
        <w:rPr>
          <w:color w:val="5B5D62"/>
          <w:w w:val="110"/>
        </w:rPr>
        <w:t>u</w:t>
      </w:r>
      <w:r>
        <w:rPr>
          <w:color w:val="384B5D"/>
          <w:w w:val="110"/>
        </w:rPr>
        <w:t>ltas</w:t>
      </w:r>
      <w:r>
        <w:rPr>
          <w:color w:val="384B5D"/>
          <w:spacing w:val="-15"/>
          <w:w w:val="110"/>
        </w:rPr>
        <w:t> </w:t>
      </w:r>
      <w:r>
        <w:rPr>
          <w:i/>
          <w:color w:val="384B5D"/>
          <w:w w:val="110"/>
          <w:sz w:val="20"/>
        </w:rPr>
        <w:t>y</w:t>
      </w:r>
      <w:r>
        <w:rPr>
          <w:i/>
          <w:color w:val="384B5D"/>
          <w:w w:val="110"/>
          <w:sz w:val="20"/>
        </w:rPr>
        <w:t> </w:t>
      </w:r>
      <w:r>
        <w:rPr>
          <w:color w:val="384B5D"/>
          <w:w w:val="110"/>
        </w:rPr>
        <w:t>sanciones, entre otros.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0"/>
        <w:ind w:left="1770" w:right="0" w:firstLine="0"/>
        <w:jc w:val="left"/>
        <w:rPr>
          <w:sz w:val="22"/>
        </w:rPr>
      </w:pPr>
      <w:r>
        <w:rPr/>
        <w:drawing>
          <wp:anchor distT="0" distB="0" distL="0" distR="0" allowOverlap="1" layoutInCell="1" locked="0" behindDoc="0" simplePos="0" relativeHeight="15850496">
            <wp:simplePos x="0" y="0"/>
            <wp:positionH relativeFrom="page">
              <wp:posOffset>5299581</wp:posOffset>
            </wp:positionH>
            <wp:positionV relativeFrom="paragraph">
              <wp:posOffset>-235641</wp:posOffset>
            </wp:positionV>
            <wp:extent cx="2197982" cy="965587"/>
            <wp:effectExtent l="0" t="0" r="0" b="0"/>
            <wp:wrapNone/>
            <wp:docPr id="137" name="image80.jpeg"/>
            <wp:cNvGraphicFramePr>
              <a:graphicFrameLocks noChangeAspect="1"/>
            </wp:cNvGraphicFramePr>
            <a:graphic>
              <a:graphicData uri="http://schemas.openxmlformats.org/drawingml/2006/picture">
                <pic:pic>
                  <pic:nvPicPr>
                    <pic:cNvPr id="138" name="image80.jpeg"/>
                    <pic:cNvPicPr/>
                  </pic:nvPicPr>
                  <pic:blipFill>
                    <a:blip r:embed="rId85" cstate="print"/>
                    <a:stretch>
                      <a:fillRect/>
                    </a:stretch>
                  </pic:blipFill>
                  <pic:spPr>
                    <a:xfrm>
                      <a:off x="0" y="0"/>
                      <a:ext cx="2197982" cy="965587"/>
                    </a:xfrm>
                    <a:prstGeom prst="rect">
                      <a:avLst/>
                    </a:prstGeom>
                  </pic:spPr>
                </pic:pic>
              </a:graphicData>
            </a:graphic>
          </wp:anchor>
        </w:drawing>
      </w:r>
      <w:r>
        <w:rPr>
          <w:color w:val="75779C"/>
          <w:spacing w:val="-5"/>
          <w:sz w:val="22"/>
        </w:rPr>
        <w:t>•</w:t>
      </w:r>
      <w:r>
        <w:rPr>
          <w:color w:val="959AAF"/>
          <w:spacing w:val="-5"/>
          <w:sz w:val="22"/>
        </w:rPr>
        <w:t>'</w:t>
      </w:r>
    </w:p>
    <w:p>
      <w:pPr>
        <w:spacing w:after="0"/>
        <w:jc w:val="left"/>
        <w:rPr>
          <w:sz w:val="22"/>
        </w:rPr>
        <w:sectPr>
          <w:type w:val="continuous"/>
          <w:pgSz w:w="11920" w:h="16840"/>
          <w:pgMar w:top="640" w:bottom="280" w:left="160" w:right="0"/>
        </w:sectPr>
      </w:pPr>
    </w:p>
    <w:p>
      <w:pPr>
        <w:pStyle w:val="BodyText"/>
        <w:spacing w:line="20" w:lineRule="exact"/>
        <w:ind w:left="13"/>
        <w:rPr>
          <w:sz w:val="2"/>
        </w:rPr>
      </w:pPr>
      <w:r>
        <w:rPr>
          <w:sz w:val="2"/>
        </w:rPr>
        <w:pict>
          <v:group style="width:50pt;height:.5pt;mso-position-horizontal-relative:char;mso-position-vertical-relative:line" id="docshapegroup172" coordorigin="0,0" coordsize="1000,10">
            <v:line style="position:absolute" from="0,5" to="1000,5" stroked="true" strokeweight=".480819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0"/>
        <w:ind w:left="1598" w:right="0" w:firstLine="0"/>
        <w:jc w:val="left"/>
        <w:rPr>
          <w:b/>
          <w:sz w:val="21"/>
        </w:rPr>
      </w:pPr>
      <w:r>
        <w:rPr>
          <w:b/>
          <w:color w:val="5D6769"/>
          <w:spacing w:val="-2"/>
          <w:w w:val="105"/>
          <w:sz w:val="21"/>
        </w:rPr>
        <w:t>HARINERA</w:t>
      </w:r>
      <w:r>
        <w:rPr>
          <w:b/>
          <w:color w:val="5D6769"/>
          <w:spacing w:val="5"/>
          <w:w w:val="105"/>
          <w:sz w:val="21"/>
        </w:rPr>
        <w:t> </w:t>
      </w:r>
      <w:r>
        <w:rPr>
          <w:b/>
          <w:color w:val="5D6769"/>
          <w:spacing w:val="-2"/>
          <w:w w:val="105"/>
          <w:sz w:val="21"/>
        </w:rPr>
        <w:t>CANARIA,</w:t>
      </w:r>
      <w:r>
        <w:rPr>
          <w:b/>
          <w:color w:val="5D6769"/>
          <w:spacing w:val="8"/>
          <w:w w:val="105"/>
          <w:sz w:val="21"/>
        </w:rPr>
        <w:t> </w:t>
      </w:r>
      <w:r>
        <w:rPr>
          <w:b/>
          <w:color w:val="5D6769"/>
          <w:spacing w:val="-4"/>
          <w:w w:val="105"/>
          <w:sz w:val="21"/>
        </w:rPr>
        <w:t>S.A.</w:t>
      </w:r>
    </w:p>
    <w:p>
      <w:pPr>
        <w:spacing w:before="13"/>
        <w:ind w:left="1588" w:right="0" w:firstLine="0"/>
        <w:jc w:val="left"/>
        <w:rPr>
          <w:b/>
          <w:sz w:val="21"/>
        </w:rPr>
      </w:pPr>
      <w:r>
        <w:rPr>
          <w:b/>
          <w:color w:val="5D6769"/>
          <w:spacing w:val="-2"/>
          <w:w w:val="105"/>
          <w:sz w:val="21"/>
        </w:rPr>
        <w:t>Memoria</w:t>
      </w:r>
    </w:p>
    <w:p>
      <w:pPr>
        <w:spacing w:before="14"/>
        <w:ind w:left="1598" w:right="0" w:firstLine="0"/>
        <w:jc w:val="left"/>
        <w:rPr>
          <w:b/>
          <w:sz w:val="21"/>
        </w:rPr>
      </w:pPr>
      <w:r>
        <w:rPr/>
        <w:pict>
          <v:shape style="position:absolute;margin-left:85.548935pt;margin-top:14.154984pt;width:430.65pt;height:.1pt;mso-position-horizontal-relative:page;mso-position-vertical-relative:paragraph;z-index:-15605760;mso-wrap-distance-left:0;mso-wrap-distance-right:0" id="docshape173" coordorigin="1711,283" coordsize="8613,0" path="m1711,283l10324,283e" filled="false" stroked="true" strokeweight=".961638pt" strokecolor="#000000">
            <v:path arrowok="t"/>
            <v:stroke dashstyle="solid"/>
            <w10:wrap type="topAndBottom"/>
          </v:shape>
        </w:pict>
      </w:r>
      <w:r>
        <w:rPr>
          <w:b/>
          <w:color w:val="5D6769"/>
          <w:w w:val="105"/>
          <w:sz w:val="21"/>
        </w:rPr>
        <w:t>Ejercicio</w:t>
      </w:r>
      <w:r>
        <w:rPr>
          <w:b/>
          <w:color w:val="5D6769"/>
          <w:spacing w:val="3"/>
          <w:w w:val="105"/>
          <w:sz w:val="21"/>
        </w:rPr>
        <w:t> </w:t>
      </w:r>
      <w:r>
        <w:rPr>
          <w:b/>
          <w:color w:val="5D6769"/>
          <w:w w:val="105"/>
          <w:sz w:val="21"/>
        </w:rPr>
        <w:t>anual</w:t>
      </w:r>
      <w:r>
        <w:rPr>
          <w:b/>
          <w:color w:val="5D6769"/>
          <w:spacing w:val="-10"/>
          <w:w w:val="105"/>
          <w:sz w:val="21"/>
        </w:rPr>
        <w:t> </w:t>
      </w:r>
      <w:r>
        <w:rPr>
          <w:b/>
          <w:color w:val="5D6769"/>
          <w:w w:val="105"/>
          <w:sz w:val="21"/>
        </w:rPr>
        <w:t>terminado</w:t>
      </w:r>
      <w:r>
        <w:rPr>
          <w:b/>
          <w:color w:val="5D6769"/>
          <w:spacing w:val="2"/>
          <w:w w:val="105"/>
          <w:sz w:val="21"/>
        </w:rPr>
        <w:t> </w:t>
      </w:r>
      <w:r>
        <w:rPr>
          <w:b/>
          <w:color w:val="5D6769"/>
          <w:w w:val="105"/>
          <w:sz w:val="21"/>
        </w:rPr>
        <w:t>el</w:t>
      </w:r>
      <w:r>
        <w:rPr>
          <w:b/>
          <w:color w:val="5D6769"/>
          <w:spacing w:val="-15"/>
          <w:w w:val="105"/>
          <w:sz w:val="21"/>
        </w:rPr>
        <w:t> </w:t>
      </w:r>
      <w:r>
        <w:rPr>
          <w:b/>
          <w:color w:val="5D6769"/>
          <w:w w:val="105"/>
          <w:sz w:val="21"/>
        </w:rPr>
        <w:t>31</w:t>
      </w:r>
      <w:r>
        <w:rPr>
          <w:b/>
          <w:color w:val="5D6769"/>
          <w:spacing w:val="-12"/>
          <w:w w:val="105"/>
          <w:sz w:val="21"/>
        </w:rPr>
        <w:t> </w:t>
      </w:r>
      <w:r>
        <w:rPr>
          <w:b/>
          <w:color w:val="5D6769"/>
          <w:w w:val="105"/>
          <w:sz w:val="21"/>
        </w:rPr>
        <w:t>de</w:t>
      </w:r>
      <w:r>
        <w:rPr>
          <w:b/>
          <w:color w:val="5D6769"/>
          <w:spacing w:val="-11"/>
          <w:w w:val="105"/>
          <w:sz w:val="21"/>
        </w:rPr>
        <w:t> </w:t>
      </w:r>
      <w:r>
        <w:rPr>
          <w:b/>
          <w:color w:val="5D6769"/>
          <w:w w:val="105"/>
          <w:sz w:val="21"/>
        </w:rPr>
        <w:t>diciembre</w:t>
      </w:r>
      <w:r>
        <w:rPr>
          <w:b/>
          <w:color w:val="5D6769"/>
          <w:spacing w:val="19"/>
          <w:w w:val="105"/>
          <w:sz w:val="21"/>
        </w:rPr>
        <w:t> </w:t>
      </w:r>
      <w:r>
        <w:rPr>
          <w:b/>
          <w:color w:val="5D6769"/>
          <w:w w:val="105"/>
          <w:sz w:val="21"/>
        </w:rPr>
        <w:t>de</w:t>
      </w:r>
      <w:r>
        <w:rPr>
          <w:b/>
          <w:color w:val="5D6769"/>
          <w:spacing w:val="-16"/>
          <w:w w:val="105"/>
          <w:sz w:val="21"/>
        </w:rPr>
        <w:t> </w:t>
      </w:r>
      <w:r>
        <w:rPr>
          <w:b/>
          <w:color w:val="5D6769"/>
          <w:spacing w:val="-4"/>
          <w:w w:val="105"/>
          <w:sz w:val="21"/>
        </w:rPr>
        <w:t>2022</w:t>
      </w:r>
    </w:p>
    <w:p>
      <w:pPr>
        <w:pStyle w:val="BodyText"/>
        <w:rPr>
          <w:b/>
          <w:sz w:val="24"/>
        </w:rPr>
      </w:pPr>
    </w:p>
    <w:p>
      <w:pPr>
        <w:pStyle w:val="BodyText"/>
        <w:spacing w:before="5"/>
        <w:rPr>
          <w:b/>
        </w:rPr>
      </w:pPr>
    </w:p>
    <w:p>
      <w:pPr>
        <w:pStyle w:val="BodyText"/>
        <w:ind w:left="1591"/>
      </w:pPr>
      <w:r>
        <w:rPr>
          <w:color w:val="5D6769"/>
          <w:w w:val="105"/>
        </w:rPr>
        <w:t>h}</w:t>
      </w:r>
      <w:r>
        <w:rPr>
          <w:color w:val="5D6769"/>
          <w:spacing w:val="29"/>
          <w:w w:val="105"/>
        </w:rPr>
        <w:t>  </w:t>
      </w:r>
      <w:r>
        <w:rPr>
          <w:color w:val="5D6769"/>
          <w:w w:val="105"/>
        </w:rPr>
        <w:t>lngresos</w:t>
      </w:r>
      <w:r>
        <w:rPr>
          <w:color w:val="5D6769"/>
          <w:spacing w:val="8"/>
          <w:w w:val="105"/>
        </w:rPr>
        <w:t> </w:t>
      </w:r>
      <w:r>
        <w:rPr>
          <w:color w:val="5D6769"/>
          <w:w w:val="105"/>
          <w:sz w:val="21"/>
        </w:rPr>
        <w:t>y</w:t>
      </w:r>
      <w:r>
        <w:rPr>
          <w:color w:val="5D6769"/>
          <w:spacing w:val="-10"/>
          <w:w w:val="105"/>
          <w:sz w:val="21"/>
        </w:rPr>
        <w:t> </w:t>
      </w:r>
      <w:r>
        <w:rPr>
          <w:color w:val="5D6769"/>
          <w:w w:val="105"/>
        </w:rPr>
        <w:t>gastos </w:t>
      </w:r>
      <w:r>
        <w:rPr>
          <w:color w:val="5D6769"/>
          <w:spacing w:val="-2"/>
          <w:w w:val="105"/>
        </w:rPr>
        <w:t>financieros.</w:t>
      </w:r>
    </w:p>
    <w:p>
      <w:pPr>
        <w:pStyle w:val="BodyText"/>
        <w:spacing w:before="2"/>
        <w:rPr>
          <w:sz w:val="21"/>
        </w:rPr>
      </w:pPr>
    </w:p>
    <w:p>
      <w:pPr>
        <w:pStyle w:val="BodyText"/>
        <w:spacing w:line="254" w:lineRule="auto" w:before="1"/>
        <w:ind w:left="1592" w:right="1642" w:hanging="3"/>
        <w:jc w:val="both"/>
      </w:pPr>
      <w:r>
        <w:rPr>
          <w:color w:val="5D6769"/>
          <w:w w:val="105"/>
        </w:rPr>
        <w:t>Los</w:t>
      </w:r>
      <w:r>
        <w:rPr>
          <w:color w:val="5D6769"/>
          <w:w w:val="105"/>
        </w:rPr>
        <w:t> ingresos</w:t>
      </w:r>
      <w:r>
        <w:rPr>
          <w:color w:val="5D6769"/>
          <w:w w:val="105"/>
        </w:rPr>
        <w:t> y</w:t>
      </w:r>
      <w:r>
        <w:rPr>
          <w:color w:val="5D6769"/>
          <w:w w:val="105"/>
        </w:rPr>
        <w:t> gastos</w:t>
      </w:r>
      <w:r>
        <w:rPr>
          <w:color w:val="5D6769"/>
          <w:w w:val="105"/>
        </w:rPr>
        <w:t> financieros</w:t>
      </w:r>
      <w:r>
        <w:rPr>
          <w:color w:val="5D6769"/>
          <w:w w:val="105"/>
        </w:rPr>
        <w:t> resultantes</w:t>
      </w:r>
      <w:r>
        <w:rPr>
          <w:color w:val="5D6769"/>
          <w:w w:val="105"/>
        </w:rPr>
        <w:t> de</w:t>
      </w:r>
      <w:r>
        <w:rPr>
          <w:color w:val="5D6769"/>
          <w:w w:val="105"/>
        </w:rPr>
        <w:t> la</w:t>
      </w:r>
      <w:r>
        <w:rPr>
          <w:color w:val="5D6769"/>
          <w:w w:val="105"/>
        </w:rPr>
        <w:t> aplicaci6n</w:t>
      </w:r>
      <w:r>
        <w:rPr>
          <w:color w:val="5D6769"/>
          <w:w w:val="105"/>
        </w:rPr>
        <w:t> del metodo</w:t>
      </w:r>
      <w:r>
        <w:rPr>
          <w:color w:val="5D6769"/>
          <w:w w:val="105"/>
        </w:rPr>
        <w:t> del</w:t>
      </w:r>
      <w:r>
        <w:rPr>
          <w:color w:val="5D6769"/>
          <w:w w:val="105"/>
        </w:rPr>
        <w:t> tipo</w:t>
      </w:r>
      <w:r>
        <w:rPr>
          <w:color w:val="5D6769"/>
          <w:w w:val="105"/>
        </w:rPr>
        <w:t> de interes efectivo</w:t>
      </w:r>
      <w:r>
        <w:rPr>
          <w:color w:val="5D6769"/>
          <w:w w:val="105"/>
        </w:rPr>
        <w:t> que</w:t>
      </w:r>
      <w:r>
        <w:rPr>
          <w:color w:val="5D6769"/>
          <w:w w:val="105"/>
        </w:rPr>
        <w:t> se</w:t>
      </w:r>
      <w:r>
        <w:rPr>
          <w:color w:val="5D6769"/>
          <w:w w:val="105"/>
        </w:rPr>
        <w:t> reflejan</w:t>
      </w:r>
      <w:r>
        <w:rPr>
          <w:color w:val="5D6769"/>
          <w:w w:val="105"/>
        </w:rPr>
        <w:t> en</w:t>
      </w:r>
      <w:r>
        <w:rPr>
          <w:color w:val="5D6769"/>
          <w:w w:val="105"/>
        </w:rPr>
        <w:t> la</w:t>
      </w:r>
      <w:r>
        <w:rPr>
          <w:color w:val="5D6769"/>
          <w:w w:val="105"/>
        </w:rPr>
        <w:t> cuenta</w:t>
      </w:r>
      <w:r>
        <w:rPr>
          <w:color w:val="5D6769"/>
          <w:w w:val="105"/>
        </w:rPr>
        <w:t> de</w:t>
      </w:r>
      <w:r>
        <w:rPr>
          <w:color w:val="5D6769"/>
          <w:w w:val="105"/>
        </w:rPr>
        <w:t> perdidas</w:t>
      </w:r>
      <w:r>
        <w:rPr>
          <w:color w:val="5D6769"/>
          <w:w w:val="105"/>
        </w:rPr>
        <w:t> y</w:t>
      </w:r>
      <w:r>
        <w:rPr>
          <w:color w:val="5D6769"/>
          <w:w w:val="105"/>
        </w:rPr>
        <w:t> ganancias,</w:t>
      </w:r>
      <w:r>
        <w:rPr>
          <w:color w:val="5D6769"/>
          <w:w w:val="105"/>
        </w:rPr>
        <w:t> presentan</w:t>
      </w:r>
      <w:r>
        <w:rPr>
          <w:color w:val="5D6769"/>
          <w:w w:val="105"/>
        </w:rPr>
        <w:t> el</w:t>
      </w:r>
      <w:r>
        <w:rPr>
          <w:color w:val="5D6769"/>
          <w:w w:val="105"/>
        </w:rPr>
        <w:t> detalle</w:t>
      </w:r>
      <w:r>
        <w:rPr>
          <w:color w:val="5D6769"/>
          <w:w w:val="105"/>
        </w:rPr>
        <w:t> general </w:t>
      </w:r>
      <w:r>
        <w:rPr>
          <w:color w:val="5D6769"/>
          <w:spacing w:val="-2"/>
          <w:w w:val="105"/>
        </w:rPr>
        <w:t>siguiente:</w:t>
      </w:r>
    </w:p>
    <w:p>
      <w:pPr>
        <w:pStyle w:val="BodyText"/>
        <w:spacing w:before="5"/>
      </w:pPr>
    </w:p>
    <w:tbl>
      <w:tblPr>
        <w:tblW w:w="0" w:type="auto"/>
        <w:jc w:val="left"/>
        <w:tblInd w:w="1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2"/>
        <w:gridCol w:w="1004"/>
        <w:gridCol w:w="730"/>
        <w:gridCol w:w="1092"/>
      </w:tblGrid>
      <w:tr>
        <w:trPr>
          <w:trHeight w:val="247" w:hRule="atLeast"/>
        </w:trPr>
        <w:tc>
          <w:tcPr>
            <w:tcW w:w="6152" w:type="dxa"/>
            <w:tcBorders>
              <w:bottom w:val="single" w:sz="12" w:space="0" w:color="000000"/>
            </w:tcBorders>
          </w:tcPr>
          <w:p>
            <w:pPr>
              <w:pStyle w:val="TableParagraph"/>
              <w:spacing w:line="224" w:lineRule="exact"/>
              <w:ind w:left="55"/>
              <w:rPr>
                <w:sz w:val="19"/>
              </w:rPr>
            </w:pPr>
            <w:r>
              <w:rPr>
                <w:color w:val="5D6769"/>
                <w:sz w:val="19"/>
                <w:u w:val="thick" w:color="5D6769"/>
              </w:rPr>
              <w:t>lngresos</w:t>
            </w:r>
            <w:r>
              <w:rPr>
                <w:color w:val="5D6769"/>
                <w:spacing w:val="8"/>
                <w:sz w:val="19"/>
              </w:rPr>
              <w:t> </w:t>
            </w:r>
            <w:r>
              <w:rPr>
                <w:color w:val="6D757B"/>
                <w:sz w:val="24"/>
                <w:u w:val="thick" w:color="6D757B"/>
              </w:rPr>
              <w:t>y</w:t>
            </w:r>
            <w:r>
              <w:rPr>
                <w:color w:val="6D757B"/>
                <w:sz w:val="24"/>
              </w:rPr>
              <w:t> </w:t>
            </w:r>
            <w:r>
              <w:rPr>
                <w:color w:val="6D757B"/>
                <w:sz w:val="19"/>
                <w:u w:val="thick" w:color="6D757B"/>
              </w:rPr>
              <w:t>gastos</w:t>
            </w:r>
            <w:r>
              <w:rPr>
                <w:color w:val="6D757B"/>
                <w:spacing w:val="4"/>
                <w:sz w:val="19"/>
              </w:rPr>
              <w:t> </w:t>
            </w:r>
            <w:r>
              <w:rPr>
                <w:color w:val="5D6769"/>
                <w:spacing w:val="-2"/>
                <w:sz w:val="19"/>
              </w:rPr>
              <w:t>financieros</w:t>
            </w:r>
          </w:p>
        </w:tc>
        <w:tc>
          <w:tcPr>
            <w:tcW w:w="1004" w:type="dxa"/>
            <w:tcBorders>
              <w:top w:val="single" w:sz="8" w:space="0" w:color="000000"/>
              <w:bottom w:val="single" w:sz="12" w:space="0" w:color="000000"/>
            </w:tcBorders>
          </w:tcPr>
          <w:p>
            <w:pPr>
              <w:pStyle w:val="TableParagraph"/>
              <w:spacing w:line="218" w:lineRule="exact" w:before="5"/>
              <w:ind w:left="556"/>
              <w:rPr>
                <w:rFonts w:ascii="Times New Roman"/>
                <w:b/>
                <w:sz w:val="22"/>
              </w:rPr>
            </w:pPr>
            <w:r>
              <w:rPr>
                <w:rFonts w:ascii="Times New Roman"/>
                <w:b/>
                <w:color w:val="5D6769"/>
                <w:spacing w:val="-4"/>
                <w:sz w:val="22"/>
              </w:rPr>
              <w:t>2022</w:t>
            </w:r>
          </w:p>
        </w:tc>
        <w:tc>
          <w:tcPr>
            <w:tcW w:w="730" w:type="dxa"/>
            <w:tcBorders>
              <w:top w:val="single" w:sz="8" w:space="0" w:color="000000"/>
              <w:bottom w:val="single" w:sz="12" w:space="0" w:color="000000"/>
            </w:tcBorders>
          </w:tcPr>
          <w:p>
            <w:pPr>
              <w:pStyle w:val="TableParagraph"/>
              <w:rPr>
                <w:rFonts w:ascii="Times New Roman"/>
                <w:sz w:val="16"/>
              </w:rPr>
            </w:pPr>
          </w:p>
        </w:tc>
        <w:tc>
          <w:tcPr>
            <w:tcW w:w="1092" w:type="dxa"/>
            <w:tcBorders>
              <w:top w:val="single" w:sz="8" w:space="0" w:color="000000"/>
              <w:bottom w:val="single" w:sz="12" w:space="0" w:color="000000"/>
            </w:tcBorders>
          </w:tcPr>
          <w:p>
            <w:pPr>
              <w:pStyle w:val="TableParagraph"/>
              <w:spacing w:line="223" w:lineRule="exact" w:before="1"/>
              <w:ind w:left="221"/>
              <w:rPr>
                <w:rFonts w:ascii="Times New Roman"/>
                <w:b/>
                <w:sz w:val="22"/>
              </w:rPr>
            </w:pPr>
            <w:r>
              <w:rPr>
                <w:rFonts w:ascii="Times New Roman"/>
                <w:b/>
                <w:color w:val="5D6769"/>
                <w:spacing w:val="-4"/>
                <w:sz w:val="22"/>
              </w:rPr>
              <w:t>2021</w:t>
            </w:r>
          </w:p>
        </w:tc>
      </w:tr>
      <w:tr>
        <w:trPr>
          <w:trHeight w:val="543" w:hRule="atLeast"/>
        </w:trPr>
        <w:tc>
          <w:tcPr>
            <w:tcW w:w="6152" w:type="dxa"/>
            <w:tcBorders>
              <w:top w:val="single" w:sz="12" w:space="0" w:color="000000"/>
            </w:tcBorders>
          </w:tcPr>
          <w:p>
            <w:pPr>
              <w:pStyle w:val="TableParagraph"/>
              <w:spacing w:before="2"/>
              <w:rPr>
                <w:sz w:val="24"/>
              </w:rPr>
            </w:pPr>
          </w:p>
          <w:p>
            <w:pPr>
              <w:pStyle w:val="TableParagraph"/>
              <w:ind w:left="50"/>
              <w:rPr>
                <w:i/>
                <w:sz w:val="21"/>
              </w:rPr>
            </w:pPr>
            <w:r>
              <w:rPr>
                <w:i/>
                <w:color w:val="5D6769"/>
                <w:w w:val="90"/>
                <w:sz w:val="21"/>
              </w:rPr>
              <w:t>Jng-esos</w:t>
            </w:r>
            <w:r>
              <w:rPr>
                <w:i/>
                <w:color w:val="5D6769"/>
                <w:spacing w:val="-2"/>
                <w:w w:val="90"/>
                <w:sz w:val="21"/>
              </w:rPr>
              <w:t> financieros</w:t>
            </w:r>
          </w:p>
        </w:tc>
        <w:tc>
          <w:tcPr>
            <w:tcW w:w="1004" w:type="dxa"/>
            <w:tcBorders>
              <w:top w:val="single" w:sz="12" w:space="0" w:color="000000"/>
            </w:tcBorders>
          </w:tcPr>
          <w:p>
            <w:pPr>
              <w:pStyle w:val="TableParagraph"/>
              <w:rPr>
                <w:rFonts w:ascii="Times New Roman"/>
                <w:sz w:val="18"/>
              </w:rPr>
            </w:pPr>
          </w:p>
        </w:tc>
        <w:tc>
          <w:tcPr>
            <w:tcW w:w="730" w:type="dxa"/>
            <w:tcBorders>
              <w:top w:val="single" w:sz="12" w:space="0" w:color="000000"/>
            </w:tcBorders>
          </w:tcPr>
          <w:p>
            <w:pPr>
              <w:pStyle w:val="TableParagraph"/>
              <w:rPr>
                <w:rFonts w:ascii="Times New Roman"/>
                <w:sz w:val="18"/>
              </w:rPr>
            </w:pPr>
          </w:p>
        </w:tc>
        <w:tc>
          <w:tcPr>
            <w:tcW w:w="1092" w:type="dxa"/>
            <w:tcBorders>
              <w:top w:val="single" w:sz="12" w:space="0" w:color="000000"/>
            </w:tcBorders>
          </w:tcPr>
          <w:p>
            <w:pPr>
              <w:pStyle w:val="TableParagraph"/>
              <w:rPr>
                <w:rFonts w:ascii="Times New Roman"/>
                <w:sz w:val="18"/>
              </w:rPr>
            </w:pPr>
          </w:p>
        </w:tc>
      </w:tr>
      <w:tr>
        <w:trPr>
          <w:trHeight w:val="513" w:hRule="atLeast"/>
        </w:trPr>
        <w:tc>
          <w:tcPr>
            <w:tcW w:w="6152" w:type="dxa"/>
          </w:tcPr>
          <w:p>
            <w:pPr>
              <w:pStyle w:val="TableParagraph"/>
              <w:spacing w:before="20"/>
              <w:ind w:left="52"/>
              <w:rPr>
                <w:sz w:val="19"/>
              </w:rPr>
            </w:pPr>
            <w:r>
              <w:rPr>
                <w:color w:val="5D6769"/>
                <w:spacing w:val="-2"/>
                <w:w w:val="105"/>
                <w:sz w:val="19"/>
              </w:rPr>
              <w:t>De</w:t>
            </w:r>
            <w:r>
              <w:rPr>
                <w:color w:val="5D6769"/>
                <w:spacing w:val="-8"/>
                <w:w w:val="105"/>
                <w:sz w:val="19"/>
              </w:rPr>
              <w:t> </w:t>
            </w:r>
            <w:r>
              <w:rPr>
                <w:color w:val="5D6769"/>
                <w:spacing w:val="-2"/>
                <w:w w:val="105"/>
                <w:sz w:val="19"/>
              </w:rPr>
              <w:t>participaciones</w:t>
            </w:r>
            <w:r>
              <w:rPr>
                <w:color w:val="5D6769"/>
                <w:spacing w:val="-6"/>
                <w:w w:val="105"/>
                <w:sz w:val="19"/>
              </w:rPr>
              <w:t> </w:t>
            </w:r>
            <w:r>
              <w:rPr>
                <w:color w:val="5D6769"/>
                <w:spacing w:val="-2"/>
                <w:w w:val="105"/>
                <w:sz w:val="19"/>
              </w:rPr>
              <w:t>en</w:t>
            </w:r>
            <w:r>
              <w:rPr>
                <w:color w:val="5D6769"/>
                <w:spacing w:val="-7"/>
                <w:w w:val="105"/>
                <w:sz w:val="19"/>
              </w:rPr>
              <w:t> </w:t>
            </w:r>
            <w:r>
              <w:rPr>
                <w:color w:val="5D6769"/>
                <w:spacing w:val="-2"/>
                <w:w w:val="105"/>
                <w:sz w:val="19"/>
              </w:rPr>
              <w:t>instrumentos</w:t>
            </w:r>
            <w:r>
              <w:rPr>
                <w:color w:val="5D6769"/>
                <w:spacing w:val="11"/>
                <w:w w:val="105"/>
                <w:sz w:val="19"/>
              </w:rPr>
              <w:t> </w:t>
            </w:r>
            <w:r>
              <w:rPr>
                <w:color w:val="5D6769"/>
                <w:spacing w:val="-2"/>
                <w:w w:val="105"/>
                <w:sz w:val="19"/>
              </w:rPr>
              <w:t>de</w:t>
            </w:r>
            <w:r>
              <w:rPr>
                <w:color w:val="5D6769"/>
                <w:spacing w:val="-3"/>
                <w:w w:val="105"/>
                <w:sz w:val="19"/>
              </w:rPr>
              <w:t> </w:t>
            </w:r>
            <w:r>
              <w:rPr>
                <w:color w:val="5D6769"/>
                <w:spacing w:val="-2"/>
                <w:w w:val="105"/>
                <w:sz w:val="19"/>
              </w:rPr>
              <w:t>patrimonio</w:t>
            </w:r>
          </w:p>
          <w:p>
            <w:pPr>
              <w:pStyle w:val="TableParagraph"/>
              <w:spacing w:line="204" w:lineRule="exact" w:before="51"/>
              <w:ind w:left="398"/>
              <w:rPr>
                <w:sz w:val="19"/>
              </w:rPr>
            </w:pPr>
            <w:r>
              <w:rPr>
                <w:color w:val="5D6769"/>
                <w:w w:val="105"/>
                <w:sz w:val="19"/>
              </w:rPr>
              <w:t>De</w:t>
            </w:r>
            <w:r>
              <w:rPr>
                <w:color w:val="5D6769"/>
                <w:spacing w:val="-14"/>
                <w:w w:val="105"/>
                <w:sz w:val="19"/>
              </w:rPr>
              <w:t> </w:t>
            </w:r>
            <w:r>
              <w:rPr>
                <w:color w:val="5D6769"/>
                <w:w w:val="105"/>
                <w:sz w:val="19"/>
              </w:rPr>
              <w:t>terceros</w:t>
            </w:r>
            <w:r>
              <w:rPr>
                <w:color w:val="5D6769"/>
                <w:spacing w:val="-5"/>
                <w:w w:val="105"/>
                <w:sz w:val="19"/>
              </w:rPr>
              <w:t> </w:t>
            </w:r>
            <w:r>
              <w:rPr>
                <w:color w:val="5D6769"/>
                <w:w w:val="105"/>
                <w:sz w:val="19"/>
              </w:rPr>
              <w:t>(Nata</w:t>
            </w:r>
            <w:r>
              <w:rPr>
                <w:color w:val="5D6769"/>
                <w:spacing w:val="-13"/>
                <w:w w:val="105"/>
                <w:sz w:val="19"/>
              </w:rPr>
              <w:t> </w:t>
            </w:r>
            <w:r>
              <w:rPr>
                <w:color w:val="5D6769"/>
                <w:spacing w:val="-4"/>
                <w:w w:val="105"/>
                <w:sz w:val="19"/>
              </w:rPr>
              <w:t>9.a)</w:t>
            </w:r>
          </w:p>
        </w:tc>
        <w:tc>
          <w:tcPr>
            <w:tcW w:w="1004" w:type="dxa"/>
          </w:tcPr>
          <w:p>
            <w:pPr>
              <w:pStyle w:val="TableParagraph"/>
              <w:rPr>
                <w:rFonts w:ascii="Times New Roman"/>
                <w:sz w:val="18"/>
              </w:rPr>
            </w:pPr>
          </w:p>
        </w:tc>
        <w:tc>
          <w:tcPr>
            <w:tcW w:w="730" w:type="dxa"/>
          </w:tcPr>
          <w:p>
            <w:pPr>
              <w:pStyle w:val="TableParagraph"/>
              <w:spacing w:before="7"/>
              <w:rPr>
                <w:sz w:val="23"/>
              </w:rPr>
            </w:pPr>
          </w:p>
          <w:p>
            <w:pPr>
              <w:pStyle w:val="TableParagraph"/>
              <w:spacing w:line="222" w:lineRule="exact"/>
              <w:ind w:left="6"/>
              <w:rPr>
                <w:rFonts w:ascii="Times New Roman"/>
                <w:sz w:val="21"/>
              </w:rPr>
            </w:pPr>
            <w:r>
              <w:rPr>
                <w:rFonts w:ascii="Times New Roman"/>
                <w:color w:val="5D6769"/>
                <w:spacing w:val="-4"/>
                <w:w w:val="105"/>
                <w:sz w:val="21"/>
              </w:rPr>
              <w:t>3.994</w:t>
            </w:r>
          </w:p>
        </w:tc>
        <w:tc>
          <w:tcPr>
            <w:tcW w:w="1092" w:type="dxa"/>
          </w:tcPr>
          <w:p>
            <w:pPr>
              <w:pStyle w:val="TableParagraph"/>
              <w:spacing w:before="7"/>
              <w:rPr>
                <w:sz w:val="23"/>
              </w:rPr>
            </w:pPr>
          </w:p>
          <w:p>
            <w:pPr>
              <w:pStyle w:val="TableParagraph"/>
              <w:spacing w:line="222" w:lineRule="exact"/>
              <w:ind w:left="418"/>
              <w:rPr>
                <w:rFonts w:ascii="Times New Roman"/>
                <w:sz w:val="21"/>
              </w:rPr>
            </w:pPr>
            <w:r>
              <w:rPr>
                <w:rFonts w:ascii="Times New Roman"/>
                <w:color w:val="5D6769"/>
                <w:spacing w:val="-2"/>
                <w:w w:val="105"/>
                <w:sz w:val="21"/>
              </w:rPr>
              <w:t>11.700</w:t>
            </w:r>
          </w:p>
        </w:tc>
      </w:tr>
    </w:tbl>
    <w:p>
      <w:pPr>
        <w:pStyle w:val="BodyText"/>
        <w:spacing w:before="4"/>
        <w:rPr>
          <w:sz w:val="18"/>
        </w:rPr>
      </w:pPr>
    </w:p>
    <w:p>
      <w:pPr>
        <w:spacing w:after="0"/>
        <w:rPr>
          <w:sz w:val="18"/>
        </w:rPr>
        <w:sectPr>
          <w:pgSz w:w="11920" w:h="16840"/>
          <w:pgMar w:top="200" w:bottom="280" w:left="160" w:right="0"/>
        </w:sectPr>
      </w:pPr>
    </w:p>
    <w:p>
      <w:pPr>
        <w:pStyle w:val="BodyText"/>
        <w:spacing w:line="295" w:lineRule="auto" w:before="94"/>
        <w:ind w:left="1984" w:hanging="342"/>
      </w:pPr>
      <w:r>
        <w:rPr>
          <w:color w:val="5D6769"/>
        </w:rPr>
        <w:t>De valores negociables y otros instrumentos financieros Otros (Nata 9.a)</w:t>
      </w:r>
    </w:p>
    <w:p>
      <w:pPr>
        <w:spacing w:line="240" w:lineRule="auto" w:before="0"/>
        <w:rPr>
          <w:sz w:val="30"/>
        </w:rPr>
      </w:pPr>
      <w:r>
        <w:rPr/>
        <w:br w:type="column"/>
      </w:r>
      <w:r>
        <w:rPr>
          <w:sz w:val="30"/>
        </w:rPr>
      </w:r>
    </w:p>
    <w:p>
      <w:pPr>
        <w:tabs>
          <w:tab w:pos="2897" w:val="left" w:leader="none"/>
        </w:tabs>
        <w:spacing w:before="1"/>
        <w:ind w:left="1642" w:right="0" w:firstLine="0"/>
        <w:jc w:val="left"/>
        <w:rPr>
          <w:rFonts w:ascii="Times New Roman"/>
          <w:sz w:val="21"/>
        </w:rPr>
      </w:pPr>
      <w:r>
        <w:rPr>
          <w:rFonts w:ascii="Times New Roman"/>
          <w:color w:val="5D6769"/>
          <w:spacing w:val="-2"/>
          <w:w w:val="110"/>
          <w:sz w:val="21"/>
        </w:rPr>
        <w:t>1.119</w:t>
      </w:r>
      <w:r>
        <w:rPr>
          <w:rFonts w:ascii="Times New Roman"/>
          <w:color w:val="5D6769"/>
          <w:sz w:val="21"/>
        </w:rPr>
        <w:tab/>
      </w:r>
      <w:r>
        <w:rPr>
          <w:rFonts w:ascii="Times New Roman"/>
          <w:color w:val="5D6769"/>
          <w:spacing w:val="-2"/>
          <w:w w:val="110"/>
          <w:sz w:val="21"/>
        </w:rPr>
        <w:t>3.155</w:t>
      </w:r>
    </w:p>
    <w:p>
      <w:pPr>
        <w:pStyle w:val="BodyText"/>
        <w:spacing w:line="20" w:lineRule="exact"/>
        <w:ind w:left="633"/>
        <w:rPr>
          <w:rFonts w:ascii="Times New Roman"/>
          <w:sz w:val="2"/>
        </w:rPr>
      </w:pPr>
      <w:r>
        <w:rPr>
          <w:rFonts w:ascii="Times New Roman"/>
          <w:sz w:val="2"/>
        </w:rPr>
        <w:pict>
          <v:group style="width:141.3pt;height:1pt;mso-position-horizontal-relative:char;mso-position-vertical-relative:line" id="docshapegroup174" coordorigin="0,0" coordsize="2826,20">
            <v:line style="position:absolute" from="0,10" to="2826,10" stroked="true" strokeweight=".961638pt" strokecolor="#000000">
              <v:stroke dashstyle="solid"/>
            </v:line>
          </v:group>
        </w:pict>
      </w:r>
      <w:r>
        <w:rPr>
          <w:rFonts w:ascii="Times New Roman"/>
          <w:sz w:val="2"/>
        </w:rPr>
      </w:r>
    </w:p>
    <w:p>
      <w:pPr>
        <w:pStyle w:val="Heading4"/>
        <w:tabs>
          <w:tab w:pos="2781" w:val="left" w:leader="none"/>
        </w:tabs>
        <w:ind w:left="1644"/>
      </w:pPr>
      <w:r>
        <w:rPr>
          <w:color w:val="5D6769"/>
          <w:spacing w:val="-2"/>
          <w:w w:val="105"/>
        </w:rPr>
        <w:t>5.112</w:t>
      </w:r>
      <w:r>
        <w:rPr>
          <w:color w:val="5D6769"/>
        </w:rPr>
        <w:tab/>
      </w:r>
      <w:r>
        <w:rPr>
          <w:color w:val="5D6769"/>
          <w:spacing w:val="-2"/>
          <w:w w:val="105"/>
        </w:rPr>
        <w:t>14.855</w:t>
      </w:r>
    </w:p>
    <w:p>
      <w:pPr>
        <w:spacing w:after="0"/>
        <w:sectPr>
          <w:type w:val="continuous"/>
          <w:pgSz w:w="11920" w:h="16840"/>
          <w:pgMar w:top="640" w:bottom="280" w:left="160" w:right="0"/>
          <w:cols w:num="2" w:equalWidth="0">
            <w:col w:w="6543" w:space="565"/>
            <w:col w:w="4652"/>
          </w:cols>
        </w:sectPr>
      </w:pPr>
    </w:p>
    <w:tbl>
      <w:tblPr>
        <w:tblW w:w="0" w:type="auto"/>
        <w:jc w:val="left"/>
        <w:tblInd w:w="1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2"/>
        <w:gridCol w:w="434"/>
        <w:gridCol w:w="1279"/>
        <w:gridCol w:w="1132"/>
      </w:tblGrid>
      <w:tr>
        <w:trPr>
          <w:trHeight w:val="541" w:hRule="atLeast"/>
        </w:trPr>
        <w:tc>
          <w:tcPr>
            <w:tcW w:w="6586" w:type="dxa"/>
            <w:gridSpan w:val="2"/>
          </w:tcPr>
          <w:p>
            <w:pPr>
              <w:pStyle w:val="TableParagraph"/>
              <w:spacing w:before="14"/>
              <w:ind w:left="46"/>
              <w:rPr>
                <w:i/>
                <w:sz w:val="21"/>
              </w:rPr>
            </w:pPr>
            <w:r>
              <w:rPr>
                <w:i/>
                <w:color w:val="5D6769"/>
                <w:w w:val="95"/>
                <w:sz w:val="21"/>
              </w:rPr>
              <w:t>Gastos</w:t>
            </w:r>
            <w:r>
              <w:rPr>
                <w:i/>
                <w:color w:val="5D6769"/>
                <w:spacing w:val="12"/>
                <w:sz w:val="21"/>
              </w:rPr>
              <w:t> </w:t>
            </w:r>
            <w:r>
              <w:rPr>
                <w:i/>
                <w:color w:val="5D6769"/>
                <w:spacing w:val="-2"/>
                <w:sz w:val="21"/>
              </w:rPr>
              <w:t>financieros</w:t>
            </w:r>
          </w:p>
          <w:p>
            <w:pPr>
              <w:pStyle w:val="TableParagraph"/>
              <w:spacing w:before="46"/>
              <w:ind w:left="52"/>
              <w:rPr>
                <w:sz w:val="19"/>
              </w:rPr>
            </w:pPr>
            <w:r>
              <w:rPr>
                <w:color w:val="5D6769"/>
                <w:w w:val="105"/>
                <w:sz w:val="19"/>
              </w:rPr>
              <w:t>Par</w:t>
            </w:r>
            <w:r>
              <w:rPr>
                <w:color w:val="5D6769"/>
                <w:spacing w:val="-4"/>
                <w:w w:val="105"/>
                <w:sz w:val="19"/>
              </w:rPr>
              <w:t> </w:t>
            </w:r>
            <w:r>
              <w:rPr>
                <w:color w:val="5D6769"/>
                <w:w w:val="105"/>
                <w:sz w:val="19"/>
              </w:rPr>
              <w:t>deudas</w:t>
            </w:r>
            <w:r>
              <w:rPr>
                <w:color w:val="5D6769"/>
                <w:spacing w:val="-3"/>
                <w:w w:val="105"/>
                <w:sz w:val="19"/>
              </w:rPr>
              <w:t> </w:t>
            </w:r>
            <w:r>
              <w:rPr>
                <w:color w:val="5D6769"/>
                <w:w w:val="105"/>
                <w:sz w:val="19"/>
              </w:rPr>
              <w:t>con</w:t>
            </w:r>
            <w:r>
              <w:rPr>
                <w:color w:val="5D6769"/>
                <w:spacing w:val="-12"/>
                <w:w w:val="105"/>
                <w:sz w:val="19"/>
              </w:rPr>
              <w:t> </w:t>
            </w:r>
            <w:r>
              <w:rPr>
                <w:color w:val="5D6769"/>
                <w:spacing w:val="-2"/>
                <w:w w:val="105"/>
                <w:sz w:val="19"/>
              </w:rPr>
              <w:t>terceros</w:t>
            </w:r>
          </w:p>
        </w:tc>
        <w:tc>
          <w:tcPr>
            <w:tcW w:w="2411" w:type="dxa"/>
            <w:gridSpan w:val="2"/>
            <w:tcBorders>
              <w:top w:val="single" w:sz="8" w:space="0" w:color="000000"/>
            </w:tcBorders>
          </w:tcPr>
          <w:p>
            <w:pPr>
              <w:pStyle w:val="TableParagraph"/>
              <w:rPr>
                <w:rFonts w:ascii="Times New Roman"/>
                <w:sz w:val="18"/>
              </w:rPr>
            </w:pPr>
          </w:p>
        </w:tc>
      </w:tr>
      <w:tr>
        <w:trPr>
          <w:trHeight w:val="274" w:hRule="atLeast"/>
        </w:trPr>
        <w:tc>
          <w:tcPr>
            <w:tcW w:w="6586" w:type="dxa"/>
            <w:gridSpan w:val="2"/>
          </w:tcPr>
          <w:p>
            <w:pPr>
              <w:pStyle w:val="TableParagraph"/>
              <w:spacing w:before="34"/>
              <w:ind w:left="398"/>
              <w:rPr>
                <w:sz w:val="19"/>
              </w:rPr>
            </w:pPr>
            <w:r>
              <w:rPr>
                <w:color w:val="5D6769"/>
                <w:w w:val="105"/>
                <w:sz w:val="19"/>
              </w:rPr>
              <w:t>Deudas</w:t>
            </w:r>
            <w:r>
              <w:rPr>
                <w:color w:val="5D6769"/>
                <w:spacing w:val="-10"/>
                <w:w w:val="105"/>
                <w:sz w:val="19"/>
              </w:rPr>
              <w:t> </w:t>
            </w:r>
            <w:r>
              <w:rPr>
                <w:color w:val="5D6769"/>
                <w:w w:val="105"/>
                <w:sz w:val="19"/>
              </w:rPr>
              <w:t>con</w:t>
            </w:r>
            <w:r>
              <w:rPr>
                <w:color w:val="5D6769"/>
                <w:spacing w:val="-14"/>
                <w:w w:val="105"/>
                <w:sz w:val="19"/>
              </w:rPr>
              <w:t> </w:t>
            </w:r>
            <w:r>
              <w:rPr>
                <w:color w:val="5D6769"/>
                <w:w w:val="105"/>
                <w:sz w:val="19"/>
              </w:rPr>
              <w:t>entidades</w:t>
            </w:r>
            <w:r>
              <w:rPr>
                <w:color w:val="5D6769"/>
                <w:spacing w:val="-14"/>
                <w:w w:val="105"/>
                <w:sz w:val="19"/>
              </w:rPr>
              <w:t> </w:t>
            </w:r>
            <w:r>
              <w:rPr>
                <w:color w:val="5D6769"/>
                <w:w w:val="105"/>
                <w:sz w:val="19"/>
              </w:rPr>
              <w:t>de</w:t>
            </w:r>
            <w:r>
              <w:rPr>
                <w:color w:val="5D6769"/>
                <w:spacing w:val="-14"/>
                <w:w w:val="105"/>
                <w:sz w:val="19"/>
              </w:rPr>
              <w:t> </w:t>
            </w:r>
            <w:r>
              <w:rPr>
                <w:color w:val="5D6769"/>
                <w:spacing w:val="-2"/>
                <w:w w:val="105"/>
                <w:sz w:val="19"/>
              </w:rPr>
              <w:t>credito</w:t>
            </w:r>
          </w:p>
        </w:tc>
        <w:tc>
          <w:tcPr>
            <w:tcW w:w="1279" w:type="dxa"/>
          </w:tcPr>
          <w:p>
            <w:pPr>
              <w:pStyle w:val="TableParagraph"/>
              <w:spacing w:before="12"/>
              <w:ind w:right="208"/>
              <w:jc w:val="right"/>
              <w:rPr>
                <w:rFonts w:ascii="Times New Roman"/>
                <w:sz w:val="21"/>
              </w:rPr>
            </w:pPr>
            <w:r>
              <w:rPr>
                <w:rFonts w:ascii="Times New Roman"/>
                <w:color w:val="5D6769"/>
                <w:spacing w:val="-2"/>
                <w:w w:val="105"/>
                <w:sz w:val="21"/>
              </w:rPr>
              <w:t>(71.674)</w:t>
            </w:r>
          </w:p>
        </w:tc>
        <w:tc>
          <w:tcPr>
            <w:tcW w:w="1132" w:type="dxa"/>
          </w:tcPr>
          <w:p>
            <w:pPr>
              <w:pStyle w:val="TableParagraph"/>
              <w:spacing w:before="12"/>
              <w:ind w:right="71"/>
              <w:jc w:val="right"/>
              <w:rPr>
                <w:rFonts w:ascii="Times New Roman"/>
                <w:sz w:val="21"/>
              </w:rPr>
            </w:pPr>
            <w:r>
              <w:rPr>
                <w:rFonts w:ascii="Times New Roman"/>
                <w:color w:val="5D6769"/>
                <w:spacing w:val="-2"/>
                <w:w w:val="105"/>
                <w:sz w:val="21"/>
              </w:rPr>
              <w:t>(54.759)</w:t>
            </w:r>
          </w:p>
        </w:tc>
      </w:tr>
      <w:tr>
        <w:trPr>
          <w:trHeight w:val="238" w:hRule="atLeast"/>
        </w:trPr>
        <w:tc>
          <w:tcPr>
            <w:tcW w:w="6586" w:type="dxa"/>
            <w:gridSpan w:val="2"/>
          </w:tcPr>
          <w:p>
            <w:pPr>
              <w:pStyle w:val="TableParagraph"/>
              <w:spacing w:line="191" w:lineRule="exact" w:before="25"/>
              <w:ind w:left="394"/>
              <w:rPr>
                <w:sz w:val="19"/>
              </w:rPr>
            </w:pPr>
            <w:r>
              <w:rPr>
                <w:color w:val="5D6769"/>
                <w:spacing w:val="-2"/>
                <w:sz w:val="19"/>
              </w:rPr>
              <w:t>Otros</w:t>
            </w:r>
          </w:p>
        </w:tc>
        <w:tc>
          <w:tcPr>
            <w:tcW w:w="1279" w:type="dxa"/>
            <w:tcBorders>
              <w:bottom w:val="single" w:sz="12" w:space="0" w:color="000000"/>
            </w:tcBorders>
          </w:tcPr>
          <w:p>
            <w:pPr>
              <w:pStyle w:val="TableParagraph"/>
              <w:spacing w:line="204" w:lineRule="exact" w:before="12"/>
              <w:ind w:right="208"/>
              <w:jc w:val="right"/>
              <w:rPr>
                <w:rFonts w:ascii="Times New Roman"/>
                <w:sz w:val="21"/>
              </w:rPr>
            </w:pPr>
            <w:r>
              <w:rPr>
                <w:rFonts w:ascii="Times New Roman"/>
                <w:color w:val="5D6769"/>
                <w:spacing w:val="-2"/>
                <w:w w:val="105"/>
                <w:sz w:val="21"/>
                <w:u w:val="thick" w:color="5D6769"/>
              </w:rPr>
              <w:t>(12.873)</w:t>
            </w:r>
          </w:p>
        </w:tc>
        <w:tc>
          <w:tcPr>
            <w:tcW w:w="1132" w:type="dxa"/>
            <w:tcBorders>
              <w:bottom w:val="single" w:sz="12" w:space="0" w:color="000000"/>
            </w:tcBorders>
          </w:tcPr>
          <w:p>
            <w:pPr>
              <w:pStyle w:val="TableParagraph"/>
              <w:spacing w:line="204" w:lineRule="exact" w:before="12"/>
              <w:ind w:right="71"/>
              <w:jc w:val="right"/>
              <w:rPr>
                <w:rFonts w:ascii="Times New Roman"/>
                <w:sz w:val="21"/>
              </w:rPr>
            </w:pPr>
            <w:r>
              <w:rPr>
                <w:rFonts w:ascii="Times New Roman"/>
                <w:color w:val="5D6769"/>
                <w:spacing w:val="-4"/>
                <w:w w:val="105"/>
                <w:sz w:val="21"/>
                <w:u w:val="thick" w:color="5D6769"/>
              </w:rPr>
              <w:t>(665)</w:t>
            </w:r>
          </w:p>
        </w:tc>
      </w:tr>
      <w:tr>
        <w:trPr>
          <w:trHeight w:val="383" w:hRule="atLeast"/>
        </w:trPr>
        <w:tc>
          <w:tcPr>
            <w:tcW w:w="6586" w:type="dxa"/>
            <w:gridSpan w:val="2"/>
          </w:tcPr>
          <w:p>
            <w:pPr>
              <w:pStyle w:val="TableParagraph"/>
              <w:rPr>
                <w:rFonts w:ascii="Times New Roman"/>
                <w:sz w:val="18"/>
              </w:rPr>
            </w:pPr>
          </w:p>
        </w:tc>
        <w:tc>
          <w:tcPr>
            <w:tcW w:w="1279" w:type="dxa"/>
            <w:tcBorders>
              <w:top w:val="single" w:sz="12" w:space="0" w:color="000000"/>
            </w:tcBorders>
          </w:tcPr>
          <w:p>
            <w:pPr>
              <w:pStyle w:val="TableParagraph"/>
              <w:spacing w:before="15"/>
              <w:ind w:right="215"/>
              <w:jc w:val="right"/>
              <w:rPr>
                <w:rFonts w:ascii="Times New Roman"/>
                <w:b/>
                <w:sz w:val="21"/>
              </w:rPr>
            </w:pPr>
            <w:r>
              <w:rPr>
                <w:rFonts w:ascii="Times New Roman"/>
                <w:b/>
                <w:color w:val="5D6769"/>
                <w:spacing w:val="-2"/>
                <w:w w:val="105"/>
                <w:sz w:val="21"/>
                <w:u w:val="double" w:color="5D6769"/>
              </w:rPr>
              <w:t>(84.547)</w:t>
            </w:r>
          </w:p>
        </w:tc>
        <w:tc>
          <w:tcPr>
            <w:tcW w:w="1132" w:type="dxa"/>
            <w:tcBorders>
              <w:top w:val="single" w:sz="12" w:space="0" w:color="000000"/>
            </w:tcBorders>
          </w:tcPr>
          <w:p>
            <w:pPr>
              <w:pStyle w:val="TableParagraph"/>
              <w:ind w:right="80"/>
              <w:jc w:val="right"/>
              <w:rPr>
                <w:rFonts w:ascii="Times New Roman"/>
                <w:b/>
                <w:sz w:val="22"/>
              </w:rPr>
            </w:pPr>
            <w:r>
              <w:rPr>
                <w:rFonts w:ascii="Times New Roman"/>
                <w:b/>
                <w:color w:val="5D6769"/>
                <w:spacing w:val="-2"/>
                <w:sz w:val="22"/>
                <w:u w:val="thick" w:color="5D6769"/>
              </w:rPr>
              <w:t>(55.424)</w:t>
            </w:r>
          </w:p>
        </w:tc>
      </w:tr>
      <w:tr>
        <w:trPr>
          <w:trHeight w:val="466" w:hRule="atLeast"/>
        </w:trPr>
        <w:tc>
          <w:tcPr>
            <w:tcW w:w="6586" w:type="dxa"/>
            <w:gridSpan w:val="2"/>
          </w:tcPr>
          <w:p>
            <w:pPr>
              <w:pStyle w:val="TableParagraph"/>
              <w:tabs>
                <w:tab w:pos="360" w:val="left" w:leader="none"/>
              </w:tabs>
              <w:spacing w:before="123"/>
              <w:ind w:left="1"/>
              <w:rPr>
                <w:sz w:val="19"/>
              </w:rPr>
            </w:pPr>
            <w:r>
              <w:rPr>
                <w:color w:val="5D6769"/>
                <w:spacing w:val="-5"/>
                <w:w w:val="105"/>
                <w:sz w:val="19"/>
              </w:rPr>
              <w:t>i)</w:t>
            </w:r>
            <w:r>
              <w:rPr>
                <w:color w:val="5D6769"/>
                <w:sz w:val="19"/>
              </w:rPr>
              <w:tab/>
            </w:r>
            <w:r>
              <w:rPr>
                <w:color w:val="5D6769"/>
                <w:w w:val="105"/>
                <w:sz w:val="19"/>
              </w:rPr>
              <w:t>Deterioro</w:t>
            </w:r>
            <w:r>
              <w:rPr>
                <w:color w:val="5D6769"/>
                <w:spacing w:val="-6"/>
                <w:w w:val="105"/>
                <w:sz w:val="19"/>
              </w:rPr>
              <w:t> </w:t>
            </w:r>
            <w:r>
              <w:rPr>
                <w:color w:val="5D6769"/>
                <w:w w:val="105"/>
                <w:sz w:val="19"/>
              </w:rPr>
              <w:t>y</w:t>
            </w:r>
            <w:r>
              <w:rPr>
                <w:color w:val="5D6769"/>
                <w:spacing w:val="-12"/>
                <w:w w:val="105"/>
                <w:sz w:val="19"/>
              </w:rPr>
              <w:t> </w:t>
            </w:r>
            <w:r>
              <w:rPr>
                <w:color w:val="5D6769"/>
                <w:w w:val="105"/>
                <w:sz w:val="19"/>
              </w:rPr>
              <w:t>resultado</w:t>
            </w:r>
            <w:r>
              <w:rPr>
                <w:color w:val="5D6769"/>
                <w:spacing w:val="-2"/>
                <w:w w:val="105"/>
                <w:sz w:val="19"/>
              </w:rPr>
              <w:t> </w:t>
            </w:r>
            <w:r>
              <w:rPr>
                <w:color w:val="5D6769"/>
                <w:w w:val="105"/>
                <w:sz w:val="19"/>
              </w:rPr>
              <w:t>par</w:t>
            </w:r>
            <w:r>
              <w:rPr>
                <w:color w:val="5D6769"/>
                <w:spacing w:val="-7"/>
                <w:w w:val="105"/>
                <w:sz w:val="19"/>
              </w:rPr>
              <w:t> </w:t>
            </w:r>
            <w:r>
              <w:rPr>
                <w:color w:val="5D6769"/>
                <w:w w:val="105"/>
                <w:sz w:val="19"/>
              </w:rPr>
              <w:t>enajenacianes</w:t>
            </w:r>
            <w:r>
              <w:rPr>
                <w:color w:val="5D6769"/>
                <w:spacing w:val="12"/>
                <w:w w:val="105"/>
                <w:sz w:val="19"/>
              </w:rPr>
              <w:t> </w:t>
            </w:r>
            <w:r>
              <w:rPr>
                <w:color w:val="5D6769"/>
                <w:w w:val="105"/>
                <w:sz w:val="19"/>
              </w:rPr>
              <w:t>de</w:t>
            </w:r>
            <w:r>
              <w:rPr>
                <w:color w:val="5D6769"/>
                <w:spacing w:val="-10"/>
                <w:w w:val="105"/>
                <w:sz w:val="19"/>
              </w:rPr>
              <w:t> </w:t>
            </w:r>
            <w:r>
              <w:rPr>
                <w:color w:val="5D6769"/>
                <w:w w:val="105"/>
                <w:sz w:val="19"/>
              </w:rPr>
              <w:t>instrumentos</w:t>
            </w:r>
            <w:r>
              <w:rPr>
                <w:color w:val="5D6769"/>
                <w:spacing w:val="7"/>
                <w:w w:val="105"/>
                <w:sz w:val="19"/>
              </w:rPr>
              <w:t> </w:t>
            </w:r>
            <w:r>
              <w:rPr>
                <w:color w:val="5D6769"/>
                <w:spacing w:val="-2"/>
                <w:w w:val="105"/>
                <w:sz w:val="19"/>
              </w:rPr>
              <w:t>financieras.</w:t>
            </w:r>
          </w:p>
        </w:tc>
        <w:tc>
          <w:tcPr>
            <w:tcW w:w="1279" w:type="dxa"/>
          </w:tcPr>
          <w:p>
            <w:pPr>
              <w:pStyle w:val="TableParagraph"/>
              <w:rPr>
                <w:rFonts w:ascii="Times New Roman"/>
                <w:sz w:val="18"/>
              </w:rPr>
            </w:pPr>
          </w:p>
        </w:tc>
        <w:tc>
          <w:tcPr>
            <w:tcW w:w="1132" w:type="dxa"/>
          </w:tcPr>
          <w:p>
            <w:pPr>
              <w:pStyle w:val="TableParagraph"/>
              <w:rPr>
                <w:rFonts w:ascii="Times New Roman"/>
                <w:sz w:val="18"/>
              </w:rPr>
            </w:pPr>
          </w:p>
        </w:tc>
      </w:tr>
      <w:tr>
        <w:trPr>
          <w:trHeight w:val="556" w:hRule="atLeast"/>
        </w:trPr>
        <w:tc>
          <w:tcPr>
            <w:tcW w:w="6586" w:type="dxa"/>
            <w:gridSpan w:val="2"/>
          </w:tcPr>
          <w:p>
            <w:pPr>
              <w:pStyle w:val="TableParagraph"/>
              <w:spacing w:before="118"/>
              <w:ind w:left="-1"/>
              <w:rPr>
                <w:sz w:val="19"/>
              </w:rPr>
            </w:pPr>
            <w:r>
              <w:rPr>
                <w:color w:val="5D6769"/>
                <w:w w:val="105"/>
                <w:sz w:val="19"/>
              </w:rPr>
              <w:t>El</w:t>
            </w:r>
            <w:r>
              <w:rPr>
                <w:color w:val="5D6769"/>
                <w:spacing w:val="4"/>
                <w:w w:val="105"/>
                <w:sz w:val="19"/>
              </w:rPr>
              <w:t> </w:t>
            </w:r>
            <w:r>
              <w:rPr>
                <w:color w:val="5D6769"/>
                <w:w w:val="105"/>
                <w:sz w:val="19"/>
              </w:rPr>
              <w:t>detalle</w:t>
            </w:r>
            <w:r>
              <w:rPr>
                <w:color w:val="5D6769"/>
                <w:spacing w:val="-5"/>
                <w:w w:val="105"/>
                <w:sz w:val="19"/>
              </w:rPr>
              <w:t> </w:t>
            </w:r>
            <w:r>
              <w:rPr>
                <w:color w:val="5D6769"/>
                <w:w w:val="105"/>
                <w:sz w:val="19"/>
              </w:rPr>
              <w:t>es el</w:t>
            </w:r>
            <w:r>
              <w:rPr>
                <w:color w:val="5D6769"/>
                <w:spacing w:val="-4"/>
                <w:w w:val="105"/>
                <w:sz w:val="19"/>
              </w:rPr>
              <w:t> </w:t>
            </w:r>
            <w:r>
              <w:rPr>
                <w:color w:val="5D6769"/>
                <w:spacing w:val="-2"/>
                <w:w w:val="105"/>
                <w:sz w:val="19"/>
              </w:rPr>
              <w:t>siguiente:</w:t>
            </w:r>
          </w:p>
        </w:tc>
        <w:tc>
          <w:tcPr>
            <w:tcW w:w="1279" w:type="dxa"/>
            <w:tcBorders>
              <w:bottom w:val="single" w:sz="8" w:space="0" w:color="000000"/>
            </w:tcBorders>
          </w:tcPr>
          <w:p>
            <w:pPr>
              <w:pStyle w:val="TableParagraph"/>
              <w:rPr>
                <w:rFonts w:ascii="Times New Roman"/>
                <w:sz w:val="18"/>
              </w:rPr>
            </w:pPr>
          </w:p>
        </w:tc>
        <w:tc>
          <w:tcPr>
            <w:tcW w:w="1132" w:type="dxa"/>
            <w:tcBorders>
              <w:bottom w:val="single" w:sz="8" w:space="0" w:color="000000"/>
            </w:tcBorders>
          </w:tcPr>
          <w:p>
            <w:pPr>
              <w:pStyle w:val="TableParagraph"/>
              <w:rPr>
                <w:rFonts w:ascii="Times New Roman"/>
                <w:sz w:val="18"/>
              </w:rPr>
            </w:pPr>
          </w:p>
        </w:tc>
      </w:tr>
      <w:tr>
        <w:trPr>
          <w:trHeight w:val="254" w:hRule="atLeast"/>
        </w:trPr>
        <w:tc>
          <w:tcPr>
            <w:tcW w:w="6586" w:type="dxa"/>
            <w:gridSpan w:val="2"/>
            <w:tcBorders>
              <w:bottom w:val="single" w:sz="8" w:space="0" w:color="000000"/>
            </w:tcBorders>
          </w:tcPr>
          <w:p>
            <w:pPr>
              <w:pStyle w:val="TableParagraph"/>
              <w:spacing w:line="234" w:lineRule="exact"/>
              <w:ind w:left="52"/>
              <w:rPr>
                <w:sz w:val="19"/>
              </w:rPr>
            </w:pPr>
            <w:r>
              <w:rPr>
                <w:color w:val="5D6769"/>
                <w:sz w:val="19"/>
              </w:rPr>
              <w:t>Deterioro</w:t>
            </w:r>
            <w:r>
              <w:rPr>
                <w:color w:val="5D6769"/>
                <w:spacing w:val="9"/>
                <w:sz w:val="19"/>
              </w:rPr>
              <w:t> </w:t>
            </w:r>
            <w:r>
              <w:rPr>
                <w:color w:val="5D6769"/>
                <w:sz w:val="24"/>
                <w:u w:val="thick" w:color="5D6769"/>
              </w:rPr>
              <w:t>y</w:t>
            </w:r>
            <w:r>
              <w:rPr>
                <w:color w:val="5D6769"/>
                <w:spacing w:val="9"/>
                <w:sz w:val="24"/>
              </w:rPr>
              <w:t> </w:t>
            </w:r>
            <w:r>
              <w:rPr>
                <w:color w:val="5D6769"/>
                <w:sz w:val="19"/>
                <w:u w:val="thick" w:color="5D6769"/>
              </w:rPr>
              <w:t>resultado</w:t>
            </w:r>
            <w:r>
              <w:rPr>
                <w:color w:val="5D6769"/>
                <w:spacing w:val="6"/>
                <w:sz w:val="19"/>
                <w:u w:val="thick" w:color="5D6769"/>
              </w:rPr>
              <w:t> </w:t>
            </w:r>
            <w:r>
              <w:rPr>
                <w:color w:val="5D6769"/>
                <w:sz w:val="19"/>
                <w:u w:val="thick" w:color="5D6769"/>
              </w:rPr>
              <w:t>per</w:t>
            </w:r>
            <w:r>
              <w:rPr>
                <w:color w:val="5D6769"/>
                <w:spacing w:val="19"/>
                <w:sz w:val="19"/>
                <w:u w:val="thick" w:color="5D6769"/>
              </w:rPr>
              <w:t> </w:t>
            </w:r>
            <w:r>
              <w:rPr>
                <w:color w:val="5D6769"/>
                <w:sz w:val="19"/>
                <w:u w:val="thick" w:color="5D6769"/>
              </w:rPr>
              <w:t>enajenaciones</w:t>
            </w:r>
            <w:r>
              <w:rPr>
                <w:color w:val="5D6769"/>
                <w:spacing w:val="33"/>
                <w:sz w:val="19"/>
              </w:rPr>
              <w:t> </w:t>
            </w:r>
            <w:r>
              <w:rPr>
                <w:color w:val="5D6769"/>
                <w:sz w:val="19"/>
              </w:rPr>
              <w:t>de</w:t>
            </w:r>
            <w:r>
              <w:rPr>
                <w:color w:val="5D6769"/>
                <w:spacing w:val="4"/>
                <w:sz w:val="19"/>
              </w:rPr>
              <w:t> </w:t>
            </w:r>
            <w:r>
              <w:rPr>
                <w:color w:val="5D6769"/>
                <w:sz w:val="19"/>
              </w:rPr>
              <w:t>instr.</w:t>
            </w:r>
            <w:r>
              <w:rPr>
                <w:color w:val="5D6769"/>
                <w:spacing w:val="10"/>
                <w:sz w:val="19"/>
              </w:rPr>
              <w:t> </w:t>
            </w:r>
            <w:r>
              <w:rPr>
                <w:color w:val="5D6769"/>
                <w:spacing w:val="-2"/>
                <w:sz w:val="19"/>
              </w:rPr>
              <w:t>financieros</w:t>
            </w:r>
          </w:p>
        </w:tc>
        <w:tc>
          <w:tcPr>
            <w:tcW w:w="1279" w:type="dxa"/>
            <w:tcBorders>
              <w:top w:val="single" w:sz="8" w:space="0" w:color="000000"/>
              <w:bottom w:val="single" w:sz="8" w:space="0" w:color="000000"/>
            </w:tcBorders>
          </w:tcPr>
          <w:p>
            <w:pPr>
              <w:pStyle w:val="TableParagraph"/>
              <w:spacing w:line="228" w:lineRule="exact" w:before="5"/>
              <w:ind w:left="122"/>
              <w:rPr>
                <w:rFonts w:ascii="Times New Roman"/>
                <w:b/>
                <w:sz w:val="22"/>
              </w:rPr>
            </w:pPr>
            <w:r>
              <w:rPr>
                <w:rFonts w:ascii="Times New Roman"/>
                <w:b/>
                <w:color w:val="6D757B"/>
                <w:spacing w:val="-4"/>
                <w:sz w:val="22"/>
              </w:rPr>
              <w:t>2022</w:t>
            </w:r>
          </w:p>
        </w:tc>
        <w:tc>
          <w:tcPr>
            <w:tcW w:w="1132" w:type="dxa"/>
            <w:tcBorders>
              <w:top w:val="single" w:sz="8" w:space="0" w:color="000000"/>
              <w:bottom w:val="single" w:sz="8" w:space="0" w:color="000000"/>
            </w:tcBorders>
          </w:tcPr>
          <w:p>
            <w:pPr>
              <w:pStyle w:val="TableParagraph"/>
              <w:spacing w:line="228" w:lineRule="exact" w:before="5"/>
              <w:ind w:left="232"/>
              <w:rPr>
                <w:rFonts w:ascii="Times New Roman"/>
                <w:b/>
                <w:sz w:val="22"/>
              </w:rPr>
            </w:pPr>
            <w:r>
              <w:rPr>
                <w:rFonts w:ascii="Times New Roman"/>
                <w:b/>
                <w:color w:val="6D757B"/>
                <w:spacing w:val="-4"/>
                <w:sz w:val="22"/>
              </w:rPr>
              <w:t>2021</w:t>
            </w:r>
          </w:p>
        </w:tc>
      </w:tr>
      <w:tr>
        <w:trPr>
          <w:trHeight w:val="530" w:hRule="atLeast"/>
        </w:trPr>
        <w:tc>
          <w:tcPr>
            <w:tcW w:w="6586" w:type="dxa"/>
            <w:gridSpan w:val="2"/>
          </w:tcPr>
          <w:p>
            <w:pPr>
              <w:pStyle w:val="TableParagraph"/>
              <w:spacing w:before="1"/>
              <w:rPr>
                <w:rFonts w:ascii="Times New Roman"/>
                <w:b/>
                <w:sz w:val="27"/>
              </w:rPr>
            </w:pPr>
          </w:p>
          <w:p>
            <w:pPr>
              <w:pStyle w:val="TableParagraph"/>
              <w:spacing w:line="199" w:lineRule="exact"/>
              <w:ind w:left="398"/>
              <w:rPr>
                <w:sz w:val="19"/>
              </w:rPr>
            </w:pPr>
            <w:r>
              <w:rPr>
                <w:color w:val="5D6769"/>
                <w:spacing w:val="-2"/>
                <w:w w:val="105"/>
                <w:sz w:val="19"/>
                <w:u w:val="thick" w:color="5D6769"/>
              </w:rPr>
              <w:t>Participaciones</w:t>
            </w:r>
          </w:p>
        </w:tc>
        <w:tc>
          <w:tcPr>
            <w:tcW w:w="1279" w:type="dxa"/>
          </w:tcPr>
          <w:p>
            <w:pPr>
              <w:pStyle w:val="TableParagraph"/>
              <w:rPr>
                <w:rFonts w:ascii="Times New Roman"/>
                <w:sz w:val="18"/>
              </w:rPr>
            </w:pPr>
          </w:p>
        </w:tc>
        <w:tc>
          <w:tcPr>
            <w:tcW w:w="1132" w:type="dxa"/>
          </w:tcPr>
          <w:p>
            <w:pPr>
              <w:pStyle w:val="TableParagraph"/>
              <w:rPr>
                <w:rFonts w:ascii="Times New Roman"/>
                <w:sz w:val="18"/>
              </w:rPr>
            </w:pPr>
          </w:p>
        </w:tc>
      </w:tr>
      <w:tr>
        <w:trPr>
          <w:trHeight w:val="557" w:hRule="atLeast"/>
        </w:trPr>
        <w:tc>
          <w:tcPr>
            <w:tcW w:w="6152" w:type="dxa"/>
          </w:tcPr>
          <w:p>
            <w:pPr>
              <w:pStyle w:val="TableParagraph"/>
              <w:spacing w:line="270" w:lineRule="atLeast"/>
              <w:ind w:left="52" w:right="1273"/>
              <w:rPr>
                <w:sz w:val="19"/>
              </w:rPr>
            </w:pPr>
            <w:r>
              <w:rPr>
                <w:color w:val="5D6769"/>
                <w:w w:val="105"/>
                <w:sz w:val="19"/>
              </w:rPr>
              <w:t>Dotaci6n del deterioro de Silos Canaries, S.A. Dotaci6n</w:t>
            </w:r>
            <w:r>
              <w:rPr>
                <w:color w:val="5D6769"/>
                <w:spacing w:val="-10"/>
                <w:w w:val="105"/>
                <w:sz w:val="19"/>
              </w:rPr>
              <w:t> </w:t>
            </w:r>
            <w:r>
              <w:rPr>
                <w:color w:val="5D6769"/>
                <w:w w:val="105"/>
                <w:sz w:val="19"/>
              </w:rPr>
              <w:t>del</w:t>
            </w:r>
            <w:r>
              <w:rPr>
                <w:color w:val="5D6769"/>
                <w:spacing w:val="-14"/>
                <w:w w:val="105"/>
                <w:sz w:val="19"/>
              </w:rPr>
              <w:t> </w:t>
            </w:r>
            <w:r>
              <w:rPr>
                <w:color w:val="5D6769"/>
                <w:w w:val="105"/>
                <w:sz w:val="19"/>
              </w:rPr>
              <w:t>deterioro</w:t>
            </w:r>
            <w:r>
              <w:rPr>
                <w:color w:val="5D6769"/>
                <w:spacing w:val="-5"/>
                <w:w w:val="105"/>
                <w:sz w:val="19"/>
              </w:rPr>
              <w:t> </w:t>
            </w:r>
            <w:r>
              <w:rPr>
                <w:color w:val="5D6769"/>
                <w:w w:val="105"/>
                <w:sz w:val="19"/>
              </w:rPr>
              <w:t>de</w:t>
            </w:r>
            <w:r>
              <w:rPr>
                <w:color w:val="5D6769"/>
                <w:spacing w:val="-13"/>
                <w:w w:val="105"/>
                <w:sz w:val="19"/>
              </w:rPr>
              <w:t> </w:t>
            </w:r>
            <w:r>
              <w:rPr>
                <w:color w:val="5D6769"/>
                <w:w w:val="105"/>
                <w:sz w:val="19"/>
              </w:rPr>
              <w:t>Coopecana, S.L.</w:t>
            </w:r>
            <w:r>
              <w:rPr>
                <w:color w:val="5D6769"/>
                <w:spacing w:val="-11"/>
                <w:w w:val="105"/>
                <w:sz w:val="19"/>
              </w:rPr>
              <w:t> </w:t>
            </w:r>
            <w:r>
              <w:rPr>
                <w:color w:val="5D6769"/>
                <w:w w:val="105"/>
                <w:sz w:val="19"/>
              </w:rPr>
              <w:t>(Nata</w:t>
            </w:r>
            <w:r>
              <w:rPr>
                <w:color w:val="5D6769"/>
                <w:spacing w:val="-11"/>
                <w:w w:val="105"/>
                <w:sz w:val="19"/>
              </w:rPr>
              <w:t> </w:t>
            </w:r>
            <w:r>
              <w:rPr>
                <w:color w:val="5D6769"/>
                <w:w w:val="105"/>
                <w:sz w:val="19"/>
              </w:rPr>
              <w:t>10)</w:t>
            </w:r>
          </w:p>
        </w:tc>
        <w:tc>
          <w:tcPr>
            <w:tcW w:w="1713" w:type="dxa"/>
            <w:gridSpan w:val="2"/>
          </w:tcPr>
          <w:p>
            <w:pPr>
              <w:pStyle w:val="TableParagraph"/>
              <w:spacing w:before="28"/>
              <w:ind w:left="654"/>
              <w:rPr>
                <w:rFonts w:ascii="Times New Roman"/>
                <w:sz w:val="21"/>
              </w:rPr>
            </w:pPr>
            <w:r>
              <w:rPr>
                <w:rFonts w:ascii="Times New Roman"/>
                <w:color w:val="6D757B"/>
                <w:spacing w:val="-2"/>
                <w:sz w:val="21"/>
              </w:rPr>
              <w:t>(301.815)</w:t>
            </w:r>
          </w:p>
        </w:tc>
        <w:tc>
          <w:tcPr>
            <w:tcW w:w="1132" w:type="dxa"/>
          </w:tcPr>
          <w:p>
            <w:pPr>
              <w:pStyle w:val="TableParagraph"/>
              <w:spacing w:before="9"/>
              <w:rPr>
                <w:rFonts w:ascii="Times New Roman"/>
                <w:b/>
                <w:sz w:val="25"/>
              </w:rPr>
            </w:pPr>
          </w:p>
          <w:p>
            <w:pPr>
              <w:pStyle w:val="TableParagraph"/>
              <w:spacing w:line="240" w:lineRule="exact" w:before="1"/>
              <w:ind w:right="71"/>
              <w:jc w:val="right"/>
              <w:rPr>
                <w:rFonts w:ascii="Times New Roman"/>
                <w:sz w:val="21"/>
              </w:rPr>
            </w:pPr>
            <w:r>
              <w:rPr>
                <w:rFonts w:ascii="Times New Roman"/>
                <w:color w:val="6D757B"/>
                <w:spacing w:val="-2"/>
                <w:w w:val="105"/>
                <w:sz w:val="21"/>
              </w:rPr>
              <w:t>(7.947)</w:t>
            </w:r>
          </w:p>
        </w:tc>
      </w:tr>
      <w:tr>
        <w:trPr>
          <w:trHeight w:val="278" w:hRule="atLeast"/>
        </w:trPr>
        <w:tc>
          <w:tcPr>
            <w:tcW w:w="6152" w:type="dxa"/>
          </w:tcPr>
          <w:p>
            <w:pPr>
              <w:pStyle w:val="TableParagraph"/>
              <w:spacing w:line="240" w:lineRule="exact" w:before="19"/>
              <w:ind w:left="52"/>
              <w:rPr>
                <w:rFonts w:ascii="Times New Roman"/>
                <w:sz w:val="21"/>
              </w:rPr>
            </w:pPr>
            <w:r>
              <w:rPr>
                <w:color w:val="5D6769"/>
                <w:w w:val="105"/>
                <w:sz w:val="19"/>
              </w:rPr>
              <w:t>Dotaci6n</w:t>
            </w:r>
            <w:r>
              <w:rPr>
                <w:color w:val="5D6769"/>
                <w:spacing w:val="-14"/>
                <w:w w:val="105"/>
                <w:sz w:val="19"/>
              </w:rPr>
              <w:t> </w:t>
            </w:r>
            <w:r>
              <w:rPr>
                <w:color w:val="5D6769"/>
                <w:w w:val="105"/>
                <w:sz w:val="19"/>
              </w:rPr>
              <w:t>del</w:t>
            </w:r>
            <w:r>
              <w:rPr>
                <w:color w:val="5D6769"/>
                <w:spacing w:val="-14"/>
                <w:w w:val="105"/>
                <w:sz w:val="19"/>
              </w:rPr>
              <w:t> </w:t>
            </w:r>
            <w:r>
              <w:rPr>
                <w:color w:val="5D6769"/>
                <w:w w:val="105"/>
                <w:sz w:val="19"/>
              </w:rPr>
              <w:t>deterioro</w:t>
            </w:r>
            <w:r>
              <w:rPr>
                <w:color w:val="5D6769"/>
                <w:spacing w:val="-13"/>
                <w:w w:val="105"/>
                <w:sz w:val="19"/>
              </w:rPr>
              <w:t> </w:t>
            </w:r>
            <w:r>
              <w:rPr>
                <w:color w:val="5D6769"/>
                <w:w w:val="105"/>
                <w:sz w:val="19"/>
              </w:rPr>
              <w:t>de</w:t>
            </w:r>
            <w:r>
              <w:rPr>
                <w:color w:val="5D6769"/>
                <w:spacing w:val="-14"/>
                <w:w w:val="105"/>
                <w:sz w:val="19"/>
              </w:rPr>
              <w:t> </w:t>
            </w:r>
            <w:r>
              <w:rPr>
                <w:color w:val="5D6769"/>
                <w:w w:val="105"/>
                <w:sz w:val="19"/>
              </w:rPr>
              <w:t>Panypast</w:t>
            </w:r>
            <w:r>
              <w:rPr>
                <w:color w:val="5D6769"/>
                <w:spacing w:val="-14"/>
                <w:w w:val="105"/>
                <w:sz w:val="19"/>
              </w:rPr>
              <w:t> </w:t>
            </w:r>
            <w:r>
              <w:rPr>
                <w:color w:val="5D6769"/>
                <w:w w:val="105"/>
                <w:sz w:val="19"/>
              </w:rPr>
              <w:t>Hesperides,</w:t>
            </w:r>
            <w:r>
              <w:rPr>
                <w:color w:val="5D6769"/>
                <w:spacing w:val="-12"/>
                <w:w w:val="105"/>
                <w:sz w:val="19"/>
              </w:rPr>
              <w:t> </w:t>
            </w:r>
            <w:r>
              <w:rPr>
                <w:color w:val="5D6769"/>
                <w:w w:val="105"/>
                <w:sz w:val="19"/>
              </w:rPr>
              <w:t>S.A.</w:t>
            </w:r>
            <w:r>
              <w:rPr>
                <w:color w:val="5D6769"/>
                <w:spacing w:val="-12"/>
                <w:w w:val="105"/>
                <w:sz w:val="19"/>
              </w:rPr>
              <w:t> </w:t>
            </w:r>
            <w:r>
              <w:rPr>
                <w:color w:val="5D6769"/>
                <w:w w:val="105"/>
                <w:sz w:val="19"/>
              </w:rPr>
              <w:t>(Nata</w:t>
            </w:r>
            <w:r>
              <w:rPr>
                <w:color w:val="5D6769"/>
                <w:spacing w:val="-13"/>
                <w:w w:val="105"/>
                <w:sz w:val="19"/>
              </w:rPr>
              <w:t> </w:t>
            </w:r>
            <w:r>
              <w:rPr>
                <w:rFonts w:ascii="Times New Roman"/>
                <w:color w:val="5D6769"/>
                <w:spacing w:val="-5"/>
                <w:w w:val="105"/>
                <w:sz w:val="21"/>
              </w:rPr>
              <w:t>10)</w:t>
            </w:r>
          </w:p>
        </w:tc>
        <w:tc>
          <w:tcPr>
            <w:tcW w:w="1713" w:type="dxa"/>
            <w:gridSpan w:val="2"/>
          </w:tcPr>
          <w:p>
            <w:pPr>
              <w:pStyle w:val="TableParagraph"/>
              <w:rPr>
                <w:rFonts w:ascii="Times New Roman"/>
                <w:sz w:val="18"/>
              </w:rPr>
            </w:pPr>
          </w:p>
        </w:tc>
        <w:tc>
          <w:tcPr>
            <w:tcW w:w="1132" w:type="dxa"/>
          </w:tcPr>
          <w:p>
            <w:pPr>
              <w:pStyle w:val="TableParagraph"/>
              <w:spacing w:before="9"/>
              <w:ind w:right="71"/>
              <w:jc w:val="right"/>
              <w:rPr>
                <w:rFonts w:ascii="Times New Roman"/>
                <w:sz w:val="21"/>
              </w:rPr>
            </w:pPr>
            <w:r>
              <w:rPr>
                <w:rFonts w:ascii="Times New Roman"/>
                <w:color w:val="6D757B"/>
                <w:spacing w:val="-2"/>
                <w:w w:val="105"/>
                <w:sz w:val="21"/>
              </w:rPr>
              <w:t>(4.201)</w:t>
            </w:r>
          </w:p>
        </w:tc>
      </w:tr>
      <w:tr>
        <w:trPr>
          <w:trHeight w:val="517" w:hRule="atLeast"/>
        </w:trPr>
        <w:tc>
          <w:tcPr>
            <w:tcW w:w="6152" w:type="dxa"/>
          </w:tcPr>
          <w:p>
            <w:pPr>
              <w:pStyle w:val="TableParagraph"/>
              <w:spacing w:before="27"/>
              <w:ind w:left="52"/>
              <w:rPr>
                <w:sz w:val="19"/>
              </w:rPr>
            </w:pPr>
            <w:r>
              <w:rPr>
                <w:color w:val="5D6769"/>
                <w:w w:val="105"/>
                <w:sz w:val="19"/>
              </w:rPr>
              <w:t>Dotaci6n</w:t>
            </w:r>
            <w:r>
              <w:rPr>
                <w:color w:val="5D6769"/>
                <w:spacing w:val="-14"/>
                <w:w w:val="105"/>
                <w:sz w:val="19"/>
              </w:rPr>
              <w:t> </w:t>
            </w:r>
            <w:r>
              <w:rPr>
                <w:color w:val="5D6769"/>
                <w:w w:val="105"/>
                <w:sz w:val="19"/>
              </w:rPr>
              <w:t>del</w:t>
            </w:r>
            <w:r>
              <w:rPr>
                <w:color w:val="5D6769"/>
                <w:spacing w:val="-14"/>
                <w:w w:val="105"/>
                <w:sz w:val="19"/>
              </w:rPr>
              <w:t> </w:t>
            </w:r>
            <w:r>
              <w:rPr>
                <w:color w:val="5D6769"/>
                <w:w w:val="105"/>
                <w:sz w:val="19"/>
              </w:rPr>
              <w:t>deterioro</w:t>
            </w:r>
            <w:r>
              <w:rPr>
                <w:color w:val="5D6769"/>
                <w:spacing w:val="-14"/>
                <w:w w:val="105"/>
                <w:sz w:val="19"/>
              </w:rPr>
              <w:t> </w:t>
            </w:r>
            <w:r>
              <w:rPr>
                <w:color w:val="5D6769"/>
                <w:w w:val="105"/>
                <w:sz w:val="19"/>
              </w:rPr>
              <w:t>de</w:t>
            </w:r>
            <w:r>
              <w:rPr>
                <w:color w:val="5D6769"/>
                <w:spacing w:val="-14"/>
                <w:w w:val="105"/>
                <w:sz w:val="19"/>
              </w:rPr>
              <w:t> </w:t>
            </w:r>
            <w:r>
              <w:rPr>
                <w:color w:val="5D6769"/>
                <w:w w:val="105"/>
                <w:sz w:val="19"/>
              </w:rPr>
              <w:t>Harinera</w:t>
            </w:r>
            <w:r>
              <w:rPr>
                <w:color w:val="5D6769"/>
                <w:spacing w:val="-11"/>
                <w:w w:val="105"/>
                <w:sz w:val="19"/>
              </w:rPr>
              <w:t> </w:t>
            </w:r>
            <w:r>
              <w:rPr>
                <w:color w:val="5D6769"/>
                <w:w w:val="105"/>
                <w:sz w:val="19"/>
              </w:rPr>
              <w:t>Lanzarotefia,</w:t>
            </w:r>
            <w:r>
              <w:rPr>
                <w:color w:val="5D6769"/>
                <w:spacing w:val="-1"/>
                <w:w w:val="105"/>
                <w:sz w:val="19"/>
              </w:rPr>
              <w:t> </w:t>
            </w:r>
            <w:r>
              <w:rPr>
                <w:color w:val="5D6769"/>
                <w:w w:val="105"/>
                <w:sz w:val="19"/>
              </w:rPr>
              <w:t>S.A.</w:t>
            </w:r>
            <w:r>
              <w:rPr>
                <w:color w:val="5D6769"/>
                <w:spacing w:val="-9"/>
                <w:w w:val="105"/>
                <w:sz w:val="19"/>
              </w:rPr>
              <w:t> </w:t>
            </w:r>
            <w:r>
              <w:rPr>
                <w:color w:val="5D6769"/>
                <w:w w:val="105"/>
                <w:sz w:val="19"/>
              </w:rPr>
              <w:t>(Nata</w:t>
            </w:r>
            <w:r>
              <w:rPr>
                <w:color w:val="5D6769"/>
                <w:spacing w:val="-14"/>
                <w:w w:val="105"/>
                <w:sz w:val="19"/>
              </w:rPr>
              <w:t> </w:t>
            </w:r>
            <w:r>
              <w:rPr>
                <w:color w:val="5D6769"/>
                <w:spacing w:val="-5"/>
                <w:w w:val="105"/>
                <w:sz w:val="19"/>
              </w:rPr>
              <w:t>9)</w:t>
            </w:r>
          </w:p>
        </w:tc>
        <w:tc>
          <w:tcPr>
            <w:tcW w:w="1713" w:type="dxa"/>
            <w:gridSpan w:val="2"/>
            <w:tcBorders>
              <w:bottom w:val="single" w:sz="8" w:space="0" w:color="000000"/>
            </w:tcBorders>
          </w:tcPr>
          <w:p>
            <w:pPr>
              <w:pStyle w:val="TableParagraph"/>
              <w:rPr>
                <w:rFonts w:ascii="Times New Roman"/>
                <w:sz w:val="18"/>
              </w:rPr>
            </w:pPr>
          </w:p>
        </w:tc>
        <w:tc>
          <w:tcPr>
            <w:tcW w:w="1132" w:type="dxa"/>
            <w:tcBorders>
              <w:bottom w:val="single" w:sz="8" w:space="0" w:color="000000"/>
            </w:tcBorders>
          </w:tcPr>
          <w:p>
            <w:pPr>
              <w:pStyle w:val="TableParagraph"/>
              <w:spacing w:before="9"/>
              <w:ind w:right="77"/>
              <w:jc w:val="right"/>
              <w:rPr>
                <w:rFonts w:ascii="Times New Roman"/>
                <w:sz w:val="21"/>
              </w:rPr>
            </w:pPr>
            <w:r>
              <w:rPr>
                <w:rFonts w:ascii="Times New Roman"/>
                <w:color w:val="6D757B"/>
                <w:spacing w:val="-2"/>
                <w:w w:val="105"/>
                <w:sz w:val="21"/>
              </w:rPr>
              <w:t>(313.847)</w:t>
            </w:r>
          </w:p>
        </w:tc>
      </w:tr>
      <w:tr>
        <w:trPr>
          <w:trHeight w:val="244" w:hRule="atLeast"/>
        </w:trPr>
        <w:tc>
          <w:tcPr>
            <w:tcW w:w="6152" w:type="dxa"/>
          </w:tcPr>
          <w:p>
            <w:pPr>
              <w:pStyle w:val="TableParagraph"/>
              <w:rPr>
                <w:rFonts w:ascii="Times New Roman"/>
                <w:sz w:val="16"/>
              </w:rPr>
            </w:pPr>
          </w:p>
        </w:tc>
        <w:tc>
          <w:tcPr>
            <w:tcW w:w="1713" w:type="dxa"/>
            <w:gridSpan w:val="2"/>
            <w:tcBorders>
              <w:top w:val="single" w:sz="8" w:space="0" w:color="000000"/>
              <w:bottom w:val="single" w:sz="12" w:space="0" w:color="000000"/>
            </w:tcBorders>
          </w:tcPr>
          <w:p>
            <w:pPr>
              <w:pStyle w:val="TableParagraph"/>
              <w:spacing w:line="214" w:lineRule="exact" w:before="10"/>
              <w:ind w:left="654"/>
              <w:rPr>
                <w:rFonts w:ascii="Times New Roman"/>
                <w:b/>
                <w:sz w:val="22"/>
              </w:rPr>
            </w:pPr>
            <w:r>
              <w:rPr>
                <w:rFonts w:ascii="Times New Roman"/>
                <w:b/>
                <w:color w:val="6D757B"/>
                <w:spacing w:val="-2"/>
                <w:sz w:val="22"/>
                <w:u w:val="thick" w:color="6D757B"/>
              </w:rPr>
              <w:t>(301.815}</w:t>
            </w:r>
          </w:p>
        </w:tc>
        <w:tc>
          <w:tcPr>
            <w:tcW w:w="1132" w:type="dxa"/>
            <w:tcBorders>
              <w:top w:val="single" w:sz="8" w:space="0" w:color="000000"/>
              <w:bottom w:val="single" w:sz="12" w:space="0" w:color="000000"/>
            </w:tcBorders>
          </w:tcPr>
          <w:p>
            <w:pPr>
              <w:pStyle w:val="TableParagraph"/>
              <w:spacing w:line="218" w:lineRule="exact" w:before="5"/>
              <w:ind w:right="67"/>
              <w:jc w:val="right"/>
              <w:rPr>
                <w:rFonts w:ascii="Times New Roman"/>
                <w:b/>
                <w:sz w:val="22"/>
              </w:rPr>
            </w:pPr>
            <w:r>
              <w:rPr>
                <w:rFonts w:ascii="Times New Roman"/>
                <w:b/>
                <w:color w:val="6D757B"/>
                <w:spacing w:val="-2"/>
                <w:sz w:val="22"/>
                <w:u w:val="thick" w:color="6D757B"/>
              </w:rPr>
              <w:t>(325,995}</w:t>
            </w:r>
          </w:p>
        </w:tc>
      </w:tr>
    </w:tbl>
    <w:p>
      <w:pPr>
        <w:pStyle w:val="BodyText"/>
        <w:spacing w:before="9"/>
        <w:rPr>
          <w:rFonts w:ascii="Times New Roman"/>
          <w:b/>
          <w:sz w:val="10"/>
        </w:rPr>
      </w:pPr>
    </w:p>
    <w:p>
      <w:pPr>
        <w:pStyle w:val="Heading7"/>
        <w:numPr>
          <w:ilvl w:val="0"/>
          <w:numId w:val="3"/>
        </w:numPr>
        <w:tabs>
          <w:tab w:pos="1598" w:val="left" w:leader="none"/>
        </w:tabs>
        <w:spacing w:line="240" w:lineRule="auto" w:before="91" w:after="0"/>
        <w:ind w:left="1597" w:right="0" w:hanging="355"/>
        <w:jc w:val="left"/>
        <w:rPr>
          <w:rFonts w:ascii="Times New Roman"/>
          <w:color w:val="6D757B"/>
          <w:sz w:val="22"/>
        </w:rPr>
      </w:pPr>
      <w:r>
        <w:rPr>
          <w:color w:val="6D757B"/>
          <w:spacing w:val="-2"/>
          <w:w w:val="105"/>
        </w:rPr>
        <w:t>SUBVENCIONES.</w:t>
      </w:r>
    </w:p>
    <w:p>
      <w:pPr>
        <w:pStyle w:val="BodyText"/>
        <w:spacing w:before="5"/>
        <w:rPr>
          <w:b/>
          <w:sz w:val="20"/>
        </w:rPr>
      </w:pPr>
    </w:p>
    <w:p>
      <w:pPr>
        <w:pStyle w:val="BodyText"/>
        <w:spacing w:before="1"/>
        <w:ind w:left="1596"/>
      </w:pPr>
      <w:r>
        <w:rPr>
          <w:color w:val="6D757B"/>
          <w:w w:val="105"/>
        </w:rPr>
        <w:t>a}</w:t>
      </w:r>
      <w:r>
        <w:rPr>
          <w:color w:val="6D757B"/>
          <w:spacing w:val="28"/>
          <w:w w:val="105"/>
        </w:rPr>
        <w:t>  </w:t>
      </w:r>
      <w:r>
        <w:rPr>
          <w:color w:val="6D757B"/>
          <w:w w:val="105"/>
        </w:rPr>
        <w:t>Subvencianes</w:t>
      </w:r>
      <w:r>
        <w:rPr>
          <w:color w:val="6D757B"/>
          <w:spacing w:val="14"/>
          <w:w w:val="105"/>
        </w:rPr>
        <w:t> </w:t>
      </w:r>
      <w:r>
        <w:rPr>
          <w:color w:val="6D757B"/>
          <w:w w:val="105"/>
        </w:rPr>
        <w:t>de</w:t>
      </w:r>
      <w:r>
        <w:rPr>
          <w:color w:val="6D757B"/>
          <w:spacing w:val="-4"/>
          <w:w w:val="105"/>
        </w:rPr>
        <w:t> </w:t>
      </w:r>
      <w:r>
        <w:rPr>
          <w:color w:val="6D757B"/>
          <w:spacing w:val="-2"/>
          <w:w w:val="105"/>
        </w:rPr>
        <w:t>explotaci6n</w:t>
      </w:r>
    </w:p>
    <w:p>
      <w:pPr>
        <w:pStyle w:val="BodyText"/>
        <w:spacing w:before="2"/>
        <w:rPr>
          <w:sz w:val="22"/>
        </w:rPr>
      </w:pPr>
    </w:p>
    <w:p>
      <w:pPr>
        <w:pStyle w:val="BodyText"/>
        <w:spacing w:line="230" w:lineRule="auto"/>
        <w:ind w:left="1601" w:right="1606" w:hanging="3"/>
      </w:pPr>
      <w:r>
        <w:rPr>
          <w:color w:val="6D757B"/>
          <w:w w:val="105"/>
        </w:rPr>
        <w:t>El</w:t>
      </w:r>
      <w:r>
        <w:rPr>
          <w:color w:val="6D757B"/>
          <w:spacing w:val="-3"/>
          <w:w w:val="105"/>
        </w:rPr>
        <w:t> </w:t>
      </w:r>
      <w:r>
        <w:rPr>
          <w:color w:val="6D757B"/>
          <w:w w:val="105"/>
        </w:rPr>
        <w:t>imparte y caracteristicas</w:t>
      </w:r>
      <w:r>
        <w:rPr>
          <w:color w:val="6D757B"/>
          <w:spacing w:val="-4"/>
          <w:w w:val="105"/>
        </w:rPr>
        <w:t> </w:t>
      </w:r>
      <w:r>
        <w:rPr>
          <w:color w:val="6D757B"/>
          <w:w w:val="105"/>
        </w:rPr>
        <w:t>de</w:t>
      </w:r>
      <w:r>
        <w:rPr>
          <w:color w:val="6D757B"/>
          <w:spacing w:val="-6"/>
          <w:w w:val="105"/>
        </w:rPr>
        <w:t> </w:t>
      </w:r>
      <w:r>
        <w:rPr>
          <w:color w:val="6D757B"/>
          <w:w w:val="105"/>
        </w:rPr>
        <w:t>las subvenciones</w:t>
      </w:r>
      <w:r>
        <w:rPr>
          <w:color w:val="6D757B"/>
          <w:spacing w:val="23"/>
          <w:w w:val="105"/>
        </w:rPr>
        <w:t> </w:t>
      </w:r>
      <w:r>
        <w:rPr>
          <w:color w:val="6D757B"/>
          <w:w w:val="105"/>
        </w:rPr>
        <w:t>reconocidas coma</w:t>
      </w:r>
      <w:r>
        <w:rPr>
          <w:color w:val="6D757B"/>
          <w:spacing w:val="-1"/>
          <w:w w:val="105"/>
        </w:rPr>
        <w:t> </w:t>
      </w:r>
      <w:r>
        <w:rPr>
          <w:color w:val="6D757B"/>
          <w:w w:val="105"/>
        </w:rPr>
        <w:t>ingresos de explotaci6n por la Sociedad en los ejercicios </w:t>
      </w:r>
      <w:r>
        <w:rPr>
          <w:rFonts w:ascii="Times New Roman"/>
          <w:color w:val="6D757B"/>
          <w:w w:val="105"/>
          <w:sz w:val="21"/>
        </w:rPr>
        <w:t>2022 </w:t>
      </w:r>
      <w:r>
        <w:rPr>
          <w:color w:val="6D757B"/>
          <w:w w:val="105"/>
          <w:sz w:val="20"/>
        </w:rPr>
        <w:t>y </w:t>
      </w:r>
      <w:r>
        <w:rPr>
          <w:rFonts w:ascii="Times New Roman"/>
          <w:color w:val="6D757B"/>
          <w:w w:val="105"/>
          <w:sz w:val="21"/>
        </w:rPr>
        <w:t>2021 </w:t>
      </w:r>
      <w:r>
        <w:rPr>
          <w:color w:val="6D757B"/>
          <w:w w:val="105"/>
        </w:rPr>
        <w:t>son las siguientes:</w:t>
      </w:r>
    </w:p>
    <w:p>
      <w:pPr>
        <w:pStyle w:val="BodyText"/>
        <w:rPr>
          <w:sz w:val="22"/>
        </w:rPr>
      </w:pPr>
    </w:p>
    <w:p>
      <w:pPr>
        <w:pStyle w:val="BodyText"/>
        <w:rPr>
          <w:sz w:val="23"/>
        </w:rPr>
      </w:pPr>
    </w:p>
    <w:p>
      <w:pPr>
        <w:pStyle w:val="BodyText"/>
        <w:tabs>
          <w:tab w:pos="3694" w:val="left" w:leader="none"/>
          <w:tab w:pos="6015" w:val="left" w:leader="none"/>
          <w:tab w:pos="8624" w:val="left" w:leader="none"/>
        </w:tabs>
        <w:spacing w:after="3"/>
        <w:ind w:left="1790"/>
      </w:pPr>
      <w:r>
        <w:rPr>
          <w:color w:val="6D757B"/>
        </w:rPr>
        <w:t>Entidad</w:t>
      </w:r>
      <w:r>
        <w:rPr>
          <w:color w:val="6D757B"/>
          <w:spacing w:val="-9"/>
        </w:rPr>
        <w:t> </w:t>
      </w:r>
      <w:r>
        <w:rPr>
          <w:color w:val="6D757B"/>
          <w:spacing w:val="-2"/>
        </w:rPr>
        <w:t>concedente</w:t>
      </w:r>
      <w:r>
        <w:rPr>
          <w:color w:val="6D757B"/>
        </w:rPr>
        <w:tab/>
      </w:r>
      <w:r>
        <w:rPr>
          <w:color w:val="6D757B"/>
          <w:spacing w:val="-2"/>
        </w:rPr>
        <w:t>Administraci6n</w:t>
      </w:r>
      <w:r>
        <w:rPr>
          <w:color w:val="6D757B"/>
        </w:rPr>
        <w:tab/>
      </w:r>
      <w:r>
        <w:rPr>
          <w:color w:val="6D757B"/>
          <w:spacing w:val="-2"/>
        </w:rPr>
        <w:t>Destina</w:t>
      </w:r>
      <w:r>
        <w:rPr>
          <w:color w:val="6D757B"/>
        </w:rPr>
        <w:tab/>
      </w:r>
      <w:r>
        <w:rPr>
          <w:color w:val="6D757B"/>
          <w:spacing w:val="-2"/>
        </w:rPr>
        <w:t>Euros</w:t>
      </w:r>
    </w:p>
    <w:p>
      <w:pPr>
        <w:pStyle w:val="BodyText"/>
        <w:spacing w:line="20" w:lineRule="exact"/>
        <w:ind w:left="1608"/>
        <w:rPr>
          <w:sz w:val="2"/>
        </w:rPr>
      </w:pPr>
      <w:r>
        <w:rPr>
          <w:sz w:val="2"/>
        </w:rPr>
        <w:pict>
          <v:group style="width:425.85pt;height:1.25pt;mso-position-horizontal-relative:char;mso-position-vertical-relative:line" id="docshapegroup175" coordorigin="0,0" coordsize="8517,25">
            <v:line style="position:absolute" from="0,12" to="8516,12" stroked="true" strokeweight="1.202047pt" strokecolor="#000000">
              <v:stroke dashstyle="solid"/>
            </v:line>
          </v:group>
        </w:pict>
      </w:r>
      <w:r>
        <w:rPr>
          <w:sz w:val="2"/>
        </w:rPr>
      </w:r>
    </w:p>
    <w:p>
      <w:pPr>
        <w:tabs>
          <w:tab w:pos="413" w:val="left" w:leader="none"/>
          <w:tab w:pos="1633" w:val="left" w:leader="none"/>
          <w:tab w:pos="2449" w:val="left" w:leader="none"/>
        </w:tabs>
        <w:spacing w:before="0"/>
        <w:ind w:left="0" w:right="1663" w:firstLine="0"/>
        <w:jc w:val="right"/>
        <w:rPr>
          <w:rFonts w:ascii="Times New Roman"/>
          <w:b/>
          <w:sz w:val="22"/>
        </w:rPr>
      </w:pPr>
      <w:r>
        <w:rPr>
          <w:b/>
          <w:color w:val="6D757B"/>
          <w:sz w:val="19"/>
          <w:u w:val="single" w:color="000000"/>
        </w:rPr>
        <w:tab/>
      </w:r>
      <w:r>
        <w:rPr>
          <w:b/>
          <w:color w:val="6D757B"/>
          <w:spacing w:val="-4"/>
          <w:sz w:val="19"/>
          <w:u w:val="single" w:color="000000"/>
        </w:rPr>
        <w:t>2022</w:t>
      </w:r>
      <w:r>
        <w:rPr>
          <w:b/>
          <w:color w:val="6D757B"/>
          <w:sz w:val="19"/>
          <w:u w:val="single" w:color="000000"/>
        </w:rPr>
        <w:tab/>
      </w:r>
      <w:r>
        <w:rPr>
          <w:rFonts w:ascii="Times New Roman"/>
          <w:b/>
          <w:color w:val="6D757B"/>
          <w:spacing w:val="-4"/>
          <w:sz w:val="22"/>
          <w:u w:val="single" w:color="000000"/>
        </w:rPr>
        <w:t>2021</w:t>
      </w:r>
      <w:r>
        <w:rPr>
          <w:rFonts w:ascii="Times New Roman"/>
          <w:b/>
          <w:color w:val="6D757B"/>
          <w:sz w:val="22"/>
          <w:u w:val="single" w:color="000000"/>
        </w:rPr>
        <w:tab/>
      </w:r>
    </w:p>
    <w:p>
      <w:pPr>
        <w:tabs>
          <w:tab w:pos="2158" w:val="left" w:leader="none"/>
          <w:tab w:pos="3379" w:val="left" w:leader="none"/>
          <w:tab w:pos="5979" w:val="left" w:leader="none"/>
          <w:tab w:pos="6489" w:val="left" w:leader="none"/>
          <w:tab w:pos="7704" w:val="left" w:leader="none"/>
        </w:tabs>
        <w:spacing w:before="0"/>
        <w:ind w:left="0" w:right="1683" w:firstLine="0"/>
        <w:jc w:val="right"/>
        <w:rPr>
          <w:rFonts w:ascii="Times New Roman"/>
          <w:sz w:val="21"/>
        </w:rPr>
      </w:pPr>
      <w:r>
        <w:rPr>
          <w:color w:val="6D757B"/>
          <w:sz w:val="19"/>
        </w:rPr>
        <w:t>Gobierno</w:t>
      </w:r>
      <w:r>
        <w:rPr>
          <w:color w:val="6D757B"/>
          <w:spacing w:val="1"/>
          <w:sz w:val="19"/>
        </w:rPr>
        <w:t> </w:t>
      </w:r>
      <w:r>
        <w:rPr>
          <w:color w:val="6D757B"/>
          <w:sz w:val="19"/>
        </w:rPr>
        <w:t>de</w:t>
      </w:r>
      <w:r>
        <w:rPr>
          <w:color w:val="6D757B"/>
          <w:spacing w:val="-4"/>
          <w:sz w:val="19"/>
        </w:rPr>
        <w:t> </w:t>
      </w:r>
      <w:r>
        <w:rPr>
          <w:color w:val="6D757B"/>
          <w:spacing w:val="-2"/>
          <w:sz w:val="19"/>
        </w:rPr>
        <w:t>Canarias</w:t>
      </w:r>
      <w:r>
        <w:rPr>
          <w:color w:val="6D757B"/>
          <w:sz w:val="19"/>
        </w:rPr>
        <w:tab/>
      </w:r>
      <w:r>
        <w:rPr>
          <w:color w:val="6D757B"/>
          <w:spacing w:val="-2"/>
          <w:sz w:val="19"/>
        </w:rPr>
        <w:t>Auton6mica</w:t>
      </w:r>
      <w:r>
        <w:rPr>
          <w:color w:val="6D757B"/>
          <w:sz w:val="19"/>
        </w:rPr>
        <w:tab/>
        <w:t>Transporte</w:t>
      </w:r>
      <w:r>
        <w:rPr>
          <w:color w:val="6D757B"/>
          <w:spacing w:val="-14"/>
          <w:sz w:val="19"/>
        </w:rPr>
        <w:t> </w:t>
      </w:r>
      <w:r>
        <w:rPr>
          <w:color w:val="6D757B"/>
          <w:spacing w:val="-2"/>
          <w:sz w:val="19"/>
        </w:rPr>
        <w:t>mercancfas</w:t>
      </w:r>
      <w:r>
        <w:rPr>
          <w:color w:val="6D757B"/>
          <w:sz w:val="19"/>
        </w:rPr>
        <w:tab/>
      </w:r>
      <w:r>
        <w:rPr>
          <w:rFonts w:ascii="Times New Roman"/>
          <w:color w:val="6D757B"/>
          <w:sz w:val="21"/>
          <w:u w:val="single" w:color="000000"/>
        </w:rPr>
        <w:tab/>
      </w:r>
      <w:r>
        <w:rPr>
          <w:rFonts w:ascii="Times New Roman"/>
          <w:color w:val="6D757B"/>
          <w:spacing w:val="-2"/>
          <w:sz w:val="21"/>
          <w:u w:val="single" w:color="000000"/>
        </w:rPr>
        <w:t>259.420</w:t>
      </w:r>
      <w:r>
        <w:rPr>
          <w:rFonts w:ascii="Times New Roman"/>
          <w:color w:val="6D757B"/>
          <w:sz w:val="21"/>
          <w:u w:val="single" w:color="000000"/>
        </w:rPr>
        <w:tab/>
      </w:r>
      <w:r>
        <w:rPr>
          <w:rFonts w:ascii="Times New Roman"/>
          <w:color w:val="6D757B"/>
          <w:spacing w:val="-2"/>
          <w:sz w:val="21"/>
          <w:u w:val="single" w:color="000000"/>
        </w:rPr>
        <w:t>270.753</w:t>
      </w:r>
    </w:p>
    <w:p>
      <w:pPr>
        <w:pStyle w:val="BodyText"/>
        <w:spacing w:before="8"/>
        <w:rPr>
          <w:rFonts w:ascii="Times New Roman"/>
          <w:sz w:val="6"/>
        </w:rPr>
      </w:pPr>
      <w:r>
        <w:rPr/>
        <w:drawing>
          <wp:anchor distT="0" distB="0" distL="0" distR="0" allowOverlap="1" layoutInCell="1" locked="0" behindDoc="0" simplePos="0" relativeHeight="243">
            <wp:simplePos x="0" y="0"/>
            <wp:positionH relativeFrom="page">
              <wp:posOffset>5420147</wp:posOffset>
            </wp:positionH>
            <wp:positionV relativeFrom="paragraph">
              <wp:posOffset>64129</wp:posOffset>
            </wp:positionV>
            <wp:extent cx="2035186" cy="1109472"/>
            <wp:effectExtent l="0" t="0" r="0" b="0"/>
            <wp:wrapTopAndBottom/>
            <wp:docPr id="139" name="image81.jpeg"/>
            <wp:cNvGraphicFramePr>
              <a:graphicFrameLocks noChangeAspect="1"/>
            </wp:cNvGraphicFramePr>
            <a:graphic>
              <a:graphicData uri="http://schemas.openxmlformats.org/drawingml/2006/picture">
                <pic:pic>
                  <pic:nvPicPr>
                    <pic:cNvPr id="140" name="image81.jpeg"/>
                    <pic:cNvPicPr/>
                  </pic:nvPicPr>
                  <pic:blipFill>
                    <a:blip r:embed="rId86" cstate="print"/>
                    <a:stretch>
                      <a:fillRect/>
                    </a:stretch>
                  </pic:blipFill>
                  <pic:spPr>
                    <a:xfrm>
                      <a:off x="0" y="0"/>
                      <a:ext cx="2035186" cy="1109472"/>
                    </a:xfrm>
                    <a:prstGeom prst="rect">
                      <a:avLst/>
                    </a:prstGeom>
                  </pic:spPr>
                </pic:pic>
              </a:graphicData>
            </a:graphic>
          </wp:anchor>
        </w:drawing>
      </w:r>
    </w:p>
    <w:p>
      <w:pPr>
        <w:spacing w:after="0"/>
        <w:rPr>
          <w:rFonts w:ascii="Times New Roman"/>
          <w:sz w:val="6"/>
        </w:rPr>
        <w:sectPr>
          <w:type w:val="continuous"/>
          <w:pgSz w:w="11920" w:h="16840"/>
          <w:pgMar w:top="640" w:bottom="280" w:left="160" w:right="0"/>
        </w:sectPr>
      </w:pPr>
    </w:p>
    <w:p>
      <w:pPr>
        <w:spacing w:line="252" w:lineRule="exact" w:before="73"/>
        <w:ind w:left="1591" w:right="0" w:firstLine="0"/>
        <w:jc w:val="left"/>
        <w:rPr>
          <w:b/>
          <w:sz w:val="21"/>
        </w:rPr>
      </w:pPr>
      <w:r>
        <w:rPr>
          <w:color w:val="364B5D"/>
          <w:spacing w:val="-2"/>
          <w:w w:val="105"/>
          <w:sz w:val="22"/>
        </w:rPr>
        <w:t>HARINERA</w:t>
      </w:r>
      <w:r>
        <w:rPr>
          <w:color w:val="364B5D"/>
          <w:spacing w:val="-5"/>
          <w:w w:val="105"/>
          <w:sz w:val="22"/>
        </w:rPr>
        <w:t> </w:t>
      </w:r>
      <w:r>
        <w:rPr>
          <w:b/>
          <w:color w:val="364B5D"/>
          <w:spacing w:val="-2"/>
          <w:w w:val="105"/>
          <w:sz w:val="21"/>
        </w:rPr>
        <w:t>CANARIA, </w:t>
      </w:r>
      <w:r>
        <w:rPr>
          <w:b/>
          <w:color w:val="364B5D"/>
          <w:spacing w:val="-4"/>
          <w:w w:val="105"/>
          <w:sz w:val="21"/>
        </w:rPr>
        <w:t>S.A</w:t>
      </w:r>
      <w:r>
        <w:rPr>
          <w:b/>
          <w:color w:val="546475"/>
          <w:spacing w:val="-4"/>
          <w:w w:val="105"/>
          <w:sz w:val="21"/>
        </w:rPr>
        <w:t>.</w:t>
      </w:r>
    </w:p>
    <w:p>
      <w:pPr>
        <w:spacing w:line="252" w:lineRule="exact" w:before="0"/>
        <w:ind w:left="1592" w:right="0" w:firstLine="0"/>
        <w:jc w:val="left"/>
        <w:rPr>
          <w:sz w:val="22"/>
        </w:rPr>
      </w:pPr>
      <w:r>
        <w:rPr>
          <w:color w:val="364B5D"/>
          <w:spacing w:val="-2"/>
          <w:w w:val="105"/>
          <w:sz w:val="22"/>
        </w:rPr>
        <w:t>Memoria</w:t>
      </w:r>
    </w:p>
    <w:p>
      <w:pPr>
        <w:tabs>
          <w:tab w:pos="10226" w:val="left" w:leader="none"/>
        </w:tabs>
        <w:spacing w:before="6"/>
        <w:ind w:left="1551" w:right="0" w:firstLine="0"/>
        <w:jc w:val="left"/>
        <w:rPr>
          <w:sz w:val="22"/>
        </w:rPr>
      </w:pPr>
      <w:r>
        <w:rPr>
          <w:color w:val="364B5D"/>
          <w:spacing w:val="-28"/>
          <w:w w:val="110"/>
          <w:sz w:val="22"/>
          <w:u w:val="single" w:color="000000"/>
        </w:rPr>
        <w:t> </w:t>
      </w:r>
      <w:r>
        <w:rPr>
          <w:color w:val="364B5D"/>
          <w:w w:val="110"/>
          <w:sz w:val="22"/>
          <w:u w:val="single" w:color="000000"/>
        </w:rPr>
        <w:t>Ejercicio</w:t>
      </w:r>
      <w:r>
        <w:rPr>
          <w:color w:val="364B5D"/>
          <w:spacing w:val="-11"/>
          <w:w w:val="110"/>
          <w:sz w:val="22"/>
          <w:u w:val="single" w:color="000000"/>
        </w:rPr>
        <w:t> </w:t>
      </w:r>
      <w:r>
        <w:rPr>
          <w:color w:val="364B5D"/>
          <w:w w:val="110"/>
          <w:sz w:val="22"/>
          <w:u w:val="single" w:color="000000"/>
        </w:rPr>
        <w:t>anual</w:t>
      </w:r>
      <w:r>
        <w:rPr>
          <w:color w:val="364B5D"/>
          <w:spacing w:val="-15"/>
          <w:w w:val="110"/>
          <w:sz w:val="22"/>
          <w:u w:val="single" w:color="000000"/>
        </w:rPr>
        <w:t> </w:t>
      </w:r>
      <w:r>
        <w:rPr>
          <w:color w:val="364B5D"/>
          <w:w w:val="110"/>
          <w:sz w:val="22"/>
          <w:u w:val="single" w:color="000000"/>
        </w:rPr>
        <w:t>terminado</w:t>
      </w:r>
      <w:r>
        <w:rPr>
          <w:color w:val="364B5D"/>
          <w:spacing w:val="-4"/>
          <w:w w:val="110"/>
          <w:sz w:val="22"/>
          <w:u w:val="single" w:color="000000"/>
        </w:rPr>
        <w:t> </w:t>
      </w:r>
      <w:r>
        <w:rPr>
          <w:color w:val="364B5D"/>
          <w:w w:val="110"/>
          <w:sz w:val="22"/>
          <w:u w:val="single" w:color="000000"/>
        </w:rPr>
        <w:t>el</w:t>
      </w:r>
      <w:r>
        <w:rPr>
          <w:color w:val="364B5D"/>
          <w:spacing w:val="-14"/>
          <w:w w:val="110"/>
          <w:sz w:val="22"/>
          <w:u w:val="single" w:color="000000"/>
        </w:rPr>
        <w:t> </w:t>
      </w:r>
      <w:r>
        <w:rPr>
          <w:color w:val="364B5D"/>
          <w:w w:val="110"/>
          <w:sz w:val="22"/>
          <w:u w:val="single" w:color="000000"/>
        </w:rPr>
        <w:t>31</w:t>
      </w:r>
      <w:r>
        <w:rPr>
          <w:color w:val="364B5D"/>
          <w:spacing w:val="-17"/>
          <w:w w:val="110"/>
          <w:sz w:val="22"/>
          <w:u w:val="single" w:color="000000"/>
        </w:rPr>
        <w:t> </w:t>
      </w:r>
      <w:r>
        <w:rPr>
          <w:color w:val="364B5D"/>
          <w:w w:val="110"/>
          <w:sz w:val="22"/>
          <w:u w:val="single" w:color="000000"/>
        </w:rPr>
        <w:t>de</w:t>
      </w:r>
      <w:r>
        <w:rPr>
          <w:color w:val="364B5D"/>
          <w:spacing w:val="-16"/>
          <w:w w:val="110"/>
          <w:sz w:val="22"/>
          <w:u w:val="single" w:color="000000"/>
        </w:rPr>
        <w:t> </w:t>
      </w:r>
      <w:r>
        <w:rPr>
          <w:color w:val="364B5D"/>
          <w:w w:val="110"/>
          <w:sz w:val="22"/>
          <w:u w:val="single" w:color="000000"/>
        </w:rPr>
        <w:t>diciembre</w:t>
      </w:r>
      <w:r>
        <w:rPr>
          <w:color w:val="364B5D"/>
          <w:spacing w:val="-3"/>
          <w:w w:val="110"/>
          <w:sz w:val="22"/>
          <w:u w:val="single" w:color="000000"/>
        </w:rPr>
        <w:t> </w:t>
      </w:r>
      <w:r>
        <w:rPr>
          <w:color w:val="364B5D"/>
          <w:w w:val="110"/>
          <w:sz w:val="22"/>
          <w:u w:val="single" w:color="000000"/>
        </w:rPr>
        <w:t>de</w:t>
      </w:r>
      <w:r>
        <w:rPr>
          <w:color w:val="364B5D"/>
          <w:spacing w:val="-17"/>
          <w:w w:val="110"/>
          <w:sz w:val="22"/>
          <w:u w:val="single" w:color="000000"/>
        </w:rPr>
        <w:t> </w:t>
      </w:r>
      <w:r>
        <w:rPr>
          <w:color w:val="364B5D"/>
          <w:spacing w:val="-4"/>
          <w:w w:val="110"/>
          <w:sz w:val="22"/>
          <w:u w:val="single" w:color="000000"/>
        </w:rPr>
        <w:t>2022</w:t>
      </w:r>
      <w:r>
        <w:rPr>
          <w:color w:val="364B5D"/>
          <w:sz w:val="22"/>
          <w:u w:val="single" w:color="000000"/>
        </w:rPr>
        <w:tab/>
      </w:r>
    </w:p>
    <w:p>
      <w:pPr>
        <w:pStyle w:val="BodyText"/>
        <w:rPr>
          <w:sz w:val="24"/>
        </w:rPr>
      </w:pPr>
    </w:p>
    <w:p>
      <w:pPr>
        <w:pStyle w:val="BodyText"/>
        <w:spacing w:before="3"/>
        <w:rPr>
          <w:sz w:val="24"/>
        </w:rPr>
      </w:pPr>
    </w:p>
    <w:p>
      <w:pPr>
        <w:pStyle w:val="BodyText"/>
        <w:spacing w:line="232" w:lineRule="auto" w:before="1"/>
        <w:ind w:left="1596" w:right="1607" w:hanging="2"/>
        <w:jc w:val="both"/>
      </w:pPr>
      <w:r>
        <w:rPr>
          <w:color w:val="364B5D"/>
          <w:w w:val="105"/>
        </w:rPr>
        <w:t>La Sociedad recibe como compensaci6</w:t>
      </w:r>
      <w:r>
        <w:rPr>
          <w:color w:val="546475"/>
          <w:w w:val="105"/>
        </w:rPr>
        <w:t>n </w:t>
      </w:r>
      <w:r>
        <w:rPr>
          <w:color w:val="364B5D"/>
          <w:w w:val="105"/>
        </w:rPr>
        <w:t>a</w:t>
      </w:r>
      <w:r>
        <w:rPr>
          <w:color w:val="364B5D"/>
          <w:spacing w:val="-3"/>
          <w:w w:val="105"/>
        </w:rPr>
        <w:t> </w:t>
      </w:r>
      <w:r>
        <w:rPr>
          <w:color w:val="546475"/>
          <w:w w:val="105"/>
        </w:rPr>
        <w:t>l</w:t>
      </w:r>
      <w:r>
        <w:rPr>
          <w:color w:val="364B5D"/>
          <w:w w:val="105"/>
        </w:rPr>
        <w:t>os castes de transporte i</w:t>
      </w:r>
      <w:r>
        <w:rPr>
          <w:color w:val="546475"/>
          <w:w w:val="105"/>
        </w:rPr>
        <w:t>n</w:t>
      </w:r>
      <w:r>
        <w:rPr>
          <w:color w:val="364B5D"/>
          <w:w w:val="105"/>
        </w:rPr>
        <w:t>curridos en la importaci6n del</w:t>
      </w:r>
      <w:r>
        <w:rPr>
          <w:color w:val="364B5D"/>
          <w:w w:val="105"/>
        </w:rPr>
        <w:t> trigo,</w:t>
      </w:r>
      <w:r>
        <w:rPr>
          <w:color w:val="364B5D"/>
          <w:w w:val="105"/>
        </w:rPr>
        <w:t> </w:t>
      </w:r>
      <w:r>
        <w:rPr>
          <w:color w:val="364B5D"/>
          <w:w w:val="105"/>
          <w:sz w:val="20"/>
        </w:rPr>
        <w:t>y</w:t>
      </w:r>
      <w:r>
        <w:rPr>
          <w:color w:val="364B5D"/>
          <w:w w:val="105"/>
          <w:sz w:val="20"/>
        </w:rPr>
        <w:t> </w:t>
      </w:r>
      <w:r>
        <w:rPr>
          <w:color w:val="364B5D"/>
          <w:w w:val="105"/>
        </w:rPr>
        <w:t>de</w:t>
      </w:r>
      <w:r>
        <w:rPr>
          <w:color w:val="364B5D"/>
          <w:w w:val="105"/>
        </w:rPr>
        <w:t> otros</w:t>
      </w:r>
      <w:r>
        <w:rPr>
          <w:color w:val="364B5D"/>
          <w:w w:val="105"/>
        </w:rPr>
        <w:t> cereales,</w:t>
      </w:r>
      <w:r>
        <w:rPr>
          <w:color w:val="364B5D"/>
          <w:w w:val="105"/>
        </w:rPr>
        <w:t> subven</w:t>
      </w:r>
      <w:r>
        <w:rPr>
          <w:color w:val="546475"/>
          <w:w w:val="105"/>
        </w:rPr>
        <w:t>ci</w:t>
      </w:r>
      <w:r>
        <w:rPr>
          <w:color w:val="364B5D"/>
          <w:w w:val="105"/>
        </w:rPr>
        <w:t>ones</w:t>
      </w:r>
      <w:r>
        <w:rPr>
          <w:color w:val="364B5D"/>
          <w:w w:val="105"/>
        </w:rPr>
        <w:t> enmarcadas</w:t>
      </w:r>
      <w:r>
        <w:rPr>
          <w:color w:val="364B5D"/>
          <w:w w:val="105"/>
        </w:rPr>
        <w:t> en</w:t>
      </w:r>
      <w:r>
        <w:rPr>
          <w:color w:val="364B5D"/>
          <w:w w:val="105"/>
        </w:rPr>
        <w:t> e</w:t>
      </w:r>
      <w:r>
        <w:rPr>
          <w:color w:val="546475"/>
          <w:w w:val="105"/>
        </w:rPr>
        <w:t>l</w:t>
      </w:r>
      <w:r>
        <w:rPr>
          <w:color w:val="546475"/>
          <w:w w:val="105"/>
        </w:rPr>
        <w:t> </w:t>
      </w:r>
      <w:r>
        <w:rPr>
          <w:color w:val="364B5D"/>
          <w:w w:val="105"/>
        </w:rPr>
        <w:t>Reg</w:t>
      </w:r>
      <w:r>
        <w:rPr>
          <w:color w:val="546475"/>
          <w:w w:val="105"/>
        </w:rPr>
        <w:t>i</w:t>
      </w:r>
      <w:r>
        <w:rPr>
          <w:color w:val="364B5D"/>
          <w:w w:val="105"/>
        </w:rPr>
        <w:t>me</w:t>
      </w:r>
      <w:r>
        <w:rPr>
          <w:color w:val="546475"/>
          <w:w w:val="105"/>
        </w:rPr>
        <w:t>n</w:t>
      </w:r>
      <w:r>
        <w:rPr>
          <w:color w:val="546475"/>
          <w:w w:val="105"/>
        </w:rPr>
        <w:t> </w:t>
      </w:r>
      <w:r>
        <w:rPr>
          <w:color w:val="364B5D"/>
          <w:w w:val="105"/>
        </w:rPr>
        <w:t>Especrtico</w:t>
      </w:r>
      <w:r>
        <w:rPr>
          <w:color w:val="364B5D"/>
          <w:w w:val="105"/>
        </w:rPr>
        <w:t> de Abastecimiento</w:t>
      </w:r>
      <w:r>
        <w:rPr>
          <w:color w:val="364B5D"/>
          <w:spacing w:val="-1"/>
          <w:w w:val="105"/>
        </w:rPr>
        <w:t> </w:t>
      </w:r>
      <w:r>
        <w:rPr>
          <w:color w:val="364B5D"/>
          <w:w w:val="105"/>
        </w:rPr>
        <w:t>(REA), las cuales han de ser dest</w:t>
      </w:r>
      <w:r>
        <w:rPr>
          <w:color w:val="546475"/>
          <w:w w:val="105"/>
        </w:rPr>
        <w:t>i</w:t>
      </w:r>
      <w:r>
        <w:rPr>
          <w:color w:val="364B5D"/>
          <w:w w:val="105"/>
        </w:rPr>
        <w:t>nadas</w:t>
      </w:r>
      <w:r>
        <w:rPr>
          <w:color w:val="364B5D"/>
          <w:spacing w:val="36"/>
          <w:w w:val="105"/>
        </w:rPr>
        <w:t> </w:t>
      </w:r>
      <w:r>
        <w:rPr>
          <w:color w:val="364B5D"/>
          <w:w w:val="105"/>
        </w:rPr>
        <w:t>fn</w:t>
      </w:r>
      <w:r>
        <w:rPr>
          <w:color w:val="546475"/>
          <w:w w:val="105"/>
        </w:rPr>
        <w:t>t</w:t>
      </w:r>
      <w:r>
        <w:rPr>
          <w:color w:val="364B5D"/>
          <w:w w:val="105"/>
        </w:rPr>
        <w:t>egramente a reducir el coste de su producto</w:t>
      </w:r>
      <w:r>
        <w:rPr>
          <w:color w:val="364B5D"/>
          <w:w w:val="105"/>
        </w:rPr>
        <w:t> terminado</w:t>
      </w:r>
      <w:r>
        <w:rPr>
          <w:color w:val="364B5D"/>
          <w:w w:val="105"/>
        </w:rPr>
        <w:t> que</w:t>
      </w:r>
      <w:r>
        <w:rPr>
          <w:color w:val="364B5D"/>
          <w:w w:val="105"/>
        </w:rPr>
        <w:t> es</w:t>
      </w:r>
      <w:r>
        <w:rPr>
          <w:color w:val="364B5D"/>
          <w:w w:val="105"/>
        </w:rPr>
        <w:t> la</w:t>
      </w:r>
      <w:r>
        <w:rPr>
          <w:color w:val="364B5D"/>
          <w:w w:val="105"/>
        </w:rPr>
        <w:t> harina,</w:t>
      </w:r>
      <w:r>
        <w:rPr>
          <w:color w:val="364B5D"/>
          <w:w w:val="105"/>
        </w:rPr>
        <w:t> </w:t>
      </w:r>
      <w:r>
        <w:rPr>
          <w:color w:val="364B5D"/>
          <w:w w:val="105"/>
          <w:sz w:val="20"/>
        </w:rPr>
        <w:t>y</w:t>
      </w:r>
      <w:r>
        <w:rPr>
          <w:color w:val="364B5D"/>
          <w:w w:val="105"/>
          <w:sz w:val="20"/>
        </w:rPr>
        <w:t> </w:t>
      </w:r>
      <w:r>
        <w:rPr>
          <w:color w:val="364B5D"/>
          <w:w w:val="105"/>
        </w:rPr>
        <w:t>el</w:t>
      </w:r>
      <w:r>
        <w:rPr>
          <w:color w:val="364B5D"/>
          <w:w w:val="105"/>
        </w:rPr>
        <w:t> de </w:t>
      </w:r>
      <w:r>
        <w:rPr>
          <w:color w:val="546475"/>
          <w:w w:val="105"/>
        </w:rPr>
        <w:t>l</w:t>
      </w:r>
      <w:r>
        <w:rPr>
          <w:color w:val="364B5D"/>
          <w:w w:val="105"/>
        </w:rPr>
        <w:t>os</w:t>
      </w:r>
      <w:r>
        <w:rPr>
          <w:color w:val="364B5D"/>
          <w:w w:val="105"/>
        </w:rPr>
        <w:t> cereales</w:t>
      </w:r>
      <w:r>
        <w:rPr>
          <w:color w:val="727275"/>
          <w:w w:val="105"/>
        </w:rPr>
        <w:t>.</w:t>
      </w:r>
      <w:r>
        <w:rPr>
          <w:color w:val="727275"/>
          <w:w w:val="105"/>
        </w:rPr>
        <w:t> </w:t>
      </w:r>
      <w:r>
        <w:rPr>
          <w:color w:val="364B5D"/>
          <w:w w:val="105"/>
        </w:rPr>
        <w:t>Las</w:t>
      </w:r>
      <w:r>
        <w:rPr>
          <w:color w:val="364B5D"/>
          <w:w w:val="105"/>
        </w:rPr>
        <w:t> subvencio</w:t>
      </w:r>
      <w:r>
        <w:rPr>
          <w:color w:val="546475"/>
          <w:w w:val="105"/>
        </w:rPr>
        <w:t>n</w:t>
      </w:r>
      <w:r>
        <w:rPr>
          <w:color w:val="364B5D"/>
          <w:w w:val="105"/>
        </w:rPr>
        <w:t>es</w:t>
      </w:r>
      <w:r>
        <w:rPr>
          <w:color w:val="364B5D"/>
          <w:w w:val="105"/>
        </w:rPr>
        <w:t> recibidas</w:t>
      </w:r>
      <w:r>
        <w:rPr>
          <w:color w:val="364B5D"/>
          <w:w w:val="105"/>
        </w:rPr>
        <w:t> por concepto</w:t>
      </w:r>
      <w:r>
        <w:rPr>
          <w:color w:val="364B5D"/>
          <w:w w:val="105"/>
        </w:rPr>
        <w:t> en</w:t>
      </w:r>
      <w:r>
        <w:rPr>
          <w:color w:val="364B5D"/>
          <w:w w:val="105"/>
        </w:rPr>
        <w:t> las</w:t>
      </w:r>
      <w:r>
        <w:rPr>
          <w:color w:val="364B5D"/>
          <w:w w:val="105"/>
        </w:rPr>
        <w:t> ejercicios</w:t>
      </w:r>
      <w:r>
        <w:rPr>
          <w:color w:val="364B5D"/>
          <w:w w:val="105"/>
        </w:rPr>
        <w:t> 2022</w:t>
      </w:r>
      <w:r>
        <w:rPr>
          <w:color w:val="364B5D"/>
          <w:w w:val="105"/>
        </w:rPr>
        <w:t> </w:t>
      </w:r>
      <w:r>
        <w:rPr>
          <w:rFonts w:ascii="Times New Roman"/>
          <w:color w:val="364B5D"/>
          <w:w w:val="105"/>
          <w:sz w:val="23"/>
        </w:rPr>
        <w:t>y</w:t>
      </w:r>
      <w:r>
        <w:rPr>
          <w:rFonts w:ascii="Times New Roman"/>
          <w:color w:val="364B5D"/>
          <w:w w:val="105"/>
          <w:sz w:val="23"/>
        </w:rPr>
        <w:t> </w:t>
      </w:r>
      <w:r>
        <w:rPr>
          <w:color w:val="364B5D"/>
          <w:w w:val="105"/>
        </w:rPr>
        <w:t>2021</w:t>
      </w:r>
      <w:r>
        <w:rPr>
          <w:color w:val="727275"/>
          <w:w w:val="105"/>
        </w:rPr>
        <w:t>,</w:t>
      </w:r>
      <w:r>
        <w:rPr>
          <w:color w:val="727275"/>
          <w:w w:val="105"/>
        </w:rPr>
        <w:t> </w:t>
      </w:r>
      <w:r>
        <w:rPr>
          <w:color w:val="364B5D"/>
          <w:w w:val="105"/>
        </w:rPr>
        <w:t>ascendieron</w:t>
      </w:r>
      <w:r>
        <w:rPr>
          <w:color w:val="364B5D"/>
          <w:w w:val="105"/>
        </w:rPr>
        <w:t> a</w:t>
      </w:r>
      <w:r>
        <w:rPr>
          <w:color w:val="364B5D"/>
          <w:w w:val="105"/>
        </w:rPr>
        <w:t> 3.438</w:t>
      </w:r>
      <w:r>
        <w:rPr>
          <w:color w:val="727275"/>
          <w:w w:val="105"/>
        </w:rPr>
        <w:t>.</w:t>
      </w:r>
      <w:r>
        <w:rPr>
          <w:color w:val="364B5D"/>
          <w:w w:val="105"/>
        </w:rPr>
        <w:t>330</w:t>
      </w:r>
      <w:r>
        <w:rPr>
          <w:color w:val="364B5D"/>
          <w:w w:val="105"/>
        </w:rPr>
        <w:t> </w:t>
      </w:r>
      <w:r>
        <w:rPr>
          <w:rFonts w:ascii="Times New Roman"/>
          <w:color w:val="364B5D"/>
          <w:w w:val="105"/>
          <w:sz w:val="23"/>
        </w:rPr>
        <w:t>y</w:t>
      </w:r>
      <w:r>
        <w:rPr>
          <w:rFonts w:ascii="Times New Roman"/>
          <w:color w:val="364B5D"/>
          <w:w w:val="105"/>
          <w:sz w:val="23"/>
        </w:rPr>
        <w:t> </w:t>
      </w:r>
      <w:r>
        <w:rPr>
          <w:color w:val="364B5D"/>
          <w:w w:val="105"/>
        </w:rPr>
        <w:t>3</w:t>
      </w:r>
      <w:r>
        <w:rPr>
          <w:color w:val="727275"/>
          <w:w w:val="105"/>
        </w:rPr>
        <w:t>.</w:t>
      </w:r>
      <w:r>
        <w:rPr>
          <w:color w:val="364B5D"/>
          <w:w w:val="105"/>
        </w:rPr>
        <w:t>994</w:t>
      </w:r>
      <w:r>
        <w:rPr>
          <w:color w:val="546475"/>
          <w:w w:val="105"/>
        </w:rPr>
        <w:t>.</w:t>
      </w:r>
      <w:r>
        <w:rPr>
          <w:color w:val="364B5D"/>
          <w:w w:val="105"/>
        </w:rPr>
        <w:t>676</w:t>
      </w:r>
      <w:r>
        <w:rPr>
          <w:color w:val="364B5D"/>
          <w:w w:val="105"/>
        </w:rPr>
        <w:t> euros, respec</w:t>
      </w:r>
      <w:r>
        <w:rPr>
          <w:color w:val="546475"/>
          <w:w w:val="105"/>
        </w:rPr>
        <w:t>ti</w:t>
      </w:r>
      <w:r>
        <w:rPr>
          <w:color w:val="364B5D"/>
          <w:w w:val="105"/>
        </w:rPr>
        <w:t>vamente (vernotas 18.b) </w:t>
      </w:r>
      <w:r>
        <w:rPr>
          <w:rFonts w:ascii="Times New Roman"/>
          <w:color w:val="364B5D"/>
          <w:w w:val="105"/>
          <w:sz w:val="22"/>
        </w:rPr>
        <w:t>y </w:t>
      </w:r>
      <w:r>
        <w:rPr>
          <w:color w:val="364B5D"/>
          <w:w w:val="105"/>
        </w:rPr>
        <w:t>18.c))</w:t>
      </w:r>
      <w:r>
        <w:rPr>
          <w:color w:val="838385"/>
          <w:w w:val="105"/>
        </w:rPr>
        <w:t>.</w:t>
      </w:r>
    </w:p>
    <w:p>
      <w:pPr>
        <w:pStyle w:val="BodyText"/>
        <w:spacing w:before="9"/>
        <w:rPr>
          <w:sz w:val="20"/>
        </w:rPr>
      </w:pPr>
    </w:p>
    <w:p>
      <w:pPr>
        <w:pStyle w:val="BodyText"/>
        <w:ind w:left="1601"/>
      </w:pPr>
      <w:r>
        <w:rPr>
          <w:color w:val="364B5D"/>
          <w:w w:val="105"/>
        </w:rPr>
        <w:t>b)</w:t>
      </w:r>
      <w:r>
        <w:rPr>
          <w:color w:val="364B5D"/>
          <w:spacing w:val="30"/>
          <w:w w:val="105"/>
        </w:rPr>
        <w:t>  </w:t>
      </w:r>
      <w:r>
        <w:rPr>
          <w:color w:val="364B5D"/>
          <w:w w:val="105"/>
        </w:rPr>
        <w:t>Subvenciones</w:t>
      </w:r>
      <w:r>
        <w:rPr>
          <w:color w:val="364B5D"/>
          <w:spacing w:val="11"/>
          <w:w w:val="105"/>
        </w:rPr>
        <w:t> </w:t>
      </w:r>
      <w:r>
        <w:rPr>
          <w:color w:val="364B5D"/>
          <w:w w:val="105"/>
        </w:rPr>
        <w:t>de</w:t>
      </w:r>
      <w:r>
        <w:rPr>
          <w:color w:val="364B5D"/>
          <w:spacing w:val="-10"/>
          <w:w w:val="105"/>
        </w:rPr>
        <w:t> </w:t>
      </w:r>
      <w:r>
        <w:rPr>
          <w:color w:val="364B5D"/>
          <w:spacing w:val="-2"/>
          <w:w w:val="105"/>
        </w:rPr>
        <w:t>capita</w:t>
      </w:r>
      <w:r>
        <w:rPr>
          <w:color w:val="546475"/>
          <w:spacing w:val="-2"/>
          <w:w w:val="105"/>
        </w:rPr>
        <w:t>l.</w:t>
      </w:r>
    </w:p>
    <w:p>
      <w:pPr>
        <w:pStyle w:val="BodyText"/>
        <w:spacing w:before="3"/>
      </w:pPr>
    </w:p>
    <w:p>
      <w:pPr>
        <w:pStyle w:val="BodyText"/>
        <w:spacing w:line="244" w:lineRule="auto"/>
        <w:ind w:left="1601" w:right="1690" w:hanging="2"/>
      </w:pPr>
      <w:r>
        <w:rPr>
          <w:color w:val="364B5D"/>
          <w:w w:val="105"/>
        </w:rPr>
        <w:t>Tai </w:t>
      </w:r>
      <w:r>
        <w:rPr>
          <w:rFonts w:ascii="Times New Roman"/>
          <w:color w:val="364B5D"/>
          <w:w w:val="105"/>
          <w:sz w:val="22"/>
        </w:rPr>
        <w:t>y</w:t>
      </w:r>
      <w:r>
        <w:rPr>
          <w:rFonts w:ascii="Times New Roman"/>
          <w:color w:val="364B5D"/>
          <w:spacing w:val="-5"/>
          <w:w w:val="105"/>
          <w:sz w:val="22"/>
        </w:rPr>
        <w:t> </w:t>
      </w:r>
      <w:r>
        <w:rPr>
          <w:color w:val="364B5D"/>
          <w:w w:val="105"/>
        </w:rPr>
        <w:t>coma se</w:t>
      </w:r>
      <w:r>
        <w:rPr>
          <w:color w:val="364B5D"/>
          <w:spacing w:val="-1"/>
          <w:w w:val="105"/>
        </w:rPr>
        <w:t> </w:t>
      </w:r>
      <w:r>
        <w:rPr>
          <w:color w:val="364B5D"/>
          <w:w w:val="105"/>
        </w:rPr>
        <w:t>detalla</w:t>
      </w:r>
      <w:r>
        <w:rPr>
          <w:color w:val="364B5D"/>
          <w:spacing w:val="-4"/>
          <w:w w:val="105"/>
        </w:rPr>
        <w:t> </w:t>
      </w:r>
      <w:r>
        <w:rPr>
          <w:color w:val="364B5D"/>
          <w:w w:val="105"/>
        </w:rPr>
        <w:t>en la nota</w:t>
      </w:r>
      <w:r>
        <w:rPr>
          <w:color w:val="364B5D"/>
          <w:spacing w:val="-7"/>
          <w:w w:val="105"/>
        </w:rPr>
        <w:t> </w:t>
      </w:r>
      <w:r>
        <w:rPr>
          <w:color w:val="364B5D"/>
          <w:w w:val="105"/>
        </w:rPr>
        <w:t>1 de</w:t>
      </w:r>
      <w:r>
        <w:rPr>
          <w:color w:val="364B5D"/>
          <w:spacing w:val="-9"/>
          <w:w w:val="105"/>
        </w:rPr>
        <w:t> </w:t>
      </w:r>
      <w:r>
        <w:rPr>
          <w:color w:val="546475"/>
          <w:w w:val="105"/>
        </w:rPr>
        <w:t>l</w:t>
      </w:r>
      <w:r>
        <w:rPr>
          <w:color w:val="364B5D"/>
          <w:w w:val="105"/>
        </w:rPr>
        <w:t>a presen</w:t>
      </w:r>
      <w:r>
        <w:rPr>
          <w:color w:val="546475"/>
          <w:w w:val="105"/>
        </w:rPr>
        <w:t>t</w:t>
      </w:r>
      <w:r>
        <w:rPr>
          <w:color w:val="364B5D"/>
          <w:w w:val="105"/>
        </w:rPr>
        <w:t>e memoria</w:t>
      </w:r>
      <w:r>
        <w:rPr>
          <w:color w:val="546475"/>
          <w:w w:val="105"/>
        </w:rPr>
        <w:t>.</w:t>
      </w:r>
      <w:r>
        <w:rPr>
          <w:color w:val="546475"/>
          <w:spacing w:val="-17"/>
          <w:w w:val="105"/>
        </w:rPr>
        <w:t> </w:t>
      </w:r>
      <w:r>
        <w:rPr>
          <w:color w:val="546475"/>
          <w:w w:val="105"/>
        </w:rPr>
        <w:t>l</w:t>
      </w:r>
      <w:r>
        <w:rPr>
          <w:color w:val="364B5D"/>
          <w:w w:val="105"/>
        </w:rPr>
        <w:t>a</w:t>
      </w:r>
      <w:r>
        <w:rPr>
          <w:color w:val="364B5D"/>
          <w:spacing w:val="-1"/>
          <w:w w:val="105"/>
        </w:rPr>
        <w:t> </w:t>
      </w:r>
      <w:r>
        <w:rPr>
          <w:color w:val="364B5D"/>
          <w:w w:val="105"/>
        </w:rPr>
        <w:t>Sociedad absorbi6 en e</w:t>
      </w:r>
      <w:r>
        <w:rPr>
          <w:color w:val="546475"/>
          <w:w w:val="105"/>
        </w:rPr>
        <w:t>l</w:t>
      </w:r>
      <w:r>
        <w:rPr>
          <w:color w:val="546475"/>
          <w:spacing w:val="-6"/>
          <w:w w:val="105"/>
        </w:rPr>
        <w:t> </w:t>
      </w:r>
      <w:r>
        <w:rPr>
          <w:color w:val="364B5D"/>
          <w:w w:val="105"/>
        </w:rPr>
        <w:t>ejercicio 2022 a</w:t>
      </w:r>
      <w:r>
        <w:rPr>
          <w:color w:val="364B5D"/>
          <w:spacing w:val="-6"/>
          <w:w w:val="105"/>
        </w:rPr>
        <w:t> </w:t>
      </w:r>
      <w:r>
        <w:rPr>
          <w:color w:val="364B5D"/>
          <w:w w:val="105"/>
        </w:rPr>
        <w:t>la</w:t>
      </w:r>
      <w:r>
        <w:rPr>
          <w:color w:val="364B5D"/>
          <w:spacing w:val="-5"/>
          <w:w w:val="105"/>
        </w:rPr>
        <w:t> </w:t>
      </w:r>
      <w:r>
        <w:rPr>
          <w:color w:val="364B5D"/>
          <w:w w:val="105"/>
        </w:rPr>
        <w:t>entidad Canaria de</w:t>
      </w:r>
      <w:r>
        <w:rPr>
          <w:color w:val="364B5D"/>
          <w:spacing w:val="-5"/>
          <w:w w:val="105"/>
        </w:rPr>
        <w:t> </w:t>
      </w:r>
      <w:r>
        <w:rPr>
          <w:color w:val="364B5D"/>
          <w:w w:val="105"/>
        </w:rPr>
        <w:t>Suministros y</w:t>
      </w:r>
      <w:r>
        <w:rPr>
          <w:color w:val="364B5D"/>
          <w:spacing w:val="-1"/>
          <w:w w:val="105"/>
        </w:rPr>
        <w:t> </w:t>
      </w:r>
      <w:r>
        <w:rPr>
          <w:color w:val="364B5D"/>
          <w:w w:val="105"/>
        </w:rPr>
        <w:t>Recubrimientos,</w:t>
      </w:r>
      <w:r>
        <w:rPr>
          <w:color w:val="364B5D"/>
          <w:spacing w:val="-3"/>
          <w:w w:val="105"/>
        </w:rPr>
        <w:t> </w:t>
      </w:r>
      <w:r>
        <w:rPr>
          <w:color w:val="364B5D"/>
          <w:w w:val="105"/>
        </w:rPr>
        <w:t>S.L.U. En</w:t>
      </w:r>
      <w:r>
        <w:rPr>
          <w:color w:val="364B5D"/>
          <w:spacing w:val="-10"/>
          <w:w w:val="105"/>
        </w:rPr>
        <w:t> </w:t>
      </w:r>
      <w:r>
        <w:rPr>
          <w:color w:val="364B5D"/>
          <w:w w:val="105"/>
        </w:rPr>
        <w:t>dicha contab</w:t>
      </w:r>
      <w:r>
        <w:rPr>
          <w:color w:val="546475"/>
          <w:w w:val="105"/>
        </w:rPr>
        <w:t>ili</w:t>
      </w:r>
      <w:r>
        <w:rPr>
          <w:color w:val="364B5D"/>
          <w:w w:val="105"/>
        </w:rPr>
        <w:t>za</w:t>
      </w:r>
      <w:r>
        <w:rPr>
          <w:color w:val="546475"/>
          <w:w w:val="105"/>
        </w:rPr>
        <w:t>cl</w:t>
      </w:r>
      <w:r>
        <w:rPr>
          <w:color w:val="364B5D"/>
          <w:w w:val="105"/>
        </w:rPr>
        <w:t>6n se integra una subvenci6n de capital par importe de 4.523 euros. Ademas, durante el e</w:t>
      </w:r>
      <w:r>
        <w:rPr>
          <w:color w:val="546475"/>
          <w:w w:val="105"/>
        </w:rPr>
        <w:t>j</w:t>
      </w:r>
      <w:r>
        <w:rPr>
          <w:color w:val="364B5D"/>
          <w:w w:val="105"/>
        </w:rPr>
        <w:t>erci</w:t>
      </w:r>
      <w:r>
        <w:rPr>
          <w:color w:val="546475"/>
          <w:w w:val="105"/>
        </w:rPr>
        <w:t>ci</w:t>
      </w:r>
      <w:r>
        <w:rPr>
          <w:color w:val="364B5D"/>
          <w:w w:val="105"/>
        </w:rPr>
        <w:t>o 2021 se</w:t>
      </w:r>
      <w:r>
        <w:rPr>
          <w:color w:val="364B5D"/>
          <w:spacing w:val="-7"/>
          <w:w w:val="105"/>
        </w:rPr>
        <w:t> </w:t>
      </w:r>
      <w:r>
        <w:rPr>
          <w:color w:val="364B5D"/>
          <w:w w:val="105"/>
        </w:rPr>
        <w:t>han</w:t>
      </w:r>
      <w:r>
        <w:rPr>
          <w:color w:val="364B5D"/>
          <w:spacing w:val="-4"/>
          <w:w w:val="105"/>
        </w:rPr>
        <w:t> </w:t>
      </w:r>
      <w:r>
        <w:rPr>
          <w:color w:val="364B5D"/>
          <w:w w:val="105"/>
        </w:rPr>
        <w:t>recibido</w:t>
      </w:r>
      <w:r>
        <w:rPr>
          <w:color w:val="364B5D"/>
          <w:spacing w:val="-1"/>
          <w:w w:val="105"/>
        </w:rPr>
        <w:t> </w:t>
      </w:r>
      <w:r>
        <w:rPr>
          <w:color w:val="364B5D"/>
          <w:w w:val="105"/>
        </w:rPr>
        <w:t>d</w:t>
      </w:r>
      <w:r>
        <w:rPr>
          <w:color w:val="727275"/>
          <w:w w:val="105"/>
        </w:rPr>
        <w:t>i</w:t>
      </w:r>
      <w:r>
        <w:rPr>
          <w:color w:val="364B5D"/>
          <w:w w:val="105"/>
        </w:rPr>
        <w:t>versas subvenciones por importe total de</w:t>
      </w:r>
      <w:r>
        <w:rPr>
          <w:color w:val="364B5D"/>
          <w:spacing w:val="-6"/>
          <w:w w:val="105"/>
        </w:rPr>
        <w:t> </w:t>
      </w:r>
      <w:r>
        <w:rPr>
          <w:color w:val="364B5D"/>
          <w:w w:val="105"/>
        </w:rPr>
        <w:t>66.352 euros yen</w:t>
      </w:r>
      <w:r>
        <w:rPr>
          <w:color w:val="364B5D"/>
          <w:spacing w:val="40"/>
          <w:w w:val="105"/>
        </w:rPr>
        <w:t> </w:t>
      </w:r>
      <w:r>
        <w:rPr>
          <w:color w:val="364B5D"/>
          <w:w w:val="105"/>
        </w:rPr>
        <w:t>el</w:t>
      </w:r>
      <w:r>
        <w:rPr>
          <w:color w:val="364B5D"/>
          <w:spacing w:val="-2"/>
          <w:w w:val="105"/>
        </w:rPr>
        <w:t> </w:t>
      </w:r>
      <w:r>
        <w:rPr>
          <w:color w:val="364B5D"/>
          <w:w w:val="105"/>
        </w:rPr>
        <w:t>ejercicio 2022 un importe de 35.208 euros para </w:t>
      </w:r>
      <w:r>
        <w:rPr>
          <w:color w:val="546475"/>
          <w:w w:val="105"/>
        </w:rPr>
        <w:t>c</w:t>
      </w:r>
      <w:r>
        <w:rPr>
          <w:color w:val="364B5D"/>
          <w:w w:val="105"/>
        </w:rPr>
        <w:t>ubrir gas</w:t>
      </w:r>
      <w:r>
        <w:rPr>
          <w:color w:val="546475"/>
          <w:w w:val="105"/>
        </w:rPr>
        <w:t>t</w:t>
      </w:r>
      <w:r>
        <w:rPr>
          <w:color w:val="364B5D"/>
          <w:w w:val="105"/>
        </w:rPr>
        <w:t>os de</w:t>
      </w:r>
      <w:r>
        <w:rPr>
          <w:color w:val="364B5D"/>
          <w:spacing w:val="-6"/>
          <w:w w:val="105"/>
        </w:rPr>
        <w:t> </w:t>
      </w:r>
      <w:r>
        <w:rPr>
          <w:color w:val="546475"/>
          <w:w w:val="105"/>
        </w:rPr>
        <w:t>i</w:t>
      </w:r>
      <w:r>
        <w:rPr>
          <w:color w:val="364B5D"/>
          <w:w w:val="105"/>
        </w:rPr>
        <w:t>nversiones en el nuevo sistema de informaci6n, maqu</w:t>
      </w:r>
      <w:r>
        <w:rPr>
          <w:color w:val="727275"/>
          <w:w w:val="105"/>
        </w:rPr>
        <w:t>l</w:t>
      </w:r>
      <w:r>
        <w:rPr>
          <w:color w:val="364B5D"/>
          <w:w w:val="105"/>
        </w:rPr>
        <w:t>naria </w:t>
      </w:r>
      <w:r>
        <w:rPr>
          <w:rFonts w:ascii="Times New Roman"/>
          <w:color w:val="364B5D"/>
          <w:w w:val="105"/>
          <w:sz w:val="22"/>
        </w:rPr>
        <w:t>y </w:t>
      </w:r>
      <w:r>
        <w:rPr>
          <w:color w:val="364B5D"/>
          <w:w w:val="105"/>
        </w:rPr>
        <w:t>otras instalaciones tec</w:t>
      </w:r>
      <w:r>
        <w:rPr>
          <w:color w:val="546475"/>
          <w:w w:val="105"/>
        </w:rPr>
        <w:t>n</w:t>
      </w:r>
      <w:r>
        <w:rPr>
          <w:color w:val="364B5D"/>
          <w:w w:val="105"/>
        </w:rPr>
        <w:t>icas</w:t>
      </w:r>
      <w:r>
        <w:rPr>
          <w:color w:val="727275"/>
          <w:w w:val="105"/>
        </w:rPr>
        <w:t>.</w:t>
      </w:r>
    </w:p>
    <w:p>
      <w:pPr>
        <w:pStyle w:val="BodyText"/>
        <w:spacing w:before="1"/>
        <w:rPr>
          <w:sz w:val="20"/>
        </w:rPr>
      </w:pPr>
    </w:p>
    <w:p>
      <w:pPr>
        <w:pStyle w:val="BodyText"/>
        <w:spacing w:before="1"/>
        <w:ind w:left="1600"/>
      </w:pPr>
      <w:r>
        <w:rPr/>
        <w:pict>
          <v:line style="position:absolute;mso-position-horizontal-relative:page;mso-position-vertical-relative:paragraph;z-index:-22024192" from="194.222504pt,48.419842pt" to="549.976606pt,48.419842pt" stroked="true" strokeweight=".962411pt" strokecolor="#000000">
            <v:stroke dashstyle="solid"/>
            <w10:wrap type="none"/>
          </v:line>
        </w:pict>
      </w:r>
      <w:r>
        <w:rPr>
          <w:color w:val="364B5D"/>
          <w:w w:val="105"/>
        </w:rPr>
        <w:t>Los</w:t>
      </w:r>
      <w:r>
        <w:rPr>
          <w:color w:val="364B5D"/>
          <w:spacing w:val="-3"/>
          <w:w w:val="105"/>
        </w:rPr>
        <w:t> </w:t>
      </w:r>
      <w:r>
        <w:rPr>
          <w:color w:val="364B5D"/>
          <w:w w:val="105"/>
        </w:rPr>
        <w:t>movimientos</w:t>
      </w:r>
      <w:r>
        <w:rPr>
          <w:color w:val="364B5D"/>
          <w:spacing w:val="11"/>
          <w:w w:val="105"/>
        </w:rPr>
        <w:t> </w:t>
      </w:r>
      <w:r>
        <w:rPr>
          <w:color w:val="364B5D"/>
          <w:w w:val="105"/>
        </w:rPr>
        <w:t>durante</w:t>
      </w:r>
      <w:r>
        <w:rPr>
          <w:color w:val="364B5D"/>
          <w:spacing w:val="4"/>
          <w:w w:val="105"/>
        </w:rPr>
        <w:t> </w:t>
      </w:r>
      <w:r>
        <w:rPr>
          <w:color w:val="364B5D"/>
          <w:w w:val="105"/>
        </w:rPr>
        <w:t>los</w:t>
      </w:r>
      <w:r>
        <w:rPr>
          <w:color w:val="364B5D"/>
          <w:spacing w:val="-4"/>
          <w:w w:val="105"/>
        </w:rPr>
        <w:t> </w:t>
      </w:r>
      <w:r>
        <w:rPr>
          <w:color w:val="364B5D"/>
          <w:w w:val="105"/>
        </w:rPr>
        <w:t>ejerc</w:t>
      </w:r>
      <w:r>
        <w:rPr>
          <w:color w:val="546475"/>
          <w:w w:val="105"/>
        </w:rPr>
        <w:t>i</w:t>
      </w:r>
      <w:r>
        <w:rPr>
          <w:color w:val="364B5D"/>
          <w:w w:val="105"/>
        </w:rPr>
        <w:t>cios</w:t>
      </w:r>
      <w:r>
        <w:rPr>
          <w:color w:val="364B5D"/>
          <w:spacing w:val="7"/>
          <w:w w:val="105"/>
        </w:rPr>
        <w:t> </w:t>
      </w:r>
      <w:r>
        <w:rPr>
          <w:color w:val="364B5D"/>
          <w:w w:val="105"/>
        </w:rPr>
        <w:t>202</w:t>
      </w:r>
      <w:r>
        <w:rPr>
          <w:color w:val="546475"/>
          <w:w w:val="105"/>
        </w:rPr>
        <w:t>1</w:t>
      </w:r>
      <w:r>
        <w:rPr>
          <w:color w:val="546475"/>
          <w:spacing w:val="-6"/>
          <w:w w:val="105"/>
        </w:rPr>
        <w:t> </w:t>
      </w:r>
      <w:r>
        <w:rPr>
          <w:color w:val="364B5D"/>
          <w:w w:val="105"/>
        </w:rPr>
        <w:t>y</w:t>
      </w:r>
      <w:r>
        <w:rPr>
          <w:color w:val="364B5D"/>
          <w:spacing w:val="4"/>
          <w:w w:val="105"/>
        </w:rPr>
        <w:t> </w:t>
      </w:r>
      <w:r>
        <w:rPr>
          <w:color w:val="364B5D"/>
          <w:w w:val="105"/>
        </w:rPr>
        <w:t>2</w:t>
      </w:r>
      <w:r>
        <w:rPr>
          <w:color w:val="546475"/>
          <w:w w:val="105"/>
        </w:rPr>
        <w:t>0</w:t>
      </w:r>
      <w:r>
        <w:rPr>
          <w:color w:val="364B5D"/>
          <w:w w:val="105"/>
        </w:rPr>
        <w:t>22</w:t>
      </w:r>
      <w:r>
        <w:rPr>
          <w:color w:val="364B5D"/>
          <w:spacing w:val="16"/>
          <w:w w:val="105"/>
        </w:rPr>
        <w:t> </w:t>
      </w:r>
      <w:r>
        <w:rPr>
          <w:color w:val="364B5D"/>
          <w:w w:val="105"/>
        </w:rPr>
        <w:t>son</w:t>
      </w:r>
      <w:r>
        <w:rPr>
          <w:color w:val="364B5D"/>
          <w:spacing w:val="-9"/>
          <w:w w:val="105"/>
        </w:rPr>
        <w:t> </w:t>
      </w:r>
      <w:r>
        <w:rPr>
          <w:color w:val="546475"/>
          <w:w w:val="105"/>
        </w:rPr>
        <w:t>l</w:t>
      </w:r>
      <w:r>
        <w:rPr>
          <w:color w:val="364B5D"/>
          <w:w w:val="105"/>
        </w:rPr>
        <w:t>os</w:t>
      </w:r>
      <w:r>
        <w:rPr>
          <w:color w:val="364B5D"/>
          <w:spacing w:val="-3"/>
          <w:w w:val="105"/>
        </w:rPr>
        <w:t> </w:t>
      </w:r>
      <w:r>
        <w:rPr>
          <w:color w:val="364B5D"/>
          <w:spacing w:val="-2"/>
          <w:w w:val="105"/>
        </w:rPr>
        <w:t>s</w:t>
      </w:r>
      <w:r>
        <w:rPr>
          <w:color w:val="546475"/>
          <w:spacing w:val="-2"/>
          <w:w w:val="105"/>
        </w:rPr>
        <w:t>i</w:t>
      </w:r>
      <w:r>
        <w:rPr>
          <w:color w:val="364B5D"/>
          <w:spacing w:val="-2"/>
          <w:w w:val="105"/>
        </w:rPr>
        <w:t>gu</w:t>
      </w:r>
      <w:r>
        <w:rPr>
          <w:color w:val="546475"/>
          <w:spacing w:val="-2"/>
          <w:w w:val="105"/>
        </w:rPr>
        <w:t>i</w:t>
      </w:r>
      <w:r>
        <w:rPr>
          <w:color w:val="364B5D"/>
          <w:spacing w:val="-2"/>
          <w:w w:val="105"/>
        </w:rPr>
        <w:t>entes</w:t>
      </w:r>
      <w:r>
        <w:rPr>
          <w:color w:val="838385"/>
          <w:spacing w:val="-2"/>
          <w:w w:val="105"/>
        </w:rPr>
        <w:t>:</w:t>
      </w:r>
    </w:p>
    <w:p>
      <w:pPr>
        <w:pStyle w:val="BodyText"/>
        <w:spacing w:before="7"/>
        <w:rPr>
          <w:sz w:val="18"/>
        </w:rPr>
      </w:pPr>
      <w:r>
        <w:rPr/>
        <w:pict>
          <v:shape style="position:absolute;margin-left:190.376526pt;margin-top:11.938655pt;width:361.55pt;height:.1pt;mso-position-horizontal-relative:page;mso-position-vertical-relative:paragraph;z-index:-15603712;mso-wrap-distance-left:0;mso-wrap-distance-right:0" id="docshape176" coordorigin="3808,239" coordsize="7231,0" path="m3808,239l11038,239e" filled="false" stroked="true" strokeweight="1.203014pt" strokecolor="#000000">
            <v:path arrowok="t"/>
            <v:stroke dashstyle="solid"/>
            <w10:wrap type="topAndBottom"/>
          </v:shape>
        </w:pict>
      </w:r>
    </w:p>
    <w:p>
      <w:pPr>
        <w:pStyle w:val="BodyText"/>
        <w:tabs>
          <w:tab w:pos="6455" w:val="left" w:leader="none"/>
          <w:tab w:pos="7981" w:val="left" w:leader="none"/>
          <w:tab w:pos="9878" w:val="left" w:leader="none"/>
        </w:tabs>
        <w:spacing w:before="26" w:after="38"/>
        <w:ind w:left="3951"/>
      </w:pPr>
      <w:r>
        <w:rPr>
          <w:color w:val="364B5D"/>
          <w:spacing w:val="-2"/>
          <w:w w:val="105"/>
        </w:rPr>
        <w:t>Saldo</w:t>
      </w:r>
      <w:r>
        <w:rPr>
          <w:color w:val="364B5D"/>
          <w:spacing w:val="-6"/>
          <w:w w:val="105"/>
        </w:rPr>
        <w:t> </w:t>
      </w:r>
      <w:r>
        <w:rPr>
          <w:color w:val="364B5D"/>
          <w:spacing w:val="-5"/>
          <w:w w:val="105"/>
        </w:rPr>
        <w:t>al</w:t>
      </w:r>
      <w:r>
        <w:rPr>
          <w:color w:val="364B5D"/>
        </w:rPr>
        <w:tab/>
        <w:t>Altas</w:t>
      </w:r>
      <w:r>
        <w:rPr>
          <w:color w:val="364B5D"/>
          <w:spacing w:val="-3"/>
        </w:rPr>
        <w:t> </w:t>
      </w:r>
      <w:r>
        <w:rPr>
          <w:color w:val="364B5D"/>
          <w:spacing w:val="-5"/>
          <w:w w:val="105"/>
        </w:rPr>
        <w:t>par</w:t>
      </w:r>
      <w:r>
        <w:rPr>
          <w:color w:val="364B5D"/>
        </w:rPr>
        <w:tab/>
      </w:r>
      <w:r>
        <w:rPr>
          <w:color w:val="364B5D"/>
          <w:spacing w:val="-2"/>
          <w:w w:val="105"/>
        </w:rPr>
        <w:t>lmputaci6n</w:t>
      </w:r>
      <w:r>
        <w:rPr>
          <w:color w:val="364B5D"/>
          <w:spacing w:val="3"/>
          <w:w w:val="105"/>
        </w:rPr>
        <w:t> </w:t>
      </w:r>
      <w:r>
        <w:rPr>
          <w:color w:val="364B5D"/>
          <w:spacing w:val="-10"/>
          <w:w w:val="105"/>
        </w:rPr>
        <w:t>a</w:t>
      </w:r>
      <w:r>
        <w:rPr>
          <w:color w:val="364B5D"/>
        </w:rPr>
        <w:tab/>
      </w:r>
      <w:r>
        <w:rPr>
          <w:color w:val="364B5D"/>
          <w:spacing w:val="-2"/>
          <w:w w:val="105"/>
        </w:rPr>
        <w:t>Saldoal</w:t>
      </w:r>
    </w:p>
    <w:tbl>
      <w:tblPr>
        <w:tblW w:w="0" w:type="auto"/>
        <w:jc w:val="left"/>
        <w:tblInd w:w="1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3"/>
        <w:gridCol w:w="1413"/>
        <w:gridCol w:w="1182"/>
        <w:gridCol w:w="1413"/>
        <w:gridCol w:w="1924"/>
        <w:gridCol w:w="1221"/>
      </w:tblGrid>
      <w:tr>
        <w:trPr>
          <w:trHeight w:val="528" w:hRule="atLeast"/>
        </w:trPr>
        <w:tc>
          <w:tcPr>
            <w:tcW w:w="2073" w:type="dxa"/>
          </w:tcPr>
          <w:p>
            <w:pPr>
              <w:pStyle w:val="TableParagraph"/>
              <w:spacing w:before="1"/>
              <w:rPr>
                <w:sz w:val="22"/>
              </w:rPr>
            </w:pPr>
          </w:p>
          <w:p>
            <w:pPr>
              <w:pStyle w:val="TableParagraph"/>
              <w:ind w:right="86"/>
              <w:jc w:val="right"/>
              <w:rPr>
                <w:sz w:val="19"/>
              </w:rPr>
            </w:pPr>
            <w:r>
              <w:rPr>
                <w:color w:val="364B5D"/>
                <w:w w:val="105"/>
                <w:sz w:val="19"/>
              </w:rPr>
              <w:t>Subvenc</w:t>
            </w:r>
            <w:r>
              <w:rPr>
                <w:color w:val="546475"/>
                <w:w w:val="105"/>
                <w:sz w:val="19"/>
              </w:rPr>
              <w:t>i</w:t>
            </w:r>
            <w:r>
              <w:rPr>
                <w:color w:val="364B5D"/>
                <w:w w:val="105"/>
                <w:sz w:val="19"/>
              </w:rPr>
              <w:t>6n</w:t>
            </w:r>
            <w:r>
              <w:rPr>
                <w:color w:val="364B5D"/>
                <w:spacing w:val="-12"/>
                <w:w w:val="105"/>
                <w:sz w:val="19"/>
              </w:rPr>
              <w:t> </w:t>
            </w:r>
            <w:r>
              <w:rPr>
                <w:color w:val="364B5D"/>
                <w:w w:val="105"/>
                <w:sz w:val="19"/>
              </w:rPr>
              <w:t>de</w:t>
            </w:r>
            <w:r>
              <w:rPr>
                <w:color w:val="364B5D"/>
                <w:spacing w:val="-12"/>
                <w:w w:val="105"/>
                <w:sz w:val="19"/>
              </w:rPr>
              <w:t> </w:t>
            </w:r>
            <w:r>
              <w:rPr>
                <w:color w:val="364B5D"/>
                <w:spacing w:val="-2"/>
                <w:w w:val="105"/>
                <w:sz w:val="19"/>
              </w:rPr>
              <w:t>capital</w:t>
            </w:r>
          </w:p>
        </w:tc>
        <w:tc>
          <w:tcPr>
            <w:tcW w:w="1413" w:type="dxa"/>
          </w:tcPr>
          <w:p>
            <w:pPr>
              <w:pStyle w:val="TableParagraph"/>
              <w:spacing w:line="213" w:lineRule="exact"/>
              <w:ind w:right="322"/>
              <w:jc w:val="right"/>
              <w:rPr>
                <w:sz w:val="19"/>
              </w:rPr>
            </w:pPr>
            <w:r>
              <w:rPr>
                <w:color w:val="364B5D"/>
                <w:spacing w:val="-2"/>
                <w:w w:val="105"/>
                <w:sz w:val="19"/>
              </w:rPr>
              <w:t>01</w:t>
            </w:r>
            <w:r>
              <w:rPr>
                <w:color w:val="838385"/>
                <w:spacing w:val="-2"/>
                <w:w w:val="105"/>
                <w:sz w:val="19"/>
              </w:rPr>
              <w:t>.</w:t>
            </w:r>
            <w:r>
              <w:rPr>
                <w:color w:val="364B5D"/>
                <w:spacing w:val="-2"/>
                <w:w w:val="105"/>
                <w:sz w:val="19"/>
              </w:rPr>
              <w:t>01.2021</w:t>
            </w:r>
          </w:p>
          <w:p>
            <w:pPr>
              <w:pStyle w:val="TableParagraph"/>
              <w:spacing w:before="41"/>
              <w:ind w:right="285"/>
              <w:jc w:val="right"/>
              <w:rPr>
                <w:sz w:val="19"/>
              </w:rPr>
            </w:pPr>
            <w:r>
              <w:rPr>
                <w:color w:val="364B5D"/>
                <w:spacing w:val="-2"/>
                <w:w w:val="105"/>
                <w:sz w:val="19"/>
              </w:rPr>
              <w:t>64.228</w:t>
            </w:r>
          </w:p>
        </w:tc>
        <w:tc>
          <w:tcPr>
            <w:tcW w:w="1182" w:type="dxa"/>
          </w:tcPr>
          <w:p>
            <w:pPr>
              <w:pStyle w:val="TableParagraph"/>
              <w:spacing w:line="218" w:lineRule="exact"/>
              <w:ind w:left="226"/>
              <w:rPr>
                <w:sz w:val="19"/>
              </w:rPr>
            </w:pPr>
            <w:r>
              <w:rPr>
                <w:color w:val="364B5D"/>
                <w:spacing w:val="-2"/>
                <w:w w:val="105"/>
                <w:sz w:val="19"/>
              </w:rPr>
              <w:t>Altas</w:t>
            </w:r>
          </w:p>
          <w:p>
            <w:pPr>
              <w:pStyle w:val="TableParagraph"/>
              <w:spacing w:before="36"/>
              <w:ind w:left="363"/>
              <w:rPr>
                <w:sz w:val="19"/>
              </w:rPr>
            </w:pPr>
            <w:r>
              <w:rPr>
                <w:color w:val="364B5D"/>
                <w:spacing w:val="-2"/>
                <w:w w:val="105"/>
                <w:sz w:val="19"/>
              </w:rPr>
              <w:t>66.352</w:t>
            </w:r>
          </w:p>
        </w:tc>
        <w:tc>
          <w:tcPr>
            <w:tcW w:w="1413" w:type="dxa"/>
          </w:tcPr>
          <w:p>
            <w:pPr>
              <w:pStyle w:val="TableParagraph"/>
              <w:spacing w:line="167" w:lineRule="exact"/>
              <w:ind w:left="259"/>
              <w:rPr>
                <w:sz w:val="19"/>
              </w:rPr>
            </w:pPr>
            <w:r>
              <w:rPr>
                <w:color w:val="364B5D"/>
                <w:spacing w:val="-2"/>
                <w:w w:val="105"/>
                <w:sz w:val="19"/>
              </w:rPr>
              <w:t>fusion</w:t>
            </w:r>
          </w:p>
          <w:p>
            <w:pPr>
              <w:pStyle w:val="TableParagraph"/>
              <w:spacing w:line="342" w:lineRule="exact"/>
              <w:ind w:right="291"/>
              <w:jc w:val="right"/>
              <w:rPr>
                <w:rFonts w:ascii="Times New Roman"/>
                <w:sz w:val="37"/>
              </w:rPr>
            </w:pPr>
            <w:r>
              <w:rPr>
                <w:rFonts w:ascii="Times New Roman"/>
                <w:color w:val="364B5D"/>
                <w:w w:val="60"/>
                <w:sz w:val="37"/>
              </w:rPr>
              <w:t>-</w:t>
            </w:r>
            <w:r>
              <w:rPr>
                <w:rFonts w:ascii="Times New Roman"/>
                <w:color w:val="364B5D"/>
                <w:spacing w:val="-10"/>
                <w:w w:val="70"/>
                <w:sz w:val="37"/>
              </w:rPr>
              <w:t>-</w:t>
            </w:r>
          </w:p>
        </w:tc>
        <w:tc>
          <w:tcPr>
            <w:tcW w:w="1924" w:type="dxa"/>
          </w:tcPr>
          <w:p>
            <w:pPr>
              <w:pStyle w:val="TableParagraph"/>
              <w:spacing w:line="218" w:lineRule="exact"/>
              <w:ind w:left="354"/>
              <w:rPr>
                <w:sz w:val="19"/>
              </w:rPr>
            </w:pPr>
            <w:r>
              <w:rPr>
                <w:color w:val="364B5D"/>
                <w:spacing w:val="-2"/>
                <w:sz w:val="19"/>
              </w:rPr>
              <w:t>resultadas</w:t>
            </w:r>
          </w:p>
          <w:p>
            <w:pPr>
              <w:pStyle w:val="TableParagraph"/>
              <w:spacing w:before="31"/>
              <w:ind w:left="1076"/>
              <w:rPr>
                <w:sz w:val="19"/>
              </w:rPr>
            </w:pPr>
            <w:r>
              <w:rPr>
                <w:color w:val="546475"/>
                <w:spacing w:val="-2"/>
                <w:w w:val="105"/>
                <w:sz w:val="19"/>
              </w:rPr>
              <w:t>(</w:t>
            </w:r>
            <w:r>
              <w:rPr>
                <w:color w:val="364B5D"/>
                <w:spacing w:val="-2"/>
                <w:w w:val="105"/>
                <w:sz w:val="19"/>
              </w:rPr>
              <w:t>11</w:t>
            </w:r>
            <w:r>
              <w:rPr>
                <w:color w:val="838385"/>
                <w:spacing w:val="-2"/>
                <w:w w:val="105"/>
                <w:sz w:val="19"/>
              </w:rPr>
              <w:t>.</w:t>
            </w:r>
            <w:r>
              <w:rPr>
                <w:color w:val="364B5D"/>
                <w:spacing w:val="-2"/>
                <w:w w:val="105"/>
                <w:sz w:val="19"/>
              </w:rPr>
              <w:t>957</w:t>
            </w:r>
            <w:r>
              <w:rPr>
                <w:color w:val="546475"/>
                <w:spacing w:val="-2"/>
                <w:w w:val="105"/>
                <w:sz w:val="19"/>
              </w:rPr>
              <w:t>)</w:t>
            </w:r>
          </w:p>
        </w:tc>
        <w:tc>
          <w:tcPr>
            <w:tcW w:w="1221" w:type="dxa"/>
          </w:tcPr>
          <w:p>
            <w:pPr>
              <w:pStyle w:val="TableParagraph"/>
              <w:spacing w:line="218" w:lineRule="exact"/>
              <w:ind w:right="125"/>
              <w:jc w:val="right"/>
              <w:rPr>
                <w:sz w:val="19"/>
              </w:rPr>
            </w:pPr>
            <w:r>
              <w:rPr>
                <w:color w:val="364B5D"/>
                <w:spacing w:val="-2"/>
                <w:w w:val="105"/>
                <w:sz w:val="19"/>
              </w:rPr>
              <w:t>31</w:t>
            </w:r>
            <w:r>
              <w:rPr>
                <w:color w:val="727275"/>
                <w:spacing w:val="-2"/>
                <w:w w:val="105"/>
                <w:sz w:val="19"/>
              </w:rPr>
              <w:t>.</w:t>
            </w:r>
            <w:r>
              <w:rPr>
                <w:color w:val="364B5D"/>
                <w:spacing w:val="-2"/>
                <w:w w:val="105"/>
                <w:sz w:val="19"/>
              </w:rPr>
              <w:t>12</w:t>
            </w:r>
            <w:r>
              <w:rPr>
                <w:color w:val="838385"/>
                <w:spacing w:val="-2"/>
                <w:w w:val="105"/>
                <w:sz w:val="19"/>
              </w:rPr>
              <w:t>.</w:t>
            </w:r>
            <w:r>
              <w:rPr>
                <w:color w:val="364B5D"/>
                <w:spacing w:val="-2"/>
                <w:w w:val="105"/>
                <w:sz w:val="19"/>
              </w:rPr>
              <w:t>2021</w:t>
            </w:r>
          </w:p>
          <w:p>
            <w:pPr>
              <w:pStyle w:val="TableParagraph"/>
              <w:spacing w:before="36"/>
              <w:ind w:right="98"/>
              <w:jc w:val="right"/>
              <w:rPr>
                <w:sz w:val="19"/>
              </w:rPr>
            </w:pPr>
            <w:r>
              <w:rPr>
                <w:color w:val="364B5D"/>
                <w:spacing w:val="-2"/>
                <w:w w:val="105"/>
                <w:sz w:val="19"/>
              </w:rPr>
              <w:t>118.623</w:t>
            </w:r>
          </w:p>
        </w:tc>
      </w:tr>
      <w:tr>
        <w:trPr>
          <w:trHeight w:val="224" w:hRule="atLeast"/>
        </w:trPr>
        <w:tc>
          <w:tcPr>
            <w:tcW w:w="2073" w:type="dxa"/>
          </w:tcPr>
          <w:p>
            <w:pPr>
              <w:pStyle w:val="TableParagraph"/>
              <w:spacing w:line="199" w:lineRule="exact"/>
              <w:ind w:right="94"/>
              <w:jc w:val="right"/>
              <w:rPr>
                <w:sz w:val="19"/>
              </w:rPr>
            </w:pPr>
            <w:r>
              <w:rPr>
                <w:color w:val="364B5D"/>
                <w:sz w:val="19"/>
              </w:rPr>
              <w:t>Efecto</w:t>
            </w:r>
            <w:r>
              <w:rPr>
                <w:color w:val="364B5D"/>
                <w:spacing w:val="27"/>
                <w:sz w:val="19"/>
              </w:rPr>
              <w:t> </w:t>
            </w:r>
            <w:r>
              <w:rPr>
                <w:color w:val="364B5D"/>
                <w:spacing w:val="-2"/>
                <w:sz w:val="19"/>
              </w:rPr>
              <w:t>imposith,o</w:t>
            </w:r>
          </w:p>
        </w:tc>
        <w:tc>
          <w:tcPr>
            <w:tcW w:w="1413" w:type="dxa"/>
            <w:tcBorders>
              <w:bottom w:val="single" w:sz="2" w:space="0" w:color="000000"/>
            </w:tcBorders>
          </w:tcPr>
          <w:p>
            <w:pPr>
              <w:pStyle w:val="TableParagraph"/>
              <w:spacing w:line="204" w:lineRule="exact"/>
              <w:ind w:right="229"/>
              <w:jc w:val="right"/>
              <w:rPr>
                <w:sz w:val="19"/>
              </w:rPr>
            </w:pPr>
            <w:r>
              <w:rPr>
                <w:color w:val="727275"/>
                <w:spacing w:val="-2"/>
                <w:w w:val="105"/>
                <w:sz w:val="19"/>
              </w:rPr>
              <w:t>{</w:t>
            </w:r>
            <w:r>
              <w:rPr>
                <w:color w:val="364B5D"/>
                <w:spacing w:val="-2"/>
                <w:w w:val="105"/>
                <w:sz w:val="19"/>
              </w:rPr>
              <w:t>16</w:t>
            </w:r>
            <w:r>
              <w:rPr>
                <w:color w:val="727275"/>
                <w:spacing w:val="-2"/>
                <w:w w:val="105"/>
                <w:sz w:val="19"/>
              </w:rPr>
              <w:t>.</w:t>
            </w:r>
            <w:r>
              <w:rPr>
                <w:color w:val="364B5D"/>
                <w:spacing w:val="-2"/>
                <w:w w:val="105"/>
                <w:sz w:val="19"/>
              </w:rPr>
              <w:t>057</w:t>
            </w:r>
            <w:r>
              <w:rPr>
                <w:color w:val="546475"/>
                <w:spacing w:val="-2"/>
                <w:w w:val="105"/>
                <w:sz w:val="19"/>
              </w:rPr>
              <w:t>)</w:t>
            </w:r>
          </w:p>
        </w:tc>
        <w:tc>
          <w:tcPr>
            <w:tcW w:w="1182" w:type="dxa"/>
            <w:tcBorders>
              <w:bottom w:val="single" w:sz="2" w:space="0" w:color="000000"/>
            </w:tcBorders>
          </w:tcPr>
          <w:p>
            <w:pPr>
              <w:pStyle w:val="TableParagraph"/>
              <w:spacing w:line="204" w:lineRule="exact"/>
              <w:ind w:right="136"/>
              <w:jc w:val="right"/>
              <w:rPr>
                <w:sz w:val="19"/>
              </w:rPr>
            </w:pPr>
            <w:r>
              <w:rPr>
                <w:color w:val="546475"/>
                <w:spacing w:val="-2"/>
                <w:w w:val="105"/>
                <w:sz w:val="19"/>
              </w:rPr>
              <w:t>{</w:t>
            </w:r>
            <w:r>
              <w:rPr>
                <w:color w:val="364B5D"/>
                <w:spacing w:val="-2"/>
                <w:w w:val="105"/>
                <w:sz w:val="19"/>
              </w:rPr>
              <w:t>16</w:t>
            </w:r>
            <w:r>
              <w:rPr>
                <w:color w:val="9A9A9A"/>
                <w:spacing w:val="-2"/>
                <w:w w:val="105"/>
                <w:sz w:val="19"/>
              </w:rPr>
              <w:t>.</w:t>
            </w:r>
            <w:r>
              <w:rPr>
                <w:color w:val="364B5D"/>
                <w:spacing w:val="-2"/>
                <w:w w:val="105"/>
                <w:sz w:val="19"/>
              </w:rPr>
              <w:t>588</w:t>
            </w:r>
            <w:r>
              <w:rPr>
                <w:color w:val="546475"/>
                <w:spacing w:val="-2"/>
                <w:w w:val="105"/>
                <w:sz w:val="19"/>
              </w:rPr>
              <w:t>)</w:t>
            </w:r>
          </w:p>
        </w:tc>
        <w:tc>
          <w:tcPr>
            <w:tcW w:w="1413" w:type="dxa"/>
            <w:tcBorders>
              <w:bottom w:val="single" w:sz="2" w:space="0" w:color="000000"/>
            </w:tcBorders>
          </w:tcPr>
          <w:p>
            <w:pPr>
              <w:pStyle w:val="TableParagraph"/>
              <w:spacing w:line="213" w:lineRule="exact"/>
              <w:ind w:right="284"/>
              <w:jc w:val="right"/>
              <w:rPr>
                <w:rFonts w:ascii="Times New Roman"/>
                <w:sz w:val="25"/>
              </w:rPr>
            </w:pPr>
            <w:r>
              <w:rPr>
                <w:rFonts w:ascii="Times New Roman"/>
                <w:color w:val="364B5D"/>
                <w:w w:val="90"/>
                <w:sz w:val="25"/>
              </w:rPr>
              <w:t>-</w:t>
            </w:r>
            <w:r>
              <w:rPr>
                <w:rFonts w:ascii="Times New Roman"/>
                <w:color w:val="364B5D"/>
                <w:spacing w:val="-10"/>
                <w:sz w:val="25"/>
              </w:rPr>
              <w:t>-</w:t>
            </w:r>
          </w:p>
        </w:tc>
        <w:tc>
          <w:tcPr>
            <w:tcW w:w="1924" w:type="dxa"/>
            <w:tcBorders>
              <w:bottom w:val="single" w:sz="2" w:space="0" w:color="000000"/>
            </w:tcBorders>
          </w:tcPr>
          <w:p>
            <w:pPr>
              <w:pStyle w:val="TableParagraph"/>
              <w:spacing w:line="204" w:lineRule="exact"/>
              <w:ind w:right="128"/>
              <w:jc w:val="right"/>
              <w:rPr>
                <w:sz w:val="19"/>
              </w:rPr>
            </w:pPr>
            <w:r>
              <w:rPr>
                <w:color w:val="364B5D"/>
                <w:spacing w:val="-2"/>
                <w:w w:val="105"/>
                <w:sz w:val="19"/>
              </w:rPr>
              <w:t>2.989</w:t>
            </w:r>
          </w:p>
        </w:tc>
        <w:tc>
          <w:tcPr>
            <w:tcW w:w="1221" w:type="dxa"/>
            <w:tcBorders>
              <w:bottom w:val="single" w:sz="2" w:space="0" w:color="000000"/>
            </w:tcBorders>
          </w:tcPr>
          <w:p>
            <w:pPr>
              <w:pStyle w:val="TableParagraph"/>
              <w:spacing w:line="209" w:lineRule="exact"/>
              <w:ind w:right="51"/>
              <w:jc w:val="right"/>
              <w:rPr>
                <w:sz w:val="19"/>
              </w:rPr>
            </w:pPr>
            <w:r>
              <w:rPr>
                <w:color w:val="546475"/>
                <w:spacing w:val="-2"/>
                <w:w w:val="105"/>
                <w:sz w:val="19"/>
              </w:rPr>
              <w:t>{</w:t>
            </w:r>
            <w:r>
              <w:rPr>
                <w:color w:val="364B5D"/>
                <w:spacing w:val="-2"/>
                <w:w w:val="105"/>
                <w:sz w:val="19"/>
              </w:rPr>
              <w:t>29.656</w:t>
            </w:r>
            <w:r>
              <w:rPr>
                <w:color w:val="546475"/>
                <w:spacing w:val="-2"/>
                <w:w w:val="105"/>
                <w:sz w:val="19"/>
              </w:rPr>
              <w:t>!</w:t>
            </w:r>
          </w:p>
        </w:tc>
      </w:tr>
      <w:tr>
        <w:trPr>
          <w:trHeight w:val="235" w:hRule="atLeast"/>
        </w:trPr>
        <w:tc>
          <w:tcPr>
            <w:tcW w:w="2073" w:type="dxa"/>
          </w:tcPr>
          <w:p>
            <w:pPr>
              <w:pStyle w:val="TableParagraph"/>
              <w:rPr>
                <w:rFonts w:ascii="Times New Roman"/>
                <w:sz w:val="16"/>
              </w:rPr>
            </w:pPr>
          </w:p>
        </w:tc>
        <w:tc>
          <w:tcPr>
            <w:tcW w:w="1413" w:type="dxa"/>
            <w:tcBorders>
              <w:top w:val="single" w:sz="2" w:space="0" w:color="000000"/>
            </w:tcBorders>
          </w:tcPr>
          <w:p>
            <w:pPr>
              <w:pStyle w:val="TableParagraph"/>
              <w:spacing w:line="196" w:lineRule="exact"/>
              <w:ind w:right="241"/>
              <w:jc w:val="right"/>
              <w:rPr>
                <w:rFonts w:ascii="Times New Roman"/>
                <w:b/>
                <w:sz w:val="21"/>
              </w:rPr>
            </w:pPr>
            <w:r>
              <w:rPr>
                <w:rFonts w:ascii="Times New Roman"/>
                <w:b/>
                <w:color w:val="364B5D"/>
                <w:spacing w:val="-2"/>
                <w:w w:val="105"/>
                <w:sz w:val="21"/>
              </w:rPr>
              <w:t>48.171</w:t>
            </w:r>
          </w:p>
        </w:tc>
        <w:tc>
          <w:tcPr>
            <w:tcW w:w="1182" w:type="dxa"/>
            <w:tcBorders>
              <w:top w:val="single" w:sz="2" w:space="0" w:color="000000"/>
            </w:tcBorders>
          </w:tcPr>
          <w:p>
            <w:pPr>
              <w:pStyle w:val="TableParagraph"/>
              <w:spacing w:line="196" w:lineRule="exact"/>
              <w:ind w:right="132"/>
              <w:jc w:val="right"/>
              <w:rPr>
                <w:rFonts w:ascii="Times New Roman"/>
                <w:b/>
                <w:sz w:val="21"/>
              </w:rPr>
            </w:pPr>
            <w:r>
              <w:rPr>
                <w:rFonts w:ascii="Times New Roman"/>
                <w:b/>
                <w:color w:val="364B5D"/>
                <w:spacing w:val="-2"/>
                <w:w w:val="110"/>
                <w:sz w:val="21"/>
              </w:rPr>
              <w:t>49.764</w:t>
            </w:r>
          </w:p>
        </w:tc>
        <w:tc>
          <w:tcPr>
            <w:tcW w:w="1413" w:type="dxa"/>
            <w:tcBorders>
              <w:top w:val="single" w:sz="2" w:space="0" w:color="000000"/>
            </w:tcBorders>
          </w:tcPr>
          <w:p>
            <w:pPr>
              <w:pStyle w:val="TableParagraph"/>
              <w:spacing w:line="196" w:lineRule="exact"/>
              <w:ind w:right="278"/>
              <w:jc w:val="right"/>
              <w:rPr>
                <w:sz w:val="31"/>
              </w:rPr>
            </w:pPr>
            <w:r>
              <w:rPr>
                <w:color w:val="364B5D"/>
                <w:w w:val="75"/>
                <w:sz w:val="31"/>
              </w:rPr>
              <w:t>-</w:t>
            </w:r>
            <w:r>
              <w:rPr>
                <w:color w:val="364B5D"/>
                <w:spacing w:val="-12"/>
                <w:w w:val="85"/>
                <w:sz w:val="31"/>
              </w:rPr>
              <w:t>-</w:t>
            </w:r>
          </w:p>
        </w:tc>
        <w:tc>
          <w:tcPr>
            <w:tcW w:w="1924" w:type="dxa"/>
            <w:tcBorders>
              <w:top w:val="single" w:sz="2" w:space="0" w:color="000000"/>
            </w:tcBorders>
          </w:tcPr>
          <w:p>
            <w:pPr>
              <w:pStyle w:val="TableParagraph"/>
              <w:spacing w:line="196" w:lineRule="exact"/>
              <w:ind w:right="78"/>
              <w:jc w:val="right"/>
              <w:rPr>
                <w:rFonts w:ascii="Times New Roman"/>
                <w:b/>
                <w:sz w:val="21"/>
              </w:rPr>
            </w:pPr>
            <w:r>
              <w:rPr>
                <w:rFonts w:ascii="Times New Roman"/>
                <w:b/>
                <w:color w:val="546475"/>
                <w:spacing w:val="-2"/>
                <w:w w:val="105"/>
                <w:sz w:val="21"/>
                <w:u w:val="thick" w:color="546475"/>
              </w:rPr>
              <w:t>(</w:t>
            </w:r>
            <w:r>
              <w:rPr>
                <w:rFonts w:ascii="Times New Roman"/>
                <w:b/>
                <w:color w:val="364B5D"/>
                <w:spacing w:val="-2"/>
                <w:w w:val="105"/>
                <w:sz w:val="21"/>
                <w:u w:val="thick" w:color="546475"/>
              </w:rPr>
              <w:t>8.968</w:t>
            </w:r>
            <w:r>
              <w:rPr>
                <w:rFonts w:ascii="Times New Roman"/>
                <w:b/>
                <w:color w:val="546475"/>
                <w:spacing w:val="-2"/>
                <w:w w:val="105"/>
                <w:sz w:val="21"/>
                <w:u w:val="thick" w:color="546475"/>
              </w:rPr>
              <w:t>)</w:t>
            </w:r>
          </w:p>
        </w:tc>
        <w:tc>
          <w:tcPr>
            <w:tcW w:w="1221" w:type="dxa"/>
            <w:tcBorders>
              <w:top w:val="single" w:sz="2" w:space="0" w:color="000000"/>
            </w:tcBorders>
          </w:tcPr>
          <w:p>
            <w:pPr>
              <w:pStyle w:val="TableParagraph"/>
              <w:spacing w:line="196" w:lineRule="exact"/>
              <w:ind w:right="35"/>
              <w:jc w:val="right"/>
              <w:rPr>
                <w:rFonts w:ascii="Times New Roman"/>
                <w:b/>
                <w:sz w:val="21"/>
              </w:rPr>
            </w:pPr>
            <w:r>
              <w:rPr>
                <w:rFonts w:ascii="Times New Roman"/>
                <w:b/>
                <w:color w:val="364B5D"/>
                <w:spacing w:val="-2"/>
                <w:w w:val="105"/>
                <w:sz w:val="21"/>
              </w:rPr>
              <w:t>88.967</w:t>
            </w:r>
          </w:p>
        </w:tc>
      </w:tr>
      <w:tr>
        <w:trPr>
          <w:trHeight w:val="735" w:hRule="atLeast"/>
        </w:trPr>
        <w:tc>
          <w:tcPr>
            <w:tcW w:w="2073" w:type="dxa"/>
          </w:tcPr>
          <w:p>
            <w:pPr>
              <w:pStyle w:val="TableParagraph"/>
              <w:rPr>
                <w:rFonts w:ascii="Times New Roman"/>
                <w:sz w:val="18"/>
              </w:rPr>
            </w:pPr>
          </w:p>
        </w:tc>
        <w:tc>
          <w:tcPr>
            <w:tcW w:w="1413" w:type="dxa"/>
            <w:tcBorders>
              <w:bottom w:val="single" w:sz="8" w:space="0" w:color="000000"/>
            </w:tcBorders>
          </w:tcPr>
          <w:p>
            <w:pPr>
              <w:pStyle w:val="TableParagraph"/>
              <w:spacing w:before="1"/>
              <w:rPr>
                <w:sz w:val="19"/>
              </w:rPr>
            </w:pPr>
          </w:p>
          <w:p>
            <w:pPr>
              <w:pStyle w:val="TableParagraph"/>
              <w:spacing w:line="250" w:lineRule="atLeast" w:before="1"/>
              <w:ind w:left="83" w:firstLine="148"/>
              <w:rPr>
                <w:sz w:val="19"/>
              </w:rPr>
            </w:pPr>
            <w:r>
              <w:rPr>
                <w:color w:val="364B5D"/>
                <w:w w:val="105"/>
                <w:sz w:val="19"/>
              </w:rPr>
              <w:t>Salda al </w:t>
            </w:r>
            <w:r>
              <w:rPr>
                <w:color w:val="364B5D"/>
                <w:spacing w:val="-2"/>
                <w:w w:val="105"/>
                <w:sz w:val="19"/>
              </w:rPr>
              <w:t>01</w:t>
            </w:r>
            <w:r>
              <w:rPr>
                <w:color w:val="727275"/>
                <w:spacing w:val="-2"/>
                <w:w w:val="105"/>
                <w:sz w:val="19"/>
              </w:rPr>
              <w:t>.</w:t>
            </w:r>
            <w:r>
              <w:rPr>
                <w:color w:val="546475"/>
                <w:spacing w:val="-2"/>
                <w:w w:val="105"/>
                <w:sz w:val="19"/>
              </w:rPr>
              <w:t>0</w:t>
            </w:r>
            <w:r>
              <w:rPr>
                <w:color w:val="364B5D"/>
                <w:spacing w:val="-2"/>
                <w:w w:val="105"/>
                <w:sz w:val="19"/>
              </w:rPr>
              <w:t>1.2022</w:t>
            </w:r>
          </w:p>
        </w:tc>
        <w:tc>
          <w:tcPr>
            <w:tcW w:w="1182" w:type="dxa"/>
            <w:tcBorders>
              <w:bottom w:val="single" w:sz="8" w:space="0" w:color="000000"/>
            </w:tcBorders>
          </w:tcPr>
          <w:p>
            <w:pPr>
              <w:pStyle w:val="TableParagraph"/>
              <w:rPr>
                <w:sz w:val="20"/>
              </w:rPr>
            </w:pPr>
          </w:p>
          <w:p>
            <w:pPr>
              <w:pStyle w:val="TableParagraph"/>
              <w:spacing w:before="9"/>
              <w:rPr>
                <w:sz w:val="25"/>
              </w:rPr>
            </w:pPr>
          </w:p>
          <w:p>
            <w:pPr>
              <w:pStyle w:val="TableParagraph"/>
              <w:spacing w:line="187" w:lineRule="exact"/>
              <w:ind w:left="231"/>
              <w:rPr>
                <w:sz w:val="19"/>
              </w:rPr>
            </w:pPr>
            <w:r>
              <w:rPr>
                <w:color w:val="364B5D"/>
                <w:spacing w:val="-2"/>
                <w:sz w:val="19"/>
              </w:rPr>
              <w:t>Altas</w:t>
            </w:r>
          </w:p>
        </w:tc>
        <w:tc>
          <w:tcPr>
            <w:tcW w:w="1413" w:type="dxa"/>
            <w:tcBorders>
              <w:bottom w:val="single" w:sz="8" w:space="0" w:color="000000"/>
            </w:tcBorders>
          </w:tcPr>
          <w:p>
            <w:pPr>
              <w:pStyle w:val="TableParagraph"/>
              <w:spacing w:before="1"/>
              <w:rPr>
                <w:sz w:val="19"/>
              </w:rPr>
            </w:pPr>
          </w:p>
          <w:p>
            <w:pPr>
              <w:pStyle w:val="TableParagraph"/>
              <w:spacing w:line="250" w:lineRule="atLeast" w:before="1"/>
              <w:ind w:left="259" w:right="497" w:hanging="123"/>
              <w:rPr>
                <w:sz w:val="19"/>
              </w:rPr>
            </w:pPr>
            <w:r>
              <w:rPr>
                <w:color w:val="364B5D"/>
                <w:spacing w:val="-2"/>
                <w:w w:val="105"/>
                <w:sz w:val="19"/>
              </w:rPr>
              <w:t>Altas</w:t>
            </w:r>
            <w:r>
              <w:rPr>
                <w:color w:val="364B5D"/>
                <w:spacing w:val="-12"/>
                <w:w w:val="105"/>
                <w:sz w:val="19"/>
              </w:rPr>
              <w:t> </w:t>
            </w:r>
            <w:r>
              <w:rPr>
                <w:color w:val="364B5D"/>
                <w:spacing w:val="-2"/>
                <w:w w:val="105"/>
                <w:sz w:val="19"/>
              </w:rPr>
              <w:t>por fusion</w:t>
            </w:r>
          </w:p>
        </w:tc>
        <w:tc>
          <w:tcPr>
            <w:tcW w:w="1924" w:type="dxa"/>
            <w:tcBorders>
              <w:bottom w:val="single" w:sz="8" w:space="0" w:color="000000"/>
            </w:tcBorders>
          </w:tcPr>
          <w:p>
            <w:pPr>
              <w:pStyle w:val="TableParagraph"/>
              <w:spacing w:before="1"/>
              <w:rPr>
                <w:sz w:val="19"/>
              </w:rPr>
            </w:pPr>
          </w:p>
          <w:p>
            <w:pPr>
              <w:pStyle w:val="TableParagraph"/>
              <w:spacing w:line="250" w:lineRule="atLeast" w:before="1"/>
              <w:ind w:left="359" w:right="538" w:hanging="111"/>
              <w:rPr>
                <w:sz w:val="19"/>
              </w:rPr>
            </w:pPr>
            <w:r>
              <w:rPr>
                <w:color w:val="364B5D"/>
                <w:w w:val="105"/>
                <w:sz w:val="19"/>
              </w:rPr>
              <w:t>lmputaci6n</w:t>
            </w:r>
            <w:r>
              <w:rPr>
                <w:color w:val="364B5D"/>
                <w:spacing w:val="-14"/>
                <w:w w:val="105"/>
                <w:sz w:val="19"/>
              </w:rPr>
              <w:t> </w:t>
            </w:r>
            <w:r>
              <w:rPr>
                <w:color w:val="364B5D"/>
                <w:w w:val="105"/>
                <w:sz w:val="19"/>
              </w:rPr>
              <w:t>a </w:t>
            </w:r>
            <w:r>
              <w:rPr>
                <w:color w:val="364B5D"/>
                <w:spacing w:val="-2"/>
                <w:w w:val="105"/>
                <w:sz w:val="19"/>
              </w:rPr>
              <w:t>resu</w:t>
            </w:r>
            <w:r>
              <w:rPr>
                <w:color w:val="727275"/>
                <w:spacing w:val="-2"/>
                <w:w w:val="105"/>
                <w:sz w:val="19"/>
              </w:rPr>
              <w:t>l</w:t>
            </w:r>
            <w:r>
              <w:rPr>
                <w:color w:val="364B5D"/>
                <w:spacing w:val="-2"/>
                <w:w w:val="105"/>
                <w:sz w:val="19"/>
              </w:rPr>
              <w:t>tadas</w:t>
            </w:r>
          </w:p>
        </w:tc>
        <w:tc>
          <w:tcPr>
            <w:tcW w:w="1221" w:type="dxa"/>
            <w:tcBorders>
              <w:bottom w:val="single" w:sz="8" w:space="0" w:color="000000"/>
            </w:tcBorders>
          </w:tcPr>
          <w:p>
            <w:pPr>
              <w:pStyle w:val="TableParagraph"/>
              <w:spacing w:before="1"/>
              <w:rPr>
                <w:sz w:val="19"/>
              </w:rPr>
            </w:pPr>
          </w:p>
          <w:p>
            <w:pPr>
              <w:pStyle w:val="TableParagraph"/>
              <w:spacing w:line="250" w:lineRule="atLeast" w:before="1"/>
              <w:ind w:left="83" w:firstLine="148"/>
              <w:rPr>
                <w:sz w:val="19"/>
              </w:rPr>
            </w:pPr>
            <w:r>
              <w:rPr>
                <w:color w:val="364B5D"/>
                <w:w w:val="105"/>
                <w:sz w:val="19"/>
              </w:rPr>
              <w:t>Saide al </w:t>
            </w:r>
            <w:r>
              <w:rPr>
                <w:color w:val="364B5D"/>
                <w:spacing w:val="-2"/>
                <w:w w:val="105"/>
                <w:sz w:val="19"/>
              </w:rPr>
              <w:t>31.12</w:t>
            </w:r>
            <w:r>
              <w:rPr>
                <w:color w:val="546475"/>
                <w:spacing w:val="-2"/>
                <w:w w:val="105"/>
                <w:sz w:val="19"/>
              </w:rPr>
              <w:t>.</w:t>
            </w:r>
            <w:r>
              <w:rPr>
                <w:color w:val="364B5D"/>
                <w:spacing w:val="-2"/>
                <w:w w:val="105"/>
                <w:sz w:val="19"/>
              </w:rPr>
              <w:t>2022</w:t>
            </w:r>
          </w:p>
        </w:tc>
      </w:tr>
      <w:tr>
        <w:trPr>
          <w:trHeight w:val="268" w:hRule="atLeast"/>
        </w:trPr>
        <w:tc>
          <w:tcPr>
            <w:tcW w:w="2073" w:type="dxa"/>
          </w:tcPr>
          <w:p>
            <w:pPr>
              <w:pStyle w:val="TableParagraph"/>
              <w:spacing w:line="217" w:lineRule="exact" w:before="31"/>
              <w:ind w:right="86"/>
              <w:jc w:val="right"/>
              <w:rPr>
                <w:sz w:val="19"/>
              </w:rPr>
            </w:pPr>
            <w:r>
              <w:rPr>
                <w:color w:val="364B5D"/>
                <w:spacing w:val="-2"/>
                <w:w w:val="105"/>
                <w:sz w:val="19"/>
              </w:rPr>
              <w:t>Subvenci6n</w:t>
            </w:r>
            <w:r>
              <w:rPr>
                <w:color w:val="364B5D"/>
                <w:spacing w:val="5"/>
                <w:w w:val="105"/>
                <w:sz w:val="19"/>
              </w:rPr>
              <w:t> </w:t>
            </w:r>
            <w:r>
              <w:rPr>
                <w:color w:val="364B5D"/>
                <w:spacing w:val="-2"/>
                <w:w w:val="105"/>
                <w:sz w:val="19"/>
              </w:rPr>
              <w:t>de</w:t>
            </w:r>
            <w:r>
              <w:rPr>
                <w:color w:val="364B5D"/>
                <w:spacing w:val="-12"/>
                <w:w w:val="105"/>
                <w:sz w:val="19"/>
              </w:rPr>
              <w:t> </w:t>
            </w:r>
            <w:r>
              <w:rPr>
                <w:color w:val="364B5D"/>
                <w:spacing w:val="-2"/>
                <w:w w:val="105"/>
                <w:sz w:val="19"/>
              </w:rPr>
              <w:t>capital</w:t>
            </w:r>
          </w:p>
        </w:tc>
        <w:tc>
          <w:tcPr>
            <w:tcW w:w="1413" w:type="dxa"/>
            <w:tcBorders>
              <w:top w:val="single" w:sz="8" w:space="0" w:color="000000"/>
            </w:tcBorders>
          </w:tcPr>
          <w:p>
            <w:pPr>
              <w:pStyle w:val="TableParagraph"/>
              <w:spacing w:before="23"/>
              <w:ind w:right="293"/>
              <w:jc w:val="right"/>
              <w:rPr>
                <w:sz w:val="19"/>
              </w:rPr>
            </w:pPr>
            <w:r>
              <w:rPr>
                <w:color w:val="364B5D"/>
                <w:spacing w:val="-2"/>
                <w:w w:val="105"/>
                <w:sz w:val="19"/>
              </w:rPr>
              <w:t>1</w:t>
            </w:r>
            <w:r>
              <w:rPr>
                <w:color w:val="546475"/>
                <w:spacing w:val="-2"/>
                <w:w w:val="105"/>
                <w:sz w:val="19"/>
              </w:rPr>
              <w:t>1</w:t>
            </w:r>
            <w:r>
              <w:rPr>
                <w:color w:val="364B5D"/>
                <w:spacing w:val="-2"/>
                <w:w w:val="105"/>
                <w:sz w:val="19"/>
              </w:rPr>
              <w:t>8</w:t>
            </w:r>
            <w:r>
              <w:rPr>
                <w:color w:val="838385"/>
                <w:spacing w:val="-2"/>
                <w:w w:val="105"/>
                <w:sz w:val="19"/>
              </w:rPr>
              <w:t>.</w:t>
            </w:r>
            <w:r>
              <w:rPr>
                <w:color w:val="364B5D"/>
                <w:spacing w:val="-2"/>
                <w:w w:val="105"/>
                <w:sz w:val="19"/>
              </w:rPr>
              <w:t>623</w:t>
            </w:r>
          </w:p>
        </w:tc>
        <w:tc>
          <w:tcPr>
            <w:tcW w:w="1182" w:type="dxa"/>
            <w:tcBorders>
              <w:top w:val="single" w:sz="8" w:space="0" w:color="000000"/>
            </w:tcBorders>
          </w:tcPr>
          <w:p>
            <w:pPr>
              <w:pStyle w:val="TableParagraph"/>
              <w:spacing w:before="28"/>
              <w:ind w:left="367"/>
              <w:rPr>
                <w:sz w:val="19"/>
              </w:rPr>
            </w:pPr>
            <w:r>
              <w:rPr>
                <w:color w:val="364B5D"/>
                <w:spacing w:val="-2"/>
                <w:w w:val="105"/>
                <w:sz w:val="19"/>
              </w:rPr>
              <w:t>35</w:t>
            </w:r>
            <w:r>
              <w:rPr>
                <w:color w:val="546475"/>
                <w:spacing w:val="-2"/>
                <w:w w:val="105"/>
                <w:sz w:val="19"/>
              </w:rPr>
              <w:t>.</w:t>
            </w:r>
            <w:r>
              <w:rPr>
                <w:color w:val="364B5D"/>
                <w:spacing w:val="-2"/>
                <w:w w:val="105"/>
                <w:sz w:val="19"/>
              </w:rPr>
              <w:t>208</w:t>
            </w:r>
          </w:p>
        </w:tc>
        <w:tc>
          <w:tcPr>
            <w:tcW w:w="1413" w:type="dxa"/>
            <w:tcBorders>
              <w:top w:val="single" w:sz="8" w:space="0" w:color="000000"/>
            </w:tcBorders>
          </w:tcPr>
          <w:p>
            <w:pPr>
              <w:pStyle w:val="TableParagraph"/>
              <w:spacing w:before="28"/>
              <w:ind w:left="561"/>
              <w:rPr>
                <w:sz w:val="19"/>
              </w:rPr>
            </w:pPr>
            <w:r>
              <w:rPr>
                <w:color w:val="364B5D"/>
                <w:spacing w:val="-2"/>
                <w:w w:val="105"/>
                <w:sz w:val="19"/>
              </w:rPr>
              <w:t>4</w:t>
            </w:r>
            <w:r>
              <w:rPr>
                <w:color w:val="727275"/>
                <w:spacing w:val="-2"/>
                <w:w w:val="105"/>
                <w:sz w:val="19"/>
              </w:rPr>
              <w:t>.</w:t>
            </w:r>
            <w:r>
              <w:rPr>
                <w:color w:val="364B5D"/>
                <w:spacing w:val="-2"/>
                <w:w w:val="105"/>
                <w:sz w:val="19"/>
              </w:rPr>
              <w:t>523</w:t>
            </w:r>
          </w:p>
        </w:tc>
        <w:tc>
          <w:tcPr>
            <w:tcW w:w="1924" w:type="dxa"/>
            <w:tcBorders>
              <w:top w:val="single" w:sz="8" w:space="0" w:color="000000"/>
            </w:tcBorders>
          </w:tcPr>
          <w:p>
            <w:pPr>
              <w:pStyle w:val="TableParagraph"/>
              <w:spacing w:line="217" w:lineRule="exact" w:before="33"/>
              <w:ind w:right="89"/>
              <w:jc w:val="right"/>
              <w:rPr>
                <w:sz w:val="19"/>
              </w:rPr>
            </w:pPr>
            <w:r>
              <w:rPr>
                <w:color w:val="364B5D"/>
                <w:spacing w:val="-2"/>
                <w:w w:val="105"/>
                <w:sz w:val="19"/>
              </w:rPr>
              <w:t>(21.497)</w:t>
            </w:r>
          </w:p>
        </w:tc>
        <w:tc>
          <w:tcPr>
            <w:tcW w:w="1221" w:type="dxa"/>
            <w:tcBorders>
              <w:top w:val="single" w:sz="8" w:space="0" w:color="000000"/>
            </w:tcBorders>
          </w:tcPr>
          <w:p>
            <w:pPr>
              <w:pStyle w:val="TableParagraph"/>
              <w:spacing w:line="217" w:lineRule="exact" w:before="33"/>
              <w:ind w:right="93"/>
              <w:jc w:val="right"/>
              <w:rPr>
                <w:sz w:val="19"/>
              </w:rPr>
            </w:pPr>
            <w:r>
              <w:rPr>
                <w:color w:val="364B5D"/>
                <w:spacing w:val="-2"/>
                <w:w w:val="105"/>
                <w:sz w:val="19"/>
              </w:rPr>
              <w:t>136.858</w:t>
            </w:r>
          </w:p>
        </w:tc>
      </w:tr>
      <w:tr>
        <w:trPr>
          <w:trHeight w:val="253" w:hRule="atLeast"/>
        </w:trPr>
        <w:tc>
          <w:tcPr>
            <w:tcW w:w="2073" w:type="dxa"/>
          </w:tcPr>
          <w:p>
            <w:pPr>
              <w:pStyle w:val="TableParagraph"/>
              <w:spacing w:before="13"/>
              <w:ind w:right="95"/>
              <w:jc w:val="right"/>
              <w:rPr>
                <w:sz w:val="19"/>
              </w:rPr>
            </w:pPr>
            <w:r>
              <w:rPr>
                <w:color w:val="364B5D"/>
                <w:w w:val="105"/>
                <w:sz w:val="19"/>
              </w:rPr>
              <w:t>Efecto</w:t>
            </w:r>
            <w:r>
              <w:rPr>
                <w:color w:val="364B5D"/>
                <w:spacing w:val="-4"/>
                <w:w w:val="105"/>
                <w:sz w:val="19"/>
              </w:rPr>
              <w:t> </w:t>
            </w:r>
            <w:r>
              <w:rPr>
                <w:color w:val="364B5D"/>
                <w:spacing w:val="-2"/>
                <w:w w:val="105"/>
                <w:sz w:val="19"/>
              </w:rPr>
              <w:t>impositiw</w:t>
            </w:r>
          </w:p>
        </w:tc>
        <w:tc>
          <w:tcPr>
            <w:tcW w:w="1413" w:type="dxa"/>
            <w:tcBorders>
              <w:bottom w:val="single" w:sz="8" w:space="0" w:color="000000"/>
            </w:tcBorders>
          </w:tcPr>
          <w:p>
            <w:pPr>
              <w:pStyle w:val="TableParagraph"/>
              <w:spacing w:before="22"/>
              <w:ind w:right="234"/>
              <w:jc w:val="right"/>
              <w:rPr>
                <w:sz w:val="19"/>
              </w:rPr>
            </w:pPr>
            <w:r>
              <w:rPr>
                <w:color w:val="546475"/>
                <w:spacing w:val="-2"/>
                <w:w w:val="105"/>
                <w:sz w:val="19"/>
              </w:rPr>
              <w:t>{</w:t>
            </w:r>
            <w:r>
              <w:rPr>
                <w:color w:val="364B5D"/>
                <w:spacing w:val="-2"/>
                <w:w w:val="105"/>
                <w:sz w:val="19"/>
              </w:rPr>
              <w:t>29</w:t>
            </w:r>
            <w:r>
              <w:rPr>
                <w:color w:val="727275"/>
                <w:spacing w:val="-2"/>
                <w:w w:val="105"/>
                <w:sz w:val="19"/>
              </w:rPr>
              <w:t>.</w:t>
            </w:r>
            <w:r>
              <w:rPr>
                <w:color w:val="364B5D"/>
                <w:spacing w:val="-2"/>
                <w:w w:val="105"/>
                <w:sz w:val="19"/>
              </w:rPr>
              <w:t>656</w:t>
            </w:r>
            <w:r>
              <w:rPr>
                <w:color w:val="546475"/>
                <w:spacing w:val="-2"/>
                <w:w w:val="105"/>
                <w:sz w:val="19"/>
              </w:rPr>
              <w:t>!</w:t>
            </w:r>
          </w:p>
        </w:tc>
        <w:tc>
          <w:tcPr>
            <w:tcW w:w="1182" w:type="dxa"/>
            <w:tcBorders>
              <w:bottom w:val="single" w:sz="8" w:space="0" w:color="000000"/>
            </w:tcBorders>
          </w:tcPr>
          <w:p>
            <w:pPr>
              <w:pStyle w:val="TableParagraph"/>
              <w:spacing w:before="17"/>
              <w:ind w:right="137"/>
              <w:jc w:val="right"/>
              <w:rPr>
                <w:sz w:val="19"/>
              </w:rPr>
            </w:pPr>
            <w:r>
              <w:rPr>
                <w:color w:val="546475"/>
                <w:spacing w:val="-2"/>
                <w:w w:val="105"/>
                <w:sz w:val="19"/>
              </w:rPr>
              <w:t>{</w:t>
            </w:r>
            <w:r>
              <w:rPr>
                <w:color w:val="364B5D"/>
                <w:spacing w:val="-2"/>
                <w:w w:val="105"/>
                <w:sz w:val="19"/>
              </w:rPr>
              <w:t>8</w:t>
            </w:r>
            <w:r>
              <w:rPr>
                <w:color w:val="727275"/>
                <w:spacing w:val="-2"/>
                <w:w w:val="105"/>
                <w:sz w:val="19"/>
              </w:rPr>
              <w:t>.</w:t>
            </w:r>
            <w:r>
              <w:rPr>
                <w:color w:val="364B5D"/>
                <w:spacing w:val="-2"/>
                <w:w w:val="105"/>
                <w:sz w:val="19"/>
              </w:rPr>
              <w:t>802</w:t>
            </w:r>
            <w:r>
              <w:rPr>
                <w:color w:val="546475"/>
                <w:spacing w:val="-2"/>
                <w:w w:val="105"/>
                <w:sz w:val="19"/>
              </w:rPr>
              <w:t>}</w:t>
            </w:r>
          </w:p>
        </w:tc>
        <w:tc>
          <w:tcPr>
            <w:tcW w:w="1413" w:type="dxa"/>
            <w:tcBorders>
              <w:bottom w:val="single" w:sz="8" w:space="0" w:color="000000"/>
            </w:tcBorders>
          </w:tcPr>
          <w:p>
            <w:pPr>
              <w:pStyle w:val="TableParagraph"/>
              <w:spacing w:line="211" w:lineRule="exact" w:before="32"/>
              <w:ind w:right="244"/>
              <w:jc w:val="right"/>
              <w:rPr>
                <w:sz w:val="19"/>
              </w:rPr>
            </w:pPr>
            <w:r>
              <w:rPr>
                <w:color w:val="546475"/>
                <w:spacing w:val="-2"/>
                <w:w w:val="120"/>
                <w:sz w:val="19"/>
              </w:rPr>
              <w:t>p</w:t>
            </w:r>
            <w:r>
              <w:rPr>
                <w:color w:val="364B5D"/>
                <w:spacing w:val="-2"/>
                <w:w w:val="120"/>
                <w:sz w:val="19"/>
              </w:rPr>
              <w:t>.131</w:t>
            </w:r>
            <w:r>
              <w:rPr>
                <w:color w:val="546475"/>
                <w:spacing w:val="-2"/>
                <w:w w:val="120"/>
                <w:sz w:val="19"/>
              </w:rPr>
              <w:t>1</w:t>
            </w:r>
          </w:p>
        </w:tc>
        <w:tc>
          <w:tcPr>
            <w:tcW w:w="1924" w:type="dxa"/>
            <w:tcBorders>
              <w:bottom w:val="single" w:sz="8" w:space="0" w:color="000000"/>
            </w:tcBorders>
          </w:tcPr>
          <w:p>
            <w:pPr>
              <w:pStyle w:val="TableParagraph"/>
              <w:spacing w:before="22"/>
              <w:ind w:right="130"/>
              <w:jc w:val="right"/>
              <w:rPr>
                <w:sz w:val="19"/>
              </w:rPr>
            </w:pPr>
            <w:r>
              <w:rPr>
                <w:color w:val="364B5D"/>
                <w:spacing w:val="-2"/>
                <w:w w:val="105"/>
                <w:sz w:val="19"/>
              </w:rPr>
              <w:t>5.374</w:t>
            </w:r>
          </w:p>
        </w:tc>
        <w:tc>
          <w:tcPr>
            <w:tcW w:w="1221" w:type="dxa"/>
            <w:tcBorders>
              <w:bottom w:val="single" w:sz="8" w:space="0" w:color="000000"/>
            </w:tcBorders>
          </w:tcPr>
          <w:p>
            <w:pPr>
              <w:pStyle w:val="TableParagraph"/>
              <w:spacing w:before="22"/>
              <w:ind w:right="-15"/>
              <w:jc w:val="right"/>
              <w:rPr>
                <w:sz w:val="19"/>
              </w:rPr>
            </w:pPr>
            <w:r>
              <w:rPr>
                <w:color w:val="546475"/>
                <w:spacing w:val="-2"/>
                <w:w w:val="105"/>
                <w:sz w:val="19"/>
              </w:rPr>
              <w:t>(</w:t>
            </w:r>
            <w:r>
              <w:rPr>
                <w:color w:val="364B5D"/>
                <w:spacing w:val="-2"/>
                <w:w w:val="105"/>
                <w:sz w:val="19"/>
              </w:rPr>
              <w:t>34.214</w:t>
            </w:r>
            <w:r>
              <w:rPr>
                <w:color w:val="546475"/>
                <w:spacing w:val="-2"/>
                <w:w w:val="105"/>
                <w:sz w:val="19"/>
              </w:rPr>
              <w:t>1</w:t>
            </w:r>
          </w:p>
        </w:tc>
      </w:tr>
      <w:tr>
        <w:trPr>
          <w:trHeight w:val="227" w:hRule="atLeast"/>
        </w:trPr>
        <w:tc>
          <w:tcPr>
            <w:tcW w:w="2073" w:type="dxa"/>
          </w:tcPr>
          <w:p>
            <w:pPr>
              <w:pStyle w:val="TableParagraph"/>
              <w:rPr>
                <w:rFonts w:ascii="Times New Roman"/>
                <w:sz w:val="16"/>
              </w:rPr>
            </w:pPr>
          </w:p>
        </w:tc>
        <w:tc>
          <w:tcPr>
            <w:tcW w:w="1413" w:type="dxa"/>
            <w:tcBorders>
              <w:top w:val="single" w:sz="8" w:space="0" w:color="000000"/>
            </w:tcBorders>
          </w:tcPr>
          <w:p>
            <w:pPr>
              <w:pStyle w:val="TableParagraph"/>
              <w:spacing w:line="198" w:lineRule="exact"/>
              <w:ind w:right="228"/>
              <w:jc w:val="right"/>
              <w:rPr>
                <w:rFonts w:ascii="Times New Roman"/>
                <w:b/>
                <w:sz w:val="21"/>
              </w:rPr>
            </w:pPr>
            <w:r>
              <w:rPr>
                <w:rFonts w:ascii="Times New Roman"/>
                <w:b/>
                <w:color w:val="364B5D"/>
                <w:spacing w:val="-2"/>
                <w:w w:val="105"/>
                <w:sz w:val="21"/>
              </w:rPr>
              <w:t>88.967</w:t>
            </w:r>
          </w:p>
        </w:tc>
        <w:tc>
          <w:tcPr>
            <w:tcW w:w="1182" w:type="dxa"/>
            <w:tcBorders>
              <w:top w:val="single" w:sz="8" w:space="0" w:color="000000"/>
            </w:tcBorders>
          </w:tcPr>
          <w:p>
            <w:pPr>
              <w:pStyle w:val="TableParagraph"/>
              <w:spacing w:line="198" w:lineRule="exact"/>
              <w:ind w:right="133"/>
              <w:jc w:val="right"/>
              <w:rPr>
                <w:rFonts w:ascii="Times New Roman"/>
                <w:b/>
                <w:sz w:val="21"/>
              </w:rPr>
            </w:pPr>
            <w:r>
              <w:rPr>
                <w:rFonts w:ascii="Times New Roman"/>
                <w:b/>
                <w:color w:val="364B5D"/>
                <w:spacing w:val="-2"/>
                <w:w w:val="105"/>
                <w:sz w:val="21"/>
              </w:rPr>
              <w:t>26.406</w:t>
            </w:r>
          </w:p>
        </w:tc>
        <w:tc>
          <w:tcPr>
            <w:tcW w:w="1413" w:type="dxa"/>
            <w:tcBorders>
              <w:top w:val="single" w:sz="8" w:space="0" w:color="000000"/>
            </w:tcBorders>
          </w:tcPr>
          <w:p>
            <w:pPr>
              <w:pStyle w:val="TableParagraph"/>
              <w:spacing w:line="198" w:lineRule="exact"/>
              <w:ind w:right="277"/>
              <w:jc w:val="right"/>
              <w:rPr>
                <w:rFonts w:ascii="Times New Roman"/>
                <w:b/>
                <w:sz w:val="21"/>
              </w:rPr>
            </w:pPr>
            <w:r>
              <w:rPr>
                <w:rFonts w:ascii="Times New Roman"/>
                <w:b/>
                <w:color w:val="364B5D"/>
                <w:spacing w:val="-4"/>
                <w:w w:val="105"/>
                <w:sz w:val="21"/>
              </w:rPr>
              <w:t>3.392</w:t>
            </w:r>
          </w:p>
        </w:tc>
        <w:tc>
          <w:tcPr>
            <w:tcW w:w="1924" w:type="dxa"/>
            <w:tcBorders>
              <w:top w:val="single" w:sz="8" w:space="0" w:color="000000"/>
            </w:tcBorders>
          </w:tcPr>
          <w:p>
            <w:pPr>
              <w:pStyle w:val="TableParagraph"/>
              <w:spacing w:line="198" w:lineRule="exact"/>
              <w:ind w:right="77"/>
              <w:jc w:val="right"/>
              <w:rPr>
                <w:rFonts w:ascii="Times New Roman"/>
                <w:b/>
                <w:sz w:val="21"/>
              </w:rPr>
            </w:pPr>
            <w:r>
              <w:rPr>
                <w:rFonts w:ascii="Times New Roman"/>
                <w:b/>
                <w:color w:val="546475"/>
                <w:spacing w:val="-2"/>
                <w:w w:val="105"/>
                <w:sz w:val="21"/>
                <w:u w:val="thick" w:color="546475"/>
              </w:rPr>
              <w:t>(</w:t>
            </w:r>
            <w:r>
              <w:rPr>
                <w:rFonts w:ascii="Times New Roman"/>
                <w:b/>
                <w:color w:val="364B5D"/>
                <w:spacing w:val="-2"/>
                <w:w w:val="105"/>
                <w:sz w:val="21"/>
                <w:u w:val="thick" w:color="546475"/>
              </w:rPr>
              <w:t>16.122</w:t>
            </w:r>
            <w:r>
              <w:rPr>
                <w:rFonts w:ascii="Times New Roman"/>
                <w:b/>
                <w:color w:val="546475"/>
                <w:spacing w:val="-2"/>
                <w:w w:val="105"/>
                <w:sz w:val="21"/>
                <w:u w:val="thick" w:color="546475"/>
              </w:rPr>
              <w:t>)</w:t>
            </w:r>
          </w:p>
        </w:tc>
        <w:tc>
          <w:tcPr>
            <w:tcW w:w="1221" w:type="dxa"/>
            <w:tcBorders>
              <w:top w:val="single" w:sz="8" w:space="0" w:color="000000"/>
            </w:tcBorders>
          </w:tcPr>
          <w:p>
            <w:pPr>
              <w:pStyle w:val="TableParagraph"/>
              <w:spacing w:line="198" w:lineRule="exact"/>
              <w:ind w:right="36"/>
              <w:jc w:val="right"/>
              <w:rPr>
                <w:rFonts w:ascii="Times New Roman"/>
                <w:b/>
                <w:sz w:val="21"/>
              </w:rPr>
            </w:pPr>
            <w:r>
              <w:rPr>
                <w:rFonts w:ascii="Times New Roman"/>
                <w:b/>
                <w:color w:val="364B5D"/>
                <w:spacing w:val="-2"/>
                <w:w w:val="105"/>
                <w:sz w:val="21"/>
              </w:rPr>
              <w:t>102.643</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2"/>
        </w:rPr>
      </w:pPr>
    </w:p>
    <w:p>
      <w:pPr>
        <w:spacing w:before="1"/>
        <w:ind w:left="0" w:right="150" w:firstLine="0"/>
        <w:jc w:val="right"/>
        <w:rPr>
          <w:rFonts w:ascii="Times New Roman"/>
          <w:sz w:val="25"/>
        </w:rPr>
      </w:pPr>
      <w:r>
        <w:rPr>
          <w:rFonts w:ascii="Times New Roman"/>
          <w:color w:val="B3B6DF"/>
          <w:w w:val="90"/>
          <w:sz w:val="25"/>
        </w:rPr>
        <w:t>--</w:t>
      </w:r>
      <w:r>
        <w:rPr>
          <w:rFonts w:ascii="Times New Roman"/>
          <w:color w:val="B3B6DF"/>
          <w:spacing w:val="-4"/>
          <w:w w:val="90"/>
          <w:sz w:val="25"/>
        </w:rPr>
        <w:t>..._</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r>
        <w:rPr/>
        <w:drawing>
          <wp:anchor distT="0" distB="0" distL="0" distR="0" allowOverlap="1" layoutInCell="1" locked="0" behindDoc="0" simplePos="0" relativeHeight="245">
            <wp:simplePos x="0" y="0"/>
            <wp:positionH relativeFrom="page">
              <wp:posOffset>5360637</wp:posOffset>
            </wp:positionH>
            <wp:positionV relativeFrom="paragraph">
              <wp:posOffset>228264</wp:posOffset>
            </wp:positionV>
            <wp:extent cx="2095032" cy="926591"/>
            <wp:effectExtent l="0" t="0" r="0" b="0"/>
            <wp:wrapTopAndBottom/>
            <wp:docPr id="141" name="image82.jpeg"/>
            <wp:cNvGraphicFramePr>
              <a:graphicFrameLocks noChangeAspect="1"/>
            </wp:cNvGraphicFramePr>
            <a:graphic>
              <a:graphicData uri="http://schemas.openxmlformats.org/drawingml/2006/picture">
                <pic:pic>
                  <pic:nvPicPr>
                    <pic:cNvPr id="142" name="image82.jpeg"/>
                    <pic:cNvPicPr/>
                  </pic:nvPicPr>
                  <pic:blipFill>
                    <a:blip r:embed="rId87" cstate="print"/>
                    <a:stretch>
                      <a:fillRect/>
                    </a:stretch>
                  </pic:blipFill>
                  <pic:spPr>
                    <a:xfrm>
                      <a:off x="0" y="0"/>
                      <a:ext cx="2095032" cy="926591"/>
                    </a:xfrm>
                    <a:prstGeom prst="rect">
                      <a:avLst/>
                    </a:prstGeom>
                  </pic:spPr>
                </pic:pic>
              </a:graphicData>
            </a:graphic>
          </wp:anchor>
        </w:drawing>
      </w:r>
    </w:p>
    <w:p>
      <w:pPr>
        <w:spacing w:after="0"/>
        <w:rPr>
          <w:rFonts w:ascii="Times New Roman"/>
          <w:sz w:val="29"/>
        </w:rPr>
        <w:sectPr>
          <w:pgSz w:w="11920" w:h="16840"/>
          <w:pgMar w:top="1220" w:bottom="280" w:left="160" w:right="0"/>
        </w:sectPr>
      </w:pPr>
    </w:p>
    <w:p>
      <w:pPr>
        <w:spacing w:before="70"/>
        <w:ind w:left="1569" w:right="0" w:firstLine="0"/>
        <w:jc w:val="left"/>
        <w:rPr>
          <w:b/>
          <w:sz w:val="21"/>
        </w:rPr>
      </w:pPr>
      <w:r>
        <w:rPr>
          <w:b/>
          <w:color w:val="646E6E"/>
          <w:spacing w:val="-2"/>
          <w:w w:val="105"/>
          <w:sz w:val="21"/>
        </w:rPr>
        <w:t>HARINERA</w:t>
      </w:r>
      <w:r>
        <w:rPr>
          <w:b/>
          <w:color w:val="646E6E"/>
          <w:spacing w:val="5"/>
          <w:w w:val="105"/>
          <w:sz w:val="21"/>
        </w:rPr>
        <w:t> </w:t>
      </w:r>
      <w:r>
        <w:rPr>
          <w:b/>
          <w:color w:val="646E6E"/>
          <w:spacing w:val="-2"/>
          <w:w w:val="105"/>
          <w:sz w:val="21"/>
        </w:rPr>
        <w:t>CANARIA,</w:t>
      </w:r>
      <w:r>
        <w:rPr>
          <w:b/>
          <w:color w:val="646E6E"/>
          <w:spacing w:val="8"/>
          <w:w w:val="105"/>
          <w:sz w:val="21"/>
        </w:rPr>
        <w:t> </w:t>
      </w:r>
      <w:r>
        <w:rPr>
          <w:b/>
          <w:color w:val="646E6E"/>
          <w:spacing w:val="-4"/>
          <w:w w:val="105"/>
          <w:sz w:val="21"/>
        </w:rPr>
        <w:t>S.A.</w:t>
      </w:r>
    </w:p>
    <w:p>
      <w:pPr>
        <w:spacing w:before="13"/>
        <w:ind w:left="1569" w:right="0" w:firstLine="0"/>
        <w:jc w:val="left"/>
        <w:rPr>
          <w:b/>
          <w:sz w:val="21"/>
        </w:rPr>
      </w:pPr>
      <w:r>
        <w:rPr>
          <w:b/>
          <w:color w:val="646E6E"/>
          <w:spacing w:val="-2"/>
          <w:w w:val="105"/>
          <w:sz w:val="21"/>
        </w:rPr>
        <w:t>Memoria</w:t>
      </w:r>
    </w:p>
    <w:p>
      <w:pPr>
        <w:spacing w:before="14"/>
        <w:ind w:left="1569" w:right="0" w:firstLine="0"/>
        <w:jc w:val="left"/>
        <w:rPr>
          <w:b/>
          <w:sz w:val="21"/>
        </w:rPr>
      </w:pPr>
      <w:r>
        <w:rPr/>
        <w:pict>
          <v:shape style="position:absolute;margin-left:84.587708pt;margin-top:13.914639pt;width:429.7pt;height:.1pt;mso-position-horizontal-relative:page;mso-position-vertical-relative:paragraph;z-index:-15602176;mso-wrap-distance-left:0;mso-wrap-distance-right:0" id="docshape177" coordorigin="1692,278" coordsize="8594,0" path="m1692,278l10285,278e" filled="false" stroked="true" strokeweight=".961638pt" strokecolor="#000000">
            <v:path arrowok="t"/>
            <v:stroke dashstyle="solid"/>
            <w10:wrap type="topAndBottom"/>
          </v:shape>
        </w:pict>
      </w:r>
      <w:r>
        <w:rPr>
          <w:b/>
          <w:color w:val="646E6E"/>
          <w:w w:val="105"/>
          <w:sz w:val="21"/>
        </w:rPr>
        <w:t>Ejercicio anual terminado el</w:t>
      </w:r>
      <w:r>
        <w:rPr>
          <w:b/>
          <w:color w:val="646E6E"/>
          <w:spacing w:val="-7"/>
          <w:w w:val="105"/>
          <w:sz w:val="21"/>
        </w:rPr>
        <w:t> </w:t>
      </w:r>
      <w:r>
        <w:rPr>
          <w:b/>
          <w:color w:val="646E6E"/>
          <w:w w:val="105"/>
          <w:sz w:val="21"/>
        </w:rPr>
        <w:t>31</w:t>
      </w:r>
      <w:r>
        <w:rPr>
          <w:b/>
          <w:color w:val="646E6E"/>
          <w:spacing w:val="-9"/>
          <w:w w:val="105"/>
          <w:sz w:val="21"/>
        </w:rPr>
        <w:t> </w:t>
      </w:r>
      <w:r>
        <w:rPr>
          <w:b/>
          <w:color w:val="646E6E"/>
          <w:w w:val="105"/>
          <w:sz w:val="21"/>
        </w:rPr>
        <w:t>de</w:t>
      </w:r>
      <w:r>
        <w:rPr>
          <w:b/>
          <w:color w:val="646E6E"/>
          <w:spacing w:val="-13"/>
          <w:w w:val="105"/>
          <w:sz w:val="21"/>
        </w:rPr>
        <w:t> </w:t>
      </w:r>
      <w:r>
        <w:rPr>
          <w:b/>
          <w:color w:val="646E6E"/>
          <w:w w:val="105"/>
          <w:sz w:val="21"/>
        </w:rPr>
        <w:t>diciembre</w:t>
      </w:r>
      <w:r>
        <w:rPr>
          <w:b/>
          <w:color w:val="646E6E"/>
          <w:spacing w:val="9"/>
          <w:w w:val="105"/>
          <w:sz w:val="21"/>
        </w:rPr>
        <w:t> </w:t>
      </w:r>
      <w:r>
        <w:rPr>
          <w:b/>
          <w:color w:val="646E6E"/>
          <w:w w:val="105"/>
          <w:sz w:val="21"/>
        </w:rPr>
        <w:t>de</w:t>
      </w:r>
      <w:r>
        <w:rPr>
          <w:b/>
          <w:color w:val="646E6E"/>
          <w:spacing w:val="-10"/>
          <w:w w:val="105"/>
          <w:sz w:val="21"/>
        </w:rPr>
        <w:t> </w:t>
      </w:r>
      <w:r>
        <w:rPr>
          <w:b/>
          <w:color w:val="646E6E"/>
          <w:spacing w:val="-4"/>
          <w:w w:val="105"/>
          <w:sz w:val="21"/>
        </w:rPr>
        <w:t>2022</w:t>
      </w:r>
    </w:p>
    <w:p>
      <w:pPr>
        <w:pStyle w:val="BodyText"/>
        <w:rPr>
          <w:b/>
          <w:sz w:val="24"/>
        </w:rPr>
      </w:pPr>
    </w:p>
    <w:p>
      <w:pPr>
        <w:pStyle w:val="BodyText"/>
        <w:spacing w:before="6"/>
        <w:rPr>
          <w:b/>
          <w:sz w:val="21"/>
        </w:rPr>
      </w:pPr>
    </w:p>
    <w:p>
      <w:pPr>
        <w:pStyle w:val="Heading7"/>
        <w:numPr>
          <w:ilvl w:val="0"/>
          <w:numId w:val="3"/>
        </w:numPr>
        <w:tabs>
          <w:tab w:pos="1562" w:val="left" w:leader="none"/>
        </w:tabs>
        <w:spacing w:line="240" w:lineRule="auto" w:before="0" w:after="0"/>
        <w:ind w:left="1561" w:right="0" w:hanging="353"/>
        <w:jc w:val="left"/>
        <w:rPr>
          <w:color w:val="646E6E"/>
        </w:rPr>
      </w:pPr>
      <w:r>
        <w:rPr>
          <w:color w:val="646E6E"/>
          <w:w w:val="105"/>
        </w:rPr>
        <w:t>PARTES</w:t>
      </w:r>
      <w:r>
        <w:rPr>
          <w:color w:val="646E6E"/>
          <w:spacing w:val="4"/>
          <w:w w:val="105"/>
        </w:rPr>
        <w:t> </w:t>
      </w:r>
      <w:r>
        <w:rPr>
          <w:color w:val="646E6E"/>
          <w:spacing w:val="-2"/>
          <w:w w:val="105"/>
        </w:rPr>
        <w:t>VINCULADAS.</w:t>
      </w:r>
    </w:p>
    <w:p>
      <w:pPr>
        <w:pStyle w:val="BodyText"/>
        <w:spacing w:before="8"/>
        <w:rPr>
          <w:b/>
          <w:sz w:val="20"/>
        </w:rPr>
      </w:pPr>
    </w:p>
    <w:p>
      <w:pPr>
        <w:pStyle w:val="ListParagraph"/>
        <w:numPr>
          <w:ilvl w:val="1"/>
          <w:numId w:val="3"/>
        </w:numPr>
        <w:tabs>
          <w:tab w:pos="1927" w:val="left" w:leader="none"/>
        </w:tabs>
        <w:spacing w:line="491" w:lineRule="auto" w:before="1" w:after="0"/>
        <w:ind w:left="2286" w:right="5761" w:hanging="724"/>
        <w:jc w:val="left"/>
        <w:rPr>
          <w:color w:val="646E6E"/>
          <w:sz w:val="19"/>
        </w:rPr>
      </w:pPr>
      <w:r>
        <w:rPr>
          <w:color w:val="646E6E"/>
          <w:w w:val="105"/>
          <w:sz w:val="19"/>
        </w:rPr>
        <w:t>Transacciones</w:t>
      </w:r>
      <w:r>
        <w:rPr>
          <w:color w:val="646E6E"/>
          <w:spacing w:val="3"/>
          <w:w w:val="105"/>
          <w:sz w:val="19"/>
        </w:rPr>
        <w:t> </w:t>
      </w:r>
      <w:r>
        <w:rPr>
          <w:color w:val="646E6E"/>
          <w:w w:val="105"/>
          <w:sz w:val="20"/>
        </w:rPr>
        <w:t>y</w:t>
      </w:r>
      <w:r>
        <w:rPr>
          <w:color w:val="646E6E"/>
          <w:spacing w:val="-15"/>
          <w:w w:val="105"/>
          <w:sz w:val="20"/>
        </w:rPr>
        <w:t> </w:t>
      </w:r>
      <w:r>
        <w:rPr>
          <w:color w:val="646E6E"/>
          <w:w w:val="105"/>
          <w:sz w:val="19"/>
        </w:rPr>
        <w:t>saldos</w:t>
      </w:r>
      <w:r>
        <w:rPr>
          <w:color w:val="646E6E"/>
          <w:spacing w:val="-8"/>
          <w:w w:val="105"/>
          <w:sz w:val="19"/>
        </w:rPr>
        <w:t> </w:t>
      </w:r>
      <w:r>
        <w:rPr>
          <w:color w:val="646E6E"/>
          <w:w w:val="105"/>
          <w:sz w:val="19"/>
        </w:rPr>
        <w:t>con</w:t>
      </w:r>
      <w:r>
        <w:rPr>
          <w:color w:val="646E6E"/>
          <w:spacing w:val="-14"/>
          <w:w w:val="105"/>
          <w:sz w:val="19"/>
        </w:rPr>
        <w:t> </w:t>
      </w:r>
      <w:r>
        <w:rPr>
          <w:color w:val="646E6E"/>
          <w:w w:val="105"/>
          <w:sz w:val="19"/>
        </w:rPr>
        <w:t>partes</w:t>
      </w:r>
      <w:r>
        <w:rPr>
          <w:color w:val="646E6E"/>
          <w:spacing w:val="-13"/>
          <w:w w:val="105"/>
          <w:sz w:val="19"/>
        </w:rPr>
        <w:t> </w:t>
      </w:r>
      <w:r>
        <w:rPr>
          <w:color w:val="646E6E"/>
          <w:w w:val="105"/>
          <w:sz w:val="19"/>
        </w:rPr>
        <w:t>vinculadas </w:t>
      </w:r>
      <w:r>
        <w:rPr>
          <w:color w:val="646E6E"/>
          <w:spacing w:val="-2"/>
          <w:w w:val="105"/>
          <w:sz w:val="19"/>
        </w:rPr>
        <w:t>Transacciones</w:t>
      </w:r>
    </w:p>
    <w:p>
      <w:pPr>
        <w:pStyle w:val="BodyText"/>
        <w:spacing w:before="13"/>
        <w:ind w:left="1561"/>
      </w:pPr>
      <w:r>
        <w:rPr>
          <w:color w:val="646E6E"/>
          <w:w w:val="105"/>
        </w:rPr>
        <w:t>Las</w:t>
      </w:r>
      <w:r>
        <w:rPr>
          <w:color w:val="646E6E"/>
          <w:spacing w:val="-6"/>
          <w:w w:val="105"/>
        </w:rPr>
        <w:t> </w:t>
      </w:r>
      <w:r>
        <w:rPr>
          <w:color w:val="646E6E"/>
          <w:w w:val="105"/>
        </w:rPr>
        <w:t>partes</w:t>
      </w:r>
      <w:r>
        <w:rPr>
          <w:color w:val="646E6E"/>
          <w:spacing w:val="-6"/>
          <w:w w:val="105"/>
        </w:rPr>
        <w:t> </w:t>
      </w:r>
      <w:r>
        <w:rPr>
          <w:color w:val="646E6E"/>
          <w:w w:val="105"/>
        </w:rPr>
        <w:t>vinculadas</w:t>
      </w:r>
      <w:r>
        <w:rPr>
          <w:color w:val="646E6E"/>
          <w:spacing w:val="2"/>
          <w:w w:val="105"/>
        </w:rPr>
        <w:t> </w:t>
      </w:r>
      <w:r>
        <w:rPr>
          <w:color w:val="646E6E"/>
          <w:w w:val="105"/>
        </w:rPr>
        <w:t>con</w:t>
      </w:r>
      <w:r>
        <w:rPr>
          <w:color w:val="646E6E"/>
          <w:spacing w:val="-11"/>
          <w:w w:val="105"/>
        </w:rPr>
        <w:t> </w:t>
      </w:r>
      <w:r>
        <w:rPr>
          <w:color w:val="646E6E"/>
          <w:w w:val="105"/>
        </w:rPr>
        <w:t>las</w:t>
      </w:r>
      <w:r>
        <w:rPr>
          <w:color w:val="646E6E"/>
          <w:spacing w:val="-11"/>
          <w:w w:val="105"/>
        </w:rPr>
        <w:t> </w:t>
      </w:r>
      <w:r>
        <w:rPr>
          <w:color w:val="646E6E"/>
          <w:w w:val="105"/>
        </w:rPr>
        <w:t>que</w:t>
      </w:r>
      <w:r>
        <w:rPr>
          <w:color w:val="646E6E"/>
          <w:spacing w:val="-14"/>
          <w:w w:val="105"/>
        </w:rPr>
        <w:t> </w:t>
      </w:r>
      <w:r>
        <w:rPr>
          <w:color w:val="646E6E"/>
          <w:w w:val="105"/>
        </w:rPr>
        <w:t>la</w:t>
      </w:r>
      <w:r>
        <w:rPr>
          <w:color w:val="646E6E"/>
          <w:spacing w:val="-2"/>
          <w:w w:val="105"/>
        </w:rPr>
        <w:t> </w:t>
      </w:r>
      <w:r>
        <w:rPr>
          <w:color w:val="646E6E"/>
          <w:w w:val="105"/>
        </w:rPr>
        <w:t>Sociedad</w:t>
      </w:r>
      <w:r>
        <w:rPr>
          <w:color w:val="646E6E"/>
          <w:spacing w:val="2"/>
          <w:w w:val="105"/>
        </w:rPr>
        <w:t> </w:t>
      </w:r>
      <w:r>
        <w:rPr>
          <w:color w:val="646E6E"/>
          <w:w w:val="105"/>
        </w:rPr>
        <w:t>ha</w:t>
      </w:r>
      <w:r>
        <w:rPr>
          <w:color w:val="646E6E"/>
          <w:spacing w:val="-6"/>
          <w:w w:val="105"/>
        </w:rPr>
        <w:t> </w:t>
      </w:r>
      <w:r>
        <w:rPr>
          <w:color w:val="646E6E"/>
          <w:w w:val="105"/>
        </w:rPr>
        <w:t>realizado</w:t>
      </w:r>
      <w:r>
        <w:rPr>
          <w:color w:val="646E6E"/>
          <w:spacing w:val="1"/>
          <w:w w:val="105"/>
        </w:rPr>
        <w:t> </w:t>
      </w:r>
      <w:r>
        <w:rPr>
          <w:color w:val="646E6E"/>
          <w:w w:val="105"/>
        </w:rPr>
        <w:t>transacciones</w:t>
      </w:r>
      <w:r>
        <w:rPr>
          <w:color w:val="646E6E"/>
          <w:spacing w:val="6"/>
          <w:w w:val="105"/>
        </w:rPr>
        <w:t> </w:t>
      </w:r>
      <w:r>
        <w:rPr>
          <w:color w:val="646E6E"/>
          <w:w w:val="105"/>
        </w:rPr>
        <w:t>en los</w:t>
      </w:r>
      <w:r>
        <w:rPr>
          <w:color w:val="646E6E"/>
          <w:spacing w:val="-11"/>
          <w:w w:val="105"/>
        </w:rPr>
        <w:t> </w:t>
      </w:r>
      <w:r>
        <w:rPr>
          <w:color w:val="646E6E"/>
          <w:w w:val="105"/>
        </w:rPr>
        <w:t>ejercicios</w:t>
      </w:r>
      <w:r>
        <w:rPr>
          <w:color w:val="646E6E"/>
          <w:spacing w:val="1"/>
          <w:w w:val="105"/>
        </w:rPr>
        <w:t> </w:t>
      </w:r>
      <w:r>
        <w:rPr>
          <w:color w:val="646E6E"/>
          <w:spacing w:val="-4"/>
          <w:w w:val="105"/>
        </w:rPr>
        <w:t>2022</w:t>
      </w:r>
    </w:p>
    <w:p>
      <w:pPr>
        <w:pStyle w:val="BodyText"/>
        <w:spacing w:before="3"/>
        <w:ind w:left="1566"/>
      </w:pPr>
      <w:r>
        <w:rPr>
          <w:color w:val="646E6E"/>
          <w:w w:val="105"/>
          <w:sz w:val="20"/>
        </w:rPr>
        <w:t>y</w:t>
      </w:r>
      <w:r>
        <w:rPr>
          <w:color w:val="646E6E"/>
          <w:spacing w:val="-3"/>
          <w:w w:val="105"/>
          <w:sz w:val="20"/>
        </w:rPr>
        <w:t> </w:t>
      </w:r>
      <w:r>
        <w:rPr>
          <w:color w:val="646E6E"/>
          <w:w w:val="105"/>
        </w:rPr>
        <w:t>2021,</w:t>
      </w:r>
      <w:r>
        <w:rPr>
          <w:color w:val="646E6E"/>
          <w:spacing w:val="3"/>
          <w:w w:val="105"/>
        </w:rPr>
        <w:t> </w:t>
      </w:r>
      <w:r>
        <w:rPr>
          <w:color w:val="646E6E"/>
          <w:w w:val="105"/>
        </w:rPr>
        <w:t>han</w:t>
      </w:r>
      <w:r>
        <w:rPr>
          <w:color w:val="646E6E"/>
          <w:spacing w:val="-3"/>
          <w:w w:val="105"/>
        </w:rPr>
        <w:t> </w:t>
      </w:r>
      <w:r>
        <w:rPr>
          <w:color w:val="646E6E"/>
          <w:w w:val="105"/>
        </w:rPr>
        <w:t>side</w:t>
      </w:r>
      <w:r>
        <w:rPr>
          <w:color w:val="646E6E"/>
          <w:spacing w:val="-14"/>
          <w:w w:val="105"/>
        </w:rPr>
        <w:t> </w:t>
      </w:r>
      <w:r>
        <w:rPr>
          <w:color w:val="646E6E"/>
          <w:w w:val="105"/>
        </w:rPr>
        <w:t>las </w:t>
      </w:r>
      <w:r>
        <w:rPr>
          <w:color w:val="646E6E"/>
          <w:spacing w:val="-2"/>
          <w:w w:val="105"/>
        </w:rPr>
        <w:t>siguientes:</w:t>
      </w:r>
    </w:p>
    <w:p>
      <w:pPr>
        <w:pStyle w:val="BodyText"/>
        <w:spacing w:before="11"/>
        <w:rPr>
          <w:sz w:val="20"/>
        </w:rPr>
      </w:pPr>
    </w:p>
    <w:tbl>
      <w:tblPr>
        <w:tblW w:w="0" w:type="auto"/>
        <w:jc w:val="left"/>
        <w:tblInd w:w="2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3"/>
        <w:gridCol w:w="1464"/>
        <w:gridCol w:w="1064"/>
      </w:tblGrid>
      <w:tr>
        <w:trPr>
          <w:trHeight w:val="244" w:hRule="atLeast"/>
        </w:trPr>
        <w:tc>
          <w:tcPr>
            <w:tcW w:w="3793" w:type="dxa"/>
          </w:tcPr>
          <w:p>
            <w:pPr>
              <w:pStyle w:val="TableParagraph"/>
              <w:rPr>
                <w:rFonts w:ascii="Times New Roman"/>
                <w:sz w:val="16"/>
              </w:rPr>
            </w:pPr>
          </w:p>
        </w:tc>
        <w:tc>
          <w:tcPr>
            <w:tcW w:w="1464" w:type="dxa"/>
            <w:tcBorders>
              <w:top w:val="single" w:sz="8" w:space="0" w:color="000000"/>
              <w:bottom w:val="single" w:sz="8" w:space="0" w:color="000000"/>
            </w:tcBorders>
          </w:tcPr>
          <w:p>
            <w:pPr>
              <w:pStyle w:val="TableParagraph"/>
              <w:spacing w:line="214" w:lineRule="exact" w:before="10"/>
              <w:ind w:left="432"/>
              <w:rPr>
                <w:rFonts w:ascii="Times New Roman"/>
                <w:b/>
                <w:sz w:val="20"/>
              </w:rPr>
            </w:pPr>
            <w:r>
              <w:rPr>
                <w:rFonts w:ascii="Times New Roman"/>
                <w:b/>
                <w:color w:val="646E6E"/>
                <w:spacing w:val="-4"/>
                <w:sz w:val="20"/>
              </w:rPr>
              <w:t>2022</w:t>
            </w:r>
          </w:p>
        </w:tc>
        <w:tc>
          <w:tcPr>
            <w:tcW w:w="1064" w:type="dxa"/>
            <w:tcBorders>
              <w:top w:val="single" w:sz="8" w:space="0" w:color="000000"/>
              <w:bottom w:val="single" w:sz="8" w:space="0" w:color="000000"/>
            </w:tcBorders>
          </w:tcPr>
          <w:p>
            <w:pPr>
              <w:pStyle w:val="TableParagraph"/>
              <w:spacing w:line="214" w:lineRule="exact" w:before="10"/>
              <w:ind w:left="222"/>
              <w:rPr>
                <w:rFonts w:ascii="Times New Roman"/>
                <w:b/>
                <w:sz w:val="20"/>
              </w:rPr>
            </w:pPr>
            <w:r>
              <w:rPr>
                <w:rFonts w:ascii="Times New Roman"/>
                <w:b/>
                <w:color w:val="646E6E"/>
                <w:spacing w:val="-4"/>
                <w:sz w:val="20"/>
              </w:rPr>
              <w:t>2021</w:t>
            </w:r>
          </w:p>
        </w:tc>
      </w:tr>
      <w:tr>
        <w:trPr>
          <w:trHeight w:val="531" w:hRule="atLeast"/>
        </w:trPr>
        <w:tc>
          <w:tcPr>
            <w:tcW w:w="3793" w:type="dxa"/>
          </w:tcPr>
          <w:p>
            <w:pPr>
              <w:pStyle w:val="TableParagraph"/>
              <w:spacing w:line="254" w:lineRule="exact" w:before="3"/>
              <w:ind w:left="314" w:right="1725" w:hanging="265"/>
              <w:rPr>
                <w:sz w:val="17"/>
              </w:rPr>
            </w:pPr>
            <w:r>
              <w:rPr>
                <w:color w:val="646E6E"/>
                <w:w w:val="105"/>
                <w:sz w:val="17"/>
              </w:rPr>
              <w:t>Prestaciones</w:t>
            </w:r>
            <w:r>
              <w:rPr>
                <w:color w:val="646E6E"/>
                <w:spacing w:val="-13"/>
                <w:w w:val="105"/>
                <w:sz w:val="17"/>
              </w:rPr>
              <w:t> </w:t>
            </w:r>
            <w:r>
              <w:rPr>
                <w:color w:val="646E6E"/>
                <w:w w:val="105"/>
                <w:sz w:val="17"/>
              </w:rPr>
              <w:t>de</w:t>
            </w:r>
            <w:r>
              <w:rPr>
                <w:color w:val="646E6E"/>
                <w:spacing w:val="-12"/>
                <w:w w:val="105"/>
                <w:sz w:val="17"/>
              </w:rPr>
              <w:t> </w:t>
            </w:r>
            <w:r>
              <w:rPr>
                <w:color w:val="646E6E"/>
                <w:w w:val="105"/>
                <w:sz w:val="17"/>
              </w:rPr>
              <w:t>servicios Silos Canaries, S.A.</w:t>
            </w:r>
          </w:p>
        </w:tc>
        <w:tc>
          <w:tcPr>
            <w:tcW w:w="1464" w:type="dxa"/>
            <w:tcBorders>
              <w:top w:val="single" w:sz="8" w:space="0" w:color="000000"/>
            </w:tcBorders>
          </w:tcPr>
          <w:p>
            <w:pPr>
              <w:pStyle w:val="TableParagraph"/>
              <w:spacing w:before="7"/>
              <w:rPr>
                <w:sz w:val="24"/>
              </w:rPr>
            </w:pPr>
          </w:p>
          <w:p>
            <w:pPr>
              <w:pStyle w:val="TableParagraph"/>
              <w:spacing w:before="1"/>
              <w:ind w:right="221"/>
              <w:jc w:val="right"/>
              <w:rPr>
                <w:rFonts w:ascii="Times New Roman"/>
                <w:sz w:val="19"/>
              </w:rPr>
            </w:pPr>
            <w:r>
              <w:rPr>
                <w:rFonts w:ascii="Times New Roman"/>
                <w:color w:val="646E6E"/>
                <w:spacing w:val="-2"/>
                <w:sz w:val="19"/>
              </w:rPr>
              <w:t>(17.914}</w:t>
            </w:r>
          </w:p>
        </w:tc>
        <w:tc>
          <w:tcPr>
            <w:tcW w:w="1064" w:type="dxa"/>
            <w:tcBorders>
              <w:top w:val="single" w:sz="8" w:space="0" w:color="000000"/>
            </w:tcBorders>
          </w:tcPr>
          <w:p>
            <w:pPr>
              <w:pStyle w:val="TableParagraph"/>
              <w:rPr>
                <w:rFonts w:ascii="Times New Roman"/>
                <w:sz w:val="16"/>
              </w:rPr>
            </w:pPr>
          </w:p>
        </w:tc>
      </w:tr>
      <w:tr>
        <w:trPr>
          <w:trHeight w:val="269" w:hRule="atLeast"/>
        </w:trPr>
        <w:tc>
          <w:tcPr>
            <w:tcW w:w="3793" w:type="dxa"/>
          </w:tcPr>
          <w:p>
            <w:pPr>
              <w:pStyle w:val="TableParagraph"/>
              <w:spacing w:before="25"/>
              <w:ind w:left="313"/>
              <w:rPr>
                <w:sz w:val="18"/>
              </w:rPr>
            </w:pPr>
            <w:r>
              <w:rPr>
                <w:color w:val="646E6E"/>
                <w:w w:val="105"/>
                <w:sz w:val="17"/>
              </w:rPr>
              <w:t>Graneros</w:t>
            </w:r>
            <w:r>
              <w:rPr>
                <w:color w:val="646E6E"/>
                <w:spacing w:val="-13"/>
                <w:w w:val="105"/>
                <w:sz w:val="17"/>
              </w:rPr>
              <w:t> </w:t>
            </w:r>
            <w:r>
              <w:rPr>
                <w:color w:val="646E6E"/>
                <w:w w:val="105"/>
                <w:sz w:val="17"/>
              </w:rPr>
              <w:t>de</w:t>
            </w:r>
            <w:r>
              <w:rPr>
                <w:color w:val="646E6E"/>
                <w:spacing w:val="-14"/>
                <w:w w:val="105"/>
                <w:sz w:val="17"/>
              </w:rPr>
              <w:t> </w:t>
            </w:r>
            <w:r>
              <w:rPr>
                <w:color w:val="646E6E"/>
                <w:w w:val="105"/>
                <w:sz w:val="17"/>
              </w:rPr>
              <w:t>Las</w:t>
            </w:r>
            <w:r>
              <w:rPr>
                <w:color w:val="646E6E"/>
                <w:spacing w:val="-4"/>
                <w:w w:val="105"/>
                <w:sz w:val="17"/>
              </w:rPr>
              <w:t> </w:t>
            </w:r>
            <w:r>
              <w:rPr>
                <w:color w:val="646E6E"/>
                <w:w w:val="105"/>
                <w:sz w:val="17"/>
              </w:rPr>
              <w:t>Palmas,</w:t>
            </w:r>
            <w:r>
              <w:rPr>
                <w:color w:val="646E6E"/>
                <w:spacing w:val="-8"/>
                <w:w w:val="105"/>
                <w:sz w:val="17"/>
              </w:rPr>
              <w:t> </w:t>
            </w:r>
            <w:r>
              <w:rPr>
                <w:color w:val="646E6E"/>
                <w:w w:val="105"/>
                <w:sz w:val="17"/>
              </w:rPr>
              <w:t>S.A.</w:t>
            </w:r>
            <w:r>
              <w:rPr>
                <w:color w:val="646E6E"/>
                <w:spacing w:val="-19"/>
                <w:w w:val="105"/>
                <w:sz w:val="17"/>
              </w:rPr>
              <w:t> </w:t>
            </w:r>
            <w:r>
              <w:rPr>
                <w:color w:val="646E6E"/>
                <w:spacing w:val="-5"/>
                <w:w w:val="105"/>
                <w:sz w:val="18"/>
              </w:rPr>
              <w:t>(*)</w:t>
            </w:r>
          </w:p>
        </w:tc>
        <w:tc>
          <w:tcPr>
            <w:tcW w:w="1464" w:type="dxa"/>
          </w:tcPr>
          <w:p>
            <w:pPr>
              <w:pStyle w:val="TableParagraph"/>
              <w:rPr>
                <w:rFonts w:ascii="Times New Roman"/>
                <w:sz w:val="16"/>
              </w:rPr>
            </w:pPr>
          </w:p>
        </w:tc>
        <w:tc>
          <w:tcPr>
            <w:tcW w:w="1064" w:type="dxa"/>
          </w:tcPr>
          <w:p>
            <w:pPr>
              <w:pStyle w:val="TableParagraph"/>
              <w:spacing w:before="21"/>
              <w:ind w:right="33"/>
              <w:jc w:val="right"/>
              <w:rPr>
                <w:rFonts w:ascii="Times New Roman"/>
                <w:sz w:val="19"/>
              </w:rPr>
            </w:pPr>
            <w:r>
              <w:rPr>
                <w:rFonts w:ascii="Times New Roman"/>
                <w:color w:val="646E6E"/>
                <w:spacing w:val="-2"/>
                <w:w w:val="105"/>
                <w:sz w:val="19"/>
              </w:rPr>
              <w:t>37.633</w:t>
            </w:r>
          </w:p>
        </w:tc>
      </w:tr>
      <w:tr>
        <w:trPr>
          <w:trHeight w:val="246" w:hRule="atLeast"/>
        </w:trPr>
        <w:tc>
          <w:tcPr>
            <w:tcW w:w="3793" w:type="dxa"/>
          </w:tcPr>
          <w:p>
            <w:pPr>
              <w:pStyle w:val="TableParagraph"/>
              <w:spacing w:before="29"/>
              <w:ind w:left="308"/>
              <w:rPr>
                <w:sz w:val="17"/>
              </w:rPr>
            </w:pPr>
            <w:r>
              <w:rPr>
                <w:color w:val="646E6E"/>
                <w:sz w:val="17"/>
              </w:rPr>
              <w:t>HCN Arinaga</w:t>
            </w:r>
            <w:r>
              <w:rPr>
                <w:color w:val="646E6E"/>
                <w:spacing w:val="16"/>
                <w:sz w:val="17"/>
              </w:rPr>
              <w:t> </w:t>
            </w:r>
            <w:r>
              <w:rPr>
                <w:color w:val="646E6E"/>
                <w:sz w:val="17"/>
              </w:rPr>
              <w:t>Transportes,</w:t>
            </w:r>
            <w:r>
              <w:rPr>
                <w:color w:val="646E6E"/>
                <w:spacing w:val="25"/>
                <w:sz w:val="17"/>
              </w:rPr>
              <w:t> </w:t>
            </w:r>
            <w:r>
              <w:rPr>
                <w:color w:val="646E6E"/>
                <w:spacing w:val="-2"/>
                <w:sz w:val="17"/>
              </w:rPr>
              <w:t>S.L.U.</w:t>
            </w:r>
          </w:p>
        </w:tc>
        <w:tc>
          <w:tcPr>
            <w:tcW w:w="1464" w:type="dxa"/>
            <w:tcBorders>
              <w:bottom w:val="single" w:sz="8" w:space="0" w:color="000000"/>
            </w:tcBorders>
          </w:tcPr>
          <w:p>
            <w:pPr>
              <w:pStyle w:val="TableParagraph"/>
              <w:spacing w:line="205" w:lineRule="exact" w:before="21"/>
              <w:ind w:right="235"/>
              <w:jc w:val="right"/>
              <w:rPr>
                <w:rFonts w:ascii="Times New Roman"/>
                <w:sz w:val="19"/>
              </w:rPr>
            </w:pPr>
            <w:r>
              <w:rPr>
                <w:rFonts w:ascii="Times New Roman"/>
                <w:color w:val="646E6E"/>
                <w:spacing w:val="-2"/>
                <w:sz w:val="19"/>
              </w:rPr>
              <w:t>38.529</w:t>
            </w:r>
          </w:p>
        </w:tc>
        <w:tc>
          <w:tcPr>
            <w:tcW w:w="1064" w:type="dxa"/>
            <w:tcBorders>
              <w:bottom w:val="single" w:sz="8" w:space="0" w:color="000000"/>
            </w:tcBorders>
          </w:tcPr>
          <w:p>
            <w:pPr>
              <w:pStyle w:val="TableParagraph"/>
              <w:spacing w:line="205" w:lineRule="exact" w:before="21"/>
              <w:ind w:right="44"/>
              <w:jc w:val="right"/>
              <w:rPr>
                <w:rFonts w:ascii="Times New Roman"/>
                <w:sz w:val="19"/>
              </w:rPr>
            </w:pPr>
            <w:r>
              <w:rPr>
                <w:rFonts w:ascii="Times New Roman"/>
                <w:color w:val="646E6E"/>
                <w:spacing w:val="-2"/>
                <w:w w:val="105"/>
                <w:sz w:val="19"/>
              </w:rPr>
              <w:t>41.657</w:t>
            </w:r>
          </w:p>
        </w:tc>
      </w:tr>
      <w:tr>
        <w:trPr>
          <w:trHeight w:val="237" w:hRule="atLeast"/>
        </w:trPr>
        <w:tc>
          <w:tcPr>
            <w:tcW w:w="3793" w:type="dxa"/>
          </w:tcPr>
          <w:p>
            <w:pPr>
              <w:pStyle w:val="TableParagraph"/>
              <w:rPr>
                <w:rFonts w:ascii="Times New Roman"/>
                <w:sz w:val="16"/>
              </w:rPr>
            </w:pPr>
          </w:p>
        </w:tc>
        <w:tc>
          <w:tcPr>
            <w:tcW w:w="1464" w:type="dxa"/>
            <w:tcBorders>
              <w:top w:val="single" w:sz="8" w:space="0" w:color="000000"/>
            </w:tcBorders>
          </w:tcPr>
          <w:p>
            <w:pPr>
              <w:pStyle w:val="TableParagraph"/>
              <w:spacing w:line="199" w:lineRule="exact" w:before="19"/>
              <w:ind w:right="230"/>
              <w:jc w:val="right"/>
              <w:rPr>
                <w:rFonts w:ascii="Times New Roman"/>
                <w:sz w:val="19"/>
              </w:rPr>
            </w:pPr>
            <w:r>
              <w:rPr>
                <w:rFonts w:ascii="Times New Roman"/>
                <w:color w:val="646E6E"/>
                <w:spacing w:val="-2"/>
                <w:w w:val="105"/>
                <w:sz w:val="19"/>
              </w:rPr>
              <w:t>20.615</w:t>
            </w:r>
          </w:p>
        </w:tc>
        <w:tc>
          <w:tcPr>
            <w:tcW w:w="1064" w:type="dxa"/>
            <w:tcBorders>
              <w:top w:val="single" w:sz="8" w:space="0" w:color="000000"/>
            </w:tcBorders>
          </w:tcPr>
          <w:p>
            <w:pPr>
              <w:pStyle w:val="TableParagraph"/>
              <w:spacing w:line="199" w:lineRule="exact" w:before="19"/>
              <w:ind w:right="43"/>
              <w:jc w:val="right"/>
              <w:rPr>
                <w:rFonts w:ascii="Times New Roman"/>
                <w:sz w:val="19"/>
              </w:rPr>
            </w:pPr>
            <w:r>
              <w:rPr>
                <w:rFonts w:ascii="Times New Roman"/>
                <w:color w:val="646E6E"/>
                <w:spacing w:val="-2"/>
                <w:w w:val="105"/>
                <w:sz w:val="19"/>
              </w:rPr>
              <w:t>79.290</w:t>
            </w:r>
          </w:p>
        </w:tc>
      </w:tr>
      <w:tr>
        <w:trPr>
          <w:trHeight w:val="540" w:hRule="atLeast"/>
        </w:trPr>
        <w:tc>
          <w:tcPr>
            <w:tcW w:w="3793" w:type="dxa"/>
          </w:tcPr>
          <w:p>
            <w:pPr>
              <w:pStyle w:val="TableParagraph"/>
              <w:spacing w:before="73"/>
              <w:ind w:left="52"/>
              <w:rPr>
                <w:sz w:val="17"/>
              </w:rPr>
            </w:pPr>
            <w:r>
              <w:rPr>
                <w:color w:val="646E6E"/>
                <w:w w:val="105"/>
                <w:sz w:val="17"/>
              </w:rPr>
              <w:t>lngresos</w:t>
            </w:r>
            <w:r>
              <w:rPr>
                <w:color w:val="646E6E"/>
                <w:spacing w:val="-12"/>
                <w:w w:val="105"/>
                <w:sz w:val="17"/>
              </w:rPr>
              <w:t> </w:t>
            </w:r>
            <w:r>
              <w:rPr>
                <w:color w:val="646E6E"/>
                <w:w w:val="105"/>
                <w:sz w:val="17"/>
              </w:rPr>
              <w:t>por</w:t>
            </w:r>
            <w:r>
              <w:rPr>
                <w:color w:val="646E6E"/>
                <w:spacing w:val="-13"/>
                <w:w w:val="105"/>
                <w:sz w:val="17"/>
              </w:rPr>
              <w:t> </w:t>
            </w:r>
            <w:r>
              <w:rPr>
                <w:color w:val="646E6E"/>
                <w:spacing w:val="-2"/>
                <w:w w:val="105"/>
                <w:sz w:val="17"/>
              </w:rPr>
              <w:t>arrendamientos</w:t>
            </w:r>
          </w:p>
          <w:p>
            <w:pPr>
              <w:pStyle w:val="TableParagraph"/>
              <w:spacing w:before="55"/>
              <w:ind w:left="308"/>
              <w:rPr>
                <w:sz w:val="17"/>
              </w:rPr>
            </w:pPr>
            <w:r>
              <w:rPr>
                <w:color w:val="646E6E"/>
                <w:spacing w:val="-2"/>
                <w:w w:val="105"/>
                <w:sz w:val="17"/>
              </w:rPr>
              <w:t>HCN</w:t>
            </w:r>
            <w:r>
              <w:rPr>
                <w:color w:val="646E6E"/>
                <w:spacing w:val="-23"/>
                <w:w w:val="105"/>
                <w:sz w:val="17"/>
              </w:rPr>
              <w:t> </w:t>
            </w:r>
            <w:r>
              <w:rPr>
                <w:color w:val="646E6E"/>
                <w:spacing w:val="-2"/>
                <w:w w:val="105"/>
                <w:sz w:val="17"/>
              </w:rPr>
              <w:t>Arinaga Transportes,</w:t>
            </w:r>
            <w:r>
              <w:rPr>
                <w:color w:val="646E6E"/>
                <w:spacing w:val="7"/>
                <w:w w:val="105"/>
                <w:sz w:val="17"/>
              </w:rPr>
              <w:t> </w:t>
            </w:r>
            <w:r>
              <w:rPr>
                <w:color w:val="646E6E"/>
                <w:spacing w:val="-2"/>
                <w:w w:val="105"/>
                <w:sz w:val="17"/>
              </w:rPr>
              <w:t>S.L.U.</w:t>
            </w:r>
          </w:p>
        </w:tc>
        <w:tc>
          <w:tcPr>
            <w:tcW w:w="1464" w:type="dxa"/>
            <w:tcBorders>
              <w:bottom w:val="single" w:sz="8" w:space="0" w:color="000000"/>
            </w:tcBorders>
          </w:tcPr>
          <w:p>
            <w:pPr>
              <w:pStyle w:val="TableParagraph"/>
              <w:spacing w:before="11"/>
              <w:rPr>
                <w:sz w:val="26"/>
              </w:rPr>
            </w:pPr>
          </w:p>
          <w:p>
            <w:pPr>
              <w:pStyle w:val="TableParagraph"/>
              <w:spacing w:line="210" w:lineRule="exact"/>
              <w:ind w:right="229"/>
              <w:jc w:val="right"/>
              <w:rPr>
                <w:rFonts w:ascii="Times New Roman"/>
                <w:sz w:val="19"/>
              </w:rPr>
            </w:pPr>
            <w:r>
              <w:rPr>
                <w:rFonts w:ascii="Times New Roman"/>
                <w:color w:val="646E6E"/>
                <w:spacing w:val="-2"/>
                <w:w w:val="105"/>
                <w:sz w:val="19"/>
              </w:rPr>
              <w:t>40.075</w:t>
            </w:r>
          </w:p>
        </w:tc>
        <w:tc>
          <w:tcPr>
            <w:tcW w:w="1064" w:type="dxa"/>
            <w:tcBorders>
              <w:bottom w:val="single" w:sz="8" w:space="0" w:color="000000"/>
            </w:tcBorders>
          </w:tcPr>
          <w:p>
            <w:pPr>
              <w:pStyle w:val="TableParagraph"/>
              <w:spacing w:before="4"/>
              <w:rPr>
                <w:sz w:val="27"/>
              </w:rPr>
            </w:pPr>
          </w:p>
          <w:p>
            <w:pPr>
              <w:pStyle w:val="TableParagraph"/>
              <w:spacing w:line="205" w:lineRule="exact"/>
              <w:ind w:right="54"/>
              <w:jc w:val="right"/>
              <w:rPr>
                <w:rFonts w:ascii="Times New Roman"/>
                <w:sz w:val="19"/>
              </w:rPr>
            </w:pPr>
            <w:r>
              <w:rPr>
                <w:rFonts w:ascii="Times New Roman"/>
                <w:color w:val="646E6E"/>
                <w:spacing w:val="-2"/>
                <w:sz w:val="19"/>
              </w:rPr>
              <w:t>64.934</w:t>
            </w:r>
          </w:p>
        </w:tc>
      </w:tr>
      <w:tr>
        <w:trPr>
          <w:trHeight w:val="242" w:hRule="atLeast"/>
        </w:trPr>
        <w:tc>
          <w:tcPr>
            <w:tcW w:w="3793" w:type="dxa"/>
          </w:tcPr>
          <w:p>
            <w:pPr>
              <w:pStyle w:val="TableParagraph"/>
              <w:rPr>
                <w:rFonts w:ascii="Times New Roman"/>
                <w:sz w:val="16"/>
              </w:rPr>
            </w:pPr>
          </w:p>
        </w:tc>
        <w:tc>
          <w:tcPr>
            <w:tcW w:w="1464" w:type="dxa"/>
            <w:tcBorders>
              <w:top w:val="single" w:sz="8" w:space="0" w:color="000000"/>
            </w:tcBorders>
          </w:tcPr>
          <w:p>
            <w:pPr>
              <w:pStyle w:val="TableParagraph"/>
              <w:spacing w:line="203" w:lineRule="exact" w:before="19"/>
              <w:ind w:right="239"/>
              <w:jc w:val="right"/>
              <w:rPr>
                <w:rFonts w:ascii="Times New Roman"/>
                <w:sz w:val="19"/>
              </w:rPr>
            </w:pPr>
            <w:r>
              <w:rPr>
                <w:rFonts w:ascii="Times New Roman"/>
                <w:color w:val="646E6E"/>
                <w:spacing w:val="-2"/>
                <w:sz w:val="19"/>
              </w:rPr>
              <w:t>40.075</w:t>
            </w:r>
          </w:p>
        </w:tc>
        <w:tc>
          <w:tcPr>
            <w:tcW w:w="1064" w:type="dxa"/>
            <w:tcBorders>
              <w:top w:val="single" w:sz="8" w:space="0" w:color="000000"/>
            </w:tcBorders>
          </w:tcPr>
          <w:p>
            <w:pPr>
              <w:pStyle w:val="TableParagraph"/>
              <w:spacing w:line="199" w:lineRule="exact" w:before="24"/>
              <w:ind w:right="54"/>
              <w:jc w:val="right"/>
              <w:rPr>
                <w:rFonts w:ascii="Times New Roman"/>
                <w:sz w:val="19"/>
              </w:rPr>
            </w:pPr>
            <w:r>
              <w:rPr>
                <w:rFonts w:ascii="Times New Roman"/>
                <w:color w:val="646E6E"/>
                <w:spacing w:val="-2"/>
                <w:sz w:val="19"/>
              </w:rPr>
              <w:t>64.934</w:t>
            </w:r>
          </w:p>
        </w:tc>
      </w:tr>
    </w:tbl>
    <w:p>
      <w:pPr>
        <w:spacing w:after="0" w:line="199" w:lineRule="exact"/>
        <w:jc w:val="right"/>
        <w:rPr>
          <w:rFonts w:ascii="Times New Roman"/>
          <w:sz w:val="19"/>
        </w:rPr>
        <w:sectPr>
          <w:pgSz w:w="11920" w:h="16840"/>
          <w:pgMar w:top="1480" w:bottom="280" w:left="160" w:right="0"/>
        </w:sectPr>
      </w:pPr>
    </w:p>
    <w:p>
      <w:pPr>
        <w:spacing w:before="67"/>
        <w:ind w:left="2708" w:right="0" w:firstLine="0"/>
        <w:jc w:val="left"/>
        <w:rPr>
          <w:sz w:val="17"/>
        </w:rPr>
      </w:pPr>
      <w:r>
        <w:rPr>
          <w:color w:val="7E8282"/>
          <w:sz w:val="17"/>
        </w:rPr>
        <w:t>Ven</w:t>
      </w:r>
      <w:r>
        <w:rPr>
          <w:color w:val="646E6E"/>
          <w:sz w:val="17"/>
        </w:rPr>
        <w:t>ta</w:t>
      </w:r>
      <w:r>
        <w:rPr>
          <w:color w:val="646E6E"/>
          <w:spacing w:val="4"/>
          <w:sz w:val="17"/>
        </w:rPr>
        <w:t> </w:t>
      </w:r>
      <w:r>
        <w:rPr>
          <w:color w:val="646E6E"/>
          <w:sz w:val="17"/>
        </w:rPr>
        <w:t>de</w:t>
      </w:r>
      <w:r>
        <w:rPr>
          <w:color w:val="646E6E"/>
          <w:spacing w:val="-8"/>
          <w:sz w:val="17"/>
        </w:rPr>
        <w:t> </w:t>
      </w:r>
      <w:r>
        <w:rPr>
          <w:color w:val="646E6E"/>
          <w:spacing w:val="-2"/>
          <w:sz w:val="17"/>
        </w:rPr>
        <w:t>mercaderfas</w:t>
      </w:r>
    </w:p>
    <w:p>
      <w:pPr>
        <w:spacing w:before="54"/>
        <w:ind w:left="2970" w:right="0" w:firstLine="0"/>
        <w:jc w:val="left"/>
        <w:rPr>
          <w:sz w:val="17"/>
        </w:rPr>
      </w:pPr>
      <w:r>
        <w:rPr>
          <w:color w:val="7E8282"/>
          <w:w w:val="105"/>
          <w:sz w:val="17"/>
        </w:rPr>
        <w:t>P</w:t>
      </w:r>
      <w:r>
        <w:rPr>
          <w:color w:val="646E6E"/>
          <w:w w:val="105"/>
          <w:sz w:val="17"/>
        </w:rPr>
        <w:t>anypast</w:t>
      </w:r>
      <w:r>
        <w:rPr>
          <w:color w:val="646E6E"/>
          <w:spacing w:val="-13"/>
          <w:w w:val="105"/>
          <w:sz w:val="17"/>
        </w:rPr>
        <w:t> </w:t>
      </w:r>
      <w:r>
        <w:rPr>
          <w:color w:val="646E6E"/>
          <w:w w:val="105"/>
          <w:sz w:val="17"/>
        </w:rPr>
        <w:t>Herperides,</w:t>
      </w:r>
      <w:r>
        <w:rPr>
          <w:color w:val="646E6E"/>
          <w:spacing w:val="-10"/>
          <w:w w:val="105"/>
          <w:sz w:val="17"/>
        </w:rPr>
        <w:t> </w:t>
      </w:r>
      <w:r>
        <w:rPr>
          <w:color w:val="646E6E"/>
          <w:w w:val="105"/>
          <w:sz w:val="17"/>
        </w:rPr>
        <w:t>SA</w:t>
      </w:r>
      <w:r>
        <w:rPr>
          <w:color w:val="646E6E"/>
          <w:spacing w:val="57"/>
          <w:w w:val="105"/>
          <w:sz w:val="17"/>
        </w:rPr>
        <w:t> </w:t>
      </w:r>
      <w:r>
        <w:rPr>
          <w:color w:val="646E6E"/>
          <w:spacing w:val="-4"/>
          <w:w w:val="105"/>
          <w:sz w:val="17"/>
        </w:rPr>
        <w:t>(**)</w:t>
      </w:r>
    </w:p>
    <w:p>
      <w:pPr>
        <w:spacing w:line="240" w:lineRule="auto" w:before="5"/>
        <w:rPr>
          <w:sz w:val="26"/>
        </w:rPr>
      </w:pPr>
      <w:r>
        <w:rPr/>
        <w:br w:type="column"/>
      </w:r>
      <w:r>
        <w:rPr>
          <w:sz w:val="26"/>
        </w:rPr>
      </w:r>
    </w:p>
    <w:p>
      <w:pPr>
        <w:pStyle w:val="BodyText"/>
        <w:tabs>
          <w:tab w:pos="1958" w:val="left" w:leader="none"/>
        </w:tabs>
        <w:ind w:right="2821"/>
        <w:jc w:val="right"/>
        <w:rPr>
          <w:rFonts w:ascii="Times New Roman"/>
        </w:rPr>
      </w:pPr>
      <w:r>
        <w:rPr>
          <w:rFonts w:ascii="Times New Roman"/>
          <w:color w:val="646E6E"/>
          <w:u w:val="single" w:color="000000"/>
        </w:rPr>
        <w:tab/>
      </w:r>
      <w:r>
        <w:rPr>
          <w:rFonts w:ascii="Times New Roman"/>
          <w:color w:val="646E6E"/>
          <w:spacing w:val="-2"/>
          <w:w w:val="105"/>
          <w:u w:val="single" w:color="000000"/>
        </w:rPr>
        <w:t>99.683</w:t>
      </w:r>
    </w:p>
    <w:p>
      <w:pPr>
        <w:pStyle w:val="BodyText"/>
        <w:spacing w:before="46"/>
        <w:ind w:right="2821"/>
        <w:jc w:val="right"/>
        <w:rPr>
          <w:rFonts w:ascii="Times New Roman"/>
        </w:rPr>
      </w:pPr>
      <w:r>
        <w:rPr>
          <w:rFonts w:ascii="Times New Roman"/>
          <w:color w:val="646E6E"/>
          <w:spacing w:val="-2"/>
          <w:w w:val="105"/>
        </w:rPr>
        <w:t>99.683</w:t>
      </w:r>
    </w:p>
    <w:p>
      <w:pPr>
        <w:pStyle w:val="BodyText"/>
        <w:spacing w:before="4"/>
        <w:rPr>
          <w:rFonts w:ascii="Times New Roman"/>
          <w:sz w:val="22"/>
        </w:rPr>
      </w:pPr>
      <w:r>
        <w:rPr/>
        <w:pict>
          <v:shape style="position:absolute;margin-left:329.699799pt;margin-top:14.057513pt;width:126.9pt;height:.1pt;mso-position-horizontal-relative:page;mso-position-vertical-relative:paragraph;z-index:-15601664;mso-wrap-distance-left:0;mso-wrap-distance-right:0" id="docshape178" coordorigin="6594,281" coordsize="2538,0" path="m6594,281l9132,281e" filled="false" stroked="true" strokeweight="1.202047pt" strokecolor="#000000">
            <v:path arrowok="t"/>
            <v:stroke dashstyle="solid"/>
            <w10:wrap type="topAndBottom"/>
          </v:shape>
        </w:pict>
      </w:r>
    </w:p>
    <w:p>
      <w:pPr>
        <w:tabs>
          <w:tab w:pos="1155" w:val="left" w:leader="none"/>
        </w:tabs>
        <w:spacing w:before="13"/>
        <w:ind w:left="0" w:right="2840" w:firstLine="0"/>
        <w:jc w:val="right"/>
        <w:rPr>
          <w:rFonts w:ascii="Times New Roman"/>
          <w:b/>
          <w:sz w:val="20"/>
        </w:rPr>
      </w:pPr>
      <w:r>
        <w:rPr>
          <w:rFonts w:ascii="Times New Roman"/>
          <w:b/>
          <w:color w:val="646E6E"/>
          <w:spacing w:val="-2"/>
          <w:w w:val="105"/>
          <w:sz w:val="18"/>
        </w:rPr>
        <w:t>60.690</w:t>
      </w:r>
      <w:r>
        <w:rPr>
          <w:rFonts w:ascii="Times New Roman"/>
          <w:b/>
          <w:color w:val="646E6E"/>
          <w:sz w:val="18"/>
        </w:rPr>
        <w:tab/>
      </w:r>
      <w:r>
        <w:rPr>
          <w:rFonts w:ascii="Times New Roman"/>
          <w:b/>
          <w:color w:val="646E6E"/>
          <w:spacing w:val="-2"/>
          <w:w w:val="105"/>
          <w:sz w:val="20"/>
        </w:rPr>
        <w:t>243.907</w:t>
      </w:r>
    </w:p>
    <w:p>
      <w:pPr>
        <w:spacing w:after="0"/>
        <w:jc w:val="right"/>
        <w:rPr>
          <w:rFonts w:ascii="Times New Roman"/>
          <w:sz w:val="20"/>
        </w:rPr>
        <w:sectPr>
          <w:type w:val="continuous"/>
          <w:pgSz w:w="11920" w:h="16840"/>
          <w:pgMar w:top="640" w:bottom="280" w:left="160" w:right="0"/>
          <w:cols w:num="2" w:equalWidth="0">
            <w:col w:w="5346" w:space="40"/>
            <w:col w:w="6374"/>
          </w:cols>
        </w:sectPr>
      </w:pPr>
    </w:p>
    <w:p>
      <w:pPr>
        <w:pStyle w:val="BodyText"/>
        <w:spacing w:line="20" w:lineRule="exact"/>
        <w:ind w:left="6434"/>
        <w:rPr>
          <w:rFonts w:ascii="Times New Roman"/>
          <w:sz w:val="2"/>
        </w:rPr>
      </w:pPr>
      <w:r>
        <w:rPr>
          <w:rFonts w:ascii="Times New Roman"/>
          <w:sz w:val="2"/>
        </w:rPr>
        <w:pict>
          <v:group style="width:126.9pt;height:1pt;mso-position-horizontal-relative:char;mso-position-vertical-relative:line" id="docshapegroup179" coordorigin="0,0" coordsize="2538,20">
            <v:line style="position:absolute" from="0,10" to="2538,10" stroked="true" strokeweight=".961638pt" strokecolor="#000000">
              <v:stroke dashstyle="solid"/>
            </v:line>
          </v:group>
        </w:pict>
      </w:r>
      <w:r>
        <w:rPr>
          <w:rFonts w:ascii="Times New Roman"/>
          <w:sz w:val="2"/>
        </w:rPr>
      </w:r>
    </w:p>
    <w:p>
      <w:pPr>
        <w:pStyle w:val="BodyText"/>
        <w:spacing w:before="9"/>
        <w:rPr>
          <w:rFonts w:ascii="Times New Roman"/>
          <w:b/>
          <w:sz w:val="18"/>
        </w:rPr>
      </w:pPr>
    </w:p>
    <w:p>
      <w:pPr>
        <w:spacing w:after="0"/>
        <w:rPr>
          <w:rFonts w:ascii="Times New Roman"/>
          <w:sz w:val="18"/>
        </w:rPr>
        <w:sectPr>
          <w:type w:val="continuous"/>
          <w:pgSz w:w="11920" w:h="16840"/>
          <w:pgMar w:top="640" w:bottom="280" w:left="160" w:right="0"/>
        </w:sectPr>
      </w:pPr>
    </w:p>
    <w:p>
      <w:pPr>
        <w:spacing w:before="95"/>
        <w:ind w:left="2705" w:right="0" w:firstLine="0"/>
        <w:jc w:val="left"/>
        <w:rPr>
          <w:sz w:val="17"/>
        </w:rPr>
      </w:pPr>
      <w:r>
        <w:rPr>
          <w:color w:val="646E6E"/>
          <w:w w:val="105"/>
          <w:sz w:val="17"/>
        </w:rPr>
        <w:t>Compras</w:t>
      </w:r>
      <w:r>
        <w:rPr>
          <w:color w:val="646E6E"/>
          <w:spacing w:val="3"/>
          <w:w w:val="105"/>
          <w:sz w:val="17"/>
        </w:rPr>
        <w:t> </w:t>
      </w:r>
      <w:r>
        <w:rPr>
          <w:color w:val="646E6E"/>
          <w:w w:val="105"/>
          <w:sz w:val="17"/>
        </w:rPr>
        <w:t>de</w:t>
      </w:r>
      <w:r>
        <w:rPr>
          <w:color w:val="646E6E"/>
          <w:spacing w:val="-13"/>
          <w:w w:val="105"/>
          <w:sz w:val="17"/>
        </w:rPr>
        <w:t> </w:t>
      </w:r>
      <w:r>
        <w:rPr>
          <w:color w:val="646E6E"/>
          <w:spacing w:val="-2"/>
          <w:w w:val="105"/>
          <w:sz w:val="17"/>
        </w:rPr>
        <w:t>mercaderfas</w:t>
      </w:r>
    </w:p>
    <w:p>
      <w:pPr>
        <w:spacing w:line="324" w:lineRule="auto" w:before="59"/>
        <w:ind w:left="2970" w:right="0" w:hanging="6"/>
        <w:jc w:val="left"/>
        <w:rPr>
          <w:sz w:val="17"/>
        </w:rPr>
      </w:pPr>
      <w:r>
        <w:rPr>
          <w:color w:val="646E6E"/>
          <w:w w:val="105"/>
          <w:sz w:val="17"/>
        </w:rPr>
        <w:t>Canarias</w:t>
      </w:r>
      <w:r>
        <w:rPr>
          <w:color w:val="646E6E"/>
          <w:spacing w:val="6"/>
          <w:w w:val="105"/>
          <w:sz w:val="17"/>
        </w:rPr>
        <w:t> </w:t>
      </w:r>
      <w:r>
        <w:rPr>
          <w:color w:val="646E6E"/>
          <w:w w:val="105"/>
          <w:sz w:val="17"/>
        </w:rPr>
        <w:t>de</w:t>
      </w:r>
      <w:r>
        <w:rPr>
          <w:color w:val="646E6E"/>
          <w:spacing w:val="-11"/>
          <w:w w:val="105"/>
          <w:sz w:val="17"/>
        </w:rPr>
        <w:t> </w:t>
      </w:r>
      <w:r>
        <w:rPr>
          <w:color w:val="646E6E"/>
          <w:w w:val="105"/>
          <w:sz w:val="17"/>
        </w:rPr>
        <w:t>Sum.</w:t>
      </w:r>
      <w:r>
        <w:rPr>
          <w:color w:val="646E6E"/>
          <w:spacing w:val="-8"/>
          <w:w w:val="105"/>
          <w:sz w:val="17"/>
        </w:rPr>
        <w:t> </w:t>
      </w:r>
      <w:r>
        <w:rPr>
          <w:color w:val="646E6E"/>
          <w:w w:val="105"/>
          <w:sz w:val="17"/>
        </w:rPr>
        <w:t>Y</w:t>
      </w:r>
      <w:r>
        <w:rPr>
          <w:color w:val="646E6E"/>
          <w:spacing w:val="-19"/>
          <w:w w:val="105"/>
          <w:sz w:val="17"/>
        </w:rPr>
        <w:t> </w:t>
      </w:r>
      <w:r>
        <w:rPr>
          <w:color w:val="646E6E"/>
          <w:w w:val="105"/>
          <w:sz w:val="17"/>
        </w:rPr>
        <w:t>Recub.,</w:t>
      </w:r>
      <w:r>
        <w:rPr>
          <w:color w:val="646E6E"/>
          <w:spacing w:val="-3"/>
          <w:w w:val="105"/>
          <w:sz w:val="17"/>
        </w:rPr>
        <w:t> </w:t>
      </w:r>
      <w:r>
        <w:rPr>
          <w:color w:val="646E6E"/>
          <w:w w:val="105"/>
          <w:sz w:val="17"/>
        </w:rPr>
        <w:t>S.L.</w:t>
      </w:r>
      <w:r>
        <w:rPr>
          <w:color w:val="646E6E"/>
          <w:spacing w:val="-19"/>
          <w:w w:val="105"/>
          <w:sz w:val="17"/>
        </w:rPr>
        <w:t> </w:t>
      </w:r>
      <w:r>
        <w:rPr>
          <w:color w:val="646E6E"/>
          <w:w w:val="105"/>
          <w:sz w:val="17"/>
        </w:rPr>
        <w:t>(**) Panypast Herperides, SA</w:t>
      </w:r>
      <w:r>
        <w:rPr>
          <w:color w:val="646E6E"/>
          <w:spacing w:val="80"/>
          <w:w w:val="105"/>
          <w:sz w:val="17"/>
        </w:rPr>
        <w:t> </w:t>
      </w:r>
      <w:r>
        <w:rPr>
          <w:color w:val="646E6E"/>
          <w:w w:val="105"/>
          <w:sz w:val="17"/>
        </w:rPr>
        <w:t>(**)</w:t>
      </w:r>
    </w:p>
    <w:p>
      <w:pPr>
        <w:pStyle w:val="BodyText"/>
        <w:spacing w:before="8"/>
        <w:rPr>
          <w:sz w:val="24"/>
        </w:rPr>
      </w:pPr>
    </w:p>
    <w:p>
      <w:pPr>
        <w:spacing w:before="1"/>
        <w:ind w:left="2710" w:right="0" w:firstLine="0"/>
        <w:jc w:val="left"/>
        <w:rPr>
          <w:sz w:val="17"/>
        </w:rPr>
      </w:pPr>
      <w:r>
        <w:rPr>
          <w:color w:val="646E6E"/>
          <w:spacing w:val="-2"/>
          <w:w w:val="105"/>
          <w:sz w:val="17"/>
        </w:rPr>
        <w:t>Recepci6n</w:t>
      </w:r>
      <w:r>
        <w:rPr>
          <w:color w:val="646E6E"/>
          <w:spacing w:val="5"/>
          <w:w w:val="105"/>
          <w:sz w:val="17"/>
        </w:rPr>
        <w:t> </w:t>
      </w:r>
      <w:r>
        <w:rPr>
          <w:color w:val="646E6E"/>
          <w:spacing w:val="-2"/>
          <w:w w:val="105"/>
          <w:sz w:val="17"/>
        </w:rPr>
        <w:t>de</w:t>
      </w:r>
      <w:r>
        <w:rPr>
          <w:color w:val="646E6E"/>
          <w:spacing w:val="-12"/>
          <w:w w:val="105"/>
          <w:sz w:val="17"/>
        </w:rPr>
        <w:t> </w:t>
      </w:r>
      <w:r>
        <w:rPr>
          <w:color w:val="646E6E"/>
          <w:spacing w:val="-2"/>
          <w:w w:val="105"/>
          <w:sz w:val="17"/>
        </w:rPr>
        <w:t>servicios</w:t>
      </w:r>
    </w:p>
    <w:p>
      <w:pPr>
        <w:spacing w:line="328" w:lineRule="auto" w:before="49"/>
        <w:ind w:left="2965" w:right="251" w:hanging="2"/>
        <w:jc w:val="left"/>
        <w:rPr>
          <w:sz w:val="17"/>
        </w:rPr>
      </w:pPr>
      <w:r>
        <w:rPr>
          <w:color w:val="646E6E"/>
          <w:w w:val="105"/>
          <w:sz w:val="17"/>
        </w:rPr>
        <w:t>Graneros de Las Palmas, </w:t>
      </w:r>
      <w:r>
        <w:rPr>
          <w:color w:val="646E6E"/>
          <w:w w:val="120"/>
          <w:sz w:val="17"/>
        </w:rPr>
        <w:t>SA(*) </w:t>
      </w:r>
      <w:r>
        <w:rPr>
          <w:color w:val="646E6E"/>
          <w:w w:val="105"/>
          <w:sz w:val="17"/>
        </w:rPr>
        <w:t>M:&gt;linera de Schamann, S.L.</w:t>
      </w:r>
      <w:r>
        <w:rPr>
          <w:color w:val="646E6E"/>
          <w:w w:val="105"/>
          <w:sz w:val="17"/>
        </w:rPr>
        <w:t> Silos Canaries, SA</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jc w:val="right"/>
        <w:rPr>
          <w:rFonts w:ascii="Times New Roman"/>
        </w:rPr>
      </w:pPr>
      <w:r>
        <w:rPr>
          <w:rFonts w:ascii="Times New Roman"/>
          <w:color w:val="646E6E"/>
          <w:spacing w:val="-2"/>
        </w:rPr>
        <w:t>35.532</w:t>
      </w:r>
    </w:p>
    <w:p>
      <w:pPr>
        <w:pStyle w:val="BodyText"/>
        <w:spacing w:before="51"/>
        <w:jc w:val="right"/>
        <w:rPr>
          <w:rFonts w:ascii="Times New Roman"/>
        </w:rPr>
      </w:pPr>
      <w:r>
        <w:rPr>
          <w:rFonts w:ascii="Times New Roman"/>
          <w:color w:val="646E6E"/>
          <w:spacing w:val="-2"/>
        </w:rPr>
        <w:t>412.487</w:t>
      </w:r>
    </w:p>
    <w:p>
      <w:pPr>
        <w:spacing w:line="240" w:lineRule="auto" w:before="3"/>
        <w:rPr>
          <w:rFonts w:ascii="Times New Roman"/>
          <w:sz w:val="29"/>
        </w:rPr>
      </w:pPr>
      <w:r>
        <w:rPr/>
        <w:br w:type="column"/>
      </w:r>
      <w:r>
        <w:rPr>
          <w:rFonts w:ascii="Times New Roman"/>
          <w:sz w:val="29"/>
        </w:rPr>
      </w:r>
    </w:p>
    <w:p>
      <w:pPr>
        <w:pStyle w:val="BodyText"/>
        <w:ind w:right="2829"/>
        <w:jc w:val="right"/>
        <w:rPr>
          <w:rFonts w:ascii="Times New Roman"/>
        </w:rPr>
      </w:pPr>
      <w:r>
        <w:rPr>
          <w:rFonts w:ascii="Times New Roman"/>
          <w:color w:val="646E6E"/>
          <w:spacing w:val="-2"/>
          <w:w w:val="105"/>
        </w:rPr>
        <w:t>4.912</w:t>
      </w:r>
    </w:p>
    <w:p>
      <w:pPr>
        <w:spacing w:line="146" w:lineRule="auto" w:before="113"/>
        <w:ind w:left="666" w:right="0" w:firstLine="0"/>
        <w:jc w:val="left"/>
        <w:rPr>
          <w:rFonts w:ascii="Times New Roman"/>
          <w:sz w:val="19"/>
        </w:rPr>
      </w:pPr>
      <w:r>
        <w:rPr/>
        <w:pict>
          <v:line style="position:absolute;mso-position-horizontal-relative:page;mso-position-vertical-relative:paragraph;z-index:-22020608" from="329.699799pt,14.055032pt" to="456.581359pt,14.055032pt" stroked="true" strokeweight=".961638pt" strokecolor="#000000">
            <v:stroke dashstyle="solid"/>
            <w10:wrap type="none"/>
          </v:line>
        </w:pict>
      </w:r>
      <w:r>
        <w:rPr>
          <w:rFonts w:ascii="Times New Roman"/>
          <w:color w:val="646E6E"/>
          <w:spacing w:val="-88"/>
          <w:position w:val="-12"/>
          <w:sz w:val="31"/>
        </w:rPr>
        <w:t>-</w:t>
      </w:r>
      <w:r>
        <w:rPr>
          <w:rFonts w:ascii="Times New Roman"/>
          <w:color w:val="646E6E"/>
          <w:spacing w:val="-53"/>
          <w:sz w:val="19"/>
        </w:rPr>
        <w:t>2</w:t>
      </w:r>
      <w:r>
        <w:rPr>
          <w:rFonts w:ascii="Times New Roman"/>
          <w:color w:val="646E6E"/>
          <w:spacing w:val="-53"/>
          <w:position w:val="-12"/>
          <w:sz w:val="31"/>
        </w:rPr>
        <w:t>-</w:t>
      </w:r>
      <w:r>
        <w:rPr>
          <w:rFonts w:ascii="Times New Roman"/>
          <w:color w:val="646E6E"/>
          <w:spacing w:val="-2"/>
          <w:sz w:val="19"/>
        </w:rPr>
        <w:t>0.855</w:t>
      </w:r>
    </w:p>
    <w:p>
      <w:pPr>
        <w:pStyle w:val="BodyText"/>
        <w:spacing w:line="185" w:lineRule="exact"/>
        <w:ind w:left="684"/>
        <w:rPr>
          <w:rFonts w:ascii="Times New Roman"/>
        </w:rPr>
      </w:pPr>
      <w:r>
        <w:rPr>
          <w:rFonts w:ascii="Times New Roman"/>
          <w:color w:val="646E6E"/>
          <w:spacing w:val="-2"/>
        </w:rPr>
        <w:t>25.767</w:t>
      </w:r>
    </w:p>
    <w:p>
      <w:pPr>
        <w:pStyle w:val="BodyText"/>
        <w:spacing w:before="11"/>
        <w:rPr>
          <w:rFonts w:ascii="Times New Roman"/>
          <w:sz w:val="26"/>
        </w:rPr>
      </w:pPr>
    </w:p>
    <w:p>
      <w:pPr>
        <w:pStyle w:val="BodyText"/>
        <w:ind w:right="2839"/>
        <w:jc w:val="right"/>
        <w:rPr>
          <w:rFonts w:ascii="Times New Roman"/>
        </w:rPr>
      </w:pPr>
      <w:r>
        <w:rPr>
          <w:rFonts w:ascii="Times New Roman"/>
          <w:color w:val="646E6E"/>
          <w:spacing w:val="-2"/>
        </w:rPr>
        <w:t>548.164</w:t>
      </w:r>
    </w:p>
    <w:p>
      <w:pPr>
        <w:spacing w:after="0"/>
        <w:jc w:val="right"/>
        <w:rPr>
          <w:rFonts w:ascii="Times New Roman"/>
        </w:rPr>
        <w:sectPr>
          <w:type w:val="continuous"/>
          <w:pgSz w:w="11920" w:h="16840"/>
          <w:pgMar w:top="640" w:bottom="280" w:left="160" w:right="0"/>
          <w:cols w:num="3" w:equalWidth="0">
            <w:col w:w="5890" w:space="40"/>
            <w:col w:w="1742" w:space="39"/>
            <w:col w:w="4049"/>
          </w:cols>
        </w:sectPr>
      </w:pPr>
    </w:p>
    <w:p>
      <w:pPr>
        <w:spacing w:before="0"/>
        <w:ind w:left="2969" w:right="0" w:firstLine="0"/>
        <w:jc w:val="left"/>
        <w:rPr>
          <w:sz w:val="17"/>
        </w:rPr>
      </w:pPr>
      <w:r>
        <w:rPr>
          <w:color w:val="646E6E"/>
          <w:sz w:val="17"/>
        </w:rPr>
        <w:t>HCN</w:t>
      </w:r>
      <w:r>
        <w:rPr>
          <w:color w:val="646E6E"/>
          <w:spacing w:val="-6"/>
          <w:sz w:val="17"/>
        </w:rPr>
        <w:t> </w:t>
      </w:r>
      <w:r>
        <w:rPr>
          <w:color w:val="646E6E"/>
          <w:sz w:val="17"/>
        </w:rPr>
        <w:t>Arinaga</w:t>
      </w:r>
      <w:r>
        <w:rPr>
          <w:color w:val="646E6E"/>
          <w:spacing w:val="17"/>
          <w:sz w:val="17"/>
        </w:rPr>
        <w:t> </w:t>
      </w:r>
      <w:r>
        <w:rPr>
          <w:color w:val="646E6E"/>
          <w:sz w:val="17"/>
        </w:rPr>
        <w:t>Transportes,</w:t>
      </w:r>
      <w:r>
        <w:rPr>
          <w:color w:val="646E6E"/>
          <w:spacing w:val="20"/>
          <w:sz w:val="17"/>
        </w:rPr>
        <w:t> </w:t>
      </w:r>
      <w:r>
        <w:rPr>
          <w:color w:val="646E6E"/>
          <w:spacing w:val="-2"/>
          <w:sz w:val="17"/>
        </w:rPr>
        <w:t>S.L.U.</w:t>
      </w:r>
    </w:p>
    <w:p>
      <w:pPr>
        <w:pStyle w:val="BodyText"/>
        <w:tabs>
          <w:tab w:pos="2694" w:val="left" w:leader="none"/>
        </w:tabs>
        <w:spacing w:line="206" w:lineRule="exact"/>
        <w:ind w:left="1295"/>
        <w:rPr>
          <w:rFonts w:ascii="Times New Roman"/>
        </w:rPr>
      </w:pPr>
      <w:r>
        <w:rPr/>
        <w:br w:type="column"/>
      </w:r>
      <w:r>
        <w:rPr>
          <w:rFonts w:ascii="Times New Roman"/>
          <w:color w:val="646E6E"/>
          <w:spacing w:val="-2"/>
          <w:u w:val="single" w:color="000000"/>
        </w:rPr>
        <w:t>1.262.014</w:t>
      </w:r>
      <w:r>
        <w:rPr>
          <w:rFonts w:ascii="Times New Roman"/>
          <w:color w:val="646E6E"/>
          <w:u w:val="single" w:color="000000"/>
        </w:rPr>
        <w:tab/>
      </w:r>
      <w:r>
        <w:rPr>
          <w:rFonts w:ascii="Times New Roman"/>
          <w:color w:val="646E6E"/>
          <w:spacing w:val="-2"/>
          <w:u w:val="single" w:color="000000"/>
        </w:rPr>
        <w:t>919.105</w:t>
      </w:r>
    </w:p>
    <w:p>
      <w:pPr>
        <w:pStyle w:val="BodyText"/>
        <w:tabs>
          <w:tab w:pos="2545" w:val="left" w:leader="none"/>
        </w:tabs>
        <w:spacing w:before="50"/>
        <w:ind w:left="1295"/>
        <w:rPr>
          <w:rFonts w:ascii="Times New Roman"/>
        </w:rPr>
      </w:pPr>
      <w:r>
        <w:rPr>
          <w:rFonts w:ascii="Times New Roman"/>
          <w:color w:val="646E6E"/>
          <w:spacing w:val="-2"/>
        </w:rPr>
        <w:t>1.710.033</w:t>
      </w:r>
      <w:r>
        <w:rPr>
          <w:rFonts w:ascii="Times New Roman"/>
          <w:color w:val="646E6E"/>
        </w:rPr>
        <w:tab/>
      </w:r>
      <w:r>
        <w:rPr>
          <w:rFonts w:ascii="Times New Roman"/>
          <w:color w:val="646E6E"/>
          <w:spacing w:val="-2"/>
        </w:rPr>
        <w:t>1.467.269</w:t>
      </w:r>
    </w:p>
    <w:p>
      <w:pPr>
        <w:pStyle w:val="BodyText"/>
        <w:rPr>
          <w:rFonts w:ascii="Times New Roman"/>
          <w:sz w:val="22"/>
        </w:rPr>
      </w:pPr>
      <w:r>
        <w:rPr/>
        <w:pict>
          <v:shape style="position:absolute;margin-left:353.490112pt;margin-top:13.850934pt;width:101.2pt;height:.1pt;mso-position-horizontal-relative:page;mso-position-vertical-relative:paragraph;z-index:-15600640;mso-wrap-distance-left:0;mso-wrap-distance-right:0" id="docshape180" coordorigin="7070,277" coordsize="2024,0" path="m7070,277l9093,277e" filled="false" stroked="true" strokeweight=".961638pt" strokecolor="#000000">
            <v:path arrowok="t"/>
            <v:stroke dashstyle="solid"/>
            <w10:wrap type="topAndBottom"/>
          </v:shape>
        </w:pict>
      </w:r>
    </w:p>
    <w:p>
      <w:pPr>
        <w:tabs>
          <w:tab w:pos="2554" w:val="left" w:leader="none"/>
        </w:tabs>
        <w:spacing w:before="29"/>
        <w:ind w:left="1300" w:right="0" w:firstLine="0"/>
        <w:jc w:val="left"/>
        <w:rPr>
          <w:rFonts w:ascii="Times New Roman"/>
          <w:b/>
          <w:sz w:val="19"/>
        </w:rPr>
      </w:pPr>
      <w:r>
        <w:rPr>
          <w:rFonts w:ascii="Times New Roman"/>
          <w:b/>
          <w:color w:val="646E6E"/>
          <w:spacing w:val="-2"/>
          <w:sz w:val="19"/>
        </w:rPr>
        <w:t>1.710.033</w:t>
      </w:r>
      <w:r>
        <w:rPr>
          <w:rFonts w:ascii="Times New Roman"/>
          <w:b/>
          <w:color w:val="646E6E"/>
          <w:sz w:val="19"/>
        </w:rPr>
        <w:tab/>
      </w:r>
      <w:r>
        <w:rPr>
          <w:rFonts w:ascii="Times New Roman"/>
          <w:b/>
          <w:color w:val="646E6E"/>
          <w:spacing w:val="-2"/>
          <w:sz w:val="19"/>
        </w:rPr>
        <w:t>1.493.036</w:t>
      </w:r>
    </w:p>
    <w:p>
      <w:pPr>
        <w:spacing w:after="0"/>
        <w:jc w:val="left"/>
        <w:rPr>
          <w:rFonts w:ascii="Times New Roman"/>
          <w:sz w:val="19"/>
        </w:rPr>
        <w:sectPr>
          <w:type w:val="continuous"/>
          <w:pgSz w:w="11920" w:h="16840"/>
          <w:pgMar w:top="640" w:bottom="280" w:left="160" w:right="0"/>
          <w:cols w:num="2" w:equalWidth="0">
            <w:col w:w="5562" w:space="40"/>
            <w:col w:w="6158"/>
          </w:cols>
        </w:sectPr>
      </w:pPr>
    </w:p>
    <w:p>
      <w:pPr>
        <w:pStyle w:val="BodyText"/>
        <w:spacing w:line="20" w:lineRule="exact"/>
        <w:ind w:left="6434"/>
        <w:rPr>
          <w:rFonts w:ascii="Times New Roman"/>
          <w:sz w:val="2"/>
        </w:rPr>
      </w:pPr>
      <w:r>
        <w:rPr>
          <w:rFonts w:ascii="Times New Roman"/>
          <w:sz w:val="2"/>
        </w:rPr>
        <w:pict>
          <v:group style="width:126.9pt;height:1pt;mso-position-horizontal-relative:char;mso-position-vertical-relative:line" id="docshapegroup181" coordorigin="0,0" coordsize="2538,20">
            <v:line style="position:absolute" from="0,10" to="2538,10" stroked="true" strokeweight=".961638pt" strokecolor="#000000">
              <v:stroke dashstyle="solid"/>
            </v:line>
          </v:group>
        </w:pict>
      </w:r>
      <w:r>
        <w:rPr>
          <w:rFonts w:ascii="Times New Roman"/>
          <w:sz w:val="2"/>
        </w:rPr>
      </w:r>
    </w:p>
    <w:p>
      <w:pPr>
        <w:pStyle w:val="BodyText"/>
        <w:rPr>
          <w:rFonts w:ascii="Times New Roman"/>
          <w:b/>
          <w:sz w:val="21"/>
        </w:rPr>
      </w:pPr>
    </w:p>
    <w:p>
      <w:pPr>
        <w:spacing w:before="95"/>
        <w:ind w:left="2704" w:right="0" w:firstLine="0"/>
        <w:jc w:val="left"/>
        <w:rPr>
          <w:sz w:val="15"/>
        </w:rPr>
      </w:pPr>
      <w:r>
        <w:rPr>
          <w:color w:val="646E6E"/>
          <w:w w:val="105"/>
          <w:sz w:val="15"/>
        </w:rPr>
        <w:t>(")</w:t>
      </w:r>
      <w:r>
        <w:rPr>
          <w:color w:val="646E6E"/>
          <w:spacing w:val="-11"/>
          <w:w w:val="105"/>
          <w:sz w:val="15"/>
        </w:rPr>
        <w:t> </w:t>
      </w:r>
      <w:r>
        <w:rPr>
          <w:color w:val="646E6E"/>
          <w:w w:val="105"/>
          <w:sz w:val="15"/>
        </w:rPr>
        <w:t>Sociedad</w:t>
      </w:r>
      <w:r>
        <w:rPr>
          <w:color w:val="646E6E"/>
          <w:spacing w:val="-11"/>
          <w:w w:val="105"/>
          <w:sz w:val="15"/>
        </w:rPr>
        <w:t> </w:t>
      </w:r>
      <w:r>
        <w:rPr>
          <w:color w:val="646E6E"/>
          <w:w w:val="105"/>
          <w:sz w:val="15"/>
        </w:rPr>
        <w:t>lnlegrada</w:t>
      </w:r>
      <w:r>
        <w:rPr>
          <w:color w:val="646E6E"/>
          <w:spacing w:val="-10"/>
          <w:w w:val="105"/>
          <w:sz w:val="15"/>
        </w:rPr>
        <w:t> </w:t>
      </w:r>
      <w:r>
        <w:rPr>
          <w:color w:val="646E6E"/>
          <w:w w:val="105"/>
          <w:sz w:val="15"/>
        </w:rPr>
        <w:t>en</w:t>
      </w:r>
      <w:r>
        <w:rPr>
          <w:color w:val="646E6E"/>
          <w:spacing w:val="-11"/>
          <w:w w:val="105"/>
          <w:sz w:val="15"/>
        </w:rPr>
        <w:t> </w:t>
      </w:r>
      <w:r>
        <w:rPr>
          <w:color w:val="646E6E"/>
          <w:w w:val="105"/>
          <w:sz w:val="15"/>
        </w:rPr>
        <w:t>2022</w:t>
      </w:r>
      <w:r>
        <w:rPr>
          <w:color w:val="646E6E"/>
          <w:spacing w:val="-11"/>
          <w:w w:val="105"/>
          <w:sz w:val="15"/>
        </w:rPr>
        <w:t> </w:t>
      </w:r>
      <w:r>
        <w:rPr>
          <w:color w:val="646E6E"/>
          <w:w w:val="105"/>
          <w:sz w:val="15"/>
        </w:rPr>
        <w:t>en</w:t>
      </w:r>
      <w:r>
        <w:rPr>
          <w:color w:val="646E6E"/>
          <w:spacing w:val="-11"/>
          <w:w w:val="105"/>
          <w:sz w:val="15"/>
        </w:rPr>
        <w:t> </w:t>
      </w:r>
      <w:r>
        <w:rPr>
          <w:color w:val="646E6E"/>
          <w:w w:val="105"/>
          <w:sz w:val="15"/>
        </w:rPr>
        <w:t>SIios</w:t>
      </w:r>
      <w:r>
        <w:rPr>
          <w:color w:val="646E6E"/>
          <w:spacing w:val="-4"/>
          <w:w w:val="105"/>
          <w:sz w:val="15"/>
        </w:rPr>
        <w:t> </w:t>
      </w:r>
      <w:r>
        <w:rPr>
          <w:color w:val="646E6E"/>
          <w:w w:val="105"/>
          <w:sz w:val="15"/>
        </w:rPr>
        <w:t>Canaries, </w:t>
      </w:r>
      <w:r>
        <w:rPr>
          <w:color w:val="646E6E"/>
          <w:spacing w:val="-4"/>
          <w:w w:val="105"/>
          <w:sz w:val="15"/>
        </w:rPr>
        <w:t>S.A.</w:t>
      </w:r>
    </w:p>
    <w:p>
      <w:pPr>
        <w:spacing w:before="92"/>
        <w:ind w:left="2704" w:right="0" w:firstLine="0"/>
        <w:jc w:val="left"/>
        <w:rPr>
          <w:sz w:val="15"/>
        </w:rPr>
      </w:pPr>
      <w:r>
        <w:rPr>
          <w:color w:val="646E6E"/>
          <w:w w:val="105"/>
          <w:sz w:val="15"/>
        </w:rPr>
        <w:t>('")</w:t>
      </w:r>
      <w:r>
        <w:rPr>
          <w:color w:val="646E6E"/>
          <w:spacing w:val="-14"/>
          <w:w w:val="105"/>
          <w:sz w:val="15"/>
        </w:rPr>
        <w:t> </w:t>
      </w:r>
      <w:r>
        <w:rPr>
          <w:color w:val="646E6E"/>
          <w:w w:val="105"/>
          <w:sz w:val="15"/>
        </w:rPr>
        <w:t>Socledades</w:t>
      </w:r>
      <w:r>
        <w:rPr>
          <w:color w:val="646E6E"/>
          <w:spacing w:val="-8"/>
          <w:w w:val="105"/>
          <w:sz w:val="15"/>
        </w:rPr>
        <w:t> </w:t>
      </w:r>
      <w:r>
        <w:rPr>
          <w:color w:val="646E6E"/>
          <w:w w:val="105"/>
          <w:sz w:val="15"/>
        </w:rPr>
        <w:t>integradas</w:t>
      </w:r>
      <w:r>
        <w:rPr>
          <w:color w:val="646E6E"/>
          <w:spacing w:val="-6"/>
          <w:w w:val="105"/>
          <w:sz w:val="15"/>
        </w:rPr>
        <w:t> </w:t>
      </w:r>
      <w:r>
        <w:rPr>
          <w:color w:val="646E6E"/>
          <w:w w:val="105"/>
          <w:sz w:val="15"/>
        </w:rPr>
        <w:t>por</w:t>
      </w:r>
      <w:r>
        <w:rPr>
          <w:color w:val="646E6E"/>
          <w:spacing w:val="-11"/>
          <w:w w:val="105"/>
          <w:sz w:val="15"/>
        </w:rPr>
        <w:t> </w:t>
      </w:r>
      <w:r>
        <w:rPr>
          <w:color w:val="646E6E"/>
          <w:w w:val="105"/>
          <w:sz w:val="15"/>
        </w:rPr>
        <w:t>operaci6n</w:t>
      </w:r>
      <w:r>
        <w:rPr>
          <w:color w:val="646E6E"/>
          <w:spacing w:val="-11"/>
          <w:w w:val="105"/>
          <w:sz w:val="15"/>
        </w:rPr>
        <w:t> </w:t>
      </w:r>
      <w:r>
        <w:rPr>
          <w:color w:val="646E6E"/>
          <w:w w:val="105"/>
          <w:sz w:val="15"/>
        </w:rPr>
        <w:t>de</w:t>
      </w:r>
      <w:r>
        <w:rPr>
          <w:color w:val="646E6E"/>
          <w:spacing w:val="-11"/>
          <w:w w:val="105"/>
          <w:sz w:val="15"/>
        </w:rPr>
        <w:t> </w:t>
      </w:r>
      <w:r>
        <w:rPr>
          <w:color w:val="646E6E"/>
          <w:w w:val="105"/>
          <w:sz w:val="15"/>
        </w:rPr>
        <w:t>fusion</w:t>
      </w:r>
      <w:r>
        <w:rPr>
          <w:color w:val="646E6E"/>
          <w:spacing w:val="-11"/>
          <w:w w:val="105"/>
          <w:sz w:val="15"/>
        </w:rPr>
        <w:t> </w:t>
      </w:r>
      <w:r>
        <w:rPr>
          <w:color w:val="646E6E"/>
          <w:w w:val="105"/>
          <w:sz w:val="15"/>
        </w:rPr>
        <w:t>en</w:t>
      </w:r>
      <w:r>
        <w:rPr>
          <w:color w:val="646E6E"/>
          <w:spacing w:val="-12"/>
          <w:w w:val="105"/>
          <w:sz w:val="15"/>
        </w:rPr>
        <w:t> </w:t>
      </w:r>
      <w:r>
        <w:rPr>
          <w:color w:val="646E6E"/>
          <w:w w:val="105"/>
          <w:sz w:val="15"/>
        </w:rPr>
        <w:t>Harinera</w:t>
      </w:r>
      <w:r>
        <w:rPr>
          <w:color w:val="646E6E"/>
          <w:spacing w:val="-5"/>
          <w:w w:val="105"/>
          <w:sz w:val="15"/>
        </w:rPr>
        <w:t> </w:t>
      </w:r>
      <w:r>
        <w:rPr>
          <w:color w:val="646E6E"/>
          <w:w w:val="105"/>
          <w:sz w:val="15"/>
        </w:rPr>
        <w:t>Canana,</w:t>
      </w:r>
      <w:r>
        <w:rPr>
          <w:color w:val="646E6E"/>
          <w:spacing w:val="-3"/>
          <w:w w:val="105"/>
          <w:sz w:val="15"/>
        </w:rPr>
        <w:t> </w:t>
      </w:r>
      <w:r>
        <w:rPr>
          <w:color w:val="646E6E"/>
          <w:w w:val="105"/>
          <w:sz w:val="15"/>
        </w:rPr>
        <w:t>S.A.</w:t>
      </w:r>
      <w:r>
        <w:rPr>
          <w:color w:val="646E6E"/>
          <w:spacing w:val="-7"/>
          <w:w w:val="105"/>
          <w:sz w:val="15"/>
        </w:rPr>
        <w:t> </w:t>
      </w:r>
      <w:r>
        <w:rPr>
          <w:color w:val="646E6E"/>
          <w:w w:val="105"/>
          <w:sz w:val="15"/>
        </w:rPr>
        <w:t>en</w:t>
      </w:r>
      <w:r>
        <w:rPr>
          <w:color w:val="646E6E"/>
          <w:spacing w:val="-11"/>
          <w:w w:val="105"/>
          <w:sz w:val="15"/>
        </w:rPr>
        <w:t> </w:t>
      </w:r>
      <w:r>
        <w:rPr>
          <w:color w:val="646E6E"/>
          <w:spacing w:val="-4"/>
          <w:w w:val="105"/>
          <w:sz w:val="15"/>
        </w:rPr>
        <w:t>2022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w:drawing>
          <wp:anchor distT="0" distB="0" distL="0" distR="0" allowOverlap="1" layoutInCell="1" locked="0" behindDoc="0" simplePos="0" relativeHeight="252">
            <wp:simplePos x="0" y="0"/>
            <wp:positionH relativeFrom="page">
              <wp:posOffset>5359110</wp:posOffset>
            </wp:positionH>
            <wp:positionV relativeFrom="paragraph">
              <wp:posOffset>92676</wp:posOffset>
            </wp:positionV>
            <wp:extent cx="1803638" cy="1072896"/>
            <wp:effectExtent l="0" t="0" r="0" b="0"/>
            <wp:wrapTopAndBottom/>
            <wp:docPr id="143" name="image83.jpeg"/>
            <wp:cNvGraphicFramePr>
              <a:graphicFrameLocks noChangeAspect="1"/>
            </wp:cNvGraphicFramePr>
            <a:graphic>
              <a:graphicData uri="http://schemas.openxmlformats.org/drawingml/2006/picture">
                <pic:pic>
                  <pic:nvPicPr>
                    <pic:cNvPr id="144" name="image83.jpeg"/>
                    <pic:cNvPicPr/>
                  </pic:nvPicPr>
                  <pic:blipFill>
                    <a:blip r:embed="rId88" cstate="print"/>
                    <a:stretch>
                      <a:fillRect/>
                    </a:stretch>
                  </pic:blipFill>
                  <pic:spPr>
                    <a:xfrm>
                      <a:off x="0" y="0"/>
                      <a:ext cx="1803638" cy="1072896"/>
                    </a:xfrm>
                    <a:prstGeom prst="rect">
                      <a:avLst/>
                    </a:prstGeom>
                  </pic:spPr>
                </pic:pic>
              </a:graphicData>
            </a:graphic>
          </wp:anchor>
        </w:drawing>
      </w:r>
    </w:p>
    <w:p>
      <w:pPr>
        <w:spacing w:before="24"/>
        <w:ind w:left="0" w:right="1663" w:firstLine="0"/>
        <w:jc w:val="right"/>
        <w:rPr>
          <w:rFonts w:ascii="Courier New"/>
          <w:sz w:val="24"/>
        </w:rPr>
      </w:pPr>
      <w:r>
        <w:rPr>
          <w:rFonts w:ascii="Courier New"/>
          <w:color w:val="7E8282"/>
          <w:spacing w:val="-5"/>
          <w:w w:val="90"/>
          <w:sz w:val="24"/>
        </w:rPr>
        <w:t>58</w:t>
      </w:r>
    </w:p>
    <w:p>
      <w:pPr>
        <w:spacing w:after="0"/>
        <w:jc w:val="right"/>
        <w:rPr>
          <w:rFonts w:ascii="Courier New"/>
          <w:sz w:val="24"/>
        </w:rPr>
        <w:sectPr>
          <w:type w:val="continuous"/>
          <w:pgSz w:w="11920" w:h="16840"/>
          <w:pgMar w:top="640" w:bottom="280" w:left="160" w:right="0"/>
        </w:sectPr>
      </w:pPr>
    </w:p>
    <w:p>
      <w:pPr>
        <w:spacing w:line="239" w:lineRule="exact" w:before="63"/>
        <w:ind w:left="1646" w:right="0" w:firstLine="0"/>
        <w:jc w:val="left"/>
        <w:rPr>
          <w:b/>
          <w:sz w:val="21"/>
        </w:rPr>
      </w:pPr>
      <w:r>
        <w:rPr>
          <w:b/>
          <w:color w:val="384D60"/>
          <w:spacing w:val="-2"/>
          <w:w w:val="105"/>
          <w:sz w:val="21"/>
        </w:rPr>
        <w:t>HARINERA</w:t>
      </w:r>
      <w:r>
        <w:rPr>
          <w:b/>
          <w:color w:val="384D60"/>
          <w:spacing w:val="-10"/>
          <w:w w:val="105"/>
          <w:sz w:val="21"/>
        </w:rPr>
        <w:t> </w:t>
      </w:r>
      <w:r>
        <w:rPr>
          <w:b/>
          <w:color w:val="384D60"/>
          <w:spacing w:val="-2"/>
          <w:w w:val="105"/>
          <w:sz w:val="21"/>
        </w:rPr>
        <w:t>CANARIA,</w:t>
      </w:r>
      <w:r>
        <w:rPr>
          <w:b/>
          <w:color w:val="384D60"/>
          <w:spacing w:val="3"/>
          <w:w w:val="105"/>
          <w:sz w:val="21"/>
        </w:rPr>
        <w:t> </w:t>
      </w:r>
      <w:r>
        <w:rPr>
          <w:b/>
          <w:color w:val="384D60"/>
          <w:spacing w:val="-4"/>
          <w:w w:val="105"/>
          <w:sz w:val="21"/>
        </w:rPr>
        <w:t>S.A</w:t>
      </w:r>
      <w:r>
        <w:rPr>
          <w:b/>
          <w:color w:val="5B626B"/>
          <w:spacing w:val="-4"/>
          <w:w w:val="105"/>
          <w:sz w:val="21"/>
        </w:rPr>
        <w:t>.</w:t>
      </w:r>
    </w:p>
    <w:p>
      <w:pPr>
        <w:spacing w:line="260" w:lineRule="exact" w:before="0"/>
        <w:ind w:left="1644" w:right="0" w:firstLine="0"/>
        <w:jc w:val="left"/>
        <w:rPr>
          <w:sz w:val="23"/>
        </w:rPr>
      </w:pPr>
      <w:r>
        <w:rPr>
          <w:color w:val="384D60"/>
          <w:spacing w:val="-2"/>
          <w:sz w:val="23"/>
        </w:rPr>
        <w:t>Memoria</w:t>
      </w:r>
    </w:p>
    <w:p>
      <w:pPr>
        <w:pStyle w:val="Heading3"/>
        <w:tabs>
          <w:tab w:pos="10034" w:val="left" w:leader="none"/>
        </w:tabs>
        <w:spacing w:line="262" w:lineRule="exact"/>
        <w:ind w:left="1609"/>
        <w:rPr>
          <w:u w:val="none"/>
        </w:rPr>
      </w:pPr>
      <w:r>
        <w:rPr>
          <w:color w:val="384D60"/>
          <w:spacing w:val="-34"/>
          <w:w w:val="105"/>
          <w:u w:val="single" w:color="000000"/>
        </w:rPr>
        <w:t> </w:t>
      </w:r>
      <w:r>
        <w:rPr>
          <w:color w:val="384D60"/>
          <w:w w:val="105"/>
          <w:u w:val="single" w:color="000000"/>
        </w:rPr>
        <w:t>Ejercicio</w:t>
      </w:r>
      <w:r>
        <w:rPr>
          <w:color w:val="384D60"/>
          <w:spacing w:val="-16"/>
          <w:w w:val="105"/>
          <w:u w:val="single" w:color="000000"/>
        </w:rPr>
        <w:t> </w:t>
      </w:r>
      <w:r>
        <w:rPr>
          <w:color w:val="384D60"/>
          <w:w w:val="105"/>
          <w:u w:val="single" w:color="000000"/>
        </w:rPr>
        <w:t>anual</w:t>
      </w:r>
      <w:r>
        <w:rPr>
          <w:color w:val="384D60"/>
          <w:spacing w:val="-17"/>
          <w:w w:val="105"/>
          <w:u w:val="single" w:color="000000"/>
        </w:rPr>
        <w:t> </w:t>
      </w:r>
      <w:r>
        <w:rPr>
          <w:color w:val="384D60"/>
          <w:w w:val="105"/>
          <w:u w:val="single" w:color="000000"/>
        </w:rPr>
        <w:t>tenninado</w:t>
      </w:r>
      <w:r>
        <w:rPr>
          <w:color w:val="384D60"/>
          <w:spacing w:val="-17"/>
          <w:w w:val="105"/>
          <w:u w:val="single" w:color="000000"/>
        </w:rPr>
        <w:t> </w:t>
      </w:r>
      <w:r>
        <w:rPr>
          <w:color w:val="384D60"/>
          <w:w w:val="105"/>
          <w:u w:val="single" w:color="000000"/>
        </w:rPr>
        <w:t>el</w:t>
      </w:r>
      <w:r>
        <w:rPr>
          <w:color w:val="384D60"/>
          <w:spacing w:val="-21"/>
          <w:w w:val="105"/>
          <w:u w:val="single" w:color="000000"/>
        </w:rPr>
        <w:t> </w:t>
      </w:r>
      <w:r>
        <w:rPr>
          <w:color w:val="384D60"/>
          <w:w w:val="105"/>
          <w:u w:val="single" w:color="000000"/>
        </w:rPr>
        <w:t>31</w:t>
      </w:r>
      <w:r>
        <w:rPr>
          <w:color w:val="384D60"/>
          <w:spacing w:val="-27"/>
          <w:w w:val="105"/>
          <w:u w:val="single" w:color="000000"/>
        </w:rPr>
        <w:t> </w:t>
      </w:r>
      <w:r>
        <w:rPr>
          <w:color w:val="384D60"/>
          <w:w w:val="105"/>
          <w:u w:val="single" w:color="000000"/>
        </w:rPr>
        <w:t>de</w:t>
      </w:r>
      <w:r>
        <w:rPr>
          <w:color w:val="384D60"/>
          <w:spacing w:val="-14"/>
          <w:w w:val="105"/>
          <w:u w:val="single" w:color="000000"/>
        </w:rPr>
        <w:t> </w:t>
      </w:r>
      <w:r>
        <w:rPr>
          <w:color w:val="384D60"/>
          <w:w w:val="105"/>
          <w:u w:val="single" w:color="000000"/>
        </w:rPr>
        <w:t>diclembre</w:t>
      </w:r>
      <w:r>
        <w:rPr>
          <w:color w:val="384D60"/>
          <w:spacing w:val="-3"/>
          <w:w w:val="105"/>
          <w:u w:val="single" w:color="000000"/>
        </w:rPr>
        <w:t> </w:t>
      </w:r>
      <w:r>
        <w:rPr>
          <w:color w:val="384D60"/>
          <w:w w:val="105"/>
          <w:u w:val="single" w:color="000000"/>
        </w:rPr>
        <w:t>de</w:t>
      </w:r>
      <w:r>
        <w:rPr>
          <w:color w:val="384D60"/>
          <w:spacing w:val="-17"/>
          <w:w w:val="105"/>
          <w:u w:val="single" w:color="000000"/>
        </w:rPr>
        <w:t> </w:t>
      </w:r>
      <w:r>
        <w:rPr>
          <w:color w:val="384D60"/>
          <w:spacing w:val="-4"/>
          <w:w w:val="105"/>
          <w:u w:val="single" w:color="000000"/>
        </w:rPr>
        <w:t>2022</w:t>
      </w:r>
      <w:r>
        <w:rPr>
          <w:color w:val="384D60"/>
          <w:u w:val="single" w:color="000000"/>
        </w:rPr>
        <w:tab/>
      </w:r>
    </w:p>
    <w:p>
      <w:pPr>
        <w:pStyle w:val="BodyText"/>
        <w:rPr>
          <w:sz w:val="26"/>
        </w:rPr>
      </w:pPr>
    </w:p>
    <w:p>
      <w:pPr>
        <w:pStyle w:val="BodyText"/>
        <w:spacing w:before="8"/>
        <w:rPr>
          <w:sz w:val="21"/>
        </w:rPr>
      </w:pPr>
    </w:p>
    <w:p>
      <w:pPr>
        <w:pStyle w:val="BodyText"/>
        <w:ind w:left="2359"/>
      </w:pPr>
      <w:r>
        <w:rPr>
          <w:color w:val="384D60"/>
          <w:spacing w:val="-2"/>
          <w:w w:val="105"/>
        </w:rPr>
        <w:t>Sal</w:t>
      </w:r>
      <w:r>
        <w:rPr>
          <w:color w:val="5B626B"/>
          <w:spacing w:val="-2"/>
          <w:w w:val="105"/>
        </w:rPr>
        <w:t>d</w:t>
      </w:r>
      <w:r>
        <w:rPr>
          <w:color w:val="384D60"/>
          <w:spacing w:val="-2"/>
          <w:w w:val="105"/>
        </w:rPr>
        <w:t>os</w:t>
      </w:r>
    </w:p>
    <w:p>
      <w:pPr>
        <w:pStyle w:val="BodyText"/>
        <w:spacing w:before="4"/>
        <w:rPr>
          <w:sz w:val="20"/>
        </w:rPr>
      </w:pPr>
    </w:p>
    <w:p>
      <w:pPr>
        <w:pStyle w:val="BodyText"/>
        <w:ind w:left="1643"/>
      </w:pPr>
      <w:r>
        <w:rPr>
          <w:color w:val="5B626B"/>
          <w:w w:val="105"/>
        </w:rPr>
        <w:t>L</w:t>
      </w:r>
      <w:r>
        <w:rPr>
          <w:color w:val="384D60"/>
          <w:w w:val="105"/>
        </w:rPr>
        <w:t>os</w:t>
      </w:r>
      <w:r>
        <w:rPr>
          <w:color w:val="384D60"/>
          <w:spacing w:val="-3"/>
          <w:w w:val="105"/>
        </w:rPr>
        <w:t> </w:t>
      </w:r>
      <w:r>
        <w:rPr>
          <w:color w:val="384D60"/>
          <w:w w:val="105"/>
        </w:rPr>
        <w:t>saldos</w:t>
      </w:r>
      <w:r>
        <w:rPr>
          <w:color w:val="384D60"/>
          <w:spacing w:val="3"/>
          <w:w w:val="105"/>
        </w:rPr>
        <w:t> </w:t>
      </w:r>
      <w:r>
        <w:rPr>
          <w:color w:val="384D60"/>
          <w:w w:val="105"/>
        </w:rPr>
        <w:t>con</w:t>
      </w:r>
      <w:r>
        <w:rPr>
          <w:color w:val="384D60"/>
          <w:spacing w:val="-7"/>
          <w:w w:val="105"/>
        </w:rPr>
        <w:t> </w:t>
      </w:r>
      <w:r>
        <w:rPr>
          <w:color w:val="384D60"/>
          <w:w w:val="105"/>
        </w:rPr>
        <w:t>partes</w:t>
      </w:r>
      <w:r>
        <w:rPr>
          <w:color w:val="384D60"/>
          <w:spacing w:val="-7"/>
          <w:w w:val="105"/>
        </w:rPr>
        <w:t> </w:t>
      </w:r>
      <w:r>
        <w:rPr>
          <w:color w:val="5B626B"/>
          <w:w w:val="105"/>
        </w:rPr>
        <w:t>vincul</w:t>
      </w:r>
      <w:r>
        <w:rPr>
          <w:color w:val="384D60"/>
          <w:w w:val="105"/>
        </w:rPr>
        <w:t>a</w:t>
      </w:r>
      <w:r>
        <w:rPr>
          <w:color w:val="5B626B"/>
          <w:w w:val="105"/>
        </w:rPr>
        <w:t>d</w:t>
      </w:r>
      <w:r>
        <w:rPr>
          <w:color w:val="384D60"/>
          <w:w w:val="105"/>
        </w:rPr>
        <w:t>as</w:t>
      </w:r>
      <w:r>
        <w:rPr>
          <w:color w:val="384D60"/>
          <w:spacing w:val="1"/>
          <w:w w:val="105"/>
        </w:rPr>
        <w:t> </w:t>
      </w:r>
      <w:r>
        <w:rPr>
          <w:color w:val="384D60"/>
          <w:w w:val="105"/>
        </w:rPr>
        <w:t>al</w:t>
      </w:r>
      <w:r>
        <w:rPr>
          <w:color w:val="384D60"/>
          <w:spacing w:val="8"/>
          <w:w w:val="105"/>
        </w:rPr>
        <w:t> </w:t>
      </w:r>
      <w:r>
        <w:rPr>
          <w:color w:val="384D60"/>
          <w:w w:val="105"/>
        </w:rPr>
        <w:t>3</w:t>
      </w:r>
      <w:r>
        <w:rPr>
          <w:color w:val="5B626B"/>
          <w:w w:val="105"/>
        </w:rPr>
        <w:t>1</w:t>
      </w:r>
      <w:r>
        <w:rPr>
          <w:color w:val="5B626B"/>
          <w:spacing w:val="-9"/>
          <w:w w:val="105"/>
        </w:rPr>
        <w:t> </w:t>
      </w:r>
      <w:r>
        <w:rPr>
          <w:color w:val="384D60"/>
          <w:w w:val="105"/>
        </w:rPr>
        <w:t>de</w:t>
      </w:r>
      <w:r>
        <w:rPr>
          <w:color w:val="384D60"/>
          <w:spacing w:val="-8"/>
          <w:w w:val="105"/>
        </w:rPr>
        <w:t> </w:t>
      </w:r>
      <w:r>
        <w:rPr>
          <w:color w:val="384D60"/>
          <w:w w:val="105"/>
        </w:rPr>
        <w:t>dic</w:t>
      </w:r>
      <w:r>
        <w:rPr>
          <w:color w:val="5B626B"/>
          <w:w w:val="105"/>
        </w:rPr>
        <w:t>l</w:t>
      </w:r>
      <w:r>
        <w:rPr>
          <w:color w:val="384D60"/>
          <w:w w:val="105"/>
        </w:rPr>
        <w:t>embre</w:t>
      </w:r>
      <w:r>
        <w:rPr>
          <w:color w:val="384D60"/>
          <w:spacing w:val="-4"/>
          <w:w w:val="105"/>
        </w:rPr>
        <w:t> </w:t>
      </w:r>
      <w:r>
        <w:rPr>
          <w:color w:val="5B626B"/>
          <w:w w:val="105"/>
        </w:rPr>
        <w:t>d</w:t>
      </w:r>
      <w:r>
        <w:rPr>
          <w:color w:val="384D60"/>
          <w:w w:val="105"/>
        </w:rPr>
        <w:t>e</w:t>
      </w:r>
      <w:r>
        <w:rPr>
          <w:color w:val="384D60"/>
          <w:spacing w:val="-3"/>
          <w:w w:val="105"/>
        </w:rPr>
        <w:t> </w:t>
      </w:r>
      <w:r>
        <w:rPr>
          <w:color w:val="384D60"/>
          <w:w w:val="105"/>
        </w:rPr>
        <w:t>2022</w:t>
      </w:r>
      <w:r>
        <w:rPr>
          <w:color w:val="384D60"/>
          <w:spacing w:val="9"/>
          <w:w w:val="105"/>
        </w:rPr>
        <w:t> </w:t>
      </w:r>
      <w:r>
        <w:rPr>
          <w:i/>
          <w:color w:val="384D60"/>
          <w:w w:val="105"/>
          <w:sz w:val="20"/>
        </w:rPr>
        <w:t>y</w:t>
      </w:r>
      <w:r>
        <w:rPr>
          <w:i/>
          <w:color w:val="384D60"/>
          <w:spacing w:val="-1"/>
          <w:w w:val="105"/>
          <w:sz w:val="20"/>
        </w:rPr>
        <w:t> </w:t>
      </w:r>
      <w:r>
        <w:rPr>
          <w:color w:val="5B626B"/>
          <w:w w:val="105"/>
        </w:rPr>
        <w:t>2</w:t>
      </w:r>
      <w:r>
        <w:rPr>
          <w:color w:val="384D60"/>
          <w:w w:val="105"/>
        </w:rPr>
        <w:t>02</w:t>
      </w:r>
      <w:r>
        <w:rPr>
          <w:color w:val="5B626B"/>
          <w:w w:val="105"/>
        </w:rPr>
        <w:t>1,</w:t>
      </w:r>
      <w:r>
        <w:rPr>
          <w:color w:val="5B626B"/>
          <w:spacing w:val="-5"/>
          <w:w w:val="105"/>
        </w:rPr>
        <w:t> </w:t>
      </w:r>
      <w:r>
        <w:rPr>
          <w:color w:val="384D60"/>
          <w:w w:val="105"/>
        </w:rPr>
        <w:t>son</w:t>
      </w:r>
      <w:r>
        <w:rPr>
          <w:color w:val="384D60"/>
          <w:spacing w:val="-8"/>
          <w:w w:val="105"/>
        </w:rPr>
        <w:t> </w:t>
      </w:r>
      <w:r>
        <w:rPr>
          <w:color w:val="5B626B"/>
          <w:w w:val="105"/>
        </w:rPr>
        <w:t>l</w:t>
      </w:r>
      <w:r>
        <w:rPr>
          <w:color w:val="384D60"/>
          <w:w w:val="105"/>
        </w:rPr>
        <w:t>os</w:t>
      </w:r>
      <w:r>
        <w:rPr>
          <w:color w:val="384D60"/>
          <w:spacing w:val="8"/>
          <w:w w:val="105"/>
        </w:rPr>
        <w:t> </w:t>
      </w:r>
      <w:r>
        <w:rPr>
          <w:color w:val="384D60"/>
          <w:spacing w:val="-2"/>
          <w:w w:val="105"/>
        </w:rPr>
        <w:t>sigu</w:t>
      </w:r>
      <w:r>
        <w:rPr>
          <w:color w:val="5B626B"/>
          <w:spacing w:val="-2"/>
          <w:w w:val="105"/>
        </w:rPr>
        <w:t>i</w:t>
      </w:r>
      <w:r>
        <w:rPr>
          <w:color w:val="384D60"/>
          <w:spacing w:val="-2"/>
          <w:w w:val="105"/>
        </w:rPr>
        <w:t>entes</w:t>
      </w:r>
      <w:r>
        <w:rPr>
          <w:color w:val="5B626B"/>
          <w:spacing w:val="-2"/>
          <w:w w:val="105"/>
        </w:rPr>
        <w:t>:</w:t>
      </w:r>
    </w:p>
    <w:p>
      <w:pPr>
        <w:pStyle w:val="BodyText"/>
        <w:spacing w:before="6" w:after="1"/>
        <w:rPr>
          <w:sz w:val="20"/>
        </w:rPr>
      </w:pPr>
    </w:p>
    <w:p>
      <w:pPr>
        <w:pStyle w:val="BodyText"/>
        <w:spacing w:line="20" w:lineRule="exact"/>
        <w:ind w:left="6935"/>
        <w:rPr>
          <w:sz w:val="2"/>
        </w:rPr>
      </w:pPr>
      <w:r>
        <w:rPr>
          <w:sz w:val="2"/>
        </w:rPr>
        <w:pict>
          <v:group style="width:126.95pt;height:1pt;mso-position-horizontal-relative:char;mso-position-vertical-relative:line" id="docshapegroup182" coordorigin="0,0" coordsize="2539,20">
            <v:line style="position:absolute" from="0,10" to="2538,10" stroked="true" strokeweight=".962411pt" strokecolor="#000000">
              <v:stroke dashstyle="solid"/>
            </v:line>
          </v:group>
        </w:pict>
      </w:r>
      <w:r>
        <w:rPr>
          <w:sz w:val="2"/>
        </w:rPr>
      </w:r>
    </w:p>
    <w:p>
      <w:pPr>
        <w:spacing w:after="0" w:line="20" w:lineRule="exact"/>
        <w:rPr>
          <w:sz w:val="2"/>
        </w:rPr>
        <w:sectPr>
          <w:pgSz w:w="11920" w:h="16840"/>
          <w:pgMar w:top="1200" w:bottom="280" w:left="160" w:right="0"/>
        </w:sectPr>
      </w:pPr>
    </w:p>
    <w:p>
      <w:pPr>
        <w:pStyle w:val="BodyText"/>
        <w:spacing w:before="11"/>
        <w:rPr>
          <w:sz w:val="24"/>
        </w:rPr>
      </w:pPr>
    </w:p>
    <w:p>
      <w:pPr>
        <w:spacing w:before="0"/>
        <w:ind w:left="2365" w:right="0" w:firstLine="0"/>
        <w:jc w:val="left"/>
        <w:rPr>
          <w:sz w:val="17"/>
        </w:rPr>
      </w:pPr>
      <w:r>
        <w:rPr>
          <w:color w:val="384D60"/>
          <w:w w:val="105"/>
          <w:sz w:val="17"/>
        </w:rPr>
        <w:t>Credilos</w:t>
      </w:r>
      <w:r>
        <w:rPr>
          <w:color w:val="384D60"/>
          <w:spacing w:val="-13"/>
          <w:w w:val="105"/>
          <w:sz w:val="17"/>
        </w:rPr>
        <w:t> </w:t>
      </w:r>
      <w:r>
        <w:rPr>
          <w:color w:val="384D60"/>
          <w:w w:val="105"/>
          <w:sz w:val="17"/>
        </w:rPr>
        <w:t>a</w:t>
      </w:r>
      <w:r>
        <w:rPr>
          <w:color w:val="384D60"/>
          <w:spacing w:val="-15"/>
          <w:w w:val="105"/>
          <w:sz w:val="17"/>
        </w:rPr>
        <w:t> </w:t>
      </w:r>
      <w:r>
        <w:rPr>
          <w:color w:val="384D60"/>
          <w:w w:val="105"/>
          <w:sz w:val="17"/>
        </w:rPr>
        <w:t>empresa</w:t>
      </w:r>
      <w:r>
        <w:rPr>
          <w:color w:val="5B626B"/>
          <w:w w:val="105"/>
          <w:sz w:val="17"/>
        </w:rPr>
        <w:t>s</w:t>
      </w:r>
      <w:r>
        <w:rPr>
          <w:color w:val="5B626B"/>
          <w:spacing w:val="-7"/>
          <w:w w:val="105"/>
          <w:sz w:val="17"/>
        </w:rPr>
        <w:t> </w:t>
      </w:r>
      <w:r>
        <w:rPr>
          <w:color w:val="707277"/>
          <w:w w:val="105"/>
          <w:sz w:val="17"/>
        </w:rPr>
        <w:t>d</w:t>
      </w:r>
      <w:r>
        <w:rPr>
          <w:color w:val="384D60"/>
          <w:w w:val="105"/>
          <w:sz w:val="17"/>
        </w:rPr>
        <w:t>el</w:t>
      </w:r>
      <w:r>
        <w:rPr>
          <w:color w:val="384D60"/>
          <w:spacing w:val="-12"/>
          <w:w w:val="105"/>
          <w:sz w:val="17"/>
        </w:rPr>
        <w:t> </w:t>
      </w:r>
      <w:r>
        <w:rPr>
          <w:color w:val="384D60"/>
          <w:w w:val="105"/>
          <w:sz w:val="17"/>
        </w:rPr>
        <w:t>grupa</w:t>
      </w:r>
      <w:r>
        <w:rPr>
          <w:color w:val="384D60"/>
          <w:spacing w:val="-5"/>
          <w:w w:val="105"/>
          <w:sz w:val="17"/>
        </w:rPr>
        <w:t> </w:t>
      </w:r>
      <w:r>
        <w:rPr>
          <w:color w:val="384D60"/>
          <w:w w:val="105"/>
          <w:sz w:val="17"/>
        </w:rPr>
        <w:t>y</w:t>
      </w:r>
      <w:r>
        <w:rPr>
          <w:color w:val="384D60"/>
          <w:spacing w:val="-12"/>
          <w:w w:val="105"/>
          <w:sz w:val="17"/>
        </w:rPr>
        <w:t> </w:t>
      </w:r>
      <w:r>
        <w:rPr>
          <w:color w:val="384D60"/>
          <w:w w:val="105"/>
          <w:sz w:val="17"/>
        </w:rPr>
        <w:t>asociadas</w:t>
      </w:r>
      <w:r>
        <w:rPr>
          <w:color w:val="384D60"/>
          <w:spacing w:val="1"/>
          <w:w w:val="105"/>
          <w:sz w:val="17"/>
        </w:rPr>
        <w:t> </w:t>
      </w:r>
      <w:r>
        <w:rPr>
          <w:color w:val="384D60"/>
          <w:w w:val="105"/>
          <w:sz w:val="17"/>
        </w:rPr>
        <w:t>a</w:t>
      </w:r>
      <w:r>
        <w:rPr>
          <w:color w:val="384D60"/>
          <w:spacing w:val="-12"/>
          <w:w w:val="105"/>
          <w:sz w:val="17"/>
        </w:rPr>
        <w:t> </w:t>
      </w:r>
      <w:r>
        <w:rPr>
          <w:color w:val="5B626B"/>
          <w:w w:val="105"/>
          <w:sz w:val="17"/>
        </w:rPr>
        <w:t>l</w:t>
      </w:r>
      <w:r>
        <w:rPr>
          <w:color w:val="384D60"/>
          <w:w w:val="105"/>
          <w:sz w:val="17"/>
        </w:rPr>
        <w:t>a</w:t>
      </w:r>
      <w:r>
        <w:rPr>
          <w:color w:val="5B626B"/>
          <w:w w:val="105"/>
          <w:sz w:val="17"/>
        </w:rPr>
        <w:t>rgo</w:t>
      </w:r>
      <w:r>
        <w:rPr>
          <w:color w:val="5B626B"/>
          <w:spacing w:val="-7"/>
          <w:w w:val="105"/>
          <w:sz w:val="17"/>
        </w:rPr>
        <w:t> </w:t>
      </w:r>
      <w:r>
        <w:rPr>
          <w:color w:val="384D60"/>
          <w:spacing w:val="-2"/>
          <w:w w:val="105"/>
          <w:sz w:val="17"/>
        </w:rPr>
        <w:t>plaza</w:t>
      </w:r>
    </w:p>
    <w:p>
      <w:pPr>
        <w:tabs>
          <w:tab w:pos="532" w:val="left" w:leader="none"/>
          <w:tab w:pos="1787" w:val="left" w:leader="none"/>
          <w:tab w:pos="2585" w:val="left" w:leader="none"/>
        </w:tabs>
        <w:spacing w:before="9"/>
        <w:ind w:left="254" w:right="0" w:firstLine="0"/>
        <w:jc w:val="left"/>
        <w:rPr>
          <w:rFonts w:ascii="Times New Roman"/>
          <w:b/>
          <w:sz w:val="19"/>
        </w:rPr>
      </w:pPr>
      <w:r>
        <w:rPr/>
        <w:br w:type="column"/>
      </w:r>
      <w:r>
        <w:rPr>
          <w:rFonts w:ascii="Times New Roman"/>
          <w:b/>
          <w:color w:val="384D60"/>
          <w:sz w:val="19"/>
          <w:u w:val="single" w:color="000000"/>
        </w:rPr>
        <w:tab/>
      </w:r>
      <w:r>
        <w:rPr>
          <w:rFonts w:ascii="Times New Roman"/>
          <w:b/>
          <w:color w:val="384D60"/>
          <w:spacing w:val="-4"/>
          <w:w w:val="105"/>
          <w:sz w:val="19"/>
          <w:u w:val="single" w:color="000000"/>
        </w:rPr>
        <w:t>2022</w:t>
      </w:r>
      <w:r>
        <w:rPr>
          <w:rFonts w:ascii="Times New Roman"/>
          <w:b/>
          <w:color w:val="384D60"/>
          <w:sz w:val="19"/>
          <w:u w:val="single" w:color="000000"/>
        </w:rPr>
        <w:tab/>
      </w:r>
      <w:r>
        <w:rPr>
          <w:rFonts w:ascii="Times New Roman"/>
          <w:b/>
          <w:color w:val="384D60"/>
          <w:spacing w:val="-4"/>
          <w:w w:val="105"/>
          <w:sz w:val="19"/>
          <w:u w:val="single" w:color="000000"/>
        </w:rPr>
        <w:t>2021</w:t>
      </w:r>
      <w:r>
        <w:rPr>
          <w:rFonts w:ascii="Times New Roman"/>
          <w:b/>
          <w:color w:val="384D60"/>
          <w:sz w:val="19"/>
          <w:u w:val="single" w:color="000000"/>
        </w:rPr>
        <w:tab/>
      </w:r>
    </w:p>
    <w:p>
      <w:pPr>
        <w:spacing w:after="0"/>
        <w:jc w:val="left"/>
        <w:rPr>
          <w:rFonts w:ascii="Times New Roman"/>
          <w:sz w:val="19"/>
        </w:rPr>
        <w:sectPr>
          <w:type w:val="continuous"/>
          <w:pgSz w:w="11920" w:h="16840"/>
          <w:pgMar w:top="640" w:bottom="280" w:left="160" w:right="0"/>
          <w:cols w:num="2" w:equalWidth="0">
            <w:col w:w="6806" w:space="40"/>
            <w:col w:w="4914"/>
          </w:cols>
        </w:sectPr>
      </w:pPr>
    </w:p>
    <w:p>
      <w:pPr>
        <w:tabs>
          <w:tab w:pos="7099" w:val="left" w:leader="none"/>
          <w:tab w:pos="7646" w:val="left" w:leader="none"/>
          <w:tab w:pos="8799" w:val="left" w:leader="none"/>
          <w:tab w:pos="9431" w:val="right" w:leader="none"/>
        </w:tabs>
        <w:spacing w:line="302" w:lineRule="auto" w:before="41"/>
        <w:ind w:left="7646" w:right="2325" w:hanging="4969"/>
        <w:jc w:val="left"/>
        <w:rPr>
          <w:rFonts w:ascii="Times New Roman"/>
          <w:sz w:val="18"/>
        </w:rPr>
      </w:pPr>
      <w:r>
        <w:rPr>
          <w:color w:val="384D60"/>
          <w:w w:val="105"/>
          <w:sz w:val="19"/>
        </w:rPr>
        <w:t>IVolinera </w:t>
      </w:r>
      <w:r>
        <w:rPr>
          <w:color w:val="384D60"/>
          <w:w w:val="105"/>
          <w:sz w:val="17"/>
        </w:rPr>
        <w:t>de</w:t>
      </w:r>
      <w:r>
        <w:rPr>
          <w:color w:val="384D60"/>
          <w:spacing w:val="-1"/>
          <w:w w:val="105"/>
          <w:sz w:val="17"/>
        </w:rPr>
        <w:t> </w:t>
      </w:r>
      <w:r>
        <w:rPr>
          <w:color w:val="384D60"/>
          <w:w w:val="105"/>
          <w:sz w:val="17"/>
        </w:rPr>
        <w:t>Schamann, S.L</w:t>
      </w:r>
      <w:r>
        <w:rPr>
          <w:color w:val="384D60"/>
          <w:sz w:val="17"/>
        </w:rPr>
        <w:tab/>
      </w:r>
      <w:r>
        <w:rPr>
          <w:rFonts w:ascii="Times New Roman"/>
          <w:color w:val="384D60"/>
          <w:sz w:val="18"/>
          <w:u w:val="single" w:color="000000"/>
        </w:rPr>
        <w:tab/>
      </w:r>
      <w:r>
        <w:rPr>
          <w:rFonts w:ascii="Times New Roman"/>
          <w:color w:val="384D60"/>
          <w:spacing w:val="-2"/>
          <w:w w:val="105"/>
          <w:sz w:val="18"/>
          <w:u w:val="single" w:color="000000"/>
        </w:rPr>
        <w:t>81</w:t>
      </w:r>
      <w:r>
        <w:rPr>
          <w:rFonts w:ascii="Times New Roman"/>
          <w:color w:val="898C8E"/>
          <w:spacing w:val="-2"/>
          <w:w w:val="105"/>
          <w:sz w:val="18"/>
          <w:u w:val="single" w:color="000000"/>
        </w:rPr>
        <w:t>.</w:t>
      </w:r>
      <w:r>
        <w:rPr>
          <w:rFonts w:ascii="Times New Roman"/>
          <w:color w:val="384D60"/>
          <w:spacing w:val="-2"/>
          <w:w w:val="105"/>
          <w:sz w:val="18"/>
          <w:u w:val="single" w:color="000000"/>
        </w:rPr>
        <w:t>843</w:t>
      </w:r>
      <w:r>
        <w:rPr>
          <w:rFonts w:ascii="Times New Roman"/>
          <w:color w:val="384D60"/>
          <w:sz w:val="18"/>
          <w:u w:val="single" w:color="000000"/>
        </w:rPr>
        <w:tab/>
      </w:r>
      <w:r>
        <w:rPr>
          <w:rFonts w:ascii="Times New Roman"/>
          <w:color w:val="384D60"/>
          <w:spacing w:val="-2"/>
          <w:w w:val="105"/>
          <w:sz w:val="18"/>
          <w:u w:val="single" w:color="000000"/>
        </w:rPr>
        <w:t>156.499</w:t>
      </w:r>
      <w:r>
        <w:rPr>
          <w:rFonts w:ascii="Times New Roman"/>
          <w:color w:val="384D60"/>
          <w:spacing w:val="-2"/>
          <w:w w:val="105"/>
          <w:sz w:val="18"/>
        </w:rPr>
        <w:t> 81</w:t>
      </w:r>
      <w:r>
        <w:rPr>
          <w:rFonts w:ascii="Times New Roman"/>
          <w:color w:val="707277"/>
          <w:spacing w:val="-2"/>
          <w:w w:val="105"/>
          <w:sz w:val="18"/>
        </w:rPr>
        <w:t>.</w:t>
      </w:r>
      <w:r>
        <w:rPr>
          <w:rFonts w:ascii="Times New Roman"/>
          <w:color w:val="384D60"/>
          <w:spacing w:val="-2"/>
          <w:w w:val="105"/>
          <w:sz w:val="18"/>
        </w:rPr>
        <w:t>843</w:t>
      </w:r>
      <w:r>
        <w:rPr>
          <w:rFonts w:ascii="Times New Roman"/>
          <w:color w:val="384D60"/>
          <w:sz w:val="18"/>
        </w:rPr>
        <w:tab/>
      </w:r>
      <w:r>
        <w:rPr>
          <w:rFonts w:ascii="Times New Roman"/>
          <w:color w:val="384D60"/>
          <w:spacing w:val="-2"/>
          <w:w w:val="105"/>
          <w:sz w:val="18"/>
        </w:rPr>
        <w:t>156.499</w:t>
      </w:r>
    </w:p>
    <w:p>
      <w:pPr>
        <w:spacing w:line="159" w:lineRule="exact" w:before="0"/>
        <w:ind w:left="2360" w:right="0" w:firstLine="0"/>
        <w:jc w:val="left"/>
        <w:rPr>
          <w:sz w:val="17"/>
        </w:rPr>
      </w:pPr>
      <w:r>
        <w:rPr>
          <w:color w:val="384D60"/>
          <w:w w:val="105"/>
          <w:sz w:val="17"/>
        </w:rPr>
        <w:t>C</w:t>
      </w:r>
      <w:r>
        <w:rPr>
          <w:color w:val="5B626B"/>
          <w:w w:val="105"/>
          <w:sz w:val="17"/>
        </w:rPr>
        <w:t>r</w:t>
      </w:r>
      <w:r>
        <w:rPr>
          <w:color w:val="384D60"/>
          <w:w w:val="105"/>
          <w:sz w:val="17"/>
        </w:rPr>
        <w:t>edltos</w:t>
      </w:r>
      <w:r>
        <w:rPr>
          <w:color w:val="384D60"/>
          <w:spacing w:val="-11"/>
          <w:w w:val="105"/>
          <w:sz w:val="17"/>
        </w:rPr>
        <w:t> </w:t>
      </w:r>
      <w:r>
        <w:rPr>
          <w:color w:val="384D60"/>
          <w:w w:val="105"/>
          <w:sz w:val="17"/>
        </w:rPr>
        <w:t>a</w:t>
      </w:r>
      <w:r>
        <w:rPr>
          <w:color w:val="384D60"/>
          <w:spacing w:val="-13"/>
          <w:w w:val="105"/>
          <w:sz w:val="17"/>
        </w:rPr>
        <w:t> </w:t>
      </w:r>
      <w:r>
        <w:rPr>
          <w:color w:val="384D60"/>
          <w:w w:val="105"/>
          <w:sz w:val="17"/>
        </w:rPr>
        <w:t>e</w:t>
      </w:r>
      <w:r>
        <w:rPr>
          <w:color w:val="5B626B"/>
          <w:w w:val="105"/>
          <w:sz w:val="17"/>
        </w:rPr>
        <w:t>m</w:t>
      </w:r>
      <w:r>
        <w:rPr>
          <w:color w:val="384D60"/>
          <w:w w:val="105"/>
          <w:sz w:val="17"/>
        </w:rPr>
        <w:t>presas del</w:t>
      </w:r>
      <w:r>
        <w:rPr>
          <w:color w:val="384D60"/>
          <w:spacing w:val="-12"/>
          <w:w w:val="105"/>
          <w:sz w:val="17"/>
        </w:rPr>
        <w:t> </w:t>
      </w:r>
      <w:r>
        <w:rPr>
          <w:color w:val="384D60"/>
          <w:w w:val="105"/>
          <w:sz w:val="17"/>
        </w:rPr>
        <w:t>grupo</w:t>
      </w:r>
      <w:r>
        <w:rPr>
          <w:color w:val="384D60"/>
          <w:spacing w:val="-7"/>
          <w:w w:val="105"/>
          <w:sz w:val="17"/>
        </w:rPr>
        <w:t> </w:t>
      </w:r>
      <w:r>
        <w:rPr>
          <w:color w:val="384D60"/>
          <w:w w:val="105"/>
          <w:sz w:val="19"/>
        </w:rPr>
        <w:t>y</w:t>
      </w:r>
      <w:r>
        <w:rPr>
          <w:color w:val="384D60"/>
          <w:spacing w:val="-23"/>
          <w:w w:val="105"/>
          <w:sz w:val="19"/>
        </w:rPr>
        <w:t> </w:t>
      </w:r>
      <w:r>
        <w:rPr>
          <w:color w:val="384D60"/>
          <w:w w:val="105"/>
          <w:sz w:val="17"/>
        </w:rPr>
        <w:t>asoc</w:t>
      </w:r>
      <w:r>
        <w:rPr>
          <w:color w:val="5B626B"/>
          <w:w w:val="105"/>
          <w:sz w:val="17"/>
        </w:rPr>
        <w:t>i</w:t>
      </w:r>
      <w:r>
        <w:rPr>
          <w:color w:val="384D60"/>
          <w:w w:val="105"/>
          <w:sz w:val="17"/>
        </w:rPr>
        <w:t>adas</w:t>
      </w:r>
      <w:r>
        <w:rPr>
          <w:color w:val="384D60"/>
          <w:spacing w:val="3"/>
          <w:w w:val="105"/>
          <w:sz w:val="17"/>
        </w:rPr>
        <w:t> </w:t>
      </w:r>
      <w:r>
        <w:rPr>
          <w:color w:val="384D60"/>
          <w:w w:val="105"/>
          <w:sz w:val="17"/>
        </w:rPr>
        <w:t>a</w:t>
      </w:r>
      <w:r>
        <w:rPr>
          <w:color w:val="384D60"/>
          <w:spacing w:val="-12"/>
          <w:w w:val="105"/>
          <w:sz w:val="17"/>
        </w:rPr>
        <w:t> </w:t>
      </w:r>
      <w:r>
        <w:rPr>
          <w:color w:val="5B626B"/>
          <w:w w:val="105"/>
          <w:sz w:val="17"/>
        </w:rPr>
        <w:t>co</w:t>
      </w:r>
      <w:r>
        <w:rPr>
          <w:color w:val="384D60"/>
          <w:w w:val="105"/>
          <w:sz w:val="17"/>
        </w:rPr>
        <w:t>rt</w:t>
      </w:r>
      <w:r>
        <w:rPr>
          <w:color w:val="5B626B"/>
          <w:w w:val="105"/>
          <w:sz w:val="17"/>
        </w:rPr>
        <w:t>o</w:t>
      </w:r>
      <w:r>
        <w:rPr>
          <w:color w:val="5B626B"/>
          <w:spacing w:val="-5"/>
          <w:w w:val="105"/>
          <w:sz w:val="17"/>
        </w:rPr>
        <w:t> </w:t>
      </w:r>
      <w:r>
        <w:rPr>
          <w:color w:val="384D60"/>
          <w:spacing w:val="-4"/>
          <w:w w:val="105"/>
          <w:sz w:val="17"/>
        </w:rPr>
        <w:t>plaz</w:t>
      </w:r>
      <w:r>
        <w:rPr>
          <w:color w:val="5B626B"/>
          <w:spacing w:val="-4"/>
          <w:w w:val="105"/>
          <w:sz w:val="17"/>
        </w:rPr>
        <w:t>a</w:t>
      </w:r>
    </w:p>
    <w:p>
      <w:pPr>
        <w:tabs>
          <w:tab w:pos="8040" w:val="left" w:leader="none"/>
          <w:tab w:pos="8799" w:val="left" w:leader="none"/>
        </w:tabs>
        <w:spacing w:line="371" w:lineRule="exact" w:before="0"/>
        <w:ind w:left="2686" w:right="0" w:firstLine="0"/>
        <w:jc w:val="left"/>
        <w:rPr>
          <w:rFonts w:ascii="Times New Roman"/>
          <w:sz w:val="18"/>
        </w:rPr>
      </w:pPr>
      <w:r>
        <w:rPr>
          <w:color w:val="384D60"/>
          <w:spacing w:val="-2"/>
          <w:w w:val="105"/>
          <w:sz w:val="17"/>
        </w:rPr>
        <w:t>Graneros</w:t>
      </w:r>
      <w:r>
        <w:rPr>
          <w:color w:val="384D60"/>
          <w:spacing w:val="13"/>
          <w:w w:val="105"/>
          <w:sz w:val="17"/>
        </w:rPr>
        <w:t> </w:t>
      </w:r>
      <w:r>
        <w:rPr>
          <w:color w:val="384D60"/>
          <w:spacing w:val="-2"/>
          <w:w w:val="105"/>
          <w:sz w:val="17"/>
        </w:rPr>
        <w:t>de</w:t>
      </w:r>
      <w:r>
        <w:rPr>
          <w:color w:val="384D60"/>
          <w:spacing w:val="-17"/>
          <w:w w:val="105"/>
          <w:sz w:val="17"/>
        </w:rPr>
        <w:t> </w:t>
      </w:r>
      <w:r>
        <w:rPr>
          <w:color w:val="384D60"/>
          <w:spacing w:val="-2"/>
          <w:w w:val="105"/>
          <w:sz w:val="17"/>
        </w:rPr>
        <w:t>Las</w:t>
      </w:r>
      <w:r>
        <w:rPr>
          <w:color w:val="384D60"/>
          <w:spacing w:val="-8"/>
          <w:w w:val="105"/>
          <w:sz w:val="17"/>
        </w:rPr>
        <w:t> </w:t>
      </w:r>
      <w:r>
        <w:rPr>
          <w:color w:val="384D60"/>
          <w:spacing w:val="-2"/>
          <w:w w:val="105"/>
          <w:sz w:val="17"/>
        </w:rPr>
        <w:t>Palmas, </w:t>
      </w:r>
      <w:r>
        <w:rPr>
          <w:color w:val="384D60"/>
          <w:spacing w:val="-5"/>
          <w:w w:val="105"/>
          <w:sz w:val="17"/>
        </w:rPr>
        <w:t>SA</w:t>
      </w:r>
      <w:r>
        <w:rPr>
          <w:color w:val="384D60"/>
          <w:sz w:val="17"/>
        </w:rPr>
        <w:tab/>
      </w:r>
      <w:r>
        <w:rPr>
          <w:rFonts w:ascii="Times New Roman"/>
          <w:color w:val="898C8E"/>
          <w:spacing w:val="-10"/>
          <w:w w:val="105"/>
          <w:position w:val="-2"/>
          <w:sz w:val="37"/>
        </w:rPr>
        <w:t>-</w:t>
      </w:r>
      <w:r>
        <w:rPr>
          <w:rFonts w:ascii="Times New Roman"/>
          <w:color w:val="898C8E"/>
          <w:position w:val="-2"/>
          <w:sz w:val="37"/>
        </w:rPr>
        <w:tab/>
      </w:r>
      <w:r>
        <w:rPr>
          <w:rFonts w:ascii="Times New Roman"/>
          <w:color w:val="707277"/>
          <w:spacing w:val="-2"/>
          <w:w w:val="105"/>
          <w:sz w:val="18"/>
        </w:rPr>
        <w:t>1</w:t>
      </w:r>
      <w:r>
        <w:rPr>
          <w:rFonts w:ascii="Times New Roman"/>
          <w:color w:val="384D60"/>
          <w:spacing w:val="-2"/>
          <w:w w:val="105"/>
          <w:sz w:val="18"/>
        </w:rPr>
        <w:t>37.921</w:t>
      </w:r>
    </w:p>
    <w:p>
      <w:pPr>
        <w:tabs>
          <w:tab w:pos="7645" w:val="left" w:leader="none"/>
        </w:tabs>
        <w:spacing w:line="200" w:lineRule="exact" w:before="0"/>
        <w:ind w:left="2681" w:right="0" w:firstLine="0"/>
        <w:jc w:val="left"/>
        <w:rPr>
          <w:rFonts w:ascii="Times New Roman"/>
          <w:sz w:val="18"/>
        </w:rPr>
      </w:pPr>
      <w:r>
        <w:rPr>
          <w:color w:val="384D60"/>
          <w:sz w:val="17"/>
        </w:rPr>
        <w:t>HCN</w:t>
      </w:r>
      <w:r>
        <w:rPr>
          <w:color w:val="384D60"/>
          <w:spacing w:val="-1"/>
          <w:sz w:val="17"/>
        </w:rPr>
        <w:t> </w:t>
      </w:r>
      <w:r>
        <w:rPr>
          <w:color w:val="384D60"/>
          <w:sz w:val="17"/>
        </w:rPr>
        <w:t>Arinaga</w:t>
      </w:r>
      <w:r>
        <w:rPr>
          <w:color w:val="384D60"/>
          <w:spacing w:val="4"/>
          <w:sz w:val="17"/>
        </w:rPr>
        <w:t> </w:t>
      </w:r>
      <w:r>
        <w:rPr>
          <w:color w:val="384D60"/>
          <w:sz w:val="17"/>
        </w:rPr>
        <w:t>Transportes,</w:t>
      </w:r>
      <w:r>
        <w:rPr>
          <w:color w:val="384D60"/>
          <w:spacing w:val="23"/>
          <w:sz w:val="17"/>
        </w:rPr>
        <w:t> </w:t>
      </w:r>
      <w:r>
        <w:rPr>
          <w:color w:val="384D60"/>
          <w:spacing w:val="-2"/>
          <w:sz w:val="17"/>
        </w:rPr>
        <w:t>S.L.U.</w:t>
      </w:r>
      <w:r>
        <w:rPr>
          <w:color w:val="384D60"/>
          <w:sz w:val="17"/>
        </w:rPr>
        <w:tab/>
      </w:r>
      <w:r>
        <w:rPr>
          <w:rFonts w:ascii="Times New Roman"/>
          <w:color w:val="707277"/>
          <w:spacing w:val="-2"/>
          <w:w w:val="105"/>
          <w:sz w:val="18"/>
        </w:rPr>
        <w:t>1</w:t>
      </w:r>
      <w:r>
        <w:rPr>
          <w:rFonts w:ascii="Times New Roman"/>
          <w:color w:val="384D60"/>
          <w:spacing w:val="-2"/>
          <w:w w:val="105"/>
          <w:sz w:val="18"/>
        </w:rPr>
        <w:t>4</w:t>
      </w:r>
      <w:r>
        <w:rPr>
          <w:rFonts w:ascii="Times New Roman"/>
          <w:color w:val="898C8E"/>
          <w:spacing w:val="-2"/>
          <w:w w:val="105"/>
          <w:sz w:val="18"/>
        </w:rPr>
        <w:t>.</w:t>
      </w:r>
      <w:r>
        <w:rPr>
          <w:rFonts w:ascii="Times New Roman"/>
          <w:color w:val="384D60"/>
          <w:spacing w:val="-2"/>
          <w:w w:val="105"/>
          <w:sz w:val="18"/>
        </w:rPr>
        <w:t>397</w:t>
      </w:r>
    </w:p>
    <w:p>
      <w:pPr>
        <w:tabs>
          <w:tab w:pos="7549" w:val="left" w:leader="none"/>
        </w:tabs>
        <w:spacing w:before="57"/>
        <w:ind w:left="2687" w:right="0" w:firstLine="0"/>
        <w:jc w:val="left"/>
        <w:rPr>
          <w:rFonts w:ascii="Times New Roman"/>
          <w:sz w:val="18"/>
        </w:rPr>
      </w:pPr>
      <w:r>
        <w:rPr>
          <w:color w:val="384D60"/>
          <w:sz w:val="17"/>
        </w:rPr>
        <w:t>Silos</w:t>
      </w:r>
      <w:r>
        <w:rPr>
          <w:color w:val="384D60"/>
          <w:spacing w:val="6"/>
          <w:sz w:val="17"/>
        </w:rPr>
        <w:t> </w:t>
      </w:r>
      <w:r>
        <w:rPr>
          <w:color w:val="384D60"/>
          <w:sz w:val="17"/>
        </w:rPr>
        <w:t>Canarios,</w:t>
      </w:r>
      <w:r>
        <w:rPr>
          <w:color w:val="384D60"/>
          <w:spacing w:val="14"/>
          <w:sz w:val="17"/>
        </w:rPr>
        <w:t> </w:t>
      </w:r>
      <w:r>
        <w:rPr>
          <w:color w:val="384D60"/>
          <w:spacing w:val="-5"/>
          <w:sz w:val="17"/>
        </w:rPr>
        <w:t>SA</w:t>
      </w:r>
      <w:r>
        <w:rPr>
          <w:color w:val="384D60"/>
          <w:sz w:val="17"/>
        </w:rPr>
        <w:tab/>
      </w:r>
      <w:r>
        <w:rPr>
          <w:rFonts w:ascii="Times New Roman"/>
          <w:color w:val="384D60"/>
          <w:spacing w:val="-2"/>
          <w:w w:val="105"/>
          <w:sz w:val="18"/>
        </w:rPr>
        <w:t>185</w:t>
      </w:r>
      <w:r>
        <w:rPr>
          <w:rFonts w:ascii="Times New Roman"/>
          <w:color w:val="898C8E"/>
          <w:spacing w:val="-2"/>
          <w:w w:val="105"/>
          <w:sz w:val="18"/>
        </w:rPr>
        <w:t>.</w:t>
      </w:r>
      <w:r>
        <w:rPr>
          <w:rFonts w:ascii="Times New Roman"/>
          <w:color w:val="384D60"/>
          <w:spacing w:val="-2"/>
          <w:w w:val="105"/>
          <w:sz w:val="18"/>
        </w:rPr>
        <w:t>000</w:t>
      </w:r>
    </w:p>
    <w:p>
      <w:pPr>
        <w:tabs>
          <w:tab w:pos="7099" w:val="left" w:leader="none"/>
          <w:tab w:pos="7646" w:val="left" w:leader="none"/>
          <w:tab w:pos="8806" w:val="left" w:leader="none"/>
          <w:tab w:pos="8900" w:val="left" w:leader="none"/>
        </w:tabs>
        <w:spacing w:line="307" w:lineRule="auto" w:before="63"/>
        <w:ind w:left="7561" w:right="2325" w:hanging="4879"/>
        <w:jc w:val="left"/>
        <w:rPr>
          <w:rFonts w:ascii="Times New Roman"/>
          <w:sz w:val="18"/>
        </w:rPr>
      </w:pPr>
      <w:r>
        <w:rPr>
          <w:color w:val="384D60"/>
          <w:sz w:val="17"/>
        </w:rPr>
        <w:t>M::&gt;linera de</w:t>
      </w:r>
      <w:r>
        <w:rPr>
          <w:color w:val="384D60"/>
          <w:spacing w:val="40"/>
          <w:sz w:val="17"/>
        </w:rPr>
        <w:t> </w:t>
      </w:r>
      <w:r>
        <w:rPr>
          <w:color w:val="384D60"/>
          <w:sz w:val="17"/>
        </w:rPr>
        <w:t>Schamann</w:t>
      </w:r>
      <w:r>
        <w:rPr>
          <w:color w:val="707277"/>
          <w:sz w:val="17"/>
        </w:rPr>
        <w:t>, </w:t>
      </w:r>
      <w:r>
        <w:rPr>
          <w:color w:val="384D60"/>
          <w:sz w:val="17"/>
        </w:rPr>
        <w:t>S</w:t>
      </w:r>
      <w:r>
        <w:rPr>
          <w:color w:val="898C8E"/>
          <w:sz w:val="17"/>
        </w:rPr>
        <w:t>.</w:t>
      </w:r>
      <w:r>
        <w:rPr>
          <w:color w:val="707277"/>
          <w:sz w:val="17"/>
        </w:rPr>
        <w:t>L</w:t>
        <w:tab/>
      </w:r>
      <w:r>
        <w:rPr>
          <w:rFonts w:ascii="Times New Roman"/>
          <w:color w:val="384D60"/>
          <w:sz w:val="18"/>
          <w:u w:val="single" w:color="000000"/>
        </w:rPr>
        <w:tab/>
        <w:tab/>
      </w:r>
      <w:r>
        <w:rPr>
          <w:rFonts w:ascii="Times New Roman"/>
          <w:color w:val="384D60"/>
          <w:spacing w:val="-2"/>
          <w:sz w:val="18"/>
          <w:u w:val="single" w:color="000000"/>
        </w:rPr>
        <w:t>89</w:t>
      </w:r>
      <w:r>
        <w:rPr>
          <w:rFonts w:ascii="Times New Roman"/>
          <w:color w:val="5B626B"/>
          <w:spacing w:val="-2"/>
          <w:sz w:val="18"/>
          <w:u w:val="single" w:color="000000"/>
        </w:rPr>
        <w:t>.</w:t>
      </w:r>
      <w:r>
        <w:rPr>
          <w:rFonts w:ascii="Times New Roman"/>
          <w:color w:val="384D60"/>
          <w:spacing w:val="-2"/>
          <w:sz w:val="18"/>
          <w:u w:val="single" w:color="000000"/>
        </w:rPr>
        <w:t>40</w:t>
      </w:r>
      <w:r>
        <w:rPr>
          <w:rFonts w:ascii="Times New Roman"/>
          <w:color w:val="5B626B"/>
          <w:spacing w:val="-2"/>
          <w:sz w:val="18"/>
          <w:u w:val="single" w:color="000000"/>
        </w:rPr>
        <w:t>1</w:t>
      </w:r>
      <w:r>
        <w:rPr>
          <w:rFonts w:ascii="Times New Roman"/>
          <w:color w:val="5B626B"/>
          <w:sz w:val="18"/>
          <w:u w:val="single" w:color="000000"/>
        </w:rPr>
        <w:tab/>
        <w:tab/>
      </w:r>
      <w:r>
        <w:rPr>
          <w:rFonts w:ascii="Times New Roman"/>
          <w:color w:val="384D60"/>
          <w:spacing w:val="-2"/>
          <w:sz w:val="18"/>
          <w:u w:val="single" w:color="000000"/>
        </w:rPr>
        <w:t>87</w:t>
      </w:r>
      <w:r>
        <w:rPr>
          <w:rFonts w:ascii="Times New Roman"/>
          <w:color w:val="898C8E"/>
          <w:spacing w:val="-2"/>
          <w:sz w:val="18"/>
          <w:u w:val="single" w:color="000000"/>
        </w:rPr>
        <w:t>.</w:t>
      </w:r>
      <w:r>
        <w:rPr>
          <w:rFonts w:ascii="Times New Roman"/>
          <w:color w:val="384D60"/>
          <w:spacing w:val="-2"/>
          <w:sz w:val="18"/>
          <w:u w:val="single" w:color="000000"/>
        </w:rPr>
        <w:t>781</w:t>
      </w:r>
      <w:r>
        <w:rPr>
          <w:rFonts w:ascii="Times New Roman"/>
          <w:color w:val="384D60"/>
          <w:spacing w:val="-2"/>
          <w:sz w:val="18"/>
        </w:rPr>
        <w:t> 288</w:t>
      </w:r>
      <w:r>
        <w:rPr>
          <w:rFonts w:ascii="Times New Roman"/>
          <w:color w:val="707277"/>
          <w:spacing w:val="-2"/>
          <w:sz w:val="18"/>
        </w:rPr>
        <w:t>.</w:t>
      </w:r>
      <w:r>
        <w:rPr>
          <w:rFonts w:ascii="Times New Roman"/>
          <w:color w:val="384D60"/>
          <w:spacing w:val="-2"/>
          <w:sz w:val="18"/>
        </w:rPr>
        <w:t>798</w:t>
      </w:r>
      <w:r>
        <w:rPr>
          <w:rFonts w:ascii="Times New Roman"/>
          <w:color w:val="384D60"/>
          <w:sz w:val="18"/>
        </w:rPr>
        <w:tab/>
      </w:r>
      <w:r>
        <w:rPr>
          <w:rFonts w:ascii="Times New Roman"/>
          <w:color w:val="384D60"/>
          <w:spacing w:val="-2"/>
          <w:sz w:val="18"/>
        </w:rPr>
        <w:t>225</w:t>
      </w:r>
      <w:r>
        <w:rPr>
          <w:rFonts w:ascii="Times New Roman"/>
          <w:color w:val="898C8E"/>
          <w:spacing w:val="-2"/>
          <w:sz w:val="18"/>
        </w:rPr>
        <w:t>.</w:t>
      </w:r>
      <w:r>
        <w:rPr>
          <w:rFonts w:ascii="Times New Roman"/>
          <w:color w:val="384D60"/>
          <w:spacing w:val="-2"/>
          <w:sz w:val="18"/>
        </w:rPr>
        <w:t>702</w:t>
      </w:r>
    </w:p>
    <w:p>
      <w:pPr>
        <w:spacing w:before="3"/>
        <w:ind w:left="2360" w:right="0" w:firstLine="0"/>
        <w:jc w:val="left"/>
        <w:rPr>
          <w:sz w:val="17"/>
        </w:rPr>
      </w:pPr>
      <w:r>
        <w:rPr>
          <w:color w:val="384D60"/>
          <w:spacing w:val="-2"/>
          <w:w w:val="105"/>
          <w:sz w:val="17"/>
        </w:rPr>
        <w:t>Deudores</w:t>
      </w:r>
      <w:r>
        <w:rPr>
          <w:color w:val="384D60"/>
          <w:spacing w:val="-3"/>
          <w:w w:val="105"/>
          <w:sz w:val="17"/>
        </w:rPr>
        <w:t> </w:t>
      </w:r>
      <w:r>
        <w:rPr>
          <w:color w:val="384D60"/>
          <w:spacing w:val="-2"/>
          <w:w w:val="105"/>
          <w:sz w:val="17"/>
        </w:rPr>
        <w:t>cam</w:t>
      </w:r>
      <w:r>
        <w:rPr>
          <w:color w:val="5B626B"/>
          <w:spacing w:val="-2"/>
          <w:w w:val="105"/>
          <w:sz w:val="17"/>
        </w:rPr>
        <w:t>er</w:t>
      </w:r>
      <w:r>
        <w:rPr>
          <w:color w:val="384D60"/>
          <w:spacing w:val="-2"/>
          <w:w w:val="105"/>
          <w:sz w:val="17"/>
        </w:rPr>
        <w:t>ciales</w:t>
      </w:r>
    </w:p>
    <w:p>
      <w:pPr>
        <w:tabs>
          <w:tab w:pos="7655" w:val="left" w:leader="none"/>
        </w:tabs>
        <w:spacing w:line="165" w:lineRule="exact" w:before="51"/>
        <w:ind w:left="2683" w:right="0" w:firstLine="0"/>
        <w:jc w:val="left"/>
        <w:rPr>
          <w:rFonts w:ascii="Times New Roman"/>
          <w:sz w:val="18"/>
        </w:rPr>
      </w:pPr>
      <w:r>
        <w:rPr>
          <w:color w:val="384D60"/>
          <w:sz w:val="17"/>
        </w:rPr>
        <w:t>Silos</w:t>
      </w:r>
      <w:r>
        <w:rPr>
          <w:color w:val="384D60"/>
          <w:spacing w:val="24"/>
          <w:sz w:val="17"/>
        </w:rPr>
        <w:t> </w:t>
      </w:r>
      <w:r>
        <w:rPr>
          <w:color w:val="384D60"/>
          <w:sz w:val="17"/>
        </w:rPr>
        <w:t>Cana</w:t>
      </w:r>
      <w:r>
        <w:rPr>
          <w:color w:val="5B626B"/>
          <w:sz w:val="17"/>
        </w:rPr>
        <w:t>ri</w:t>
      </w:r>
      <w:r>
        <w:rPr>
          <w:color w:val="384D60"/>
          <w:sz w:val="17"/>
        </w:rPr>
        <w:t>as, </w:t>
      </w:r>
      <w:r>
        <w:rPr>
          <w:color w:val="384D60"/>
          <w:spacing w:val="-5"/>
          <w:sz w:val="17"/>
        </w:rPr>
        <w:t>SA</w:t>
      </w:r>
      <w:r>
        <w:rPr>
          <w:color w:val="384D60"/>
          <w:sz w:val="17"/>
        </w:rPr>
        <w:tab/>
      </w:r>
      <w:r>
        <w:rPr>
          <w:rFonts w:ascii="Times New Roman"/>
          <w:color w:val="384D60"/>
          <w:spacing w:val="-2"/>
          <w:sz w:val="18"/>
        </w:rPr>
        <w:t>72</w:t>
      </w:r>
      <w:r>
        <w:rPr>
          <w:rFonts w:ascii="Times New Roman"/>
          <w:color w:val="898C8E"/>
          <w:spacing w:val="-2"/>
          <w:sz w:val="18"/>
        </w:rPr>
        <w:t>.</w:t>
      </w:r>
      <w:r>
        <w:rPr>
          <w:rFonts w:ascii="Times New Roman"/>
          <w:color w:val="384D60"/>
          <w:spacing w:val="-2"/>
          <w:sz w:val="18"/>
        </w:rPr>
        <w:t>572</w:t>
      </w:r>
    </w:p>
    <w:p>
      <w:pPr>
        <w:tabs>
          <w:tab w:pos="8040" w:val="left" w:leader="none"/>
          <w:tab w:pos="8899" w:val="left" w:leader="none"/>
        </w:tabs>
        <w:spacing w:line="376" w:lineRule="exact" w:before="0"/>
        <w:ind w:left="2681" w:right="0" w:firstLine="0"/>
        <w:jc w:val="left"/>
        <w:rPr>
          <w:rFonts w:ascii="Times New Roman"/>
          <w:sz w:val="18"/>
        </w:rPr>
      </w:pPr>
      <w:r>
        <w:rPr>
          <w:color w:val="384D60"/>
          <w:w w:val="105"/>
          <w:sz w:val="17"/>
        </w:rPr>
        <w:t>Graneros</w:t>
      </w:r>
      <w:r>
        <w:rPr>
          <w:color w:val="384D60"/>
          <w:spacing w:val="-6"/>
          <w:w w:val="105"/>
          <w:sz w:val="17"/>
        </w:rPr>
        <w:t> </w:t>
      </w:r>
      <w:r>
        <w:rPr>
          <w:color w:val="384D60"/>
          <w:w w:val="105"/>
          <w:sz w:val="17"/>
        </w:rPr>
        <w:t>de</w:t>
      </w:r>
      <w:r>
        <w:rPr>
          <w:color w:val="384D60"/>
          <w:spacing w:val="-13"/>
          <w:w w:val="105"/>
          <w:sz w:val="17"/>
        </w:rPr>
        <w:t> </w:t>
      </w:r>
      <w:r>
        <w:rPr>
          <w:color w:val="384D60"/>
          <w:w w:val="105"/>
          <w:sz w:val="17"/>
        </w:rPr>
        <w:t>Las</w:t>
      </w:r>
      <w:r>
        <w:rPr>
          <w:color w:val="384D60"/>
          <w:spacing w:val="-12"/>
          <w:w w:val="105"/>
          <w:sz w:val="17"/>
        </w:rPr>
        <w:t> </w:t>
      </w:r>
      <w:r>
        <w:rPr>
          <w:color w:val="384D60"/>
          <w:w w:val="105"/>
          <w:sz w:val="17"/>
        </w:rPr>
        <w:t>Pa</w:t>
      </w:r>
      <w:r>
        <w:rPr>
          <w:color w:val="5B626B"/>
          <w:w w:val="105"/>
          <w:sz w:val="17"/>
        </w:rPr>
        <w:t>l</w:t>
      </w:r>
      <w:r>
        <w:rPr>
          <w:color w:val="384D60"/>
          <w:w w:val="105"/>
          <w:sz w:val="17"/>
        </w:rPr>
        <w:t>mas,</w:t>
      </w:r>
      <w:r>
        <w:rPr>
          <w:color w:val="384D60"/>
          <w:spacing w:val="-17"/>
          <w:w w:val="105"/>
          <w:sz w:val="17"/>
        </w:rPr>
        <w:t> </w:t>
      </w:r>
      <w:r>
        <w:rPr>
          <w:color w:val="384D60"/>
          <w:spacing w:val="-5"/>
          <w:w w:val="105"/>
          <w:sz w:val="17"/>
        </w:rPr>
        <w:t>SA</w:t>
      </w:r>
      <w:r>
        <w:rPr>
          <w:color w:val="384D60"/>
          <w:sz w:val="17"/>
        </w:rPr>
        <w:tab/>
      </w:r>
      <w:r>
        <w:rPr>
          <w:rFonts w:ascii="Times New Roman"/>
          <w:color w:val="5B626B"/>
          <w:spacing w:val="-10"/>
          <w:w w:val="105"/>
          <w:position w:val="-2"/>
          <w:sz w:val="37"/>
        </w:rPr>
        <w:t>-</w:t>
      </w:r>
      <w:r>
        <w:rPr>
          <w:rFonts w:ascii="Times New Roman"/>
          <w:color w:val="5B626B"/>
          <w:position w:val="-2"/>
          <w:sz w:val="37"/>
        </w:rPr>
        <w:tab/>
      </w:r>
      <w:r>
        <w:rPr>
          <w:rFonts w:ascii="Times New Roman"/>
          <w:color w:val="384D60"/>
          <w:spacing w:val="-2"/>
          <w:w w:val="105"/>
          <w:sz w:val="18"/>
        </w:rPr>
        <w:t>69.</w:t>
      </w:r>
      <w:r>
        <w:rPr>
          <w:rFonts w:ascii="Times New Roman"/>
          <w:color w:val="707277"/>
          <w:spacing w:val="-2"/>
          <w:w w:val="105"/>
          <w:sz w:val="18"/>
        </w:rPr>
        <w:t>1</w:t>
      </w:r>
      <w:r>
        <w:rPr>
          <w:rFonts w:ascii="Times New Roman"/>
          <w:color w:val="384D60"/>
          <w:spacing w:val="-2"/>
          <w:w w:val="105"/>
          <w:sz w:val="18"/>
        </w:rPr>
        <w:t>44</w:t>
      </w:r>
    </w:p>
    <w:p>
      <w:pPr>
        <w:tabs>
          <w:tab w:pos="7745" w:val="left" w:leader="none"/>
        </w:tabs>
        <w:spacing w:line="200" w:lineRule="exact" w:before="0"/>
        <w:ind w:left="2681" w:right="0" w:firstLine="0"/>
        <w:jc w:val="left"/>
        <w:rPr>
          <w:rFonts w:ascii="Times New Roman"/>
          <w:sz w:val="18"/>
        </w:rPr>
      </w:pPr>
      <w:r>
        <w:rPr/>
        <w:pict>
          <v:shape style="position:absolute;margin-left:409.916901pt;margin-top:4.980203pt;width:7.35pt;height:23.9pt;mso-position-horizontal-relative:page;mso-position-vertical-relative:paragraph;z-index:-22015488" type="#_x0000_t202" id="docshape183" filled="false" stroked="false">
            <v:textbox inset="0,0,0,0">
              <w:txbxContent>
                <w:p>
                  <w:pPr>
                    <w:spacing w:line="477" w:lineRule="exact" w:before="0"/>
                    <w:ind w:left="0" w:right="0" w:firstLine="0"/>
                    <w:jc w:val="left"/>
                    <w:rPr>
                      <w:rFonts w:ascii="Times New Roman"/>
                      <w:sz w:val="43"/>
                    </w:rPr>
                  </w:pPr>
                  <w:r>
                    <w:rPr>
                      <w:rFonts w:ascii="Times New Roman"/>
                      <w:color w:val="5B626B"/>
                      <w:w w:val="102"/>
                      <w:sz w:val="43"/>
                    </w:rPr>
                    <w:t>-</w:t>
                  </w:r>
                </w:p>
              </w:txbxContent>
            </v:textbox>
            <w10:wrap type="none"/>
          </v:shape>
        </w:pict>
      </w:r>
      <w:r>
        <w:rPr>
          <w:color w:val="384D60"/>
          <w:sz w:val="17"/>
        </w:rPr>
        <w:t>HCN</w:t>
      </w:r>
      <w:r>
        <w:rPr>
          <w:color w:val="384D60"/>
          <w:spacing w:val="-8"/>
          <w:sz w:val="17"/>
        </w:rPr>
        <w:t> </w:t>
      </w:r>
      <w:r>
        <w:rPr>
          <w:color w:val="384D60"/>
          <w:sz w:val="17"/>
        </w:rPr>
        <w:t>Arinaga</w:t>
      </w:r>
      <w:r>
        <w:rPr>
          <w:color w:val="384D60"/>
          <w:spacing w:val="24"/>
          <w:sz w:val="17"/>
        </w:rPr>
        <w:t> </w:t>
      </w:r>
      <w:r>
        <w:rPr>
          <w:color w:val="5B626B"/>
          <w:sz w:val="17"/>
        </w:rPr>
        <w:t>T</w:t>
      </w:r>
      <w:r>
        <w:rPr>
          <w:color w:val="384D60"/>
          <w:sz w:val="17"/>
        </w:rPr>
        <w:t>ransportes,</w:t>
      </w:r>
      <w:r>
        <w:rPr>
          <w:color w:val="384D60"/>
          <w:spacing w:val="10"/>
          <w:sz w:val="17"/>
        </w:rPr>
        <w:t> </w:t>
      </w:r>
      <w:r>
        <w:rPr>
          <w:color w:val="384D60"/>
          <w:spacing w:val="-2"/>
          <w:sz w:val="17"/>
        </w:rPr>
        <w:t>S.L.U.</w:t>
      </w:r>
      <w:r>
        <w:rPr>
          <w:color w:val="384D60"/>
          <w:sz w:val="17"/>
        </w:rPr>
        <w:tab/>
      </w:r>
      <w:r>
        <w:rPr>
          <w:rFonts w:ascii="Times New Roman"/>
          <w:color w:val="384D60"/>
          <w:spacing w:val="-2"/>
          <w:w w:val="105"/>
          <w:sz w:val="18"/>
        </w:rPr>
        <w:t>3</w:t>
      </w:r>
      <w:r>
        <w:rPr>
          <w:rFonts w:ascii="Times New Roman"/>
          <w:color w:val="5B626B"/>
          <w:spacing w:val="-2"/>
          <w:w w:val="105"/>
          <w:sz w:val="18"/>
        </w:rPr>
        <w:t>.4</w:t>
      </w:r>
      <w:r>
        <w:rPr>
          <w:rFonts w:ascii="Times New Roman"/>
          <w:color w:val="384D60"/>
          <w:spacing w:val="-2"/>
          <w:w w:val="105"/>
          <w:sz w:val="18"/>
        </w:rPr>
        <w:t>71</w:t>
      </w:r>
    </w:p>
    <w:p>
      <w:pPr>
        <w:tabs>
          <w:tab w:pos="8903" w:val="left" w:leader="none"/>
        </w:tabs>
        <w:spacing w:before="63"/>
        <w:ind w:left="2682" w:right="0" w:firstLine="0"/>
        <w:jc w:val="left"/>
        <w:rPr>
          <w:rFonts w:ascii="Times New Roman"/>
          <w:sz w:val="18"/>
        </w:rPr>
      </w:pPr>
      <w:r>
        <w:rPr/>
        <w:pict>
          <v:shape style="position:absolute;margin-left:362.965332pt;margin-top:13.958456pt;width:116.6pt;height:.1pt;mso-position-horizontal-relative:page;mso-position-vertical-relative:paragraph;z-index:-15598080;mso-wrap-distance-left:0;mso-wrap-distance-right:0" id="docshape184" coordorigin="7259,279" coordsize="2332,0" path="m7259,279l9591,279e" filled="false" stroked="true" strokeweight=".962411pt" strokecolor="#000000">
            <v:path arrowok="t"/>
            <v:stroke dashstyle="solid"/>
            <w10:wrap type="topAndBottom"/>
          </v:shape>
        </w:pict>
      </w:r>
      <w:r>
        <w:rPr>
          <w:color w:val="384D60"/>
          <w:sz w:val="17"/>
        </w:rPr>
        <w:t>Pa</w:t>
      </w:r>
      <w:r>
        <w:rPr>
          <w:color w:val="5B626B"/>
          <w:sz w:val="17"/>
        </w:rPr>
        <w:t>n</w:t>
      </w:r>
      <w:r>
        <w:rPr>
          <w:color w:val="384D60"/>
          <w:sz w:val="17"/>
        </w:rPr>
        <w:t>ypa</w:t>
      </w:r>
      <w:r>
        <w:rPr>
          <w:color w:val="5B626B"/>
          <w:sz w:val="17"/>
        </w:rPr>
        <w:t>st</w:t>
      </w:r>
      <w:r>
        <w:rPr>
          <w:color w:val="5B626B"/>
          <w:spacing w:val="21"/>
          <w:sz w:val="17"/>
        </w:rPr>
        <w:t> </w:t>
      </w:r>
      <w:r>
        <w:rPr>
          <w:color w:val="384D60"/>
          <w:sz w:val="17"/>
        </w:rPr>
        <w:t>He</w:t>
      </w:r>
      <w:r>
        <w:rPr>
          <w:color w:val="5B626B"/>
          <w:sz w:val="17"/>
        </w:rPr>
        <w:t>rp</w:t>
      </w:r>
      <w:r>
        <w:rPr>
          <w:color w:val="384D60"/>
          <w:sz w:val="17"/>
        </w:rPr>
        <w:t>erides,</w:t>
      </w:r>
      <w:r>
        <w:rPr>
          <w:color w:val="384D60"/>
          <w:spacing w:val="2"/>
          <w:sz w:val="17"/>
        </w:rPr>
        <w:t> </w:t>
      </w:r>
      <w:r>
        <w:rPr>
          <w:color w:val="384D60"/>
          <w:spacing w:val="-5"/>
          <w:sz w:val="17"/>
        </w:rPr>
        <w:t>SA</w:t>
      </w:r>
      <w:r>
        <w:rPr>
          <w:color w:val="384D60"/>
          <w:sz w:val="17"/>
        </w:rPr>
        <w:tab/>
      </w:r>
      <w:r>
        <w:rPr>
          <w:rFonts w:ascii="Times New Roman"/>
          <w:color w:val="384D60"/>
          <w:spacing w:val="-2"/>
          <w:w w:val="105"/>
          <w:sz w:val="18"/>
        </w:rPr>
        <w:t>23.876</w:t>
      </w:r>
    </w:p>
    <w:p>
      <w:pPr>
        <w:tabs>
          <w:tab w:pos="8899" w:val="left" w:leader="none"/>
        </w:tabs>
        <w:spacing w:before="39"/>
        <w:ind w:left="7655" w:right="0" w:firstLine="0"/>
        <w:jc w:val="left"/>
        <w:rPr>
          <w:rFonts w:ascii="Times New Roman"/>
          <w:sz w:val="18"/>
        </w:rPr>
      </w:pPr>
      <w:r>
        <w:rPr>
          <w:rFonts w:ascii="Times New Roman"/>
          <w:color w:val="384D60"/>
          <w:spacing w:val="-2"/>
          <w:w w:val="105"/>
          <w:sz w:val="18"/>
        </w:rPr>
        <w:t>76</w:t>
      </w:r>
      <w:r>
        <w:rPr>
          <w:rFonts w:ascii="Times New Roman"/>
          <w:color w:val="898C8E"/>
          <w:spacing w:val="-2"/>
          <w:w w:val="105"/>
          <w:sz w:val="18"/>
        </w:rPr>
        <w:t>.</w:t>
      </w:r>
      <w:r>
        <w:rPr>
          <w:rFonts w:ascii="Times New Roman"/>
          <w:color w:val="384D60"/>
          <w:spacing w:val="-2"/>
          <w:w w:val="105"/>
          <w:sz w:val="18"/>
        </w:rPr>
        <w:t>044</w:t>
      </w:r>
      <w:r>
        <w:rPr>
          <w:rFonts w:ascii="Times New Roman"/>
          <w:color w:val="384D60"/>
          <w:sz w:val="18"/>
        </w:rPr>
        <w:tab/>
      </w:r>
      <w:r>
        <w:rPr>
          <w:rFonts w:ascii="Times New Roman"/>
          <w:color w:val="384D60"/>
          <w:spacing w:val="-2"/>
          <w:w w:val="105"/>
          <w:sz w:val="18"/>
        </w:rPr>
        <w:t>93</w:t>
      </w:r>
      <w:r>
        <w:rPr>
          <w:rFonts w:ascii="Times New Roman"/>
          <w:color w:val="707277"/>
          <w:spacing w:val="-2"/>
          <w:w w:val="105"/>
          <w:sz w:val="18"/>
        </w:rPr>
        <w:t>.</w:t>
      </w:r>
      <w:r>
        <w:rPr>
          <w:rFonts w:ascii="Times New Roman"/>
          <w:color w:val="384D60"/>
          <w:spacing w:val="-2"/>
          <w:w w:val="105"/>
          <w:sz w:val="18"/>
        </w:rPr>
        <w:t>020</w:t>
      </w:r>
    </w:p>
    <w:p>
      <w:pPr>
        <w:pStyle w:val="BodyText"/>
        <w:spacing w:before="8"/>
        <w:rPr>
          <w:rFonts w:ascii="Times New Roman"/>
          <w:sz w:val="21"/>
        </w:rPr>
      </w:pPr>
      <w:r>
        <w:rPr/>
        <w:pict>
          <v:shape style="position:absolute;margin-left:362.965332pt;margin-top:13.685989pt;width:116.6pt;height:.1pt;mso-position-horizontal-relative:page;mso-position-vertical-relative:paragraph;z-index:-15597568;mso-wrap-distance-left:0;mso-wrap-distance-right:0" id="docshape185" coordorigin="7259,274" coordsize="2332,0" path="m7259,274l9591,274e" filled="false" stroked="true" strokeweight=".962411pt" strokecolor="#000000">
            <v:path arrowok="t"/>
            <v:stroke dashstyle="solid"/>
            <w10:wrap type="topAndBottom"/>
          </v:shape>
        </w:pict>
      </w:r>
    </w:p>
    <w:p>
      <w:pPr>
        <w:tabs>
          <w:tab w:pos="8810" w:val="left" w:leader="none"/>
        </w:tabs>
        <w:spacing w:before="29" w:after="12"/>
        <w:ind w:left="7556" w:right="0" w:firstLine="0"/>
        <w:jc w:val="left"/>
        <w:rPr>
          <w:rFonts w:ascii="Times New Roman"/>
          <w:b/>
          <w:sz w:val="19"/>
        </w:rPr>
      </w:pPr>
      <w:r>
        <w:rPr>
          <w:rFonts w:ascii="Times New Roman"/>
          <w:b/>
          <w:color w:val="384D60"/>
          <w:spacing w:val="-2"/>
          <w:sz w:val="19"/>
        </w:rPr>
        <w:t>446.684</w:t>
      </w:r>
      <w:r>
        <w:rPr>
          <w:rFonts w:ascii="Times New Roman"/>
          <w:b/>
          <w:color w:val="384D60"/>
          <w:sz w:val="19"/>
        </w:rPr>
        <w:tab/>
      </w:r>
      <w:r>
        <w:rPr>
          <w:rFonts w:ascii="Times New Roman"/>
          <w:b/>
          <w:color w:val="384D60"/>
          <w:spacing w:val="-2"/>
          <w:sz w:val="19"/>
        </w:rPr>
        <w:t>475.22</w:t>
      </w:r>
      <w:r>
        <w:rPr>
          <w:rFonts w:ascii="Times New Roman"/>
          <w:b/>
          <w:color w:val="707277"/>
          <w:spacing w:val="-2"/>
          <w:sz w:val="19"/>
        </w:rPr>
        <w:t>1</w:t>
      </w:r>
    </w:p>
    <w:p>
      <w:pPr>
        <w:pStyle w:val="BodyText"/>
        <w:spacing w:line="20" w:lineRule="exact"/>
        <w:ind w:left="6935"/>
        <w:rPr>
          <w:rFonts w:ascii="Times New Roman"/>
          <w:sz w:val="2"/>
        </w:rPr>
      </w:pPr>
      <w:r>
        <w:rPr>
          <w:rFonts w:ascii="Times New Roman"/>
          <w:sz w:val="2"/>
        </w:rPr>
        <w:pict>
          <v:group style="width:126.95pt;height:1pt;mso-position-horizontal-relative:char;mso-position-vertical-relative:line" id="docshapegroup186" coordorigin="0,0" coordsize="2539,20">
            <v:line style="position:absolute" from="0,10" to="2538,10" stroked="true" strokeweight=".962411pt" strokecolor="#000000">
              <v:stroke dashstyle="solid"/>
            </v:line>
          </v:group>
        </w:pict>
      </w:r>
      <w:r>
        <w:rPr>
          <w:rFonts w:ascii="Times New Roman"/>
          <w:sz w:val="2"/>
        </w:rPr>
      </w:r>
    </w:p>
    <w:p>
      <w:pPr>
        <w:pStyle w:val="BodyText"/>
        <w:spacing w:before="10"/>
        <w:rPr>
          <w:rFonts w:ascii="Times New Roman"/>
          <w:b/>
          <w:sz w:val="15"/>
        </w:rPr>
      </w:pPr>
    </w:p>
    <w:p>
      <w:pPr>
        <w:spacing w:after="0"/>
        <w:rPr>
          <w:rFonts w:ascii="Times New Roman"/>
          <w:sz w:val="15"/>
        </w:rPr>
        <w:sectPr>
          <w:type w:val="continuous"/>
          <w:pgSz w:w="11920" w:h="16840"/>
          <w:pgMar w:top="640" w:bottom="280" w:left="160" w:right="0"/>
        </w:sectPr>
      </w:pPr>
    </w:p>
    <w:p>
      <w:pPr>
        <w:spacing w:line="307" w:lineRule="auto" w:before="95"/>
        <w:ind w:left="2686" w:right="0" w:hanging="327"/>
        <w:jc w:val="left"/>
        <w:rPr>
          <w:sz w:val="17"/>
        </w:rPr>
      </w:pPr>
      <w:r>
        <w:rPr>
          <w:color w:val="384D60"/>
          <w:w w:val="105"/>
          <w:sz w:val="17"/>
        </w:rPr>
        <w:t>De</w:t>
      </w:r>
      <w:r>
        <w:rPr>
          <w:color w:val="5B626B"/>
          <w:w w:val="105"/>
          <w:sz w:val="17"/>
        </w:rPr>
        <w:t>u</w:t>
      </w:r>
      <w:r>
        <w:rPr>
          <w:color w:val="384D60"/>
          <w:w w:val="105"/>
          <w:sz w:val="17"/>
        </w:rPr>
        <w:t>das</w:t>
      </w:r>
      <w:r>
        <w:rPr>
          <w:color w:val="384D60"/>
          <w:spacing w:val="10"/>
          <w:w w:val="105"/>
          <w:sz w:val="17"/>
        </w:rPr>
        <w:t> </w:t>
      </w:r>
      <w:r>
        <w:rPr>
          <w:color w:val="384D60"/>
          <w:w w:val="105"/>
          <w:sz w:val="17"/>
        </w:rPr>
        <w:t>co</w:t>
      </w:r>
      <w:r>
        <w:rPr>
          <w:color w:val="5B626B"/>
          <w:w w:val="105"/>
          <w:sz w:val="17"/>
        </w:rPr>
        <w:t>n</w:t>
      </w:r>
      <w:r>
        <w:rPr>
          <w:color w:val="5B626B"/>
          <w:spacing w:val="-14"/>
          <w:w w:val="105"/>
          <w:sz w:val="17"/>
        </w:rPr>
        <w:t> </w:t>
      </w:r>
      <w:r>
        <w:rPr>
          <w:color w:val="384D60"/>
          <w:w w:val="105"/>
          <w:sz w:val="17"/>
        </w:rPr>
        <w:t>empresa</w:t>
      </w:r>
      <w:r>
        <w:rPr>
          <w:color w:val="707277"/>
          <w:w w:val="105"/>
          <w:sz w:val="17"/>
        </w:rPr>
        <w:t>s</w:t>
      </w:r>
      <w:r>
        <w:rPr>
          <w:color w:val="707277"/>
          <w:spacing w:val="-2"/>
          <w:w w:val="105"/>
          <w:sz w:val="17"/>
        </w:rPr>
        <w:t> </w:t>
      </w:r>
      <w:r>
        <w:rPr>
          <w:color w:val="384D60"/>
          <w:w w:val="105"/>
          <w:sz w:val="17"/>
        </w:rPr>
        <w:t>de</w:t>
      </w:r>
      <w:r>
        <w:rPr>
          <w:color w:val="707277"/>
          <w:w w:val="105"/>
          <w:sz w:val="17"/>
        </w:rPr>
        <w:t>l</w:t>
      </w:r>
      <w:r>
        <w:rPr>
          <w:color w:val="707277"/>
          <w:spacing w:val="-15"/>
          <w:w w:val="105"/>
          <w:sz w:val="17"/>
        </w:rPr>
        <w:t> </w:t>
      </w:r>
      <w:r>
        <w:rPr>
          <w:color w:val="384D60"/>
          <w:w w:val="105"/>
          <w:sz w:val="17"/>
        </w:rPr>
        <w:t>grupa</w:t>
      </w:r>
      <w:r>
        <w:rPr>
          <w:color w:val="384D60"/>
          <w:spacing w:val="-10"/>
          <w:w w:val="105"/>
          <w:sz w:val="17"/>
        </w:rPr>
        <w:t> </w:t>
      </w:r>
      <w:r>
        <w:rPr>
          <w:color w:val="384D60"/>
          <w:w w:val="105"/>
          <w:sz w:val="18"/>
        </w:rPr>
        <w:t>y</w:t>
      </w:r>
      <w:r>
        <w:rPr>
          <w:color w:val="384D60"/>
          <w:spacing w:val="-15"/>
          <w:w w:val="105"/>
          <w:sz w:val="18"/>
        </w:rPr>
        <w:t> </w:t>
      </w:r>
      <w:r>
        <w:rPr>
          <w:color w:val="384D60"/>
          <w:w w:val="105"/>
          <w:sz w:val="17"/>
        </w:rPr>
        <w:t>asoc</w:t>
      </w:r>
      <w:r>
        <w:rPr>
          <w:color w:val="707277"/>
          <w:w w:val="105"/>
          <w:sz w:val="17"/>
        </w:rPr>
        <w:t>i</w:t>
      </w:r>
      <w:r>
        <w:rPr>
          <w:color w:val="384D60"/>
          <w:w w:val="105"/>
          <w:sz w:val="17"/>
        </w:rPr>
        <w:t>adas a</w:t>
      </w:r>
      <w:r>
        <w:rPr>
          <w:color w:val="384D60"/>
          <w:spacing w:val="-17"/>
          <w:w w:val="105"/>
          <w:sz w:val="17"/>
        </w:rPr>
        <w:t> </w:t>
      </w:r>
      <w:r>
        <w:rPr>
          <w:color w:val="384D60"/>
          <w:w w:val="105"/>
          <w:sz w:val="17"/>
        </w:rPr>
        <w:t>corto</w:t>
      </w:r>
      <w:r>
        <w:rPr>
          <w:color w:val="384D60"/>
          <w:spacing w:val="-23"/>
          <w:w w:val="105"/>
          <w:sz w:val="17"/>
        </w:rPr>
        <w:t> </w:t>
      </w:r>
      <w:r>
        <w:rPr>
          <w:color w:val="384D60"/>
          <w:w w:val="105"/>
          <w:sz w:val="17"/>
        </w:rPr>
        <w:t>plaza HCN</w:t>
      </w:r>
      <w:r>
        <w:rPr>
          <w:color w:val="384D60"/>
          <w:spacing w:val="-5"/>
          <w:w w:val="105"/>
          <w:sz w:val="17"/>
        </w:rPr>
        <w:t> </w:t>
      </w:r>
      <w:r>
        <w:rPr>
          <w:color w:val="384D60"/>
          <w:w w:val="105"/>
          <w:sz w:val="17"/>
        </w:rPr>
        <w:t>Arinaga Transpo</w:t>
      </w:r>
      <w:r>
        <w:rPr>
          <w:color w:val="707277"/>
          <w:w w:val="105"/>
          <w:sz w:val="17"/>
        </w:rPr>
        <w:t>rt</w:t>
      </w:r>
      <w:r>
        <w:rPr>
          <w:color w:val="384D60"/>
          <w:w w:val="105"/>
          <w:sz w:val="17"/>
        </w:rPr>
        <w:t>es, S.L.U.</w:t>
      </w:r>
    </w:p>
    <w:p>
      <w:pPr>
        <w:spacing w:before="14"/>
        <w:ind w:left="2691" w:right="0" w:firstLine="0"/>
        <w:jc w:val="left"/>
        <w:rPr>
          <w:sz w:val="17"/>
        </w:rPr>
      </w:pPr>
      <w:r>
        <w:rPr/>
        <w:pict>
          <v:line style="position:absolute;mso-position-horizontal-relative:page;mso-position-vertical-relative:paragraph;z-index:15862784" from="354.792603pt,11.800838pt" to="481.710282pt,11.800838pt" stroked="true" strokeweight=".962411pt" strokecolor="#000000">
            <v:stroke dashstyle="solid"/>
            <w10:wrap type="none"/>
          </v:line>
        </w:pict>
      </w:r>
      <w:r>
        <w:rPr>
          <w:color w:val="384D60"/>
          <w:w w:val="105"/>
          <w:sz w:val="17"/>
        </w:rPr>
        <w:t>Cana</w:t>
      </w:r>
      <w:r>
        <w:rPr>
          <w:color w:val="5B626B"/>
          <w:w w:val="105"/>
          <w:sz w:val="17"/>
        </w:rPr>
        <w:t>ri</w:t>
      </w:r>
      <w:r>
        <w:rPr>
          <w:color w:val="384D60"/>
          <w:w w:val="105"/>
          <w:sz w:val="17"/>
        </w:rPr>
        <w:t>as</w:t>
      </w:r>
      <w:r>
        <w:rPr>
          <w:color w:val="384D60"/>
          <w:spacing w:val="8"/>
          <w:w w:val="105"/>
          <w:sz w:val="17"/>
        </w:rPr>
        <w:t> </w:t>
      </w:r>
      <w:r>
        <w:rPr>
          <w:color w:val="384D60"/>
          <w:w w:val="105"/>
          <w:sz w:val="17"/>
        </w:rPr>
        <w:t>de</w:t>
      </w:r>
      <w:r>
        <w:rPr>
          <w:color w:val="384D60"/>
          <w:spacing w:val="-11"/>
          <w:w w:val="105"/>
          <w:sz w:val="17"/>
        </w:rPr>
        <w:t> </w:t>
      </w:r>
      <w:r>
        <w:rPr>
          <w:color w:val="384D60"/>
          <w:w w:val="105"/>
          <w:sz w:val="17"/>
        </w:rPr>
        <w:t>Sum</w:t>
      </w:r>
      <w:r>
        <w:rPr>
          <w:color w:val="898C8E"/>
          <w:w w:val="105"/>
          <w:sz w:val="17"/>
        </w:rPr>
        <w:t>.</w:t>
      </w:r>
      <w:r>
        <w:rPr>
          <w:color w:val="898C8E"/>
          <w:spacing w:val="-18"/>
          <w:w w:val="105"/>
          <w:sz w:val="17"/>
        </w:rPr>
        <w:t> </w:t>
      </w:r>
      <w:r>
        <w:rPr>
          <w:color w:val="384D60"/>
          <w:w w:val="105"/>
          <w:sz w:val="17"/>
        </w:rPr>
        <w:t>Y</w:t>
      </w:r>
      <w:r>
        <w:rPr>
          <w:color w:val="384D60"/>
          <w:spacing w:val="-23"/>
          <w:w w:val="105"/>
          <w:sz w:val="17"/>
        </w:rPr>
        <w:t> </w:t>
      </w:r>
      <w:r>
        <w:rPr>
          <w:color w:val="384D60"/>
          <w:w w:val="105"/>
          <w:sz w:val="17"/>
        </w:rPr>
        <w:t>Recub</w:t>
      </w:r>
      <w:r>
        <w:rPr>
          <w:color w:val="707277"/>
          <w:w w:val="105"/>
          <w:sz w:val="17"/>
        </w:rPr>
        <w:t>.,</w:t>
      </w:r>
      <w:r>
        <w:rPr>
          <w:color w:val="707277"/>
          <w:spacing w:val="-16"/>
          <w:w w:val="105"/>
          <w:sz w:val="17"/>
        </w:rPr>
        <w:t> </w:t>
      </w:r>
      <w:r>
        <w:rPr>
          <w:color w:val="384D60"/>
          <w:spacing w:val="-4"/>
          <w:w w:val="105"/>
          <w:sz w:val="17"/>
        </w:rPr>
        <w:t>S.L.</w:t>
      </w:r>
    </w:p>
    <w:p>
      <w:pPr>
        <w:pStyle w:val="BodyText"/>
        <w:rPr>
          <w:sz w:val="18"/>
        </w:rPr>
      </w:pPr>
    </w:p>
    <w:p>
      <w:pPr>
        <w:spacing w:line="300" w:lineRule="auto" w:before="127"/>
        <w:ind w:left="2691" w:right="871" w:hanging="331"/>
        <w:jc w:val="left"/>
        <w:rPr>
          <w:sz w:val="17"/>
        </w:rPr>
      </w:pPr>
      <w:r>
        <w:rPr>
          <w:color w:val="384D60"/>
          <w:w w:val="105"/>
          <w:sz w:val="17"/>
        </w:rPr>
        <w:t>Prave</w:t>
      </w:r>
      <w:r>
        <w:rPr>
          <w:color w:val="5B626B"/>
          <w:w w:val="105"/>
          <w:sz w:val="17"/>
        </w:rPr>
        <w:t>ed</w:t>
      </w:r>
      <w:r>
        <w:rPr>
          <w:color w:val="384D60"/>
          <w:w w:val="105"/>
          <w:sz w:val="17"/>
        </w:rPr>
        <w:t>ores</w:t>
      </w:r>
      <w:r>
        <w:rPr>
          <w:color w:val="384D60"/>
          <w:spacing w:val="-13"/>
          <w:w w:val="105"/>
          <w:sz w:val="17"/>
        </w:rPr>
        <w:t> </w:t>
      </w:r>
      <w:r>
        <w:rPr>
          <w:color w:val="384D60"/>
          <w:w w:val="105"/>
          <w:sz w:val="17"/>
        </w:rPr>
        <w:t>empresas</w:t>
      </w:r>
      <w:r>
        <w:rPr>
          <w:color w:val="384D60"/>
          <w:spacing w:val="-12"/>
          <w:w w:val="105"/>
          <w:sz w:val="17"/>
        </w:rPr>
        <w:t> </w:t>
      </w:r>
      <w:r>
        <w:rPr>
          <w:color w:val="384D60"/>
          <w:w w:val="105"/>
          <w:sz w:val="17"/>
        </w:rPr>
        <w:t>del</w:t>
      </w:r>
      <w:r>
        <w:rPr>
          <w:color w:val="384D60"/>
          <w:spacing w:val="-17"/>
          <w:w w:val="105"/>
          <w:sz w:val="17"/>
        </w:rPr>
        <w:t> </w:t>
      </w:r>
      <w:r>
        <w:rPr>
          <w:color w:val="384D60"/>
          <w:w w:val="105"/>
          <w:sz w:val="17"/>
        </w:rPr>
        <w:t>grupo</w:t>
      </w:r>
      <w:r>
        <w:rPr>
          <w:color w:val="384D60"/>
          <w:spacing w:val="-12"/>
          <w:w w:val="105"/>
          <w:sz w:val="17"/>
        </w:rPr>
        <w:t> </w:t>
      </w:r>
      <w:r>
        <w:rPr>
          <w:color w:val="384D60"/>
          <w:w w:val="105"/>
          <w:sz w:val="17"/>
        </w:rPr>
        <w:t>y</w:t>
      </w:r>
      <w:r>
        <w:rPr>
          <w:color w:val="384D60"/>
          <w:spacing w:val="-12"/>
          <w:w w:val="105"/>
          <w:sz w:val="17"/>
        </w:rPr>
        <w:t> </w:t>
      </w:r>
      <w:r>
        <w:rPr>
          <w:color w:val="384D60"/>
          <w:w w:val="105"/>
          <w:sz w:val="17"/>
        </w:rPr>
        <w:t>asoc</w:t>
      </w:r>
      <w:r>
        <w:rPr>
          <w:color w:val="707277"/>
          <w:w w:val="105"/>
          <w:sz w:val="17"/>
        </w:rPr>
        <w:t>i</w:t>
      </w:r>
      <w:r>
        <w:rPr>
          <w:color w:val="384D60"/>
          <w:w w:val="105"/>
          <w:sz w:val="17"/>
        </w:rPr>
        <w:t>adas Canarias</w:t>
      </w:r>
      <w:r>
        <w:rPr>
          <w:color w:val="384D60"/>
          <w:spacing w:val="40"/>
          <w:w w:val="105"/>
          <w:sz w:val="17"/>
        </w:rPr>
        <w:t> </w:t>
      </w:r>
      <w:r>
        <w:rPr>
          <w:color w:val="384D60"/>
          <w:w w:val="105"/>
          <w:sz w:val="17"/>
        </w:rPr>
        <w:t>de Sum</w:t>
      </w:r>
      <w:r>
        <w:rPr>
          <w:color w:val="898C8E"/>
          <w:w w:val="105"/>
          <w:sz w:val="17"/>
        </w:rPr>
        <w:t>. </w:t>
      </w:r>
      <w:r>
        <w:rPr>
          <w:color w:val="384D60"/>
          <w:w w:val="105"/>
          <w:sz w:val="19"/>
        </w:rPr>
        <w:t>Y </w:t>
      </w:r>
      <w:r>
        <w:rPr>
          <w:color w:val="384D60"/>
          <w:w w:val="105"/>
          <w:sz w:val="17"/>
        </w:rPr>
        <w:t>Rec</w:t>
      </w:r>
      <w:r>
        <w:rPr>
          <w:color w:val="5B626B"/>
          <w:w w:val="105"/>
          <w:sz w:val="17"/>
        </w:rPr>
        <w:t>u</w:t>
      </w:r>
      <w:r>
        <w:rPr>
          <w:color w:val="384D60"/>
          <w:w w:val="105"/>
          <w:sz w:val="17"/>
        </w:rPr>
        <w:t>b., S.L. Graneros de Las Palmas</w:t>
      </w:r>
      <w:r>
        <w:rPr>
          <w:color w:val="898C8E"/>
          <w:w w:val="105"/>
          <w:sz w:val="17"/>
        </w:rPr>
        <w:t>, </w:t>
      </w:r>
      <w:r>
        <w:rPr>
          <w:color w:val="384D60"/>
          <w:w w:val="105"/>
          <w:sz w:val="17"/>
        </w:rPr>
        <w:t>SA</w:t>
      </w:r>
    </w:p>
    <w:p>
      <w:pPr>
        <w:spacing w:before="22"/>
        <w:ind w:left="2697" w:right="0" w:firstLine="0"/>
        <w:jc w:val="left"/>
        <w:rPr>
          <w:sz w:val="17"/>
        </w:rPr>
      </w:pPr>
      <w:r>
        <w:rPr>
          <w:color w:val="384D60"/>
          <w:sz w:val="17"/>
        </w:rPr>
        <w:t>S</w:t>
      </w:r>
      <w:r>
        <w:rPr>
          <w:color w:val="707277"/>
          <w:sz w:val="17"/>
        </w:rPr>
        <w:t>Ii</w:t>
      </w:r>
      <w:r>
        <w:rPr>
          <w:color w:val="384D60"/>
          <w:sz w:val="17"/>
        </w:rPr>
        <w:t>os</w:t>
      </w:r>
      <w:r>
        <w:rPr>
          <w:color w:val="384D60"/>
          <w:spacing w:val="4"/>
          <w:sz w:val="17"/>
        </w:rPr>
        <w:t> </w:t>
      </w:r>
      <w:r>
        <w:rPr>
          <w:color w:val="384D60"/>
          <w:sz w:val="17"/>
        </w:rPr>
        <w:t>Canaries,</w:t>
      </w:r>
      <w:r>
        <w:rPr>
          <w:color w:val="384D60"/>
          <w:spacing w:val="5"/>
          <w:sz w:val="17"/>
        </w:rPr>
        <w:t> </w:t>
      </w:r>
      <w:r>
        <w:rPr>
          <w:color w:val="384D60"/>
          <w:spacing w:val="-5"/>
          <w:sz w:val="17"/>
        </w:rPr>
        <w:t>SA</w:t>
      </w:r>
    </w:p>
    <w:p>
      <w:pPr>
        <w:spacing w:line="240" w:lineRule="auto" w:before="0"/>
        <w:rPr>
          <w:sz w:val="20"/>
        </w:rPr>
      </w:pPr>
      <w:r>
        <w:rPr/>
        <w:br w:type="column"/>
      </w:r>
      <w:r>
        <w:rPr>
          <w:sz w:val="20"/>
        </w:rPr>
      </w:r>
    </w:p>
    <w:p>
      <w:pPr>
        <w:tabs>
          <w:tab w:pos="1254" w:val="left" w:leader="none"/>
        </w:tabs>
        <w:spacing w:before="131"/>
        <w:ind w:left="0" w:right="2325" w:firstLine="0"/>
        <w:jc w:val="right"/>
        <w:rPr>
          <w:rFonts w:ascii="Times New Roman"/>
          <w:sz w:val="18"/>
        </w:rPr>
      </w:pPr>
      <w:r>
        <w:rPr>
          <w:rFonts w:ascii="Times New Roman"/>
          <w:color w:val="384D60"/>
          <w:spacing w:val="-2"/>
          <w:w w:val="105"/>
          <w:sz w:val="18"/>
        </w:rPr>
        <w:t>12</w:t>
      </w:r>
      <w:r>
        <w:rPr>
          <w:rFonts w:ascii="Times New Roman"/>
          <w:color w:val="898C8E"/>
          <w:spacing w:val="-2"/>
          <w:w w:val="105"/>
          <w:sz w:val="18"/>
        </w:rPr>
        <w:t>.</w:t>
      </w:r>
      <w:r>
        <w:rPr>
          <w:rFonts w:ascii="Times New Roman"/>
          <w:color w:val="384D60"/>
          <w:spacing w:val="-2"/>
          <w:w w:val="105"/>
          <w:sz w:val="18"/>
        </w:rPr>
        <w:t>602</w:t>
      </w:r>
      <w:r>
        <w:rPr>
          <w:rFonts w:ascii="Times New Roman"/>
          <w:color w:val="384D60"/>
          <w:sz w:val="18"/>
        </w:rPr>
        <w:tab/>
      </w:r>
      <w:r>
        <w:rPr>
          <w:rFonts w:ascii="Times New Roman"/>
          <w:color w:val="384D60"/>
          <w:spacing w:val="-2"/>
          <w:w w:val="105"/>
          <w:sz w:val="18"/>
        </w:rPr>
        <w:t>12</w:t>
      </w:r>
      <w:r>
        <w:rPr>
          <w:rFonts w:ascii="Times New Roman"/>
          <w:color w:val="707277"/>
          <w:spacing w:val="-2"/>
          <w:w w:val="105"/>
          <w:sz w:val="18"/>
        </w:rPr>
        <w:t>.</w:t>
      </w:r>
      <w:r>
        <w:rPr>
          <w:rFonts w:ascii="Times New Roman"/>
          <w:color w:val="384D60"/>
          <w:spacing w:val="-2"/>
          <w:w w:val="105"/>
          <w:sz w:val="18"/>
        </w:rPr>
        <w:t>602</w:t>
      </w:r>
    </w:p>
    <w:p>
      <w:pPr>
        <w:spacing w:before="61"/>
        <w:ind w:left="1881" w:right="2314" w:firstLine="0"/>
        <w:jc w:val="center"/>
        <w:rPr>
          <w:b/>
          <w:sz w:val="17"/>
        </w:rPr>
      </w:pPr>
      <w:r>
        <w:rPr>
          <w:b/>
          <w:color w:val="384D60"/>
          <w:spacing w:val="-2"/>
          <w:sz w:val="17"/>
        </w:rPr>
        <w:t>99</w:t>
      </w:r>
      <w:r>
        <w:rPr>
          <w:b/>
          <w:color w:val="9E9CAA"/>
          <w:spacing w:val="-2"/>
          <w:sz w:val="17"/>
        </w:rPr>
        <w:t>.</w:t>
      </w:r>
      <w:r>
        <w:rPr>
          <w:b/>
          <w:color w:val="707277"/>
          <w:spacing w:val="-2"/>
          <w:sz w:val="17"/>
        </w:rPr>
        <w:t>1</w:t>
      </w:r>
      <w:r>
        <w:rPr>
          <w:b/>
          <w:color w:val="384D60"/>
          <w:spacing w:val="-2"/>
          <w:sz w:val="17"/>
        </w:rPr>
        <w:t>22</w:t>
      </w:r>
    </w:p>
    <w:p>
      <w:pPr>
        <w:tabs>
          <w:tab w:pos="1158" w:val="left" w:leader="none"/>
        </w:tabs>
        <w:spacing w:before="61"/>
        <w:ind w:left="0" w:right="2325" w:firstLine="0"/>
        <w:jc w:val="right"/>
        <w:rPr>
          <w:rFonts w:ascii="Times New Roman"/>
          <w:sz w:val="18"/>
        </w:rPr>
      </w:pPr>
      <w:r>
        <w:rPr>
          <w:rFonts w:ascii="Times New Roman"/>
          <w:color w:val="384D60"/>
          <w:spacing w:val="-2"/>
          <w:w w:val="105"/>
          <w:sz w:val="18"/>
        </w:rPr>
        <w:t>12.602</w:t>
      </w:r>
      <w:r>
        <w:rPr>
          <w:rFonts w:ascii="Times New Roman"/>
          <w:color w:val="384D60"/>
          <w:sz w:val="18"/>
        </w:rPr>
        <w:tab/>
      </w:r>
      <w:r>
        <w:rPr>
          <w:rFonts w:ascii="Times New Roman"/>
          <w:color w:val="384D60"/>
          <w:spacing w:val="-2"/>
          <w:w w:val="105"/>
          <w:sz w:val="18"/>
        </w:rPr>
        <w:t>11</w:t>
      </w:r>
      <w:r>
        <w:rPr>
          <w:rFonts w:ascii="Times New Roman"/>
          <w:color w:val="707277"/>
          <w:spacing w:val="-2"/>
          <w:w w:val="105"/>
          <w:sz w:val="18"/>
        </w:rPr>
        <w:t>1.</w:t>
      </w:r>
      <w:r>
        <w:rPr>
          <w:rFonts w:ascii="Times New Roman"/>
          <w:color w:val="384D60"/>
          <w:spacing w:val="-2"/>
          <w:w w:val="105"/>
          <w:sz w:val="18"/>
        </w:rPr>
        <w:t>723</w:t>
      </w:r>
    </w:p>
    <w:p>
      <w:pPr>
        <w:pStyle w:val="BodyText"/>
        <w:spacing w:before="2"/>
        <w:rPr>
          <w:rFonts w:ascii="Times New Roman"/>
          <w:sz w:val="27"/>
        </w:rPr>
      </w:pPr>
    </w:p>
    <w:p>
      <w:pPr>
        <w:spacing w:before="0"/>
        <w:ind w:left="0" w:right="2319" w:firstLine="0"/>
        <w:jc w:val="right"/>
        <w:rPr>
          <w:rFonts w:ascii="Times New Roman"/>
          <w:sz w:val="18"/>
        </w:rPr>
      </w:pPr>
      <w:r>
        <w:rPr>
          <w:rFonts w:ascii="Times New Roman"/>
          <w:color w:val="384D60"/>
          <w:spacing w:val="-4"/>
          <w:w w:val="110"/>
          <w:sz w:val="18"/>
        </w:rPr>
        <w:t>4.937</w:t>
      </w:r>
    </w:p>
    <w:p>
      <w:pPr>
        <w:spacing w:before="53"/>
        <w:ind w:left="0" w:right="2325" w:firstLine="0"/>
        <w:jc w:val="right"/>
        <w:rPr>
          <w:rFonts w:ascii="Times New Roman"/>
          <w:sz w:val="18"/>
        </w:rPr>
      </w:pPr>
      <w:r>
        <w:rPr>
          <w:rFonts w:ascii="Times New Roman"/>
          <w:color w:val="384D60"/>
          <w:spacing w:val="-5"/>
          <w:w w:val="110"/>
          <w:sz w:val="18"/>
        </w:rPr>
        <w:t>132</w:t>
      </w:r>
    </w:p>
    <w:p>
      <w:pPr>
        <w:spacing w:before="62"/>
        <w:ind w:left="638" w:right="0" w:firstLine="0"/>
        <w:jc w:val="left"/>
        <w:rPr>
          <w:rFonts w:ascii="Times New Roman"/>
          <w:sz w:val="18"/>
        </w:rPr>
      </w:pPr>
      <w:r>
        <w:rPr>
          <w:rFonts w:ascii="Times New Roman"/>
          <w:color w:val="5B626B"/>
          <w:spacing w:val="-2"/>
          <w:w w:val="105"/>
          <w:sz w:val="18"/>
        </w:rPr>
        <w:t>4</w:t>
      </w:r>
      <w:r>
        <w:rPr>
          <w:rFonts w:ascii="Times New Roman"/>
          <w:color w:val="384D60"/>
          <w:spacing w:val="-2"/>
          <w:w w:val="105"/>
          <w:sz w:val="18"/>
        </w:rPr>
        <w:t>6</w:t>
      </w:r>
      <w:r>
        <w:rPr>
          <w:rFonts w:ascii="Times New Roman"/>
          <w:color w:val="707277"/>
          <w:spacing w:val="-2"/>
          <w:w w:val="105"/>
          <w:sz w:val="18"/>
        </w:rPr>
        <w:t>.</w:t>
      </w:r>
      <w:r>
        <w:rPr>
          <w:rFonts w:ascii="Times New Roman"/>
          <w:color w:val="384D60"/>
          <w:spacing w:val="-2"/>
          <w:w w:val="105"/>
          <w:sz w:val="18"/>
        </w:rPr>
        <w:t>896</w:t>
      </w:r>
    </w:p>
    <w:p>
      <w:pPr>
        <w:spacing w:after="0"/>
        <w:jc w:val="left"/>
        <w:rPr>
          <w:rFonts w:ascii="Times New Roman"/>
          <w:sz w:val="18"/>
        </w:rPr>
        <w:sectPr>
          <w:type w:val="continuous"/>
          <w:pgSz w:w="11920" w:h="16840"/>
          <w:pgMar w:top="640" w:bottom="280" w:left="160" w:right="0"/>
          <w:cols w:num="2" w:equalWidth="0">
            <w:col w:w="6976" w:space="40"/>
            <w:col w:w="4744"/>
          </w:cols>
        </w:sectPr>
      </w:pPr>
    </w:p>
    <w:p>
      <w:pPr>
        <w:spacing w:line="297" w:lineRule="auto" w:before="34"/>
        <w:ind w:left="2696" w:right="0" w:firstLine="4"/>
        <w:jc w:val="left"/>
        <w:rPr>
          <w:sz w:val="17"/>
        </w:rPr>
      </w:pPr>
      <w:r>
        <w:rPr>
          <w:rFonts w:ascii="Times New Roman"/>
          <w:color w:val="384D60"/>
          <w:sz w:val="20"/>
        </w:rPr>
        <w:t>HCN </w:t>
      </w:r>
      <w:r>
        <w:rPr>
          <w:color w:val="384D60"/>
          <w:sz w:val="17"/>
        </w:rPr>
        <w:t>Arinaga Transportes</w:t>
      </w:r>
      <w:r>
        <w:rPr>
          <w:color w:val="707277"/>
          <w:sz w:val="17"/>
        </w:rPr>
        <w:t>, </w:t>
      </w:r>
      <w:r>
        <w:rPr>
          <w:color w:val="384D60"/>
          <w:sz w:val="17"/>
        </w:rPr>
        <w:t>S.</w:t>
      </w:r>
      <w:r>
        <w:rPr>
          <w:color w:val="5B626B"/>
          <w:sz w:val="17"/>
        </w:rPr>
        <w:t>L</w:t>
      </w:r>
      <w:r>
        <w:rPr>
          <w:color w:val="384D60"/>
          <w:sz w:val="17"/>
        </w:rPr>
        <w:t>.U. </w:t>
      </w:r>
      <w:r>
        <w:rPr>
          <w:rFonts w:ascii="Times New Roman"/>
          <w:b/>
          <w:color w:val="384D60"/>
          <w:sz w:val="19"/>
        </w:rPr>
        <w:t>Grupo</w:t>
      </w:r>
      <w:r>
        <w:rPr>
          <w:rFonts w:ascii="Times New Roman"/>
          <w:b/>
          <w:color w:val="384D60"/>
          <w:spacing w:val="-12"/>
          <w:sz w:val="19"/>
        </w:rPr>
        <w:t> </w:t>
      </w:r>
      <w:r>
        <w:rPr>
          <w:color w:val="384D60"/>
          <w:sz w:val="17"/>
        </w:rPr>
        <w:t>Alis</w:t>
      </w:r>
      <w:r>
        <w:rPr>
          <w:color w:val="5B626B"/>
          <w:sz w:val="17"/>
        </w:rPr>
        <w:t>i</w:t>
      </w:r>
      <w:r>
        <w:rPr>
          <w:color w:val="384D60"/>
          <w:sz w:val="17"/>
        </w:rPr>
        <w:t>a</w:t>
      </w:r>
      <w:r>
        <w:rPr>
          <w:color w:val="384D60"/>
          <w:spacing w:val="-10"/>
          <w:sz w:val="17"/>
        </w:rPr>
        <w:t> </w:t>
      </w:r>
      <w:r>
        <w:rPr>
          <w:color w:val="384D60"/>
          <w:sz w:val="17"/>
        </w:rPr>
        <w:t>Canarias</w:t>
      </w:r>
      <w:r>
        <w:rPr>
          <w:color w:val="384D60"/>
          <w:spacing w:val="-6"/>
          <w:sz w:val="17"/>
        </w:rPr>
        <w:t> </w:t>
      </w:r>
      <w:r>
        <w:rPr>
          <w:color w:val="384D60"/>
          <w:sz w:val="17"/>
        </w:rPr>
        <w:t>lnversiones</w:t>
      </w:r>
      <w:r>
        <w:rPr>
          <w:color w:val="707277"/>
          <w:sz w:val="17"/>
        </w:rPr>
        <w:t>,</w:t>
      </w:r>
      <w:r>
        <w:rPr>
          <w:color w:val="707277"/>
          <w:spacing w:val="-12"/>
          <w:sz w:val="17"/>
        </w:rPr>
        <w:t> </w:t>
      </w:r>
      <w:r>
        <w:rPr>
          <w:color w:val="384D60"/>
          <w:sz w:val="17"/>
        </w:rPr>
        <w:t>SA </w:t>
      </w:r>
      <w:r>
        <w:rPr>
          <w:color w:val="384D60"/>
          <w:sz w:val="19"/>
        </w:rPr>
        <w:t>l\oolinera </w:t>
      </w:r>
      <w:r>
        <w:rPr>
          <w:color w:val="384D60"/>
          <w:sz w:val="17"/>
        </w:rPr>
        <w:t>de Schamann, S</w:t>
      </w:r>
      <w:r>
        <w:rPr>
          <w:color w:val="707277"/>
          <w:sz w:val="17"/>
        </w:rPr>
        <w:t>.</w:t>
      </w:r>
      <w:r>
        <w:rPr>
          <w:color w:val="384D60"/>
          <w:sz w:val="17"/>
        </w:rPr>
        <w:t>L. </w:t>
      </w:r>
      <w:r>
        <w:rPr>
          <w:color w:val="384D60"/>
          <w:spacing w:val="-2"/>
          <w:sz w:val="17"/>
        </w:rPr>
        <w:t>Panypastl-lerperides</w:t>
      </w:r>
      <w:r>
        <w:rPr>
          <w:color w:val="707277"/>
          <w:spacing w:val="-2"/>
          <w:sz w:val="17"/>
        </w:rPr>
        <w:t>,</w:t>
      </w:r>
      <w:r>
        <w:rPr>
          <w:color w:val="384D60"/>
          <w:spacing w:val="-2"/>
          <w:sz w:val="17"/>
        </w:rPr>
        <w:t>S.A.</w:t>
      </w:r>
    </w:p>
    <w:p>
      <w:pPr>
        <w:spacing w:before="27"/>
        <w:ind w:left="2701" w:right="0" w:firstLine="0"/>
        <w:jc w:val="left"/>
        <w:rPr>
          <w:sz w:val="17"/>
        </w:rPr>
      </w:pPr>
      <w:r>
        <w:rPr>
          <w:color w:val="384D60"/>
          <w:sz w:val="17"/>
        </w:rPr>
        <w:t>Oro</w:t>
      </w:r>
      <w:r>
        <w:rPr>
          <w:color w:val="5B626B"/>
          <w:sz w:val="17"/>
        </w:rPr>
        <w:t>n</w:t>
      </w:r>
      <w:r>
        <w:rPr>
          <w:color w:val="384D60"/>
          <w:sz w:val="17"/>
        </w:rPr>
        <w:t>te,</w:t>
      </w:r>
      <w:r>
        <w:rPr>
          <w:color w:val="384D60"/>
          <w:spacing w:val="5"/>
          <w:w w:val="105"/>
          <w:sz w:val="17"/>
        </w:rPr>
        <w:t> </w:t>
      </w:r>
      <w:r>
        <w:rPr>
          <w:color w:val="384D60"/>
          <w:spacing w:val="-5"/>
          <w:w w:val="105"/>
          <w:sz w:val="17"/>
        </w:rPr>
        <w:t>SA</w:t>
      </w:r>
    </w:p>
    <w:p>
      <w:pPr>
        <w:spacing w:before="58"/>
        <w:ind w:left="0" w:right="2" w:firstLine="0"/>
        <w:jc w:val="right"/>
        <w:rPr>
          <w:rFonts w:ascii="Times New Roman"/>
          <w:sz w:val="18"/>
        </w:rPr>
      </w:pPr>
      <w:r>
        <w:rPr/>
        <w:br w:type="column"/>
      </w:r>
      <w:r>
        <w:rPr>
          <w:rFonts w:ascii="Times New Roman"/>
          <w:color w:val="384D60"/>
          <w:spacing w:val="-2"/>
          <w:w w:val="105"/>
          <w:sz w:val="18"/>
        </w:rPr>
        <w:t>104</w:t>
      </w:r>
      <w:r>
        <w:rPr>
          <w:rFonts w:ascii="Times New Roman"/>
          <w:color w:val="898C8E"/>
          <w:spacing w:val="-2"/>
          <w:w w:val="105"/>
          <w:sz w:val="18"/>
        </w:rPr>
        <w:t>.</w:t>
      </w:r>
      <w:r>
        <w:rPr>
          <w:rFonts w:ascii="Times New Roman"/>
          <w:color w:val="384D60"/>
          <w:spacing w:val="-2"/>
          <w:w w:val="105"/>
          <w:sz w:val="18"/>
        </w:rPr>
        <w:t>547</w:t>
      </w:r>
    </w:p>
    <w:p>
      <w:pPr>
        <w:pStyle w:val="BodyText"/>
        <w:rPr>
          <w:rFonts w:ascii="Times New Roman"/>
          <w:sz w:val="28"/>
        </w:rPr>
      </w:pPr>
    </w:p>
    <w:p>
      <w:pPr>
        <w:spacing w:before="0"/>
        <w:ind w:left="0" w:right="0" w:firstLine="0"/>
        <w:jc w:val="right"/>
        <w:rPr>
          <w:rFonts w:ascii="Times New Roman"/>
          <w:sz w:val="18"/>
        </w:rPr>
      </w:pPr>
      <w:r>
        <w:rPr>
          <w:rFonts w:ascii="Times New Roman"/>
          <w:color w:val="384D60"/>
          <w:spacing w:val="-2"/>
          <w:w w:val="105"/>
          <w:sz w:val="18"/>
        </w:rPr>
        <w:t>2</w:t>
      </w:r>
      <w:r>
        <w:rPr>
          <w:rFonts w:ascii="Times New Roman"/>
          <w:color w:val="5B626B"/>
          <w:spacing w:val="-2"/>
          <w:w w:val="105"/>
          <w:sz w:val="18"/>
        </w:rPr>
        <w:t>.</w:t>
      </w:r>
      <w:r>
        <w:rPr>
          <w:rFonts w:ascii="Times New Roman"/>
          <w:color w:val="384D60"/>
          <w:spacing w:val="-2"/>
          <w:w w:val="105"/>
          <w:sz w:val="18"/>
        </w:rPr>
        <w:t>280</w:t>
      </w:r>
    </w:p>
    <w:p>
      <w:pPr>
        <w:spacing w:before="58"/>
        <w:ind w:left="0" w:right="2316" w:firstLine="0"/>
        <w:jc w:val="right"/>
        <w:rPr>
          <w:rFonts w:ascii="Times New Roman"/>
          <w:sz w:val="18"/>
        </w:rPr>
      </w:pPr>
      <w:r>
        <w:rPr/>
        <w:br w:type="column"/>
      </w:r>
      <w:r>
        <w:rPr>
          <w:rFonts w:ascii="Times New Roman"/>
          <w:color w:val="384D60"/>
          <w:spacing w:val="-2"/>
          <w:w w:val="110"/>
          <w:sz w:val="18"/>
        </w:rPr>
        <w:t>124.518</w:t>
      </w:r>
    </w:p>
    <w:p>
      <w:pPr>
        <w:spacing w:before="58"/>
        <w:ind w:left="0" w:right="2336" w:firstLine="0"/>
        <w:jc w:val="right"/>
        <w:rPr>
          <w:rFonts w:ascii="Times New Roman"/>
          <w:sz w:val="18"/>
        </w:rPr>
      </w:pPr>
      <w:r>
        <w:rPr>
          <w:rFonts w:ascii="Times New Roman"/>
          <w:color w:val="384D60"/>
          <w:spacing w:val="-2"/>
          <w:w w:val="105"/>
          <w:sz w:val="18"/>
        </w:rPr>
        <w:t>2</w:t>
      </w:r>
      <w:r>
        <w:rPr>
          <w:rFonts w:ascii="Times New Roman"/>
          <w:color w:val="707277"/>
          <w:spacing w:val="-2"/>
          <w:w w:val="105"/>
          <w:sz w:val="18"/>
        </w:rPr>
        <w:t>.</w:t>
      </w:r>
      <w:r>
        <w:rPr>
          <w:rFonts w:ascii="Times New Roman"/>
          <w:color w:val="384D60"/>
          <w:spacing w:val="-2"/>
          <w:w w:val="105"/>
          <w:sz w:val="18"/>
        </w:rPr>
        <w:t>640</w:t>
      </w:r>
    </w:p>
    <w:p>
      <w:pPr>
        <w:spacing w:before="62"/>
        <w:ind w:left="0" w:right="2322" w:firstLine="0"/>
        <w:jc w:val="right"/>
        <w:rPr>
          <w:rFonts w:ascii="Times New Roman"/>
          <w:sz w:val="18"/>
        </w:rPr>
      </w:pPr>
      <w:r>
        <w:rPr>
          <w:rFonts w:ascii="Times New Roman"/>
          <w:color w:val="384D60"/>
          <w:spacing w:val="-2"/>
          <w:w w:val="105"/>
          <w:sz w:val="18"/>
        </w:rPr>
        <w:t>3.594</w:t>
      </w:r>
    </w:p>
    <w:p>
      <w:pPr>
        <w:spacing w:before="58"/>
        <w:ind w:left="0" w:right="2311" w:firstLine="0"/>
        <w:jc w:val="right"/>
        <w:rPr>
          <w:rFonts w:ascii="Times New Roman"/>
          <w:sz w:val="18"/>
        </w:rPr>
      </w:pPr>
      <w:r>
        <w:rPr>
          <w:rFonts w:ascii="Times New Roman"/>
          <w:color w:val="384D60"/>
          <w:spacing w:val="-2"/>
          <w:w w:val="110"/>
          <w:sz w:val="18"/>
        </w:rPr>
        <w:t>11.39</w:t>
      </w:r>
      <w:r>
        <w:rPr>
          <w:rFonts w:ascii="Times New Roman"/>
          <w:color w:val="5B626B"/>
          <w:spacing w:val="-2"/>
          <w:w w:val="110"/>
          <w:sz w:val="18"/>
        </w:rPr>
        <w:t>1</w:t>
      </w:r>
    </w:p>
    <w:p>
      <w:pPr>
        <w:spacing w:before="62"/>
        <w:ind w:left="0" w:right="2312" w:firstLine="0"/>
        <w:jc w:val="right"/>
        <w:rPr>
          <w:rFonts w:ascii="Times New Roman"/>
          <w:sz w:val="18"/>
        </w:rPr>
      </w:pPr>
      <w:r>
        <w:rPr>
          <w:rFonts w:ascii="Times New Roman"/>
          <w:color w:val="384D60"/>
          <w:spacing w:val="-2"/>
          <w:w w:val="110"/>
          <w:sz w:val="18"/>
        </w:rPr>
        <w:t>16.000</w:t>
      </w:r>
    </w:p>
    <w:p>
      <w:pPr>
        <w:spacing w:after="0"/>
        <w:jc w:val="right"/>
        <w:rPr>
          <w:rFonts w:ascii="Times New Roman"/>
          <w:sz w:val="18"/>
        </w:rPr>
        <w:sectPr>
          <w:type w:val="continuous"/>
          <w:pgSz w:w="11920" w:h="16840"/>
          <w:pgMar w:top="640" w:bottom="280" w:left="160" w:right="0"/>
          <w:cols w:num="3" w:equalWidth="0">
            <w:col w:w="5645" w:space="40"/>
            <w:col w:w="2503" w:space="39"/>
            <w:col w:w="3533"/>
          </w:cols>
        </w:sectPr>
      </w:pPr>
    </w:p>
    <w:p>
      <w:pPr>
        <w:pStyle w:val="BodyText"/>
        <w:spacing w:line="20" w:lineRule="exact"/>
        <w:ind w:left="6955"/>
        <w:rPr>
          <w:rFonts w:ascii="Times New Roman"/>
          <w:sz w:val="2"/>
        </w:rPr>
      </w:pPr>
      <w:r>
        <w:rPr>
          <w:rFonts w:ascii="Times New Roman"/>
          <w:sz w:val="2"/>
        </w:rPr>
        <w:pict>
          <v:group style="width:126.95pt;height:1pt;mso-position-horizontal-relative:char;mso-position-vertical-relative:line" id="docshapegroup187" coordorigin="0,0" coordsize="2539,20">
            <v:line style="position:absolute" from="0,10" to="2538,10" stroked="true" strokeweight=".962411pt" strokecolor="#000000">
              <v:stroke dashstyle="solid"/>
            </v:line>
          </v:group>
        </w:pict>
      </w:r>
      <w:r>
        <w:rPr>
          <w:rFonts w:ascii="Times New Roman"/>
          <w:sz w:val="2"/>
        </w:rPr>
      </w:r>
    </w:p>
    <w:p>
      <w:pPr>
        <w:tabs>
          <w:tab w:pos="8818" w:val="left" w:leader="none"/>
        </w:tabs>
        <w:spacing w:before="38"/>
        <w:ind w:left="7568" w:right="0" w:firstLine="0"/>
        <w:jc w:val="left"/>
        <w:rPr>
          <w:rFonts w:ascii="Times New Roman"/>
          <w:sz w:val="18"/>
        </w:rPr>
      </w:pPr>
      <w:r>
        <w:rPr>
          <w:rFonts w:ascii="Times New Roman"/>
          <w:color w:val="384D60"/>
          <w:spacing w:val="-2"/>
          <w:w w:val="105"/>
          <w:sz w:val="18"/>
        </w:rPr>
        <w:t>153</w:t>
      </w:r>
      <w:r>
        <w:rPr>
          <w:rFonts w:ascii="Times New Roman"/>
          <w:color w:val="898C8E"/>
          <w:spacing w:val="-2"/>
          <w:w w:val="105"/>
          <w:sz w:val="18"/>
        </w:rPr>
        <w:t>.</w:t>
      </w:r>
      <w:r>
        <w:rPr>
          <w:rFonts w:ascii="Times New Roman"/>
          <w:color w:val="384D60"/>
          <w:spacing w:val="-2"/>
          <w:w w:val="105"/>
          <w:sz w:val="18"/>
        </w:rPr>
        <w:t>723</w:t>
      </w:r>
      <w:r>
        <w:rPr>
          <w:rFonts w:ascii="Times New Roman"/>
          <w:color w:val="384D60"/>
          <w:sz w:val="18"/>
        </w:rPr>
        <w:tab/>
      </w:r>
      <w:r>
        <w:rPr>
          <w:rFonts w:ascii="Times New Roman"/>
          <w:color w:val="384D60"/>
          <w:spacing w:val="-2"/>
          <w:w w:val="105"/>
          <w:sz w:val="18"/>
        </w:rPr>
        <w:t>163.211</w:t>
      </w:r>
    </w:p>
    <w:p>
      <w:pPr>
        <w:pStyle w:val="BodyText"/>
        <w:spacing w:before="6"/>
        <w:rPr>
          <w:rFonts w:ascii="Times New Roman"/>
          <w:sz w:val="22"/>
        </w:rPr>
      </w:pPr>
      <w:r>
        <w:rPr/>
        <w:pict>
          <v:shape style="position:absolute;margin-left:355.754089pt;margin-top:14.187849pt;width:126.95pt;height:.1pt;mso-position-horizontal-relative:page;mso-position-vertical-relative:paragraph;z-index:-15596032;mso-wrap-distance-left:0;mso-wrap-distance-right:0" id="docshape188" coordorigin="7115,284" coordsize="2539,0" path="m7115,284l9653,284e" filled="false" stroked="true" strokeweight=".962411pt" strokecolor="#000000">
            <v:path arrowok="t"/>
            <v:stroke dashstyle="solid"/>
            <w10:wrap type="topAndBottom"/>
          </v:shape>
        </w:pict>
      </w:r>
    </w:p>
    <w:p>
      <w:pPr>
        <w:tabs>
          <w:tab w:pos="8820" w:val="left" w:leader="none"/>
        </w:tabs>
        <w:spacing w:before="20" w:after="17"/>
        <w:ind w:left="7572" w:right="0" w:firstLine="0"/>
        <w:jc w:val="left"/>
        <w:rPr>
          <w:rFonts w:ascii="Times New Roman"/>
          <w:b/>
          <w:sz w:val="19"/>
        </w:rPr>
      </w:pPr>
      <w:r>
        <w:rPr>
          <w:rFonts w:ascii="Times New Roman"/>
          <w:b/>
          <w:color w:val="384D60"/>
          <w:spacing w:val="-2"/>
          <w:sz w:val="19"/>
        </w:rPr>
        <w:t>166</w:t>
      </w:r>
      <w:r>
        <w:rPr>
          <w:rFonts w:ascii="Times New Roman"/>
          <w:b/>
          <w:color w:val="5B626B"/>
          <w:spacing w:val="-2"/>
          <w:sz w:val="19"/>
        </w:rPr>
        <w:t>.</w:t>
      </w:r>
      <w:r>
        <w:rPr>
          <w:rFonts w:ascii="Times New Roman"/>
          <w:b/>
          <w:color w:val="384D60"/>
          <w:spacing w:val="-2"/>
          <w:sz w:val="19"/>
        </w:rPr>
        <w:t>325</w:t>
      </w:r>
      <w:r>
        <w:rPr>
          <w:rFonts w:ascii="Times New Roman"/>
          <w:b/>
          <w:color w:val="384D60"/>
          <w:sz w:val="19"/>
        </w:rPr>
        <w:tab/>
      </w:r>
      <w:r>
        <w:rPr>
          <w:rFonts w:ascii="Times New Roman"/>
          <w:b/>
          <w:color w:val="384D60"/>
          <w:spacing w:val="-2"/>
          <w:sz w:val="19"/>
        </w:rPr>
        <w:t>274.935</w:t>
      </w:r>
    </w:p>
    <w:p>
      <w:pPr>
        <w:pStyle w:val="BodyText"/>
        <w:spacing w:line="20" w:lineRule="exact"/>
        <w:ind w:left="6955"/>
        <w:rPr>
          <w:rFonts w:ascii="Times New Roman"/>
          <w:sz w:val="2"/>
        </w:rPr>
      </w:pPr>
      <w:r>
        <w:rPr>
          <w:rFonts w:ascii="Times New Roman"/>
          <w:sz w:val="2"/>
        </w:rPr>
        <w:pict>
          <v:group style="width:126.95pt;height:1pt;mso-position-horizontal-relative:char;mso-position-vertical-relative:line" id="docshapegroup189" coordorigin="0,0" coordsize="2539,20">
            <v:line style="position:absolute" from="0,10" to="2538,10" stroked="true" strokeweight=".962411pt" strokecolor="#000000">
              <v:stroke dashstyle="solid"/>
            </v:line>
          </v:group>
        </w:pict>
      </w:r>
      <w:r>
        <w:rPr>
          <w:rFonts w:ascii="Times New Roman"/>
          <w:sz w:val="2"/>
        </w:rPr>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8"/>
        </w:rPr>
      </w:pPr>
    </w:p>
    <w:p>
      <w:pPr>
        <w:spacing w:before="1"/>
        <w:ind w:left="1585" w:right="0" w:firstLine="0"/>
        <w:jc w:val="left"/>
        <w:rPr>
          <w:rFonts w:ascii="Times New Roman"/>
          <w:i/>
          <w:sz w:val="16"/>
        </w:rPr>
      </w:pPr>
      <w:r>
        <w:rPr/>
        <w:drawing>
          <wp:anchor distT="0" distB="0" distL="0" distR="0" allowOverlap="1" layoutInCell="1" locked="0" behindDoc="0" simplePos="0" relativeHeight="15862272">
            <wp:simplePos x="0" y="0"/>
            <wp:positionH relativeFrom="page">
              <wp:posOffset>5433902</wp:posOffset>
            </wp:positionH>
            <wp:positionV relativeFrom="paragraph">
              <wp:posOffset>-255913</wp:posOffset>
            </wp:positionV>
            <wp:extent cx="2027029" cy="1051145"/>
            <wp:effectExtent l="0" t="0" r="0" b="0"/>
            <wp:wrapNone/>
            <wp:docPr id="145" name="image84.jpeg"/>
            <wp:cNvGraphicFramePr>
              <a:graphicFrameLocks noChangeAspect="1"/>
            </wp:cNvGraphicFramePr>
            <a:graphic>
              <a:graphicData uri="http://schemas.openxmlformats.org/drawingml/2006/picture">
                <pic:pic>
                  <pic:nvPicPr>
                    <pic:cNvPr id="146" name="image84.jpeg"/>
                    <pic:cNvPicPr/>
                  </pic:nvPicPr>
                  <pic:blipFill>
                    <a:blip r:embed="rId89" cstate="print"/>
                    <a:stretch>
                      <a:fillRect/>
                    </a:stretch>
                  </pic:blipFill>
                  <pic:spPr>
                    <a:xfrm>
                      <a:off x="0" y="0"/>
                      <a:ext cx="2027029" cy="1051145"/>
                    </a:xfrm>
                    <a:prstGeom prst="rect">
                      <a:avLst/>
                    </a:prstGeom>
                  </pic:spPr>
                </pic:pic>
              </a:graphicData>
            </a:graphic>
          </wp:anchor>
        </w:drawing>
      </w:r>
      <w:r>
        <w:rPr>
          <w:rFonts w:ascii="Times New Roman"/>
          <w:i/>
          <w:color w:val="7577AA"/>
          <w:w w:val="100"/>
          <w:sz w:val="16"/>
        </w:rPr>
        <w:t>I</w:t>
      </w:r>
    </w:p>
    <w:p>
      <w:pPr>
        <w:spacing w:after="0"/>
        <w:jc w:val="left"/>
        <w:rPr>
          <w:rFonts w:ascii="Times New Roman"/>
          <w:sz w:val="16"/>
        </w:rPr>
        <w:sectPr>
          <w:type w:val="continuous"/>
          <w:pgSz w:w="11920" w:h="16840"/>
          <w:pgMar w:top="640" w:bottom="280" w:left="160" w:right="0"/>
        </w:sectPr>
      </w:pPr>
    </w:p>
    <w:p>
      <w:pPr>
        <w:spacing w:before="76"/>
        <w:ind w:left="1602" w:right="0" w:firstLine="0"/>
        <w:jc w:val="left"/>
        <w:rPr>
          <w:b/>
          <w:sz w:val="21"/>
        </w:rPr>
      </w:pPr>
      <w:r>
        <w:rPr>
          <w:b/>
          <w:color w:val="646E6E"/>
          <w:w w:val="105"/>
          <w:sz w:val="21"/>
        </w:rPr>
        <w:t>HARINERA</w:t>
      </w:r>
      <w:r>
        <w:rPr>
          <w:b/>
          <w:color w:val="646E6E"/>
          <w:spacing w:val="-7"/>
          <w:w w:val="105"/>
          <w:sz w:val="21"/>
        </w:rPr>
        <w:t> </w:t>
      </w:r>
      <w:r>
        <w:rPr>
          <w:b/>
          <w:color w:val="646E6E"/>
          <w:w w:val="105"/>
          <w:sz w:val="21"/>
        </w:rPr>
        <w:t>CANARIA,</w:t>
      </w:r>
      <w:r>
        <w:rPr>
          <w:b/>
          <w:color w:val="646E6E"/>
          <w:spacing w:val="-3"/>
          <w:w w:val="105"/>
          <w:sz w:val="21"/>
        </w:rPr>
        <w:t> </w:t>
      </w:r>
      <w:r>
        <w:rPr>
          <w:b/>
          <w:color w:val="646E6E"/>
          <w:spacing w:val="-4"/>
          <w:w w:val="105"/>
          <w:sz w:val="21"/>
        </w:rPr>
        <w:t>S.A.</w:t>
      </w:r>
    </w:p>
    <w:p>
      <w:pPr>
        <w:spacing w:before="14"/>
        <w:ind w:left="1603" w:right="0" w:firstLine="0"/>
        <w:jc w:val="left"/>
        <w:rPr>
          <w:b/>
          <w:sz w:val="21"/>
        </w:rPr>
      </w:pPr>
      <w:r>
        <w:rPr>
          <w:b/>
          <w:color w:val="646E6E"/>
          <w:spacing w:val="-2"/>
          <w:w w:val="105"/>
          <w:sz w:val="21"/>
        </w:rPr>
        <w:t>Memoria</w:t>
      </w:r>
    </w:p>
    <w:p>
      <w:pPr>
        <w:tabs>
          <w:tab w:pos="10304" w:val="left" w:leader="none"/>
        </w:tabs>
        <w:spacing w:before="13"/>
        <w:ind w:left="1550" w:right="0" w:firstLine="0"/>
        <w:jc w:val="left"/>
        <w:rPr>
          <w:b/>
          <w:sz w:val="21"/>
        </w:rPr>
      </w:pPr>
      <w:r>
        <w:rPr>
          <w:b/>
          <w:color w:val="646E6E"/>
          <w:spacing w:val="-15"/>
          <w:w w:val="105"/>
          <w:sz w:val="21"/>
          <w:u w:val="single" w:color="000000"/>
        </w:rPr>
        <w:t> </w:t>
      </w:r>
      <w:r>
        <w:rPr>
          <w:b/>
          <w:color w:val="646E6E"/>
          <w:w w:val="105"/>
          <w:sz w:val="21"/>
          <w:u w:val="single" w:color="000000"/>
        </w:rPr>
        <w:t>Ejercicio</w:t>
      </w:r>
      <w:r>
        <w:rPr>
          <w:b/>
          <w:color w:val="646E6E"/>
          <w:spacing w:val="3"/>
          <w:w w:val="105"/>
          <w:sz w:val="21"/>
          <w:u w:val="single" w:color="000000"/>
        </w:rPr>
        <w:t> </w:t>
      </w:r>
      <w:r>
        <w:rPr>
          <w:b/>
          <w:color w:val="646E6E"/>
          <w:w w:val="105"/>
          <w:sz w:val="21"/>
          <w:u w:val="single" w:color="000000"/>
        </w:rPr>
        <w:t>anual</w:t>
      </w:r>
      <w:r>
        <w:rPr>
          <w:b/>
          <w:color w:val="646E6E"/>
          <w:spacing w:val="-6"/>
          <w:w w:val="105"/>
          <w:sz w:val="21"/>
          <w:u w:val="single" w:color="000000"/>
        </w:rPr>
        <w:t> </w:t>
      </w:r>
      <w:r>
        <w:rPr>
          <w:b/>
          <w:color w:val="646E6E"/>
          <w:w w:val="105"/>
          <w:sz w:val="21"/>
          <w:u w:val="single" w:color="000000"/>
        </w:rPr>
        <w:t>terminado</w:t>
      </w:r>
      <w:r>
        <w:rPr>
          <w:b/>
          <w:color w:val="646E6E"/>
          <w:spacing w:val="4"/>
          <w:w w:val="105"/>
          <w:sz w:val="21"/>
          <w:u w:val="single" w:color="000000"/>
        </w:rPr>
        <w:t> </w:t>
      </w:r>
      <w:r>
        <w:rPr>
          <w:b/>
          <w:color w:val="646E6E"/>
          <w:w w:val="105"/>
          <w:sz w:val="21"/>
          <w:u w:val="single" w:color="000000"/>
        </w:rPr>
        <w:t>el 31</w:t>
      </w:r>
      <w:r>
        <w:rPr>
          <w:b/>
          <w:color w:val="646E6E"/>
          <w:spacing w:val="-7"/>
          <w:w w:val="105"/>
          <w:sz w:val="21"/>
          <w:u w:val="single" w:color="000000"/>
        </w:rPr>
        <w:t> </w:t>
      </w:r>
      <w:r>
        <w:rPr>
          <w:b/>
          <w:color w:val="646E6E"/>
          <w:w w:val="105"/>
          <w:sz w:val="21"/>
          <w:u w:val="single" w:color="000000"/>
        </w:rPr>
        <w:t>de</w:t>
      </w:r>
      <w:r>
        <w:rPr>
          <w:b/>
          <w:color w:val="646E6E"/>
          <w:spacing w:val="1"/>
          <w:w w:val="105"/>
          <w:sz w:val="21"/>
          <w:u w:val="single" w:color="000000"/>
        </w:rPr>
        <w:t> </w:t>
      </w:r>
      <w:r>
        <w:rPr>
          <w:b/>
          <w:color w:val="646E6E"/>
          <w:w w:val="105"/>
          <w:sz w:val="21"/>
          <w:u w:val="single" w:color="000000"/>
        </w:rPr>
        <w:t>diciembre</w:t>
      </w:r>
      <w:r>
        <w:rPr>
          <w:b/>
          <w:color w:val="646E6E"/>
          <w:spacing w:val="16"/>
          <w:w w:val="105"/>
          <w:sz w:val="21"/>
          <w:u w:val="single" w:color="000000"/>
        </w:rPr>
        <w:t> </w:t>
      </w:r>
      <w:r>
        <w:rPr>
          <w:b/>
          <w:color w:val="646E6E"/>
          <w:w w:val="105"/>
          <w:sz w:val="21"/>
          <w:u w:val="single" w:color="000000"/>
        </w:rPr>
        <w:t>de</w:t>
      </w:r>
      <w:r>
        <w:rPr>
          <w:b/>
          <w:color w:val="646E6E"/>
          <w:spacing w:val="1"/>
          <w:w w:val="105"/>
          <w:sz w:val="21"/>
        </w:rPr>
        <w:t> </w:t>
      </w:r>
      <w:r>
        <w:rPr>
          <w:b/>
          <w:color w:val="646E6E"/>
          <w:spacing w:val="-4"/>
          <w:w w:val="105"/>
          <w:sz w:val="21"/>
          <w:u w:val="single" w:color="000000"/>
        </w:rPr>
        <w:t>2022</w:t>
      </w:r>
      <w:r>
        <w:rPr>
          <w:b/>
          <w:color w:val="646E6E"/>
          <w:sz w:val="21"/>
          <w:u w:val="single" w:color="000000"/>
        </w:rPr>
        <w:tab/>
      </w:r>
    </w:p>
    <w:p>
      <w:pPr>
        <w:pStyle w:val="BodyText"/>
        <w:rPr>
          <w:b/>
          <w:sz w:val="24"/>
        </w:rPr>
      </w:pPr>
    </w:p>
    <w:p>
      <w:pPr>
        <w:pStyle w:val="BodyText"/>
        <w:spacing w:before="6"/>
        <w:rPr>
          <w:b/>
          <w:sz w:val="23"/>
        </w:rPr>
      </w:pPr>
    </w:p>
    <w:p>
      <w:pPr>
        <w:pStyle w:val="ListParagraph"/>
        <w:numPr>
          <w:ilvl w:val="1"/>
          <w:numId w:val="3"/>
        </w:numPr>
        <w:tabs>
          <w:tab w:pos="1959" w:val="left" w:leader="none"/>
        </w:tabs>
        <w:spacing w:line="240" w:lineRule="auto" w:before="0" w:after="0"/>
        <w:ind w:left="1958" w:right="0" w:hanging="364"/>
        <w:jc w:val="left"/>
        <w:rPr>
          <w:color w:val="646E6E"/>
          <w:sz w:val="20"/>
        </w:rPr>
      </w:pPr>
      <w:r>
        <w:rPr>
          <w:color w:val="646E6E"/>
          <w:sz w:val="20"/>
        </w:rPr>
        <w:t>Garantras</w:t>
      </w:r>
      <w:r>
        <w:rPr>
          <w:color w:val="646E6E"/>
          <w:spacing w:val="-11"/>
          <w:sz w:val="20"/>
        </w:rPr>
        <w:t> </w:t>
      </w:r>
      <w:r>
        <w:rPr>
          <w:color w:val="646E6E"/>
          <w:sz w:val="20"/>
        </w:rPr>
        <w:t>y</w:t>
      </w:r>
      <w:r>
        <w:rPr>
          <w:color w:val="646E6E"/>
          <w:spacing w:val="-14"/>
          <w:sz w:val="20"/>
        </w:rPr>
        <w:t> </w:t>
      </w:r>
      <w:r>
        <w:rPr>
          <w:color w:val="646E6E"/>
          <w:spacing w:val="-2"/>
          <w:sz w:val="20"/>
        </w:rPr>
        <w:t>avales</w:t>
      </w:r>
    </w:p>
    <w:p>
      <w:pPr>
        <w:pStyle w:val="BodyText"/>
        <w:spacing w:before="2"/>
        <w:rPr>
          <w:sz w:val="20"/>
        </w:rPr>
      </w:pPr>
    </w:p>
    <w:p>
      <w:pPr>
        <w:spacing w:before="0"/>
        <w:ind w:left="1602" w:right="1606" w:firstLine="0"/>
        <w:jc w:val="left"/>
        <w:rPr>
          <w:sz w:val="20"/>
        </w:rPr>
      </w:pPr>
      <w:r>
        <w:rPr>
          <w:color w:val="646E6E"/>
          <w:sz w:val="20"/>
        </w:rPr>
        <w:t>El detalle de</w:t>
      </w:r>
      <w:r>
        <w:rPr>
          <w:color w:val="646E6E"/>
          <w:spacing w:val="-6"/>
          <w:sz w:val="20"/>
        </w:rPr>
        <w:t> </w:t>
      </w:r>
      <w:r>
        <w:rPr>
          <w:color w:val="646E6E"/>
          <w:sz w:val="20"/>
        </w:rPr>
        <w:t>las garantfas y avales mantenidos por la Sociedad con</w:t>
      </w:r>
      <w:r>
        <w:rPr>
          <w:color w:val="646E6E"/>
          <w:spacing w:val="-13"/>
          <w:sz w:val="20"/>
        </w:rPr>
        <w:t> </w:t>
      </w:r>
      <w:r>
        <w:rPr>
          <w:color w:val="646E6E"/>
          <w:sz w:val="20"/>
        </w:rPr>
        <w:t>partes vinculadas al 31 de diciembre de 2022 y 2021 es el siguiente (en euros):</w:t>
      </w:r>
    </w:p>
    <w:p>
      <w:pPr>
        <w:tabs>
          <w:tab w:pos="6603" w:val="left" w:leader="none"/>
          <w:tab w:pos="8082" w:val="left" w:leader="none"/>
          <w:tab w:pos="9722" w:val="right" w:leader="none"/>
        </w:tabs>
        <w:spacing w:line="288" w:lineRule="exact" w:before="265"/>
        <w:ind w:left="5407" w:right="0" w:firstLine="0"/>
        <w:jc w:val="left"/>
        <w:rPr>
          <w:b/>
          <w:sz w:val="17"/>
        </w:rPr>
      </w:pPr>
      <w:r>
        <w:rPr/>
        <w:pict>
          <v:line style="position:absolute;mso-position-horizontal-relative:page;mso-position-vertical-relative:paragraph;z-index:15864320" from="389.295685pt,12.096272pt" to="517.13847pt,12.096272pt" stroked="true" strokeweight=".961638pt" strokecolor="#000000">
            <v:stroke dashstyle="solid"/>
            <w10:wrap type="none"/>
          </v:line>
        </w:pict>
      </w:r>
      <w:r>
        <w:rPr>
          <w:b/>
          <w:color w:val="646E6E"/>
          <w:spacing w:val="-2"/>
          <w:w w:val="105"/>
          <w:position w:val="13"/>
          <w:sz w:val="17"/>
        </w:rPr>
        <w:t>Recibldoo</w:t>
      </w:r>
      <w:r>
        <w:rPr>
          <w:b/>
          <w:color w:val="646E6E"/>
          <w:position w:val="13"/>
          <w:sz w:val="17"/>
        </w:rPr>
        <w:tab/>
      </w:r>
      <w:r>
        <w:rPr>
          <w:b/>
          <w:color w:val="646E6E"/>
          <w:spacing w:val="-2"/>
          <w:w w:val="105"/>
          <w:sz w:val="17"/>
        </w:rPr>
        <w:t>Concepto</w:t>
      </w:r>
      <w:r>
        <w:rPr>
          <w:b/>
          <w:color w:val="646E6E"/>
          <w:sz w:val="17"/>
        </w:rPr>
        <w:tab/>
      </w:r>
      <w:r>
        <w:rPr>
          <w:b/>
          <w:color w:val="646E6E"/>
          <w:spacing w:val="-4"/>
          <w:w w:val="105"/>
          <w:sz w:val="17"/>
        </w:rPr>
        <w:t>2022</w:t>
      </w:r>
      <w:r>
        <w:rPr>
          <w:b/>
          <w:color w:val="646E6E"/>
          <w:sz w:val="17"/>
        </w:rPr>
        <w:tab/>
      </w:r>
      <w:r>
        <w:rPr>
          <w:b/>
          <w:color w:val="646E6E"/>
          <w:spacing w:val="-4"/>
          <w:w w:val="105"/>
          <w:sz w:val="17"/>
        </w:rPr>
        <w:t>2021</w:t>
      </w:r>
    </w:p>
    <w:p>
      <w:pPr>
        <w:spacing w:line="158" w:lineRule="exact" w:before="0"/>
        <w:ind w:left="5486" w:right="0" w:firstLine="0"/>
        <w:jc w:val="left"/>
        <w:rPr>
          <w:b/>
          <w:sz w:val="17"/>
        </w:rPr>
      </w:pPr>
      <w:r>
        <w:rPr>
          <w:b/>
          <w:color w:val="646E6E"/>
          <w:spacing w:val="-2"/>
          <w:sz w:val="17"/>
        </w:rPr>
        <w:t>e,restado</w:t>
      </w:r>
    </w:p>
    <w:p>
      <w:pPr>
        <w:spacing w:line="150" w:lineRule="exact" w:before="64"/>
        <w:ind w:left="1638" w:right="0" w:firstLine="0"/>
        <w:jc w:val="left"/>
        <w:rPr>
          <w:sz w:val="17"/>
        </w:rPr>
      </w:pPr>
      <w:r>
        <w:rPr>
          <w:color w:val="646E6E"/>
          <w:w w:val="105"/>
          <w:sz w:val="17"/>
        </w:rPr>
        <w:t>Empresas</w:t>
      </w:r>
      <w:r>
        <w:rPr>
          <w:color w:val="646E6E"/>
          <w:spacing w:val="-2"/>
          <w:w w:val="105"/>
          <w:sz w:val="17"/>
        </w:rPr>
        <w:t> </w:t>
      </w:r>
      <w:r>
        <w:rPr>
          <w:color w:val="646E6E"/>
          <w:w w:val="105"/>
          <w:sz w:val="17"/>
        </w:rPr>
        <w:t>del</w:t>
      </w:r>
      <w:r>
        <w:rPr>
          <w:color w:val="646E6E"/>
          <w:spacing w:val="-12"/>
          <w:w w:val="105"/>
          <w:sz w:val="17"/>
        </w:rPr>
        <w:t> </w:t>
      </w:r>
      <w:r>
        <w:rPr>
          <w:color w:val="646E6E"/>
          <w:spacing w:val="-2"/>
          <w:w w:val="105"/>
          <w:sz w:val="17"/>
        </w:rPr>
        <w:t>grupo</w:t>
      </w:r>
    </w:p>
    <w:p>
      <w:pPr>
        <w:tabs>
          <w:tab w:pos="3731" w:val="left" w:leader="none"/>
          <w:tab w:pos="4966" w:val="left" w:leader="none"/>
          <w:tab w:pos="7112" w:val="left" w:leader="none"/>
          <w:tab w:pos="7865" w:val="left" w:leader="none"/>
        </w:tabs>
        <w:spacing w:line="370" w:lineRule="exact" w:before="0"/>
        <w:ind w:left="448" w:right="0" w:firstLine="0"/>
        <w:jc w:val="center"/>
        <w:rPr>
          <w:rFonts w:ascii="Times New Roman"/>
          <w:sz w:val="19"/>
        </w:rPr>
      </w:pPr>
      <w:r>
        <w:rPr>
          <w:color w:val="646E6E"/>
          <w:w w:val="105"/>
          <w:sz w:val="17"/>
        </w:rPr>
        <w:t>Canarias</w:t>
      </w:r>
      <w:r>
        <w:rPr>
          <w:color w:val="646E6E"/>
          <w:spacing w:val="-5"/>
          <w:w w:val="105"/>
          <w:sz w:val="17"/>
        </w:rPr>
        <w:t> </w:t>
      </w:r>
      <w:r>
        <w:rPr>
          <w:color w:val="646E6E"/>
          <w:w w:val="105"/>
          <w:sz w:val="17"/>
        </w:rPr>
        <w:t>de</w:t>
      </w:r>
      <w:r>
        <w:rPr>
          <w:color w:val="646E6E"/>
          <w:spacing w:val="-12"/>
          <w:w w:val="105"/>
          <w:sz w:val="17"/>
        </w:rPr>
        <w:t> </w:t>
      </w:r>
      <w:r>
        <w:rPr>
          <w:color w:val="646E6E"/>
          <w:w w:val="105"/>
          <w:sz w:val="17"/>
        </w:rPr>
        <w:t>Sum.</w:t>
      </w:r>
      <w:r>
        <w:rPr>
          <w:color w:val="646E6E"/>
          <w:spacing w:val="-10"/>
          <w:w w:val="105"/>
          <w:sz w:val="17"/>
        </w:rPr>
        <w:t> </w:t>
      </w:r>
      <w:r>
        <w:rPr>
          <w:color w:val="646E6E"/>
          <w:w w:val="105"/>
          <w:sz w:val="17"/>
        </w:rPr>
        <w:t>Y</w:t>
      </w:r>
      <w:r>
        <w:rPr>
          <w:color w:val="646E6E"/>
          <w:spacing w:val="-16"/>
          <w:w w:val="105"/>
          <w:sz w:val="17"/>
        </w:rPr>
        <w:t> </w:t>
      </w:r>
      <w:r>
        <w:rPr>
          <w:color w:val="646E6E"/>
          <w:w w:val="105"/>
          <w:sz w:val="17"/>
        </w:rPr>
        <w:t>Recub.,</w:t>
      </w:r>
      <w:r>
        <w:rPr>
          <w:color w:val="646E6E"/>
          <w:spacing w:val="-5"/>
          <w:w w:val="105"/>
          <w:sz w:val="17"/>
        </w:rPr>
        <w:t> </w:t>
      </w:r>
      <w:r>
        <w:rPr>
          <w:color w:val="646E6E"/>
          <w:w w:val="105"/>
          <w:sz w:val="17"/>
        </w:rPr>
        <w:t>S.L.</w:t>
      </w:r>
      <w:r>
        <w:rPr>
          <w:color w:val="646E6E"/>
          <w:spacing w:val="-10"/>
          <w:w w:val="105"/>
          <w:sz w:val="17"/>
        </w:rPr>
        <w:t> </w:t>
      </w:r>
      <w:r>
        <w:rPr>
          <w:color w:val="646E6E"/>
          <w:spacing w:val="-4"/>
          <w:w w:val="105"/>
          <w:sz w:val="18"/>
        </w:rPr>
        <w:t>(**)</w:t>
      </w:r>
      <w:r>
        <w:rPr>
          <w:color w:val="646E6E"/>
          <w:sz w:val="18"/>
        </w:rPr>
        <w:tab/>
      </w:r>
      <w:r>
        <w:rPr>
          <w:color w:val="646E6E"/>
          <w:spacing w:val="-2"/>
          <w:w w:val="105"/>
          <w:sz w:val="17"/>
        </w:rPr>
        <w:t>Presiado</w:t>
      </w:r>
      <w:r>
        <w:rPr>
          <w:color w:val="646E6E"/>
          <w:sz w:val="17"/>
        </w:rPr>
        <w:tab/>
      </w:r>
      <w:r>
        <w:rPr>
          <w:color w:val="646E6E"/>
          <w:spacing w:val="-2"/>
          <w:w w:val="105"/>
          <w:sz w:val="17"/>
        </w:rPr>
        <w:t>Diversos</w:t>
      </w:r>
      <w:r>
        <w:rPr>
          <w:color w:val="646E6E"/>
          <w:sz w:val="17"/>
        </w:rPr>
        <w:tab/>
      </w:r>
      <w:r>
        <w:rPr>
          <w:rFonts w:ascii="Times New Roman"/>
          <w:color w:val="646E6E"/>
          <w:spacing w:val="-10"/>
          <w:w w:val="105"/>
          <w:position w:val="-2"/>
          <w:sz w:val="37"/>
        </w:rPr>
        <w:t>-</w:t>
      </w:r>
      <w:r>
        <w:rPr>
          <w:rFonts w:ascii="Times New Roman"/>
          <w:color w:val="646E6E"/>
          <w:position w:val="-2"/>
          <w:sz w:val="37"/>
        </w:rPr>
        <w:tab/>
      </w:r>
      <w:r>
        <w:rPr>
          <w:rFonts w:ascii="Times New Roman"/>
          <w:color w:val="646E6E"/>
          <w:spacing w:val="-2"/>
          <w:w w:val="105"/>
          <w:sz w:val="19"/>
        </w:rPr>
        <w:t>157.397</w:t>
      </w:r>
    </w:p>
    <w:p>
      <w:pPr>
        <w:tabs>
          <w:tab w:pos="5363" w:val="left" w:leader="none"/>
          <w:tab w:pos="6598" w:val="left" w:leader="none"/>
          <w:tab w:pos="8435" w:val="left" w:leader="none"/>
          <w:tab w:pos="9497" w:val="left" w:leader="none"/>
        </w:tabs>
        <w:spacing w:line="163" w:lineRule="exact" w:before="0"/>
        <w:ind w:left="2075" w:right="0" w:firstLine="0"/>
        <w:jc w:val="left"/>
        <w:rPr>
          <w:rFonts w:ascii="Times New Roman"/>
          <w:sz w:val="19"/>
        </w:rPr>
      </w:pPr>
      <w:r>
        <w:rPr>
          <w:color w:val="646E6E"/>
          <w:sz w:val="17"/>
        </w:rPr>
        <w:t>HCN</w:t>
      </w:r>
      <w:r>
        <w:rPr>
          <w:color w:val="646E6E"/>
          <w:spacing w:val="-11"/>
          <w:sz w:val="17"/>
        </w:rPr>
        <w:t> </w:t>
      </w:r>
      <w:r>
        <w:rPr>
          <w:color w:val="646E6E"/>
          <w:sz w:val="17"/>
        </w:rPr>
        <w:t>Arinaga</w:t>
      </w:r>
      <w:r>
        <w:rPr>
          <w:color w:val="646E6E"/>
          <w:spacing w:val="19"/>
          <w:sz w:val="17"/>
        </w:rPr>
        <w:t> </w:t>
      </w:r>
      <w:r>
        <w:rPr>
          <w:color w:val="646E6E"/>
          <w:sz w:val="17"/>
        </w:rPr>
        <w:t>Transportes,</w:t>
      </w:r>
      <w:r>
        <w:rPr>
          <w:color w:val="646E6E"/>
          <w:spacing w:val="27"/>
          <w:sz w:val="17"/>
        </w:rPr>
        <w:t> </w:t>
      </w:r>
      <w:r>
        <w:rPr>
          <w:color w:val="646E6E"/>
          <w:spacing w:val="-2"/>
          <w:sz w:val="17"/>
        </w:rPr>
        <w:t>S.L.U.</w:t>
      </w:r>
      <w:r>
        <w:rPr>
          <w:color w:val="646E6E"/>
          <w:sz w:val="17"/>
        </w:rPr>
        <w:tab/>
      </w:r>
      <w:r>
        <w:rPr>
          <w:color w:val="646E6E"/>
          <w:spacing w:val="-2"/>
          <w:w w:val="105"/>
          <w:sz w:val="17"/>
        </w:rPr>
        <w:t>Presiado</w:t>
      </w:r>
      <w:r>
        <w:rPr>
          <w:color w:val="646E6E"/>
          <w:sz w:val="17"/>
        </w:rPr>
        <w:tab/>
      </w:r>
      <w:r>
        <w:rPr>
          <w:color w:val="646E6E"/>
          <w:spacing w:val="-2"/>
          <w:w w:val="105"/>
          <w:sz w:val="17"/>
        </w:rPr>
        <w:t>Diversos</w:t>
      </w:r>
      <w:r>
        <w:rPr>
          <w:color w:val="646E6E"/>
          <w:sz w:val="17"/>
        </w:rPr>
        <w:tab/>
      </w:r>
      <w:r>
        <w:rPr>
          <w:rFonts w:ascii="Times New Roman"/>
          <w:color w:val="646E6E"/>
          <w:spacing w:val="-2"/>
          <w:w w:val="105"/>
          <w:sz w:val="19"/>
        </w:rPr>
        <w:t>7.658</w:t>
      </w:r>
      <w:r>
        <w:rPr>
          <w:rFonts w:ascii="Times New Roman"/>
          <w:color w:val="646E6E"/>
          <w:sz w:val="19"/>
        </w:rPr>
        <w:tab/>
      </w:r>
      <w:r>
        <w:rPr>
          <w:rFonts w:ascii="Times New Roman"/>
          <w:color w:val="646E6E"/>
          <w:spacing w:val="-2"/>
          <w:w w:val="105"/>
          <w:sz w:val="19"/>
        </w:rPr>
        <w:t>117.275</w:t>
      </w:r>
    </w:p>
    <w:p>
      <w:pPr>
        <w:tabs>
          <w:tab w:pos="3732" w:val="left" w:leader="none"/>
          <w:tab w:pos="4967" w:val="left" w:leader="none"/>
          <w:tab w:pos="7108" w:val="left" w:leader="none"/>
          <w:tab w:pos="7866" w:val="left" w:leader="none"/>
        </w:tabs>
        <w:spacing w:line="368" w:lineRule="exact" w:before="0"/>
        <w:ind w:left="448" w:right="0" w:firstLine="0"/>
        <w:jc w:val="center"/>
        <w:rPr>
          <w:rFonts w:ascii="Times New Roman"/>
          <w:sz w:val="19"/>
        </w:rPr>
      </w:pPr>
      <w:r>
        <w:rPr>
          <w:color w:val="646E6E"/>
          <w:w w:val="105"/>
          <w:sz w:val="17"/>
        </w:rPr>
        <w:t>Graneros</w:t>
      </w:r>
      <w:r>
        <w:rPr>
          <w:color w:val="646E6E"/>
          <w:spacing w:val="1"/>
          <w:w w:val="105"/>
          <w:sz w:val="17"/>
        </w:rPr>
        <w:t> </w:t>
      </w:r>
      <w:r>
        <w:rPr>
          <w:color w:val="646E6E"/>
          <w:w w:val="105"/>
          <w:sz w:val="17"/>
        </w:rPr>
        <w:t>de</w:t>
      </w:r>
      <w:r>
        <w:rPr>
          <w:color w:val="646E6E"/>
          <w:spacing w:val="-14"/>
          <w:w w:val="105"/>
          <w:sz w:val="17"/>
        </w:rPr>
        <w:t> </w:t>
      </w:r>
      <w:r>
        <w:rPr>
          <w:color w:val="646E6E"/>
          <w:w w:val="105"/>
          <w:sz w:val="17"/>
        </w:rPr>
        <w:t>Las</w:t>
      </w:r>
      <w:r>
        <w:rPr>
          <w:color w:val="646E6E"/>
          <w:spacing w:val="-2"/>
          <w:w w:val="105"/>
          <w:sz w:val="17"/>
        </w:rPr>
        <w:t> </w:t>
      </w:r>
      <w:r>
        <w:rPr>
          <w:color w:val="646E6E"/>
          <w:w w:val="105"/>
          <w:sz w:val="17"/>
        </w:rPr>
        <w:t>Palmas,</w:t>
      </w:r>
      <w:r>
        <w:rPr>
          <w:color w:val="646E6E"/>
          <w:spacing w:val="-8"/>
          <w:w w:val="105"/>
          <w:sz w:val="17"/>
        </w:rPr>
        <w:t> </w:t>
      </w:r>
      <w:r>
        <w:rPr>
          <w:color w:val="646E6E"/>
          <w:w w:val="105"/>
          <w:sz w:val="17"/>
        </w:rPr>
        <w:t>SA</w:t>
      </w:r>
      <w:r>
        <w:rPr>
          <w:color w:val="646E6E"/>
          <w:spacing w:val="72"/>
          <w:w w:val="105"/>
          <w:sz w:val="17"/>
        </w:rPr>
        <w:t> </w:t>
      </w:r>
      <w:r>
        <w:rPr>
          <w:color w:val="646E6E"/>
          <w:spacing w:val="-5"/>
          <w:w w:val="105"/>
          <w:sz w:val="18"/>
        </w:rPr>
        <w:t>(*)</w:t>
      </w:r>
      <w:r>
        <w:rPr>
          <w:color w:val="646E6E"/>
          <w:sz w:val="18"/>
        </w:rPr>
        <w:tab/>
      </w:r>
      <w:r>
        <w:rPr>
          <w:color w:val="646E6E"/>
          <w:spacing w:val="-2"/>
          <w:w w:val="105"/>
          <w:sz w:val="17"/>
        </w:rPr>
        <w:t>Presiado</w:t>
      </w:r>
      <w:r>
        <w:rPr>
          <w:color w:val="646E6E"/>
          <w:sz w:val="17"/>
        </w:rPr>
        <w:tab/>
      </w:r>
      <w:r>
        <w:rPr>
          <w:color w:val="646E6E"/>
          <w:spacing w:val="-2"/>
          <w:w w:val="105"/>
          <w:sz w:val="17"/>
        </w:rPr>
        <w:t>Diversos</w:t>
      </w:r>
      <w:r>
        <w:rPr>
          <w:color w:val="646E6E"/>
          <w:sz w:val="17"/>
        </w:rPr>
        <w:tab/>
      </w:r>
      <w:r>
        <w:rPr>
          <w:rFonts w:ascii="Times New Roman"/>
          <w:color w:val="646E6E"/>
          <w:spacing w:val="-10"/>
          <w:w w:val="105"/>
          <w:position w:val="-2"/>
          <w:sz w:val="37"/>
        </w:rPr>
        <w:t>-</w:t>
      </w:r>
      <w:r>
        <w:rPr>
          <w:rFonts w:ascii="Times New Roman"/>
          <w:color w:val="646E6E"/>
          <w:position w:val="-2"/>
          <w:sz w:val="37"/>
        </w:rPr>
        <w:tab/>
      </w:r>
      <w:r>
        <w:rPr>
          <w:rFonts w:ascii="Times New Roman"/>
          <w:color w:val="646E6E"/>
          <w:spacing w:val="-2"/>
          <w:w w:val="105"/>
          <w:sz w:val="19"/>
        </w:rPr>
        <w:t>714.138</w:t>
      </w:r>
    </w:p>
    <w:p>
      <w:pPr>
        <w:tabs>
          <w:tab w:pos="5363" w:val="left" w:leader="none"/>
          <w:tab w:pos="6593" w:val="left" w:leader="none"/>
          <w:tab w:pos="8237" w:val="left" w:leader="none"/>
        </w:tabs>
        <w:spacing w:line="163" w:lineRule="exact" w:before="0"/>
        <w:ind w:left="2076" w:right="0" w:firstLine="0"/>
        <w:jc w:val="left"/>
        <w:rPr>
          <w:rFonts w:ascii="Times New Roman"/>
          <w:sz w:val="19"/>
        </w:rPr>
      </w:pPr>
      <w:r>
        <w:rPr>
          <w:color w:val="646E6E"/>
          <w:w w:val="105"/>
          <w:sz w:val="17"/>
        </w:rPr>
        <w:t>Silos</w:t>
      </w:r>
      <w:r>
        <w:rPr>
          <w:color w:val="646E6E"/>
          <w:spacing w:val="-6"/>
          <w:w w:val="105"/>
          <w:sz w:val="17"/>
        </w:rPr>
        <w:t> </w:t>
      </w:r>
      <w:r>
        <w:rPr>
          <w:color w:val="646E6E"/>
          <w:w w:val="105"/>
          <w:sz w:val="17"/>
        </w:rPr>
        <w:t>Canarios</w:t>
      </w:r>
      <w:r>
        <w:rPr>
          <w:color w:val="808787"/>
          <w:w w:val="105"/>
          <w:sz w:val="17"/>
        </w:rPr>
        <w:t>,</w:t>
      </w:r>
      <w:r>
        <w:rPr>
          <w:color w:val="808787"/>
          <w:spacing w:val="-12"/>
          <w:w w:val="105"/>
          <w:sz w:val="17"/>
        </w:rPr>
        <w:t> </w:t>
      </w:r>
      <w:r>
        <w:rPr>
          <w:color w:val="646E6E"/>
          <w:spacing w:val="-5"/>
          <w:w w:val="105"/>
          <w:sz w:val="17"/>
        </w:rPr>
        <w:t>SA</w:t>
      </w:r>
      <w:r>
        <w:rPr>
          <w:color w:val="646E6E"/>
          <w:sz w:val="17"/>
        </w:rPr>
        <w:tab/>
      </w:r>
      <w:r>
        <w:rPr>
          <w:color w:val="646E6E"/>
          <w:spacing w:val="-2"/>
          <w:w w:val="105"/>
          <w:sz w:val="17"/>
        </w:rPr>
        <w:t>Presiado</w:t>
      </w:r>
      <w:r>
        <w:rPr>
          <w:color w:val="646E6E"/>
          <w:sz w:val="17"/>
        </w:rPr>
        <w:tab/>
      </w:r>
      <w:r>
        <w:rPr>
          <w:color w:val="646E6E"/>
          <w:spacing w:val="-2"/>
          <w:w w:val="105"/>
          <w:sz w:val="17"/>
        </w:rPr>
        <w:t>Diversos</w:t>
      </w:r>
      <w:r>
        <w:rPr>
          <w:color w:val="646E6E"/>
          <w:sz w:val="17"/>
        </w:rPr>
        <w:tab/>
      </w:r>
      <w:r>
        <w:rPr>
          <w:rFonts w:ascii="Times New Roman"/>
          <w:color w:val="646E6E"/>
          <w:spacing w:val="-2"/>
          <w:w w:val="105"/>
          <w:sz w:val="19"/>
        </w:rPr>
        <w:t>473.750</w:t>
      </w:r>
    </w:p>
    <w:p>
      <w:pPr>
        <w:tabs>
          <w:tab w:pos="3730" w:val="left" w:leader="none"/>
          <w:tab w:pos="4960" w:val="left" w:leader="none"/>
          <w:tab w:pos="6117" w:val="left" w:leader="none"/>
          <w:tab w:pos="7106" w:val="left" w:leader="none"/>
          <w:tab w:pos="7864" w:val="left" w:leader="none"/>
        </w:tabs>
        <w:spacing w:line="370" w:lineRule="exact" w:before="0"/>
        <w:ind w:left="442" w:right="0" w:firstLine="0"/>
        <w:jc w:val="center"/>
        <w:rPr>
          <w:rFonts w:ascii="Times New Roman"/>
          <w:sz w:val="19"/>
        </w:rPr>
      </w:pPr>
      <w:r>
        <w:rPr>
          <w:color w:val="646E6E"/>
          <w:w w:val="105"/>
          <w:sz w:val="17"/>
        </w:rPr>
        <w:t>Panypast</w:t>
      </w:r>
      <w:r>
        <w:rPr>
          <w:color w:val="646E6E"/>
          <w:spacing w:val="-12"/>
          <w:w w:val="105"/>
          <w:sz w:val="17"/>
        </w:rPr>
        <w:t> </w:t>
      </w:r>
      <w:r>
        <w:rPr>
          <w:color w:val="646E6E"/>
          <w:w w:val="105"/>
          <w:sz w:val="17"/>
        </w:rPr>
        <w:t>Herperides,</w:t>
      </w:r>
      <w:r>
        <w:rPr>
          <w:color w:val="646E6E"/>
          <w:spacing w:val="-10"/>
          <w:w w:val="105"/>
          <w:sz w:val="17"/>
        </w:rPr>
        <w:t> </w:t>
      </w:r>
      <w:r>
        <w:rPr>
          <w:color w:val="646E6E"/>
          <w:w w:val="105"/>
          <w:sz w:val="17"/>
        </w:rPr>
        <w:t>SA</w:t>
      </w:r>
      <w:r>
        <w:rPr>
          <w:color w:val="646E6E"/>
          <w:spacing w:val="50"/>
          <w:w w:val="105"/>
          <w:sz w:val="17"/>
        </w:rPr>
        <w:t> </w:t>
      </w:r>
      <w:r>
        <w:rPr>
          <w:color w:val="646E6E"/>
          <w:spacing w:val="-5"/>
          <w:w w:val="105"/>
          <w:sz w:val="17"/>
        </w:rPr>
        <w:t>(</w:t>
      </w:r>
      <w:r>
        <w:rPr>
          <w:color w:val="646E6E"/>
          <w:spacing w:val="-5"/>
          <w:w w:val="105"/>
          <w:position w:val="9"/>
          <w:sz w:val="7"/>
        </w:rPr>
        <w:t>0</w:t>
      </w:r>
      <w:r>
        <w:rPr>
          <w:color w:val="646E6E"/>
          <w:spacing w:val="-5"/>
          <w:w w:val="105"/>
          <w:sz w:val="7"/>
        </w:rPr>
        <w:t>)</w:t>
      </w:r>
      <w:r>
        <w:rPr>
          <w:color w:val="646E6E"/>
          <w:sz w:val="7"/>
        </w:rPr>
        <w:tab/>
      </w:r>
      <w:r>
        <w:rPr>
          <w:color w:val="646E6E"/>
          <w:spacing w:val="-2"/>
          <w:w w:val="115"/>
          <w:sz w:val="17"/>
        </w:rPr>
        <w:t>Presiado</w:t>
      </w:r>
      <w:r>
        <w:rPr>
          <w:color w:val="646E6E"/>
          <w:sz w:val="17"/>
        </w:rPr>
        <w:tab/>
      </w:r>
      <w:r>
        <w:rPr>
          <w:color w:val="646E6E"/>
          <w:spacing w:val="-2"/>
          <w:w w:val="115"/>
          <w:sz w:val="17"/>
        </w:rPr>
        <w:t>Diversos</w:t>
      </w:r>
      <w:r>
        <w:rPr>
          <w:color w:val="646E6E"/>
          <w:sz w:val="17"/>
        </w:rPr>
        <w:tab/>
      </w:r>
      <w:r>
        <w:rPr>
          <w:rFonts w:ascii="Times New Roman"/>
          <w:color w:val="646E6E"/>
          <w:position w:val="-2"/>
          <w:sz w:val="37"/>
          <w:u w:val="single" w:color="000000"/>
        </w:rPr>
        <w:tab/>
      </w:r>
      <w:r>
        <w:rPr>
          <w:rFonts w:ascii="Times New Roman"/>
          <w:color w:val="646E6E"/>
          <w:spacing w:val="-10"/>
          <w:w w:val="115"/>
          <w:position w:val="-2"/>
          <w:sz w:val="37"/>
          <w:u w:val="single" w:color="000000"/>
        </w:rPr>
        <w:t>-</w:t>
      </w:r>
      <w:r>
        <w:rPr>
          <w:rFonts w:ascii="Times New Roman"/>
          <w:color w:val="646E6E"/>
          <w:position w:val="-2"/>
          <w:sz w:val="37"/>
          <w:u w:val="single" w:color="000000"/>
        </w:rPr>
        <w:tab/>
      </w:r>
      <w:r>
        <w:rPr>
          <w:rFonts w:ascii="Times New Roman"/>
          <w:color w:val="646E6E"/>
          <w:spacing w:val="-2"/>
          <w:w w:val="115"/>
          <w:sz w:val="19"/>
          <w:u w:val="single" w:color="000000"/>
        </w:rPr>
        <w:t>169</w:t>
      </w:r>
      <w:r>
        <w:rPr>
          <w:rFonts w:ascii="Times New Roman"/>
          <w:color w:val="939395"/>
          <w:spacing w:val="-2"/>
          <w:w w:val="115"/>
          <w:sz w:val="19"/>
          <w:u w:val="single" w:color="000000"/>
        </w:rPr>
        <w:t>.</w:t>
      </w:r>
      <w:r>
        <w:rPr>
          <w:rFonts w:ascii="Times New Roman"/>
          <w:color w:val="646E6E"/>
          <w:spacing w:val="-2"/>
          <w:w w:val="115"/>
          <w:sz w:val="19"/>
          <w:u w:val="single" w:color="000000"/>
        </w:rPr>
        <w:t>626</w:t>
      </w:r>
    </w:p>
    <w:p>
      <w:pPr>
        <w:tabs>
          <w:tab w:pos="8241" w:val="left" w:leader="none"/>
          <w:tab w:pos="9112" w:val="left" w:leader="none"/>
          <w:tab w:pos="9353" w:val="left" w:leader="none"/>
        </w:tabs>
        <w:spacing w:line="207" w:lineRule="exact" w:before="0"/>
        <w:ind w:left="7755" w:right="0" w:firstLine="0"/>
        <w:jc w:val="left"/>
        <w:rPr>
          <w:rFonts w:ascii="Times New Roman"/>
          <w:b/>
          <w:sz w:val="19"/>
        </w:rPr>
      </w:pPr>
      <w:r>
        <w:rPr>
          <w:rFonts w:ascii="Times New Roman"/>
          <w:b/>
          <w:color w:val="646E6E"/>
          <w:sz w:val="19"/>
          <w:u w:val="single" w:color="000000"/>
        </w:rPr>
        <w:tab/>
      </w:r>
      <w:r>
        <w:rPr>
          <w:rFonts w:ascii="Times New Roman"/>
          <w:b/>
          <w:color w:val="646E6E"/>
          <w:spacing w:val="-2"/>
          <w:sz w:val="19"/>
          <w:u w:val="single" w:color="000000"/>
        </w:rPr>
        <w:t>481.408</w:t>
      </w:r>
      <w:r>
        <w:rPr>
          <w:rFonts w:ascii="Times New Roman"/>
          <w:b/>
          <w:color w:val="646E6E"/>
          <w:sz w:val="19"/>
          <w:u w:val="single" w:color="000000"/>
        </w:rPr>
        <w:tab/>
      </w:r>
      <w:r>
        <w:rPr>
          <w:rFonts w:ascii="Times New Roman"/>
          <w:b/>
          <w:color w:val="646E6E"/>
          <w:sz w:val="19"/>
        </w:rPr>
        <w:tab/>
      </w:r>
      <w:r>
        <w:rPr>
          <w:rFonts w:ascii="Times New Roman"/>
          <w:b/>
          <w:color w:val="646E6E"/>
          <w:spacing w:val="-2"/>
          <w:sz w:val="19"/>
        </w:rPr>
        <w:t>1.158.435</w:t>
      </w:r>
    </w:p>
    <w:p>
      <w:pPr>
        <w:spacing w:before="79"/>
        <w:ind w:left="1637" w:right="0" w:firstLine="0"/>
        <w:jc w:val="left"/>
        <w:rPr>
          <w:sz w:val="16"/>
        </w:rPr>
      </w:pPr>
      <w:r>
        <w:rPr>
          <w:color w:val="646E6E"/>
          <w:w w:val="95"/>
          <w:sz w:val="16"/>
        </w:rPr>
        <w:t>{*)</w:t>
      </w:r>
      <w:r>
        <w:rPr>
          <w:color w:val="646E6E"/>
          <w:spacing w:val="-6"/>
          <w:w w:val="95"/>
          <w:sz w:val="16"/>
        </w:rPr>
        <w:t> </w:t>
      </w:r>
      <w:r>
        <w:rPr>
          <w:b/>
          <w:color w:val="646E6E"/>
          <w:w w:val="95"/>
          <w:sz w:val="17"/>
        </w:rPr>
        <w:t>Sociedad</w:t>
      </w:r>
      <w:r>
        <w:rPr>
          <w:b/>
          <w:color w:val="646E6E"/>
          <w:spacing w:val="8"/>
          <w:sz w:val="17"/>
        </w:rPr>
        <w:t> </w:t>
      </w:r>
      <w:r>
        <w:rPr>
          <w:color w:val="646E6E"/>
          <w:w w:val="95"/>
          <w:sz w:val="16"/>
        </w:rPr>
        <w:t>lntegrada</w:t>
      </w:r>
      <w:r>
        <w:rPr>
          <w:color w:val="646E6E"/>
          <w:spacing w:val="6"/>
          <w:sz w:val="16"/>
        </w:rPr>
        <w:t> </w:t>
      </w:r>
      <w:r>
        <w:rPr>
          <w:color w:val="646E6E"/>
          <w:w w:val="95"/>
          <w:sz w:val="16"/>
        </w:rPr>
        <w:t>en</w:t>
      </w:r>
      <w:r>
        <w:rPr>
          <w:color w:val="646E6E"/>
          <w:spacing w:val="-8"/>
          <w:w w:val="95"/>
          <w:sz w:val="16"/>
        </w:rPr>
        <w:t> </w:t>
      </w:r>
      <w:r>
        <w:rPr>
          <w:color w:val="646E6E"/>
          <w:w w:val="95"/>
          <w:sz w:val="16"/>
        </w:rPr>
        <w:t>2022</w:t>
      </w:r>
      <w:r>
        <w:rPr>
          <w:color w:val="646E6E"/>
          <w:spacing w:val="-7"/>
          <w:w w:val="95"/>
          <w:sz w:val="16"/>
        </w:rPr>
        <w:t> </w:t>
      </w:r>
      <w:r>
        <w:rPr>
          <w:color w:val="646E6E"/>
          <w:w w:val="95"/>
          <w:sz w:val="16"/>
        </w:rPr>
        <w:t>en</w:t>
      </w:r>
      <w:r>
        <w:rPr>
          <w:color w:val="646E6E"/>
          <w:spacing w:val="-9"/>
          <w:w w:val="95"/>
          <w:sz w:val="16"/>
        </w:rPr>
        <w:t> </w:t>
      </w:r>
      <w:r>
        <w:rPr>
          <w:color w:val="646E6E"/>
          <w:w w:val="95"/>
          <w:sz w:val="16"/>
        </w:rPr>
        <w:t>Silos</w:t>
      </w:r>
      <w:r>
        <w:rPr>
          <w:color w:val="646E6E"/>
          <w:spacing w:val="4"/>
          <w:sz w:val="16"/>
        </w:rPr>
        <w:t> </w:t>
      </w:r>
      <w:r>
        <w:rPr>
          <w:color w:val="646E6E"/>
          <w:w w:val="95"/>
          <w:sz w:val="16"/>
        </w:rPr>
        <w:t>canarios,</w:t>
      </w:r>
      <w:r>
        <w:rPr>
          <w:color w:val="646E6E"/>
          <w:spacing w:val="1"/>
          <w:sz w:val="16"/>
        </w:rPr>
        <w:t> </w:t>
      </w:r>
      <w:r>
        <w:rPr>
          <w:color w:val="646E6E"/>
          <w:spacing w:val="-4"/>
          <w:w w:val="95"/>
          <w:sz w:val="16"/>
        </w:rPr>
        <w:t>S.A.</w:t>
      </w:r>
    </w:p>
    <w:p>
      <w:pPr>
        <w:spacing w:before="73"/>
        <w:ind w:left="1632" w:right="0" w:firstLine="0"/>
        <w:jc w:val="left"/>
        <w:rPr>
          <w:sz w:val="16"/>
        </w:rPr>
      </w:pPr>
      <w:r>
        <w:rPr>
          <w:color w:val="646E6E"/>
          <w:w w:val="95"/>
          <w:sz w:val="16"/>
        </w:rPr>
        <w:t>(..</w:t>
      </w:r>
      <w:r>
        <w:rPr>
          <w:color w:val="646E6E"/>
          <w:spacing w:val="-6"/>
          <w:w w:val="95"/>
          <w:sz w:val="16"/>
        </w:rPr>
        <w:t> </w:t>
      </w:r>
      <w:r>
        <w:rPr>
          <w:color w:val="646E6E"/>
          <w:w w:val="95"/>
          <w:sz w:val="16"/>
        </w:rPr>
        <w:t>)</w:t>
      </w:r>
      <w:r>
        <w:rPr>
          <w:color w:val="646E6E"/>
          <w:spacing w:val="-10"/>
          <w:w w:val="95"/>
          <w:sz w:val="16"/>
        </w:rPr>
        <w:t> </w:t>
      </w:r>
      <w:r>
        <w:rPr>
          <w:color w:val="646E6E"/>
          <w:w w:val="95"/>
          <w:sz w:val="16"/>
        </w:rPr>
        <w:t>Sociedades</w:t>
      </w:r>
      <w:r>
        <w:rPr>
          <w:color w:val="646E6E"/>
          <w:spacing w:val="12"/>
          <w:sz w:val="16"/>
        </w:rPr>
        <w:t> </w:t>
      </w:r>
      <w:r>
        <w:rPr>
          <w:color w:val="646E6E"/>
          <w:w w:val="95"/>
          <w:sz w:val="16"/>
        </w:rPr>
        <w:t>integradas</w:t>
      </w:r>
      <w:r>
        <w:rPr>
          <w:color w:val="646E6E"/>
          <w:spacing w:val="20"/>
          <w:sz w:val="16"/>
        </w:rPr>
        <w:t> </w:t>
      </w:r>
      <w:r>
        <w:rPr>
          <w:color w:val="646E6E"/>
          <w:w w:val="95"/>
          <w:sz w:val="16"/>
        </w:rPr>
        <w:t>por</w:t>
      </w:r>
      <w:r>
        <w:rPr>
          <w:color w:val="646E6E"/>
          <w:spacing w:val="-2"/>
          <w:w w:val="95"/>
          <w:sz w:val="16"/>
        </w:rPr>
        <w:t> </w:t>
      </w:r>
      <w:r>
        <w:rPr>
          <w:color w:val="646E6E"/>
          <w:w w:val="95"/>
          <w:sz w:val="16"/>
        </w:rPr>
        <w:t>operacl6n</w:t>
      </w:r>
      <w:r>
        <w:rPr>
          <w:color w:val="646E6E"/>
          <w:spacing w:val="10"/>
          <w:sz w:val="16"/>
        </w:rPr>
        <w:t> </w:t>
      </w:r>
      <w:r>
        <w:rPr>
          <w:color w:val="646E6E"/>
          <w:w w:val="95"/>
          <w:sz w:val="16"/>
        </w:rPr>
        <w:t>de</w:t>
      </w:r>
      <w:r>
        <w:rPr>
          <w:color w:val="646E6E"/>
          <w:sz w:val="16"/>
        </w:rPr>
        <w:t> </w:t>
      </w:r>
      <w:r>
        <w:rPr>
          <w:color w:val="646E6E"/>
          <w:w w:val="95"/>
          <w:sz w:val="16"/>
        </w:rPr>
        <w:t>fusi6n</w:t>
      </w:r>
      <w:r>
        <w:rPr>
          <w:color w:val="646E6E"/>
          <w:spacing w:val="3"/>
          <w:sz w:val="16"/>
        </w:rPr>
        <w:t> </w:t>
      </w:r>
      <w:r>
        <w:rPr>
          <w:color w:val="646E6E"/>
          <w:w w:val="95"/>
          <w:sz w:val="16"/>
        </w:rPr>
        <w:t>en</w:t>
      </w:r>
      <w:r>
        <w:rPr>
          <w:color w:val="646E6E"/>
          <w:spacing w:val="-9"/>
          <w:w w:val="95"/>
          <w:sz w:val="16"/>
        </w:rPr>
        <w:t> </w:t>
      </w:r>
      <w:r>
        <w:rPr>
          <w:color w:val="646E6E"/>
          <w:w w:val="95"/>
          <w:sz w:val="16"/>
        </w:rPr>
        <w:t>Harlnera</w:t>
      </w:r>
      <w:r>
        <w:rPr>
          <w:color w:val="646E6E"/>
          <w:spacing w:val="7"/>
          <w:sz w:val="16"/>
        </w:rPr>
        <w:t> </w:t>
      </w:r>
      <w:r>
        <w:rPr>
          <w:color w:val="646E6E"/>
          <w:w w:val="95"/>
          <w:sz w:val="16"/>
        </w:rPr>
        <w:t>Canaria,</w:t>
      </w:r>
      <w:r>
        <w:rPr>
          <w:color w:val="646E6E"/>
          <w:spacing w:val="9"/>
          <w:sz w:val="16"/>
        </w:rPr>
        <w:t> </w:t>
      </w:r>
      <w:r>
        <w:rPr>
          <w:color w:val="646E6E"/>
          <w:w w:val="95"/>
          <w:sz w:val="16"/>
        </w:rPr>
        <w:t>S.A.</w:t>
      </w:r>
      <w:r>
        <w:rPr>
          <w:color w:val="646E6E"/>
          <w:spacing w:val="10"/>
          <w:sz w:val="16"/>
        </w:rPr>
        <w:t> </w:t>
      </w:r>
      <w:r>
        <w:rPr>
          <w:color w:val="646E6E"/>
          <w:w w:val="95"/>
          <w:sz w:val="16"/>
        </w:rPr>
        <w:t>en</w:t>
      </w:r>
      <w:r>
        <w:rPr>
          <w:color w:val="646E6E"/>
          <w:spacing w:val="-10"/>
          <w:w w:val="95"/>
          <w:sz w:val="16"/>
        </w:rPr>
        <w:t> </w:t>
      </w:r>
      <w:r>
        <w:rPr>
          <w:color w:val="646E6E"/>
          <w:spacing w:val="-4"/>
          <w:w w:val="95"/>
          <w:sz w:val="16"/>
        </w:rPr>
        <w:t>2022</w:t>
      </w:r>
    </w:p>
    <w:p>
      <w:pPr>
        <w:pStyle w:val="BodyText"/>
        <w:spacing w:before="6"/>
        <w:rPr>
          <w:sz w:val="22"/>
        </w:rPr>
      </w:pPr>
    </w:p>
    <w:p>
      <w:pPr>
        <w:pStyle w:val="ListParagraph"/>
        <w:numPr>
          <w:ilvl w:val="1"/>
          <w:numId w:val="3"/>
        </w:numPr>
        <w:tabs>
          <w:tab w:pos="1957" w:val="left" w:leader="none"/>
        </w:tabs>
        <w:spacing w:line="240" w:lineRule="auto" w:before="0" w:after="0"/>
        <w:ind w:left="1956" w:right="0" w:hanging="362"/>
        <w:jc w:val="left"/>
        <w:rPr>
          <w:color w:val="646E6E"/>
          <w:sz w:val="20"/>
        </w:rPr>
      </w:pPr>
      <w:r>
        <w:rPr>
          <w:color w:val="646E6E"/>
          <w:sz w:val="20"/>
        </w:rPr>
        <w:t>6rgano</w:t>
      </w:r>
      <w:r>
        <w:rPr>
          <w:color w:val="646E6E"/>
          <w:spacing w:val="1"/>
          <w:sz w:val="20"/>
        </w:rPr>
        <w:t> </w:t>
      </w:r>
      <w:r>
        <w:rPr>
          <w:color w:val="646E6E"/>
          <w:sz w:val="20"/>
        </w:rPr>
        <w:t>de Administraci6n</w:t>
      </w:r>
      <w:r>
        <w:rPr>
          <w:color w:val="646E6E"/>
          <w:spacing w:val="-3"/>
          <w:sz w:val="20"/>
        </w:rPr>
        <w:t> </w:t>
      </w:r>
      <w:r>
        <w:rPr>
          <w:color w:val="646E6E"/>
          <w:sz w:val="20"/>
        </w:rPr>
        <w:t>y</w:t>
      </w:r>
      <w:r>
        <w:rPr>
          <w:color w:val="646E6E"/>
          <w:spacing w:val="1"/>
          <w:sz w:val="20"/>
        </w:rPr>
        <w:t> </w:t>
      </w:r>
      <w:r>
        <w:rPr>
          <w:color w:val="646E6E"/>
          <w:sz w:val="20"/>
        </w:rPr>
        <w:t>personal</w:t>
      </w:r>
      <w:r>
        <w:rPr>
          <w:color w:val="646E6E"/>
          <w:spacing w:val="2"/>
          <w:sz w:val="20"/>
        </w:rPr>
        <w:t> </w:t>
      </w:r>
      <w:r>
        <w:rPr>
          <w:color w:val="646E6E"/>
          <w:sz w:val="20"/>
        </w:rPr>
        <w:t>de</w:t>
      </w:r>
      <w:r>
        <w:rPr>
          <w:color w:val="646E6E"/>
          <w:spacing w:val="-8"/>
          <w:sz w:val="20"/>
        </w:rPr>
        <w:t> </w:t>
      </w:r>
      <w:r>
        <w:rPr>
          <w:color w:val="646E6E"/>
          <w:sz w:val="20"/>
        </w:rPr>
        <w:t>alta direcci6n</w:t>
      </w:r>
      <w:r>
        <w:rPr>
          <w:color w:val="646E6E"/>
          <w:spacing w:val="15"/>
          <w:sz w:val="20"/>
        </w:rPr>
        <w:t> </w:t>
      </w:r>
      <w:r>
        <w:rPr>
          <w:color w:val="646E6E"/>
          <w:sz w:val="20"/>
        </w:rPr>
        <w:t>Consejo</w:t>
      </w:r>
      <w:r>
        <w:rPr>
          <w:color w:val="646E6E"/>
          <w:spacing w:val="7"/>
          <w:sz w:val="20"/>
        </w:rPr>
        <w:t> </w:t>
      </w:r>
      <w:r>
        <w:rPr>
          <w:color w:val="646E6E"/>
          <w:sz w:val="20"/>
        </w:rPr>
        <w:t>de </w:t>
      </w:r>
      <w:r>
        <w:rPr>
          <w:color w:val="646E6E"/>
          <w:spacing w:val="-2"/>
          <w:sz w:val="20"/>
        </w:rPr>
        <w:t>Administraci6n.</w:t>
      </w:r>
    </w:p>
    <w:p>
      <w:pPr>
        <w:pStyle w:val="BodyText"/>
        <w:rPr>
          <w:sz w:val="21"/>
        </w:rPr>
      </w:pPr>
    </w:p>
    <w:p>
      <w:pPr>
        <w:spacing w:before="0"/>
        <w:ind w:left="2314" w:right="0" w:firstLine="0"/>
        <w:jc w:val="left"/>
        <w:rPr>
          <w:sz w:val="20"/>
        </w:rPr>
      </w:pPr>
      <w:r>
        <w:rPr>
          <w:color w:val="646E6E"/>
          <w:sz w:val="20"/>
        </w:rPr>
        <w:t>Consejo de</w:t>
      </w:r>
      <w:r>
        <w:rPr>
          <w:color w:val="646E6E"/>
          <w:spacing w:val="-12"/>
          <w:sz w:val="20"/>
        </w:rPr>
        <w:t> </w:t>
      </w:r>
      <w:r>
        <w:rPr>
          <w:color w:val="646E6E"/>
          <w:spacing w:val="-2"/>
          <w:sz w:val="20"/>
        </w:rPr>
        <w:t>administraci6n.</w:t>
      </w:r>
    </w:p>
    <w:p>
      <w:pPr>
        <w:pStyle w:val="BodyText"/>
        <w:spacing w:before="8"/>
      </w:pPr>
    </w:p>
    <w:p>
      <w:pPr>
        <w:spacing w:line="242" w:lineRule="auto" w:before="0"/>
        <w:ind w:left="1596" w:right="1633" w:hanging="8"/>
        <w:jc w:val="both"/>
        <w:rPr>
          <w:sz w:val="20"/>
        </w:rPr>
      </w:pPr>
      <w:r>
        <w:rPr>
          <w:color w:val="646E6E"/>
          <w:sz w:val="20"/>
        </w:rPr>
        <w:t>Las</w:t>
      </w:r>
      <w:r>
        <w:rPr>
          <w:color w:val="646E6E"/>
          <w:spacing w:val="-12"/>
          <w:sz w:val="20"/>
        </w:rPr>
        <w:t> </w:t>
      </w:r>
      <w:r>
        <w:rPr>
          <w:color w:val="646E6E"/>
          <w:sz w:val="20"/>
        </w:rPr>
        <w:t>remuneraciones</w:t>
      </w:r>
      <w:r>
        <w:rPr>
          <w:color w:val="646E6E"/>
          <w:spacing w:val="-14"/>
          <w:sz w:val="20"/>
        </w:rPr>
        <w:t> </w:t>
      </w:r>
      <w:r>
        <w:rPr>
          <w:color w:val="646E6E"/>
          <w:sz w:val="20"/>
        </w:rPr>
        <w:t>devengadas en</w:t>
      </w:r>
      <w:r>
        <w:rPr>
          <w:color w:val="646E6E"/>
          <w:spacing w:val="-12"/>
          <w:sz w:val="20"/>
        </w:rPr>
        <w:t> </w:t>
      </w:r>
      <w:r>
        <w:rPr>
          <w:color w:val="646E6E"/>
          <w:sz w:val="20"/>
        </w:rPr>
        <w:t>los</w:t>
      </w:r>
      <w:r>
        <w:rPr>
          <w:color w:val="646E6E"/>
          <w:spacing w:val="-4"/>
          <w:sz w:val="20"/>
        </w:rPr>
        <w:t> </w:t>
      </w:r>
      <w:r>
        <w:rPr>
          <w:color w:val="646E6E"/>
          <w:sz w:val="20"/>
        </w:rPr>
        <w:t>ejercicios 2022</w:t>
      </w:r>
      <w:r>
        <w:rPr>
          <w:color w:val="646E6E"/>
          <w:spacing w:val="-8"/>
          <w:sz w:val="20"/>
        </w:rPr>
        <w:t> </w:t>
      </w:r>
      <w:r>
        <w:rPr>
          <w:color w:val="646E6E"/>
          <w:sz w:val="20"/>
        </w:rPr>
        <w:t>y</w:t>
      </w:r>
      <w:r>
        <w:rPr>
          <w:color w:val="646E6E"/>
          <w:spacing w:val="-9"/>
          <w:sz w:val="20"/>
        </w:rPr>
        <w:t> </w:t>
      </w:r>
      <w:r>
        <w:rPr>
          <w:color w:val="646E6E"/>
          <w:sz w:val="20"/>
        </w:rPr>
        <w:t>2021</w:t>
      </w:r>
      <w:r>
        <w:rPr>
          <w:color w:val="646E6E"/>
          <w:spacing w:val="-14"/>
          <w:sz w:val="20"/>
        </w:rPr>
        <w:t> </w:t>
      </w:r>
      <w:r>
        <w:rPr>
          <w:color w:val="646E6E"/>
          <w:sz w:val="20"/>
        </w:rPr>
        <w:t>por</w:t>
      </w:r>
      <w:r>
        <w:rPr>
          <w:color w:val="646E6E"/>
          <w:spacing w:val="-12"/>
          <w:sz w:val="20"/>
        </w:rPr>
        <w:t> </w:t>
      </w:r>
      <w:r>
        <w:rPr>
          <w:color w:val="646E6E"/>
          <w:sz w:val="20"/>
        </w:rPr>
        <w:t>las</w:t>
      </w:r>
      <w:r>
        <w:rPr>
          <w:color w:val="646E6E"/>
          <w:spacing w:val="-14"/>
          <w:sz w:val="20"/>
        </w:rPr>
        <w:t> </w:t>
      </w:r>
      <w:r>
        <w:rPr>
          <w:color w:val="646E6E"/>
          <w:sz w:val="20"/>
        </w:rPr>
        <w:t>miembros</w:t>
      </w:r>
      <w:r>
        <w:rPr>
          <w:color w:val="646E6E"/>
          <w:spacing w:val="13"/>
          <w:sz w:val="20"/>
        </w:rPr>
        <w:t> </w:t>
      </w:r>
      <w:r>
        <w:rPr>
          <w:color w:val="646E6E"/>
          <w:sz w:val="20"/>
        </w:rPr>
        <w:t>del</w:t>
      </w:r>
      <w:r>
        <w:rPr>
          <w:color w:val="646E6E"/>
          <w:spacing w:val="-12"/>
          <w:sz w:val="20"/>
        </w:rPr>
        <w:t> </w:t>
      </w:r>
      <w:r>
        <w:rPr>
          <w:color w:val="646E6E"/>
          <w:sz w:val="20"/>
        </w:rPr>
        <w:t>Consejo de Administraci6n se corresponden con retribuciones y dietas por importes de 84.000 y 185.000 euros, respectivamente.</w:t>
      </w:r>
    </w:p>
    <w:p>
      <w:pPr>
        <w:pStyle w:val="BodyText"/>
        <w:spacing w:before="1"/>
        <w:rPr>
          <w:sz w:val="20"/>
        </w:rPr>
      </w:pPr>
    </w:p>
    <w:p>
      <w:pPr>
        <w:spacing w:before="1"/>
        <w:ind w:left="2323" w:right="0" w:firstLine="0"/>
        <w:jc w:val="left"/>
        <w:rPr>
          <w:sz w:val="20"/>
        </w:rPr>
      </w:pPr>
      <w:r>
        <w:rPr>
          <w:color w:val="646E6E"/>
          <w:sz w:val="20"/>
        </w:rPr>
        <w:t>Personal</w:t>
      </w:r>
      <w:r>
        <w:rPr>
          <w:color w:val="646E6E"/>
          <w:spacing w:val="-4"/>
          <w:sz w:val="20"/>
        </w:rPr>
        <w:t> </w:t>
      </w:r>
      <w:r>
        <w:rPr>
          <w:color w:val="646E6E"/>
          <w:sz w:val="20"/>
        </w:rPr>
        <w:t>clave</w:t>
      </w:r>
      <w:r>
        <w:rPr>
          <w:color w:val="646E6E"/>
          <w:spacing w:val="2"/>
          <w:sz w:val="20"/>
        </w:rPr>
        <w:t> </w:t>
      </w:r>
      <w:r>
        <w:rPr>
          <w:color w:val="646E6E"/>
          <w:sz w:val="20"/>
        </w:rPr>
        <w:t>de</w:t>
      </w:r>
      <w:r>
        <w:rPr>
          <w:color w:val="646E6E"/>
          <w:spacing w:val="-6"/>
          <w:sz w:val="20"/>
        </w:rPr>
        <w:t> </w:t>
      </w:r>
      <w:r>
        <w:rPr>
          <w:color w:val="646E6E"/>
          <w:sz w:val="20"/>
        </w:rPr>
        <w:t>la</w:t>
      </w:r>
      <w:r>
        <w:rPr>
          <w:color w:val="646E6E"/>
          <w:spacing w:val="-8"/>
          <w:sz w:val="20"/>
        </w:rPr>
        <w:t> </w:t>
      </w:r>
      <w:r>
        <w:rPr>
          <w:color w:val="646E6E"/>
          <w:spacing w:val="-2"/>
          <w:sz w:val="20"/>
        </w:rPr>
        <w:t>compariJa.</w:t>
      </w:r>
    </w:p>
    <w:p>
      <w:pPr>
        <w:pStyle w:val="BodyText"/>
        <w:spacing w:before="1"/>
        <w:rPr>
          <w:sz w:val="20"/>
        </w:rPr>
      </w:pPr>
    </w:p>
    <w:p>
      <w:pPr>
        <w:spacing w:before="0"/>
        <w:ind w:left="1593" w:right="1637" w:hanging="1"/>
        <w:jc w:val="both"/>
        <w:rPr>
          <w:sz w:val="20"/>
        </w:rPr>
      </w:pPr>
      <w:r>
        <w:rPr>
          <w:color w:val="646E6E"/>
          <w:sz w:val="20"/>
        </w:rPr>
        <w:t>El personal de alta direcci6n ha recibido retribuciones en 2022 por importe de 163.461 euros. Durante el ejercicio 2021 se devengaron retribuciones par 110.000 euros.</w:t>
      </w:r>
    </w:p>
    <w:p>
      <w:pPr>
        <w:pStyle w:val="BodyText"/>
        <w:spacing w:before="7"/>
        <w:rPr>
          <w:sz w:val="20"/>
        </w:rPr>
      </w:pPr>
    </w:p>
    <w:p>
      <w:pPr>
        <w:spacing w:before="0"/>
        <w:ind w:left="2314" w:right="0" w:firstLine="0"/>
        <w:jc w:val="left"/>
        <w:rPr>
          <w:sz w:val="20"/>
        </w:rPr>
      </w:pPr>
      <w:r>
        <w:rPr>
          <w:color w:val="646E6E"/>
          <w:sz w:val="20"/>
        </w:rPr>
        <w:t>Beneficios</w:t>
      </w:r>
      <w:r>
        <w:rPr>
          <w:color w:val="646E6E"/>
          <w:spacing w:val="-9"/>
          <w:sz w:val="20"/>
        </w:rPr>
        <w:t> </w:t>
      </w:r>
      <w:r>
        <w:rPr>
          <w:color w:val="646E6E"/>
          <w:spacing w:val="-2"/>
          <w:sz w:val="20"/>
        </w:rPr>
        <w:t>soclales.</w:t>
      </w:r>
    </w:p>
    <w:p>
      <w:pPr>
        <w:pStyle w:val="BodyText"/>
        <w:spacing w:before="2"/>
        <w:rPr>
          <w:sz w:val="20"/>
        </w:rPr>
      </w:pPr>
    </w:p>
    <w:p>
      <w:pPr>
        <w:spacing w:line="242" w:lineRule="auto" w:before="0"/>
        <w:ind w:left="1600" w:right="1629" w:hanging="7"/>
        <w:jc w:val="both"/>
        <w:rPr>
          <w:sz w:val="20"/>
        </w:rPr>
      </w:pPr>
      <w:r>
        <w:rPr>
          <w:color w:val="646E6E"/>
          <w:sz w:val="20"/>
        </w:rPr>
        <w:t>La Sociedad</w:t>
      </w:r>
      <w:r>
        <w:rPr>
          <w:color w:val="646E6E"/>
          <w:spacing w:val="-1"/>
          <w:sz w:val="20"/>
        </w:rPr>
        <w:t> </w:t>
      </w:r>
      <w:r>
        <w:rPr>
          <w:color w:val="646E6E"/>
          <w:sz w:val="20"/>
        </w:rPr>
        <w:t>no tiene contraidas obligaciones en</w:t>
      </w:r>
      <w:r>
        <w:rPr>
          <w:color w:val="646E6E"/>
          <w:spacing w:val="-1"/>
          <w:sz w:val="20"/>
        </w:rPr>
        <w:t> </w:t>
      </w:r>
      <w:r>
        <w:rPr>
          <w:color w:val="646E6E"/>
          <w:sz w:val="20"/>
        </w:rPr>
        <w:t>materia de pensiones, ni pagos de primas de seguros de vida con los actuates o anteriores miembros del Consejo de Administraci6n,</w:t>
      </w:r>
      <w:r>
        <w:rPr>
          <w:color w:val="646E6E"/>
          <w:spacing w:val="-10"/>
          <w:sz w:val="20"/>
        </w:rPr>
        <w:t> </w:t>
      </w:r>
      <w:r>
        <w:rPr>
          <w:color w:val="646E6E"/>
          <w:sz w:val="20"/>
        </w:rPr>
        <w:t>ni con personal de alta direcci6n, en</w:t>
      </w:r>
      <w:r>
        <w:rPr>
          <w:color w:val="646E6E"/>
          <w:spacing w:val="-1"/>
          <w:sz w:val="20"/>
        </w:rPr>
        <w:t> </w:t>
      </w:r>
      <w:r>
        <w:rPr>
          <w:color w:val="646E6E"/>
          <w:sz w:val="20"/>
        </w:rPr>
        <w:t>las ejercicios 2022 y 2021.</w:t>
      </w:r>
    </w:p>
    <w:p>
      <w:pPr>
        <w:pStyle w:val="BodyText"/>
        <w:spacing w:before="1"/>
        <w:rPr>
          <w:sz w:val="20"/>
        </w:rPr>
      </w:pPr>
    </w:p>
    <w:p>
      <w:pPr>
        <w:spacing w:before="0"/>
        <w:ind w:left="2329" w:right="0" w:firstLine="0"/>
        <w:jc w:val="left"/>
        <w:rPr>
          <w:sz w:val="20"/>
        </w:rPr>
      </w:pPr>
      <w:r>
        <w:rPr>
          <w:color w:val="646E6E"/>
          <w:sz w:val="20"/>
        </w:rPr>
        <w:t>Anticipos</w:t>
      </w:r>
      <w:r>
        <w:rPr>
          <w:color w:val="646E6E"/>
          <w:spacing w:val="2"/>
          <w:sz w:val="20"/>
        </w:rPr>
        <w:t> </w:t>
      </w:r>
      <w:r>
        <w:rPr>
          <w:color w:val="646E6E"/>
          <w:sz w:val="20"/>
        </w:rPr>
        <w:t>y</w:t>
      </w:r>
      <w:r>
        <w:rPr>
          <w:color w:val="646E6E"/>
          <w:spacing w:val="-14"/>
          <w:sz w:val="20"/>
        </w:rPr>
        <w:t> </w:t>
      </w:r>
      <w:r>
        <w:rPr>
          <w:color w:val="646E6E"/>
          <w:sz w:val="20"/>
        </w:rPr>
        <w:t>creditos</w:t>
      </w:r>
      <w:r>
        <w:rPr>
          <w:color w:val="646E6E"/>
          <w:spacing w:val="-7"/>
          <w:sz w:val="20"/>
        </w:rPr>
        <w:t> </w:t>
      </w:r>
      <w:r>
        <w:rPr>
          <w:color w:val="646E6E"/>
          <w:spacing w:val="-2"/>
          <w:sz w:val="20"/>
        </w:rPr>
        <w:t>concedidos.</w:t>
      </w:r>
    </w:p>
    <w:p>
      <w:pPr>
        <w:pStyle w:val="BodyText"/>
        <w:spacing w:before="7"/>
        <w:rPr>
          <w:sz w:val="20"/>
        </w:rPr>
      </w:pPr>
    </w:p>
    <w:p>
      <w:pPr>
        <w:spacing w:before="0"/>
        <w:ind w:left="1600" w:right="1638" w:hanging="2"/>
        <w:jc w:val="both"/>
        <w:rPr>
          <w:sz w:val="20"/>
        </w:rPr>
      </w:pPr>
      <w:r>
        <w:rPr>
          <w:color w:val="646E6E"/>
          <w:sz w:val="20"/>
        </w:rPr>
        <w:t>La Sociedad no tiene concedidos ni recibidos anticipos y creditos con</w:t>
      </w:r>
      <w:r>
        <w:rPr>
          <w:color w:val="646E6E"/>
          <w:spacing w:val="-4"/>
          <w:sz w:val="20"/>
        </w:rPr>
        <w:t> </w:t>
      </w:r>
      <w:r>
        <w:rPr>
          <w:color w:val="646E6E"/>
          <w:sz w:val="20"/>
        </w:rPr>
        <w:t>los actuales o anteriores miembros del Consejo de Administraci6n, ni con personal de alta direcci6n, ni mantiene obligaciones de garantras prestadas a</w:t>
      </w:r>
      <w:r>
        <w:rPr>
          <w:color w:val="646E6E"/>
          <w:spacing w:val="-1"/>
          <w:sz w:val="20"/>
        </w:rPr>
        <w:t> </w:t>
      </w:r>
      <w:r>
        <w:rPr>
          <w:color w:val="646E6E"/>
          <w:sz w:val="20"/>
        </w:rPr>
        <w:t>las mismos</w:t>
      </w:r>
      <w:r>
        <w:rPr>
          <w:color w:val="A7A7A7"/>
          <w:sz w:val="20"/>
        </w:rPr>
        <w:t>,</w:t>
      </w:r>
      <w:r>
        <w:rPr>
          <w:color w:val="A7A7A7"/>
          <w:spacing w:val="-10"/>
          <w:sz w:val="20"/>
        </w:rPr>
        <w:t> </w:t>
      </w:r>
      <w:r>
        <w:rPr>
          <w:color w:val="646E6E"/>
          <w:sz w:val="20"/>
        </w:rPr>
        <w:t>en los ejercicios 2022 y</w:t>
      </w:r>
      <w:r>
        <w:rPr>
          <w:color w:val="646E6E"/>
          <w:spacing w:val="-1"/>
          <w:sz w:val="20"/>
        </w:rPr>
        <w:t> </w:t>
      </w:r>
      <w:r>
        <w:rPr>
          <w:color w:val="646E6E"/>
          <w:sz w:val="20"/>
        </w:rPr>
        <w:t>2021.</w:t>
      </w:r>
    </w:p>
    <w:p>
      <w:pPr>
        <w:pStyle w:val="BodyText"/>
        <w:spacing w:before="8"/>
        <w:rPr>
          <w:sz w:val="20"/>
        </w:rPr>
      </w:pPr>
    </w:p>
    <w:p>
      <w:pPr>
        <w:pStyle w:val="ListParagraph"/>
        <w:numPr>
          <w:ilvl w:val="1"/>
          <w:numId w:val="3"/>
        </w:numPr>
        <w:tabs>
          <w:tab w:pos="1960" w:val="left" w:leader="none"/>
        </w:tabs>
        <w:spacing w:line="240" w:lineRule="auto" w:before="0" w:after="0"/>
        <w:ind w:left="1959" w:right="0" w:hanging="358"/>
        <w:jc w:val="left"/>
        <w:rPr>
          <w:color w:val="646E6E"/>
          <w:sz w:val="20"/>
        </w:rPr>
      </w:pPr>
      <w:r>
        <w:rPr>
          <w:color w:val="646E6E"/>
          <w:sz w:val="20"/>
        </w:rPr>
        <w:t>Sociedades</w:t>
      </w:r>
      <w:r>
        <w:rPr>
          <w:color w:val="646E6E"/>
          <w:spacing w:val="12"/>
          <w:sz w:val="20"/>
        </w:rPr>
        <w:t> </w:t>
      </w:r>
      <w:r>
        <w:rPr>
          <w:color w:val="646E6E"/>
          <w:sz w:val="20"/>
        </w:rPr>
        <w:t>sometidas</w:t>
      </w:r>
      <w:r>
        <w:rPr>
          <w:color w:val="646E6E"/>
          <w:spacing w:val="7"/>
          <w:sz w:val="20"/>
        </w:rPr>
        <w:t> </w:t>
      </w:r>
      <w:r>
        <w:rPr>
          <w:color w:val="646E6E"/>
          <w:sz w:val="20"/>
        </w:rPr>
        <w:t>a</w:t>
      </w:r>
      <w:r>
        <w:rPr>
          <w:color w:val="646E6E"/>
          <w:spacing w:val="-10"/>
          <w:sz w:val="20"/>
        </w:rPr>
        <w:t> </w:t>
      </w:r>
      <w:r>
        <w:rPr>
          <w:color w:val="646E6E"/>
          <w:sz w:val="20"/>
        </w:rPr>
        <w:t>una</w:t>
      </w:r>
      <w:r>
        <w:rPr>
          <w:color w:val="646E6E"/>
          <w:spacing w:val="-15"/>
          <w:sz w:val="20"/>
        </w:rPr>
        <w:t> </w:t>
      </w:r>
      <w:r>
        <w:rPr>
          <w:color w:val="646E6E"/>
          <w:sz w:val="20"/>
        </w:rPr>
        <w:t>misma</w:t>
      </w:r>
      <w:r>
        <w:rPr>
          <w:color w:val="646E6E"/>
          <w:spacing w:val="9"/>
          <w:sz w:val="20"/>
        </w:rPr>
        <w:t> </w:t>
      </w:r>
      <w:r>
        <w:rPr>
          <w:color w:val="646E6E"/>
          <w:sz w:val="20"/>
        </w:rPr>
        <w:t>unidad</w:t>
      </w:r>
      <w:r>
        <w:rPr>
          <w:color w:val="646E6E"/>
          <w:spacing w:val="1"/>
          <w:sz w:val="20"/>
        </w:rPr>
        <w:t> </w:t>
      </w:r>
      <w:r>
        <w:rPr>
          <w:color w:val="646E6E"/>
          <w:sz w:val="20"/>
        </w:rPr>
        <w:t>de</w:t>
      </w:r>
      <w:r>
        <w:rPr>
          <w:color w:val="646E6E"/>
          <w:spacing w:val="-7"/>
          <w:sz w:val="20"/>
        </w:rPr>
        <w:t> </w:t>
      </w:r>
      <w:r>
        <w:rPr>
          <w:color w:val="646E6E"/>
          <w:spacing w:val="-2"/>
          <w:sz w:val="20"/>
        </w:rPr>
        <w:t>decision.</w:t>
      </w:r>
    </w:p>
    <w:p>
      <w:pPr>
        <w:pStyle w:val="BodyText"/>
        <w:spacing w:before="1"/>
        <w:rPr>
          <w:sz w:val="20"/>
        </w:rPr>
      </w:pPr>
    </w:p>
    <w:p>
      <w:pPr>
        <w:spacing w:line="242" w:lineRule="auto" w:before="0"/>
        <w:ind w:left="1606" w:right="1632" w:hanging="3"/>
        <w:jc w:val="both"/>
        <w:rPr>
          <w:sz w:val="20"/>
        </w:rPr>
      </w:pPr>
      <w:r>
        <w:rPr/>
        <w:pict>
          <v:group style="position:absolute;margin-left:412.364899pt;margin-top:44.96048pt;width:168.25pt;height:93.95pt;mso-position-horizontal-relative:page;mso-position-vertical-relative:paragraph;z-index:15863808" id="docshapegroup190" coordorigin="8247,899" coordsize="3365,1879">
            <v:shape style="position:absolute;left:8247;top:899;width:3365;height:1751" type="#_x0000_t75" id="docshape191" stroked="false">
              <v:imagedata r:id="rId90" o:title=""/>
            </v:shape>
            <v:shape style="position:absolute;left:10073;top:2528;width:269;height:250" type="#_x0000_t202" id="docshape192" filled="false" stroked="false">
              <v:textbox inset="0,0,0,0">
                <w:txbxContent>
                  <w:p>
                    <w:pPr>
                      <w:spacing w:before="0"/>
                      <w:ind w:left="0" w:right="0" w:firstLine="0"/>
                      <w:jc w:val="left"/>
                      <w:rPr>
                        <w:rFonts w:ascii="Courier New"/>
                        <w:sz w:val="22"/>
                      </w:rPr>
                    </w:pPr>
                    <w:r>
                      <w:rPr>
                        <w:rFonts w:ascii="Courier New"/>
                        <w:color w:val="808787"/>
                        <w:spacing w:val="-5"/>
                        <w:sz w:val="22"/>
                      </w:rPr>
                      <w:t>60</w:t>
                    </w:r>
                  </w:p>
                </w:txbxContent>
              </v:textbox>
              <w10:wrap type="none"/>
            </v:shape>
            <w10:wrap type="none"/>
          </v:group>
        </w:pict>
      </w:r>
      <w:r>
        <w:rPr>
          <w:color w:val="646E6E"/>
          <w:sz w:val="20"/>
        </w:rPr>
        <w:t>La</w:t>
      </w:r>
      <w:r>
        <w:rPr>
          <w:color w:val="646E6E"/>
          <w:spacing w:val="-14"/>
          <w:sz w:val="20"/>
        </w:rPr>
        <w:t> </w:t>
      </w:r>
      <w:r>
        <w:rPr>
          <w:color w:val="646E6E"/>
          <w:sz w:val="20"/>
        </w:rPr>
        <w:t>sociedad</w:t>
      </w:r>
      <w:r>
        <w:rPr>
          <w:color w:val="646E6E"/>
          <w:spacing w:val="-14"/>
          <w:sz w:val="20"/>
        </w:rPr>
        <w:t> </w:t>
      </w:r>
      <w:r>
        <w:rPr>
          <w:color w:val="646E6E"/>
          <w:sz w:val="20"/>
        </w:rPr>
        <w:t>presenta</w:t>
      </w:r>
      <w:r>
        <w:rPr>
          <w:color w:val="646E6E"/>
          <w:spacing w:val="-14"/>
          <w:sz w:val="20"/>
        </w:rPr>
        <w:t> </w:t>
      </w:r>
      <w:r>
        <w:rPr>
          <w:color w:val="646E6E"/>
          <w:sz w:val="20"/>
        </w:rPr>
        <w:t>el</w:t>
      </w:r>
      <w:r>
        <w:rPr>
          <w:color w:val="646E6E"/>
          <w:spacing w:val="-14"/>
          <w:sz w:val="20"/>
        </w:rPr>
        <w:t> </w:t>
      </w:r>
      <w:r>
        <w:rPr>
          <w:color w:val="646E6E"/>
          <w:sz w:val="20"/>
        </w:rPr>
        <w:t>mayor</w:t>
      </w:r>
      <w:r>
        <w:rPr>
          <w:color w:val="646E6E"/>
          <w:spacing w:val="-14"/>
          <w:sz w:val="20"/>
        </w:rPr>
        <w:t> </w:t>
      </w:r>
      <w:r>
        <w:rPr>
          <w:color w:val="646E6E"/>
          <w:sz w:val="20"/>
        </w:rPr>
        <w:t>active</w:t>
      </w:r>
      <w:r>
        <w:rPr>
          <w:color w:val="646E6E"/>
          <w:spacing w:val="-14"/>
          <w:sz w:val="20"/>
        </w:rPr>
        <w:t> </w:t>
      </w:r>
      <w:r>
        <w:rPr>
          <w:color w:val="646E6E"/>
          <w:sz w:val="20"/>
        </w:rPr>
        <w:t>del</w:t>
      </w:r>
      <w:r>
        <w:rPr>
          <w:color w:val="646E6E"/>
          <w:spacing w:val="-14"/>
          <w:sz w:val="20"/>
        </w:rPr>
        <w:t> </w:t>
      </w:r>
      <w:r>
        <w:rPr>
          <w:color w:val="646E6E"/>
          <w:sz w:val="20"/>
        </w:rPr>
        <w:t>conjunto</w:t>
      </w:r>
      <w:r>
        <w:rPr>
          <w:color w:val="646E6E"/>
          <w:spacing w:val="-14"/>
          <w:sz w:val="20"/>
        </w:rPr>
        <w:t> </w:t>
      </w:r>
      <w:r>
        <w:rPr>
          <w:color w:val="646E6E"/>
          <w:sz w:val="20"/>
        </w:rPr>
        <w:t>de</w:t>
      </w:r>
      <w:r>
        <w:rPr>
          <w:color w:val="646E6E"/>
          <w:spacing w:val="-14"/>
          <w:sz w:val="20"/>
        </w:rPr>
        <w:t> </w:t>
      </w:r>
      <w:r>
        <w:rPr>
          <w:color w:val="646E6E"/>
          <w:sz w:val="20"/>
        </w:rPr>
        <w:t>Sociedades</w:t>
      </w:r>
      <w:r>
        <w:rPr>
          <w:color w:val="646E6E"/>
          <w:spacing w:val="-8"/>
          <w:sz w:val="20"/>
        </w:rPr>
        <w:t> </w:t>
      </w:r>
      <w:r>
        <w:rPr>
          <w:color w:val="646E6E"/>
          <w:sz w:val="20"/>
        </w:rPr>
        <w:t>sometidas</w:t>
      </w:r>
      <w:r>
        <w:rPr>
          <w:color w:val="646E6E"/>
          <w:spacing w:val="-1"/>
          <w:sz w:val="20"/>
        </w:rPr>
        <w:t> </w:t>
      </w:r>
      <w:r>
        <w:rPr>
          <w:color w:val="646E6E"/>
          <w:sz w:val="20"/>
        </w:rPr>
        <w:t>a</w:t>
      </w:r>
      <w:r>
        <w:rPr>
          <w:color w:val="646E6E"/>
          <w:spacing w:val="-14"/>
          <w:sz w:val="20"/>
        </w:rPr>
        <w:t> </w:t>
      </w:r>
      <w:r>
        <w:rPr>
          <w:color w:val="646E6E"/>
          <w:sz w:val="20"/>
        </w:rPr>
        <w:t>una</w:t>
      </w:r>
      <w:r>
        <w:rPr>
          <w:color w:val="646E6E"/>
          <w:spacing w:val="-10"/>
          <w:sz w:val="20"/>
        </w:rPr>
        <w:t> </w:t>
      </w:r>
      <w:r>
        <w:rPr>
          <w:color w:val="646E6E"/>
          <w:sz w:val="20"/>
        </w:rPr>
        <w:t>misma</w:t>
      </w:r>
      <w:r>
        <w:rPr>
          <w:color w:val="646E6E"/>
          <w:spacing w:val="-7"/>
          <w:sz w:val="20"/>
        </w:rPr>
        <w:t> </w:t>
      </w:r>
      <w:r>
        <w:rPr>
          <w:color w:val="646E6E"/>
          <w:sz w:val="20"/>
        </w:rPr>
        <w:t>unidad de decision debido a que HARINERA CANARIA</w:t>
      </w:r>
      <w:r>
        <w:rPr>
          <w:color w:val="939395"/>
          <w:sz w:val="20"/>
        </w:rPr>
        <w:t>, </w:t>
      </w:r>
      <w:r>
        <w:rPr>
          <w:color w:val="646E6E"/>
          <w:sz w:val="20"/>
        </w:rPr>
        <w:t>SA es la dominante de un grupo que se encuentra exenta de</w:t>
      </w:r>
      <w:r>
        <w:rPr>
          <w:color w:val="646E6E"/>
          <w:spacing w:val="-9"/>
          <w:sz w:val="20"/>
        </w:rPr>
        <w:t> </w:t>
      </w:r>
      <w:r>
        <w:rPr>
          <w:color w:val="646E6E"/>
          <w:sz w:val="20"/>
        </w:rPr>
        <w:t>consolidar (ver</w:t>
      </w:r>
      <w:r>
        <w:rPr>
          <w:color w:val="646E6E"/>
          <w:spacing w:val="-3"/>
          <w:sz w:val="20"/>
        </w:rPr>
        <w:t> </w:t>
      </w:r>
      <w:r>
        <w:rPr>
          <w:color w:val="646E6E"/>
          <w:sz w:val="20"/>
        </w:rPr>
        <w:t>Nota</w:t>
      </w:r>
      <w:r>
        <w:rPr>
          <w:color w:val="646E6E"/>
          <w:spacing w:val="-8"/>
          <w:sz w:val="20"/>
        </w:rPr>
        <w:t> </w:t>
      </w:r>
      <w:r>
        <w:rPr>
          <w:color w:val="646E6E"/>
          <w:sz w:val="20"/>
        </w:rPr>
        <w:t>1).</w:t>
      </w:r>
      <w:r>
        <w:rPr>
          <w:color w:val="646E6E"/>
          <w:spacing w:val="-11"/>
          <w:sz w:val="20"/>
        </w:rPr>
        <w:t> </w:t>
      </w:r>
      <w:r>
        <w:rPr>
          <w:color w:val="646E6E"/>
          <w:sz w:val="20"/>
        </w:rPr>
        <w:t>Las</w:t>
      </w:r>
      <w:r>
        <w:rPr>
          <w:color w:val="646E6E"/>
          <w:spacing w:val="-10"/>
          <w:sz w:val="20"/>
        </w:rPr>
        <w:t> </w:t>
      </w:r>
      <w:r>
        <w:rPr>
          <w:color w:val="646E6E"/>
          <w:sz w:val="20"/>
        </w:rPr>
        <w:t>Sociedades que</w:t>
      </w:r>
      <w:r>
        <w:rPr>
          <w:color w:val="646E6E"/>
          <w:spacing w:val="-2"/>
          <w:sz w:val="20"/>
        </w:rPr>
        <w:t> </w:t>
      </w:r>
      <w:r>
        <w:rPr>
          <w:color w:val="646E6E"/>
          <w:sz w:val="20"/>
        </w:rPr>
        <w:t>componfan a</w:t>
      </w:r>
      <w:r>
        <w:rPr>
          <w:color w:val="646E6E"/>
          <w:spacing w:val="-2"/>
          <w:sz w:val="20"/>
        </w:rPr>
        <w:t> </w:t>
      </w:r>
      <w:r>
        <w:rPr>
          <w:color w:val="646E6E"/>
          <w:sz w:val="20"/>
        </w:rPr>
        <w:t>31</w:t>
      </w:r>
      <w:r>
        <w:rPr>
          <w:color w:val="646E6E"/>
          <w:spacing w:val="-14"/>
          <w:sz w:val="20"/>
        </w:rPr>
        <w:t> </w:t>
      </w:r>
      <w:r>
        <w:rPr>
          <w:color w:val="646E6E"/>
          <w:sz w:val="20"/>
        </w:rPr>
        <w:t>de</w:t>
      </w:r>
      <w:r>
        <w:rPr>
          <w:color w:val="646E6E"/>
          <w:spacing w:val="-12"/>
          <w:sz w:val="20"/>
        </w:rPr>
        <w:t> </w:t>
      </w:r>
      <w:r>
        <w:rPr>
          <w:color w:val="646E6E"/>
          <w:sz w:val="20"/>
        </w:rPr>
        <w:t>diciembre de 2021 el grupo eran las siguientes</w:t>
      </w:r>
      <w:r>
        <w:rPr>
          <w:color w:val="808787"/>
          <w:sz w:val="20"/>
        </w:rPr>
        <w:t>:</w:t>
      </w:r>
    </w:p>
    <w:p>
      <w:pPr>
        <w:pStyle w:val="BodyText"/>
        <w:rPr>
          <w:sz w:val="20"/>
        </w:rPr>
      </w:pPr>
    </w:p>
    <w:p>
      <w:pPr>
        <w:pStyle w:val="ListParagraph"/>
        <w:numPr>
          <w:ilvl w:val="0"/>
          <w:numId w:val="13"/>
        </w:numPr>
        <w:tabs>
          <w:tab w:pos="3045" w:val="left" w:leader="none"/>
          <w:tab w:pos="3046" w:val="left" w:leader="none"/>
        </w:tabs>
        <w:spacing w:line="240" w:lineRule="auto" w:before="0" w:after="0"/>
        <w:ind w:left="3045" w:right="0" w:hanging="349"/>
        <w:jc w:val="left"/>
        <w:rPr>
          <w:color w:val="A7A7A7"/>
          <w:sz w:val="20"/>
        </w:rPr>
      </w:pPr>
      <w:r>
        <w:rPr>
          <w:color w:val="646E6E"/>
          <w:sz w:val="20"/>
        </w:rPr>
        <w:t>Canarias</w:t>
      </w:r>
      <w:r>
        <w:rPr>
          <w:color w:val="646E6E"/>
          <w:spacing w:val="-3"/>
          <w:sz w:val="20"/>
        </w:rPr>
        <w:t> </w:t>
      </w:r>
      <w:r>
        <w:rPr>
          <w:color w:val="646E6E"/>
          <w:sz w:val="20"/>
        </w:rPr>
        <w:t>de</w:t>
      </w:r>
      <w:r>
        <w:rPr>
          <w:color w:val="646E6E"/>
          <w:spacing w:val="-5"/>
          <w:sz w:val="20"/>
        </w:rPr>
        <w:t> </w:t>
      </w:r>
      <w:r>
        <w:rPr>
          <w:color w:val="646E6E"/>
          <w:sz w:val="20"/>
        </w:rPr>
        <w:t>Suministros</w:t>
      </w:r>
      <w:r>
        <w:rPr>
          <w:color w:val="646E6E"/>
          <w:spacing w:val="11"/>
          <w:sz w:val="20"/>
        </w:rPr>
        <w:t> </w:t>
      </w:r>
      <w:r>
        <w:rPr>
          <w:color w:val="646E6E"/>
          <w:sz w:val="20"/>
        </w:rPr>
        <w:t>y</w:t>
      </w:r>
      <w:r>
        <w:rPr>
          <w:color w:val="646E6E"/>
          <w:spacing w:val="-8"/>
          <w:sz w:val="20"/>
        </w:rPr>
        <w:t> </w:t>
      </w:r>
      <w:r>
        <w:rPr>
          <w:color w:val="646E6E"/>
          <w:sz w:val="20"/>
        </w:rPr>
        <w:t>Recubr</w:t>
      </w:r>
      <w:r>
        <w:rPr>
          <w:color w:val="939395"/>
          <w:sz w:val="20"/>
        </w:rPr>
        <w:t>i</w:t>
      </w:r>
      <w:r>
        <w:rPr>
          <w:color w:val="646E6E"/>
          <w:sz w:val="20"/>
        </w:rPr>
        <w:t>mientos</w:t>
      </w:r>
      <w:r>
        <w:rPr>
          <w:color w:val="A7A7A7"/>
          <w:sz w:val="20"/>
        </w:rPr>
        <w:t>.</w:t>
      </w:r>
      <w:r>
        <w:rPr>
          <w:color w:val="A7A7A7"/>
          <w:spacing w:val="-12"/>
          <w:sz w:val="20"/>
        </w:rPr>
        <w:t> </w:t>
      </w:r>
      <w:r>
        <w:rPr>
          <w:color w:val="646E6E"/>
          <w:spacing w:val="-4"/>
          <w:sz w:val="20"/>
        </w:rPr>
        <w:t>S</w:t>
      </w:r>
      <w:r>
        <w:rPr>
          <w:color w:val="939395"/>
          <w:spacing w:val="-4"/>
          <w:sz w:val="20"/>
        </w:rPr>
        <w:t>.l.</w:t>
      </w:r>
    </w:p>
    <w:p>
      <w:pPr>
        <w:pStyle w:val="ListParagraph"/>
        <w:numPr>
          <w:ilvl w:val="0"/>
          <w:numId w:val="13"/>
        </w:numPr>
        <w:tabs>
          <w:tab w:pos="3049" w:val="left" w:leader="none"/>
          <w:tab w:pos="3050" w:val="left" w:leader="none"/>
        </w:tabs>
        <w:spacing w:line="240" w:lineRule="auto" w:before="1" w:after="0"/>
        <w:ind w:left="3049" w:right="0" w:hanging="353"/>
        <w:jc w:val="left"/>
        <w:rPr>
          <w:color w:val="A7A7A7"/>
          <w:sz w:val="20"/>
        </w:rPr>
      </w:pPr>
      <w:r>
        <w:rPr>
          <w:color w:val="646E6E"/>
          <w:sz w:val="20"/>
        </w:rPr>
        <w:t>Graneros</w:t>
      </w:r>
      <w:r>
        <w:rPr>
          <w:color w:val="646E6E"/>
          <w:spacing w:val="17"/>
          <w:sz w:val="20"/>
        </w:rPr>
        <w:t> </w:t>
      </w:r>
      <w:r>
        <w:rPr>
          <w:color w:val="646E6E"/>
          <w:sz w:val="20"/>
        </w:rPr>
        <w:t>de</w:t>
      </w:r>
      <w:r>
        <w:rPr>
          <w:color w:val="646E6E"/>
          <w:spacing w:val="-4"/>
          <w:sz w:val="20"/>
        </w:rPr>
        <w:t> </w:t>
      </w:r>
      <w:r>
        <w:rPr>
          <w:color w:val="646E6E"/>
          <w:sz w:val="20"/>
        </w:rPr>
        <w:t>Las</w:t>
      </w:r>
      <w:r>
        <w:rPr>
          <w:color w:val="646E6E"/>
          <w:spacing w:val="-4"/>
          <w:sz w:val="20"/>
        </w:rPr>
        <w:t> </w:t>
      </w:r>
      <w:r>
        <w:rPr>
          <w:color w:val="646E6E"/>
          <w:sz w:val="20"/>
        </w:rPr>
        <w:t>Palmas</w:t>
      </w:r>
      <w:r>
        <w:rPr>
          <w:color w:val="939395"/>
          <w:sz w:val="20"/>
        </w:rPr>
        <w:t>,</w:t>
      </w:r>
      <w:r>
        <w:rPr>
          <w:color w:val="939395"/>
          <w:spacing w:val="-16"/>
          <w:sz w:val="20"/>
        </w:rPr>
        <w:t> </w:t>
      </w:r>
      <w:r>
        <w:rPr>
          <w:color w:val="646E6E"/>
          <w:spacing w:val="-4"/>
          <w:sz w:val="20"/>
        </w:rPr>
        <w:t>S.A.</w:t>
      </w:r>
    </w:p>
    <w:p>
      <w:pPr>
        <w:pStyle w:val="ListParagraph"/>
        <w:numPr>
          <w:ilvl w:val="0"/>
          <w:numId w:val="13"/>
        </w:numPr>
        <w:tabs>
          <w:tab w:pos="3043" w:val="left" w:leader="none"/>
          <w:tab w:pos="3044" w:val="left" w:leader="none"/>
        </w:tabs>
        <w:spacing w:line="240" w:lineRule="auto" w:before="1" w:after="0"/>
        <w:ind w:left="3043" w:right="0" w:hanging="347"/>
        <w:jc w:val="left"/>
        <w:rPr>
          <w:color w:val="A7A7A7"/>
          <w:sz w:val="20"/>
        </w:rPr>
      </w:pPr>
      <w:r>
        <w:rPr>
          <w:color w:val="646E6E"/>
          <w:sz w:val="20"/>
        </w:rPr>
        <w:t>HCN</w:t>
      </w:r>
      <w:r>
        <w:rPr>
          <w:color w:val="646E6E"/>
          <w:spacing w:val="10"/>
          <w:sz w:val="20"/>
        </w:rPr>
        <w:t> </w:t>
      </w:r>
      <w:r>
        <w:rPr>
          <w:color w:val="646E6E"/>
          <w:sz w:val="20"/>
        </w:rPr>
        <w:t>Arinaga</w:t>
      </w:r>
      <w:r>
        <w:rPr>
          <w:color w:val="646E6E"/>
          <w:spacing w:val="4"/>
          <w:sz w:val="20"/>
        </w:rPr>
        <w:t> </w:t>
      </w:r>
      <w:r>
        <w:rPr>
          <w:color w:val="646E6E"/>
          <w:sz w:val="20"/>
        </w:rPr>
        <w:t>Transportes</w:t>
      </w:r>
      <w:r>
        <w:rPr>
          <w:color w:val="A7A7A7"/>
          <w:sz w:val="20"/>
        </w:rPr>
        <w:t>,</w:t>
      </w:r>
      <w:r>
        <w:rPr>
          <w:color w:val="A7A7A7"/>
          <w:spacing w:val="-17"/>
          <w:sz w:val="20"/>
        </w:rPr>
        <w:t> </w:t>
      </w:r>
      <w:r>
        <w:rPr>
          <w:color w:val="646E6E"/>
          <w:spacing w:val="-2"/>
          <w:sz w:val="20"/>
        </w:rPr>
        <w:t>S.L.U</w:t>
      </w:r>
      <w:r>
        <w:rPr>
          <w:color w:val="939395"/>
          <w:spacing w:val="-2"/>
          <w:sz w:val="20"/>
        </w:rPr>
        <w:t>.</w:t>
      </w:r>
    </w:p>
    <w:p>
      <w:pPr>
        <w:pStyle w:val="ListParagraph"/>
        <w:numPr>
          <w:ilvl w:val="0"/>
          <w:numId w:val="13"/>
        </w:numPr>
        <w:tabs>
          <w:tab w:pos="3044" w:val="left" w:leader="none"/>
          <w:tab w:pos="3045" w:val="left" w:leader="none"/>
        </w:tabs>
        <w:spacing w:line="240" w:lineRule="auto" w:before="1" w:after="0"/>
        <w:ind w:left="3044" w:right="0" w:hanging="343"/>
        <w:jc w:val="left"/>
        <w:rPr>
          <w:rFonts w:ascii="Times New Roman" w:hAnsi="Times New Roman"/>
          <w:color w:val="A7A7A7"/>
          <w:sz w:val="19"/>
        </w:rPr>
      </w:pPr>
      <w:r>
        <w:rPr>
          <w:color w:val="646E6E"/>
          <w:sz w:val="20"/>
        </w:rPr>
        <w:t>Panypat</w:t>
      </w:r>
      <w:r>
        <w:rPr>
          <w:color w:val="646E6E"/>
          <w:spacing w:val="9"/>
          <w:sz w:val="20"/>
        </w:rPr>
        <w:t> </w:t>
      </w:r>
      <w:r>
        <w:rPr>
          <w:color w:val="646E6E"/>
          <w:sz w:val="20"/>
        </w:rPr>
        <w:t>Hesperides</w:t>
      </w:r>
      <w:r>
        <w:rPr>
          <w:color w:val="939395"/>
          <w:sz w:val="20"/>
        </w:rPr>
        <w:t>,</w:t>
      </w:r>
      <w:r>
        <w:rPr>
          <w:color w:val="939395"/>
          <w:spacing w:val="-9"/>
          <w:sz w:val="20"/>
        </w:rPr>
        <w:t> </w:t>
      </w:r>
      <w:r>
        <w:rPr>
          <w:color w:val="646E6E"/>
          <w:spacing w:val="-4"/>
          <w:sz w:val="20"/>
        </w:rPr>
        <w:t>S.A</w:t>
      </w:r>
      <w:r>
        <w:rPr>
          <w:color w:val="939395"/>
          <w:spacing w:val="-4"/>
          <w:sz w:val="20"/>
        </w:rPr>
        <w:t>.</w:t>
      </w:r>
    </w:p>
    <w:p>
      <w:pPr>
        <w:spacing w:after="0" w:line="240" w:lineRule="auto"/>
        <w:jc w:val="left"/>
        <w:rPr>
          <w:rFonts w:ascii="Times New Roman" w:hAnsi="Times New Roman"/>
          <w:sz w:val="19"/>
        </w:rPr>
        <w:sectPr>
          <w:pgSz w:w="11920" w:h="16840"/>
          <w:pgMar w:top="1440" w:bottom="280" w:left="160" w:right="0"/>
        </w:sectPr>
      </w:pPr>
    </w:p>
    <w:p>
      <w:pPr>
        <w:pStyle w:val="Heading2"/>
        <w:spacing w:before="66"/>
      </w:pPr>
      <w:r>
        <w:rPr>
          <w:color w:val="384B60"/>
          <w:w w:val="95"/>
        </w:rPr>
        <w:t>HARINERA</w:t>
      </w:r>
      <w:r>
        <w:rPr>
          <w:color w:val="384B60"/>
          <w:spacing w:val="-7"/>
          <w:w w:val="95"/>
        </w:rPr>
        <w:t> </w:t>
      </w:r>
      <w:r>
        <w:rPr>
          <w:color w:val="384B60"/>
          <w:w w:val="95"/>
        </w:rPr>
        <w:t>CANARIA,</w:t>
      </w:r>
      <w:r>
        <w:rPr>
          <w:color w:val="384B60"/>
          <w:spacing w:val="-4"/>
          <w:w w:val="95"/>
        </w:rPr>
        <w:t> S.A.</w:t>
      </w:r>
    </w:p>
    <w:p>
      <w:pPr>
        <w:spacing w:before="14"/>
        <w:ind w:left="1637" w:right="0" w:firstLine="0"/>
        <w:jc w:val="left"/>
        <w:rPr>
          <w:b/>
          <w:sz w:val="21"/>
        </w:rPr>
      </w:pPr>
      <w:r>
        <w:rPr>
          <w:b/>
          <w:color w:val="384B60"/>
          <w:spacing w:val="-2"/>
          <w:w w:val="105"/>
          <w:sz w:val="21"/>
        </w:rPr>
        <w:t>Memoria</w:t>
      </w:r>
    </w:p>
    <w:p>
      <w:pPr>
        <w:tabs>
          <w:tab w:pos="10327" w:val="left" w:leader="none"/>
        </w:tabs>
        <w:spacing w:before="14"/>
        <w:ind w:left="1589" w:right="0" w:firstLine="0"/>
        <w:jc w:val="left"/>
        <w:rPr>
          <w:b/>
          <w:sz w:val="21"/>
        </w:rPr>
      </w:pPr>
      <w:r>
        <w:rPr>
          <w:b/>
          <w:color w:val="384B60"/>
          <w:spacing w:val="-18"/>
          <w:w w:val="105"/>
          <w:sz w:val="21"/>
          <w:u w:val="thick" w:color="000000"/>
        </w:rPr>
        <w:t> </w:t>
      </w:r>
      <w:r>
        <w:rPr>
          <w:b/>
          <w:color w:val="384B60"/>
          <w:w w:val="105"/>
          <w:sz w:val="21"/>
          <w:u w:val="thick" w:color="000000"/>
        </w:rPr>
        <w:t>Ejercicio anual</w:t>
      </w:r>
      <w:r>
        <w:rPr>
          <w:b/>
          <w:color w:val="384B60"/>
          <w:spacing w:val="-15"/>
          <w:w w:val="105"/>
          <w:sz w:val="21"/>
          <w:u w:val="thick" w:color="000000"/>
        </w:rPr>
        <w:t> </w:t>
      </w:r>
      <w:r>
        <w:rPr>
          <w:b/>
          <w:color w:val="384B60"/>
          <w:w w:val="105"/>
          <w:sz w:val="21"/>
          <w:u w:val="thick" w:color="000000"/>
        </w:rPr>
        <w:t>terminado</w:t>
      </w:r>
      <w:r>
        <w:rPr>
          <w:b/>
          <w:color w:val="384B60"/>
          <w:spacing w:val="7"/>
          <w:w w:val="105"/>
          <w:sz w:val="21"/>
          <w:u w:val="thick" w:color="000000"/>
        </w:rPr>
        <w:t> </w:t>
      </w:r>
      <w:r>
        <w:rPr>
          <w:b/>
          <w:color w:val="384B60"/>
          <w:w w:val="105"/>
          <w:sz w:val="21"/>
          <w:u w:val="thick" w:color="000000"/>
        </w:rPr>
        <w:t>el</w:t>
      </w:r>
      <w:r>
        <w:rPr>
          <w:b/>
          <w:color w:val="384B60"/>
          <w:spacing w:val="-6"/>
          <w:w w:val="105"/>
          <w:sz w:val="21"/>
          <w:u w:val="thick" w:color="000000"/>
        </w:rPr>
        <w:t> </w:t>
      </w:r>
      <w:r>
        <w:rPr>
          <w:b/>
          <w:color w:val="384B60"/>
          <w:w w:val="105"/>
          <w:sz w:val="21"/>
          <w:u w:val="thick" w:color="000000"/>
        </w:rPr>
        <w:t>31</w:t>
      </w:r>
      <w:r>
        <w:rPr>
          <w:b/>
          <w:color w:val="384B60"/>
          <w:spacing w:val="-4"/>
          <w:w w:val="105"/>
          <w:sz w:val="21"/>
          <w:u w:val="thick" w:color="000000"/>
        </w:rPr>
        <w:t> </w:t>
      </w:r>
      <w:r>
        <w:rPr>
          <w:b/>
          <w:color w:val="384B60"/>
          <w:w w:val="105"/>
          <w:sz w:val="21"/>
          <w:u w:val="thick" w:color="000000"/>
        </w:rPr>
        <w:t>de</w:t>
      </w:r>
      <w:r>
        <w:rPr>
          <w:b/>
          <w:color w:val="384B60"/>
          <w:spacing w:val="-8"/>
          <w:w w:val="105"/>
          <w:sz w:val="21"/>
          <w:u w:val="thick" w:color="000000"/>
        </w:rPr>
        <w:t> </w:t>
      </w:r>
      <w:r>
        <w:rPr>
          <w:b/>
          <w:color w:val="384B60"/>
          <w:w w:val="105"/>
          <w:sz w:val="21"/>
          <w:u w:val="thick" w:color="000000"/>
        </w:rPr>
        <w:t>diciembre</w:t>
      </w:r>
      <w:r>
        <w:rPr>
          <w:b/>
          <w:color w:val="384B60"/>
          <w:spacing w:val="11"/>
          <w:w w:val="105"/>
          <w:sz w:val="21"/>
          <w:u w:val="thick" w:color="000000"/>
        </w:rPr>
        <w:t> </w:t>
      </w:r>
      <w:r>
        <w:rPr>
          <w:b/>
          <w:color w:val="384B60"/>
          <w:w w:val="105"/>
          <w:sz w:val="21"/>
          <w:u w:val="thick" w:color="000000"/>
        </w:rPr>
        <w:t>de</w:t>
      </w:r>
      <w:r>
        <w:rPr>
          <w:b/>
          <w:color w:val="384B60"/>
          <w:spacing w:val="-8"/>
          <w:w w:val="105"/>
          <w:sz w:val="21"/>
          <w:u w:val="thick" w:color="000000"/>
        </w:rPr>
        <w:t> </w:t>
      </w:r>
      <w:r>
        <w:rPr>
          <w:b/>
          <w:color w:val="384B60"/>
          <w:spacing w:val="-4"/>
          <w:w w:val="105"/>
          <w:sz w:val="21"/>
          <w:u w:val="thick" w:color="000000"/>
        </w:rPr>
        <w:t>2022</w:t>
      </w:r>
      <w:r>
        <w:rPr>
          <w:b/>
          <w:color w:val="384B60"/>
          <w:sz w:val="21"/>
          <w:u w:val="thick" w:color="000000"/>
        </w:rPr>
        <w:tab/>
      </w:r>
    </w:p>
    <w:p>
      <w:pPr>
        <w:pStyle w:val="BodyText"/>
        <w:rPr>
          <w:b/>
          <w:sz w:val="24"/>
        </w:rPr>
      </w:pPr>
    </w:p>
    <w:p>
      <w:pPr>
        <w:pStyle w:val="BodyText"/>
        <w:rPr>
          <w:b/>
          <w:sz w:val="24"/>
        </w:rPr>
      </w:pPr>
    </w:p>
    <w:p>
      <w:pPr>
        <w:pStyle w:val="BodyText"/>
        <w:spacing w:before="1"/>
        <w:rPr>
          <w:b/>
          <w:sz w:val="20"/>
        </w:rPr>
      </w:pPr>
    </w:p>
    <w:p>
      <w:pPr>
        <w:pStyle w:val="BodyText"/>
        <w:spacing w:line="506" w:lineRule="auto"/>
        <w:ind w:left="1638" w:right="1969" w:hanging="1"/>
      </w:pPr>
      <w:r>
        <w:rPr>
          <w:color w:val="384B60"/>
          <w:w w:val="105"/>
        </w:rPr>
        <w:t>A</w:t>
      </w:r>
      <w:r>
        <w:rPr>
          <w:color w:val="384B60"/>
          <w:spacing w:val="-3"/>
          <w:w w:val="105"/>
        </w:rPr>
        <w:t> </w:t>
      </w:r>
      <w:r>
        <w:rPr>
          <w:color w:val="384B60"/>
          <w:w w:val="105"/>
        </w:rPr>
        <w:t>fecha</w:t>
      </w:r>
      <w:r>
        <w:rPr>
          <w:color w:val="384B60"/>
          <w:spacing w:val="-3"/>
          <w:w w:val="105"/>
        </w:rPr>
        <w:t> </w:t>
      </w:r>
      <w:r>
        <w:rPr>
          <w:color w:val="384B60"/>
          <w:w w:val="105"/>
        </w:rPr>
        <w:t>31</w:t>
      </w:r>
      <w:r>
        <w:rPr>
          <w:color w:val="384B60"/>
          <w:spacing w:val="-6"/>
          <w:w w:val="105"/>
        </w:rPr>
        <w:t> </w:t>
      </w:r>
      <w:r>
        <w:rPr>
          <w:color w:val="384B60"/>
          <w:w w:val="105"/>
        </w:rPr>
        <w:t>de</w:t>
      </w:r>
      <w:r>
        <w:rPr>
          <w:color w:val="384B60"/>
          <w:spacing w:val="-5"/>
          <w:w w:val="105"/>
        </w:rPr>
        <w:t> </w:t>
      </w:r>
      <w:r>
        <w:rPr>
          <w:color w:val="384B60"/>
          <w:w w:val="105"/>
        </w:rPr>
        <w:t>diciembre de</w:t>
      </w:r>
      <w:r>
        <w:rPr>
          <w:color w:val="384B60"/>
          <w:spacing w:val="-10"/>
          <w:w w:val="105"/>
        </w:rPr>
        <w:t> </w:t>
      </w:r>
      <w:r>
        <w:rPr>
          <w:color w:val="384B60"/>
          <w:w w:val="105"/>
        </w:rPr>
        <w:t>2022</w:t>
      </w:r>
      <w:r>
        <w:rPr>
          <w:color w:val="384B60"/>
          <w:spacing w:val="-2"/>
          <w:w w:val="105"/>
        </w:rPr>
        <w:t> </w:t>
      </w:r>
      <w:r>
        <w:rPr>
          <w:color w:val="384B60"/>
          <w:w w:val="105"/>
        </w:rPr>
        <w:t>solo</w:t>
      </w:r>
      <w:r>
        <w:rPr>
          <w:color w:val="384B60"/>
          <w:spacing w:val="-2"/>
          <w:w w:val="105"/>
        </w:rPr>
        <w:t> </w:t>
      </w:r>
      <w:r>
        <w:rPr>
          <w:color w:val="384B60"/>
          <w:w w:val="105"/>
        </w:rPr>
        <w:t>queda</w:t>
      </w:r>
      <w:r>
        <w:rPr>
          <w:color w:val="384B60"/>
          <w:spacing w:val="-8"/>
          <w:w w:val="105"/>
        </w:rPr>
        <w:t> </w:t>
      </w:r>
      <w:r>
        <w:rPr>
          <w:color w:val="384B60"/>
          <w:w w:val="105"/>
        </w:rPr>
        <w:t>la</w:t>
      </w:r>
      <w:r>
        <w:rPr>
          <w:color w:val="384B60"/>
          <w:spacing w:val="-2"/>
          <w:w w:val="105"/>
        </w:rPr>
        <w:t> </w:t>
      </w:r>
      <w:r>
        <w:rPr>
          <w:color w:val="384B60"/>
          <w:w w:val="105"/>
        </w:rPr>
        <w:t>entidad HCN</w:t>
      </w:r>
      <w:r>
        <w:rPr>
          <w:color w:val="384B60"/>
          <w:spacing w:val="-3"/>
          <w:w w:val="105"/>
        </w:rPr>
        <w:t> </w:t>
      </w:r>
      <w:r>
        <w:rPr>
          <w:color w:val="384B60"/>
          <w:w w:val="105"/>
        </w:rPr>
        <w:t>Arinaga Transportes, S.L.U</w:t>
      </w:r>
      <w:r>
        <w:rPr>
          <w:color w:val="8C8C8C"/>
          <w:w w:val="105"/>
        </w:rPr>
        <w:t>. </w:t>
      </w:r>
      <w:r>
        <w:rPr>
          <w:color w:val="384B60"/>
          <w:w w:val="105"/>
        </w:rPr>
        <w:t>Los importes agregados de</w:t>
      </w:r>
      <w:r>
        <w:rPr>
          <w:color w:val="384B60"/>
          <w:spacing w:val="-6"/>
          <w:w w:val="105"/>
        </w:rPr>
        <w:t> </w:t>
      </w:r>
      <w:r>
        <w:rPr>
          <w:color w:val="384B60"/>
          <w:w w:val="105"/>
        </w:rPr>
        <w:t>las citadas Sociedades son las siguientes:</w:t>
      </w:r>
    </w:p>
    <w:tbl>
      <w:tblPr>
        <w:tblW w:w="0" w:type="auto"/>
        <w:jc w:val="left"/>
        <w:tblInd w:w="3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1"/>
        <w:gridCol w:w="1208"/>
        <w:gridCol w:w="1036"/>
      </w:tblGrid>
      <w:tr>
        <w:trPr>
          <w:trHeight w:val="504" w:hRule="atLeast"/>
        </w:trPr>
        <w:tc>
          <w:tcPr>
            <w:tcW w:w="3261" w:type="dxa"/>
          </w:tcPr>
          <w:p>
            <w:pPr>
              <w:pStyle w:val="TableParagraph"/>
              <w:spacing w:before="7"/>
              <w:rPr>
                <w:sz w:val="25"/>
              </w:rPr>
            </w:pPr>
          </w:p>
          <w:p>
            <w:pPr>
              <w:pStyle w:val="TableParagraph"/>
              <w:ind w:left="50"/>
              <w:rPr>
                <w:b/>
                <w:sz w:val="16"/>
              </w:rPr>
            </w:pPr>
            <w:r>
              <w:rPr>
                <w:b/>
                <w:color w:val="384B60"/>
                <w:spacing w:val="-2"/>
                <w:w w:val="105"/>
                <w:sz w:val="16"/>
              </w:rPr>
              <w:t>ACTIVO</w:t>
            </w:r>
          </w:p>
        </w:tc>
        <w:tc>
          <w:tcPr>
            <w:tcW w:w="2244" w:type="dxa"/>
            <w:gridSpan w:val="2"/>
            <w:tcBorders>
              <w:top w:val="single" w:sz="8" w:space="0" w:color="000000"/>
            </w:tcBorders>
          </w:tcPr>
          <w:p>
            <w:pPr>
              <w:pStyle w:val="TableParagraph"/>
              <w:tabs>
                <w:tab w:pos="1477" w:val="left" w:leader="none"/>
                <w:tab w:pos="2235" w:val="left" w:leader="none"/>
              </w:tabs>
              <w:spacing w:before="34"/>
              <w:ind w:left="226"/>
              <w:rPr>
                <w:b/>
                <w:sz w:val="16"/>
              </w:rPr>
            </w:pPr>
            <w:r>
              <w:rPr>
                <w:b/>
                <w:color w:val="384B60"/>
                <w:spacing w:val="27"/>
                <w:w w:val="110"/>
                <w:sz w:val="16"/>
                <w:u w:val="thick" w:color="000000"/>
              </w:rPr>
              <w:t>  </w:t>
            </w:r>
            <w:r>
              <w:rPr>
                <w:b/>
                <w:color w:val="384B60"/>
                <w:spacing w:val="-4"/>
                <w:w w:val="110"/>
                <w:sz w:val="16"/>
                <w:u w:val="thick" w:color="000000"/>
              </w:rPr>
              <w:t>2022</w:t>
            </w:r>
            <w:r>
              <w:rPr>
                <w:b/>
                <w:color w:val="384B60"/>
                <w:sz w:val="16"/>
                <w:u w:val="thick" w:color="000000"/>
              </w:rPr>
              <w:tab/>
            </w:r>
            <w:r>
              <w:rPr>
                <w:b/>
                <w:color w:val="384B60"/>
                <w:spacing w:val="-4"/>
                <w:w w:val="110"/>
                <w:sz w:val="16"/>
                <w:u w:val="thick" w:color="000000"/>
              </w:rPr>
              <w:t>2021</w:t>
            </w:r>
            <w:r>
              <w:rPr>
                <w:b/>
                <w:color w:val="384B60"/>
                <w:sz w:val="16"/>
                <w:u w:val="thick" w:color="000000"/>
              </w:rPr>
              <w:tab/>
            </w:r>
          </w:p>
        </w:tc>
      </w:tr>
      <w:tr>
        <w:trPr>
          <w:trHeight w:val="258" w:hRule="atLeast"/>
        </w:trPr>
        <w:tc>
          <w:tcPr>
            <w:tcW w:w="3261" w:type="dxa"/>
          </w:tcPr>
          <w:p>
            <w:pPr>
              <w:pStyle w:val="TableParagraph"/>
              <w:spacing w:before="31"/>
              <w:ind w:left="425"/>
              <w:rPr>
                <w:sz w:val="17"/>
              </w:rPr>
            </w:pPr>
            <w:r>
              <w:rPr>
                <w:color w:val="384B60"/>
                <w:sz w:val="17"/>
              </w:rPr>
              <w:t>Activo</w:t>
            </w:r>
            <w:r>
              <w:rPr>
                <w:color w:val="384B60"/>
                <w:spacing w:val="3"/>
                <w:sz w:val="17"/>
              </w:rPr>
              <w:t> </w:t>
            </w:r>
            <w:r>
              <w:rPr>
                <w:color w:val="384B60"/>
                <w:sz w:val="17"/>
              </w:rPr>
              <w:t>no</w:t>
            </w:r>
            <w:r>
              <w:rPr>
                <w:color w:val="384B60"/>
                <w:spacing w:val="-4"/>
                <w:sz w:val="17"/>
              </w:rPr>
              <w:t> </w:t>
            </w:r>
            <w:r>
              <w:rPr>
                <w:color w:val="384B60"/>
                <w:spacing w:val="-2"/>
                <w:sz w:val="17"/>
              </w:rPr>
              <w:t>corriente</w:t>
            </w:r>
          </w:p>
        </w:tc>
        <w:tc>
          <w:tcPr>
            <w:tcW w:w="2244" w:type="dxa"/>
            <w:gridSpan w:val="2"/>
          </w:tcPr>
          <w:p>
            <w:pPr>
              <w:pStyle w:val="TableParagraph"/>
              <w:tabs>
                <w:tab w:pos="1318" w:val="left" w:leader="none"/>
              </w:tabs>
              <w:spacing w:before="8"/>
              <w:ind w:left="218"/>
              <w:rPr>
                <w:rFonts w:ascii="Times New Roman"/>
                <w:sz w:val="19"/>
              </w:rPr>
            </w:pPr>
            <w:r>
              <w:rPr>
                <w:rFonts w:ascii="Times New Roman"/>
                <w:color w:val="4F5B67"/>
                <w:spacing w:val="-2"/>
                <w:sz w:val="19"/>
              </w:rPr>
              <w:t>19</w:t>
            </w:r>
            <w:r>
              <w:rPr>
                <w:rFonts w:ascii="Times New Roman"/>
                <w:color w:val="8C8C8C"/>
                <w:spacing w:val="-2"/>
                <w:sz w:val="19"/>
              </w:rPr>
              <w:t>.</w:t>
            </w:r>
            <w:r>
              <w:rPr>
                <w:rFonts w:ascii="Times New Roman"/>
                <w:color w:val="596E82"/>
                <w:spacing w:val="-2"/>
                <w:sz w:val="19"/>
              </w:rPr>
              <w:t>1</w:t>
            </w:r>
            <w:r>
              <w:rPr>
                <w:rFonts w:ascii="Times New Roman"/>
                <w:color w:val="384B60"/>
                <w:spacing w:val="-2"/>
                <w:sz w:val="19"/>
              </w:rPr>
              <w:t>63.028</w:t>
            </w:r>
            <w:r>
              <w:rPr>
                <w:rFonts w:ascii="Times New Roman"/>
                <w:color w:val="384B60"/>
                <w:sz w:val="19"/>
              </w:rPr>
              <w:tab/>
            </w:r>
            <w:r>
              <w:rPr>
                <w:rFonts w:ascii="Times New Roman"/>
                <w:color w:val="384B60"/>
                <w:spacing w:val="-2"/>
                <w:sz w:val="19"/>
              </w:rPr>
              <w:t>23</w:t>
            </w:r>
            <w:r>
              <w:rPr>
                <w:rFonts w:ascii="Times New Roman"/>
                <w:color w:val="8C8C8C"/>
                <w:spacing w:val="-2"/>
                <w:sz w:val="19"/>
              </w:rPr>
              <w:t>.</w:t>
            </w:r>
            <w:r>
              <w:rPr>
                <w:rFonts w:ascii="Times New Roman"/>
                <w:color w:val="384B60"/>
                <w:spacing w:val="-2"/>
                <w:sz w:val="19"/>
              </w:rPr>
              <w:t>681.913</w:t>
            </w:r>
          </w:p>
        </w:tc>
      </w:tr>
      <w:tr>
        <w:trPr>
          <w:trHeight w:val="267" w:hRule="atLeast"/>
        </w:trPr>
        <w:tc>
          <w:tcPr>
            <w:tcW w:w="3261" w:type="dxa"/>
          </w:tcPr>
          <w:p>
            <w:pPr>
              <w:pStyle w:val="TableParagraph"/>
              <w:spacing w:before="37"/>
              <w:ind w:left="425"/>
              <w:rPr>
                <w:sz w:val="17"/>
              </w:rPr>
            </w:pPr>
            <w:r>
              <w:rPr>
                <w:color w:val="384B60"/>
                <w:sz w:val="17"/>
              </w:rPr>
              <w:t>Ac</w:t>
            </w:r>
            <w:r>
              <w:rPr>
                <w:color w:val="6D6E70"/>
                <w:sz w:val="17"/>
              </w:rPr>
              <w:t>ti</w:t>
            </w:r>
            <w:r>
              <w:rPr>
                <w:color w:val="384B60"/>
                <w:sz w:val="17"/>
              </w:rPr>
              <w:t>ve</w:t>
            </w:r>
            <w:r>
              <w:rPr>
                <w:color w:val="384B60"/>
                <w:spacing w:val="-2"/>
                <w:sz w:val="17"/>
              </w:rPr>
              <w:t> </w:t>
            </w:r>
            <w:r>
              <w:rPr>
                <w:color w:val="384B60"/>
                <w:spacing w:val="-2"/>
                <w:w w:val="105"/>
                <w:sz w:val="17"/>
              </w:rPr>
              <w:t>corriente</w:t>
            </w:r>
          </w:p>
        </w:tc>
        <w:tc>
          <w:tcPr>
            <w:tcW w:w="2244" w:type="dxa"/>
            <w:gridSpan w:val="2"/>
          </w:tcPr>
          <w:p>
            <w:pPr>
              <w:pStyle w:val="TableParagraph"/>
              <w:tabs>
                <w:tab w:pos="1314" w:val="left" w:leader="none"/>
              </w:tabs>
              <w:spacing w:before="14"/>
              <w:ind w:left="218"/>
              <w:rPr>
                <w:rFonts w:ascii="Times New Roman"/>
                <w:sz w:val="19"/>
              </w:rPr>
            </w:pPr>
            <w:r>
              <w:rPr>
                <w:rFonts w:ascii="Times New Roman"/>
                <w:color w:val="596E82"/>
                <w:spacing w:val="-2"/>
                <w:sz w:val="19"/>
                <w:u w:val="thick" w:color="000000"/>
              </w:rPr>
              <w:t>1</w:t>
            </w:r>
            <w:r>
              <w:rPr>
                <w:rFonts w:ascii="Times New Roman"/>
                <w:color w:val="384B60"/>
                <w:spacing w:val="-2"/>
                <w:sz w:val="19"/>
                <w:u w:val="thick" w:color="000000"/>
              </w:rPr>
              <w:t>3.239.854</w:t>
            </w:r>
            <w:r>
              <w:rPr>
                <w:rFonts w:ascii="Times New Roman"/>
                <w:color w:val="384B60"/>
                <w:sz w:val="19"/>
                <w:u w:val="thick" w:color="000000"/>
              </w:rPr>
              <w:tab/>
            </w:r>
            <w:r>
              <w:rPr>
                <w:rFonts w:ascii="Times New Roman"/>
                <w:color w:val="384B60"/>
                <w:spacing w:val="-2"/>
                <w:sz w:val="19"/>
                <w:u w:val="thick" w:color="000000"/>
              </w:rPr>
              <w:t>12</w:t>
            </w:r>
            <w:r>
              <w:rPr>
                <w:rFonts w:ascii="Times New Roman"/>
                <w:color w:val="8C8C8C"/>
                <w:spacing w:val="-2"/>
                <w:sz w:val="19"/>
                <w:u w:val="thick" w:color="000000"/>
              </w:rPr>
              <w:t>.</w:t>
            </w:r>
            <w:r>
              <w:rPr>
                <w:rFonts w:ascii="Times New Roman"/>
                <w:color w:val="384B60"/>
                <w:spacing w:val="-2"/>
                <w:sz w:val="19"/>
                <w:u w:val="thick" w:color="000000"/>
              </w:rPr>
              <w:t>059.719</w:t>
            </w:r>
          </w:p>
        </w:tc>
      </w:tr>
      <w:tr>
        <w:trPr>
          <w:trHeight w:val="237" w:hRule="atLeast"/>
        </w:trPr>
        <w:tc>
          <w:tcPr>
            <w:tcW w:w="3261" w:type="dxa"/>
          </w:tcPr>
          <w:p>
            <w:pPr>
              <w:pStyle w:val="TableParagraph"/>
              <w:rPr>
                <w:rFonts w:ascii="Times New Roman"/>
                <w:sz w:val="16"/>
              </w:rPr>
            </w:pPr>
          </w:p>
        </w:tc>
        <w:tc>
          <w:tcPr>
            <w:tcW w:w="2244" w:type="dxa"/>
            <w:gridSpan w:val="2"/>
          </w:tcPr>
          <w:p>
            <w:pPr>
              <w:pStyle w:val="TableParagraph"/>
              <w:tabs>
                <w:tab w:pos="1319" w:val="left" w:leader="none"/>
              </w:tabs>
              <w:spacing w:line="206" w:lineRule="exact" w:before="12"/>
              <w:ind w:left="223"/>
              <w:rPr>
                <w:rFonts w:ascii="Times New Roman"/>
                <w:sz w:val="19"/>
              </w:rPr>
            </w:pPr>
            <w:r>
              <w:rPr>
                <w:rFonts w:ascii="Times New Roman"/>
                <w:color w:val="384B60"/>
                <w:spacing w:val="-2"/>
                <w:sz w:val="19"/>
              </w:rPr>
              <w:t>32</w:t>
            </w:r>
            <w:r>
              <w:rPr>
                <w:rFonts w:ascii="Times New Roman"/>
                <w:color w:val="6D6E70"/>
                <w:spacing w:val="-2"/>
                <w:sz w:val="19"/>
              </w:rPr>
              <w:t>.</w:t>
            </w:r>
            <w:r>
              <w:rPr>
                <w:rFonts w:ascii="Times New Roman"/>
                <w:color w:val="384B60"/>
                <w:spacing w:val="-2"/>
                <w:sz w:val="19"/>
              </w:rPr>
              <w:t>402.882</w:t>
            </w:r>
            <w:r>
              <w:rPr>
                <w:rFonts w:ascii="Times New Roman"/>
                <w:color w:val="384B60"/>
                <w:sz w:val="19"/>
              </w:rPr>
              <w:tab/>
            </w:r>
            <w:r>
              <w:rPr>
                <w:rFonts w:ascii="Times New Roman"/>
                <w:color w:val="384B60"/>
                <w:spacing w:val="-2"/>
                <w:sz w:val="19"/>
              </w:rPr>
              <w:t>35</w:t>
            </w:r>
            <w:r>
              <w:rPr>
                <w:rFonts w:ascii="Times New Roman"/>
                <w:color w:val="6D6E70"/>
                <w:spacing w:val="-2"/>
                <w:sz w:val="19"/>
              </w:rPr>
              <w:t>.</w:t>
            </w:r>
            <w:r>
              <w:rPr>
                <w:rFonts w:ascii="Times New Roman"/>
                <w:color w:val="384B60"/>
                <w:spacing w:val="-2"/>
                <w:sz w:val="19"/>
              </w:rPr>
              <w:t>741.632</w:t>
            </w:r>
          </w:p>
        </w:tc>
      </w:tr>
      <w:tr>
        <w:trPr>
          <w:trHeight w:val="256" w:hRule="atLeast"/>
        </w:trPr>
        <w:tc>
          <w:tcPr>
            <w:tcW w:w="3261" w:type="dxa"/>
          </w:tcPr>
          <w:p>
            <w:pPr>
              <w:pStyle w:val="TableParagraph"/>
              <w:spacing w:line="194" w:lineRule="exact" w:before="42"/>
              <w:ind w:left="45"/>
              <w:rPr>
                <w:sz w:val="18"/>
              </w:rPr>
            </w:pPr>
            <w:r>
              <w:rPr>
                <w:color w:val="384B60"/>
                <w:w w:val="95"/>
                <w:sz w:val="18"/>
              </w:rPr>
              <w:t>PATRIMONIO</w:t>
            </w:r>
            <w:r>
              <w:rPr>
                <w:color w:val="384B60"/>
                <w:spacing w:val="23"/>
                <w:sz w:val="18"/>
              </w:rPr>
              <w:t> </w:t>
            </w:r>
            <w:r>
              <w:rPr>
                <w:color w:val="384B60"/>
                <w:w w:val="95"/>
                <w:sz w:val="18"/>
              </w:rPr>
              <w:t>NE</w:t>
            </w:r>
            <w:r>
              <w:rPr>
                <w:color w:val="6D6E70"/>
                <w:w w:val="95"/>
                <w:sz w:val="18"/>
              </w:rPr>
              <w:t>T</w:t>
            </w:r>
            <w:r>
              <w:rPr>
                <w:color w:val="384B60"/>
                <w:w w:val="95"/>
                <w:sz w:val="18"/>
              </w:rPr>
              <w:t>O</w:t>
            </w:r>
            <w:r>
              <w:rPr>
                <w:color w:val="384B60"/>
                <w:spacing w:val="10"/>
                <w:sz w:val="18"/>
              </w:rPr>
              <w:t> </w:t>
            </w:r>
            <w:r>
              <w:rPr>
                <w:color w:val="384B60"/>
                <w:w w:val="95"/>
                <w:sz w:val="18"/>
              </w:rPr>
              <w:t>Y</w:t>
            </w:r>
            <w:r>
              <w:rPr>
                <w:color w:val="384B60"/>
                <w:spacing w:val="-16"/>
                <w:w w:val="95"/>
                <w:sz w:val="18"/>
              </w:rPr>
              <w:t> </w:t>
            </w:r>
            <w:r>
              <w:rPr>
                <w:color w:val="384B60"/>
                <w:spacing w:val="-2"/>
                <w:w w:val="95"/>
                <w:sz w:val="18"/>
              </w:rPr>
              <w:t>PASIVO</w:t>
            </w:r>
          </w:p>
        </w:tc>
        <w:tc>
          <w:tcPr>
            <w:tcW w:w="2244" w:type="dxa"/>
            <w:gridSpan w:val="2"/>
          </w:tcPr>
          <w:p>
            <w:pPr>
              <w:pStyle w:val="TableParagraph"/>
              <w:rPr>
                <w:rFonts w:ascii="Times New Roman"/>
                <w:sz w:val="18"/>
              </w:rPr>
            </w:pPr>
          </w:p>
        </w:tc>
      </w:tr>
      <w:tr>
        <w:trPr>
          <w:trHeight w:val="277" w:hRule="atLeast"/>
        </w:trPr>
        <w:tc>
          <w:tcPr>
            <w:tcW w:w="3261" w:type="dxa"/>
          </w:tcPr>
          <w:p>
            <w:pPr>
              <w:pStyle w:val="TableParagraph"/>
              <w:spacing w:before="45"/>
              <w:ind w:left="426"/>
              <w:rPr>
                <w:sz w:val="17"/>
              </w:rPr>
            </w:pPr>
            <w:r>
              <w:rPr>
                <w:color w:val="384B60"/>
                <w:sz w:val="17"/>
              </w:rPr>
              <w:t>Patrimonio</w:t>
            </w:r>
            <w:r>
              <w:rPr>
                <w:color w:val="384B60"/>
                <w:spacing w:val="10"/>
                <w:w w:val="105"/>
                <w:sz w:val="17"/>
              </w:rPr>
              <w:t> </w:t>
            </w:r>
            <w:r>
              <w:rPr>
                <w:color w:val="384B60"/>
                <w:spacing w:val="-4"/>
                <w:w w:val="105"/>
                <w:sz w:val="17"/>
              </w:rPr>
              <w:t>neto</w:t>
            </w:r>
          </w:p>
        </w:tc>
        <w:tc>
          <w:tcPr>
            <w:tcW w:w="1208" w:type="dxa"/>
          </w:tcPr>
          <w:p>
            <w:pPr>
              <w:pStyle w:val="TableParagraph"/>
              <w:spacing w:before="27"/>
              <w:ind w:right="112"/>
              <w:jc w:val="right"/>
              <w:rPr>
                <w:rFonts w:ascii="Times New Roman"/>
                <w:sz w:val="19"/>
              </w:rPr>
            </w:pPr>
            <w:r>
              <w:rPr>
                <w:rFonts w:ascii="Times New Roman"/>
                <w:color w:val="384B60"/>
                <w:spacing w:val="-2"/>
                <w:sz w:val="19"/>
              </w:rPr>
              <w:t>24</w:t>
            </w:r>
            <w:r>
              <w:rPr>
                <w:rFonts w:ascii="Times New Roman"/>
                <w:color w:val="6D6E70"/>
                <w:spacing w:val="-2"/>
                <w:sz w:val="19"/>
              </w:rPr>
              <w:t>.</w:t>
            </w:r>
            <w:r>
              <w:rPr>
                <w:rFonts w:ascii="Times New Roman"/>
                <w:color w:val="384B60"/>
                <w:spacing w:val="-2"/>
                <w:sz w:val="19"/>
              </w:rPr>
              <w:t>083.437</w:t>
            </w:r>
          </w:p>
        </w:tc>
        <w:tc>
          <w:tcPr>
            <w:tcW w:w="1036" w:type="dxa"/>
          </w:tcPr>
          <w:p>
            <w:pPr>
              <w:pStyle w:val="TableParagraph"/>
              <w:spacing w:before="27"/>
              <w:ind w:right="57"/>
              <w:jc w:val="right"/>
              <w:rPr>
                <w:rFonts w:ascii="Times New Roman"/>
                <w:sz w:val="19"/>
              </w:rPr>
            </w:pPr>
            <w:r>
              <w:rPr>
                <w:rFonts w:ascii="Times New Roman"/>
                <w:color w:val="384B60"/>
                <w:spacing w:val="-2"/>
                <w:sz w:val="19"/>
              </w:rPr>
              <w:t>27</w:t>
            </w:r>
            <w:r>
              <w:rPr>
                <w:rFonts w:ascii="Times New Roman"/>
                <w:color w:val="9E9A9A"/>
                <w:spacing w:val="-2"/>
                <w:sz w:val="19"/>
              </w:rPr>
              <w:t>.</w:t>
            </w:r>
            <w:r>
              <w:rPr>
                <w:rFonts w:ascii="Times New Roman"/>
                <w:color w:val="384B60"/>
                <w:spacing w:val="-2"/>
                <w:sz w:val="19"/>
              </w:rPr>
              <w:t>274.046</w:t>
            </w:r>
          </w:p>
        </w:tc>
      </w:tr>
      <w:tr>
        <w:trPr>
          <w:trHeight w:val="235" w:hRule="atLeast"/>
        </w:trPr>
        <w:tc>
          <w:tcPr>
            <w:tcW w:w="3261" w:type="dxa"/>
          </w:tcPr>
          <w:p>
            <w:pPr>
              <w:pStyle w:val="TableParagraph"/>
              <w:spacing w:line="188" w:lineRule="exact" w:before="27"/>
              <w:ind w:left="426"/>
              <w:rPr>
                <w:sz w:val="17"/>
              </w:rPr>
            </w:pPr>
            <w:r>
              <w:rPr>
                <w:color w:val="384B60"/>
                <w:w w:val="105"/>
                <w:sz w:val="17"/>
              </w:rPr>
              <w:t>Pasivo</w:t>
            </w:r>
            <w:r>
              <w:rPr>
                <w:color w:val="384B60"/>
                <w:spacing w:val="-10"/>
                <w:w w:val="105"/>
                <w:sz w:val="17"/>
              </w:rPr>
              <w:t> </w:t>
            </w:r>
            <w:r>
              <w:rPr>
                <w:color w:val="384B60"/>
                <w:w w:val="105"/>
                <w:sz w:val="17"/>
              </w:rPr>
              <w:t>no</w:t>
            </w:r>
            <w:r>
              <w:rPr>
                <w:color w:val="384B60"/>
                <w:spacing w:val="-17"/>
                <w:w w:val="105"/>
                <w:sz w:val="17"/>
              </w:rPr>
              <w:t> </w:t>
            </w:r>
            <w:r>
              <w:rPr>
                <w:color w:val="384B60"/>
                <w:spacing w:val="-2"/>
                <w:w w:val="105"/>
                <w:sz w:val="17"/>
              </w:rPr>
              <w:t>corriente</w:t>
            </w:r>
          </w:p>
        </w:tc>
        <w:tc>
          <w:tcPr>
            <w:tcW w:w="1208" w:type="dxa"/>
          </w:tcPr>
          <w:p>
            <w:pPr>
              <w:pStyle w:val="TableParagraph"/>
              <w:spacing w:line="206" w:lineRule="exact" w:before="9"/>
              <w:ind w:right="113"/>
              <w:jc w:val="right"/>
              <w:rPr>
                <w:rFonts w:ascii="Times New Roman"/>
                <w:sz w:val="19"/>
              </w:rPr>
            </w:pPr>
            <w:r>
              <w:rPr>
                <w:rFonts w:ascii="Times New Roman"/>
                <w:color w:val="384B60"/>
                <w:spacing w:val="-2"/>
                <w:sz w:val="19"/>
              </w:rPr>
              <w:t>1</w:t>
            </w:r>
            <w:r>
              <w:rPr>
                <w:rFonts w:ascii="Times New Roman"/>
                <w:color w:val="6D6E70"/>
                <w:spacing w:val="-2"/>
                <w:sz w:val="19"/>
              </w:rPr>
              <w:t>.</w:t>
            </w:r>
            <w:r>
              <w:rPr>
                <w:rFonts w:ascii="Times New Roman"/>
                <w:color w:val="384B60"/>
                <w:spacing w:val="-2"/>
                <w:sz w:val="19"/>
              </w:rPr>
              <w:t>981.036</w:t>
            </w:r>
          </w:p>
        </w:tc>
        <w:tc>
          <w:tcPr>
            <w:tcW w:w="1036" w:type="dxa"/>
          </w:tcPr>
          <w:p>
            <w:pPr>
              <w:pStyle w:val="TableParagraph"/>
              <w:spacing w:line="206" w:lineRule="exact" w:before="9"/>
              <w:ind w:right="47"/>
              <w:jc w:val="right"/>
              <w:rPr>
                <w:rFonts w:ascii="Times New Roman"/>
                <w:sz w:val="19"/>
              </w:rPr>
            </w:pPr>
            <w:r>
              <w:rPr>
                <w:rFonts w:ascii="Times New Roman"/>
                <w:color w:val="384B60"/>
                <w:spacing w:val="-2"/>
                <w:sz w:val="19"/>
              </w:rPr>
              <w:t>3.241</w:t>
            </w:r>
            <w:r>
              <w:rPr>
                <w:rFonts w:ascii="Times New Roman"/>
                <w:color w:val="9E9A9A"/>
                <w:spacing w:val="-2"/>
                <w:sz w:val="19"/>
              </w:rPr>
              <w:t>.</w:t>
            </w:r>
            <w:r>
              <w:rPr>
                <w:rFonts w:ascii="Times New Roman"/>
                <w:color w:val="384B60"/>
                <w:spacing w:val="-2"/>
                <w:sz w:val="19"/>
              </w:rPr>
              <w:t>3</w:t>
            </w:r>
            <w:r>
              <w:rPr>
                <w:rFonts w:ascii="Times New Roman"/>
                <w:color w:val="596E82"/>
                <w:spacing w:val="-2"/>
                <w:sz w:val="19"/>
              </w:rPr>
              <w:t>1</w:t>
            </w:r>
            <w:r>
              <w:rPr>
                <w:rFonts w:ascii="Times New Roman"/>
                <w:color w:val="384B60"/>
                <w:spacing w:val="-2"/>
                <w:sz w:val="19"/>
              </w:rPr>
              <w:t>8</w:t>
            </w:r>
          </w:p>
        </w:tc>
      </w:tr>
    </w:tbl>
    <w:p>
      <w:pPr>
        <w:spacing w:after="0" w:line="206" w:lineRule="exact"/>
        <w:jc w:val="right"/>
        <w:rPr>
          <w:rFonts w:ascii="Times New Roman"/>
          <w:sz w:val="19"/>
        </w:rPr>
        <w:sectPr>
          <w:pgSz w:w="11920" w:h="16840"/>
          <w:pgMar w:top="1140" w:bottom="280" w:left="160" w:right="0"/>
        </w:sectPr>
      </w:pPr>
    </w:p>
    <w:p>
      <w:pPr>
        <w:spacing w:before="50"/>
        <w:ind w:left="0" w:right="0" w:firstLine="0"/>
        <w:jc w:val="right"/>
        <w:rPr>
          <w:sz w:val="17"/>
        </w:rPr>
      </w:pPr>
      <w:r>
        <w:rPr>
          <w:color w:val="384B60"/>
          <w:w w:val="105"/>
          <w:sz w:val="17"/>
        </w:rPr>
        <w:t>Pasivo</w:t>
      </w:r>
      <w:r>
        <w:rPr>
          <w:color w:val="384B60"/>
          <w:spacing w:val="-13"/>
          <w:w w:val="105"/>
          <w:sz w:val="17"/>
        </w:rPr>
        <w:t> </w:t>
      </w:r>
      <w:r>
        <w:rPr>
          <w:color w:val="384B60"/>
          <w:spacing w:val="-2"/>
          <w:w w:val="105"/>
          <w:sz w:val="17"/>
        </w:rPr>
        <w:t>corriente</w:t>
      </w:r>
    </w:p>
    <w:p>
      <w:pPr>
        <w:pStyle w:val="BodyText"/>
        <w:tabs>
          <w:tab w:pos="2941" w:val="left" w:leader="none"/>
        </w:tabs>
        <w:spacing w:before="27"/>
        <w:ind w:left="1753"/>
        <w:rPr>
          <w:rFonts w:ascii="Times New Roman"/>
        </w:rPr>
      </w:pPr>
      <w:r>
        <w:rPr/>
        <w:br w:type="column"/>
      </w:r>
      <w:r>
        <w:rPr>
          <w:rFonts w:ascii="Times New Roman"/>
          <w:color w:val="384B60"/>
          <w:spacing w:val="44"/>
          <w:u w:val="thick" w:color="000000"/>
        </w:rPr>
        <w:t> </w:t>
      </w:r>
      <w:r>
        <w:rPr>
          <w:rFonts w:ascii="Times New Roman"/>
          <w:color w:val="384B60"/>
          <w:spacing w:val="-2"/>
          <w:u w:val="thick" w:color="000000"/>
        </w:rPr>
        <w:t>6.338.409</w:t>
      </w:r>
      <w:r>
        <w:rPr>
          <w:rFonts w:ascii="Times New Roman"/>
          <w:color w:val="384B60"/>
          <w:u w:val="thick" w:color="000000"/>
        </w:rPr>
        <w:tab/>
      </w:r>
      <w:r>
        <w:rPr>
          <w:rFonts w:ascii="Times New Roman"/>
          <w:color w:val="384B60"/>
          <w:spacing w:val="-2"/>
          <w:u w:val="thick" w:color="000000"/>
        </w:rPr>
        <w:t>5.226.269</w:t>
      </w:r>
    </w:p>
    <w:p>
      <w:pPr>
        <w:pStyle w:val="BodyText"/>
        <w:tabs>
          <w:tab w:pos="2846" w:val="left" w:leader="none"/>
        </w:tabs>
        <w:spacing w:before="42"/>
        <w:ind w:left="1750"/>
        <w:rPr>
          <w:rFonts w:ascii="Times New Roman"/>
        </w:rPr>
      </w:pPr>
      <w:r>
        <w:rPr>
          <w:rFonts w:ascii="Times New Roman"/>
          <w:color w:val="384B60"/>
          <w:spacing w:val="-2"/>
        </w:rPr>
        <w:t>32.402.882</w:t>
      </w:r>
      <w:r>
        <w:rPr>
          <w:rFonts w:ascii="Times New Roman"/>
          <w:color w:val="384B60"/>
        </w:rPr>
        <w:tab/>
      </w:r>
      <w:r>
        <w:rPr>
          <w:rFonts w:ascii="Times New Roman"/>
          <w:color w:val="384B60"/>
          <w:spacing w:val="-2"/>
        </w:rPr>
        <w:t>35</w:t>
      </w:r>
      <w:r>
        <w:rPr>
          <w:rFonts w:ascii="Times New Roman"/>
          <w:color w:val="6D6E70"/>
          <w:spacing w:val="-2"/>
        </w:rPr>
        <w:t>.</w:t>
      </w:r>
      <w:r>
        <w:rPr>
          <w:rFonts w:ascii="Times New Roman"/>
          <w:color w:val="384B60"/>
          <w:spacing w:val="-2"/>
        </w:rPr>
        <w:t>741.632</w:t>
      </w:r>
    </w:p>
    <w:p>
      <w:pPr>
        <w:spacing w:after="0"/>
        <w:rPr>
          <w:rFonts w:ascii="Times New Roman"/>
        </w:rPr>
        <w:sectPr>
          <w:type w:val="continuous"/>
          <w:pgSz w:w="11920" w:h="16840"/>
          <w:pgMar w:top="640" w:bottom="280" w:left="160" w:right="0"/>
          <w:cols w:num="2" w:equalWidth="0">
            <w:col w:w="4830" w:space="40"/>
            <w:col w:w="6890"/>
          </w:cols>
        </w:sectPr>
      </w:pPr>
    </w:p>
    <w:p>
      <w:pPr>
        <w:pStyle w:val="BodyText"/>
        <w:rPr>
          <w:rFonts w:ascii="Times New Roman"/>
          <w:sz w:val="27"/>
        </w:rPr>
      </w:pPr>
    </w:p>
    <w:tbl>
      <w:tblPr>
        <w:tblW w:w="0" w:type="auto"/>
        <w:jc w:val="left"/>
        <w:tblInd w:w="3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0"/>
        <w:gridCol w:w="1652"/>
        <w:gridCol w:w="1031"/>
      </w:tblGrid>
      <w:tr>
        <w:trPr>
          <w:trHeight w:val="220" w:hRule="atLeast"/>
        </w:trPr>
        <w:tc>
          <w:tcPr>
            <w:tcW w:w="2820" w:type="dxa"/>
          </w:tcPr>
          <w:p>
            <w:pPr>
              <w:pStyle w:val="TableParagraph"/>
              <w:spacing w:line="200" w:lineRule="exact"/>
              <w:ind w:left="50"/>
              <w:rPr>
                <w:sz w:val="18"/>
              </w:rPr>
            </w:pPr>
            <w:r>
              <w:rPr>
                <w:color w:val="384B60"/>
                <w:spacing w:val="-2"/>
                <w:sz w:val="18"/>
              </w:rPr>
              <w:t>PERDIDAS</w:t>
            </w:r>
            <w:r>
              <w:rPr>
                <w:color w:val="384B60"/>
                <w:spacing w:val="-1"/>
                <w:sz w:val="18"/>
              </w:rPr>
              <w:t> </w:t>
            </w:r>
            <w:r>
              <w:rPr>
                <w:color w:val="384B60"/>
                <w:spacing w:val="-2"/>
                <w:sz w:val="18"/>
              </w:rPr>
              <w:t>Y</w:t>
            </w:r>
            <w:r>
              <w:rPr>
                <w:color w:val="384B60"/>
                <w:spacing w:val="-20"/>
                <w:sz w:val="18"/>
              </w:rPr>
              <w:t> </w:t>
            </w:r>
            <w:r>
              <w:rPr>
                <w:color w:val="384B60"/>
                <w:spacing w:val="-2"/>
                <w:sz w:val="18"/>
              </w:rPr>
              <w:t>GANANCIAS</w:t>
            </w:r>
          </w:p>
        </w:tc>
        <w:tc>
          <w:tcPr>
            <w:tcW w:w="2683" w:type="dxa"/>
            <w:gridSpan w:val="2"/>
          </w:tcPr>
          <w:p>
            <w:pPr>
              <w:pStyle w:val="TableParagraph"/>
              <w:rPr>
                <w:rFonts w:ascii="Times New Roman"/>
                <w:sz w:val="14"/>
              </w:rPr>
            </w:pPr>
          </w:p>
        </w:tc>
      </w:tr>
      <w:tr>
        <w:trPr>
          <w:trHeight w:val="256" w:hRule="atLeast"/>
        </w:trPr>
        <w:tc>
          <w:tcPr>
            <w:tcW w:w="2820" w:type="dxa"/>
          </w:tcPr>
          <w:p>
            <w:pPr>
              <w:pStyle w:val="TableParagraph"/>
              <w:spacing w:before="34"/>
              <w:ind w:left="425"/>
              <w:rPr>
                <w:sz w:val="17"/>
              </w:rPr>
            </w:pPr>
            <w:r>
              <w:rPr>
                <w:color w:val="384B60"/>
                <w:w w:val="105"/>
                <w:sz w:val="17"/>
              </w:rPr>
              <w:t>Cifra</w:t>
            </w:r>
            <w:r>
              <w:rPr>
                <w:color w:val="384B60"/>
                <w:spacing w:val="-10"/>
                <w:w w:val="105"/>
                <w:sz w:val="17"/>
              </w:rPr>
              <w:t> </w:t>
            </w:r>
            <w:r>
              <w:rPr>
                <w:color w:val="384B60"/>
                <w:w w:val="105"/>
                <w:sz w:val="17"/>
              </w:rPr>
              <w:t>de</w:t>
            </w:r>
            <w:r>
              <w:rPr>
                <w:color w:val="384B60"/>
                <w:spacing w:val="-12"/>
                <w:w w:val="105"/>
                <w:sz w:val="17"/>
              </w:rPr>
              <w:t> </w:t>
            </w:r>
            <w:r>
              <w:rPr>
                <w:color w:val="384B60"/>
                <w:spacing w:val="-2"/>
                <w:w w:val="105"/>
                <w:sz w:val="17"/>
              </w:rPr>
              <w:t>negocios</w:t>
            </w:r>
          </w:p>
        </w:tc>
        <w:tc>
          <w:tcPr>
            <w:tcW w:w="1652" w:type="dxa"/>
          </w:tcPr>
          <w:p>
            <w:pPr>
              <w:pStyle w:val="TableParagraph"/>
              <w:spacing w:before="11"/>
              <w:ind w:right="106"/>
              <w:jc w:val="right"/>
              <w:rPr>
                <w:rFonts w:ascii="Times New Roman"/>
                <w:sz w:val="19"/>
              </w:rPr>
            </w:pPr>
            <w:r>
              <w:rPr>
                <w:rFonts w:ascii="Times New Roman"/>
                <w:color w:val="384B60"/>
                <w:spacing w:val="-2"/>
                <w:sz w:val="19"/>
              </w:rPr>
              <w:t>25</w:t>
            </w:r>
            <w:r>
              <w:rPr>
                <w:rFonts w:ascii="Times New Roman"/>
                <w:color w:val="6D6E70"/>
                <w:spacing w:val="-2"/>
                <w:sz w:val="19"/>
              </w:rPr>
              <w:t>.</w:t>
            </w:r>
            <w:r>
              <w:rPr>
                <w:rFonts w:ascii="Times New Roman"/>
                <w:color w:val="384B60"/>
                <w:spacing w:val="-2"/>
                <w:sz w:val="19"/>
              </w:rPr>
              <w:t>954</w:t>
            </w:r>
            <w:r>
              <w:rPr>
                <w:rFonts w:ascii="Times New Roman"/>
                <w:color w:val="8C8C8C"/>
                <w:spacing w:val="-2"/>
                <w:sz w:val="19"/>
              </w:rPr>
              <w:t>.</w:t>
            </w:r>
            <w:r>
              <w:rPr>
                <w:rFonts w:ascii="Times New Roman"/>
                <w:color w:val="384B60"/>
                <w:spacing w:val="-2"/>
                <w:sz w:val="19"/>
              </w:rPr>
              <w:t>928</w:t>
            </w:r>
          </w:p>
        </w:tc>
        <w:tc>
          <w:tcPr>
            <w:tcW w:w="1031" w:type="dxa"/>
          </w:tcPr>
          <w:p>
            <w:pPr>
              <w:pStyle w:val="TableParagraph"/>
              <w:spacing w:before="11"/>
              <w:ind w:right="46"/>
              <w:jc w:val="right"/>
              <w:rPr>
                <w:rFonts w:ascii="Times New Roman"/>
                <w:sz w:val="19"/>
              </w:rPr>
            </w:pPr>
            <w:r>
              <w:rPr>
                <w:rFonts w:ascii="Times New Roman"/>
                <w:color w:val="384B60"/>
                <w:spacing w:val="-2"/>
                <w:sz w:val="19"/>
              </w:rPr>
              <w:t>2</w:t>
            </w:r>
            <w:r>
              <w:rPr>
                <w:rFonts w:ascii="Times New Roman"/>
                <w:color w:val="6D6E70"/>
                <w:spacing w:val="-2"/>
                <w:sz w:val="19"/>
              </w:rPr>
              <w:t>1</w:t>
            </w:r>
            <w:r>
              <w:rPr>
                <w:rFonts w:ascii="Times New Roman"/>
                <w:color w:val="8C8C8C"/>
                <w:spacing w:val="-2"/>
                <w:sz w:val="19"/>
              </w:rPr>
              <w:t>.</w:t>
            </w:r>
            <w:r>
              <w:rPr>
                <w:rFonts w:ascii="Times New Roman"/>
                <w:color w:val="384B60"/>
                <w:spacing w:val="-2"/>
                <w:sz w:val="19"/>
              </w:rPr>
              <w:t>871.005</w:t>
            </w:r>
          </w:p>
        </w:tc>
      </w:tr>
      <w:tr>
        <w:trPr>
          <w:trHeight w:val="237" w:hRule="atLeast"/>
        </w:trPr>
        <w:tc>
          <w:tcPr>
            <w:tcW w:w="2820" w:type="dxa"/>
          </w:tcPr>
          <w:p>
            <w:pPr>
              <w:pStyle w:val="TableParagraph"/>
              <w:spacing w:line="181" w:lineRule="exact" w:before="37"/>
              <w:ind w:left="425"/>
              <w:rPr>
                <w:sz w:val="17"/>
              </w:rPr>
            </w:pPr>
            <w:r>
              <w:rPr>
                <w:color w:val="384B60"/>
                <w:sz w:val="17"/>
              </w:rPr>
              <w:t>Resu</w:t>
            </w:r>
            <w:r>
              <w:rPr>
                <w:color w:val="6D6E70"/>
                <w:sz w:val="17"/>
              </w:rPr>
              <w:t>l</w:t>
            </w:r>
            <w:r>
              <w:rPr>
                <w:color w:val="384B60"/>
                <w:sz w:val="17"/>
              </w:rPr>
              <w:t>tado</w:t>
            </w:r>
            <w:r>
              <w:rPr>
                <w:color w:val="384B60"/>
                <w:spacing w:val="16"/>
                <w:w w:val="105"/>
                <w:sz w:val="17"/>
              </w:rPr>
              <w:t> </w:t>
            </w:r>
            <w:r>
              <w:rPr>
                <w:color w:val="596E82"/>
                <w:spacing w:val="-2"/>
                <w:w w:val="105"/>
                <w:sz w:val="17"/>
              </w:rPr>
              <w:t>(</w:t>
            </w:r>
            <w:r>
              <w:rPr>
                <w:color w:val="384B60"/>
                <w:spacing w:val="-2"/>
                <w:w w:val="105"/>
                <w:sz w:val="17"/>
              </w:rPr>
              <w:t>perdida)</w:t>
            </w:r>
          </w:p>
        </w:tc>
        <w:tc>
          <w:tcPr>
            <w:tcW w:w="1652" w:type="dxa"/>
          </w:tcPr>
          <w:p>
            <w:pPr>
              <w:pStyle w:val="TableParagraph"/>
              <w:spacing w:line="199" w:lineRule="exact" w:before="19"/>
              <w:ind w:right="103"/>
              <w:jc w:val="right"/>
              <w:rPr>
                <w:rFonts w:ascii="Times New Roman"/>
                <w:sz w:val="19"/>
              </w:rPr>
            </w:pPr>
            <w:r>
              <w:rPr>
                <w:rFonts w:ascii="Times New Roman"/>
                <w:color w:val="384B60"/>
                <w:spacing w:val="-2"/>
                <w:sz w:val="19"/>
              </w:rPr>
              <w:t>(531</w:t>
            </w:r>
            <w:r>
              <w:rPr>
                <w:rFonts w:ascii="Times New Roman"/>
                <w:color w:val="8C8C8C"/>
                <w:spacing w:val="-2"/>
                <w:sz w:val="19"/>
              </w:rPr>
              <w:t>.</w:t>
            </w:r>
            <w:r>
              <w:rPr>
                <w:rFonts w:ascii="Times New Roman"/>
                <w:color w:val="384B60"/>
                <w:spacing w:val="-2"/>
                <w:sz w:val="19"/>
              </w:rPr>
              <w:t>653)</w:t>
            </w:r>
          </w:p>
        </w:tc>
        <w:tc>
          <w:tcPr>
            <w:tcW w:w="1031" w:type="dxa"/>
          </w:tcPr>
          <w:p>
            <w:pPr>
              <w:pStyle w:val="TableParagraph"/>
              <w:spacing w:line="199" w:lineRule="exact" w:before="19"/>
              <w:ind w:right="50"/>
              <w:jc w:val="right"/>
              <w:rPr>
                <w:rFonts w:ascii="Times New Roman"/>
                <w:sz w:val="19"/>
              </w:rPr>
            </w:pPr>
            <w:r>
              <w:rPr>
                <w:rFonts w:ascii="Times New Roman"/>
                <w:color w:val="384B60"/>
                <w:spacing w:val="-2"/>
                <w:sz w:val="19"/>
              </w:rPr>
              <w:t>(732.151)</w:t>
            </w:r>
          </w:p>
        </w:tc>
      </w:tr>
    </w:tbl>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pStyle w:val="Heading7"/>
        <w:numPr>
          <w:ilvl w:val="0"/>
          <w:numId w:val="3"/>
        </w:numPr>
        <w:tabs>
          <w:tab w:pos="1649" w:val="left" w:leader="none"/>
        </w:tabs>
        <w:spacing w:line="240" w:lineRule="auto" w:before="0" w:after="0"/>
        <w:ind w:left="1648" w:right="0" w:hanging="358"/>
        <w:jc w:val="left"/>
        <w:rPr>
          <w:color w:val="384B60"/>
        </w:rPr>
      </w:pPr>
      <w:r>
        <w:rPr>
          <w:color w:val="384B60"/>
          <w:w w:val="105"/>
        </w:rPr>
        <w:t>HECHOS</w:t>
      </w:r>
      <w:r>
        <w:rPr>
          <w:color w:val="384B60"/>
          <w:spacing w:val="-14"/>
          <w:w w:val="105"/>
        </w:rPr>
        <w:t> </w:t>
      </w:r>
      <w:r>
        <w:rPr>
          <w:color w:val="384B60"/>
          <w:w w:val="105"/>
        </w:rPr>
        <w:t>POSTERIORES</w:t>
      </w:r>
      <w:r>
        <w:rPr>
          <w:color w:val="384B60"/>
          <w:spacing w:val="2"/>
          <w:w w:val="105"/>
        </w:rPr>
        <w:t> </w:t>
      </w:r>
      <w:r>
        <w:rPr>
          <w:color w:val="384B60"/>
          <w:w w:val="105"/>
        </w:rPr>
        <w:t>AL</w:t>
      </w:r>
      <w:r>
        <w:rPr>
          <w:color w:val="384B60"/>
          <w:spacing w:val="-14"/>
          <w:w w:val="105"/>
        </w:rPr>
        <w:t> </w:t>
      </w:r>
      <w:r>
        <w:rPr>
          <w:color w:val="384B60"/>
          <w:spacing w:val="-2"/>
          <w:w w:val="105"/>
        </w:rPr>
        <w:t>CIERRE</w:t>
      </w:r>
      <w:r>
        <w:rPr>
          <w:color w:val="6D6E70"/>
          <w:spacing w:val="-2"/>
          <w:w w:val="105"/>
        </w:rPr>
        <w:t>.</w:t>
      </w:r>
    </w:p>
    <w:p>
      <w:pPr>
        <w:pStyle w:val="BodyText"/>
        <w:spacing w:before="2"/>
        <w:rPr>
          <w:b/>
          <w:sz w:val="21"/>
        </w:rPr>
      </w:pPr>
    </w:p>
    <w:p>
      <w:pPr>
        <w:pStyle w:val="BodyText"/>
        <w:spacing w:line="254" w:lineRule="auto"/>
        <w:ind w:left="1646" w:right="1629" w:firstLine="1"/>
        <w:jc w:val="both"/>
      </w:pPr>
      <w:r>
        <w:rPr>
          <w:color w:val="384B60"/>
          <w:w w:val="105"/>
        </w:rPr>
        <w:t>No</w:t>
      </w:r>
      <w:r>
        <w:rPr>
          <w:color w:val="384B60"/>
          <w:w w:val="105"/>
        </w:rPr>
        <w:t> han</w:t>
      </w:r>
      <w:r>
        <w:rPr>
          <w:color w:val="384B60"/>
          <w:w w:val="105"/>
        </w:rPr>
        <w:t> acaecido</w:t>
      </w:r>
      <w:r>
        <w:rPr>
          <w:color w:val="384B60"/>
          <w:w w:val="105"/>
        </w:rPr>
        <w:t> acontecimientos</w:t>
      </w:r>
      <w:r>
        <w:rPr>
          <w:color w:val="384B60"/>
          <w:w w:val="105"/>
        </w:rPr>
        <w:t> o</w:t>
      </w:r>
      <w:r>
        <w:rPr>
          <w:color w:val="384B60"/>
          <w:w w:val="105"/>
        </w:rPr>
        <w:t> hechos</w:t>
      </w:r>
      <w:r>
        <w:rPr>
          <w:color w:val="384B60"/>
          <w:w w:val="105"/>
        </w:rPr>
        <w:t> posteriores</w:t>
      </w:r>
      <w:r>
        <w:rPr>
          <w:color w:val="384B60"/>
          <w:w w:val="105"/>
        </w:rPr>
        <w:t> al</w:t>
      </w:r>
      <w:r>
        <w:rPr>
          <w:color w:val="384B60"/>
          <w:w w:val="105"/>
        </w:rPr>
        <w:t> cierre</w:t>
      </w:r>
      <w:r>
        <w:rPr>
          <w:color w:val="384B60"/>
          <w:w w:val="105"/>
        </w:rPr>
        <w:t> que</w:t>
      </w:r>
      <w:r>
        <w:rPr>
          <w:color w:val="384B60"/>
          <w:w w:val="105"/>
        </w:rPr>
        <w:t> puedan</w:t>
      </w:r>
      <w:r>
        <w:rPr>
          <w:color w:val="384B60"/>
          <w:w w:val="105"/>
        </w:rPr>
        <w:t> considerarse s</w:t>
      </w:r>
      <w:r>
        <w:rPr>
          <w:color w:val="596E82"/>
          <w:w w:val="105"/>
        </w:rPr>
        <w:t>l</w:t>
      </w:r>
      <w:r>
        <w:rPr>
          <w:color w:val="384B60"/>
          <w:w w:val="105"/>
        </w:rPr>
        <w:t>gnificativos y que afecten de fo</w:t>
      </w:r>
      <w:r>
        <w:rPr>
          <w:color w:val="596E82"/>
          <w:w w:val="105"/>
        </w:rPr>
        <w:t>r</w:t>
      </w:r>
      <w:r>
        <w:rPr>
          <w:color w:val="384B60"/>
          <w:w w:val="105"/>
        </w:rPr>
        <w:t>ma notable a las</w:t>
      </w:r>
      <w:r>
        <w:rPr>
          <w:color w:val="384B60"/>
          <w:spacing w:val="-1"/>
          <w:w w:val="105"/>
        </w:rPr>
        <w:t> </w:t>
      </w:r>
      <w:r>
        <w:rPr>
          <w:color w:val="384B60"/>
          <w:w w:val="105"/>
        </w:rPr>
        <w:t>cuentas anuales del ejercicio.</w:t>
      </w:r>
    </w:p>
    <w:p>
      <w:pPr>
        <w:pStyle w:val="BodyText"/>
        <w:rPr>
          <w:sz w:val="20"/>
        </w:rPr>
      </w:pPr>
    </w:p>
    <w:p>
      <w:pPr>
        <w:pStyle w:val="BodyText"/>
        <w:spacing w:before="1"/>
        <w:rPr>
          <w:sz w:val="20"/>
        </w:rPr>
      </w:pPr>
    </w:p>
    <w:p>
      <w:pPr>
        <w:pStyle w:val="Heading7"/>
        <w:numPr>
          <w:ilvl w:val="0"/>
          <w:numId w:val="3"/>
        </w:numPr>
        <w:tabs>
          <w:tab w:pos="1649" w:val="left" w:leader="none"/>
        </w:tabs>
        <w:spacing w:line="240" w:lineRule="auto" w:before="0" w:after="0"/>
        <w:ind w:left="1648" w:right="0" w:hanging="348"/>
        <w:jc w:val="left"/>
        <w:rPr>
          <w:color w:val="384B60"/>
        </w:rPr>
      </w:pPr>
      <w:r>
        <w:rPr>
          <w:color w:val="384B60"/>
          <w:w w:val="105"/>
        </w:rPr>
        <w:t>PROVISIONES</w:t>
      </w:r>
      <w:r>
        <w:rPr>
          <w:color w:val="384B60"/>
          <w:spacing w:val="3"/>
          <w:w w:val="105"/>
        </w:rPr>
        <w:t> </w:t>
      </w:r>
      <w:r>
        <w:rPr>
          <w:color w:val="384B60"/>
          <w:w w:val="105"/>
        </w:rPr>
        <w:t>Y</w:t>
      </w:r>
      <w:r>
        <w:rPr>
          <w:color w:val="384B60"/>
          <w:spacing w:val="-14"/>
          <w:w w:val="105"/>
        </w:rPr>
        <w:t> </w:t>
      </w:r>
      <w:r>
        <w:rPr>
          <w:color w:val="384B60"/>
          <w:spacing w:val="-2"/>
          <w:w w:val="105"/>
        </w:rPr>
        <w:t>CONTINGENCIAS.</w:t>
      </w:r>
    </w:p>
    <w:p>
      <w:pPr>
        <w:pStyle w:val="BodyText"/>
        <w:rPr>
          <w:b/>
          <w:sz w:val="20"/>
        </w:rPr>
      </w:pPr>
    </w:p>
    <w:p>
      <w:pPr>
        <w:pStyle w:val="BodyText"/>
        <w:spacing w:before="3"/>
        <w:rPr>
          <w:b/>
          <w:sz w:val="21"/>
        </w:rPr>
      </w:pPr>
    </w:p>
    <w:p>
      <w:pPr>
        <w:pStyle w:val="ListParagraph"/>
        <w:numPr>
          <w:ilvl w:val="1"/>
          <w:numId w:val="3"/>
        </w:numPr>
        <w:tabs>
          <w:tab w:pos="2023" w:val="left" w:leader="none"/>
        </w:tabs>
        <w:spacing w:line="240" w:lineRule="auto" w:before="0" w:after="0"/>
        <w:ind w:left="2022" w:right="0" w:hanging="368"/>
        <w:jc w:val="left"/>
        <w:rPr>
          <w:color w:val="384B60"/>
          <w:sz w:val="19"/>
        </w:rPr>
      </w:pPr>
      <w:r>
        <w:rPr>
          <w:color w:val="384B60"/>
          <w:w w:val="105"/>
          <w:sz w:val="19"/>
        </w:rPr>
        <w:t>Avales</w:t>
      </w:r>
      <w:r>
        <w:rPr>
          <w:color w:val="384B60"/>
          <w:spacing w:val="-2"/>
          <w:w w:val="105"/>
          <w:sz w:val="19"/>
        </w:rPr>
        <w:t> </w:t>
      </w:r>
      <w:r>
        <w:rPr>
          <w:color w:val="384B60"/>
          <w:w w:val="105"/>
          <w:sz w:val="19"/>
        </w:rPr>
        <w:t>y</w:t>
      </w:r>
      <w:r>
        <w:rPr>
          <w:color w:val="384B60"/>
          <w:spacing w:val="-13"/>
          <w:w w:val="105"/>
          <w:sz w:val="19"/>
        </w:rPr>
        <w:t> </w:t>
      </w:r>
      <w:r>
        <w:rPr>
          <w:color w:val="384B60"/>
          <w:spacing w:val="-2"/>
          <w:w w:val="105"/>
          <w:sz w:val="19"/>
        </w:rPr>
        <w:t>garantias.</w:t>
      </w:r>
    </w:p>
    <w:p>
      <w:pPr>
        <w:pStyle w:val="BodyText"/>
        <w:spacing w:before="9"/>
        <w:rPr>
          <w:sz w:val="20"/>
        </w:rPr>
      </w:pPr>
    </w:p>
    <w:p>
      <w:pPr>
        <w:pStyle w:val="BodyText"/>
        <w:spacing w:line="256" w:lineRule="auto"/>
        <w:ind w:left="1654" w:right="1598" w:firstLine="7"/>
        <w:jc w:val="both"/>
      </w:pPr>
      <w:r>
        <w:rPr>
          <w:color w:val="384B60"/>
          <w:w w:val="105"/>
        </w:rPr>
        <w:t>Al 31</w:t>
      </w:r>
      <w:r>
        <w:rPr>
          <w:color w:val="384B60"/>
          <w:w w:val="105"/>
        </w:rPr>
        <w:t> de </w:t>
      </w:r>
      <w:r>
        <w:rPr>
          <w:color w:val="4F5B67"/>
          <w:w w:val="105"/>
        </w:rPr>
        <w:t>diciembre</w:t>
      </w:r>
      <w:r>
        <w:rPr>
          <w:color w:val="4F5B67"/>
          <w:w w:val="105"/>
        </w:rPr>
        <w:t> </w:t>
      </w:r>
      <w:r>
        <w:rPr>
          <w:color w:val="384B60"/>
          <w:w w:val="105"/>
        </w:rPr>
        <w:t>de 2022 y</w:t>
      </w:r>
      <w:r>
        <w:rPr>
          <w:color w:val="384B60"/>
          <w:w w:val="105"/>
        </w:rPr>
        <w:t> 2021</w:t>
      </w:r>
      <w:r>
        <w:rPr>
          <w:color w:val="384B60"/>
          <w:w w:val="105"/>
        </w:rPr>
        <w:t> la</w:t>
      </w:r>
      <w:r>
        <w:rPr>
          <w:color w:val="384B60"/>
          <w:w w:val="105"/>
        </w:rPr>
        <w:t> Sociedad</w:t>
      </w:r>
      <w:r>
        <w:rPr>
          <w:color w:val="384B60"/>
          <w:w w:val="105"/>
        </w:rPr>
        <w:t> mantiene</w:t>
      </w:r>
      <w:r>
        <w:rPr>
          <w:color w:val="384B60"/>
          <w:w w:val="105"/>
        </w:rPr>
        <w:t> avales,</w:t>
      </w:r>
      <w:r>
        <w:rPr>
          <w:color w:val="384B60"/>
          <w:w w:val="105"/>
        </w:rPr>
        <w:t> en</w:t>
      </w:r>
      <w:r>
        <w:rPr>
          <w:color w:val="384B60"/>
          <w:w w:val="105"/>
        </w:rPr>
        <w:t> raz6n</w:t>
      </w:r>
      <w:r>
        <w:rPr>
          <w:color w:val="384B60"/>
          <w:w w:val="105"/>
        </w:rPr>
        <w:t> de</w:t>
      </w:r>
      <w:r>
        <w:rPr>
          <w:color w:val="384B60"/>
          <w:w w:val="105"/>
        </w:rPr>
        <w:t> su actividad, constituidos</w:t>
      </w:r>
      <w:r>
        <w:rPr>
          <w:color w:val="384B60"/>
          <w:w w:val="105"/>
        </w:rPr>
        <w:t> en</w:t>
      </w:r>
      <w:r>
        <w:rPr>
          <w:color w:val="384B60"/>
          <w:w w:val="105"/>
        </w:rPr>
        <w:t> diversas</w:t>
      </w:r>
      <w:r>
        <w:rPr>
          <w:color w:val="384B60"/>
          <w:w w:val="105"/>
        </w:rPr>
        <w:t> entidades</w:t>
      </w:r>
      <w:r>
        <w:rPr>
          <w:color w:val="384B60"/>
          <w:w w:val="105"/>
        </w:rPr>
        <w:t> financieras,</w:t>
      </w:r>
      <w:r>
        <w:rPr>
          <w:color w:val="384B60"/>
          <w:w w:val="105"/>
        </w:rPr>
        <w:t> par</w:t>
      </w:r>
      <w:r>
        <w:rPr>
          <w:color w:val="384B60"/>
          <w:w w:val="105"/>
        </w:rPr>
        <w:t> importe</w:t>
      </w:r>
      <w:r>
        <w:rPr>
          <w:color w:val="384B60"/>
          <w:w w:val="105"/>
        </w:rPr>
        <w:t> de</w:t>
      </w:r>
      <w:r>
        <w:rPr>
          <w:color w:val="384B60"/>
          <w:w w:val="105"/>
        </w:rPr>
        <w:t> 37.989</w:t>
      </w:r>
      <w:r>
        <w:rPr>
          <w:color w:val="384B60"/>
          <w:w w:val="105"/>
        </w:rPr>
        <w:t> y</w:t>
      </w:r>
      <w:r>
        <w:rPr>
          <w:color w:val="384B60"/>
          <w:w w:val="105"/>
        </w:rPr>
        <w:t> 8.593</w:t>
      </w:r>
      <w:r>
        <w:rPr>
          <w:color w:val="384B60"/>
          <w:w w:val="105"/>
        </w:rPr>
        <w:t> euros, respectivamente,</w:t>
      </w:r>
      <w:r>
        <w:rPr>
          <w:color w:val="384B60"/>
          <w:spacing w:val="-14"/>
          <w:w w:val="105"/>
        </w:rPr>
        <w:t> </w:t>
      </w:r>
      <w:r>
        <w:rPr>
          <w:color w:val="384B60"/>
          <w:w w:val="105"/>
        </w:rPr>
        <w:t>de</w:t>
      </w:r>
      <w:r>
        <w:rPr>
          <w:color w:val="384B60"/>
          <w:spacing w:val="-14"/>
          <w:w w:val="105"/>
        </w:rPr>
        <w:t> </w:t>
      </w:r>
      <w:r>
        <w:rPr>
          <w:color w:val="384B60"/>
          <w:w w:val="105"/>
        </w:rPr>
        <w:t>las</w:t>
      </w:r>
      <w:r>
        <w:rPr>
          <w:color w:val="384B60"/>
          <w:spacing w:val="-14"/>
          <w:w w:val="105"/>
        </w:rPr>
        <w:t> </w:t>
      </w:r>
      <w:r>
        <w:rPr>
          <w:color w:val="384B60"/>
          <w:w w:val="105"/>
        </w:rPr>
        <w:t>cuales</w:t>
      </w:r>
      <w:r>
        <w:rPr>
          <w:color w:val="384B60"/>
          <w:spacing w:val="-14"/>
          <w:w w:val="105"/>
        </w:rPr>
        <w:t> </w:t>
      </w:r>
      <w:r>
        <w:rPr>
          <w:color w:val="384B60"/>
          <w:w w:val="105"/>
        </w:rPr>
        <w:t>no</w:t>
      </w:r>
      <w:r>
        <w:rPr>
          <w:color w:val="384B60"/>
          <w:spacing w:val="-5"/>
          <w:w w:val="105"/>
        </w:rPr>
        <w:t> </w:t>
      </w:r>
      <w:r>
        <w:rPr>
          <w:color w:val="384B60"/>
          <w:w w:val="105"/>
        </w:rPr>
        <w:t>se espera surjan</w:t>
      </w:r>
      <w:r>
        <w:rPr>
          <w:color w:val="384B60"/>
          <w:spacing w:val="-11"/>
          <w:w w:val="105"/>
        </w:rPr>
        <w:t> </w:t>
      </w:r>
      <w:r>
        <w:rPr>
          <w:color w:val="384B60"/>
          <w:w w:val="105"/>
        </w:rPr>
        <w:t>pasivos</w:t>
      </w:r>
      <w:r>
        <w:rPr>
          <w:color w:val="384B60"/>
          <w:spacing w:val="-12"/>
          <w:w w:val="105"/>
        </w:rPr>
        <w:t> </w:t>
      </w:r>
      <w:r>
        <w:rPr>
          <w:color w:val="384B60"/>
          <w:w w:val="105"/>
        </w:rPr>
        <w:t>no</w:t>
      </w:r>
      <w:r>
        <w:rPr>
          <w:color w:val="384B60"/>
          <w:spacing w:val="-14"/>
          <w:w w:val="105"/>
        </w:rPr>
        <w:t> </w:t>
      </w:r>
      <w:r>
        <w:rPr>
          <w:color w:val="384B60"/>
          <w:w w:val="105"/>
        </w:rPr>
        <w:t>previstos coma</w:t>
      </w:r>
      <w:r>
        <w:rPr>
          <w:color w:val="384B60"/>
          <w:spacing w:val="-6"/>
          <w:w w:val="105"/>
        </w:rPr>
        <w:t> </w:t>
      </w:r>
      <w:r>
        <w:rPr>
          <w:color w:val="384B60"/>
          <w:w w:val="105"/>
        </w:rPr>
        <w:t>consecuenc</w:t>
      </w:r>
      <w:r>
        <w:rPr>
          <w:color w:val="596E82"/>
          <w:w w:val="105"/>
        </w:rPr>
        <w:t>l</w:t>
      </w:r>
      <w:r>
        <w:rPr>
          <w:color w:val="384B60"/>
          <w:w w:val="105"/>
        </w:rPr>
        <w:t>a</w:t>
      </w:r>
      <w:r>
        <w:rPr>
          <w:color w:val="384B60"/>
          <w:spacing w:val="-7"/>
          <w:w w:val="105"/>
        </w:rPr>
        <w:t> </w:t>
      </w:r>
      <w:r>
        <w:rPr>
          <w:color w:val="384B60"/>
          <w:w w:val="105"/>
        </w:rPr>
        <w:t>de! </w:t>
      </w:r>
      <w:r>
        <w:rPr>
          <w:color w:val="384B60"/>
          <w:spacing w:val="-2"/>
          <w:w w:val="105"/>
        </w:rPr>
        <w:t>mismo.</w:t>
      </w:r>
    </w:p>
    <w:p>
      <w:pPr>
        <w:pStyle w:val="BodyText"/>
        <w:spacing w:before="11"/>
      </w:pPr>
    </w:p>
    <w:p>
      <w:pPr>
        <w:pStyle w:val="BodyText"/>
        <w:spacing w:line="254" w:lineRule="auto"/>
        <w:ind w:left="1659" w:right="1605" w:hanging="2"/>
        <w:jc w:val="both"/>
      </w:pPr>
      <w:r>
        <w:rPr>
          <w:color w:val="384B60"/>
          <w:w w:val="105"/>
        </w:rPr>
        <w:t>Con</w:t>
      </w:r>
      <w:r>
        <w:rPr>
          <w:color w:val="384B60"/>
          <w:spacing w:val="-5"/>
          <w:w w:val="105"/>
        </w:rPr>
        <w:t> </w:t>
      </w:r>
      <w:r>
        <w:rPr>
          <w:color w:val="384B60"/>
          <w:w w:val="105"/>
        </w:rPr>
        <w:t>la</w:t>
      </w:r>
      <w:r>
        <w:rPr>
          <w:color w:val="384B60"/>
          <w:spacing w:val="-2"/>
          <w:w w:val="105"/>
        </w:rPr>
        <w:t> </w:t>
      </w:r>
      <w:r>
        <w:rPr>
          <w:color w:val="384B60"/>
          <w:w w:val="105"/>
        </w:rPr>
        <w:t>absorci6n en el ejercic</w:t>
      </w:r>
      <w:r>
        <w:rPr>
          <w:color w:val="596E82"/>
          <w:w w:val="105"/>
        </w:rPr>
        <w:t>i</w:t>
      </w:r>
      <w:r>
        <w:rPr>
          <w:color w:val="384B60"/>
          <w:w w:val="105"/>
        </w:rPr>
        <w:t>o 2020 de</w:t>
      </w:r>
      <w:r>
        <w:rPr>
          <w:color w:val="384B60"/>
          <w:spacing w:val="-7"/>
          <w:w w:val="105"/>
        </w:rPr>
        <w:t> </w:t>
      </w:r>
      <w:r>
        <w:rPr>
          <w:color w:val="384B60"/>
          <w:w w:val="105"/>
        </w:rPr>
        <w:t>la</w:t>
      </w:r>
      <w:r>
        <w:rPr>
          <w:color w:val="384B60"/>
          <w:spacing w:val="-2"/>
          <w:w w:val="105"/>
        </w:rPr>
        <w:t> </w:t>
      </w:r>
      <w:r>
        <w:rPr>
          <w:color w:val="384B60"/>
          <w:w w:val="105"/>
        </w:rPr>
        <w:t>sociedad Servicios</w:t>
      </w:r>
      <w:r>
        <w:rPr>
          <w:color w:val="384B60"/>
          <w:w w:val="105"/>
        </w:rPr>
        <w:t> y suministros de</w:t>
      </w:r>
      <w:r>
        <w:rPr>
          <w:color w:val="384B60"/>
          <w:spacing w:val="-7"/>
          <w:w w:val="105"/>
        </w:rPr>
        <w:t> </w:t>
      </w:r>
      <w:r>
        <w:rPr>
          <w:color w:val="384B60"/>
          <w:w w:val="105"/>
        </w:rPr>
        <w:t>panaderfa, S.L. se</w:t>
      </w:r>
      <w:r>
        <w:rPr>
          <w:color w:val="384B60"/>
          <w:spacing w:val="40"/>
          <w:w w:val="105"/>
        </w:rPr>
        <w:t> </w:t>
      </w:r>
      <w:r>
        <w:rPr>
          <w:color w:val="384B60"/>
          <w:w w:val="105"/>
        </w:rPr>
        <w:t>integr6</w:t>
      </w:r>
      <w:r>
        <w:rPr>
          <w:color w:val="384B60"/>
          <w:spacing w:val="-8"/>
          <w:w w:val="105"/>
        </w:rPr>
        <w:t> </w:t>
      </w:r>
      <w:r>
        <w:rPr>
          <w:color w:val="384B60"/>
          <w:w w:val="105"/>
        </w:rPr>
        <w:t>un</w:t>
      </w:r>
      <w:r>
        <w:rPr>
          <w:color w:val="384B60"/>
          <w:spacing w:val="-11"/>
          <w:w w:val="105"/>
        </w:rPr>
        <w:t> </w:t>
      </w:r>
      <w:r>
        <w:rPr>
          <w:color w:val="384B60"/>
          <w:w w:val="105"/>
        </w:rPr>
        <w:t>aval</w:t>
      </w:r>
      <w:r>
        <w:rPr>
          <w:color w:val="384B60"/>
          <w:spacing w:val="-6"/>
          <w:w w:val="105"/>
        </w:rPr>
        <w:t> </w:t>
      </w:r>
      <w:r>
        <w:rPr>
          <w:color w:val="384B60"/>
          <w:w w:val="105"/>
        </w:rPr>
        <w:t>de</w:t>
      </w:r>
      <w:r>
        <w:rPr>
          <w:color w:val="384B60"/>
          <w:spacing w:val="-8"/>
          <w:w w:val="105"/>
        </w:rPr>
        <w:t> </w:t>
      </w:r>
      <w:r>
        <w:rPr>
          <w:color w:val="384B60"/>
          <w:w w:val="105"/>
        </w:rPr>
        <w:t>270.492</w:t>
      </w:r>
      <w:r>
        <w:rPr>
          <w:color w:val="384B60"/>
          <w:spacing w:val="-1"/>
          <w:w w:val="105"/>
        </w:rPr>
        <w:t> </w:t>
      </w:r>
      <w:r>
        <w:rPr>
          <w:color w:val="384B60"/>
          <w:w w:val="105"/>
        </w:rPr>
        <w:t>euros</w:t>
      </w:r>
      <w:r>
        <w:rPr>
          <w:color w:val="6D6E70"/>
          <w:w w:val="105"/>
        </w:rPr>
        <w:t>,</w:t>
      </w:r>
      <w:r>
        <w:rPr>
          <w:color w:val="6D6E70"/>
          <w:spacing w:val="-4"/>
          <w:w w:val="105"/>
        </w:rPr>
        <w:t> </w:t>
      </w:r>
      <w:r>
        <w:rPr>
          <w:color w:val="384B60"/>
          <w:w w:val="105"/>
        </w:rPr>
        <w:t>constituidos en</w:t>
      </w:r>
      <w:r>
        <w:rPr>
          <w:color w:val="384B60"/>
          <w:spacing w:val="-11"/>
          <w:w w:val="105"/>
        </w:rPr>
        <w:t> </w:t>
      </w:r>
      <w:r>
        <w:rPr>
          <w:color w:val="384B60"/>
          <w:w w:val="105"/>
        </w:rPr>
        <w:t>una</w:t>
      </w:r>
      <w:r>
        <w:rPr>
          <w:color w:val="384B60"/>
          <w:spacing w:val="-2"/>
          <w:w w:val="105"/>
        </w:rPr>
        <w:t> </w:t>
      </w:r>
      <w:r>
        <w:rPr>
          <w:color w:val="384B60"/>
          <w:w w:val="105"/>
        </w:rPr>
        <w:t>enti</w:t>
      </w:r>
      <w:r>
        <w:rPr>
          <w:color w:val="596E82"/>
          <w:w w:val="105"/>
        </w:rPr>
        <w:t>d</w:t>
      </w:r>
      <w:r>
        <w:rPr>
          <w:color w:val="384B60"/>
          <w:w w:val="105"/>
        </w:rPr>
        <w:t>ad</w:t>
      </w:r>
      <w:r>
        <w:rPr>
          <w:color w:val="384B60"/>
          <w:spacing w:val="-1"/>
          <w:w w:val="105"/>
        </w:rPr>
        <w:t> </w:t>
      </w:r>
      <w:r>
        <w:rPr>
          <w:color w:val="384B60"/>
          <w:w w:val="105"/>
        </w:rPr>
        <w:t>financiera, cuya</w:t>
      </w:r>
      <w:r>
        <w:rPr>
          <w:color w:val="384B60"/>
          <w:spacing w:val="-4"/>
          <w:w w:val="105"/>
        </w:rPr>
        <w:t> </w:t>
      </w:r>
      <w:r>
        <w:rPr>
          <w:color w:val="384B60"/>
          <w:w w:val="105"/>
        </w:rPr>
        <w:t>finalidad es</w:t>
      </w:r>
      <w:r>
        <w:rPr>
          <w:color w:val="384B60"/>
          <w:spacing w:val="-9"/>
          <w:w w:val="105"/>
        </w:rPr>
        <w:t> </w:t>
      </w:r>
      <w:r>
        <w:rPr>
          <w:color w:val="384B60"/>
          <w:w w:val="105"/>
        </w:rPr>
        <w:t>el contrato de obras, servicios y suministros</w:t>
      </w:r>
      <w:r>
        <w:rPr>
          <w:color w:val="8C8C8C"/>
          <w:w w:val="105"/>
        </w:rPr>
        <w:t>.</w:t>
      </w:r>
    </w:p>
    <w:p>
      <w:pPr>
        <w:pStyle w:val="BodyText"/>
        <w:spacing w:before="10"/>
      </w:pPr>
    </w:p>
    <w:p>
      <w:pPr>
        <w:pStyle w:val="BodyText"/>
        <w:spacing w:before="1"/>
        <w:ind w:left="1666"/>
        <w:jc w:val="both"/>
      </w:pPr>
      <w:r>
        <w:rPr>
          <w:color w:val="384B60"/>
          <w:w w:val="105"/>
        </w:rPr>
        <w:t>Con</w:t>
      </w:r>
      <w:r>
        <w:rPr>
          <w:color w:val="384B60"/>
          <w:spacing w:val="-15"/>
          <w:w w:val="105"/>
        </w:rPr>
        <w:t> </w:t>
      </w:r>
      <w:r>
        <w:rPr>
          <w:color w:val="384B60"/>
          <w:w w:val="105"/>
        </w:rPr>
        <w:t>la</w:t>
      </w:r>
      <w:r>
        <w:rPr>
          <w:color w:val="384B60"/>
          <w:spacing w:val="4"/>
          <w:w w:val="105"/>
        </w:rPr>
        <w:t> </w:t>
      </w:r>
      <w:r>
        <w:rPr>
          <w:color w:val="384B60"/>
          <w:w w:val="105"/>
        </w:rPr>
        <w:t>absorci6n</w:t>
      </w:r>
      <w:r>
        <w:rPr>
          <w:color w:val="384B60"/>
          <w:spacing w:val="2"/>
          <w:w w:val="105"/>
        </w:rPr>
        <w:t> </w:t>
      </w:r>
      <w:r>
        <w:rPr>
          <w:color w:val="384B60"/>
          <w:w w:val="105"/>
        </w:rPr>
        <w:t>en</w:t>
      </w:r>
      <w:r>
        <w:rPr>
          <w:color w:val="384B60"/>
          <w:spacing w:val="3"/>
          <w:w w:val="105"/>
        </w:rPr>
        <w:t> </w:t>
      </w:r>
      <w:r>
        <w:rPr>
          <w:color w:val="384B60"/>
          <w:w w:val="105"/>
        </w:rPr>
        <w:t>el</w:t>
      </w:r>
      <w:r>
        <w:rPr>
          <w:color w:val="384B60"/>
          <w:spacing w:val="2"/>
          <w:w w:val="105"/>
        </w:rPr>
        <w:t> </w:t>
      </w:r>
      <w:r>
        <w:rPr>
          <w:color w:val="384B60"/>
          <w:w w:val="105"/>
        </w:rPr>
        <w:t>ejercicio de</w:t>
      </w:r>
      <w:r>
        <w:rPr>
          <w:color w:val="384B60"/>
          <w:spacing w:val="-8"/>
          <w:w w:val="105"/>
        </w:rPr>
        <w:t> </w:t>
      </w:r>
      <w:r>
        <w:rPr>
          <w:color w:val="384B60"/>
          <w:w w:val="105"/>
        </w:rPr>
        <w:t>la</w:t>
      </w:r>
      <w:r>
        <w:rPr>
          <w:color w:val="384B60"/>
          <w:spacing w:val="2"/>
          <w:w w:val="105"/>
        </w:rPr>
        <w:t> </w:t>
      </w:r>
      <w:r>
        <w:rPr>
          <w:color w:val="384B60"/>
          <w:w w:val="105"/>
        </w:rPr>
        <w:t>sociedad</w:t>
      </w:r>
      <w:r>
        <w:rPr>
          <w:color w:val="384B60"/>
          <w:spacing w:val="8"/>
          <w:w w:val="105"/>
        </w:rPr>
        <w:t> </w:t>
      </w:r>
      <w:r>
        <w:rPr>
          <w:color w:val="384B60"/>
          <w:w w:val="105"/>
        </w:rPr>
        <w:t>Panypast</w:t>
      </w:r>
      <w:r>
        <w:rPr>
          <w:color w:val="384B60"/>
          <w:spacing w:val="5"/>
          <w:w w:val="105"/>
        </w:rPr>
        <w:t> </w:t>
      </w:r>
      <w:r>
        <w:rPr>
          <w:color w:val="384B60"/>
          <w:w w:val="105"/>
        </w:rPr>
        <w:t>Hesperides,</w:t>
      </w:r>
      <w:r>
        <w:rPr>
          <w:color w:val="384B60"/>
          <w:spacing w:val="8"/>
          <w:w w:val="105"/>
        </w:rPr>
        <w:t> </w:t>
      </w:r>
      <w:r>
        <w:rPr>
          <w:color w:val="384B60"/>
          <w:w w:val="105"/>
        </w:rPr>
        <w:t>S.L.</w:t>
      </w:r>
      <w:r>
        <w:rPr>
          <w:color w:val="384B60"/>
          <w:spacing w:val="-7"/>
          <w:w w:val="105"/>
        </w:rPr>
        <w:t> </w:t>
      </w:r>
      <w:r>
        <w:rPr>
          <w:color w:val="384B60"/>
          <w:w w:val="105"/>
        </w:rPr>
        <w:t>se</w:t>
      </w:r>
      <w:r>
        <w:rPr>
          <w:color w:val="384B60"/>
          <w:spacing w:val="-9"/>
          <w:w w:val="105"/>
        </w:rPr>
        <w:t> </w:t>
      </w:r>
      <w:r>
        <w:rPr>
          <w:color w:val="384B60"/>
          <w:w w:val="105"/>
        </w:rPr>
        <w:t>integr6</w:t>
      </w:r>
      <w:r>
        <w:rPr>
          <w:color w:val="384B60"/>
          <w:spacing w:val="-10"/>
          <w:w w:val="105"/>
        </w:rPr>
        <w:t> </w:t>
      </w:r>
      <w:r>
        <w:rPr>
          <w:color w:val="384B60"/>
          <w:w w:val="105"/>
        </w:rPr>
        <w:t>un</w:t>
      </w:r>
      <w:r>
        <w:rPr>
          <w:color w:val="384B60"/>
          <w:spacing w:val="-3"/>
          <w:w w:val="105"/>
        </w:rPr>
        <w:t> </w:t>
      </w:r>
      <w:r>
        <w:rPr>
          <w:color w:val="384B60"/>
          <w:w w:val="105"/>
        </w:rPr>
        <w:t>ava</w:t>
      </w:r>
      <w:r>
        <w:rPr>
          <w:color w:val="596E82"/>
          <w:w w:val="105"/>
        </w:rPr>
        <w:t>l</w:t>
      </w:r>
      <w:r>
        <w:rPr>
          <w:color w:val="596E82"/>
          <w:spacing w:val="1"/>
          <w:w w:val="105"/>
        </w:rPr>
        <w:t> </w:t>
      </w:r>
      <w:r>
        <w:rPr>
          <w:color w:val="384B60"/>
          <w:spacing w:val="-5"/>
          <w:w w:val="105"/>
        </w:rPr>
        <w:t>de</w:t>
      </w:r>
    </w:p>
    <w:p>
      <w:pPr>
        <w:pStyle w:val="BodyText"/>
        <w:spacing w:before="12"/>
        <w:ind w:left="1671"/>
      </w:pPr>
      <w:r>
        <w:rPr>
          <w:color w:val="384B60"/>
          <w:w w:val="105"/>
        </w:rPr>
        <w:t>23.000</w:t>
      </w:r>
      <w:r>
        <w:rPr>
          <w:color w:val="384B60"/>
          <w:spacing w:val="-8"/>
          <w:w w:val="105"/>
        </w:rPr>
        <w:t> </w:t>
      </w:r>
      <w:r>
        <w:rPr>
          <w:color w:val="384B60"/>
          <w:w w:val="105"/>
        </w:rPr>
        <w:t>euros,</w:t>
      </w:r>
      <w:r>
        <w:rPr>
          <w:color w:val="384B60"/>
          <w:spacing w:val="-7"/>
          <w:w w:val="105"/>
        </w:rPr>
        <w:t> </w:t>
      </w:r>
      <w:r>
        <w:rPr>
          <w:color w:val="384B60"/>
          <w:w w:val="105"/>
        </w:rPr>
        <w:t>constituidos</w:t>
      </w:r>
      <w:r>
        <w:rPr>
          <w:color w:val="384B60"/>
          <w:spacing w:val="13"/>
          <w:w w:val="105"/>
        </w:rPr>
        <w:t> </w:t>
      </w:r>
      <w:r>
        <w:rPr>
          <w:color w:val="384B60"/>
          <w:w w:val="105"/>
        </w:rPr>
        <w:t>en</w:t>
      </w:r>
      <w:r>
        <w:rPr>
          <w:color w:val="384B60"/>
          <w:spacing w:val="-12"/>
          <w:w w:val="105"/>
        </w:rPr>
        <w:t> </w:t>
      </w:r>
      <w:r>
        <w:rPr>
          <w:color w:val="384B60"/>
          <w:w w:val="105"/>
        </w:rPr>
        <w:t>una</w:t>
      </w:r>
      <w:r>
        <w:rPr>
          <w:color w:val="384B60"/>
          <w:spacing w:val="-5"/>
          <w:w w:val="105"/>
        </w:rPr>
        <w:t> </w:t>
      </w:r>
      <w:r>
        <w:rPr>
          <w:color w:val="384B60"/>
          <w:w w:val="105"/>
        </w:rPr>
        <w:t>entidad</w:t>
      </w:r>
      <w:r>
        <w:rPr>
          <w:color w:val="384B60"/>
          <w:spacing w:val="5"/>
          <w:w w:val="105"/>
        </w:rPr>
        <w:t> </w:t>
      </w:r>
      <w:r>
        <w:rPr>
          <w:color w:val="384B60"/>
          <w:spacing w:val="-2"/>
          <w:w w:val="105"/>
        </w:rPr>
        <w:t>financiera.</w:t>
      </w:r>
    </w:p>
    <w:p>
      <w:pPr>
        <w:pStyle w:val="BodyText"/>
        <w:rPr>
          <w:sz w:val="20"/>
        </w:rPr>
      </w:pPr>
    </w:p>
    <w:p>
      <w:pPr>
        <w:pStyle w:val="BodyText"/>
        <w:spacing w:before="8"/>
        <w:rPr>
          <w:sz w:val="21"/>
        </w:rPr>
      </w:pPr>
    </w:p>
    <w:p>
      <w:pPr>
        <w:pStyle w:val="ListParagraph"/>
        <w:numPr>
          <w:ilvl w:val="1"/>
          <w:numId w:val="3"/>
        </w:numPr>
        <w:tabs>
          <w:tab w:pos="2042" w:val="left" w:leader="none"/>
        </w:tabs>
        <w:spacing w:line="240" w:lineRule="auto" w:before="0" w:after="0"/>
        <w:ind w:left="2041" w:right="0" w:hanging="374"/>
        <w:jc w:val="left"/>
        <w:rPr>
          <w:color w:val="384B60"/>
          <w:sz w:val="19"/>
        </w:rPr>
      </w:pPr>
      <w:r>
        <w:rPr>
          <w:color w:val="384B60"/>
          <w:spacing w:val="-2"/>
          <w:w w:val="105"/>
          <w:sz w:val="19"/>
        </w:rPr>
        <w:t>Contingencias.</w:t>
      </w:r>
    </w:p>
    <w:p>
      <w:pPr>
        <w:pStyle w:val="BodyText"/>
        <w:spacing w:before="2"/>
        <w:rPr>
          <w:sz w:val="21"/>
        </w:rPr>
      </w:pPr>
    </w:p>
    <w:p>
      <w:pPr>
        <w:pStyle w:val="BodyText"/>
        <w:spacing w:line="254" w:lineRule="auto"/>
        <w:ind w:left="1673" w:right="1604" w:firstLine="3"/>
        <w:jc w:val="both"/>
      </w:pPr>
      <w:r>
        <w:rPr/>
        <w:pict>
          <v:group style="position:absolute;margin-left:445.173309pt;margin-top:11.838085pt;width:122.15pt;height:82.75pt;mso-position-horizontal-relative:page;mso-position-vertical-relative:paragraph;z-index:-22013952" id="docshapegroup193" coordorigin="8903,237" coordsize="2443,1655">
            <v:shape style="position:absolute;left:8903;top:293;width:2443;height:1598" type="#_x0000_t75" id="docshape194" stroked="false">
              <v:imagedata r:id="rId91" o:title=""/>
            </v:shape>
            <v:shape style="position:absolute;left:8968;top:236;width:1377;height:213" type="#_x0000_t202" id="docshape195" filled="false" stroked="false">
              <v:textbox inset="0,0,0,0">
                <w:txbxContent>
                  <w:p>
                    <w:pPr>
                      <w:spacing w:line="213" w:lineRule="exact" w:before="0"/>
                      <w:ind w:left="0" w:right="0" w:firstLine="0"/>
                      <w:jc w:val="left"/>
                      <w:rPr>
                        <w:sz w:val="19"/>
                      </w:rPr>
                    </w:pPr>
                    <w:r>
                      <w:rPr>
                        <w:color w:val="384B60"/>
                        <w:w w:val="105"/>
                        <w:sz w:val="19"/>
                      </w:rPr>
                      <w:t>la</w:t>
                    </w:r>
                    <w:r>
                      <w:rPr>
                        <w:color w:val="384B60"/>
                        <w:spacing w:val="20"/>
                        <w:w w:val="105"/>
                        <w:sz w:val="19"/>
                      </w:rPr>
                      <w:t> </w:t>
                    </w:r>
                    <w:r>
                      <w:rPr>
                        <w:color w:val="384B60"/>
                        <w:w w:val="105"/>
                        <w:sz w:val="19"/>
                      </w:rPr>
                      <w:t>nota</w:t>
                    </w:r>
                    <w:r>
                      <w:rPr>
                        <w:color w:val="384B60"/>
                        <w:spacing w:val="29"/>
                        <w:w w:val="105"/>
                        <w:sz w:val="19"/>
                      </w:rPr>
                      <w:t> </w:t>
                    </w:r>
                    <w:r>
                      <w:rPr>
                        <w:color w:val="384B60"/>
                        <w:w w:val="105"/>
                        <w:sz w:val="19"/>
                      </w:rPr>
                      <w:t>1</w:t>
                    </w:r>
                    <w:r>
                      <w:rPr>
                        <w:color w:val="384B60"/>
                        <w:spacing w:val="26"/>
                        <w:w w:val="105"/>
                        <w:sz w:val="19"/>
                      </w:rPr>
                      <w:t> </w:t>
                    </w:r>
                    <w:r>
                      <w:rPr>
                        <w:color w:val="384B60"/>
                        <w:w w:val="105"/>
                        <w:sz w:val="19"/>
                      </w:rPr>
                      <w:t>de</w:t>
                    </w:r>
                    <w:r>
                      <w:rPr>
                        <w:color w:val="384B60"/>
                        <w:spacing w:val="14"/>
                        <w:w w:val="105"/>
                        <w:sz w:val="19"/>
                      </w:rPr>
                      <w:t> </w:t>
                    </w:r>
                    <w:r>
                      <w:rPr>
                        <w:color w:val="384B60"/>
                        <w:spacing w:val="-5"/>
                        <w:w w:val="105"/>
                        <w:sz w:val="19"/>
                      </w:rPr>
                      <w:t>la</w:t>
                    </w:r>
                  </w:p>
                </w:txbxContent>
              </v:textbox>
              <w10:wrap type="none"/>
            </v:shape>
            <v:shape style="position:absolute;left:10125;top:1540;width:192;height:234" type="#_x0000_t202" id="docshape196" filled="false" stroked="false">
              <v:textbox inset="0,0,0,0">
                <w:txbxContent>
                  <w:p>
                    <w:pPr>
                      <w:spacing w:line="233" w:lineRule="exact" w:before="0"/>
                      <w:ind w:left="0" w:right="0" w:firstLine="0"/>
                      <w:jc w:val="left"/>
                      <w:rPr>
                        <w:rFonts w:ascii="Times New Roman"/>
                        <w:sz w:val="21"/>
                      </w:rPr>
                    </w:pPr>
                    <w:r>
                      <w:rPr>
                        <w:rFonts w:ascii="Times New Roman"/>
                        <w:color w:val="67859A"/>
                        <w:spacing w:val="-5"/>
                        <w:w w:val="105"/>
                        <w:sz w:val="21"/>
                      </w:rPr>
                      <w:t>6l</w:t>
                    </w:r>
                  </w:p>
                </w:txbxContent>
              </v:textbox>
              <w10:wrap type="none"/>
            </v:shape>
            <w10:wrap type="none"/>
          </v:group>
        </w:pict>
      </w:r>
      <w:r>
        <w:rPr>
          <w:color w:val="384B60"/>
          <w:w w:val="105"/>
        </w:rPr>
        <w:t>La Sociedad ha tenido en</w:t>
      </w:r>
      <w:r>
        <w:rPr>
          <w:color w:val="384B60"/>
          <w:spacing w:val="-7"/>
          <w:w w:val="105"/>
        </w:rPr>
        <w:t> </w:t>
      </w:r>
      <w:r>
        <w:rPr>
          <w:color w:val="384B60"/>
          <w:w w:val="105"/>
        </w:rPr>
        <w:t>cuenta todas las</w:t>
      </w:r>
      <w:r>
        <w:rPr>
          <w:color w:val="384B60"/>
          <w:spacing w:val="-7"/>
          <w:w w:val="105"/>
        </w:rPr>
        <w:t> </w:t>
      </w:r>
      <w:r>
        <w:rPr>
          <w:color w:val="384B60"/>
          <w:w w:val="105"/>
        </w:rPr>
        <w:t>posibles contingencias que se</w:t>
      </w:r>
      <w:r>
        <w:rPr>
          <w:color w:val="384B60"/>
          <w:spacing w:val="-8"/>
          <w:w w:val="105"/>
        </w:rPr>
        <w:t> </w:t>
      </w:r>
      <w:r>
        <w:rPr>
          <w:color w:val="384B60"/>
          <w:w w:val="105"/>
        </w:rPr>
        <w:t>puedan derivar de</w:t>
      </w:r>
      <w:r>
        <w:rPr>
          <w:color w:val="384B60"/>
          <w:spacing w:val="-7"/>
          <w:w w:val="105"/>
        </w:rPr>
        <w:t> </w:t>
      </w:r>
      <w:r>
        <w:rPr>
          <w:color w:val="384B60"/>
          <w:w w:val="105"/>
        </w:rPr>
        <w:t>la crisis</w:t>
      </w:r>
      <w:r>
        <w:rPr>
          <w:color w:val="384B60"/>
          <w:spacing w:val="35"/>
          <w:w w:val="105"/>
        </w:rPr>
        <w:t> </w:t>
      </w:r>
      <w:r>
        <w:rPr>
          <w:color w:val="384B60"/>
          <w:w w:val="105"/>
        </w:rPr>
        <w:t>provocada</w:t>
      </w:r>
      <w:r>
        <w:rPr>
          <w:color w:val="384B60"/>
          <w:spacing w:val="40"/>
          <w:w w:val="105"/>
        </w:rPr>
        <w:t> </w:t>
      </w:r>
      <w:r>
        <w:rPr>
          <w:color w:val="384B60"/>
          <w:w w:val="105"/>
        </w:rPr>
        <w:t>par la</w:t>
      </w:r>
      <w:r>
        <w:rPr>
          <w:color w:val="384B60"/>
          <w:spacing w:val="40"/>
          <w:w w:val="105"/>
        </w:rPr>
        <w:t> </w:t>
      </w:r>
      <w:r>
        <w:rPr>
          <w:color w:val="384B60"/>
          <w:w w:val="105"/>
        </w:rPr>
        <w:t>Guerra</w:t>
      </w:r>
      <w:r>
        <w:rPr>
          <w:color w:val="384B60"/>
          <w:spacing w:val="40"/>
          <w:w w:val="105"/>
        </w:rPr>
        <w:t> </w:t>
      </w:r>
      <w:r>
        <w:rPr>
          <w:color w:val="596E82"/>
          <w:w w:val="105"/>
        </w:rPr>
        <w:t>de</w:t>
      </w:r>
      <w:r>
        <w:rPr>
          <w:color w:val="596E82"/>
          <w:spacing w:val="35"/>
          <w:w w:val="105"/>
        </w:rPr>
        <w:t> </w:t>
      </w:r>
      <w:r>
        <w:rPr>
          <w:color w:val="384B60"/>
          <w:w w:val="105"/>
        </w:rPr>
        <w:t>Ucrania</w:t>
      </w:r>
      <w:r>
        <w:rPr>
          <w:color w:val="67859A"/>
          <w:w w:val="105"/>
        </w:rPr>
        <w:t>, </w:t>
      </w:r>
      <w:r>
        <w:rPr>
          <w:color w:val="384B60"/>
          <w:w w:val="105"/>
        </w:rPr>
        <w:t>las</w:t>
      </w:r>
      <w:r>
        <w:rPr>
          <w:color w:val="384B60"/>
          <w:spacing w:val="33"/>
          <w:w w:val="105"/>
        </w:rPr>
        <w:t> </w:t>
      </w:r>
      <w:r>
        <w:rPr>
          <w:color w:val="4F5B67"/>
          <w:w w:val="105"/>
        </w:rPr>
        <w:t>cuales</w:t>
      </w:r>
      <w:r>
        <w:rPr>
          <w:color w:val="4F5B67"/>
          <w:spacing w:val="31"/>
          <w:w w:val="105"/>
        </w:rPr>
        <w:t> </w:t>
      </w:r>
      <w:r>
        <w:rPr>
          <w:color w:val="596E82"/>
          <w:w w:val="105"/>
        </w:rPr>
        <w:t>h</w:t>
      </w:r>
      <w:r>
        <w:rPr>
          <w:color w:val="384B60"/>
          <w:w w:val="105"/>
        </w:rPr>
        <w:t>an</w:t>
      </w:r>
      <w:r>
        <w:rPr>
          <w:color w:val="384B60"/>
          <w:spacing w:val="39"/>
          <w:w w:val="105"/>
        </w:rPr>
        <w:t> </w:t>
      </w:r>
      <w:r>
        <w:rPr>
          <w:color w:val="384B60"/>
          <w:w w:val="105"/>
        </w:rPr>
        <w:t>sido</w:t>
      </w:r>
      <w:r>
        <w:rPr>
          <w:color w:val="384B60"/>
          <w:spacing w:val="35"/>
          <w:w w:val="105"/>
        </w:rPr>
        <w:t> </w:t>
      </w:r>
      <w:r>
        <w:rPr>
          <w:color w:val="384B60"/>
          <w:w w:val="105"/>
        </w:rPr>
        <w:t>detalladas</w:t>
      </w:r>
      <w:r>
        <w:rPr>
          <w:color w:val="384B60"/>
          <w:spacing w:val="40"/>
          <w:w w:val="105"/>
        </w:rPr>
        <w:t> </w:t>
      </w:r>
      <w:r>
        <w:rPr>
          <w:color w:val="384B60"/>
          <w:w w:val="105"/>
        </w:rPr>
        <w:t>en</w:t>
      </w:r>
    </w:p>
    <w:p>
      <w:pPr>
        <w:pStyle w:val="BodyText"/>
        <w:spacing w:before="3"/>
        <w:ind w:left="1678"/>
        <w:jc w:val="both"/>
      </w:pPr>
      <w:r>
        <w:rPr>
          <w:color w:val="384B60"/>
          <w:w w:val="105"/>
        </w:rPr>
        <w:t>presente</w:t>
      </w:r>
      <w:r>
        <w:rPr>
          <w:color w:val="384B60"/>
          <w:spacing w:val="-5"/>
          <w:w w:val="105"/>
        </w:rPr>
        <w:t> </w:t>
      </w:r>
      <w:r>
        <w:rPr>
          <w:color w:val="384B60"/>
          <w:spacing w:val="-2"/>
          <w:w w:val="105"/>
        </w:rPr>
        <w:t>memoria</w:t>
      </w:r>
      <w:r>
        <w:rPr>
          <w:color w:val="6D6E70"/>
          <w:spacing w:val="-2"/>
          <w:w w:val="105"/>
        </w:rPr>
        <w:t>.</w:t>
      </w:r>
    </w:p>
    <w:p>
      <w:pPr>
        <w:spacing w:after="0"/>
        <w:jc w:val="both"/>
        <w:sectPr>
          <w:type w:val="continuous"/>
          <w:pgSz w:w="11920" w:h="16840"/>
          <w:pgMar w:top="640" w:bottom="280" w:left="160" w:right="0"/>
        </w:sectPr>
      </w:pPr>
    </w:p>
    <w:p>
      <w:pPr>
        <w:spacing w:before="70"/>
        <w:ind w:left="1559" w:right="0" w:firstLine="0"/>
        <w:jc w:val="left"/>
        <w:rPr>
          <w:b/>
          <w:sz w:val="21"/>
        </w:rPr>
      </w:pPr>
      <w:r>
        <w:rPr>
          <w:b/>
          <w:color w:val="626B6D"/>
          <w:w w:val="105"/>
          <w:sz w:val="21"/>
        </w:rPr>
        <w:t>HARINERA</w:t>
      </w:r>
      <w:r>
        <w:rPr>
          <w:b/>
          <w:color w:val="626B6D"/>
          <w:spacing w:val="-12"/>
          <w:w w:val="105"/>
          <w:sz w:val="21"/>
        </w:rPr>
        <w:t> </w:t>
      </w:r>
      <w:r>
        <w:rPr>
          <w:b/>
          <w:color w:val="626B6D"/>
          <w:w w:val="105"/>
          <w:sz w:val="21"/>
        </w:rPr>
        <w:t>CANARIA,</w:t>
      </w:r>
      <w:r>
        <w:rPr>
          <w:b/>
          <w:color w:val="626B6D"/>
          <w:spacing w:val="-3"/>
          <w:w w:val="105"/>
          <w:sz w:val="21"/>
        </w:rPr>
        <w:t> </w:t>
      </w:r>
      <w:r>
        <w:rPr>
          <w:b/>
          <w:color w:val="626B6D"/>
          <w:spacing w:val="-4"/>
          <w:w w:val="105"/>
          <w:sz w:val="21"/>
        </w:rPr>
        <w:t>S.A.</w:t>
      </w:r>
    </w:p>
    <w:p>
      <w:pPr>
        <w:spacing w:before="4"/>
        <w:ind w:left="1558" w:right="0" w:firstLine="0"/>
        <w:jc w:val="left"/>
        <w:rPr>
          <w:sz w:val="22"/>
        </w:rPr>
      </w:pPr>
      <w:r>
        <w:rPr>
          <w:color w:val="626B6D"/>
          <w:spacing w:val="-2"/>
          <w:w w:val="105"/>
          <w:sz w:val="22"/>
        </w:rPr>
        <w:t>Memoria</w:t>
      </w:r>
    </w:p>
    <w:p>
      <w:pPr>
        <w:spacing w:before="2"/>
        <w:ind w:left="1557" w:right="0" w:firstLine="0"/>
        <w:jc w:val="left"/>
        <w:rPr>
          <w:sz w:val="22"/>
        </w:rPr>
      </w:pPr>
      <w:r>
        <w:rPr/>
        <w:pict>
          <v:shape style="position:absolute;margin-left:83.62648pt;margin-top:14.024042pt;width:429.7pt;height:.1pt;mso-position-horizontal-relative:page;mso-position-vertical-relative:paragraph;z-index:-15591936;mso-wrap-distance-left:0;mso-wrap-distance-right:0" id="docshape197" coordorigin="1673,280" coordsize="8594,0" path="m1673,280l10266,280e" filled="false" stroked="true" strokeweight=".961638pt" strokecolor="#000000">
            <v:path arrowok="t"/>
            <v:stroke dashstyle="solid"/>
            <w10:wrap type="topAndBottom"/>
          </v:shape>
        </w:pict>
      </w:r>
      <w:r>
        <w:rPr>
          <w:color w:val="626B6D"/>
          <w:w w:val="105"/>
          <w:sz w:val="22"/>
        </w:rPr>
        <w:t>Ejercicio</w:t>
      </w:r>
      <w:r>
        <w:rPr>
          <w:color w:val="626B6D"/>
          <w:spacing w:val="8"/>
          <w:w w:val="105"/>
          <w:sz w:val="22"/>
        </w:rPr>
        <w:t> </w:t>
      </w:r>
      <w:r>
        <w:rPr>
          <w:color w:val="626B6D"/>
          <w:w w:val="105"/>
          <w:sz w:val="22"/>
        </w:rPr>
        <w:t>anual</w:t>
      </w:r>
      <w:r>
        <w:rPr>
          <w:color w:val="626B6D"/>
          <w:spacing w:val="5"/>
          <w:w w:val="105"/>
          <w:sz w:val="22"/>
        </w:rPr>
        <w:t> </w:t>
      </w:r>
      <w:r>
        <w:rPr>
          <w:color w:val="626B6D"/>
          <w:w w:val="105"/>
          <w:sz w:val="22"/>
        </w:rPr>
        <w:t>terminado</w:t>
      </w:r>
      <w:r>
        <w:rPr>
          <w:color w:val="626B6D"/>
          <w:spacing w:val="23"/>
          <w:w w:val="105"/>
          <w:sz w:val="22"/>
        </w:rPr>
        <w:t> </w:t>
      </w:r>
      <w:r>
        <w:rPr>
          <w:color w:val="626B6D"/>
          <w:w w:val="105"/>
          <w:sz w:val="22"/>
        </w:rPr>
        <w:t>el</w:t>
      </w:r>
      <w:r>
        <w:rPr>
          <w:color w:val="626B6D"/>
          <w:spacing w:val="11"/>
          <w:w w:val="105"/>
          <w:sz w:val="22"/>
        </w:rPr>
        <w:t> </w:t>
      </w:r>
      <w:r>
        <w:rPr>
          <w:color w:val="626B6D"/>
          <w:w w:val="105"/>
          <w:sz w:val="22"/>
        </w:rPr>
        <w:t>31</w:t>
      </w:r>
      <w:r>
        <w:rPr>
          <w:color w:val="626B6D"/>
          <w:spacing w:val="-5"/>
          <w:w w:val="105"/>
          <w:sz w:val="22"/>
        </w:rPr>
        <w:t> </w:t>
      </w:r>
      <w:r>
        <w:rPr>
          <w:color w:val="626B6D"/>
          <w:w w:val="105"/>
          <w:sz w:val="22"/>
        </w:rPr>
        <w:t>de diciembre</w:t>
      </w:r>
      <w:r>
        <w:rPr>
          <w:color w:val="626B6D"/>
          <w:spacing w:val="13"/>
          <w:w w:val="105"/>
          <w:sz w:val="22"/>
        </w:rPr>
        <w:t> </w:t>
      </w:r>
      <w:r>
        <w:rPr>
          <w:color w:val="626B6D"/>
          <w:w w:val="105"/>
          <w:sz w:val="22"/>
        </w:rPr>
        <w:t>de</w:t>
      </w:r>
      <w:r>
        <w:rPr>
          <w:color w:val="626B6D"/>
          <w:spacing w:val="3"/>
          <w:w w:val="105"/>
          <w:sz w:val="22"/>
        </w:rPr>
        <w:t> </w:t>
      </w:r>
      <w:r>
        <w:rPr>
          <w:color w:val="626B6D"/>
          <w:spacing w:val="-4"/>
          <w:w w:val="105"/>
          <w:sz w:val="22"/>
        </w:rPr>
        <w:t>2022</w:t>
      </w:r>
    </w:p>
    <w:p>
      <w:pPr>
        <w:pStyle w:val="BodyText"/>
        <w:rPr>
          <w:sz w:val="24"/>
        </w:rPr>
      </w:pPr>
    </w:p>
    <w:p>
      <w:pPr>
        <w:pStyle w:val="BodyText"/>
        <w:spacing w:before="6"/>
        <w:rPr>
          <w:sz w:val="21"/>
        </w:rPr>
      </w:pPr>
    </w:p>
    <w:p>
      <w:pPr>
        <w:pStyle w:val="BodyText"/>
        <w:spacing w:line="256" w:lineRule="auto"/>
        <w:ind w:left="1548" w:right="1689" w:firstLine="7"/>
        <w:jc w:val="both"/>
      </w:pPr>
      <w:r>
        <w:rPr>
          <w:color w:val="626B6D"/>
          <w:w w:val="105"/>
        </w:rPr>
        <w:t>Par otro</w:t>
      </w:r>
      <w:r>
        <w:rPr>
          <w:color w:val="626B6D"/>
          <w:spacing w:val="-4"/>
          <w:w w:val="105"/>
        </w:rPr>
        <w:t> </w:t>
      </w:r>
      <w:r>
        <w:rPr>
          <w:color w:val="626B6D"/>
          <w:w w:val="105"/>
        </w:rPr>
        <w:t>lade, ha tenido</w:t>
      </w:r>
      <w:r>
        <w:rPr>
          <w:color w:val="626B6D"/>
          <w:spacing w:val="-4"/>
          <w:w w:val="105"/>
        </w:rPr>
        <w:t> </w:t>
      </w:r>
      <w:r>
        <w:rPr>
          <w:color w:val="626B6D"/>
          <w:w w:val="105"/>
        </w:rPr>
        <w:t>en cuenta las</w:t>
      </w:r>
      <w:r>
        <w:rPr>
          <w:color w:val="626B6D"/>
          <w:spacing w:val="-3"/>
          <w:w w:val="105"/>
        </w:rPr>
        <w:t> </w:t>
      </w:r>
      <w:r>
        <w:rPr>
          <w:color w:val="626B6D"/>
          <w:w w:val="105"/>
        </w:rPr>
        <w:t>consecuencias derivadas de la</w:t>
      </w:r>
      <w:r>
        <w:rPr>
          <w:color w:val="626B6D"/>
          <w:spacing w:val="-4"/>
          <w:w w:val="105"/>
        </w:rPr>
        <w:t> </w:t>
      </w:r>
      <w:r>
        <w:rPr>
          <w:color w:val="626B6D"/>
          <w:w w:val="105"/>
        </w:rPr>
        <w:t>crisis sanitaria provocada par</w:t>
      </w:r>
      <w:r>
        <w:rPr>
          <w:color w:val="626B6D"/>
          <w:spacing w:val="-4"/>
          <w:w w:val="105"/>
        </w:rPr>
        <w:t> </w:t>
      </w:r>
      <w:r>
        <w:rPr>
          <w:color w:val="626B6D"/>
          <w:w w:val="105"/>
        </w:rPr>
        <w:t>el Covid-19</w:t>
      </w:r>
      <w:r>
        <w:rPr>
          <w:color w:val="626B6D"/>
          <w:spacing w:val="-3"/>
          <w:w w:val="105"/>
        </w:rPr>
        <w:t> </w:t>
      </w:r>
      <w:r>
        <w:rPr>
          <w:color w:val="626B6D"/>
          <w:w w:val="105"/>
        </w:rPr>
        <w:t>sin</w:t>
      </w:r>
      <w:r>
        <w:rPr>
          <w:color w:val="626B6D"/>
          <w:spacing w:val="-8"/>
          <w:w w:val="105"/>
        </w:rPr>
        <w:t> </w:t>
      </w:r>
      <w:r>
        <w:rPr>
          <w:color w:val="626B6D"/>
          <w:w w:val="105"/>
        </w:rPr>
        <w:t>detectar consecuencias</w:t>
      </w:r>
      <w:r>
        <w:rPr>
          <w:color w:val="626B6D"/>
          <w:spacing w:val="21"/>
          <w:w w:val="105"/>
        </w:rPr>
        <w:t> </w:t>
      </w:r>
      <w:r>
        <w:rPr>
          <w:color w:val="626B6D"/>
          <w:w w:val="105"/>
        </w:rPr>
        <w:t>significativas</w:t>
      </w:r>
      <w:r>
        <w:rPr>
          <w:color w:val="626B6D"/>
          <w:spacing w:val="-9"/>
          <w:w w:val="105"/>
        </w:rPr>
        <w:t> </w:t>
      </w:r>
      <w:r>
        <w:rPr>
          <w:color w:val="626B6D"/>
          <w:w w:val="105"/>
        </w:rPr>
        <w:t>destacables a fecha</w:t>
      </w:r>
      <w:r>
        <w:rPr>
          <w:color w:val="626B6D"/>
          <w:spacing w:val="-3"/>
          <w:w w:val="105"/>
        </w:rPr>
        <w:t> </w:t>
      </w:r>
      <w:r>
        <w:rPr>
          <w:color w:val="626B6D"/>
          <w:w w:val="105"/>
        </w:rPr>
        <w:t>de</w:t>
      </w:r>
      <w:r>
        <w:rPr>
          <w:color w:val="626B6D"/>
          <w:spacing w:val="-7"/>
          <w:w w:val="105"/>
        </w:rPr>
        <w:t> </w:t>
      </w:r>
      <w:r>
        <w:rPr>
          <w:color w:val="626B6D"/>
          <w:w w:val="105"/>
        </w:rPr>
        <w:t>formulaci6n de las presentes cuentas anuales.</w:t>
      </w:r>
    </w:p>
    <w:p>
      <w:pPr>
        <w:pStyle w:val="BodyText"/>
        <w:rPr>
          <w:sz w:val="20"/>
        </w:rPr>
      </w:pPr>
    </w:p>
    <w:p>
      <w:pPr>
        <w:pStyle w:val="BodyText"/>
        <w:rPr>
          <w:sz w:val="20"/>
        </w:rPr>
      </w:pPr>
    </w:p>
    <w:p>
      <w:pPr>
        <w:pStyle w:val="BodyText"/>
        <w:spacing w:before="2"/>
        <w:rPr>
          <w:sz w:val="18"/>
        </w:rPr>
      </w:pPr>
    </w:p>
    <w:p>
      <w:pPr>
        <w:pStyle w:val="ListParagraph"/>
        <w:numPr>
          <w:ilvl w:val="0"/>
          <w:numId w:val="3"/>
        </w:numPr>
        <w:tabs>
          <w:tab w:pos="1552" w:val="left" w:leader="none"/>
        </w:tabs>
        <w:spacing w:line="240" w:lineRule="auto" w:before="1" w:after="0"/>
        <w:ind w:left="1551" w:right="0" w:hanging="358"/>
        <w:jc w:val="left"/>
        <w:rPr>
          <w:b/>
          <w:color w:val="626B6D"/>
          <w:sz w:val="21"/>
        </w:rPr>
      </w:pPr>
      <w:r>
        <w:rPr>
          <w:b/>
          <w:color w:val="626B6D"/>
          <w:w w:val="95"/>
          <w:sz w:val="21"/>
        </w:rPr>
        <w:t>OTRA</w:t>
      </w:r>
      <w:r>
        <w:rPr>
          <w:b/>
          <w:color w:val="626B6D"/>
          <w:spacing w:val="-1"/>
          <w:w w:val="95"/>
          <w:sz w:val="21"/>
        </w:rPr>
        <w:t> </w:t>
      </w:r>
      <w:r>
        <w:rPr>
          <w:b/>
          <w:color w:val="626B6D"/>
          <w:spacing w:val="-2"/>
          <w:w w:val="95"/>
          <w:sz w:val="21"/>
        </w:rPr>
        <w:t>INFORMACION.</w:t>
      </w:r>
    </w:p>
    <w:p>
      <w:pPr>
        <w:pStyle w:val="BodyText"/>
        <w:spacing w:before="8"/>
        <w:rPr>
          <w:b/>
          <w:sz w:val="20"/>
        </w:rPr>
      </w:pPr>
    </w:p>
    <w:p>
      <w:pPr>
        <w:pStyle w:val="ListParagraph"/>
        <w:numPr>
          <w:ilvl w:val="1"/>
          <w:numId w:val="3"/>
        </w:numPr>
        <w:tabs>
          <w:tab w:pos="1917" w:val="left" w:leader="none"/>
        </w:tabs>
        <w:spacing w:line="240" w:lineRule="auto" w:before="0" w:after="0"/>
        <w:ind w:left="1916" w:right="0" w:hanging="364"/>
        <w:jc w:val="left"/>
        <w:rPr>
          <w:color w:val="626B6D"/>
          <w:sz w:val="19"/>
        </w:rPr>
      </w:pPr>
      <w:r>
        <w:rPr>
          <w:color w:val="626B6D"/>
          <w:w w:val="105"/>
          <w:sz w:val="19"/>
        </w:rPr>
        <w:t>Numero</w:t>
      </w:r>
      <w:r>
        <w:rPr>
          <w:color w:val="626B6D"/>
          <w:spacing w:val="2"/>
          <w:w w:val="105"/>
          <w:sz w:val="19"/>
        </w:rPr>
        <w:t> </w:t>
      </w:r>
      <w:r>
        <w:rPr>
          <w:color w:val="626B6D"/>
          <w:w w:val="105"/>
          <w:sz w:val="19"/>
        </w:rPr>
        <w:t>media</w:t>
      </w:r>
      <w:r>
        <w:rPr>
          <w:color w:val="626B6D"/>
          <w:spacing w:val="-7"/>
          <w:w w:val="105"/>
          <w:sz w:val="19"/>
        </w:rPr>
        <w:t> </w:t>
      </w:r>
      <w:r>
        <w:rPr>
          <w:color w:val="626B6D"/>
          <w:w w:val="105"/>
          <w:sz w:val="19"/>
        </w:rPr>
        <w:t>de</w:t>
      </w:r>
      <w:r>
        <w:rPr>
          <w:color w:val="626B6D"/>
          <w:spacing w:val="-10"/>
          <w:w w:val="105"/>
          <w:sz w:val="19"/>
        </w:rPr>
        <w:t> </w:t>
      </w:r>
      <w:r>
        <w:rPr>
          <w:color w:val="626B6D"/>
          <w:w w:val="105"/>
          <w:sz w:val="19"/>
        </w:rPr>
        <w:t>personas</w:t>
      </w:r>
      <w:r>
        <w:rPr>
          <w:color w:val="626B6D"/>
          <w:spacing w:val="11"/>
          <w:w w:val="105"/>
          <w:sz w:val="19"/>
        </w:rPr>
        <w:t> </w:t>
      </w:r>
      <w:r>
        <w:rPr>
          <w:color w:val="626B6D"/>
          <w:spacing w:val="-2"/>
          <w:w w:val="105"/>
          <w:sz w:val="19"/>
        </w:rPr>
        <w:t>empleadas.</w:t>
      </w:r>
    </w:p>
    <w:p>
      <w:pPr>
        <w:pStyle w:val="BodyText"/>
        <w:spacing w:before="7"/>
        <w:rPr>
          <w:sz w:val="21"/>
        </w:rPr>
      </w:pPr>
    </w:p>
    <w:p>
      <w:pPr>
        <w:pStyle w:val="BodyText"/>
        <w:spacing w:line="254" w:lineRule="auto"/>
        <w:ind w:left="1552" w:right="1689" w:firstLine="2"/>
        <w:jc w:val="both"/>
      </w:pPr>
      <w:r>
        <w:rPr>
          <w:color w:val="626B6D"/>
          <w:w w:val="105"/>
        </w:rPr>
        <w:t>El</w:t>
      </w:r>
      <w:r>
        <w:rPr>
          <w:color w:val="626B6D"/>
          <w:w w:val="105"/>
        </w:rPr>
        <w:t> numero</w:t>
      </w:r>
      <w:r>
        <w:rPr>
          <w:color w:val="626B6D"/>
          <w:w w:val="105"/>
        </w:rPr>
        <w:t> media</w:t>
      </w:r>
      <w:r>
        <w:rPr>
          <w:color w:val="626B6D"/>
          <w:w w:val="105"/>
        </w:rPr>
        <w:t> de</w:t>
      </w:r>
      <w:r>
        <w:rPr>
          <w:color w:val="626B6D"/>
          <w:w w:val="105"/>
        </w:rPr>
        <w:t> personas</w:t>
      </w:r>
      <w:r>
        <w:rPr>
          <w:color w:val="626B6D"/>
          <w:w w:val="105"/>
        </w:rPr>
        <w:t> empleadas</w:t>
      </w:r>
      <w:r>
        <w:rPr>
          <w:color w:val="626B6D"/>
          <w:w w:val="105"/>
        </w:rPr>
        <w:t> durante</w:t>
      </w:r>
      <w:r>
        <w:rPr>
          <w:color w:val="626B6D"/>
          <w:w w:val="105"/>
        </w:rPr>
        <w:t> las</w:t>
      </w:r>
      <w:r>
        <w:rPr>
          <w:color w:val="626B6D"/>
          <w:w w:val="105"/>
        </w:rPr>
        <w:t> ejercicios</w:t>
      </w:r>
      <w:r>
        <w:rPr>
          <w:color w:val="626B6D"/>
          <w:w w:val="105"/>
        </w:rPr>
        <w:t> 2022</w:t>
      </w:r>
      <w:r>
        <w:rPr>
          <w:color w:val="626B6D"/>
          <w:w w:val="105"/>
        </w:rPr>
        <w:t> </w:t>
      </w:r>
      <w:r>
        <w:rPr>
          <w:color w:val="626B6D"/>
          <w:w w:val="105"/>
          <w:sz w:val="18"/>
        </w:rPr>
        <w:t>y</w:t>
      </w:r>
      <w:r>
        <w:rPr>
          <w:color w:val="626B6D"/>
          <w:w w:val="105"/>
          <w:sz w:val="18"/>
        </w:rPr>
        <w:t> </w:t>
      </w:r>
      <w:r>
        <w:rPr>
          <w:color w:val="626B6D"/>
          <w:w w:val="105"/>
        </w:rPr>
        <w:t>2021,</w:t>
      </w:r>
      <w:r>
        <w:rPr>
          <w:color w:val="626B6D"/>
          <w:w w:val="105"/>
        </w:rPr>
        <w:t> detallado</w:t>
      </w:r>
      <w:r>
        <w:rPr>
          <w:color w:val="626B6D"/>
          <w:w w:val="105"/>
        </w:rPr>
        <w:t> par categorfas profesionales, es el siguiente:</w:t>
      </w:r>
    </w:p>
    <w:p>
      <w:pPr>
        <w:tabs>
          <w:tab w:pos="3684" w:val="left" w:leader="none"/>
          <w:tab w:pos="4842" w:val="left" w:leader="none"/>
        </w:tabs>
        <w:spacing w:before="249" w:after="18"/>
        <w:ind w:left="880" w:right="0" w:firstLine="0"/>
        <w:jc w:val="center"/>
        <w:rPr>
          <w:rFonts w:ascii="Courier New"/>
          <w:b/>
          <w:sz w:val="23"/>
        </w:rPr>
      </w:pPr>
      <w:r>
        <w:rPr/>
        <w:pict>
          <v:line style="position:absolute;mso-position-horizontal-relative:page;mso-position-vertical-relative:paragraph;z-index:15866368" from="143.222366pt,10.999664pt" to="453.697701pt,10.999664pt" stroked="true" strokeweight=".961638pt" strokecolor="#000000">
            <v:stroke dashstyle="solid"/>
            <w10:wrap type="none"/>
          </v:line>
        </w:pict>
      </w:r>
      <w:r>
        <w:rPr>
          <w:b/>
          <w:color w:val="626B6D"/>
          <w:spacing w:val="-2"/>
          <w:w w:val="95"/>
          <w:sz w:val="21"/>
        </w:rPr>
        <w:t>Categorias</w:t>
      </w:r>
      <w:r>
        <w:rPr>
          <w:b/>
          <w:color w:val="626B6D"/>
          <w:sz w:val="21"/>
        </w:rPr>
        <w:tab/>
      </w:r>
      <w:r>
        <w:rPr>
          <w:rFonts w:ascii="Courier New"/>
          <w:b/>
          <w:color w:val="626B6D"/>
          <w:spacing w:val="-4"/>
          <w:w w:val="95"/>
          <w:sz w:val="23"/>
        </w:rPr>
        <w:t>2022</w:t>
      </w:r>
      <w:r>
        <w:rPr>
          <w:rFonts w:ascii="Courier New"/>
          <w:b/>
          <w:color w:val="626B6D"/>
          <w:sz w:val="23"/>
        </w:rPr>
        <w:tab/>
      </w:r>
      <w:r>
        <w:rPr>
          <w:rFonts w:ascii="Courier New"/>
          <w:b/>
          <w:color w:val="626B6D"/>
          <w:spacing w:val="-4"/>
          <w:w w:val="95"/>
          <w:sz w:val="23"/>
        </w:rPr>
        <w:t>2021</w:t>
      </w:r>
    </w:p>
    <w:tbl>
      <w:tblPr>
        <w:tblW w:w="0" w:type="auto"/>
        <w:jc w:val="left"/>
        <w:tblInd w:w="2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1"/>
        <w:gridCol w:w="1961"/>
        <w:gridCol w:w="640"/>
      </w:tblGrid>
      <w:tr>
        <w:trPr>
          <w:trHeight w:val="251" w:hRule="atLeast"/>
        </w:trPr>
        <w:tc>
          <w:tcPr>
            <w:tcW w:w="3561" w:type="dxa"/>
            <w:tcBorders>
              <w:top w:val="single" w:sz="2" w:space="0" w:color="000000"/>
            </w:tcBorders>
          </w:tcPr>
          <w:p>
            <w:pPr>
              <w:pStyle w:val="TableParagraph"/>
              <w:spacing w:before="2"/>
              <w:ind w:left="54"/>
              <w:rPr>
                <w:sz w:val="19"/>
              </w:rPr>
            </w:pPr>
            <w:r>
              <w:rPr>
                <w:color w:val="626B6D"/>
                <w:sz w:val="19"/>
              </w:rPr>
              <w:t>Altos</w:t>
            </w:r>
            <w:r>
              <w:rPr>
                <w:color w:val="626B6D"/>
                <w:w w:val="110"/>
                <w:sz w:val="19"/>
              </w:rPr>
              <w:t> </w:t>
            </w:r>
            <w:r>
              <w:rPr>
                <w:color w:val="626B6D"/>
                <w:spacing w:val="-2"/>
                <w:w w:val="110"/>
                <w:sz w:val="19"/>
              </w:rPr>
              <w:t>Dlrectiws</w:t>
            </w:r>
          </w:p>
        </w:tc>
        <w:tc>
          <w:tcPr>
            <w:tcW w:w="1961" w:type="dxa"/>
            <w:tcBorders>
              <w:top w:val="single" w:sz="2" w:space="0" w:color="000000"/>
            </w:tcBorders>
          </w:tcPr>
          <w:p>
            <w:pPr>
              <w:pStyle w:val="TableParagraph"/>
              <w:spacing w:before="7"/>
              <w:ind w:right="513"/>
              <w:jc w:val="right"/>
              <w:rPr>
                <w:sz w:val="19"/>
              </w:rPr>
            </w:pPr>
            <w:r>
              <w:rPr>
                <w:color w:val="626B6D"/>
                <w:w w:val="112"/>
                <w:sz w:val="19"/>
              </w:rPr>
              <w:t>1</w:t>
            </w:r>
          </w:p>
        </w:tc>
        <w:tc>
          <w:tcPr>
            <w:tcW w:w="640" w:type="dxa"/>
            <w:tcBorders>
              <w:top w:val="single" w:sz="2" w:space="0" w:color="000000"/>
            </w:tcBorders>
          </w:tcPr>
          <w:p>
            <w:pPr>
              <w:pStyle w:val="TableParagraph"/>
              <w:spacing w:before="7"/>
              <w:jc w:val="right"/>
              <w:rPr>
                <w:sz w:val="19"/>
              </w:rPr>
            </w:pPr>
            <w:r>
              <w:rPr>
                <w:color w:val="626B6D"/>
                <w:w w:val="112"/>
                <w:sz w:val="19"/>
              </w:rPr>
              <w:t>1</w:t>
            </w:r>
          </w:p>
        </w:tc>
      </w:tr>
      <w:tr>
        <w:trPr>
          <w:trHeight w:val="262" w:hRule="atLeast"/>
        </w:trPr>
        <w:tc>
          <w:tcPr>
            <w:tcW w:w="3561" w:type="dxa"/>
          </w:tcPr>
          <w:p>
            <w:pPr>
              <w:pStyle w:val="TableParagraph"/>
              <w:spacing w:before="20"/>
              <w:ind w:left="53"/>
              <w:rPr>
                <w:sz w:val="19"/>
              </w:rPr>
            </w:pPr>
            <w:r>
              <w:rPr>
                <w:color w:val="626B6D"/>
                <w:sz w:val="19"/>
              </w:rPr>
              <w:t>Resto</w:t>
            </w:r>
            <w:r>
              <w:rPr>
                <w:color w:val="626B6D"/>
                <w:spacing w:val="10"/>
                <w:sz w:val="19"/>
              </w:rPr>
              <w:t> </w:t>
            </w:r>
            <w:r>
              <w:rPr>
                <w:color w:val="626B6D"/>
                <w:sz w:val="19"/>
              </w:rPr>
              <w:t>personal</w:t>
            </w:r>
            <w:r>
              <w:rPr>
                <w:color w:val="626B6D"/>
                <w:spacing w:val="9"/>
                <w:sz w:val="19"/>
              </w:rPr>
              <w:t> </w:t>
            </w:r>
            <w:r>
              <w:rPr>
                <w:color w:val="626B6D"/>
                <w:spacing w:val="-2"/>
                <w:sz w:val="19"/>
              </w:rPr>
              <w:t>directiw</w:t>
            </w:r>
          </w:p>
        </w:tc>
        <w:tc>
          <w:tcPr>
            <w:tcW w:w="1961" w:type="dxa"/>
          </w:tcPr>
          <w:p>
            <w:pPr>
              <w:pStyle w:val="TableParagraph"/>
              <w:spacing w:before="20"/>
              <w:ind w:right="511"/>
              <w:jc w:val="right"/>
              <w:rPr>
                <w:sz w:val="19"/>
              </w:rPr>
            </w:pPr>
            <w:r>
              <w:rPr>
                <w:color w:val="626B6D"/>
                <w:w w:val="110"/>
                <w:sz w:val="19"/>
              </w:rPr>
              <w:t>4</w:t>
            </w:r>
          </w:p>
        </w:tc>
        <w:tc>
          <w:tcPr>
            <w:tcW w:w="640" w:type="dxa"/>
          </w:tcPr>
          <w:p>
            <w:pPr>
              <w:pStyle w:val="TableParagraph"/>
              <w:spacing w:line="212" w:lineRule="exact" w:before="29"/>
              <w:ind w:right="1"/>
              <w:jc w:val="right"/>
              <w:rPr>
                <w:sz w:val="19"/>
              </w:rPr>
            </w:pPr>
            <w:r>
              <w:rPr>
                <w:color w:val="626B6D"/>
                <w:w w:val="110"/>
                <w:sz w:val="19"/>
              </w:rPr>
              <w:t>3</w:t>
            </w:r>
          </w:p>
        </w:tc>
      </w:tr>
      <w:tr>
        <w:trPr>
          <w:trHeight w:val="272" w:hRule="atLeast"/>
        </w:trPr>
        <w:tc>
          <w:tcPr>
            <w:tcW w:w="3561" w:type="dxa"/>
          </w:tcPr>
          <w:p>
            <w:pPr>
              <w:pStyle w:val="TableParagraph"/>
              <w:spacing w:before="27"/>
              <w:ind w:left="50"/>
              <w:rPr>
                <w:sz w:val="19"/>
              </w:rPr>
            </w:pPr>
            <w:r>
              <w:rPr>
                <w:color w:val="626B6D"/>
                <w:w w:val="105"/>
                <w:sz w:val="19"/>
              </w:rPr>
              <w:t>Tecnicos</w:t>
            </w:r>
            <w:r>
              <w:rPr>
                <w:color w:val="626B6D"/>
                <w:spacing w:val="1"/>
                <w:w w:val="105"/>
                <w:sz w:val="19"/>
              </w:rPr>
              <w:t> </w:t>
            </w:r>
            <w:r>
              <w:rPr>
                <w:color w:val="626B6D"/>
                <w:w w:val="105"/>
                <w:sz w:val="19"/>
              </w:rPr>
              <w:t>y</w:t>
            </w:r>
            <w:r>
              <w:rPr>
                <w:color w:val="626B6D"/>
                <w:spacing w:val="7"/>
                <w:w w:val="105"/>
                <w:sz w:val="19"/>
              </w:rPr>
              <w:t> </w:t>
            </w:r>
            <w:r>
              <w:rPr>
                <w:color w:val="626B6D"/>
                <w:spacing w:val="-2"/>
                <w:w w:val="105"/>
                <w:sz w:val="19"/>
              </w:rPr>
              <w:t>profesionales</w:t>
            </w:r>
          </w:p>
        </w:tc>
        <w:tc>
          <w:tcPr>
            <w:tcW w:w="1961" w:type="dxa"/>
          </w:tcPr>
          <w:p>
            <w:pPr>
              <w:pStyle w:val="TableParagraph"/>
              <w:spacing w:before="32"/>
              <w:ind w:right="524"/>
              <w:jc w:val="right"/>
              <w:rPr>
                <w:sz w:val="19"/>
              </w:rPr>
            </w:pPr>
            <w:r>
              <w:rPr>
                <w:color w:val="626B6D"/>
                <w:w w:val="103"/>
                <w:sz w:val="19"/>
              </w:rPr>
              <w:t>8</w:t>
            </w:r>
          </w:p>
        </w:tc>
        <w:tc>
          <w:tcPr>
            <w:tcW w:w="640" w:type="dxa"/>
          </w:tcPr>
          <w:p>
            <w:pPr>
              <w:pStyle w:val="TableParagraph"/>
              <w:spacing w:line="248" w:lineRule="exact" w:before="5"/>
              <w:ind w:right="7"/>
              <w:jc w:val="right"/>
              <w:rPr>
                <w:rFonts w:ascii="Times New Roman"/>
                <w:sz w:val="22"/>
              </w:rPr>
            </w:pPr>
            <w:r>
              <w:rPr>
                <w:rFonts w:ascii="Times New Roman"/>
                <w:color w:val="626B6D"/>
                <w:w w:val="103"/>
                <w:sz w:val="22"/>
              </w:rPr>
              <w:t>9</w:t>
            </w:r>
          </w:p>
        </w:tc>
      </w:tr>
      <w:tr>
        <w:trPr>
          <w:trHeight w:val="274" w:hRule="atLeast"/>
        </w:trPr>
        <w:tc>
          <w:tcPr>
            <w:tcW w:w="3561" w:type="dxa"/>
          </w:tcPr>
          <w:p>
            <w:pPr>
              <w:pStyle w:val="TableParagraph"/>
              <w:spacing w:before="28"/>
              <w:ind w:left="54"/>
              <w:rPr>
                <w:sz w:val="19"/>
              </w:rPr>
            </w:pPr>
            <w:r>
              <w:rPr>
                <w:color w:val="626B6D"/>
                <w:sz w:val="19"/>
              </w:rPr>
              <w:t>Personal</w:t>
            </w:r>
            <w:r>
              <w:rPr>
                <w:color w:val="626B6D"/>
                <w:spacing w:val="17"/>
                <w:w w:val="105"/>
                <w:sz w:val="19"/>
              </w:rPr>
              <w:t> </w:t>
            </w:r>
            <w:r>
              <w:rPr>
                <w:color w:val="626B6D"/>
                <w:spacing w:val="-2"/>
                <w:w w:val="105"/>
                <w:sz w:val="19"/>
              </w:rPr>
              <w:t>administratiw</w:t>
            </w:r>
          </w:p>
        </w:tc>
        <w:tc>
          <w:tcPr>
            <w:tcW w:w="1961" w:type="dxa"/>
          </w:tcPr>
          <w:p>
            <w:pPr>
              <w:pStyle w:val="TableParagraph"/>
              <w:spacing w:before="28"/>
              <w:ind w:right="519"/>
              <w:jc w:val="right"/>
              <w:rPr>
                <w:sz w:val="19"/>
              </w:rPr>
            </w:pPr>
            <w:r>
              <w:rPr>
                <w:color w:val="626B6D"/>
                <w:w w:val="107"/>
                <w:sz w:val="19"/>
              </w:rPr>
              <w:t>6</w:t>
            </w:r>
          </w:p>
        </w:tc>
        <w:tc>
          <w:tcPr>
            <w:tcW w:w="640" w:type="dxa"/>
          </w:tcPr>
          <w:p>
            <w:pPr>
              <w:pStyle w:val="TableParagraph"/>
              <w:spacing w:line="249" w:lineRule="exact" w:before="6"/>
              <w:ind w:right="3"/>
              <w:jc w:val="right"/>
              <w:rPr>
                <w:rFonts w:ascii="Times New Roman"/>
                <w:sz w:val="22"/>
              </w:rPr>
            </w:pPr>
            <w:r>
              <w:rPr>
                <w:rFonts w:ascii="Times New Roman"/>
                <w:color w:val="626B6D"/>
                <w:w w:val="107"/>
                <w:sz w:val="22"/>
              </w:rPr>
              <w:t>9</w:t>
            </w:r>
          </w:p>
        </w:tc>
      </w:tr>
      <w:tr>
        <w:trPr>
          <w:trHeight w:val="250" w:hRule="atLeast"/>
        </w:trPr>
        <w:tc>
          <w:tcPr>
            <w:tcW w:w="3561" w:type="dxa"/>
          </w:tcPr>
          <w:p>
            <w:pPr>
              <w:pStyle w:val="TableParagraph"/>
              <w:spacing w:line="203" w:lineRule="exact" w:before="27"/>
              <w:ind w:left="54"/>
              <w:rPr>
                <w:sz w:val="19"/>
              </w:rPr>
            </w:pPr>
            <w:r>
              <w:rPr>
                <w:color w:val="626B6D"/>
                <w:spacing w:val="-2"/>
                <w:w w:val="105"/>
                <w:sz w:val="19"/>
              </w:rPr>
              <w:t>Comerciales</w:t>
            </w:r>
          </w:p>
        </w:tc>
        <w:tc>
          <w:tcPr>
            <w:tcW w:w="1961" w:type="dxa"/>
          </w:tcPr>
          <w:p>
            <w:pPr>
              <w:pStyle w:val="TableParagraph"/>
              <w:spacing w:line="222" w:lineRule="exact" w:before="9"/>
              <w:ind w:right="510"/>
              <w:jc w:val="right"/>
              <w:rPr>
                <w:sz w:val="21"/>
              </w:rPr>
            </w:pPr>
            <w:r>
              <w:rPr>
                <w:color w:val="626B6D"/>
                <w:w w:val="109"/>
                <w:sz w:val="21"/>
              </w:rPr>
              <w:t>4</w:t>
            </w:r>
          </w:p>
        </w:tc>
        <w:tc>
          <w:tcPr>
            <w:tcW w:w="640" w:type="dxa"/>
          </w:tcPr>
          <w:p>
            <w:pPr>
              <w:pStyle w:val="TableParagraph"/>
              <w:spacing w:line="222" w:lineRule="exact" w:before="9"/>
              <w:ind w:right="-15"/>
              <w:jc w:val="right"/>
              <w:rPr>
                <w:sz w:val="21"/>
              </w:rPr>
            </w:pPr>
            <w:r>
              <w:rPr>
                <w:color w:val="626B6D"/>
                <w:w w:val="109"/>
                <w:sz w:val="21"/>
              </w:rPr>
              <w:t>4</w:t>
            </w:r>
          </w:p>
        </w:tc>
      </w:tr>
    </w:tbl>
    <w:p>
      <w:pPr>
        <w:pStyle w:val="BodyText"/>
        <w:tabs>
          <w:tab w:pos="1365" w:val="left" w:leader="none"/>
          <w:tab w:pos="4724" w:val="left" w:leader="none"/>
          <w:tab w:pos="5877" w:val="left" w:leader="none"/>
        </w:tabs>
        <w:spacing w:before="51"/>
        <w:ind w:right="141"/>
        <w:jc w:val="center"/>
      </w:pPr>
      <w:r>
        <w:rPr>
          <w:color w:val="626B6D"/>
          <w:spacing w:val="-2"/>
        </w:rPr>
        <w:t>Resto</w:t>
      </w:r>
      <w:r>
        <w:rPr>
          <w:color w:val="626B6D"/>
        </w:rPr>
        <w:tab/>
      </w:r>
      <w:r>
        <w:rPr>
          <w:color w:val="626B6D"/>
          <w:u w:val="single" w:color="000000"/>
        </w:rPr>
        <w:tab/>
      </w:r>
      <w:r>
        <w:rPr>
          <w:color w:val="626B6D"/>
          <w:spacing w:val="-5"/>
          <w:u w:val="single" w:color="000000"/>
        </w:rPr>
        <w:t>23</w:t>
      </w:r>
      <w:r>
        <w:rPr>
          <w:color w:val="626B6D"/>
          <w:u w:val="single" w:color="000000"/>
        </w:rPr>
        <w:tab/>
      </w:r>
      <w:r>
        <w:rPr>
          <w:color w:val="626B6D"/>
          <w:spacing w:val="-5"/>
          <w:u w:val="single" w:color="000000"/>
        </w:rPr>
        <w:t>17</w:t>
      </w:r>
    </w:p>
    <w:p>
      <w:pPr>
        <w:tabs>
          <w:tab w:pos="4565" w:val="left" w:leader="none"/>
          <w:tab w:pos="5734" w:val="left" w:leader="none"/>
        </w:tabs>
        <w:spacing w:before="32"/>
        <w:ind w:left="1507" w:right="0" w:firstLine="0"/>
        <w:jc w:val="center"/>
        <w:rPr>
          <w:sz w:val="19"/>
        </w:rPr>
      </w:pPr>
      <w:r>
        <w:rPr/>
        <w:pict>
          <v:line style="position:absolute;mso-position-horizontal-relative:page;mso-position-vertical-relative:paragraph;z-index:15866880" from="143.222366pt,13.61253pt" to="453.697701pt,13.61253pt" stroked="true" strokeweight=".961638pt" strokecolor="#000000">
            <v:stroke dashstyle="solid"/>
            <w10:wrap type="none"/>
          </v:line>
        </w:pict>
      </w:r>
      <w:r>
        <w:rPr>
          <w:b/>
          <w:color w:val="626B6D"/>
          <w:spacing w:val="-2"/>
          <w:sz w:val="21"/>
        </w:rPr>
        <w:t>Total</w:t>
      </w:r>
      <w:r>
        <w:rPr>
          <w:b/>
          <w:color w:val="626B6D"/>
          <w:sz w:val="21"/>
        </w:rPr>
        <w:tab/>
      </w:r>
      <w:r>
        <w:rPr>
          <w:rFonts w:ascii="Courier New"/>
          <w:b/>
          <w:color w:val="626B6D"/>
          <w:spacing w:val="-5"/>
          <w:sz w:val="23"/>
        </w:rPr>
        <w:t>46</w:t>
      </w:r>
      <w:r>
        <w:rPr>
          <w:rFonts w:ascii="Courier New"/>
          <w:b/>
          <w:color w:val="626B6D"/>
          <w:sz w:val="23"/>
        </w:rPr>
        <w:tab/>
      </w:r>
      <w:r>
        <w:rPr>
          <w:color w:val="626B6D"/>
          <w:spacing w:val="-5"/>
          <w:sz w:val="19"/>
        </w:rPr>
        <w:t>43</w:t>
      </w:r>
    </w:p>
    <w:p>
      <w:pPr>
        <w:pStyle w:val="BodyText"/>
        <w:spacing w:line="254" w:lineRule="auto" w:before="229"/>
        <w:ind w:left="1548" w:right="1697" w:hanging="2"/>
        <w:jc w:val="both"/>
      </w:pPr>
      <w:r>
        <w:rPr>
          <w:color w:val="626B6D"/>
          <w:w w:val="105"/>
        </w:rPr>
        <w:t>Asimismo,</w:t>
      </w:r>
      <w:r>
        <w:rPr>
          <w:color w:val="626B6D"/>
          <w:w w:val="105"/>
        </w:rPr>
        <w:t> la</w:t>
      </w:r>
      <w:r>
        <w:rPr>
          <w:color w:val="626B6D"/>
          <w:w w:val="105"/>
        </w:rPr>
        <w:t> distribuci6n</w:t>
      </w:r>
      <w:r>
        <w:rPr>
          <w:color w:val="626B6D"/>
          <w:w w:val="105"/>
        </w:rPr>
        <w:t> par</w:t>
      </w:r>
      <w:r>
        <w:rPr>
          <w:color w:val="626B6D"/>
          <w:w w:val="105"/>
        </w:rPr>
        <w:t> sexes</w:t>
      </w:r>
      <w:r>
        <w:rPr>
          <w:color w:val="626B6D"/>
          <w:w w:val="105"/>
        </w:rPr>
        <w:t> al</w:t>
      </w:r>
      <w:r>
        <w:rPr>
          <w:color w:val="626B6D"/>
          <w:w w:val="105"/>
        </w:rPr>
        <w:t> termino</w:t>
      </w:r>
      <w:r>
        <w:rPr>
          <w:color w:val="626B6D"/>
          <w:w w:val="105"/>
        </w:rPr>
        <w:t> de</w:t>
      </w:r>
      <w:r>
        <w:rPr>
          <w:color w:val="626B6D"/>
          <w:w w:val="105"/>
        </w:rPr>
        <w:t> las</w:t>
      </w:r>
      <w:r>
        <w:rPr>
          <w:color w:val="626B6D"/>
          <w:w w:val="105"/>
        </w:rPr>
        <w:t> ejercicios</w:t>
      </w:r>
      <w:r>
        <w:rPr>
          <w:color w:val="626B6D"/>
          <w:w w:val="105"/>
        </w:rPr>
        <w:t> 2022</w:t>
      </w:r>
      <w:r>
        <w:rPr>
          <w:color w:val="626B6D"/>
          <w:w w:val="105"/>
        </w:rPr>
        <w:t> y</w:t>
      </w:r>
      <w:r>
        <w:rPr>
          <w:color w:val="626B6D"/>
          <w:w w:val="105"/>
        </w:rPr>
        <w:t> 2021,</w:t>
      </w:r>
      <w:r>
        <w:rPr>
          <w:color w:val="626B6D"/>
          <w:w w:val="105"/>
        </w:rPr>
        <w:t> detallado</w:t>
      </w:r>
      <w:r>
        <w:rPr>
          <w:color w:val="626B6D"/>
          <w:w w:val="105"/>
        </w:rPr>
        <w:t> par categorias, es el siguiente:</w:t>
      </w:r>
    </w:p>
    <w:p>
      <w:pPr>
        <w:tabs>
          <w:tab w:pos="2549" w:val="left" w:leader="none"/>
          <w:tab w:pos="4161" w:val="left" w:leader="none"/>
          <w:tab w:pos="6123" w:val="left" w:leader="none"/>
          <w:tab w:pos="6478" w:val="left" w:leader="none"/>
          <w:tab w:pos="7385" w:val="left" w:leader="none"/>
        </w:tabs>
        <w:spacing w:line="168" w:lineRule="auto" w:before="274"/>
        <w:ind w:left="790" w:right="0" w:firstLine="0"/>
        <w:jc w:val="center"/>
        <w:rPr>
          <w:rFonts w:ascii="Courier New"/>
          <w:b/>
          <w:sz w:val="23"/>
        </w:rPr>
      </w:pPr>
      <w:r>
        <w:rPr/>
        <w:pict>
          <v:line style="position:absolute;mso-position-horizontal-relative:page;mso-position-vertical-relative:paragraph;z-index:15867392" from="85.548935pt,10.967492pt" to="511.371143pt,10.967492pt" stroked="true" strokeweight=".961638pt" strokecolor="#000000">
            <v:stroke dashstyle="solid"/>
            <w10:wrap type="none"/>
          </v:line>
        </w:pict>
      </w:r>
      <w:r>
        <w:rPr>
          <w:b/>
          <w:color w:val="626B6D"/>
          <w:spacing w:val="-2"/>
          <w:w w:val="95"/>
          <w:position w:val="-12"/>
          <w:sz w:val="21"/>
        </w:rPr>
        <w:t>Categorias</w:t>
      </w:r>
      <w:r>
        <w:rPr>
          <w:b/>
          <w:color w:val="626B6D"/>
          <w:position w:val="-12"/>
          <w:sz w:val="21"/>
        </w:rPr>
        <w:tab/>
      </w:r>
      <w:r>
        <w:rPr>
          <w:rFonts w:ascii="Courier New"/>
          <w:b/>
          <w:color w:val="626B6D"/>
          <w:sz w:val="23"/>
          <w:u w:val="single" w:color="000000"/>
        </w:rPr>
        <w:tab/>
      </w:r>
      <w:r>
        <w:rPr>
          <w:rFonts w:ascii="Courier New"/>
          <w:b/>
          <w:color w:val="626B6D"/>
          <w:spacing w:val="-4"/>
          <w:w w:val="95"/>
          <w:sz w:val="23"/>
          <w:u w:val="single" w:color="000000"/>
        </w:rPr>
        <w:t>2022</w:t>
      </w:r>
      <w:r>
        <w:rPr>
          <w:rFonts w:ascii="Courier New"/>
          <w:b/>
          <w:color w:val="626B6D"/>
          <w:sz w:val="23"/>
          <w:u w:val="single" w:color="000000"/>
        </w:rPr>
        <w:tab/>
      </w:r>
      <w:r>
        <w:rPr>
          <w:rFonts w:ascii="Courier New"/>
          <w:b/>
          <w:color w:val="626B6D"/>
          <w:sz w:val="23"/>
        </w:rPr>
        <w:tab/>
      </w:r>
      <w:r>
        <w:rPr>
          <w:rFonts w:ascii="Courier New"/>
          <w:b/>
          <w:color w:val="626B6D"/>
          <w:spacing w:val="-4"/>
          <w:w w:val="95"/>
          <w:sz w:val="23"/>
          <w:u w:val="single" w:color="000000"/>
        </w:rPr>
        <w:t>2021</w:t>
      </w:r>
      <w:r>
        <w:rPr>
          <w:rFonts w:ascii="Courier New"/>
          <w:b/>
          <w:color w:val="626B6D"/>
          <w:sz w:val="23"/>
          <w:u w:val="single" w:color="000000"/>
        </w:rPr>
        <w:tab/>
      </w:r>
    </w:p>
    <w:p>
      <w:pPr>
        <w:tabs>
          <w:tab w:pos="6620" w:val="left" w:leader="none"/>
          <w:tab w:pos="7783" w:val="left" w:leader="none"/>
          <w:tab w:pos="8927" w:val="left" w:leader="none"/>
        </w:tabs>
        <w:spacing w:line="147" w:lineRule="exact" w:before="0"/>
        <w:ind w:left="5467" w:right="0" w:firstLine="0"/>
        <w:jc w:val="left"/>
        <w:rPr>
          <w:b/>
          <w:sz w:val="21"/>
        </w:rPr>
      </w:pPr>
      <w:r>
        <w:rPr>
          <w:b/>
          <w:color w:val="626B6D"/>
          <w:spacing w:val="-2"/>
          <w:sz w:val="21"/>
        </w:rPr>
        <w:t>Hombres</w:t>
      </w:r>
      <w:r>
        <w:rPr>
          <w:b/>
          <w:color w:val="626B6D"/>
          <w:sz w:val="21"/>
        </w:rPr>
        <w:tab/>
      </w:r>
      <w:r>
        <w:rPr>
          <w:b/>
          <w:color w:val="626B6D"/>
          <w:spacing w:val="-2"/>
          <w:sz w:val="21"/>
        </w:rPr>
        <w:t>Mujeres</w:t>
      </w:r>
      <w:r>
        <w:rPr>
          <w:b/>
          <w:color w:val="626B6D"/>
          <w:sz w:val="21"/>
        </w:rPr>
        <w:tab/>
      </w:r>
      <w:r>
        <w:rPr>
          <w:b/>
          <w:color w:val="626B6D"/>
          <w:spacing w:val="-2"/>
          <w:sz w:val="21"/>
        </w:rPr>
        <w:t>Hombres</w:t>
      </w:r>
      <w:r>
        <w:rPr>
          <w:b/>
          <w:color w:val="626B6D"/>
          <w:sz w:val="21"/>
        </w:rPr>
        <w:tab/>
      </w:r>
      <w:r>
        <w:rPr>
          <w:b/>
          <w:color w:val="626B6D"/>
          <w:spacing w:val="-2"/>
          <w:sz w:val="21"/>
        </w:rPr>
        <w:t>Mujeres</w:t>
      </w:r>
    </w:p>
    <w:p>
      <w:pPr>
        <w:tabs>
          <w:tab w:pos="4780" w:val="left" w:leader="none"/>
          <w:tab w:pos="5986" w:val="left" w:leader="none"/>
          <w:tab w:pos="7087" w:val="left" w:leader="none"/>
          <w:tab w:pos="8284" w:val="left" w:leader="none"/>
        </w:tabs>
        <w:spacing w:line="299" w:lineRule="exact" w:before="0"/>
        <w:ind w:left="0" w:right="201" w:firstLine="0"/>
        <w:jc w:val="center"/>
        <w:rPr>
          <w:sz w:val="19"/>
        </w:rPr>
      </w:pPr>
      <w:r>
        <w:rPr/>
        <w:pict>
          <v:line style="position:absolute;mso-position-horizontal-relative:page;mso-position-vertical-relative:paragraph;z-index:-22010368" from="244.871796pt,4.498866pt" to="494.30941pt,4.498866pt" stroked="true" strokeweight=".240409pt" strokecolor="#000000">
            <v:stroke dashstyle="solid"/>
            <w10:wrap type="none"/>
          </v:line>
        </w:pict>
      </w:r>
      <w:r>
        <w:rPr>
          <w:color w:val="626B6D"/>
          <w:sz w:val="19"/>
        </w:rPr>
        <w:t>Altos</w:t>
      </w:r>
      <w:r>
        <w:rPr>
          <w:color w:val="626B6D"/>
          <w:spacing w:val="5"/>
          <w:sz w:val="19"/>
        </w:rPr>
        <w:t> </w:t>
      </w:r>
      <w:r>
        <w:rPr>
          <w:color w:val="626B6D"/>
          <w:spacing w:val="-2"/>
          <w:sz w:val="19"/>
        </w:rPr>
        <w:t>Directiws</w:t>
      </w:r>
      <w:r>
        <w:rPr>
          <w:color w:val="626B6D"/>
          <w:sz w:val="19"/>
        </w:rPr>
        <w:tab/>
      </w:r>
      <w:r>
        <w:rPr>
          <w:rFonts w:ascii="Times New Roman"/>
          <w:color w:val="626B6D"/>
          <w:w w:val="60"/>
          <w:position w:val="-1"/>
          <w:sz w:val="37"/>
        </w:rPr>
        <w:t>-</w:t>
      </w:r>
      <w:r>
        <w:rPr>
          <w:rFonts w:ascii="Times New Roman"/>
          <w:color w:val="626B6D"/>
          <w:spacing w:val="-10"/>
          <w:w w:val="90"/>
          <w:position w:val="-1"/>
          <w:sz w:val="37"/>
        </w:rPr>
        <w:t>-</w:t>
      </w:r>
      <w:r>
        <w:rPr>
          <w:rFonts w:ascii="Times New Roman"/>
          <w:color w:val="626B6D"/>
          <w:position w:val="-1"/>
          <w:sz w:val="37"/>
        </w:rPr>
        <w:tab/>
      </w:r>
      <w:r>
        <w:rPr>
          <w:color w:val="626B6D"/>
          <w:spacing w:val="-10"/>
          <w:w w:val="90"/>
          <w:sz w:val="19"/>
        </w:rPr>
        <w:t>1</w:t>
      </w:r>
      <w:r>
        <w:rPr>
          <w:color w:val="626B6D"/>
          <w:sz w:val="19"/>
        </w:rPr>
        <w:tab/>
      </w:r>
      <w:r>
        <w:rPr>
          <w:rFonts w:ascii="Times New Roman"/>
          <w:color w:val="626B6D"/>
          <w:w w:val="60"/>
          <w:position w:val="-1"/>
          <w:sz w:val="37"/>
        </w:rPr>
        <w:t>-</w:t>
      </w:r>
      <w:r>
        <w:rPr>
          <w:rFonts w:ascii="Times New Roman"/>
          <w:color w:val="626B6D"/>
          <w:spacing w:val="-10"/>
          <w:w w:val="90"/>
          <w:position w:val="-1"/>
          <w:sz w:val="37"/>
        </w:rPr>
        <w:t>-</w:t>
      </w:r>
      <w:r>
        <w:rPr>
          <w:rFonts w:ascii="Times New Roman"/>
          <w:color w:val="626B6D"/>
          <w:position w:val="-1"/>
          <w:sz w:val="37"/>
        </w:rPr>
        <w:tab/>
      </w:r>
      <w:r>
        <w:rPr>
          <w:color w:val="626B6D"/>
          <w:spacing w:val="-10"/>
          <w:w w:val="90"/>
          <w:sz w:val="19"/>
        </w:rPr>
        <w:t>1</w:t>
      </w:r>
    </w:p>
    <w:p>
      <w:pPr>
        <w:pStyle w:val="BodyText"/>
        <w:tabs>
          <w:tab w:pos="4781" w:val="left" w:leader="none"/>
          <w:tab w:pos="5935" w:val="left" w:leader="none"/>
          <w:tab w:pos="7131" w:val="left" w:leader="none"/>
          <w:tab w:pos="8285" w:val="left" w:leader="none"/>
        </w:tabs>
        <w:spacing w:line="332" w:lineRule="exact"/>
        <w:ind w:right="200"/>
        <w:jc w:val="center"/>
      </w:pPr>
      <w:r>
        <w:rPr>
          <w:color w:val="626B6D"/>
        </w:rPr>
        <w:t>Resto</w:t>
      </w:r>
      <w:r>
        <w:rPr>
          <w:color w:val="626B6D"/>
          <w:spacing w:val="2"/>
        </w:rPr>
        <w:t> </w:t>
      </w:r>
      <w:r>
        <w:rPr>
          <w:color w:val="626B6D"/>
        </w:rPr>
        <w:t>personal</w:t>
      </w:r>
      <w:r>
        <w:rPr>
          <w:color w:val="626B6D"/>
          <w:spacing w:val="12"/>
        </w:rPr>
        <w:t> </w:t>
      </w:r>
      <w:r>
        <w:rPr>
          <w:color w:val="626B6D"/>
          <w:spacing w:val="-2"/>
          <w:w w:val="95"/>
        </w:rPr>
        <w:t>directiw</w:t>
      </w:r>
      <w:r>
        <w:rPr>
          <w:color w:val="626B6D"/>
        </w:rPr>
        <w:tab/>
      </w:r>
      <w:r>
        <w:rPr>
          <w:rFonts w:ascii="Times New Roman"/>
          <w:color w:val="626B6D"/>
          <w:w w:val="60"/>
          <w:position w:val="-1"/>
          <w:sz w:val="37"/>
        </w:rPr>
        <w:t>-</w:t>
      </w:r>
      <w:r>
        <w:rPr>
          <w:rFonts w:ascii="Times New Roman"/>
          <w:color w:val="626B6D"/>
          <w:spacing w:val="-10"/>
          <w:w w:val="95"/>
          <w:position w:val="-1"/>
          <w:sz w:val="37"/>
        </w:rPr>
        <w:t>-</w:t>
      </w:r>
      <w:r>
        <w:rPr>
          <w:rFonts w:ascii="Times New Roman"/>
          <w:color w:val="626B6D"/>
          <w:position w:val="-1"/>
          <w:sz w:val="37"/>
        </w:rPr>
        <w:tab/>
      </w:r>
      <w:r>
        <w:rPr>
          <w:rFonts w:ascii="Times New Roman"/>
          <w:color w:val="626B6D"/>
          <w:spacing w:val="-10"/>
          <w:w w:val="95"/>
          <w:position w:val="-1"/>
          <w:sz w:val="37"/>
        </w:rPr>
        <w:t>-</w:t>
      </w:r>
      <w:r>
        <w:rPr>
          <w:rFonts w:ascii="Times New Roman"/>
          <w:color w:val="626B6D"/>
          <w:position w:val="-1"/>
          <w:sz w:val="37"/>
        </w:rPr>
        <w:tab/>
      </w:r>
      <w:r>
        <w:rPr>
          <w:color w:val="626B6D"/>
          <w:spacing w:val="-10"/>
          <w:w w:val="95"/>
        </w:rPr>
        <w:t>1</w:t>
      </w:r>
      <w:r>
        <w:rPr>
          <w:color w:val="626B6D"/>
        </w:rPr>
        <w:tab/>
      </w:r>
      <w:r>
        <w:rPr>
          <w:color w:val="626B6D"/>
          <w:spacing w:val="-10"/>
          <w:w w:val="95"/>
        </w:rPr>
        <w:t>2</w:t>
      </w:r>
    </w:p>
    <w:p>
      <w:pPr>
        <w:pStyle w:val="BodyText"/>
        <w:tabs>
          <w:tab w:pos="6428" w:val="left" w:leader="none"/>
          <w:tab w:pos="7588" w:val="left" w:leader="none"/>
          <w:tab w:pos="8734" w:val="left" w:leader="none"/>
          <w:tab w:pos="9886" w:val="left" w:leader="none"/>
        </w:tabs>
        <w:spacing w:line="237" w:lineRule="exact"/>
        <w:ind w:left="1599"/>
        <w:rPr>
          <w:rFonts w:ascii="Times New Roman"/>
          <w:sz w:val="22"/>
        </w:rPr>
      </w:pPr>
      <w:r>
        <w:rPr>
          <w:color w:val="626B6D"/>
          <w:w w:val="105"/>
        </w:rPr>
        <w:t>Tecnicos</w:t>
      </w:r>
      <w:r>
        <w:rPr>
          <w:color w:val="626B6D"/>
          <w:spacing w:val="1"/>
          <w:w w:val="105"/>
        </w:rPr>
        <w:t> </w:t>
      </w:r>
      <w:r>
        <w:rPr>
          <w:color w:val="626B6D"/>
          <w:w w:val="105"/>
        </w:rPr>
        <w:t>y</w:t>
      </w:r>
      <w:r>
        <w:rPr>
          <w:color w:val="626B6D"/>
          <w:spacing w:val="12"/>
          <w:w w:val="105"/>
        </w:rPr>
        <w:t> </w:t>
      </w:r>
      <w:r>
        <w:rPr>
          <w:color w:val="626B6D"/>
          <w:spacing w:val="-2"/>
          <w:w w:val="105"/>
        </w:rPr>
        <w:t>profesionales</w:t>
      </w:r>
      <w:r>
        <w:rPr>
          <w:color w:val="626B6D"/>
        </w:rPr>
        <w:tab/>
      </w:r>
      <w:r>
        <w:rPr>
          <w:color w:val="626B6D"/>
          <w:spacing w:val="-10"/>
          <w:w w:val="105"/>
        </w:rPr>
        <w:t>2</w:t>
      </w:r>
      <w:r>
        <w:rPr>
          <w:color w:val="626B6D"/>
        </w:rPr>
        <w:tab/>
      </w:r>
      <w:r>
        <w:rPr>
          <w:color w:val="626B6D"/>
          <w:spacing w:val="-10"/>
          <w:w w:val="105"/>
          <w:sz w:val="20"/>
        </w:rPr>
        <w:t>5</w:t>
      </w:r>
      <w:r>
        <w:rPr>
          <w:color w:val="626B6D"/>
          <w:sz w:val="20"/>
        </w:rPr>
        <w:tab/>
      </w:r>
      <w:r>
        <w:rPr>
          <w:color w:val="626B6D"/>
          <w:spacing w:val="-10"/>
          <w:w w:val="105"/>
        </w:rPr>
        <w:t>1</w:t>
      </w:r>
      <w:r>
        <w:rPr>
          <w:color w:val="626B6D"/>
        </w:rPr>
        <w:tab/>
      </w:r>
      <w:r>
        <w:rPr>
          <w:rFonts w:ascii="Times New Roman"/>
          <w:color w:val="626B6D"/>
          <w:spacing w:val="-10"/>
          <w:w w:val="105"/>
          <w:sz w:val="22"/>
        </w:rPr>
        <w:t>7</w:t>
      </w:r>
    </w:p>
    <w:p>
      <w:pPr>
        <w:pStyle w:val="BodyText"/>
        <w:tabs>
          <w:tab w:pos="6428" w:val="left" w:leader="none"/>
          <w:tab w:pos="7588" w:val="left" w:leader="none"/>
          <w:tab w:pos="8742" w:val="left" w:leader="none"/>
          <w:tab w:pos="9886" w:val="left" w:leader="none"/>
        </w:tabs>
        <w:spacing w:before="21"/>
        <w:ind w:left="1603"/>
        <w:rPr>
          <w:rFonts w:ascii="Times New Roman"/>
          <w:sz w:val="22"/>
        </w:rPr>
      </w:pPr>
      <w:r>
        <w:rPr>
          <w:color w:val="626B6D"/>
        </w:rPr>
        <w:t>Personal</w:t>
      </w:r>
      <w:r>
        <w:rPr>
          <w:color w:val="626B6D"/>
          <w:spacing w:val="17"/>
          <w:w w:val="105"/>
        </w:rPr>
        <w:t> </w:t>
      </w:r>
      <w:r>
        <w:rPr>
          <w:color w:val="626B6D"/>
          <w:spacing w:val="-2"/>
          <w:w w:val="105"/>
        </w:rPr>
        <w:t>administratiw</w:t>
      </w:r>
      <w:r>
        <w:rPr>
          <w:color w:val="626B6D"/>
        </w:rPr>
        <w:tab/>
      </w:r>
      <w:r>
        <w:rPr>
          <w:color w:val="626B6D"/>
          <w:spacing w:val="-10"/>
        </w:rPr>
        <w:t>2</w:t>
      </w:r>
      <w:r>
        <w:rPr>
          <w:color w:val="626B6D"/>
        </w:rPr>
        <w:tab/>
      </w:r>
      <w:r>
        <w:rPr>
          <w:color w:val="626B6D"/>
          <w:spacing w:val="-10"/>
          <w:w w:val="105"/>
          <w:sz w:val="20"/>
        </w:rPr>
        <w:t>5</w:t>
      </w:r>
      <w:r>
        <w:rPr>
          <w:color w:val="626B6D"/>
          <w:sz w:val="20"/>
        </w:rPr>
        <w:tab/>
      </w:r>
      <w:r>
        <w:rPr>
          <w:color w:val="626B6D"/>
          <w:spacing w:val="-10"/>
          <w:w w:val="105"/>
        </w:rPr>
        <w:t>3</w:t>
      </w:r>
      <w:r>
        <w:rPr>
          <w:color w:val="626B6D"/>
        </w:rPr>
        <w:tab/>
      </w:r>
      <w:r>
        <w:rPr>
          <w:rFonts w:ascii="Times New Roman"/>
          <w:color w:val="626B6D"/>
          <w:spacing w:val="-10"/>
          <w:w w:val="105"/>
          <w:sz w:val="22"/>
        </w:rPr>
        <w:t>7</w:t>
      </w:r>
    </w:p>
    <w:p>
      <w:pPr>
        <w:pStyle w:val="BodyText"/>
        <w:tabs>
          <w:tab w:pos="6428" w:val="left" w:leader="none"/>
          <w:tab w:pos="7591" w:val="left" w:leader="none"/>
          <w:tab w:pos="8735" w:val="left" w:leader="none"/>
          <w:tab w:pos="9888" w:val="left" w:leader="none"/>
        </w:tabs>
        <w:spacing w:before="49"/>
        <w:ind w:left="1603"/>
      </w:pPr>
      <w:r>
        <w:rPr>
          <w:color w:val="626B6D"/>
          <w:spacing w:val="-2"/>
          <w:w w:val="105"/>
        </w:rPr>
        <w:t>Comerciales</w:t>
      </w:r>
      <w:r>
        <w:rPr>
          <w:color w:val="626B6D"/>
        </w:rPr>
        <w:tab/>
      </w:r>
      <w:r>
        <w:rPr>
          <w:color w:val="626B6D"/>
          <w:spacing w:val="-12"/>
          <w:w w:val="105"/>
        </w:rPr>
        <w:t>2</w:t>
      </w:r>
      <w:r>
        <w:rPr>
          <w:color w:val="626B6D"/>
        </w:rPr>
        <w:tab/>
      </w:r>
      <w:r>
        <w:rPr>
          <w:color w:val="626B6D"/>
          <w:spacing w:val="-10"/>
          <w:w w:val="105"/>
        </w:rPr>
        <w:t>2</w:t>
      </w:r>
      <w:r>
        <w:rPr>
          <w:color w:val="626B6D"/>
        </w:rPr>
        <w:tab/>
      </w:r>
      <w:r>
        <w:rPr>
          <w:color w:val="626B6D"/>
          <w:spacing w:val="-10"/>
          <w:w w:val="105"/>
        </w:rPr>
        <w:t>2</w:t>
      </w:r>
      <w:r>
        <w:rPr>
          <w:color w:val="626B6D"/>
        </w:rPr>
        <w:tab/>
      </w:r>
      <w:r>
        <w:rPr>
          <w:color w:val="626B6D"/>
          <w:spacing w:val="-10"/>
          <w:w w:val="105"/>
        </w:rPr>
        <w:t>2</w:t>
      </w:r>
    </w:p>
    <w:p>
      <w:pPr>
        <w:pStyle w:val="BodyText"/>
        <w:tabs>
          <w:tab w:pos="6327" w:val="left" w:leader="none"/>
          <w:tab w:pos="7590" w:val="left" w:leader="none"/>
          <w:tab w:pos="8627" w:val="left" w:leader="none"/>
          <w:tab w:pos="9888" w:val="left" w:leader="none"/>
        </w:tabs>
        <w:spacing w:before="46"/>
        <w:ind w:left="1603"/>
      </w:pPr>
      <w:r>
        <w:rPr/>
        <w:pict>
          <v:line style="position:absolute;mso-position-horizontal-relative:page;mso-position-vertical-relative:paragraph;z-index:15868928" from="156.439194pt,13.603135pt" to="507.766546pt,13.603135pt" stroked="true" strokeweight=".961638pt" strokecolor="#000000">
            <v:stroke dashstyle="solid"/>
            <w10:wrap type="none"/>
          </v:line>
        </w:pict>
      </w:r>
      <w:r>
        <w:rPr>
          <w:color w:val="626B6D"/>
          <w:spacing w:val="-2"/>
          <w:w w:val="105"/>
        </w:rPr>
        <w:t>Resto</w:t>
      </w:r>
      <w:r>
        <w:rPr>
          <w:color w:val="626B6D"/>
        </w:rPr>
        <w:tab/>
      </w:r>
      <w:r>
        <w:rPr>
          <w:color w:val="626B6D"/>
          <w:spacing w:val="-7"/>
          <w:w w:val="105"/>
        </w:rPr>
        <w:t>20</w:t>
      </w:r>
      <w:r>
        <w:rPr>
          <w:color w:val="626B6D"/>
        </w:rPr>
        <w:tab/>
      </w:r>
      <w:r>
        <w:rPr>
          <w:color w:val="626B6D"/>
          <w:spacing w:val="-10"/>
          <w:w w:val="105"/>
        </w:rPr>
        <w:t>1</w:t>
      </w:r>
      <w:r>
        <w:rPr>
          <w:color w:val="626B6D"/>
        </w:rPr>
        <w:tab/>
      </w:r>
      <w:r>
        <w:rPr>
          <w:color w:val="626B6D"/>
          <w:spacing w:val="-5"/>
          <w:w w:val="105"/>
          <w:sz w:val="20"/>
        </w:rPr>
        <w:t>17</w:t>
      </w:r>
      <w:r>
        <w:rPr>
          <w:color w:val="626B6D"/>
          <w:sz w:val="20"/>
        </w:rPr>
        <w:tab/>
      </w:r>
      <w:r>
        <w:rPr>
          <w:color w:val="626B6D"/>
          <w:spacing w:val="-10"/>
          <w:w w:val="105"/>
        </w:rPr>
        <w:t>1</w:t>
      </w:r>
    </w:p>
    <w:p>
      <w:pPr>
        <w:tabs>
          <w:tab w:pos="4564" w:val="left" w:leader="none"/>
          <w:tab w:pos="5725" w:val="left" w:leader="none"/>
          <w:tab w:pos="6871" w:val="left" w:leader="none"/>
          <w:tab w:pos="8024" w:val="left" w:leader="none"/>
        </w:tabs>
        <w:spacing w:before="30"/>
        <w:ind w:left="1500" w:right="0" w:firstLine="0"/>
        <w:jc w:val="center"/>
        <w:rPr>
          <w:rFonts w:ascii="Courier New"/>
          <w:b/>
          <w:sz w:val="23"/>
        </w:rPr>
      </w:pPr>
      <w:r>
        <w:rPr/>
        <w:pict>
          <v:line style="position:absolute;mso-position-horizontal-relative:page;mso-position-vertical-relative:paragraph;z-index:15867904" from="85.548935pt,13.512577pt" to="511.371143pt,13.512577pt" stroked="true" strokeweight=".961638pt" strokecolor="#000000">
            <v:stroke dashstyle="solid"/>
            <w10:wrap type="none"/>
          </v:line>
        </w:pict>
      </w:r>
      <w:r>
        <w:rPr>
          <w:b/>
          <w:color w:val="626B6D"/>
          <w:spacing w:val="-2"/>
          <w:sz w:val="21"/>
        </w:rPr>
        <w:t>Total</w:t>
      </w:r>
      <w:r>
        <w:rPr>
          <w:b/>
          <w:color w:val="626B6D"/>
          <w:sz w:val="21"/>
        </w:rPr>
        <w:tab/>
      </w:r>
      <w:r>
        <w:rPr>
          <w:rFonts w:ascii="Courier New"/>
          <w:b/>
          <w:color w:val="626B6D"/>
          <w:spacing w:val="-5"/>
          <w:sz w:val="23"/>
        </w:rPr>
        <w:t>26</w:t>
      </w:r>
      <w:r>
        <w:rPr>
          <w:rFonts w:ascii="Courier New"/>
          <w:b/>
          <w:color w:val="626B6D"/>
          <w:sz w:val="23"/>
        </w:rPr>
        <w:tab/>
      </w:r>
      <w:r>
        <w:rPr>
          <w:rFonts w:ascii="Courier New"/>
          <w:b/>
          <w:color w:val="626B6D"/>
          <w:spacing w:val="-5"/>
          <w:sz w:val="23"/>
        </w:rPr>
        <w:t>14</w:t>
      </w:r>
      <w:r>
        <w:rPr>
          <w:rFonts w:ascii="Courier New"/>
          <w:b/>
          <w:color w:val="626B6D"/>
          <w:sz w:val="23"/>
        </w:rPr>
        <w:tab/>
      </w:r>
      <w:r>
        <w:rPr>
          <w:rFonts w:ascii="Courier New"/>
          <w:b/>
          <w:color w:val="626B6D"/>
          <w:spacing w:val="-5"/>
          <w:sz w:val="23"/>
        </w:rPr>
        <w:t>24</w:t>
      </w:r>
      <w:r>
        <w:rPr>
          <w:rFonts w:ascii="Courier New"/>
          <w:b/>
          <w:color w:val="626B6D"/>
          <w:sz w:val="23"/>
        </w:rPr>
        <w:tab/>
      </w:r>
      <w:r>
        <w:rPr>
          <w:rFonts w:ascii="Courier New"/>
          <w:b/>
          <w:color w:val="626B6D"/>
          <w:spacing w:val="-5"/>
          <w:sz w:val="23"/>
        </w:rPr>
        <w:t>20</w:t>
      </w:r>
    </w:p>
    <w:p>
      <w:pPr>
        <w:pStyle w:val="BodyText"/>
        <w:spacing w:line="252" w:lineRule="auto" w:before="214"/>
        <w:ind w:left="1549" w:right="1712" w:hanging="3"/>
        <w:jc w:val="both"/>
      </w:pPr>
      <w:r>
        <w:rPr>
          <w:color w:val="626B6D"/>
          <w:w w:val="105"/>
        </w:rPr>
        <w:t>La</w:t>
      </w:r>
      <w:r>
        <w:rPr>
          <w:color w:val="626B6D"/>
          <w:w w:val="105"/>
        </w:rPr>
        <w:t> sociedad</w:t>
      </w:r>
      <w:r>
        <w:rPr>
          <w:color w:val="626B6D"/>
          <w:w w:val="105"/>
        </w:rPr>
        <w:t> en</w:t>
      </w:r>
      <w:r>
        <w:rPr>
          <w:color w:val="626B6D"/>
          <w:w w:val="105"/>
        </w:rPr>
        <w:t> las</w:t>
      </w:r>
      <w:r>
        <w:rPr>
          <w:color w:val="626B6D"/>
          <w:w w:val="105"/>
        </w:rPr>
        <w:t> ejercicios</w:t>
      </w:r>
      <w:r>
        <w:rPr>
          <w:color w:val="626B6D"/>
          <w:w w:val="105"/>
        </w:rPr>
        <w:t> 2022</w:t>
      </w:r>
      <w:r>
        <w:rPr>
          <w:color w:val="626B6D"/>
          <w:w w:val="105"/>
        </w:rPr>
        <w:t> </w:t>
      </w:r>
      <w:r>
        <w:rPr>
          <w:color w:val="626B6D"/>
          <w:w w:val="105"/>
          <w:sz w:val="21"/>
        </w:rPr>
        <w:t>y</w:t>
      </w:r>
      <w:r>
        <w:rPr>
          <w:color w:val="626B6D"/>
          <w:w w:val="105"/>
          <w:sz w:val="21"/>
        </w:rPr>
        <w:t> </w:t>
      </w:r>
      <w:r>
        <w:rPr>
          <w:color w:val="626B6D"/>
          <w:w w:val="105"/>
        </w:rPr>
        <w:t>2021</w:t>
      </w:r>
      <w:r>
        <w:rPr>
          <w:color w:val="626B6D"/>
          <w:w w:val="105"/>
        </w:rPr>
        <w:t> no</w:t>
      </w:r>
      <w:r>
        <w:rPr>
          <w:color w:val="626B6D"/>
          <w:w w:val="105"/>
        </w:rPr>
        <w:t> ha</w:t>
      </w:r>
      <w:r>
        <w:rPr>
          <w:color w:val="626B6D"/>
          <w:w w:val="105"/>
        </w:rPr>
        <w:t> tenido</w:t>
      </w:r>
      <w:r>
        <w:rPr>
          <w:color w:val="626B6D"/>
          <w:w w:val="105"/>
        </w:rPr>
        <w:t> en</w:t>
      </w:r>
      <w:r>
        <w:rPr>
          <w:color w:val="626B6D"/>
          <w:w w:val="105"/>
        </w:rPr>
        <w:t> su</w:t>
      </w:r>
      <w:r>
        <w:rPr>
          <w:color w:val="626B6D"/>
          <w:w w:val="105"/>
        </w:rPr>
        <w:t> plantilla</w:t>
      </w:r>
      <w:r>
        <w:rPr>
          <w:color w:val="626B6D"/>
          <w:w w:val="105"/>
        </w:rPr>
        <w:t> personas</w:t>
      </w:r>
      <w:r>
        <w:rPr>
          <w:color w:val="626B6D"/>
          <w:w w:val="105"/>
        </w:rPr>
        <w:t> con</w:t>
      </w:r>
      <w:r>
        <w:rPr>
          <w:color w:val="626B6D"/>
          <w:w w:val="105"/>
        </w:rPr>
        <w:t> una discapacidad igual o superior al 33%.</w:t>
      </w:r>
    </w:p>
    <w:p>
      <w:pPr>
        <w:pStyle w:val="ListParagraph"/>
        <w:numPr>
          <w:ilvl w:val="1"/>
          <w:numId w:val="3"/>
        </w:numPr>
        <w:tabs>
          <w:tab w:pos="1916" w:val="left" w:leader="none"/>
        </w:tabs>
        <w:spacing w:line="240" w:lineRule="auto" w:before="233" w:after="0"/>
        <w:ind w:left="1915" w:right="0" w:hanging="368"/>
        <w:jc w:val="left"/>
        <w:rPr>
          <w:color w:val="626B6D"/>
          <w:sz w:val="19"/>
        </w:rPr>
      </w:pPr>
      <w:r>
        <w:rPr>
          <w:color w:val="626B6D"/>
          <w:spacing w:val="-2"/>
          <w:w w:val="105"/>
          <w:sz w:val="19"/>
        </w:rPr>
        <w:t>Honoraries</w:t>
      </w:r>
      <w:r>
        <w:rPr>
          <w:color w:val="626B6D"/>
          <w:spacing w:val="10"/>
          <w:w w:val="105"/>
          <w:sz w:val="19"/>
        </w:rPr>
        <w:t> </w:t>
      </w:r>
      <w:r>
        <w:rPr>
          <w:color w:val="626B6D"/>
          <w:spacing w:val="-2"/>
          <w:w w:val="105"/>
          <w:sz w:val="19"/>
        </w:rPr>
        <w:t>auditores</w:t>
      </w:r>
    </w:p>
    <w:p>
      <w:pPr>
        <w:pStyle w:val="BodyText"/>
        <w:spacing w:line="254" w:lineRule="auto" w:before="244"/>
        <w:ind w:left="1553" w:right="1697" w:hanging="7"/>
        <w:jc w:val="both"/>
      </w:pPr>
      <w:r>
        <w:rPr/>
        <w:drawing>
          <wp:anchor distT="0" distB="0" distL="0" distR="0" allowOverlap="1" layoutInCell="1" locked="0" behindDoc="0" simplePos="0" relativeHeight="268">
            <wp:simplePos x="0" y="0"/>
            <wp:positionH relativeFrom="page">
              <wp:posOffset>5481185</wp:posOffset>
            </wp:positionH>
            <wp:positionV relativeFrom="paragraph">
              <wp:posOffset>628385</wp:posOffset>
            </wp:positionV>
            <wp:extent cx="1511156" cy="1146048"/>
            <wp:effectExtent l="0" t="0" r="0" b="0"/>
            <wp:wrapTopAndBottom/>
            <wp:docPr id="147" name="image87.jpeg"/>
            <wp:cNvGraphicFramePr>
              <a:graphicFrameLocks noChangeAspect="1"/>
            </wp:cNvGraphicFramePr>
            <a:graphic>
              <a:graphicData uri="http://schemas.openxmlformats.org/drawingml/2006/picture">
                <pic:pic>
                  <pic:nvPicPr>
                    <pic:cNvPr id="148" name="image87.jpeg"/>
                    <pic:cNvPicPr/>
                  </pic:nvPicPr>
                  <pic:blipFill>
                    <a:blip r:embed="rId92" cstate="print"/>
                    <a:stretch>
                      <a:fillRect/>
                    </a:stretch>
                  </pic:blipFill>
                  <pic:spPr>
                    <a:xfrm>
                      <a:off x="0" y="0"/>
                      <a:ext cx="1511156" cy="1146048"/>
                    </a:xfrm>
                    <a:prstGeom prst="rect">
                      <a:avLst/>
                    </a:prstGeom>
                  </pic:spPr>
                </pic:pic>
              </a:graphicData>
            </a:graphic>
          </wp:anchor>
        </w:drawing>
      </w:r>
      <w:r>
        <w:rPr>
          <w:color w:val="626B6D"/>
          <w:w w:val="105"/>
        </w:rPr>
        <w:t>Los honoraries devengados</w:t>
      </w:r>
      <w:r>
        <w:rPr>
          <w:color w:val="626B6D"/>
          <w:w w:val="105"/>
        </w:rPr>
        <w:t> par RSM Spain Auditores, S.L.U. para las cuentas</w:t>
      </w:r>
      <w:r>
        <w:rPr>
          <w:color w:val="626B6D"/>
          <w:w w:val="105"/>
        </w:rPr>
        <w:t> anuales de las ejercicios 2022</w:t>
      </w:r>
      <w:r>
        <w:rPr>
          <w:color w:val="626B6D"/>
          <w:spacing w:val="-3"/>
          <w:w w:val="105"/>
        </w:rPr>
        <w:t> </w:t>
      </w:r>
      <w:r>
        <w:rPr>
          <w:color w:val="626B6D"/>
          <w:w w:val="105"/>
        </w:rPr>
        <w:t>y</w:t>
      </w:r>
      <w:r>
        <w:rPr>
          <w:color w:val="626B6D"/>
          <w:spacing w:val="-5"/>
          <w:w w:val="105"/>
        </w:rPr>
        <w:t> </w:t>
      </w:r>
      <w:r>
        <w:rPr>
          <w:color w:val="626B6D"/>
          <w:w w:val="105"/>
        </w:rPr>
        <w:t>2021</w:t>
      </w:r>
      <w:r>
        <w:rPr>
          <w:color w:val="626B6D"/>
          <w:spacing w:val="-5"/>
          <w:w w:val="105"/>
        </w:rPr>
        <w:t> </w:t>
      </w:r>
      <w:r>
        <w:rPr>
          <w:color w:val="626B6D"/>
          <w:w w:val="105"/>
        </w:rPr>
        <w:t>son</w:t>
      </w:r>
      <w:r>
        <w:rPr>
          <w:color w:val="626B6D"/>
          <w:spacing w:val="-3"/>
          <w:w w:val="105"/>
        </w:rPr>
        <w:t> </w:t>
      </w:r>
      <w:r>
        <w:rPr>
          <w:color w:val="626B6D"/>
          <w:w w:val="105"/>
        </w:rPr>
        <w:t>de</w:t>
      </w:r>
      <w:r>
        <w:rPr>
          <w:color w:val="626B6D"/>
          <w:spacing w:val="-14"/>
          <w:w w:val="105"/>
        </w:rPr>
        <w:t> </w:t>
      </w:r>
      <w:r>
        <w:rPr>
          <w:color w:val="626B6D"/>
          <w:w w:val="105"/>
        </w:rPr>
        <w:t>14.250 y 15.945</w:t>
      </w:r>
      <w:r>
        <w:rPr>
          <w:color w:val="626B6D"/>
          <w:spacing w:val="-6"/>
          <w:w w:val="105"/>
        </w:rPr>
        <w:t> </w:t>
      </w:r>
      <w:r>
        <w:rPr>
          <w:color w:val="626B6D"/>
          <w:w w:val="105"/>
        </w:rPr>
        <w:t>euros,</w:t>
      </w:r>
      <w:r>
        <w:rPr>
          <w:color w:val="626B6D"/>
          <w:spacing w:val="-1"/>
          <w:w w:val="105"/>
        </w:rPr>
        <w:t> </w:t>
      </w:r>
      <w:r>
        <w:rPr>
          <w:color w:val="626B6D"/>
          <w:w w:val="105"/>
        </w:rPr>
        <w:t>respectivamente.</w:t>
      </w:r>
      <w:r>
        <w:rPr>
          <w:color w:val="626B6D"/>
          <w:spacing w:val="-8"/>
          <w:w w:val="105"/>
        </w:rPr>
        <w:t> </w:t>
      </w:r>
      <w:r>
        <w:rPr>
          <w:color w:val="626B6D"/>
          <w:w w:val="105"/>
        </w:rPr>
        <w:t>Ademas, durante el aria 2022 y 2021 se</w:t>
      </w:r>
      <w:r>
        <w:rPr>
          <w:color w:val="626B6D"/>
          <w:spacing w:val="-4"/>
          <w:w w:val="105"/>
        </w:rPr>
        <w:t> </w:t>
      </w:r>
      <w:r>
        <w:rPr>
          <w:color w:val="626B6D"/>
          <w:w w:val="105"/>
        </w:rPr>
        <w:t>presentaron otros servicios par importe</w:t>
      </w:r>
      <w:r>
        <w:rPr>
          <w:color w:val="626B6D"/>
          <w:spacing w:val="-3"/>
          <w:w w:val="105"/>
        </w:rPr>
        <w:t> </w:t>
      </w:r>
      <w:r>
        <w:rPr>
          <w:color w:val="626B6D"/>
          <w:w w:val="105"/>
        </w:rPr>
        <w:t>de 1.560</w:t>
      </w:r>
      <w:r>
        <w:rPr>
          <w:color w:val="626B6D"/>
          <w:spacing w:val="-3"/>
          <w:w w:val="105"/>
        </w:rPr>
        <w:t> </w:t>
      </w:r>
      <w:r>
        <w:rPr>
          <w:color w:val="626B6D"/>
          <w:w w:val="105"/>
        </w:rPr>
        <w:t>y</w:t>
      </w:r>
      <w:r>
        <w:rPr>
          <w:color w:val="626B6D"/>
          <w:spacing w:val="-6"/>
          <w:w w:val="105"/>
        </w:rPr>
        <w:t> </w:t>
      </w:r>
      <w:r>
        <w:rPr>
          <w:color w:val="626B6D"/>
          <w:w w:val="105"/>
        </w:rPr>
        <w:t>730</w:t>
      </w:r>
      <w:r>
        <w:rPr>
          <w:color w:val="626B6D"/>
          <w:spacing w:val="-9"/>
          <w:w w:val="105"/>
        </w:rPr>
        <w:t> </w:t>
      </w:r>
      <w:r>
        <w:rPr>
          <w:color w:val="626B6D"/>
          <w:w w:val="105"/>
        </w:rPr>
        <w:t>euros, respectivamente.</w:t>
      </w:r>
    </w:p>
    <w:p>
      <w:pPr>
        <w:pStyle w:val="BodyText"/>
        <w:rPr>
          <w:sz w:val="20"/>
        </w:rPr>
      </w:pPr>
    </w:p>
    <w:p>
      <w:pPr>
        <w:pStyle w:val="BodyText"/>
        <w:spacing w:before="2"/>
        <w:rPr>
          <w:sz w:val="26"/>
        </w:rPr>
      </w:pPr>
    </w:p>
    <w:p>
      <w:pPr>
        <w:spacing w:before="1"/>
        <w:ind w:left="0" w:right="1696" w:firstLine="0"/>
        <w:jc w:val="right"/>
        <w:rPr>
          <w:sz w:val="20"/>
        </w:rPr>
      </w:pPr>
      <w:r>
        <w:rPr>
          <w:color w:val="8A8E90"/>
          <w:spacing w:val="-5"/>
          <w:w w:val="95"/>
          <w:sz w:val="20"/>
        </w:rPr>
        <w:t>62</w:t>
      </w:r>
    </w:p>
    <w:p>
      <w:pPr>
        <w:spacing w:after="0"/>
        <w:jc w:val="right"/>
        <w:rPr>
          <w:sz w:val="20"/>
        </w:rPr>
        <w:sectPr>
          <w:pgSz w:w="11920" w:h="16840"/>
          <w:pgMar w:top="1480" w:bottom="280" w:left="160" w:right="0"/>
        </w:sectPr>
      </w:pPr>
    </w:p>
    <w:p>
      <w:pPr>
        <w:spacing w:before="73"/>
        <w:ind w:left="1656" w:right="0" w:firstLine="0"/>
        <w:jc w:val="left"/>
        <w:rPr>
          <w:b/>
          <w:sz w:val="21"/>
        </w:rPr>
      </w:pPr>
      <w:r>
        <w:rPr>
          <w:b/>
          <w:color w:val="3A4B5E"/>
          <w:w w:val="105"/>
          <w:sz w:val="21"/>
        </w:rPr>
        <w:t>HARINERA</w:t>
      </w:r>
      <w:r>
        <w:rPr>
          <w:b/>
          <w:color w:val="3A4B5E"/>
          <w:spacing w:val="-8"/>
          <w:w w:val="105"/>
          <w:sz w:val="21"/>
        </w:rPr>
        <w:t> </w:t>
      </w:r>
      <w:r>
        <w:rPr>
          <w:b/>
          <w:color w:val="3A4B5E"/>
          <w:w w:val="105"/>
          <w:sz w:val="21"/>
        </w:rPr>
        <w:t>CANARIA,</w:t>
      </w:r>
      <w:r>
        <w:rPr>
          <w:b/>
          <w:color w:val="3A4B5E"/>
          <w:spacing w:val="-2"/>
          <w:w w:val="105"/>
          <w:sz w:val="21"/>
        </w:rPr>
        <w:t> </w:t>
      </w:r>
      <w:r>
        <w:rPr>
          <w:b/>
          <w:color w:val="3A4B5E"/>
          <w:spacing w:val="-4"/>
          <w:w w:val="105"/>
          <w:sz w:val="21"/>
        </w:rPr>
        <w:t>S.A.</w:t>
      </w:r>
    </w:p>
    <w:p>
      <w:pPr>
        <w:spacing w:line="252" w:lineRule="exact" w:before="9"/>
        <w:ind w:left="1655" w:right="0" w:firstLine="0"/>
        <w:jc w:val="left"/>
        <w:rPr>
          <w:sz w:val="22"/>
        </w:rPr>
      </w:pPr>
      <w:r>
        <w:rPr>
          <w:color w:val="3A4B5E"/>
          <w:spacing w:val="-2"/>
          <w:w w:val="105"/>
          <w:sz w:val="22"/>
        </w:rPr>
        <w:t>Memoria</w:t>
      </w:r>
    </w:p>
    <w:p>
      <w:pPr>
        <w:spacing w:line="252" w:lineRule="exact" w:before="0"/>
        <w:ind w:left="1654" w:right="0" w:firstLine="0"/>
        <w:jc w:val="left"/>
        <w:rPr>
          <w:sz w:val="22"/>
        </w:rPr>
      </w:pPr>
      <w:r>
        <w:rPr/>
        <w:pict>
          <v:shape style="position:absolute;margin-left:88.457779pt;margin-top:13.617542pt;width:429.8pt;height:.1pt;mso-position-horizontal-relative:page;mso-position-vertical-relative:paragraph;z-index:-15587840;mso-wrap-distance-left:0;mso-wrap-distance-right:0" id="docshape198" coordorigin="1769,272" coordsize="8596,0" path="m1769,272l10365,272e" filled="false" stroked="true" strokeweight=".962411pt" strokecolor="#000000">
            <v:path arrowok="t"/>
            <v:stroke dashstyle="solid"/>
            <w10:wrap type="topAndBottom"/>
          </v:shape>
        </w:pict>
      </w:r>
      <w:r>
        <w:rPr>
          <w:color w:val="3A4B5E"/>
          <w:w w:val="105"/>
          <w:sz w:val="22"/>
        </w:rPr>
        <w:t>Ejercicio</w:t>
      </w:r>
      <w:r>
        <w:rPr>
          <w:color w:val="3A4B5E"/>
          <w:spacing w:val="18"/>
          <w:w w:val="105"/>
          <w:sz w:val="22"/>
        </w:rPr>
        <w:t> </w:t>
      </w:r>
      <w:r>
        <w:rPr>
          <w:color w:val="3A4B5E"/>
          <w:w w:val="105"/>
          <w:sz w:val="22"/>
        </w:rPr>
        <w:t>anual</w:t>
      </w:r>
      <w:r>
        <w:rPr>
          <w:color w:val="3A4B5E"/>
          <w:spacing w:val="-9"/>
          <w:w w:val="105"/>
          <w:sz w:val="22"/>
        </w:rPr>
        <w:t> </w:t>
      </w:r>
      <w:r>
        <w:rPr>
          <w:color w:val="3A4B5E"/>
          <w:w w:val="105"/>
          <w:sz w:val="22"/>
        </w:rPr>
        <w:t>terminado</w:t>
      </w:r>
      <w:r>
        <w:rPr>
          <w:color w:val="3A4B5E"/>
          <w:spacing w:val="29"/>
          <w:w w:val="105"/>
          <w:sz w:val="22"/>
        </w:rPr>
        <w:t> </w:t>
      </w:r>
      <w:r>
        <w:rPr>
          <w:color w:val="3A4B5E"/>
          <w:w w:val="105"/>
          <w:sz w:val="22"/>
        </w:rPr>
        <w:t>el</w:t>
      </w:r>
      <w:r>
        <w:rPr>
          <w:color w:val="3A4B5E"/>
          <w:spacing w:val="12"/>
          <w:w w:val="105"/>
          <w:sz w:val="22"/>
        </w:rPr>
        <w:t> </w:t>
      </w:r>
      <w:r>
        <w:rPr>
          <w:color w:val="3A4B5E"/>
          <w:w w:val="105"/>
          <w:sz w:val="22"/>
        </w:rPr>
        <w:t>31</w:t>
      </w:r>
      <w:r>
        <w:rPr>
          <w:color w:val="3A4B5E"/>
          <w:spacing w:val="-2"/>
          <w:w w:val="105"/>
          <w:sz w:val="22"/>
        </w:rPr>
        <w:t> </w:t>
      </w:r>
      <w:r>
        <w:rPr>
          <w:color w:val="3A4B5E"/>
          <w:w w:val="105"/>
          <w:sz w:val="22"/>
        </w:rPr>
        <w:t>de</w:t>
      </w:r>
      <w:r>
        <w:rPr>
          <w:color w:val="3A4B5E"/>
          <w:spacing w:val="4"/>
          <w:w w:val="105"/>
          <w:sz w:val="22"/>
        </w:rPr>
        <w:t> </w:t>
      </w:r>
      <w:r>
        <w:rPr>
          <w:color w:val="3A4B5E"/>
          <w:w w:val="105"/>
          <w:sz w:val="22"/>
        </w:rPr>
        <w:t>diciembre</w:t>
      </w:r>
      <w:r>
        <w:rPr>
          <w:color w:val="3A4B5E"/>
          <w:spacing w:val="23"/>
          <w:w w:val="105"/>
          <w:sz w:val="22"/>
        </w:rPr>
        <w:t> </w:t>
      </w:r>
      <w:r>
        <w:rPr>
          <w:color w:val="3A4B5E"/>
          <w:w w:val="105"/>
          <w:sz w:val="22"/>
        </w:rPr>
        <w:t>de</w:t>
      </w:r>
      <w:r>
        <w:rPr>
          <w:color w:val="3A4B5E"/>
          <w:spacing w:val="7"/>
          <w:w w:val="105"/>
          <w:sz w:val="22"/>
        </w:rPr>
        <w:t> </w:t>
      </w:r>
      <w:r>
        <w:rPr>
          <w:color w:val="3A4B5E"/>
          <w:spacing w:val="-4"/>
          <w:w w:val="105"/>
          <w:sz w:val="22"/>
        </w:rPr>
        <w:t>2022</w:t>
      </w:r>
    </w:p>
    <w:p>
      <w:pPr>
        <w:pStyle w:val="BodyText"/>
        <w:rPr>
          <w:sz w:val="24"/>
        </w:rPr>
      </w:pPr>
    </w:p>
    <w:p>
      <w:pPr>
        <w:pStyle w:val="BodyText"/>
        <w:spacing w:before="10"/>
        <w:rPr>
          <w:sz w:val="21"/>
        </w:rPr>
      </w:pPr>
    </w:p>
    <w:p>
      <w:pPr>
        <w:spacing w:line="223" w:lineRule="auto" w:before="0"/>
        <w:ind w:left="2013" w:right="1606" w:hanging="360"/>
        <w:jc w:val="left"/>
        <w:rPr>
          <w:sz w:val="20"/>
        </w:rPr>
      </w:pPr>
      <w:r>
        <w:rPr>
          <w:color w:val="505B67"/>
          <w:sz w:val="20"/>
        </w:rPr>
        <w:t>c)</w:t>
      </w:r>
      <w:r>
        <w:rPr>
          <w:color w:val="505B67"/>
          <w:spacing w:val="80"/>
          <w:w w:val="150"/>
          <w:sz w:val="20"/>
        </w:rPr>
        <w:t> </w:t>
      </w:r>
      <w:r>
        <w:rPr>
          <w:color w:val="3A4B5E"/>
          <w:sz w:val="20"/>
        </w:rPr>
        <w:t>lnformaci6n</w:t>
      </w:r>
      <w:r>
        <w:rPr>
          <w:color w:val="3A4B5E"/>
          <w:spacing w:val="31"/>
          <w:sz w:val="20"/>
        </w:rPr>
        <w:t> </w:t>
      </w:r>
      <w:r>
        <w:rPr>
          <w:color w:val="3A4B5E"/>
          <w:sz w:val="20"/>
        </w:rPr>
        <w:t>sabre el periodo media de pago a proveedores.</w:t>
      </w:r>
      <w:r>
        <w:rPr>
          <w:color w:val="3A4B5E"/>
          <w:spacing w:val="26"/>
          <w:sz w:val="20"/>
        </w:rPr>
        <w:t> </w:t>
      </w:r>
      <w:r>
        <w:rPr>
          <w:color w:val="3A4B5E"/>
          <w:sz w:val="20"/>
        </w:rPr>
        <w:t>Dispos</w:t>
      </w:r>
      <w:r>
        <w:rPr>
          <w:color w:val="6B6D72"/>
          <w:sz w:val="20"/>
        </w:rPr>
        <w:t>l</w:t>
      </w:r>
      <w:r>
        <w:rPr>
          <w:color w:val="3A4B5E"/>
          <w:sz w:val="20"/>
        </w:rPr>
        <w:t>ci6n ad</w:t>
      </w:r>
      <w:r>
        <w:rPr>
          <w:color w:val="6B6D72"/>
          <w:sz w:val="20"/>
        </w:rPr>
        <w:t>i</w:t>
      </w:r>
      <w:r>
        <w:rPr>
          <w:color w:val="3A4B5E"/>
          <w:sz w:val="20"/>
        </w:rPr>
        <w:t>cional tercera "Deber de informaci6n" de la Ley </w:t>
      </w:r>
      <w:r>
        <w:rPr>
          <w:rFonts w:ascii="Times New Roman"/>
          <w:color w:val="3A4B5E"/>
          <w:sz w:val="22"/>
        </w:rPr>
        <w:t>15/2010, </w:t>
      </w:r>
      <w:r>
        <w:rPr>
          <w:color w:val="3A4B5E"/>
          <w:sz w:val="20"/>
        </w:rPr>
        <w:t>de </w:t>
      </w:r>
      <w:r>
        <w:rPr>
          <w:rFonts w:ascii="Times New Roman"/>
          <w:color w:val="3A4B5E"/>
          <w:sz w:val="22"/>
        </w:rPr>
        <w:t>5 </w:t>
      </w:r>
      <w:r>
        <w:rPr>
          <w:color w:val="3A4B5E"/>
          <w:sz w:val="20"/>
        </w:rPr>
        <w:t>de julio.</w:t>
      </w:r>
    </w:p>
    <w:p>
      <w:pPr>
        <w:pStyle w:val="BodyText"/>
        <w:spacing w:before="5"/>
        <w:rPr>
          <w:sz w:val="20"/>
        </w:rPr>
      </w:pPr>
    </w:p>
    <w:p>
      <w:pPr>
        <w:spacing w:line="235" w:lineRule="auto" w:before="0"/>
        <w:ind w:left="1653" w:right="1580" w:firstLine="2"/>
        <w:jc w:val="both"/>
        <w:rPr>
          <w:rFonts w:ascii="Times New Roman"/>
          <w:sz w:val="22"/>
        </w:rPr>
      </w:pPr>
      <w:r>
        <w:rPr>
          <w:color w:val="3A4B5E"/>
          <w:sz w:val="20"/>
        </w:rPr>
        <w:t>En</w:t>
      </w:r>
      <w:r>
        <w:rPr>
          <w:color w:val="3A4B5E"/>
          <w:spacing w:val="-5"/>
          <w:sz w:val="20"/>
        </w:rPr>
        <w:t> </w:t>
      </w:r>
      <w:r>
        <w:rPr>
          <w:color w:val="3A4B5E"/>
          <w:sz w:val="20"/>
        </w:rPr>
        <w:t>relaci6n con</w:t>
      </w:r>
      <w:r>
        <w:rPr>
          <w:color w:val="3A4B5E"/>
          <w:spacing w:val="-4"/>
          <w:sz w:val="20"/>
        </w:rPr>
        <w:t> </w:t>
      </w:r>
      <w:r>
        <w:rPr>
          <w:color w:val="3A4B5E"/>
          <w:sz w:val="20"/>
        </w:rPr>
        <w:t>la informaci6n requeri</w:t>
      </w:r>
      <w:r>
        <w:rPr>
          <w:color w:val="64505B"/>
          <w:sz w:val="20"/>
        </w:rPr>
        <w:t>d</w:t>
      </w:r>
      <w:r>
        <w:rPr>
          <w:color w:val="3A4B5E"/>
          <w:sz w:val="20"/>
        </w:rPr>
        <w:t>a</w:t>
      </w:r>
      <w:r>
        <w:rPr>
          <w:color w:val="3A4B5E"/>
          <w:spacing w:val="-2"/>
          <w:sz w:val="20"/>
        </w:rPr>
        <w:t> </w:t>
      </w:r>
      <w:r>
        <w:rPr>
          <w:color w:val="3A4B5E"/>
          <w:sz w:val="20"/>
        </w:rPr>
        <w:t>por la</w:t>
      </w:r>
      <w:r>
        <w:rPr>
          <w:color w:val="3A4B5E"/>
          <w:spacing w:val="-1"/>
          <w:sz w:val="20"/>
        </w:rPr>
        <w:t> </w:t>
      </w:r>
      <w:r>
        <w:rPr>
          <w:color w:val="3A4B5E"/>
          <w:sz w:val="20"/>
        </w:rPr>
        <w:t>Disposici6n adicional tercera de </w:t>
      </w:r>
      <w:r>
        <w:rPr>
          <w:rFonts w:ascii="Times New Roman"/>
          <w:color w:val="3A4B5E"/>
          <w:sz w:val="20"/>
        </w:rPr>
        <w:t>la </w:t>
      </w:r>
      <w:r>
        <w:rPr>
          <w:color w:val="3A4B5E"/>
          <w:sz w:val="20"/>
        </w:rPr>
        <w:t>Ley 15/2010, de</w:t>
      </w:r>
      <w:r>
        <w:rPr>
          <w:color w:val="3A4B5E"/>
          <w:spacing w:val="-14"/>
          <w:sz w:val="20"/>
        </w:rPr>
        <w:t> </w:t>
      </w:r>
      <w:r>
        <w:rPr>
          <w:color w:val="3A4B5E"/>
          <w:sz w:val="20"/>
        </w:rPr>
        <w:t>5</w:t>
      </w:r>
      <w:r>
        <w:rPr>
          <w:color w:val="3A4B5E"/>
          <w:spacing w:val="-10"/>
          <w:sz w:val="20"/>
        </w:rPr>
        <w:t> </w:t>
      </w:r>
      <w:r>
        <w:rPr>
          <w:color w:val="3A4B5E"/>
          <w:sz w:val="20"/>
        </w:rPr>
        <w:t>de</w:t>
      </w:r>
      <w:r>
        <w:rPr>
          <w:color w:val="3A4B5E"/>
          <w:spacing w:val="-14"/>
          <w:sz w:val="20"/>
        </w:rPr>
        <w:t> </w:t>
      </w:r>
      <w:r>
        <w:rPr>
          <w:color w:val="505B67"/>
          <w:sz w:val="20"/>
        </w:rPr>
        <w:t>julio,</w:t>
      </w:r>
      <w:r>
        <w:rPr>
          <w:color w:val="505B67"/>
          <w:spacing w:val="-14"/>
          <w:sz w:val="20"/>
        </w:rPr>
        <w:t> </w:t>
      </w:r>
      <w:r>
        <w:rPr>
          <w:color w:val="3A4B5E"/>
          <w:sz w:val="20"/>
        </w:rPr>
        <w:t>desarrollada</w:t>
      </w:r>
      <w:r>
        <w:rPr>
          <w:color w:val="3A4B5E"/>
          <w:spacing w:val="7"/>
          <w:sz w:val="20"/>
        </w:rPr>
        <w:t> </w:t>
      </w:r>
      <w:r>
        <w:rPr>
          <w:color w:val="3A4B5E"/>
          <w:sz w:val="20"/>
        </w:rPr>
        <w:t>por</w:t>
      </w:r>
      <w:r>
        <w:rPr>
          <w:color w:val="3A4B5E"/>
          <w:spacing w:val="-11"/>
          <w:sz w:val="20"/>
        </w:rPr>
        <w:t> </w:t>
      </w:r>
      <w:r>
        <w:rPr>
          <w:color w:val="6B6D72"/>
          <w:sz w:val="20"/>
        </w:rPr>
        <w:t>l</w:t>
      </w:r>
      <w:r>
        <w:rPr>
          <w:color w:val="3A4B5E"/>
          <w:sz w:val="20"/>
        </w:rPr>
        <w:t>a</w:t>
      </w:r>
      <w:r>
        <w:rPr>
          <w:color w:val="3A4B5E"/>
          <w:spacing w:val="-14"/>
          <w:sz w:val="20"/>
        </w:rPr>
        <w:t> </w:t>
      </w:r>
      <w:r>
        <w:rPr>
          <w:color w:val="3A4B5E"/>
          <w:sz w:val="20"/>
        </w:rPr>
        <w:t>Resoluci6n</w:t>
      </w:r>
      <w:r>
        <w:rPr>
          <w:color w:val="3A4B5E"/>
          <w:spacing w:val="9"/>
          <w:sz w:val="20"/>
        </w:rPr>
        <w:t> </w:t>
      </w:r>
      <w:r>
        <w:rPr>
          <w:color w:val="3A4B5E"/>
          <w:sz w:val="20"/>
        </w:rPr>
        <w:t>de</w:t>
      </w:r>
      <w:r>
        <w:rPr>
          <w:color w:val="3A4B5E"/>
          <w:spacing w:val="-10"/>
          <w:sz w:val="20"/>
        </w:rPr>
        <w:t> </w:t>
      </w:r>
      <w:r>
        <w:rPr>
          <w:color w:val="3A4B5E"/>
          <w:sz w:val="20"/>
        </w:rPr>
        <w:t>29</w:t>
      </w:r>
      <w:r>
        <w:rPr>
          <w:color w:val="3A4B5E"/>
          <w:spacing w:val="-14"/>
          <w:sz w:val="20"/>
        </w:rPr>
        <w:t> </w:t>
      </w:r>
      <w:r>
        <w:rPr>
          <w:color w:val="3A4B5E"/>
          <w:sz w:val="20"/>
        </w:rPr>
        <w:t>de</w:t>
      </w:r>
      <w:r>
        <w:rPr>
          <w:color w:val="3A4B5E"/>
          <w:spacing w:val="-14"/>
          <w:sz w:val="20"/>
        </w:rPr>
        <w:t> </w:t>
      </w:r>
      <w:r>
        <w:rPr>
          <w:color w:val="3A4B5E"/>
          <w:sz w:val="20"/>
        </w:rPr>
        <w:t>enero</w:t>
      </w:r>
      <w:r>
        <w:rPr>
          <w:color w:val="3A4B5E"/>
          <w:spacing w:val="-9"/>
          <w:sz w:val="20"/>
        </w:rPr>
        <w:t> </w:t>
      </w:r>
      <w:r>
        <w:rPr>
          <w:color w:val="3A4B5E"/>
          <w:sz w:val="20"/>
        </w:rPr>
        <w:t>de</w:t>
      </w:r>
      <w:r>
        <w:rPr>
          <w:color w:val="3A4B5E"/>
          <w:spacing w:val="-7"/>
          <w:sz w:val="20"/>
        </w:rPr>
        <w:t> </w:t>
      </w:r>
      <w:r>
        <w:rPr>
          <w:color w:val="3A4B5E"/>
          <w:sz w:val="20"/>
        </w:rPr>
        <w:t>2016,</w:t>
      </w:r>
      <w:r>
        <w:rPr>
          <w:color w:val="3A4B5E"/>
          <w:spacing w:val="-10"/>
          <w:sz w:val="20"/>
        </w:rPr>
        <w:t> </w:t>
      </w:r>
      <w:r>
        <w:rPr>
          <w:color w:val="3A4B5E"/>
          <w:sz w:val="20"/>
        </w:rPr>
        <w:t>del</w:t>
      </w:r>
      <w:r>
        <w:rPr>
          <w:color w:val="3A4B5E"/>
          <w:spacing w:val="-14"/>
          <w:sz w:val="20"/>
        </w:rPr>
        <w:t> </w:t>
      </w:r>
      <w:r>
        <w:rPr>
          <w:color w:val="3A4B5E"/>
          <w:sz w:val="20"/>
        </w:rPr>
        <w:t>lnstituto</w:t>
      </w:r>
      <w:r>
        <w:rPr>
          <w:color w:val="3A4B5E"/>
          <w:spacing w:val="-5"/>
          <w:sz w:val="20"/>
        </w:rPr>
        <w:t> </w:t>
      </w:r>
      <w:r>
        <w:rPr>
          <w:color w:val="3A4B5E"/>
          <w:sz w:val="20"/>
        </w:rPr>
        <w:t>de</w:t>
      </w:r>
      <w:r>
        <w:rPr>
          <w:color w:val="3A4B5E"/>
          <w:spacing w:val="-14"/>
          <w:sz w:val="20"/>
        </w:rPr>
        <w:t> </w:t>
      </w:r>
      <w:r>
        <w:rPr>
          <w:color w:val="3A4B5E"/>
          <w:sz w:val="20"/>
        </w:rPr>
        <w:t>Contabilidad y Auditorfa de Cuentas, a con</w:t>
      </w:r>
      <w:r>
        <w:rPr>
          <w:color w:val="6B6D72"/>
          <w:sz w:val="20"/>
        </w:rPr>
        <w:t>t</w:t>
      </w:r>
      <w:r>
        <w:rPr>
          <w:color w:val="3A4B5E"/>
          <w:sz w:val="20"/>
        </w:rPr>
        <w:t>inuaci6n, se presenta informaci6n sabre los pagos ap</w:t>
      </w:r>
      <w:r>
        <w:rPr>
          <w:color w:val="6B6D72"/>
          <w:sz w:val="20"/>
        </w:rPr>
        <w:t>l</w:t>
      </w:r>
      <w:r>
        <w:rPr>
          <w:color w:val="3A4B5E"/>
          <w:sz w:val="20"/>
        </w:rPr>
        <w:t>a</w:t>
      </w:r>
      <w:r>
        <w:rPr>
          <w:color w:val="6B6D72"/>
          <w:sz w:val="20"/>
        </w:rPr>
        <w:t>z</w:t>
      </w:r>
      <w:r>
        <w:rPr>
          <w:color w:val="3A4B5E"/>
          <w:sz w:val="20"/>
        </w:rPr>
        <w:t>ados a proveedores al 31</w:t>
      </w:r>
      <w:r>
        <w:rPr>
          <w:color w:val="3A4B5E"/>
          <w:spacing w:val="-1"/>
          <w:sz w:val="20"/>
        </w:rPr>
        <w:t> </w:t>
      </w:r>
      <w:r>
        <w:rPr>
          <w:color w:val="3A4B5E"/>
          <w:sz w:val="20"/>
        </w:rPr>
        <w:t>de diciembre de </w:t>
      </w:r>
      <w:r>
        <w:rPr>
          <w:rFonts w:ascii="Times New Roman"/>
          <w:color w:val="3A4B5E"/>
          <w:sz w:val="22"/>
        </w:rPr>
        <w:t>2022 </w:t>
      </w:r>
      <w:r>
        <w:rPr>
          <w:color w:val="3A4B5E"/>
          <w:sz w:val="18"/>
        </w:rPr>
        <w:t>y </w:t>
      </w:r>
      <w:r>
        <w:rPr>
          <w:rFonts w:ascii="Times New Roman"/>
          <w:color w:val="3A4B5E"/>
          <w:sz w:val="22"/>
        </w:rPr>
        <w:t>202</w:t>
      </w:r>
      <w:r>
        <w:rPr>
          <w:rFonts w:ascii="Times New Roman"/>
          <w:color w:val="6B6D72"/>
          <w:sz w:val="22"/>
        </w:rPr>
        <w:t>1</w:t>
      </w:r>
      <w:r>
        <w:rPr>
          <w:rFonts w:ascii="Times New Roman"/>
          <w:color w:val="3A4B5E"/>
          <w:sz w:val="22"/>
        </w:rPr>
        <w:t>:</w:t>
      </w:r>
    </w:p>
    <w:p>
      <w:pPr>
        <w:pStyle w:val="BodyText"/>
        <w:rPr>
          <w:rFonts w:ascii="Times New Roman"/>
          <w:sz w:val="18"/>
        </w:rPr>
      </w:pPr>
      <w:r>
        <w:rPr/>
        <w:pict>
          <v:shape style="position:absolute;margin-left:344.216125pt;margin-top:11.550174pt;width:141.35pt;height:.1pt;mso-position-horizontal-relative:page;mso-position-vertical-relative:paragraph;z-index:-15587328;mso-wrap-distance-left:0;mso-wrap-distance-right:0" id="docshape199" coordorigin="6884,231" coordsize="2827,0" path="m6884,231l9711,231e" filled="false" stroked="true" strokeweight=".721809pt" strokecolor="#000000">
            <v:path arrowok="t"/>
            <v:stroke dashstyle="solid"/>
            <w10:wrap type="topAndBottom"/>
          </v:shape>
        </w:pict>
      </w:r>
    </w:p>
    <w:p>
      <w:pPr>
        <w:tabs>
          <w:tab w:pos="7335" w:val="left" w:leader="none"/>
          <w:tab w:pos="8719" w:val="left" w:leader="none"/>
        </w:tabs>
        <w:spacing w:before="8"/>
        <w:ind w:left="6724" w:right="0" w:firstLine="0"/>
        <w:jc w:val="left"/>
        <w:rPr>
          <w:rFonts w:ascii="Times New Roman"/>
          <w:b/>
          <w:sz w:val="19"/>
        </w:rPr>
      </w:pPr>
      <w:r>
        <w:rPr>
          <w:rFonts w:ascii="Times New Roman"/>
          <w:b/>
          <w:color w:val="3A4B5E"/>
          <w:sz w:val="19"/>
          <w:u w:val="thick" w:color="000000"/>
        </w:rPr>
        <w:tab/>
      </w:r>
      <w:r>
        <w:rPr>
          <w:rFonts w:ascii="Times New Roman"/>
          <w:b/>
          <w:color w:val="3A4B5E"/>
          <w:spacing w:val="-4"/>
          <w:sz w:val="19"/>
          <w:u w:val="thick" w:color="000000"/>
        </w:rPr>
        <w:t>2022</w:t>
      </w:r>
      <w:r>
        <w:rPr>
          <w:rFonts w:ascii="Times New Roman"/>
          <w:b/>
          <w:color w:val="3A4B5E"/>
          <w:sz w:val="19"/>
          <w:u w:val="thick" w:color="000000"/>
        </w:rPr>
        <w:tab/>
      </w:r>
      <w:r>
        <w:rPr>
          <w:rFonts w:ascii="Times New Roman"/>
          <w:b/>
          <w:color w:val="3A4B5E"/>
          <w:spacing w:val="-4"/>
          <w:sz w:val="19"/>
          <w:u w:val="thick" w:color="000000"/>
        </w:rPr>
        <w:t>2021</w:t>
      </w:r>
      <w:r>
        <w:rPr>
          <w:rFonts w:ascii="Times New Roman"/>
          <w:b/>
          <w:color w:val="3A4B5E"/>
          <w:spacing w:val="80"/>
          <w:sz w:val="19"/>
          <w:u w:val="thick" w:color="000000"/>
        </w:rPr>
        <w:t> </w:t>
      </w:r>
    </w:p>
    <w:p>
      <w:pPr>
        <w:pStyle w:val="BodyText"/>
        <w:rPr>
          <w:rFonts w:ascii="Times New Roman"/>
          <w:b/>
          <w:sz w:val="26"/>
        </w:rPr>
      </w:pPr>
    </w:p>
    <w:tbl>
      <w:tblPr>
        <w:tblW w:w="0" w:type="auto"/>
        <w:jc w:val="left"/>
        <w:tblInd w:w="2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9"/>
        <w:gridCol w:w="1735"/>
        <w:gridCol w:w="1052"/>
      </w:tblGrid>
      <w:tr>
        <w:trPr>
          <w:trHeight w:val="250" w:hRule="atLeast"/>
        </w:trPr>
        <w:tc>
          <w:tcPr>
            <w:tcW w:w="4459" w:type="dxa"/>
          </w:tcPr>
          <w:p>
            <w:pPr>
              <w:pStyle w:val="TableParagraph"/>
              <w:ind w:left="50"/>
              <w:rPr>
                <w:sz w:val="19"/>
              </w:rPr>
            </w:pPr>
            <w:r>
              <w:rPr>
                <w:color w:val="3A4B5E"/>
                <w:w w:val="90"/>
                <w:sz w:val="19"/>
              </w:rPr>
              <w:t>Perioclo</w:t>
            </w:r>
            <w:r>
              <w:rPr>
                <w:color w:val="3A4B5E"/>
                <w:spacing w:val="-2"/>
                <w:sz w:val="19"/>
              </w:rPr>
              <w:t> </w:t>
            </w:r>
            <w:r>
              <w:rPr>
                <w:color w:val="3A4B5E"/>
                <w:w w:val="90"/>
                <w:sz w:val="19"/>
              </w:rPr>
              <w:t>medlo</w:t>
            </w:r>
            <w:r>
              <w:rPr>
                <w:color w:val="3A4B5E"/>
                <w:spacing w:val="4"/>
                <w:sz w:val="19"/>
              </w:rPr>
              <w:t> </w:t>
            </w:r>
            <w:r>
              <w:rPr>
                <w:color w:val="3A4B5E"/>
                <w:w w:val="90"/>
                <w:sz w:val="19"/>
              </w:rPr>
              <w:t>de</w:t>
            </w:r>
            <w:r>
              <w:rPr>
                <w:color w:val="3A4B5E"/>
                <w:spacing w:val="-2"/>
                <w:w w:val="90"/>
                <w:sz w:val="19"/>
              </w:rPr>
              <w:t> </w:t>
            </w:r>
            <w:r>
              <w:rPr>
                <w:color w:val="3A4B5E"/>
                <w:w w:val="90"/>
                <w:sz w:val="19"/>
              </w:rPr>
              <w:t>pago</w:t>
            </w:r>
            <w:r>
              <w:rPr>
                <w:color w:val="3A4B5E"/>
                <w:spacing w:val="-2"/>
                <w:sz w:val="19"/>
              </w:rPr>
              <w:t> </w:t>
            </w:r>
            <w:r>
              <w:rPr>
                <w:color w:val="3A4B5E"/>
                <w:w w:val="90"/>
                <w:sz w:val="19"/>
              </w:rPr>
              <w:t>a</w:t>
            </w:r>
            <w:r>
              <w:rPr>
                <w:color w:val="3A4B5E"/>
                <w:spacing w:val="-14"/>
                <w:w w:val="90"/>
                <w:sz w:val="19"/>
              </w:rPr>
              <w:t> </w:t>
            </w:r>
            <w:r>
              <w:rPr>
                <w:color w:val="3A4B5E"/>
                <w:spacing w:val="-2"/>
                <w:w w:val="90"/>
                <w:sz w:val="19"/>
              </w:rPr>
              <w:t>proveedores</w:t>
            </w:r>
          </w:p>
        </w:tc>
        <w:tc>
          <w:tcPr>
            <w:tcW w:w="1735" w:type="dxa"/>
          </w:tcPr>
          <w:p>
            <w:pPr>
              <w:pStyle w:val="TableParagraph"/>
              <w:spacing w:line="230" w:lineRule="exact"/>
              <w:ind w:left="657" w:right="783"/>
              <w:jc w:val="center"/>
              <w:rPr>
                <w:rFonts w:ascii="Courier New"/>
                <w:sz w:val="22"/>
              </w:rPr>
            </w:pPr>
            <w:r>
              <w:rPr>
                <w:rFonts w:ascii="Courier New"/>
                <w:color w:val="3A4B5E"/>
                <w:spacing w:val="-5"/>
                <w:sz w:val="22"/>
              </w:rPr>
              <w:t>42</w:t>
            </w:r>
          </w:p>
        </w:tc>
        <w:tc>
          <w:tcPr>
            <w:tcW w:w="1052" w:type="dxa"/>
          </w:tcPr>
          <w:p>
            <w:pPr>
              <w:pStyle w:val="TableParagraph"/>
              <w:ind w:left="341" w:right="469"/>
              <w:jc w:val="center"/>
              <w:rPr>
                <w:sz w:val="19"/>
              </w:rPr>
            </w:pPr>
            <w:r>
              <w:rPr>
                <w:color w:val="3A4B5E"/>
                <w:spacing w:val="-5"/>
                <w:sz w:val="19"/>
              </w:rPr>
              <w:t>53</w:t>
            </w:r>
          </w:p>
        </w:tc>
      </w:tr>
      <w:tr>
        <w:trPr>
          <w:trHeight w:val="258" w:hRule="atLeast"/>
        </w:trPr>
        <w:tc>
          <w:tcPr>
            <w:tcW w:w="4459" w:type="dxa"/>
          </w:tcPr>
          <w:p>
            <w:pPr>
              <w:pStyle w:val="TableParagraph"/>
              <w:ind w:left="50"/>
              <w:rPr>
                <w:sz w:val="19"/>
              </w:rPr>
            </w:pPr>
            <w:r>
              <w:rPr>
                <w:color w:val="3A4B5E"/>
                <w:w w:val="90"/>
                <w:sz w:val="19"/>
              </w:rPr>
              <w:t>Ratio</w:t>
            </w:r>
            <w:r>
              <w:rPr>
                <w:color w:val="3A4B5E"/>
                <w:spacing w:val="4"/>
                <w:sz w:val="19"/>
              </w:rPr>
              <w:t> </w:t>
            </w:r>
            <w:r>
              <w:rPr>
                <w:color w:val="3A4B5E"/>
                <w:w w:val="90"/>
                <w:sz w:val="19"/>
              </w:rPr>
              <w:t>de</w:t>
            </w:r>
            <w:r>
              <w:rPr>
                <w:color w:val="3A4B5E"/>
                <w:spacing w:val="-4"/>
                <w:sz w:val="19"/>
              </w:rPr>
              <w:t> </w:t>
            </w:r>
            <w:r>
              <w:rPr>
                <w:color w:val="3A4B5E"/>
                <w:w w:val="90"/>
                <w:sz w:val="19"/>
              </w:rPr>
              <w:t>operaciones</w:t>
            </w:r>
            <w:r>
              <w:rPr>
                <w:color w:val="3A4B5E"/>
                <w:spacing w:val="19"/>
                <w:sz w:val="19"/>
              </w:rPr>
              <w:t> </w:t>
            </w:r>
            <w:r>
              <w:rPr>
                <w:color w:val="3A4B5E"/>
                <w:spacing w:val="-2"/>
                <w:w w:val="90"/>
                <w:sz w:val="19"/>
              </w:rPr>
              <w:t>pagadas</w:t>
            </w:r>
          </w:p>
        </w:tc>
        <w:tc>
          <w:tcPr>
            <w:tcW w:w="1735" w:type="dxa"/>
          </w:tcPr>
          <w:p>
            <w:pPr>
              <w:pStyle w:val="TableParagraph"/>
              <w:spacing w:before="10"/>
              <w:ind w:left="657" w:right="778"/>
              <w:jc w:val="center"/>
              <w:rPr>
                <w:sz w:val="19"/>
              </w:rPr>
            </w:pPr>
            <w:r>
              <w:rPr>
                <w:color w:val="3A4B5E"/>
                <w:spacing w:val="-5"/>
                <w:sz w:val="19"/>
              </w:rPr>
              <w:t>39</w:t>
            </w:r>
          </w:p>
        </w:tc>
        <w:tc>
          <w:tcPr>
            <w:tcW w:w="1052" w:type="dxa"/>
          </w:tcPr>
          <w:p>
            <w:pPr>
              <w:pStyle w:val="TableParagraph"/>
              <w:spacing w:line="238" w:lineRule="exact"/>
              <w:ind w:left="333"/>
              <w:rPr>
                <w:rFonts w:ascii="Courier New"/>
                <w:sz w:val="22"/>
              </w:rPr>
            </w:pPr>
            <w:r>
              <w:rPr>
                <w:rFonts w:ascii="Courier New"/>
                <w:color w:val="3A4B5E"/>
                <w:spacing w:val="-5"/>
                <w:sz w:val="22"/>
              </w:rPr>
              <w:t>46</w:t>
            </w:r>
          </w:p>
        </w:tc>
      </w:tr>
      <w:tr>
        <w:trPr>
          <w:trHeight w:val="205" w:hRule="atLeast"/>
        </w:trPr>
        <w:tc>
          <w:tcPr>
            <w:tcW w:w="4459" w:type="dxa"/>
          </w:tcPr>
          <w:p>
            <w:pPr>
              <w:pStyle w:val="TableParagraph"/>
              <w:spacing w:line="184" w:lineRule="exact" w:before="2"/>
              <w:ind w:left="50"/>
              <w:rPr>
                <w:sz w:val="19"/>
              </w:rPr>
            </w:pPr>
            <w:r>
              <w:rPr>
                <w:color w:val="3A4B5E"/>
                <w:w w:val="90"/>
                <w:sz w:val="19"/>
              </w:rPr>
              <w:t>Ratio</w:t>
            </w:r>
            <w:r>
              <w:rPr>
                <w:color w:val="3A4B5E"/>
                <w:spacing w:val="-2"/>
                <w:sz w:val="19"/>
              </w:rPr>
              <w:t> </w:t>
            </w:r>
            <w:r>
              <w:rPr>
                <w:color w:val="3A4B5E"/>
                <w:w w:val="90"/>
                <w:sz w:val="19"/>
              </w:rPr>
              <w:t>de</w:t>
            </w:r>
            <w:r>
              <w:rPr>
                <w:color w:val="3A4B5E"/>
                <w:spacing w:val="-3"/>
                <w:w w:val="90"/>
                <w:sz w:val="19"/>
              </w:rPr>
              <w:t> </w:t>
            </w:r>
            <w:r>
              <w:rPr>
                <w:color w:val="3A4B5E"/>
                <w:w w:val="90"/>
                <w:sz w:val="19"/>
              </w:rPr>
              <w:t>operaciones</w:t>
            </w:r>
            <w:r>
              <w:rPr>
                <w:color w:val="3A4B5E"/>
                <w:spacing w:val="11"/>
                <w:sz w:val="19"/>
              </w:rPr>
              <w:t> </w:t>
            </w:r>
            <w:r>
              <w:rPr>
                <w:color w:val="3A4B5E"/>
                <w:w w:val="90"/>
                <w:sz w:val="19"/>
              </w:rPr>
              <w:t>pendlentes</w:t>
            </w:r>
            <w:r>
              <w:rPr>
                <w:color w:val="3A4B5E"/>
                <w:spacing w:val="17"/>
                <w:sz w:val="19"/>
              </w:rPr>
              <w:t> </w:t>
            </w:r>
            <w:r>
              <w:rPr>
                <w:color w:val="3A4B5E"/>
                <w:w w:val="90"/>
                <w:sz w:val="19"/>
              </w:rPr>
              <w:t>de</w:t>
            </w:r>
            <w:r>
              <w:rPr>
                <w:color w:val="3A4B5E"/>
                <w:spacing w:val="-3"/>
                <w:w w:val="90"/>
                <w:sz w:val="19"/>
              </w:rPr>
              <w:t> </w:t>
            </w:r>
            <w:r>
              <w:rPr>
                <w:color w:val="3A4B5E"/>
                <w:spacing w:val="-4"/>
                <w:w w:val="90"/>
                <w:sz w:val="19"/>
              </w:rPr>
              <w:t>pago</w:t>
            </w:r>
          </w:p>
        </w:tc>
        <w:tc>
          <w:tcPr>
            <w:tcW w:w="1735" w:type="dxa"/>
            <w:tcBorders>
              <w:bottom w:val="single" w:sz="12" w:space="0" w:color="000000"/>
            </w:tcBorders>
          </w:tcPr>
          <w:p>
            <w:pPr>
              <w:pStyle w:val="TableParagraph"/>
              <w:spacing w:line="177" w:lineRule="exact" w:before="2"/>
              <w:ind w:left="657" w:right="778"/>
              <w:jc w:val="center"/>
              <w:rPr>
                <w:sz w:val="19"/>
              </w:rPr>
            </w:pPr>
            <w:r>
              <w:rPr>
                <w:color w:val="3A4B5E"/>
                <w:spacing w:val="-5"/>
                <w:sz w:val="19"/>
              </w:rPr>
              <w:t>89</w:t>
            </w:r>
          </w:p>
        </w:tc>
        <w:tc>
          <w:tcPr>
            <w:tcW w:w="1052" w:type="dxa"/>
            <w:tcBorders>
              <w:bottom w:val="single" w:sz="8" w:space="0" w:color="000000"/>
            </w:tcBorders>
          </w:tcPr>
          <w:p>
            <w:pPr>
              <w:pStyle w:val="TableParagraph"/>
              <w:spacing w:line="179" w:lineRule="exact"/>
              <w:ind w:left="302"/>
              <w:rPr>
                <w:sz w:val="31"/>
              </w:rPr>
            </w:pPr>
            <w:r>
              <w:rPr>
                <w:color w:val="505B67"/>
                <w:sz w:val="19"/>
              </w:rPr>
              <w:t>109</w:t>
            </w:r>
            <w:r>
              <w:rPr>
                <w:color w:val="505B67"/>
                <w:spacing w:val="37"/>
                <w:sz w:val="19"/>
              </w:rPr>
              <w:t>  </w:t>
            </w:r>
            <w:r>
              <w:rPr>
                <w:color w:val="B3B3B3"/>
                <w:spacing w:val="-10"/>
                <w:position w:val="-7"/>
                <w:sz w:val="31"/>
              </w:rPr>
              <w:t>-</w:t>
            </w:r>
          </w:p>
        </w:tc>
      </w:tr>
      <w:tr>
        <w:trPr>
          <w:trHeight w:val="256" w:hRule="atLeast"/>
        </w:trPr>
        <w:tc>
          <w:tcPr>
            <w:tcW w:w="4459" w:type="dxa"/>
          </w:tcPr>
          <w:p>
            <w:pPr>
              <w:pStyle w:val="TableParagraph"/>
              <w:spacing w:before="16"/>
              <w:ind w:left="55"/>
              <w:rPr>
                <w:sz w:val="19"/>
              </w:rPr>
            </w:pPr>
            <w:r>
              <w:rPr>
                <w:color w:val="3A4B5E"/>
                <w:spacing w:val="-2"/>
                <w:w w:val="95"/>
                <w:sz w:val="19"/>
              </w:rPr>
              <w:t>Total</w:t>
            </w:r>
            <w:r>
              <w:rPr>
                <w:color w:val="3A4B5E"/>
                <w:spacing w:val="-15"/>
                <w:w w:val="95"/>
                <w:sz w:val="19"/>
              </w:rPr>
              <w:t> </w:t>
            </w:r>
            <w:r>
              <w:rPr>
                <w:color w:val="3A4B5E"/>
                <w:spacing w:val="-2"/>
                <w:w w:val="95"/>
                <w:sz w:val="19"/>
              </w:rPr>
              <w:t>pagos</w:t>
            </w:r>
            <w:r>
              <w:rPr>
                <w:color w:val="3A4B5E"/>
                <w:spacing w:val="2"/>
                <w:sz w:val="19"/>
              </w:rPr>
              <w:t> </w:t>
            </w:r>
            <w:r>
              <w:rPr>
                <w:color w:val="3A4B5E"/>
                <w:spacing w:val="-2"/>
                <w:w w:val="95"/>
                <w:sz w:val="19"/>
              </w:rPr>
              <w:t>realizados</w:t>
            </w:r>
          </w:p>
        </w:tc>
        <w:tc>
          <w:tcPr>
            <w:tcW w:w="1735" w:type="dxa"/>
            <w:tcBorders>
              <w:top w:val="single" w:sz="12" w:space="0" w:color="000000"/>
            </w:tcBorders>
          </w:tcPr>
          <w:p>
            <w:pPr>
              <w:pStyle w:val="TableParagraph"/>
              <w:spacing w:line="215" w:lineRule="exact" w:before="28"/>
              <w:ind w:left="671"/>
              <w:rPr>
                <w:sz w:val="19"/>
              </w:rPr>
            </w:pPr>
            <w:r>
              <w:rPr>
                <w:color w:val="3A4B5E"/>
                <w:spacing w:val="-2"/>
                <w:sz w:val="19"/>
              </w:rPr>
              <w:t>17.398.970</w:t>
            </w:r>
          </w:p>
        </w:tc>
        <w:tc>
          <w:tcPr>
            <w:tcW w:w="1052" w:type="dxa"/>
            <w:tcBorders>
              <w:top w:val="single" w:sz="8" w:space="0" w:color="000000"/>
            </w:tcBorders>
          </w:tcPr>
          <w:p>
            <w:pPr>
              <w:pStyle w:val="TableParagraph"/>
              <w:spacing w:line="215" w:lineRule="exact" w:before="28"/>
              <w:ind w:right="6"/>
              <w:jc w:val="right"/>
              <w:rPr>
                <w:sz w:val="19"/>
              </w:rPr>
            </w:pPr>
            <w:r>
              <w:rPr>
                <w:color w:val="3A4B5E"/>
                <w:spacing w:val="-2"/>
                <w:sz w:val="19"/>
              </w:rPr>
              <w:t>18.772.154</w:t>
            </w:r>
          </w:p>
        </w:tc>
      </w:tr>
      <w:tr>
        <w:trPr>
          <w:trHeight w:val="476" w:hRule="atLeast"/>
        </w:trPr>
        <w:tc>
          <w:tcPr>
            <w:tcW w:w="4459" w:type="dxa"/>
          </w:tcPr>
          <w:p>
            <w:pPr>
              <w:pStyle w:val="TableParagraph"/>
              <w:spacing w:before="15"/>
              <w:ind w:left="55"/>
              <w:rPr>
                <w:sz w:val="19"/>
              </w:rPr>
            </w:pPr>
            <w:r>
              <w:rPr>
                <w:color w:val="3A4B5E"/>
                <w:spacing w:val="-2"/>
                <w:w w:val="95"/>
                <w:sz w:val="19"/>
              </w:rPr>
              <w:t>Total</w:t>
            </w:r>
            <w:r>
              <w:rPr>
                <w:color w:val="3A4B5E"/>
                <w:spacing w:val="-16"/>
                <w:w w:val="95"/>
                <w:sz w:val="19"/>
              </w:rPr>
              <w:t> </w:t>
            </w:r>
            <w:r>
              <w:rPr>
                <w:color w:val="3A4B5E"/>
                <w:spacing w:val="-2"/>
                <w:w w:val="95"/>
                <w:sz w:val="19"/>
              </w:rPr>
              <w:t>pagos</w:t>
            </w:r>
            <w:r>
              <w:rPr>
                <w:color w:val="3A4B5E"/>
                <w:spacing w:val="3"/>
                <w:sz w:val="19"/>
              </w:rPr>
              <w:t> </w:t>
            </w:r>
            <w:r>
              <w:rPr>
                <w:color w:val="3A4B5E"/>
                <w:spacing w:val="-2"/>
                <w:w w:val="95"/>
                <w:sz w:val="19"/>
              </w:rPr>
              <w:t>pendientes</w:t>
            </w:r>
          </w:p>
        </w:tc>
        <w:tc>
          <w:tcPr>
            <w:tcW w:w="1735" w:type="dxa"/>
            <w:tcBorders>
              <w:bottom w:val="single" w:sz="12" w:space="0" w:color="000000"/>
            </w:tcBorders>
          </w:tcPr>
          <w:p>
            <w:pPr>
              <w:pStyle w:val="TableParagraph"/>
              <w:tabs>
                <w:tab w:pos="772" w:val="left" w:leader="none"/>
              </w:tabs>
              <w:spacing w:before="15"/>
              <w:rPr>
                <w:sz w:val="19"/>
              </w:rPr>
            </w:pPr>
            <w:r>
              <w:rPr>
                <w:color w:val="3A4B5E"/>
                <w:sz w:val="19"/>
                <w:u w:val="thick" w:color="000000"/>
              </w:rPr>
              <w:tab/>
            </w:r>
            <w:r>
              <w:rPr>
                <w:color w:val="3A4B5E"/>
                <w:spacing w:val="-2"/>
                <w:sz w:val="19"/>
                <w:u w:val="thick" w:color="000000"/>
              </w:rPr>
              <w:t>1.076.859</w:t>
            </w:r>
            <w:r>
              <w:rPr>
                <w:color w:val="3A4B5E"/>
                <w:spacing w:val="40"/>
                <w:sz w:val="19"/>
                <w:u w:val="thick" w:color="000000"/>
              </w:rPr>
              <w:t> </w:t>
            </w:r>
          </w:p>
        </w:tc>
        <w:tc>
          <w:tcPr>
            <w:tcW w:w="1052" w:type="dxa"/>
          </w:tcPr>
          <w:p>
            <w:pPr>
              <w:pStyle w:val="TableParagraph"/>
              <w:spacing w:before="15"/>
              <w:ind w:right="4"/>
              <w:jc w:val="right"/>
              <w:rPr>
                <w:sz w:val="19"/>
              </w:rPr>
            </w:pPr>
            <w:r>
              <w:rPr>
                <w:color w:val="3A4B5E"/>
                <w:spacing w:val="-2"/>
                <w:sz w:val="19"/>
              </w:rPr>
              <w:t>2.439.333</w:t>
            </w:r>
          </w:p>
        </w:tc>
      </w:tr>
      <w:tr>
        <w:trPr>
          <w:trHeight w:val="255" w:hRule="atLeast"/>
        </w:trPr>
        <w:tc>
          <w:tcPr>
            <w:tcW w:w="4459" w:type="dxa"/>
          </w:tcPr>
          <w:p>
            <w:pPr>
              <w:pStyle w:val="TableParagraph"/>
              <w:spacing w:before="13"/>
              <w:ind w:left="64"/>
              <w:rPr>
                <w:sz w:val="19"/>
              </w:rPr>
            </w:pPr>
            <w:r>
              <w:rPr>
                <w:color w:val="3A4B5E"/>
                <w:w w:val="90"/>
                <w:sz w:val="19"/>
              </w:rPr>
              <w:t>Volumen</w:t>
            </w:r>
            <w:r>
              <w:rPr>
                <w:color w:val="3A4B5E"/>
                <w:spacing w:val="3"/>
                <w:sz w:val="19"/>
              </w:rPr>
              <w:t> </w:t>
            </w:r>
            <w:r>
              <w:rPr>
                <w:color w:val="3A4B5E"/>
                <w:w w:val="90"/>
                <w:sz w:val="19"/>
              </w:rPr>
              <w:t>facturas</w:t>
            </w:r>
            <w:r>
              <w:rPr>
                <w:color w:val="3A4B5E"/>
                <w:spacing w:val="9"/>
                <w:sz w:val="19"/>
              </w:rPr>
              <w:t> </w:t>
            </w:r>
            <w:r>
              <w:rPr>
                <w:color w:val="3A4B5E"/>
                <w:w w:val="90"/>
                <w:sz w:val="19"/>
              </w:rPr>
              <w:t>pagadas</w:t>
            </w:r>
            <w:r>
              <w:rPr>
                <w:color w:val="3A4B5E"/>
                <w:spacing w:val="21"/>
                <w:sz w:val="19"/>
              </w:rPr>
              <w:t> </w:t>
            </w:r>
            <w:r>
              <w:rPr>
                <w:color w:val="3A4B5E"/>
                <w:w w:val="90"/>
                <w:sz w:val="19"/>
              </w:rPr>
              <w:t>en</w:t>
            </w:r>
            <w:r>
              <w:rPr>
                <w:color w:val="3A4B5E"/>
                <w:spacing w:val="-4"/>
                <w:w w:val="90"/>
                <w:sz w:val="19"/>
              </w:rPr>
              <w:t> </w:t>
            </w:r>
            <w:r>
              <w:rPr>
                <w:color w:val="3A4B5E"/>
                <w:w w:val="90"/>
                <w:sz w:val="19"/>
              </w:rPr>
              <w:t>menos</w:t>
            </w:r>
            <w:r>
              <w:rPr>
                <w:color w:val="3A4B5E"/>
                <w:spacing w:val="23"/>
                <w:sz w:val="19"/>
              </w:rPr>
              <w:t> </w:t>
            </w:r>
            <w:r>
              <w:rPr>
                <w:color w:val="6B6D72"/>
                <w:w w:val="90"/>
                <w:sz w:val="19"/>
              </w:rPr>
              <w:t>d</w:t>
            </w:r>
            <w:r>
              <w:rPr>
                <w:color w:val="3A4B5E"/>
                <w:w w:val="90"/>
                <w:sz w:val="19"/>
              </w:rPr>
              <w:t>e</w:t>
            </w:r>
            <w:r>
              <w:rPr>
                <w:color w:val="3A4B5E"/>
                <w:spacing w:val="-2"/>
                <w:w w:val="90"/>
                <w:sz w:val="19"/>
              </w:rPr>
              <w:t> </w:t>
            </w:r>
            <w:r>
              <w:rPr>
                <w:color w:val="3A4B5E"/>
                <w:w w:val="90"/>
                <w:sz w:val="19"/>
              </w:rPr>
              <w:t>60</w:t>
            </w:r>
            <w:r>
              <w:rPr>
                <w:color w:val="3A4B5E"/>
                <w:spacing w:val="-4"/>
                <w:sz w:val="19"/>
              </w:rPr>
              <w:t> </w:t>
            </w:r>
            <w:r>
              <w:rPr>
                <w:color w:val="3A4B5E"/>
                <w:spacing w:val="-4"/>
                <w:w w:val="90"/>
                <w:sz w:val="19"/>
              </w:rPr>
              <w:t>d</w:t>
            </w:r>
            <w:r>
              <w:rPr>
                <w:color w:val="8A8A8A"/>
                <w:spacing w:val="-4"/>
                <w:w w:val="90"/>
                <w:sz w:val="19"/>
              </w:rPr>
              <w:t>i</w:t>
            </w:r>
            <w:r>
              <w:rPr>
                <w:color w:val="3A4B5E"/>
                <w:spacing w:val="-4"/>
                <w:w w:val="90"/>
                <w:sz w:val="19"/>
              </w:rPr>
              <w:t>as</w:t>
            </w:r>
          </w:p>
        </w:tc>
        <w:tc>
          <w:tcPr>
            <w:tcW w:w="1735" w:type="dxa"/>
            <w:tcBorders>
              <w:top w:val="single" w:sz="12" w:space="0" w:color="000000"/>
            </w:tcBorders>
          </w:tcPr>
          <w:p>
            <w:pPr>
              <w:pStyle w:val="TableParagraph"/>
              <w:spacing w:line="217" w:lineRule="exact" w:before="18"/>
              <w:ind w:left="676"/>
              <w:rPr>
                <w:sz w:val="19"/>
              </w:rPr>
            </w:pPr>
            <w:r>
              <w:rPr>
                <w:color w:val="3A4B5E"/>
                <w:spacing w:val="-2"/>
                <w:sz w:val="19"/>
              </w:rPr>
              <w:t>19.558.917</w:t>
            </w:r>
          </w:p>
        </w:tc>
        <w:tc>
          <w:tcPr>
            <w:tcW w:w="1052" w:type="dxa"/>
          </w:tcPr>
          <w:p>
            <w:pPr>
              <w:pStyle w:val="TableParagraph"/>
              <w:rPr>
                <w:rFonts w:ascii="Times New Roman"/>
                <w:sz w:val="18"/>
              </w:rPr>
            </w:pPr>
          </w:p>
        </w:tc>
      </w:tr>
      <w:tr>
        <w:trPr>
          <w:trHeight w:val="252" w:hRule="atLeast"/>
        </w:trPr>
        <w:tc>
          <w:tcPr>
            <w:tcW w:w="4459" w:type="dxa"/>
          </w:tcPr>
          <w:p>
            <w:pPr>
              <w:pStyle w:val="TableParagraph"/>
              <w:spacing w:before="13"/>
              <w:ind w:left="64"/>
              <w:rPr>
                <w:sz w:val="19"/>
              </w:rPr>
            </w:pPr>
            <w:r>
              <w:rPr>
                <w:color w:val="3A4B5E"/>
                <w:w w:val="90"/>
                <w:sz w:val="19"/>
              </w:rPr>
              <w:t>Volumen</w:t>
            </w:r>
            <w:r>
              <w:rPr>
                <w:color w:val="3A4B5E"/>
                <w:spacing w:val="11"/>
                <w:sz w:val="19"/>
              </w:rPr>
              <w:t> </w:t>
            </w:r>
            <w:r>
              <w:rPr>
                <w:color w:val="3A4B5E"/>
                <w:w w:val="90"/>
                <w:sz w:val="19"/>
              </w:rPr>
              <w:t>total</w:t>
            </w:r>
            <w:r>
              <w:rPr>
                <w:color w:val="3A4B5E"/>
                <w:spacing w:val="-7"/>
                <w:w w:val="90"/>
                <w:sz w:val="19"/>
              </w:rPr>
              <w:t> </w:t>
            </w:r>
            <w:r>
              <w:rPr>
                <w:color w:val="3A4B5E"/>
                <w:spacing w:val="-2"/>
                <w:w w:val="90"/>
                <w:sz w:val="19"/>
              </w:rPr>
              <w:t>facturas</w:t>
            </w:r>
          </w:p>
        </w:tc>
        <w:tc>
          <w:tcPr>
            <w:tcW w:w="1735" w:type="dxa"/>
          </w:tcPr>
          <w:p>
            <w:pPr>
              <w:pStyle w:val="TableParagraph"/>
              <w:tabs>
                <w:tab w:pos="676" w:val="left" w:leader="none"/>
              </w:tabs>
              <w:spacing w:before="13"/>
              <w:rPr>
                <w:sz w:val="19"/>
              </w:rPr>
            </w:pPr>
            <w:r>
              <w:rPr>
                <w:color w:val="505B67"/>
                <w:sz w:val="19"/>
                <w:u w:val="single" w:color="000000"/>
              </w:rPr>
              <w:tab/>
            </w:r>
            <w:r>
              <w:rPr>
                <w:color w:val="505B67"/>
                <w:spacing w:val="-2"/>
                <w:sz w:val="19"/>
                <w:u w:val="single" w:color="000000"/>
              </w:rPr>
              <w:t>17.398.970</w:t>
            </w:r>
            <w:r>
              <w:rPr>
                <w:color w:val="505B67"/>
                <w:spacing w:val="40"/>
                <w:sz w:val="19"/>
                <w:u w:val="single" w:color="000000"/>
              </w:rPr>
              <w:t> </w:t>
            </w:r>
          </w:p>
        </w:tc>
        <w:tc>
          <w:tcPr>
            <w:tcW w:w="1052" w:type="dxa"/>
          </w:tcPr>
          <w:p>
            <w:pPr>
              <w:pStyle w:val="TableParagraph"/>
              <w:rPr>
                <w:rFonts w:ascii="Times New Roman"/>
                <w:sz w:val="18"/>
              </w:rPr>
            </w:pPr>
          </w:p>
        </w:tc>
      </w:tr>
      <w:tr>
        <w:trPr>
          <w:trHeight w:val="234" w:hRule="atLeast"/>
        </w:trPr>
        <w:tc>
          <w:tcPr>
            <w:tcW w:w="4459" w:type="dxa"/>
          </w:tcPr>
          <w:p>
            <w:pPr>
              <w:pStyle w:val="TableParagraph"/>
              <w:spacing w:line="199" w:lineRule="exact" w:before="15"/>
              <w:ind w:left="58"/>
              <w:rPr>
                <w:sz w:val="19"/>
              </w:rPr>
            </w:pPr>
            <w:r>
              <w:rPr>
                <w:rFonts w:ascii="Times New Roman"/>
                <w:color w:val="3A4B5E"/>
                <w:w w:val="95"/>
                <w:sz w:val="19"/>
              </w:rPr>
              <w:t>%</w:t>
            </w:r>
            <w:r>
              <w:rPr>
                <w:rFonts w:ascii="Times New Roman"/>
                <w:color w:val="3A4B5E"/>
                <w:spacing w:val="-10"/>
                <w:w w:val="95"/>
                <w:sz w:val="19"/>
              </w:rPr>
              <w:t> </w:t>
            </w:r>
            <w:r>
              <w:rPr>
                <w:color w:val="3A4B5E"/>
                <w:w w:val="95"/>
                <w:sz w:val="19"/>
              </w:rPr>
              <w:t>Volumen</w:t>
            </w:r>
            <w:r>
              <w:rPr>
                <w:color w:val="3A4B5E"/>
                <w:spacing w:val="-11"/>
                <w:w w:val="95"/>
                <w:sz w:val="19"/>
              </w:rPr>
              <w:t> </w:t>
            </w:r>
            <w:r>
              <w:rPr>
                <w:color w:val="3A4B5E"/>
                <w:w w:val="95"/>
                <w:sz w:val="19"/>
              </w:rPr>
              <w:t>facturas</w:t>
            </w:r>
            <w:r>
              <w:rPr>
                <w:color w:val="3A4B5E"/>
                <w:spacing w:val="-10"/>
                <w:w w:val="95"/>
                <w:sz w:val="19"/>
              </w:rPr>
              <w:t> </w:t>
            </w:r>
            <w:r>
              <w:rPr>
                <w:color w:val="3A4B5E"/>
                <w:w w:val="95"/>
                <w:sz w:val="19"/>
              </w:rPr>
              <w:t>pagadas</w:t>
            </w:r>
            <w:r>
              <w:rPr>
                <w:color w:val="3A4B5E"/>
                <w:spacing w:val="-11"/>
                <w:w w:val="95"/>
                <w:sz w:val="19"/>
              </w:rPr>
              <w:t> </w:t>
            </w:r>
            <w:r>
              <w:rPr>
                <w:color w:val="3A4B5E"/>
                <w:w w:val="95"/>
                <w:sz w:val="19"/>
              </w:rPr>
              <w:t>en</w:t>
            </w:r>
            <w:r>
              <w:rPr>
                <w:color w:val="3A4B5E"/>
                <w:spacing w:val="-10"/>
                <w:w w:val="95"/>
                <w:sz w:val="19"/>
              </w:rPr>
              <w:t> </w:t>
            </w:r>
            <w:r>
              <w:rPr>
                <w:color w:val="3A4B5E"/>
                <w:w w:val="95"/>
                <w:sz w:val="19"/>
              </w:rPr>
              <w:t>menos</w:t>
            </w:r>
            <w:r>
              <w:rPr>
                <w:color w:val="3A4B5E"/>
                <w:spacing w:val="-9"/>
                <w:w w:val="95"/>
                <w:sz w:val="19"/>
              </w:rPr>
              <w:t> </w:t>
            </w:r>
            <w:r>
              <w:rPr>
                <w:color w:val="3A4B5E"/>
                <w:w w:val="95"/>
                <w:sz w:val="19"/>
              </w:rPr>
              <w:t>de</w:t>
            </w:r>
            <w:r>
              <w:rPr>
                <w:color w:val="3A4B5E"/>
                <w:spacing w:val="-19"/>
                <w:w w:val="95"/>
                <w:sz w:val="19"/>
              </w:rPr>
              <w:t> </w:t>
            </w:r>
            <w:r>
              <w:rPr>
                <w:color w:val="3A4B5E"/>
                <w:w w:val="95"/>
                <w:sz w:val="19"/>
              </w:rPr>
              <w:t>60</w:t>
            </w:r>
            <w:r>
              <w:rPr>
                <w:color w:val="3A4B5E"/>
                <w:spacing w:val="-13"/>
                <w:w w:val="95"/>
                <w:sz w:val="19"/>
              </w:rPr>
              <w:t> </w:t>
            </w:r>
            <w:r>
              <w:rPr>
                <w:color w:val="3A4B5E"/>
                <w:spacing w:val="-4"/>
                <w:w w:val="95"/>
                <w:sz w:val="19"/>
              </w:rPr>
              <w:t>dias</w:t>
            </w:r>
          </w:p>
        </w:tc>
        <w:tc>
          <w:tcPr>
            <w:tcW w:w="1735" w:type="dxa"/>
          </w:tcPr>
          <w:p>
            <w:pPr>
              <w:pStyle w:val="TableParagraph"/>
              <w:tabs>
                <w:tab w:pos="1094" w:val="left" w:leader="none"/>
              </w:tabs>
              <w:spacing w:line="199" w:lineRule="exact" w:before="15"/>
              <w:rPr>
                <w:sz w:val="19"/>
              </w:rPr>
            </w:pPr>
            <w:r>
              <w:rPr>
                <w:color w:val="6B6D72"/>
                <w:sz w:val="19"/>
                <w:u w:val="single" w:color="000000"/>
              </w:rPr>
              <w:tab/>
            </w:r>
            <w:r>
              <w:rPr>
                <w:color w:val="6B6D72"/>
                <w:spacing w:val="-4"/>
                <w:sz w:val="19"/>
                <w:u w:val="single" w:color="000000"/>
              </w:rPr>
              <w:t>1</w:t>
            </w:r>
            <w:r>
              <w:rPr>
                <w:color w:val="3A4B5E"/>
                <w:spacing w:val="-4"/>
                <w:sz w:val="19"/>
                <w:u w:val="single" w:color="000000"/>
              </w:rPr>
              <w:t>12%</w:t>
            </w:r>
          </w:p>
        </w:tc>
        <w:tc>
          <w:tcPr>
            <w:tcW w:w="1052" w:type="dxa"/>
          </w:tcPr>
          <w:p>
            <w:pPr>
              <w:pStyle w:val="TableParagraph"/>
              <w:rPr>
                <w:rFonts w:ascii="Times New Roman"/>
                <w:sz w:val="16"/>
              </w:rPr>
            </w:pPr>
          </w:p>
        </w:tc>
      </w:tr>
    </w:tbl>
    <w:p>
      <w:pPr>
        <w:pStyle w:val="BodyText"/>
        <w:spacing w:before="10"/>
        <w:rPr>
          <w:rFonts w:ascii="Times New Roman"/>
          <w:b/>
          <w:sz w:val="21"/>
        </w:rPr>
      </w:pPr>
    </w:p>
    <w:p>
      <w:pPr>
        <w:spacing w:before="1"/>
        <w:ind w:left="1660" w:right="1581" w:hanging="4"/>
        <w:jc w:val="both"/>
        <w:rPr>
          <w:sz w:val="20"/>
        </w:rPr>
      </w:pPr>
      <w:r>
        <w:rPr>
          <w:color w:val="3A4B5E"/>
          <w:sz w:val="20"/>
        </w:rPr>
        <w:t>Los da</w:t>
      </w:r>
      <w:r>
        <w:rPr>
          <w:color w:val="6B6D72"/>
          <w:sz w:val="20"/>
        </w:rPr>
        <w:t>t</w:t>
      </w:r>
      <w:r>
        <w:rPr>
          <w:color w:val="3A4B5E"/>
          <w:sz w:val="20"/>
        </w:rPr>
        <w:t>os sabre pagos a proveedores estan referidos a aquellos por sum</w:t>
      </w:r>
      <w:r>
        <w:rPr>
          <w:color w:val="6B6D72"/>
          <w:sz w:val="20"/>
        </w:rPr>
        <w:t>i</w:t>
      </w:r>
      <w:r>
        <w:rPr>
          <w:color w:val="3A4B5E"/>
          <w:sz w:val="20"/>
        </w:rPr>
        <w:t>n</w:t>
      </w:r>
      <w:r>
        <w:rPr>
          <w:color w:val="6B6D72"/>
          <w:sz w:val="20"/>
        </w:rPr>
        <w:t>i</w:t>
      </w:r>
      <w:r>
        <w:rPr>
          <w:color w:val="3A4B5E"/>
          <w:sz w:val="20"/>
        </w:rPr>
        <w:t>stros de bienes y servic</w:t>
      </w:r>
      <w:r>
        <w:rPr>
          <w:color w:val="6B6D72"/>
          <w:sz w:val="20"/>
        </w:rPr>
        <w:t>i</w:t>
      </w:r>
      <w:r>
        <w:rPr>
          <w:color w:val="3A4B5E"/>
          <w:sz w:val="20"/>
        </w:rPr>
        <w:t>os incluidos en Acreedores </w:t>
      </w:r>
      <w:r>
        <w:rPr>
          <w:color w:val="505B67"/>
          <w:sz w:val="20"/>
        </w:rPr>
        <w:t>comerciales</w:t>
      </w:r>
      <w:r>
        <w:rPr>
          <w:color w:val="505B67"/>
          <w:spacing w:val="37"/>
          <w:sz w:val="20"/>
        </w:rPr>
        <w:t> </w:t>
      </w:r>
      <w:r>
        <w:rPr>
          <w:color w:val="505B67"/>
          <w:sz w:val="20"/>
        </w:rPr>
        <w:t>del</w:t>
      </w:r>
      <w:r>
        <w:rPr>
          <w:color w:val="505B67"/>
          <w:spacing w:val="-5"/>
          <w:sz w:val="20"/>
        </w:rPr>
        <w:t> </w:t>
      </w:r>
      <w:r>
        <w:rPr>
          <w:color w:val="3A4B5E"/>
          <w:sz w:val="20"/>
        </w:rPr>
        <w:t>pasivo corrien</w:t>
      </w:r>
      <w:r>
        <w:rPr>
          <w:color w:val="6B6D72"/>
          <w:sz w:val="20"/>
        </w:rPr>
        <w:t>t</w:t>
      </w:r>
      <w:r>
        <w:rPr>
          <w:color w:val="505B67"/>
          <w:sz w:val="20"/>
        </w:rPr>
        <w:t>e </w:t>
      </w:r>
      <w:r>
        <w:rPr>
          <w:color w:val="3A4B5E"/>
          <w:sz w:val="20"/>
        </w:rPr>
        <w:t>de</w:t>
      </w:r>
      <w:r>
        <w:rPr>
          <w:color w:val="6B6D72"/>
          <w:sz w:val="20"/>
        </w:rPr>
        <w:t>l </w:t>
      </w:r>
      <w:r>
        <w:rPr>
          <w:color w:val="3A4B5E"/>
          <w:sz w:val="20"/>
        </w:rPr>
        <w:t>balance.</w:t>
      </w:r>
    </w:p>
    <w:p>
      <w:pPr>
        <w:pStyle w:val="BodyText"/>
        <w:rPr>
          <w:sz w:val="22"/>
        </w:rPr>
      </w:pPr>
    </w:p>
    <w:p>
      <w:pPr>
        <w:pStyle w:val="BodyText"/>
        <w:rPr>
          <w:sz w:val="22"/>
        </w:rPr>
      </w:pPr>
    </w:p>
    <w:p>
      <w:pPr>
        <w:pStyle w:val="Heading6"/>
        <w:numPr>
          <w:ilvl w:val="0"/>
          <w:numId w:val="3"/>
        </w:numPr>
        <w:tabs>
          <w:tab w:pos="1663" w:val="left" w:leader="none"/>
        </w:tabs>
        <w:spacing w:line="240" w:lineRule="auto" w:before="184" w:after="0"/>
        <w:ind w:left="1662" w:right="0" w:hanging="362"/>
        <w:jc w:val="left"/>
        <w:rPr>
          <w:color w:val="3A4B5E"/>
        </w:rPr>
      </w:pPr>
      <w:r>
        <w:rPr>
          <w:color w:val="3A4B5E"/>
        </w:rPr>
        <w:t>INFORMACl6N</w:t>
      </w:r>
      <w:r>
        <w:rPr>
          <w:color w:val="3A4B5E"/>
          <w:spacing w:val="36"/>
        </w:rPr>
        <w:t> </w:t>
      </w:r>
      <w:r>
        <w:rPr>
          <w:color w:val="3A4B5E"/>
        </w:rPr>
        <w:t>SOBRE </w:t>
      </w:r>
      <w:r>
        <w:rPr>
          <w:color w:val="3A4B5E"/>
          <w:spacing w:val="-2"/>
        </w:rPr>
        <w:t>MEDIOAMBIENTE.</w:t>
      </w:r>
    </w:p>
    <w:p>
      <w:pPr>
        <w:pStyle w:val="BodyText"/>
        <w:spacing w:before="1"/>
        <w:rPr>
          <w:b/>
          <w:sz w:val="20"/>
        </w:rPr>
      </w:pPr>
    </w:p>
    <w:p>
      <w:pPr>
        <w:spacing w:line="242" w:lineRule="auto" w:before="1"/>
        <w:ind w:left="1663" w:right="1569" w:hanging="3"/>
        <w:jc w:val="both"/>
        <w:rPr>
          <w:sz w:val="20"/>
        </w:rPr>
      </w:pPr>
      <w:r>
        <w:rPr>
          <w:color w:val="3A4B5E"/>
          <w:sz w:val="20"/>
        </w:rPr>
        <w:t>Dada la actividad que realiza la Sociedad, no mantiene activos, pasivos, gastos, provisiones y responsabilidades</w:t>
      </w:r>
      <w:r>
        <w:rPr>
          <w:color w:val="3A4B5E"/>
          <w:spacing w:val="-9"/>
          <w:sz w:val="20"/>
        </w:rPr>
        <w:t> </w:t>
      </w:r>
      <w:r>
        <w:rPr>
          <w:color w:val="3A4B5E"/>
          <w:sz w:val="20"/>
        </w:rPr>
        <w:t>de</w:t>
      </w:r>
      <w:r>
        <w:rPr>
          <w:color w:val="3A4B5E"/>
          <w:spacing w:val="-4"/>
          <w:sz w:val="20"/>
        </w:rPr>
        <w:t> </w:t>
      </w:r>
      <w:r>
        <w:rPr>
          <w:color w:val="3A4B5E"/>
          <w:sz w:val="20"/>
        </w:rPr>
        <w:t>naturaleza medioambiental</w:t>
      </w:r>
      <w:r>
        <w:rPr>
          <w:color w:val="3A4B5E"/>
          <w:spacing w:val="-14"/>
          <w:sz w:val="20"/>
        </w:rPr>
        <w:t> </w:t>
      </w:r>
      <w:r>
        <w:rPr>
          <w:color w:val="3A4B5E"/>
          <w:sz w:val="20"/>
        </w:rPr>
        <w:t>que</w:t>
      </w:r>
      <w:r>
        <w:rPr>
          <w:color w:val="3A4B5E"/>
          <w:spacing w:val="-7"/>
          <w:sz w:val="20"/>
        </w:rPr>
        <w:t> </w:t>
      </w:r>
      <w:r>
        <w:rPr>
          <w:color w:val="3A4B5E"/>
          <w:sz w:val="20"/>
        </w:rPr>
        <w:t>pudieran ser significativos</w:t>
      </w:r>
      <w:r>
        <w:rPr>
          <w:color w:val="3A4B5E"/>
          <w:spacing w:val="-2"/>
          <w:sz w:val="20"/>
        </w:rPr>
        <w:t> </w:t>
      </w:r>
      <w:r>
        <w:rPr>
          <w:color w:val="3A4B5E"/>
          <w:sz w:val="20"/>
        </w:rPr>
        <w:t>en</w:t>
      </w:r>
      <w:r>
        <w:rPr>
          <w:color w:val="3A4B5E"/>
          <w:spacing w:val="-14"/>
          <w:sz w:val="20"/>
        </w:rPr>
        <w:t> </w:t>
      </w:r>
      <w:r>
        <w:rPr>
          <w:color w:val="3A4B5E"/>
          <w:sz w:val="20"/>
        </w:rPr>
        <w:t>relaci6n</w:t>
      </w:r>
      <w:r>
        <w:rPr>
          <w:color w:val="3A4B5E"/>
          <w:spacing w:val="-2"/>
          <w:sz w:val="20"/>
        </w:rPr>
        <w:t> </w:t>
      </w:r>
      <w:r>
        <w:rPr>
          <w:color w:val="3A4B5E"/>
          <w:sz w:val="20"/>
        </w:rPr>
        <w:t>con el</w:t>
      </w:r>
      <w:r>
        <w:rPr>
          <w:color w:val="3A4B5E"/>
          <w:spacing w:val="-5"/>
          <w:sz w:val="20"/>
        </w:rPr>
        <w:t> </w:t>
      </w:r>
      <w:r>
        <w:rPr>
          <w:color w:val="3A4B5E"/>
          <w:sz w:val="20"/>
        </w:rPr>
        <w:t>patrimonlo, la situaci6n financiera, los resultados y</w:t>
      </w:r>
      <w:r>
        <w:rPr>
          <w:color w:val="3A4B5E"/>
          <w:spacing w:val="-1"/>
          <w:sz w:val="20"/>
        </w:rPr>
        <w:t> </w:t>
      </w:r>
      <w:r>
        <w:rPr>
          <w:color w:val="3A4B5E"/>
          <w:sz w:val="20"/>
        </w:rPr>
        <w:t>los flujos de efectivo.</w:t>
      </w:r>
    </w:p>
    <w:p>
      <w:pPr>
        <w:pStyle w:val="BodyText"/>
        <w:spacing w:before="1"/>
        <w:rPr>
          <w:sz w:val="20"/>
        </w:rPr>
      </w:pPr>
    </w:p>
    <w:p>
      <w:pPr>
        <w:spacing w:before="1" w:after="3"/>
        <w:ind w:left="1663" w:right="1580" w:hanging="3"/>
        <w:jc w:val="both"/>
        <w:rPr>
          <w:sz w:val="20"/>
        </w:rPr>
      </w:pPr>
      <w:r>
        <w:rPr>
          <w:color w:val="3A4B5E"/>
          <w:sz w:val="20"/>
        </w:rPr>
        <w:t>Por lo que respecta a posibles contingencias que en materia medioambiental pudieran producirse, los Administradores de la Sociedad consideran que estas se encontrarian suficientemente</w:t>
      </w:r>
      <w:r>
        <w:rPr>
          <w:color w:val="3A4B5E"/>
          <w:spacing w:val="-27"/>
          <w:sz w:val="20"/>
        </w:rPr>
        <w:t> </w:t>
      </w:r>
      <w:r>
        <w:rPr>
          <w:color w:val="3A4B5E"/>
          <w:sz w:val="20"/>
        </w:rPr>
        <w:t>cubiertas</w:t>
      </w:r>
      <w:r>
        <w:rPr>
          <w:color w:val="3A4B5E"/>
          <w:spacing w:val="2"/>
          <w:sz w:val="20"/>
        </w:rPr>
        <w:t> </w:t>
      </w:r>
      <w:r>
        <w:rPr>
          <w:color w:val="3A4B5E"/>
          <w:sz w:val="20"/>
        </w:rPr>
        <w:t>con</w:t>
      </w:r>
      <w:r>
        <w:rPr>
          <w:color w:val="3A4B5E"/>
          <w:spacing w:val="-14"/>
          <w:sz w:val="20"/>
        </w:rPr>
        <w:t> </w:t>
      </w:r>
      <w:r>
        <w:rPr>
          <w:color w:val="3A4B5E"/>
          <w:sz w:val="20"/>
        </w:rPr>
        <w:t>las</w:t>
      </w:r>
      <w:r>
        <w:rPr>
          <w:color w:val="3A4B5E"/>
          <w:spacing w:val="-20"/>
          <w:sz w:val="20"/>
        </w:rPr>
        <w:t> </w:t>
      </w:r>
      <w:r>
        <w:rPr>
          <w:color w:val="3A4B5E"/>
          <w:sz w:val="20"/>
        </w:rPr>
        <w:t>p61izas</w:t>
      </w:r>
      <w:r>
        <w:rPr>
          <w:color w:val="3A4B5E"/>
          <w:spacing w:val="-3"/>
          <w:sz w:val="20"/>
        </w:rPr>
        <w:t> </w:t>
      </w:r>
      <w:r>
        <w:rPr>
          <w:color w:val="3A4B5E"/>
          <w:sz w:val="20"/>
        </w:rPr>
        <w:t>de</w:t>
      </w:r>
      <w:r>
        <w:rPr>
          <w:color w:val="3A4B5E"/>
          <w:spacing w:val="-15"/>
          <w:sz w:val="20"/>
        </w:rPr>
        <w:t> </w:t>
      </w:r>
      <w:r>
        <w:rPr>
          <w:color w:val="3A4B5E"/>
          <w:sz w:val="20"/>
        </w:rPr>
        <w:t>seguros</w:t>
      </w:r>
      <w:r>
        <w:rPr>
          <w:color w:val="3A4B5E"/>
          <w:spacing w:val="-2"/>
          <w:sz w:val="20"/>
        </w:rPr>
        <w:t> </w:t>
      </w:r>
      <w:r>
        <w:rPr>
          <w:color w:val="3A4B5E"/>
          <w:sz w:val="20"/>
        </w:rPr>
        <w:t>de</w:t>
      </w:r>
      <w:r>
        <w:rPr>
          <w:color w:val="3A4B5E"/>
          <w:spacing w:val="-21"/>
          <w:sz w:val="20"/>
        </w:rPr>
        <w:t> </w:t>
      </w:r>
      <w:r>
        <w:rPr>
          <w:color w:val="3A4B5E"/>
          <w:sz w:val="20"/>
        </w:rPr>
        <w:t>responsabilidad</w:t>
      </w:r>
      <w:r>
        <w:rPr>
          <w:color w:val="3A4B5E"/>
          <w:spacing w:val="-25"/>
          <w:sz w:val="20"/>
        </w:rPr>
        <w:t> </w:t>
      </w:r>
      <w:r>
        <w:rPr>
          <w:color w:val="3A4B5E"/>
          <w:sz w:val="20"/>
        </w:rPr>
        <w:t>que</w:t>
      </w:r>
      <w:r>
        <w:rPr>
          <w:color w:val="3A4B5E"/>
          <w:spacing w:val="-9"/>
          <w:sz w:val="20"/>
        </w:rPr>
        <w:t> </w:t>
      </w:r>
      <w:r>
        <w:rPr>
          <w:color w:val="3A4B5E"/>
          <w:sz w:val="20"/>
        </w:rPr>
        <w:t>se</w:t>
      </w:r>
      <w:r>
        <w:rPr>
          <w:color w:val="3A4B5E"/>
          <w:spacing w:val="-11"/>
          <w:sz w:val="20"/>
        </w:rPr>
        <w:t> </w:t>
      </w:r>
      <w:r>
        <w:rPr>
          <w:color w:val="3A4B5E"/>
          <w:sz w:val="20"/>
        </w:rPr>
        <w:t>tienen</w:t>
      </w:r>
      <w:r>
        <w:rPr>
          <w:color w:val="3A4B5E"/>
          <w:spacing w:val="-8"/>
          <w:sz w:val="20"/>
        </w:rPr>
        <w:t> </w:t>
      </w:r>
      <w:r>
        <w:rPr>
          <w:color w:val="3A4B5E"/>
          <w:spacing w:val="-2"/>
          <w:sz w:val="20"/>
        </w:rPr>
        <w:t>suscritas.</w:t>
      </w:r>
    </w:p>
    <w:p>
      <w:pPr>
        <w:pStyle w:val="BodyText"/>
        <w:ind w:left="4993"/>
        <w:rPr>
          <w:sz w:val="20"/>
        </w:rPr>
      </w:pPr>
      <w:r>
        <w:rPr>
          <w:sz w:val="20"/>
        </w:rPr>
        <w:drawing>
          <wp:inline distT="0" distB="0" distL="0" distR="0">
            <wp:extent cx="1973228" cy="816863"/>
            <wp:effectExtent l="0" t="0" r="0" b="0"/>
            <wp:docPr id="149" name="image88.jpeg"/>
            <wp:cNvGraphicFramePr>
              <a:graphicFrameLocks noChangeAspect="1"/>
            </wp:cNvGraphicFramePr>
            <a:graphic>
              <a:graphicData uri="http://schemas.openxmlformats.org/drawingml/2006/picture">
                <pic:pic>
                  <pic:nvPicPr>
                    <pic:cNvPr id="150" name="image88.jpeg"/>
                    <pic:cNvPicPr/>
                  </pic:nvPicPr>
                  <pic:blipFill>
                    <a:blip r:embed="rId93" cstate="print"/>
                    <a:stretch>
                      <a:fillRect/>
                    </a:stretch>
                  </pic:blipFill>
                  <pic:spPr>
                    <a:xfrm>
                      <a:off x="0" y="0"/>
                      <a:ext cx="1973228" cy="81686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drawing>
          <wp:anchor distT="0" distB="0" distL="0" distR="0" allowOverlap="1" layoutInCell="1" locked="0" behindDoc="0" simplePos="0" relativeHeight="277">
            <wp:simplePos x="0" y="0"/>
            <wp:positionH relativeFrom="page">
              <wp:posOffset>5531590</wp:posOffset>
            </wp:positionH>
            <wp:positionV relativeFrom="paragraph">
              <wp:posOffset>190485</wp:posOffset>
            </wp:positionV>
            <wp:extent cx="1510372" cy="999744"/>
            <wp:effectExtent l="0" t="0" r="0" b="0"/>
            <wp:wrapTopAndBottom/>
            <wp:docPr id="151" name="image89.jpeg"/>
            <wp:cNvGraphicFramePr>
              <a:graphicFrameLocks noChangeAspect="1"/>
            </wp:cNvGraphicFramePr>
            <a:graphic>
              <a:graphicData uri="http://schemas.openxmlformats.org/drawingml/2006/picture">
                <pic:pic>
                  <pic:nvPicPr>
                    <pic:cNvPr id="152" name="image89.jpeg"/>
                    <pic:cNvPicPr/>
                  </pic:nvPicPr>
                  <pic:blipFill>
                    <a:blip r:embed="rId94" cstate="print"/>
                    <a:stretch>
                      <a:fillRect/>
                    </a:stretch>
                  </pic:blipFill>
                  <pic:spPr>
                    <a:xfrm>
                      <a:off x="0" y="0"/>
                      <a:ext cx="1510372" cy="999744"/>
                    </a:xfrm>
                    <a:prstGeom prst="rect">
                      <a:avLst/>
                    </a:prstGeom>
                  </pic:spPr>
                </pic:pic>
              </a:graphicData>
            </a:graphic>
          </wp:anchor>
        </w:drawing>
      </w:r>
    </w:p>
    <w:p>
      <w:pPr>
        <w:spacing w:after="0"/>
        <w:rPr>
          <w:sz w:val="24"/>
        </w:rPr>
        <w:sectPr>
          <w:pgSz w:w="11920" w:h="16840"/>
          <w:pgMar w:top="1200" w:bottom="280" w:left="160" w:right="0"/>
        </w:sectPr>
      </w:pPr>
    </w:p>
    <w:p>
      <w:pPr>
        <w:spacing w:before="66"/>
        <w:ind w:left="1569" w:right="0" w:firstLine="0"/>
        <w:jc w:val="left"/>
        <w:rPr>
          <w:b/>
          <w:sz w:val="21"/>
        </w:rPr>
      </w:pPr>
      <w:r>
        <w:rPr>
          <w:b/>
          <w:color w:val="60696D"/>
          <w:w w:val="105"/>
          <w:sz w:val="21"/>
        </w:rPr>
        <w:t>HARINERA</w:t>
      </w:r>
      <w:r>
        <w:rPr>
          <w:b/>
          <w:color w:val="60696D"/>
          <w:spacing w:val="-7"/>
          <w:w w:val="105"/>
          <w:sz w:val="21"/>
        </w:rPr>
        <w:t> </w:t>
      </w:r>
      <w:r>
        <w:rPr>
          <w:b/>
          <w:color w:val="60696D"/>
          <w:w w:val="105"/>
          <w:sz w:val="21"/>
        </w:rPr>
        <w:t>CANARIA,</w:t>
      </w:r>
      <w:r>
        <w:rPr>
          <w:b/>
          <w:color w:val="60696D"/>
          <w:spacing w:val="-3"/>
          <w:w w:val="105"/>
          <w:sz w:val="21"/>
        </w:rPr>
        <w:t> </w:t>
      </w:r>
      <w:r>
        <w:rPr>
          <w:b/>
          <w:color w:val="60696D"/>
          <w:spacing w:val="-4"/>
          <w:w w:val="105"/>
          <w:sz w:val="21"/>
        </w:rPr>
        <w:t>S.A.</w:t>
      </w:r>
    </w:p>
    <w:p>
      <w:pPr>
        <w:spacing w:before="13"/>
        <w:ind w:left="1568" w:right="0" w:firstLine="0"/>
        <w:jc w:val="left"/>
        <w:rPr>
          <w:sz w:val="21"/>
        </w:rPr>
      </w:pPr>
      <w:r>
        <w:rPr>
          <w:color w:val="60696D"/>
          <w:spacing w:val="-2"/>
          <w:w w:val="110"/>
          <w:sz w:val="21"/>
        </w:rPr>
        <w:t>Memoria</w:t>
      </w:r>
    </w:p>
    <w:p>
      <w:pPr>
        <w:tabs>
          <w:tab w:pos="10326" w:val="left" w:leader="none"/>
        </w:tabs>
        <w:spacing w:before="23"/>
        <w:ind w:left="1568" w:right="0" w:firstLine="0"/>
        <w:jc w:val="left"/>
        <w:rPr>
          <w:sz w:val="21"/>
        </w:rPr>
      </w:pPr>
      <w:r>
        <w:rPr>
          <w:color w:val="60696D"/>
          <w:w w:val="105"/>
          <w:sz w:val="21"/>
          <w:u w:val="double" w:color="60696D"/>
        </w:rPr>
        <w:t>gjercicio</w:t>
      </w:r>
      <w:r>
        <w:rPr>
          <w:color w:val="60696D"/>
          <w:spacing w:val="-16"/>
          <w:w w:val="105"/>
          <w:sz w:val="21"/>
        </w:rPr>
        <w:t> </w:t>
      </w:r>
      <w:r>
        <w:rPr>
          <w:color w:val="60696D"/>
          <w:w w:val="105"/>
          <w:sz w:val="21"/>
          <w:u w:val="double" w:color="60696D"/>
        </w:rPr>
        <w:t>anual</w:t>
      </w:r>
      <w:r>
        <w:rPr>
          <w:color w:val="60696D"/>
          <w:spacing w:val="-15"/>
          <w:w w:val="105"/>
          <w:sz w:val="21"/>
          <w:u w:val="double" w:color="60696D"/>
        </w:rPr>
        <w:t> </w:t>
      </w:r>
      <w:r>
        <w:rPr>
          <w:color w:val="60696D"/>
          <w:w w:val="105"/>
          <w:sz w:val="21"/>
          <w:u w:val="double" w:color="60696D"/>
        </w:rPr>
        <w:t>terminado</w:t>
      </w:r>
      <w:r>
        <w:rPr>
          <w:color w:val="60696D"/>
          <w:spacing w:val="-24"/>
          <w:w w:val="105"/>
          <w:sz w:val="21"/>
        </w:rPr>
        <w:t> </w:t>
      </w:r>
      <w:r>
        <w:rPr>
          <w:color w:val="60696D"/>
          <w:spacing w:val="60"/>
          <w:w w:val="150"/>
          <w:sz w:val="21"/>
          <w:u w:val="double" w:color="5F686C"/>
        </w:rPr>
        <w:t> </w:t>
      </w:r>
      <w:r>
        <w:rPr>
          <w:color w:val="60696D"/>
          <w:w w:val="105"/>
          <w:sz w:val="21"/>
          <w:u w:val="double" w:color="5F686C"/>
        </w:rPr>
        <w:t>E!l_3j</w:t>
      </w:r>
      <w:r>
        <w:rPr>
          <w:color w:val="60696D"/>
          <w:spacing w:val="71"/>
          <w:w w:val="150"/>
          <w:sz w:val="21"/>
          <w:u w:val="double" w:color="5F686C"/>
        </w:rPr>
        <w:t> </w:t>
      </w:r>
      <w:r>
        <w:rPr>
          <w:color w:val="60696D"/>
          <w:w w:val="105"/>
          <w:sz w:val="21"/>
          <w:u w:val="double" w:color="5F686C"/>
        </w:rPr>
        <w:t>d</w:t>
      </w:r>
      <w:r>
        <w:rPr>
          <w:color w:val="60696D"/>
          <w:spacing w:val="-19"/>
          <w:w w:val="105"/>
          <w:sz w:val="21"/>
          <w:u w:val="double" w:color="5F686C"/>
        </w:rPr>
        <w:t> </w:t>
      </w:r>
      <w:r>
        <w:rPr>
          <w:color w:val="60696D"/>
          <w:w w:val="105"/>
          <w:sz w:val="21"/>
          <w:u w:val="double" w:color="5F686C"/>
        </w:rPr>
        <w:t>_!ii&lt;:i</w:t>
      </w:r>
      <w:r>
        <w:rPr>
          <w:color w:val="60696D"/>
          <w:spacing w:val="-20"/>
          <w:w w:val="105"/>
          <w:sz w:val="21"/>
          <w:u w:val="double" w:color="5F686C"/>
        </w:rPr>
        <w:t> </w:t>
      </w:r>
      <w:r>
        <w:rPr>
          <w:color w:val="959597"/>
          <w:w w:val="105"/>
          <w:sz w:val="21"/>
          <w:u w:val="double" w:color="5F686C"/>
        </w:rPr>
        <w:t>_</w:t>
      </w:r>
      <w:r>
        <w:rPr>
          <w:color w:val="60696D"/>
          <w:w w:val="105"/>
          <w:sz w:val="21"/>
          <w:u w:val="double" w:color="5F686C"/>
        </w:rPr>
        <w:t>'!lbre</w:t>
      </w:r>
      <w:r>
        <w:rPr>
          <w:color w:val="60696D"/>
          <w:spacing w:val="-16"/>
          <w:w w:val="105"/>
          <w:sz w:val="21"/>
          <w:u w:val="double" w:color="5F686C"/>
        </w:rPr>
        <w:t> </w:t>
      </w:r>
      <w:r>
        <w:rPr>
          <w:color w:val="60696D"/>
          <w:w w:val="105"/>
          <w:sz w:val="21"/>
          <w:u w:val="double" w:color="5F686C"/>
        </w:rPr>
        <w:t>de</w:t>
      </w:r>
      <w:r>
        <w:rPr>
          <w:color w:val="60696D"/>
          <w:spacing w:val="-4"/>
          <w:w w:val="105"/>
          <w:sz w:val="21"/>
          <w:u w:val="double" w:color="5F686C"/>
        </w:rPr>
        <w:t> 2022</w:t>
      </w:r>
      <w:r>
        <w:rPr>
          <w:color w:val="60696D"/>
          <w:sz w:val="21"/>
          <w:u w:val="double" w:color="5F686C"/>
        </w:rPr>
        <w:tab/>
      </w:r>
    </w:p>
    <w:p>
      <w:pPr>
        <w:pStyle w:val="BodyText"/>
        <w:rPr>
          <w:sz w:val="24"/>
        </w:rPr>
      </w:pPr>
    </w:p>
    <w:p>
      <w:pPr>
        <w:pStyle w:val="BodyText"/>
        <w:spacing w:before="8"/>
        <w:rPr>
          <w:sz w:val="22"/>
        </w:rPr>
      </w:pPr>
    </w:p>
    <w:p>
      <w:pPr>
        <w:spacing w:line="280" w:lineRule="auto" w:before="0"/>
        <w:ind w:left="1565" w:right="1606" w:firstLine="4"/>
        <w:jc w:val="left"/>
        <w:rPr>
          <w:sz w:val="20"/>
        </w:rPr>
      </w:pPr>
      <w:r>
        <w:rPr>
          <w:b/>
          <w:color w:val="60696D"/>
          <w:sz w:val="19"/>
        </w:rPr>
        <w:t>ANEXO</w:t>
      </w:r>
      <w:r>
        <w:rPr>
          <w:b/>
          <w:color w:val="60696D"/>
          <w:spacing w:val="40"/>
          <w:sz w:val="19"/>
        </w:rPr>
        <w:t> </w:t>
      </w:r>
      <w:r>
        <w:rPr>
          <w:color w:val="60696D"/>
          <w:sz w:val="20"/>
        </w:rPr>
        <w:t>I.</w:t>
      </w:r>
      <w:r>
        <w:rPr>
          <w:color w:val="60696D"/>
          <w:spacing w:val="40"/>
          <w:sz w:val="20"/>
        </w:rPr>
        <w:t> </w:t>
      </w:r>
      <w:r>
        <w:rPr>
          <w:color w:val="60696D"/>
          <w:sz w:val="20"/>
        </w:rPr>
        <w:t>DETALLE</w:t>
      </w:r>
      <w:r>
        <w:rPr>
          <w:color w:val="60696D"/>
          <w:spacing w:val="40"/>
          <w:sz w:val="20"/>
        </w:rPr>
        <w:t> </w:t>
      </w:r>
      <w:r>
        <w:rPr>
          <w:color w:val="60696D"/>
          <w:sz w:val="20"/>
        </w:rPr>
        <w:t>DEL</w:t>
      </w:r>
      <w:r>
        <w:rPr>
          <w:color w:val="60696D"/>
          <w:spacing w:val="40"/>
          <w:sz w:val="20"/>
        </w:rPr>
        <w:t> </w:t>
      </w:r>
      <w:r>
        <w:rPr>
          <w:color w:val="60696D"/>
          <w:sz w:val="20"/>
        </w:rPr>
        <w:t>INMOVILIZADO</w:t>
      </w:r>
      <w:r>
        <w:rPr>
          <w:color w:val="60696D"/>
          <w:spacing w:val="40"/>
          <w:sz w:val="20"/>
        </w:rPr>
        <w:t> </w:t>
      </w:r>
      <w:r>
        <w:rPr>
          <w:color w:val="60696D"/>
          <w:sz w:val="20"/>
        </w:rPr>
        <w:t>ADQUIRIDO</w:t>
      </w:r>
      <w:r>
        <w:rPr>
          <w:color w:val="60696D"/>
          <w:spacing w:val="40"/>
          <w:sz w:val="20"/>
        </w:rPr>
        <w:t> </w:t>
      </w:r>
      <w:r>
        <w:rPr>
          <w:color w:val="60696D"/>
          <w:sz w:val="20"/>
        </w:rPr>
        <w:t>EN</w:t>
      </w:r>
      <w:r>
        <w:rPr>
          <w:color w:val="60696D"/>
          <w:spacing w:val="40"/>
          <w:sz w:val="20"/>
        </w:rPr>
        <w:t> </w:t>
      </w:r>
      <w:r>
        <w:rPr>
          <w:color w:val="60696D"/>
          <w:sz w:val="20"/>
        </w:rPr>
        <w:t>LA</w:t>
      </w:r>
      <w:r>
        <w:rPr>
          <w:color w:val="60696D"/>
          <w:spacing w:val="40"/>
          <w:sz w:val="20"/>
        </w:rPr>
        <w:t> </w:t>
      </w:r>
      <w:r>
        <w:rPr>
          <w:color w:val="60696D"/>
          <w:sz w:val="20"/>
        </w:rPr>
        <w:t>FUSl6N</w:t>
      </w:r>
      <w:r>
        <w:rPr>
          <w:color w:val="60696D"/>
          <w:spacing w:val="40"/>
          <w:sz w:val="20"/>
        </w:rPr>
        <w:t> </w:t>
      </w:r>
      <w:r>
        <w:rPr>
          <w:color w:val="60696D"/>
          <w:sz w:val="20"/>
        </w:rPr>
        <w:t>DE</w:t>
      </w:r>
      <w:r>
        <w:rPr>
          <w:color w:val="60696D"/>
          <w:spacing w:val="40"/>
          <w:sz w:val="20"/>
        </w:rPr>
        <w:t> </w:t>
      </w:r>
      <w:r>
        <w:rPr>
          <w:color w:val="60696D"/>
          <w:sz w:val="20"/>
        </w:rPr>
        <w:t>CANARIA</w:t>
      </w:r>
      <w:r>
        <w:rPr>
          <w:color w:val="60696D"/>
          <w:spacing w:val="40"/>
          <w:sz w:val="20"/>
        </w:rPr>
        <w:t> </w:t>
      </w:r>
      <w:r>
        <w:rPr>
          <w:color w:val="60696D"/>
          <w:sz w:val="20"/>
        </w:rPr>
        <w:t>DE SUMINISTROS</w:t>
      </w:r>
      <w:r>
        <w:rPr>
          <w:color w:val="60696D"/>
          <w:spacing w:val="40"/>
          <w:sz w:val="20"/>
        </w:rPr>
        <w:t> </w:t>
      </w:r>
      <w:r>
        <w:rPr>
          <w:color w:val="60696D"/>
          <w:sz w:val="20"/>
        </w:rPr>
        <w:t>Y RECUBRIMIENTOS, S.L.U.</w:t>
      </w:r>
    </w:p>
    <w:p>
      <w:pPr>
        <w:pStyle w:val="BodyText"/>
        <w:spacing w:before="4"/>
        <w:rPr>
          <w:sz w:val="16"/>
        </w:rPr>
      </w:pPr>
    </w:p>
    <w:tbl>
      <w:tblPr>
        <w:tblW w:w="0" w:type="auto"/>
        <w:jc w:val="left"/>
        <w:tblInd w:w="1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2"/>
        <w:gridCol w:w="982"/>
        <w:gridCol w:w="3641"/>
        <w:gridCol w:w="1295"/>
        <w:gridCol w:w="1345"/>
        <w:gridCol w:w="987"/>
      </w:tblGrid>
      <w:tr>
        <w:trPr>
          <w:trHeight w:val="384" w:hRule="atLeast"/>
        </w:trPr>
        <w:tc>
          <w:tcPr>
            <w:tcW w:w="1062" w:type="dxa"/>
            <w:tcBorders>
              <w:top w:val="single" w:sz="12" w:space="0" w:color="000000"/>
              <w:bottom w:val="single" w:sz="12" w:space="0" w:color="000000"/>
            </w:tcBorders>
          </w:tcPr>
          <w:p>
            <w:pPr>
              <w:pStyle w:val="TableParagraph"/>
              <w:spacing w:before="12"/>
              <w:ind w:left="295"/>
              <w:rPr>
                <w:b/>
                <w:sz w:val="15"/>
              </w:rPr>
            </w:pPr>
            <w:r>
              <w:rPr>
                <w:b/>
                <w:color w:val="60696D"/>
                <w:spacing w:val="-2"/>
                <w:sz w:val="15"/>
              </w:rPr>
              <w:t>Cuenta</w:t>
            </w:r>
          </w:p>
          <w:p>
            <w:pPr>
              <w:pStyle w:val="TableParagraph"/>
              <w:spacing w:before="20"/>
              <w:ind w:left="229"/>
              <w:rPr>
                <w:b/>
                <w:sz w:val="15"/>
              </w:rPr>
            </w:pPr>
            <w:r>
              <w:rPr>
                <w:b/>
                <w:color w:val="60696D"/>
                <w:spacing w:val="-2"/>
                <w:w w:val="105"/>
                <w:sz w:val="15"/>
              </w:rPr>
              <w:t>contable</w:t>
            </w:r>
          </w:p>
        </w:tc>
        <w:tc>
          <w:tcPr>
            <w:tcW w:w="982" w:type="dxa"/>
            <w:tcBorders>
              <w:top w:val="single" w:sz="12" w:space="0" w:color="000000"/>
              <w:bottom w:val="single" w:sz="12" w:space="0" w:color="000000"/>
            </w:tcBorders>
          </w:tcPr>
          <w:p>
            <w:pPr>
              <w:pStyle w:val="TableParagraph"/>
              <w:spacing w:before="12"/>
              <w:ind w:left="296"/>
              <w:rPr>
                <w:b/>
                <w:sz w:val="15"/>
              </w:rPr>
            </w:pPr>
            <w:r>
              <w:rPr>
                <w:b/>
                <w:color w:val="60696D"/>
                <w:spacing w:val="-2"/>
                <w:w w:val="105"/>
                <w:sz w:val="15"/>
              </w:rPr>
              <w:t>Fecha</w:t>
            </w:r>
          </w:p>
          <w:p>
            <w:pPr>
              <w:pStyle w:val="TableParagraph"/>
              <w:spacing w:line="135" w:lineRule="exact" w:before="58"/>
              <w:ind w:left="235"/>
              <w:rPr>
                <w:rFonts w:ascii="Times New Roman"/>
                <w:b/>
                <w:sz w:val="12"/>
              </w:rPr>
            </w:pPr>
            <w:r>
              <w:rPr>
                <w:rFonts w:ascii="Times New Roman"/>
                <w:b/>
                <w:color w:val="60696D"/>
                <w:spacing w:val="-2"/>
                <w:w w:val="115"/>
                <w:sz w:val="12"/>
              </w:rPr>
              <w:t>CDffll!ra</w:t>
            </w:r>
          </w:p>
        </w:tc>
        <w:tc>
          <w:tcPr>
            <w:tcW w:w="3641" w:type="dxa"/>
            <w:tcBorders>
              <w:top w:val="single" w:sz="12" w:space="0" w:color="000000"/>
              <w:bottom w:val="single" w:sz="12" w:space="0" w:color="000000"/>
            </w:tcBorders>
          </w:tcPr>
          <w:p>
            <w:pPr>
              <w:pStyle w:val="TableParagraph"/>
              <w:spacing w:before="2"/>
              <w:rPr>
                <w:sz w:val="18"/>
              </w:rPr>
            </w:pPr>
          </w:p>
          <w:p>
            <w:pPr>
              <w:pStyle w:val="TableParagraph"/>
              <w:spacing w:line="168" w:lineRule="exact"/>
              <w:ind w:left="1453" w:right="1319"/>
              <w:jc w:val="center"/>
              <w:rPr>
                <w:b/>
                <w:sz w:val="15"/>
              </w:rPr>
            </w:pPr>
            <w:r>
              <w:rPr>
                <w:b/>
                <w:color w:val="60696D"/>
                <w:spacing w:val="-2"/>
                <w:sz w:val="15"/>
              </w:rPr>
              <w:t>Descrlect6n</w:t>
            </w:r>
          </w:p>
        </w:tc>
        <w:tc>
          <w:tcPr>
            <w:tcW w:w="1295" w:type="dxa"/>
            <w:tcBorders>
              <w:top w:val="single" w:sz="12" w:space="0" w:color="000000"/>
              <w:bottom w:val="single" w:sz="12" w:space="0" w:color="000000"/>
            </w:tcBorders>
          </w:tcPr>
          <w:p>
            <w:pPr>
              <w:pStyle w:val="TableParagraph"/>
              <w:spacing w:line="198" w:lineRule="exact"/>
              <w:ind w:left="284" w:firstLine="190"/>
              <w:rPr>
                <w:b/>
                <w:sz w:val="15"/>
              </w:rPr>
            </w:pPr>
            <w:r>
              <w:rPr>
                <w:b/>
                <w:color w:val="60696D"/>
                <w:spacing w:val="-2"/>
                <w:w w:val="105"/>
                <w:sz w:val="15"/>
              </w:rPr>
              <w:t>Preclo </w:t>
            </w:r>
            <w:r>
              <w:rPr>
                <w:b/>
                <w:color w:val="60696D"/>
                <w:spacing w:val="-2"/>
                <w:sz w:val="15"/>
              </w:rPr>
              <w:t>Adgulslcl6n</w:t>
            </w:r>
          </w:p>
        </w:tc>
        <w:tc>
          <w:tcPr>
            <w:tcW w:w="1345" w:type="dxa"/>
            <w:tcBorders>
              <w:bottom w:val="single" w:sz="12" w:space="0" w:color="000000"/>
            </w:tcBorders>
          </w:tcPr>
          <w:p>
            <w:pPr>
              <w:pStyle w:val="TableParagraph"/>
              <w:spacing w:before="7"/>
              <w:rPr>
                <w:sz w:val="18"/>
              </w:rPr>
            </w:pPr>
          </w:p>
          <w:p>
            <w:pPr>
              <w:pStyle w:val="TableParagraph"/>
              <w:spacing w:line="163" w:lineRule="exact"/>
              <w:ind w:left="84"/>
              <w:rPr>
                <w:b/>
                <w:sz w:val="15"/>
              </w:rPr>
            </w:pPr>
            <w:r>
              <w:rPr>
                <w:b/>
                <w:color w:val="60696D"/>
                <w:spacing w:val="-2"/>
                <w:w w:val="105"/>
                <w:sz w:val="15"/>
              </w:rPr>
              <w:t>Amortlzacl6n</w:t>
            </w:r>
          </w:p>
        </w:tc>
        <w:tc>
          <w:tcPr>
            <w:tcW w:w="987" w:type="dxa"/>
            <w:tcBorders>
              <w:bottom w:val="single" w:sz="12" w:space="0" w:color="000000"/>
            </w:tcBorders>
          </w:tcPr>
          <w:p>
            <w:pPr>
              <w:pStyle w:val="TableParagraph"/>
              <w:spacing w:before="17"/>
              <w:ind w:left="57" w:right="143"/>
              <w:jc w:val="center"/>
              <w:rPr>
                <w:b/>
                <w:sz w:val="15"/>
              </w:rPr>
            </w:pPr>
            <w:r>
              <w:rPr>
                <w:b/>
                <w:color w:val="60696D"/>
                <w:spacing w:val="-4"/>
                <w:w w:val="110"/>
                <w:sz w:val="15"/>
              </w:rPr>
              <w:t>VNCa</w:t>
            </w:r>
          </w:p>
          <w:p>
            <w:pPr>
              <w:pStyle w:val="TableParagraph"/>
              <w:spacing w:line="172" w:lineRule="exact" w:before="16"/>
              <w:ind w:left="57" w:right="144"/>
              <w:jc w:val="center"/>
              <w:rPr>
                <w:rFonts w:ascii="Times New Roman"/>
                <w:b/>
                <w:sz w:val="16"/>
              </w:rPr>
            </w:pPr>
            <w:r>
              <w:rPr>
                <w:rFonts w:ascii="Times New Roman"/>
                <w:b/>
                <w:color w:val="60696D"/>
                <w:spacing w:val="-2"/>
                <w:w w:val="105"/>
                <w:sz w:val="16"/>
              </w:rPr>
              <w:t>01/01/2022</w:t>
            </w:r>
          </w:p>
        </w:tc>
      </w:tr>
      <w:tr>
        <w:trPr>
          <w:trHeight w:val="164" w:hRule="atLeast"/>
        </w:trPr>
        <w:tc>
          <w:tcPr>
            <w:tcW w:w="1062" w:type="dxa"/>
            <w:tcBorders>
              <w:top w:val="single" w:sz="12" w:space="0" w:color="000000"/>
            </w:tcBorders>
          </w:tcPr>
          <w:p>
            <w:pPr>
              <w:pStyle w:val="TableParagraph"/>
              <w:spacing w:line="131" w:lineRule="exact"/>
              <w:ind w:left="282" w:right="241"/>
              <w:jc w:val="center"/>
              <w:rPr>
                <w:rFonts w:ascii="Times New Roman"/>
                <w:sz w:val="16"/>
              </w:rPr>
            </w:pPr>
            <w:r>
              <w:rPr>
                <w:rFonts w:ascii="Times New Roman"/>
                <w:color w:val="60696D"/>
                <w:spacing w:val="-2"/>
                <w:w w:val="105"/>
                <w:sz w:val="16"/>
              </w:rPr>
              <w:t>206000</w:t>
            </w:r>
          </w:p>
        </w:tc>
        <w:tc>
          <w:tcPr>
            <w:tcW w:w="982" w:type="dxa"/>
            <w:tcBorders>
              <w:top w:val="single" w:sz="12" w:space="0" w:color="000000"/>
            </w:tcBorders>
          </w:tcPr>
          <w:p>
            <w:pPr>
              <w:pStyle w:val="TableParagraph"/>
              <w:spacing w:line="131" w:lineRule="exact"/>
              <w:ind w:right="28"/>
              <w:jc w:val="right"/>
              <w:rPr>
                <w:sz w:val="15"/>
              </w:rPr>
            </w:pPr>
            <w:r>
              <w:rPr>
                <w:color w:val="60696D"/>
                <w:spacing w:val="-2"/>
                <w:sz w:val="15"/>
              </w:rPr>
              <w:t>31/12/2003</w:t>
            </w:r>
          </w:p>
        </w:tc>
        <w:tc>
          <w:tcPr>
            <w:tcW w:w="3641" w:type="dxa"/>
            <w:tcBorders>
              <w:top w:val="single" w:sz="12" w:space="0" w:color="000000"/>
            </w:tcBorders>
          </w:tcPr>
          <w:p>
            <w:pPr>
              <w:pStyle w:val="TableParagraph"/>
              <w:spacing w:line="131" w:lineRule="exact"/>
              <w:ind w:left="37"/>
              <w:rPr>
                <w:sz w:val="15"/>
              </w:rPr>
            </w:pPr>
            <w:r>
              <w:rPr>
                <w:color w:val="60696D"/>
                <w:spacing w:val="-2"/>
                <w:w w:val="105"/>
                <w:sz w:val="15"/>
              </w:rPr>
              <w:t>Ablsmo</w:t>
            </w:r>
          </w:p>
        </w:tc>
        <w:tc>
          <w:tcPr>
            <w:tcW w:w="1295" w:type="dxa"/>
            <w:tcBorders>
              <w:top w:val="single" w:sz="12" w:space="0" w:color="000000"/>
            </w:tcBorders>
          </w:tcPr>
          <w:p>
            <w:pPr>
              <w:pStyle w:val="TableParagraph"/>
              <w:spacing w:line="131" w:lineRule="exact"/>
              <w:ind w:right="24"/>
              <w:jc w:val="right"/>
              <w:rPr>
                <w:sz w:val="15"/>
              </w:rPr>
            </w:pPr>
            <w:r>
              <w:rPr>
                <w:color w:val="60696D"/>
                <w:spacing w:val="-2"/>
                <w:w w:val="105"/>
                <w:sz w:val="15"/>
              </w:rPr>
              <w:t>6.506</w:t>
            </w:r>
          </w:p>
        </w:tc>
        <w:tc>
          <w:tcPr>
            <w:tcW w:w="1345" w:type="dxa"/>
            <w:tcBorders>
              <w:top w:val="single" w:sz="12" w:space="0" w:color="000000"/>
            </w:tcBorders>
          </w:tcPr>
          <w:p>
            <w:pPr>
              <w:pStyle w:val="TableParagraph"/>
              <w:spacing w:line="131" w:lineRule="exact"/>
              <w:ind w:left="671"/>
              <w:rPr>
                <w:sz w:val="15"/>
              </w:rPr>
            </w:pPr>
            <w:r>
              <w:rPr>
                <w:color w:val="60696D"/>
                <w:spacing w:val="-2"/>
                <w:sz w:val="15"/>
              </w:rPr>
              <w:t>(6.506)</w:t>
            </w:r>
          </w:p>
        </w:tc>
        <w:tc>
          <w:tcPr>
            <w:tcW w:w="987" w:type="dxa"/>
            <w:tcBorders>
              <w:top w:val="single" w:sz="12" w:space="0" w:color="000000"/>
            </w:tcBorders>
          </w:tcPr>
          <w:p>
            <w:pPr>
              <w:pStyle w:val="TableParagraph"/>
              <w:spacing w:line="131" w:lineRule="exact"/>
              <w:ind w:right="1"/>
              <w:jc w:val="right"/>
              <w:rPr>
                <w:sz w:val="15"/>
              </w:rPr>
            </w:pPr>
            <w:r>
              <w:rPr>
                <w:color w:val="60696D"/>
                <w:w w:val="101"/>
                <w:sz w:val="15"/>
              </w:rPr>
              <w:t>0</w:t>
            </w:r>
          </w:p>
        </w:tc>
      </w:tr>
      <w:tr>
        <w:trPr>
          <w:trHeight w:val="204" w:hRule="atLeast"/>
        </w:trPr>
        <w:tc>
          <w:tcPr>
            <w:tcW w:w="1062" w:type="dxa"/>
          </w:tcPr>
          <w:p>
            <w:pPr>
              <w:pStyle w:val="TableParagraph"/>
              <w:spacing w:line="170" w:lineRule="exact" w:before="15"/>
              <w:ind w:left="282" w:right="242"/>
              <w:jc w:val="center"/>
              <w:rPr>
                <w:sz w:val="15"/>
              </w:rPr>
            </w:pPr>
            <w:r>
              <w:rPr>
                <w:color w:val="60696D"/>
                <w:spacing w:val="-2"/>
                <w:sz w:val="15"/>
              </w:rPr>
              <w:t>203000</w:t>
            </w:r>
          </w:p>
        </w:tc>
        <w:tc>
          <w:tcPr>
            <w:tcW w:w="982" w:type="dxa"/>
          </w:tcPr>
          <w:p>
            <w:pPr>
              <w:pStyle w:val="TableParagraph"/>
              <w:spacing w:before="10"/>
              <w:ind w:right="28"/>
              <w:jc w:val="right"/>
              <w:rPr>
                <w:sz w:val="15"/>
              </w:rPr>
            </w:pPr>
            <w:r>
              <w:rPr>
                <w:color w:val="60696D"/>
                <w:spacing w:val="-2"/>
                <w:sz w:val="15"/>
              </w:rPr>
              <w:t>30/04/2008</w:t>
            </w:r>
          </w:p>
        </w:tc>
        <w:tc>
          <w:tcPr>
            <w:tcW w:w="3641" w:type="dxa"/>
          </w:tcPr>
          <w:p>
            <w:pPr>
              <w:pStyle w:val="TableParagraph"/>
              <w:spacing w:line="185" w:lineRule="exact"/>
              <w:ind w:left="35"/>
              <w:rPr>
                <w:sz w:val="15"/>
              </w:rPr>
            </w:pPr>
            <w:r>
              <w:rPr>
                <w:color w:val="60696D"/>
                <w:sz w:val="15"/>
              </w:rPr>
              <w:t>Derechos</w:t>
            </w:r>
            <w:r>
              <w:rPr>
                <w:color w:val="60696D"/>
                <w:spacing w:val="42"/>
                <w:sz w:val="15"/>
              </w:rPr>
              <w:t> </w:t>
            </w:r>
            <w:r>
              <w:rPr>
                <w:rFonts w:ascii="Times New Roman"/>
                <w:i/>
                <w:color w:val="60696D"/>
                <w:sz w:val="17"/>
              </w:rPr>
              <w:t>y</w:t>
            </w:r>
            <w:r>
              <w:rPr>
                <w:rFonts w:ascii="Times New Roman"/>
                <w:i/>
                <w:color w:val="60696D"/>
                <w:spacing w:val="6"/>
                <w:sz w:val="17"/>
              </w:rPr>
              <w:t> </w:t>
            </w:r>
            <w:r>
              <w:rPr>
                <w:color w:val="60696D"/>
                <w:sz w:val="15"/>
              </w:rPr>
              <w:t>conoclmlentos</w:t>
            </w:r>
            <w:r>
              <w:rPr>
                <w:color w:val="60696D"/>
                <w:spacing w:val="24"/>
                <w:sz w:val="15"/>
              </w:rPr>
              <w:t> </w:t>
            </w:r>
            <w:r>
              <w:rPr>
                <w:color w:val="60696D"/>
                <w:sz w:val="15"/>
              </w:rPr>
              <w:t>tecnlcos</w:t>
            </w:r>
            <w:r>
              <w:rPr>
                <w:color w:val="60696D"/>
                <w:spacing w:val="15"/>
                <w:sz w:val="15"/>
              </w:rPr>
              <w:t> </w:t>
            </w:r>
            <w:r>
              <w:rPr>
                <w:color w:val="60696D"/>
                <w:sz w:val="15"/>
              </w:rPr>
              <w:t>"Know </w:t>
            </w:r>
            <w:r>
              <w:rPr>
                <w:color w:val="60696D"/>
                <w:spacing w:val="-4"/>
                <w:sz w:val="15"/>
              </w:rPr>
              <w:t>How"</w:t>
            </w:r>
          </w:p>
        </w:tc>
        <w:tc>
          <w:tcPr>
            <w:tcW w:w="1295" w:type="dxa"/>
          </w:tcPr>
          <w:p>
            <w:pPr>
              <w:pStyle w:val="TableParagraph"/>
              <w:spacing w:line="160" w:lineRule="exact" w:before="25"/>
              <w:ind w:right="23"/>
              <w:jc w:val="right"/>
              <w:rPr>
                <w:sz w:val="15"/>
              </w:rPr>
            </w:pPr>
            <w:r>
              <w:rPr>
                <w:color w:val="60696D"/>
                <w:spacing w:val="-2"/>
                <w:w w:val="105"/>
                <w:sz w:val="15"/>
              </w:rPr>
              <w:t>90.000</w:t>
            </w:r>
          </w:p>
        </w:tc>
        <w:tc>
          <w:tcPr>
            <w:tcW w:w="1345" w:type="dxa"/>
          </w:tcPr>
          <w:p>
            <w:pPr>
              <w:pStyle w:val="TableParagraph"/>
              <w:spacing w:line="160" w:lineRule="exact" w:before="25"/>
              <w:ind w:left="585"/>
              <w:rPr>
                <w:sz w:val="15"/>
              </w:rPr>
            </w:pPr>
            <w:r>
              <w:rPr>
                <w:color w:val="60696D"/>
                <w:spacing w:val="-2"/>
                <w:sz w:val="15"/>
              </w:rPr>
              <w:t>(90.000)</w:t>
            </w:r>
          </w:p>
        </w:tc>
        <w:tc>
          <w:tcPr>
            <w:tcW w:w="987" w:type="dxa"/>
          </w:tcPr>
          <w:p>
            <w:pPr>
              <w:pStyle w:val="TableParagraph"/>
              <w:spacing w:line="160" w:lineRule="exact" w:before="25"/>
              <w:ind w:right="1"/>
              <w:jc w:val="right"/>
              <w:rPr>
                <w:sz w:val="15"/>
              </w:rPr>
            </w:pPr>
            <w:r>
              <w:rPr>
                <w:color w:val="60696D"/>
                <w:w w:val="101"/>
                <w:sz w:val="15"/>
              </w:rPr>
              <w:t>0</w:t>
            </w:r>
          </w:p>
        </w:tc>
      </w:tr>
      <w:tr>
        <w:trPr>
          <w:trHeight w:val="192" w:hRule="atLeast"/>
        </w:trPr>
        <w:tc>
          <w:tcPr>
            <w:tcW w:w="1062" w:type="dxa"/>
          </w:tcPr>
          <w:p>
            <w:pPr>
              <w:pStyle w:val="TableParagraph"/>
              <w:spacing w:line="165" w:lineRule="exact" w:before="7"/>
              <w:ind w:left="282" w:right="242"/>
              <w:jc w:val="center"/>
              <w:rPr>
                <w:sz w:val="15"/>
              </w:rPr>
            </w:pPr>
            <w:r>
              <w:rPr>
                <w:color w:val="60696D"/>
                <w:spacing w:val="-2"/>
                <w:sz w:val="15"/>
              </w:rPr>
              <w:t>206000</w:t>
            </w:r>
          </w:p>
        </w:tc>
        <w:tc>
          <w:tcPr>
            <w:tcW w:w="982" w:type="dxa"/>
          </w:tcPr>
          <w:p>
            <w:pPr>
              <w:pStyle w:val="TableParagraph"/>
              <w:spacing w:line="165" w:lineRule="exact" w:before="7"/>
              <w:ind w:right="25"/>
              <w:jc w:val="right"/>
              <w:rPr>
                <w:sz w:val="15"/>
              </w:rPr>
            </w:pPr>
            <w:r>
              <w:rPr>
                <w:color w:val="60696D"/>
                <w:spacing w:val="-2"/>
                <w:sz w:val="15"/>
              </w:rPr>
              <w:t>14/07/2015</w:t>
            </w:r>
          </w:p>
        </w:tc>
        <w:tc>
          <w:tcPr>
            <w:tcW w:w="3641" w:type="dxa"/>
          </w:tcPr>
          <w:p>
            <w:pPr>
              <w:pStyle w:val="TableParagraph"/>
              <w:spacing w:line="165" w:lineRule="exact" w:before="7"/>
              <w:ind w:left="32"/>
              <w:rPr>
                <w:sz w:val="15"/>
              </w:rPr>
            </w:pPr>
            <w:r>
              <w:rPr>
                <w:color w:val="60696D"/>
                <w:sz w:val="15"/>
              </w:rPr>
              <w:t>Actuall:zacl6n</w:t>
            </w:r>
            <w:r>
              <w:rPr>
                <w:color w:val="60696D"/>
                <w:spacing w:val="-5"/>
                <w:sz w:val="15"/>
              </w:rPr>
              <w:t> </w:t>
            </w:r>
            <w:r>
              <w:rPr>
                <w:color w:val="60696D"/>
                <w:sz w:val="15"/>
              </w:rPr>
              <w:t>apllcaci6n</w:t>
            </w:r>
            <w:r>
              <w:rPr>
                <w:color w:val="60696D"/>
                <w:spacing w:val="1"/>
                <w:sz w:val="15"/>
              </w:rPr>
              <w:t> </w:t>
            </w:r>
            <w:r>
              <w:rPr>
                <w:color w:val="60696D"/>
                <w:spacing w:val="-2"/>
                <w:sz w:val="15"/>
              </w:rPr>
              <w:t>ideGES</w:t>
            </w:r>
          </w:p>
        </w:tc>
        <w:tc>
          <w:tcPr>
            <w:tcW w:w="1295" w:type="dxa"/>
          </w:tcPr>
          <w:p>
            <w:pPr>
              <w:pStyle w:val="TableParagraph"/>
              <w:spacing w:line="165" w:lineRule="exact" w:before="7"/>
              <w:ind w:right="33"/>
              <w:jc w:val="right"/>
              <w:rPr>
                <w:sz w:val="15"/>
              </w:rPr>
            </w:pPr>
            <w:r>
              <w:rPr>
                <w:color w:val="60696D"/>
                <w:spacing w:val="-2"/>
                <w:sz w:val="15"/>
              </w:rPr>
              <w:t>3.136</w:t>
            </w:r>
          </w:p>
        </w:tc>
        <w:tc>
          <w:tcPr>
            <w:tcW w:w="1345" w:type="dxa"/>
          </w:tcPr>
          <w:p>
            <w:pPr>
              <w:pStyle w:val="TableParagraph"/>
              <w:spacing w:line="170" w:lineRule="exact" w:before="2"/>
              <w:ind w:left="671"/>
              <w:rPr>
                <w:sz w:val="15"/>
              </w:rPr>
            </w:pPr>
            <w:r>
              <w:rPr>
                <w:color w:val="60696D"/>
                <w:spacing w:val="-2"/>
                <w:sz w:val="15"/>
              </w:rPr>
              <w:t>(3,136)</w:t>
            </w:r>
          </w:p>
        </w:tc>
        <w:tc>
          <w:tcPr>
            <w:tcW w:w="987" w:type="dxa"/>
          </w:tcPr>
          <w:p>
            <w:pPr>
              <w:pStyle w:val="TableParagraph"/>
              <w:spacing w:line="160" w:lineRule="exact" w:before="12"/>
              <w:ind w:right="1"/>
              <w:jc w:val="right"/>
              <w:rPr>
                <w:sz w:val="15"/>
              </w:rPr>
            </w:pPr>
            <w:r>
              <w:rPr>
                <w:color w:val="60696D"/>
                <w:w w:val="101"/>
                <w:sz w:val="15"/>
              </w:rPr>
              <w:t>0</w:t>
            </w:r>
          </w:p>
        </w:tc>
      </w:tr>
      <w:tr>
        <w:trPr>
          <w:trHeight w:val="189" w:hRule="atLeast"/>
        </w:trPr>
        <w:tc>
          <w:tcPr>
            <w:tcW w:w="1062" w:type="dxa"/>
          </w:tcPr>
          <w:p>
            <w:pPr>
              <w:pStyle w:val="TableParagraph"/>
              <w:spacing w:line="167" w:lineRule="exact" w:before="2"/>
              <w:ind w:left="282" w:right="242"/>
              <w:jc w:val="center"/>
              <w:rPr>
                <w:sz w:val="15"/>
              </w:rPr>
            </w:pPr>
            <w:r>
              <w:rPr>
                <w:color w:val="60696D"/>
                <w:spacing w:val="-2"/>
                <w:sz w:val="15"/>
              </w:rPr>
              <w:t>213000</w:t>
            </w:r>
          </w:p>
        </w:tc>
        <w:tc>
          <w:tcPr>
            <w:tcW w:w="982" w:type="dxa"/>
          </w:tcPr>
          <w:p>
            <w:pPr>
              <w:pStyle w:val="TableParagraph"/>
              <w:spacing w:line="167" w:lineRule="exact" w:before="2"/>
              <w:ind w:right="28"/>
              <w:jc w:val="right"/>
              <w:rPr>
                <w:sz w:val="15"/>
              </w:rPr>
            </w:pPr>
            <w:r>
              <w:rPr>
                <w:color w:val="60696D"/>
                <w:spacing w:val="-2"/>
                <w:sz w:val="15"/>
              </w:rPr>
              <w:t>31/08/2003</w:t>
            </w:r>
          </w:p>
        </w:tc>
        <w:tc>
          <w:tcPr>
            <w:tcW w:w="3641" w:type="dxa"/>
          </w:tcPr>
          <w:p>
            <w:pPr>
              <w:pStyle w:val="TableParagraph"/>
              <w:spacing w:line="167" w:lineRule="exact" w:before="2"/>
              <w:ind w:left="34"/>
              <w:rPr>
                <w:sz w:val="15"/>
              </w:rPr>
            </w:pPr>
            <w:r>
              <w:rPr>
                <w:color w:val="60696D"/>
                <w:sz w:val="15"/>
              </w:rPr>
              <w:t>Homos</w:t>
            </w:r>
            <w:r>
              <w:rPr>
                <w:color w:val="60696D"/>
                <w:spacing w:val="14"/>
                <w:sz w:val="15"/>
              </w:rPr>
              <w:t> </w:t>
            </w:r>
            <w:r>
              <w:rPr>
                <w:color w:val="60696D"/>
                <w:spacing w:val="-2"/>
                <w:sz w:val="15"/>
              </w:rPr>
              <w:t>lnjoguisa</w:t>
            </w:r>
          </w:p>
        </w:tc>
        <w:tc>
          <w:tcPr>
            <w:tcW w:w="1295" w:type="dxa"/>
          </w:tcPr>
          <w:p>
            <w:pPr>
              <w:pStyle w:val="TableParagraph"/>
              <w:spacing w:line="162" w:lineRule="exact" w:before="7"/>
              <w:ind w:right="36"/>
              <w:jc w:val="right"/>
              <w:rPr>
                <w:sz w:val="15"/>
              </w:rPr>
            </w:pPr>
            <w:r>
              <w:rPr>
                <w:color w:val="60696D"/>
                <w:spacing w:val="-2"/>
                <w:sz w:val="15"/>
              </w:rPr>
              <w:t>57.433</w:t>
            </w:r>
          </w:p>
        </w:tc>
        <w:tc>
          <w:tcPr>
            <w:tcW w:w="1345" w:type="dxa"/>
          </w:tcPr>
          <w:p>
            <w:pPr>
              <w:pStyle w:val="TableParagraph"/>
              <w:spacing w:line="162" w:lineRule="exact" w:before="7"/>
              <w:ind w:left="585"/>
              <w:rPr>
                <w:sz w:val="15"/>
              </w:rPr>
            </w:pPr>
            <w:r>
              <w:rPr>
                <w:color w:val="60696D"/>
                <w:spacing w:val="-2"/>
                <w:sz w:val="15"/>
              </w:rPr>
              <w:t>(57.433)</w:t>
            </w:r>
          </w:p>
        </w:tc>
        <w:tc>
          <w:tcPr>
            <w:tcW w:w="987" w:type="dxa"/>
          </w:tcPr>
          <w:p>
            <w:pPr>
              <w:pStyle w:val="TableParagraph"/>
              <w:spacing w:line="162" w:lineRule="exact" w:before="7"/>
              <w:ind w:right="1"/>
              <w:jc w:val="right"/>
              <w:rPr>
                <w:sz w:val="15"/>
              </w:rPr>
            </w:pPr>
            <w:r>
              <w:rPr>
                <w:color w:val="60696D"/>
                <w:w w:val="101"/>
                <w:sz w:val="15"/>
              </w:rPr>
              <w:t>0</w:t>
            </w:r>
          </w:p>
        </w:tc>
      </w:tr>
      <w:tr>
        <w:trPr>
          <w:trHeight w:val="198" w:hRule="atLeast"/>
        </w:trPr>
        <w:tc>
          <w:tcPr>
            <w:tcW w:w="1062" w:type="dxa"/>
          </w:tcPr>
          <w:p>
            <w:pPr>
              <w:pStyle w:val="TableParagraph"/>
              <w:spacing w:before="5"/>
              <w:ind w:left="282" w:right="242"/>
              <w:jc w:val="center"/>
              <w:rPr>
                <w:sz w:val="15"/>
              </w:rPr>
            </w:pPr>
            <w:r>
              <w:rPr>
                <w:color w:val="60696D"/>
                <w:spacing w:val="-2"/>
                <w:sz w:val="15"/>
              </w:rPr>
              <w:t>213000</w:t>
            </w:r>
          </w:p>
        </w:tc>
        <w:tc>
          <w:tcPr>
            <w:tcW w:w="982" w:type="dxa"/>
          </w:tcPr>
          <w:p>
            <w:pPr>
              <w:pStyle w:val="TableParagraph"/>
              <w:spacing w:before="5"/>
              <w:ind w:right="28"/>
              <w:jc w:val="right"/>
              <w:rPr>
                <w:sz w:val="15"/>
              </w:rPr>
            </w:pPr>
            <w:r>
              <w:rPr>
                <w:color w:val="60696D"/>
                <w:spacing w:val="-2"/>
                <w:sz w:val="15"/>
              </w:rPr>
              <w:t>31/08/2003</w:t>
            </w:r>
          </w:p>
        </w:tc>
        <w:tc>
          <w:tcPr>
            <w:tcW w:w="3641" w:type="dxa"/>
          </w:tcPr>
          <w:p>
            <w:pPr>
              <w:pStyle w:val="TableParagraph"/>
              <w:spacing w:before="5"/>
              <w:ind w:left="34"/>
              <w:rPr>
                <w:sz w:val="15"/>
              </w:rPr>
            </w:pPr>
            <w:r>
              <w:rPr>
                <w:color w:val="60696D"/>
                <w:sz w:val="15"/>
              </w:rPr>
              <w:t>Robots</w:t>
            </w:r>
            <w:r>
              <w:rPr>
                <w:color w:val="60696D"/>
                <w:spacing w:val="12"/>
                <w:sz w:val="15"/>
              </w:rPr>
              <w:t> </w:t>
            </w:r>
            <w:r>
              <w:rPr>
                <w:color w:val="60696D"/>
                <w:spacing w:val="-2"/>
                <w:sz w:val="15"/>
              </w:rPr>
              <w:t>lnjogulsa</w:t>
            </w:r>
          </w:p>
        </w:tc>
        <w:tc>
          <w:tcPr>
            <w:tcW w:w="1295" w:type="dxa"/>
          </w:tcPr>
          <w:p>
            <w:pPr>
              <w:pStyle w:val="TableParagraph"/>
              <w:spacing w:line="172" w:lineRule="exact" w:before="6"/>
              <w:ind w:right="36"/>
              <w:jc w:val="right"/>
              <w:rPr>
                <w:rFonts w:ascii="Times New Roman"/>
                <w:b/>
                <w:sz w:val="16"/>
              </w:rPr>
            </w:pPr>
            <w:r>
              <w:rPr>
                <w:rFonts w:ascii="Times New Roman"/>
                <w:b/>
                <w:color w:val="60696D"/>
                <w:spacing w:val="-2"/>
                <w:w w:val="105"/>
                <w:sz w:val="16"/>
              </w:rPr>
              <w:t>40.868</w:t>
            </w:r>
          </w:p>
        </w:tc>
        <w:tc>
          <w:tcPr>
            <w:tcW w:w="1345" w:type="dxa"/>
          </w:tcPr>
          <w:p>
            <w:pPr>
              <w:pStyle w:val="TableParagraph"/>
              <w:spacing w:line="172" w:lineRule="exact" w:before="6"/>
              <w:ind w:left="588"/>
              <w:rPr>
                <w:rFonts w:ascii="Times New Roman"/>
                <w:b/>
                <w:sz w:val="16"/>
              </w:rPr>
            </w:pPr>
            <w:r>
              <w:rPr>
                <w:rFonts w:ascii="Times New Roman"/>
                <w:b/>
                <w:color w:val="60696D"/>
                <w:spacing w:val="-2"/>
                <w:w w:val="105"/>
                <w:sz w:val="16"/>
              </w:rPr>
              <w:t>(40.868)</w:t>
            </w:r>
          </w:p>
        </w:tc>
        <w:tc>
          <w:tcPr>
            <w:tcW w:w="987" w:type="dxa"/>
          </w:tcPr>
          <w:p>
            <w:pPr>
              <w:pStyle w:val="TableParagraph"/>
              <w:spacing w:line="164" w:lineRule="exact" w:before="14"/>
              <w:ind w:right="-15"/>
              <w:jc w:val="right"/>
              <w:rPr>
                <w:sz w:val="15"/>
              </w:rPr>
            </w:pPr>
            <w:r>
              <w:rPr>
                <w:color w:val="60696D"/>
                <w:w w:val="103"/>
                <w:sz w:val="15"/>
              </w:rPr>
              <w:t>0</w:t>
            </w:r>
          </w:p>
        </w:tc>
      </w:tr>
      <w:tr>
        <w:trPr>
          <w:trHeight w:val="190" w:hRule="atLeast"/>
        </w:trPr>
        <w:tc>
          <w:tcPr>
            <w:tcW w:w="1062" w:type="dxa"/>
          </w:tcPr>
          <w:p>
            <w:pPr>
              <w:pStyle w:val="TableParagraph"/>
              <w:spacing w:line="167" w:lineRule="exact" w:before="3"/>
              <w:ind w:left="282" w:right="242"/>
              <w:jc w:val="center"/>
              <w:rPr>
                <w:sz w:val="15"/>
              </w:rPr>
            </w:pPr>
            <w:r>
              <w:rPr>
                <w:color w:val="60696D"/>
                <w:spacing w:val="-2"/>
                <w:sz w:val="15"/>
              </w:rPr>
              <w:t>213000</w:t>
            </w:r>
          </w:p>
        </w:tc>
        <w:tc>
          <w:tcPr>
            <w:tcW w:w="982" w:type="dxa"/>
          </w:tcPr>
          <w:p>
            <w:pPr>
              <w:pStyle w:val="TableParagraph"/>
              <w:spacing w:line="167" w:lineRule="exact" w:before="3"/>
              <w:ind w:right="28"/>
              <w:jc w:val="right"/>
              <w:rPr>
                <w:sz w:val="15"/>
              </w:rPr>
            </w:pPr>
            <w:r>
              <w:rPr>
                <w:color w:val="60696D"/>
                <w:spacing w:val="-2"/>
                <w:sz w:val="15"/>
              </w:rPr>
              <w:t>31/12/2002</w:t>
            </w:r>
          </w:p>
        </w:tc>
        <w:tc>
          <w:tcPr>
            <w:tcW w:w="3641" w:type="dxa"/>
          </w:tcPr>
          <w:p>
            <w:pPr>
              <w:pStyle w:val="TableParagraph"/>
              <w:spacing w:line="167" w:lineRule="exact" w:before="3"/>
              <w:ind w:left="25"/>
              <w:rPr>
                <w:sz w:val="15"/>
              </w:rPr>
            </w:pPr>
            <w:r>
              <w:rPr>
                <w:color w:val="60696D"/>
                <w:sz w:val="15"/>
              </w:rPr>
              <w:t>Maquinaria</w:t>
            </w:r>
            <w:r>
              <w:rPr>
                <w:color w:val="60696D"/>
                <w:spacing w:val="-2"/>
                <w:sz w:val="15"/>
              </w:rPr>
              <w:t> </w:t>
            </w:r>
            <w:r>
              <w:rPr>
                <w:b/>
                <w:color w:val="60696D"/>
                <w:sz w:val="15"/>
              </w:rPr>
              <w:t>usada</w:t>
            </w:r>
            <w:r>
              <w:rPr>
                <w:b/>
                <w:color w:val="60696D"/>
                <w:spacing w:val="-4"/>
                <w:sz w:val="15"/>
              </w:rPr>
              <w:t> </w:t>
            </w:r>
            <w:r>
              <w:rPr>
                <w:color w:val="60696D"/>
                <w:spacing w:val="-5"/>
                <w:sz w:val="15"/>
              </w:rPr>
              <w:t>SIR</w:t>
            </w:r>
          </w:p>
        </w:tc>
        <w:tc>
          <w:tcPr>
            <w:tcW w:w="1295" w:type="dxa"/>
          </w:tcPr>
          <w:p>
            <w:pPr>
              <w:pStyle w:val="TableParagraph"/>
              <w:spacing w:line="162" w:lineRule="exact" w:before="8"/>
              <w:ind w:right="26"/>
              <w:jc w:val="right"/>
              <w:rPr>
                <w:sz w:val="15"/>
              </w:rPr>
            </w:pPr>
            <w:r>
              <w:rPr>
                <w:color w:val="60696D"/>
                <w:w w:val="108"/>
                <w:sz w:val="15"/>
              </w:rPr>
              <w:t>0</w:t>
            </w:r>
          </w:p>
        </w:tc>
        <w:tc>
          <w:tcPr>
            <w:tcW w:w="1345" w:type="dxa"/>
          </w:tcPr>
          <w:p>
            <w:pPr>
              <w:pStyle w:val="TableParagraph"/>
              <w:spacing w:line="162" w:lineRule="exact" w:before="8"/>
              <w:ind w:right="246"/>
              <w:jc w:val="right"/>
              <w:rPr>
                <w:sz w:val="15"/>
              </w:rPr>
            </w:pPr>
            <w:r>
              <w:rPr>
                <w:color w:val="60696D"/>
                <w:w w:val="108"/>
                <w:sz w:val="15"/>
              </w:rPr>
              <w:t>0</w:t>
            </w:r>
          </w:p>
        </w:tc>
        <w:tc>
          <w:tcPr>
            <w:tcW w:w="987" w:type="dxa"/>
          </w:tcPr>
          <w:p>
            <w:pPr>
              <w:pStyle w:val="TableParagraph"/>
              <w:spacing w:line="162" w:lineRule="exact" w:before="8"/>
              <w:ind w:right="-15"/>
              <w:jc w:val="right"/>
              <w:rPr>
                <w:sz w:val="15"/>
              </w:rPr>
            </w:pPr>
            <w:r>
              <w:rPr>
                <w:color w:val="60696D"/>
                <w:w w:val="108"/>
                <w:sz w:val="15"/>
              </w:rPr>
              <w:t>0</w:t>
            </w:r>
          </w:p>
        </w:tc>
      </w:tr>
      <w:tr>
        <w:trPr>
          <w:trHeight w:val="197" w:hRule="atLeast"/>
        </w:trPr>
        <w:tc>
          <w:tcPr>
            <w:tcW w:w="1062" w:type="dxa"/>
          </w:tcPr>
          <w:p>
            <w:pPr>
              <w:pStyle w:val="TableParagraph"/>
              <w:spacing w:line="172" w:lineRule="exact" w:before="5"/>
              <w:ind w:left="282" w:right="242"/>
              <w:jc w:val="center"/>
              <w:rPr>
                <w:sz w:val="15"/>
              </w:rPr>
            </w:pPr>
            <w:r>
              <w:rPr>
                <w:color w:val="60696D"/>
                <w:spacing w:val="-2"/>
                <w:sz w:val="15"/>
              </w:rPr>
              <w:t>213000</w:t>
            </w:r>
          </w:p>
        </w:tc>
        <w:tc>
          <w:tcPr>
            <w:tcW w:w="982" w:type="dxa"/>
          </w:tcPr>
          <w:p>
            <w:pPr>
              <w:pStyle w:val="TableParagraph"/>
              <w:spacing w:line="172" w:lineRule="exact" w:before="5"/>
              <w:ind w:right="28"/>
              <w:jc w:val="right"/>
              <w:rPr>
                <w:sz w:val="15"/>
              </w:rPr>
            </w:pPr>
            <w:r>
              <w:rPr>
                <w:color w:val="60696D"/>
                <w:spacing w:val="-2"/>
                <w:sz w:val="15"/>
              </w:rPr>
              <w:t>31/12/2002</w:t>
            </w:r>
          </w:p>
        </w:tc>
        <w:tc>
          <w:tcPr>
            <w:tcW w:w="3641" w:type="dxa"/>
          </w:tcPr>
          <w:p>
            <w:pPr>
              <w:pStyle w:val="TableParagraph"/>
              <w:spacing w:line="172" w:lineRule="exact" w:before="5"/>
              <w:ind w:left="25"/>
              <w:rPr>
                <w:sz w:val="15"/>
              </w:rPr>
            </w:pPr>
            <w:r>
              <w:rPr>
                <w:color w:val="60696D"/>
                <w:sz w:val="15"/>
              </w:rPr>
              <w:t>Maqulnaria</w:t>
            </w:r>
            <w:r>
              <w:rPr>
                <w:color w:val="60696D"/>
                <w:spacing w:val="76"/>
                <w:sz w:val="15"/>
              </w:rPr>
              <w:t> </w:t>
            </w:r>
            <w:r>
              <w:rPr>
                <w:color w:val="60696D"/>
                <w:sz w:val="15"/>
              </w:rPr>
              <w:t>l+D</w:t>
            </w:r>
            <w:r>
              <w:rPr>
                <w:color w:val="60696D"/>
                <w:spacing w:val="-9"/>
                <w:sz w:val="15"/>
              </w:rPr>
              <w:t> </w:t>
            </w:r>
            <w:r>
              <w:rPr>
                <w:color w:val="60696D"/>
                <w:spacing w:val="-2"/>
                <w:sz w:val="15"/>
              </w:rPr>
              <w:t>(laboratorlo)</w:t>
            </w:r>
          </w:p>
        </w:tc>
        <w:tc>
          <w:tcPr>
            <w:tcW w:w="1295" w:type="dxa"/>
          </w:tcPr>
          <w:p>
            <w:pPr>
              <w:pStyle w:val="TableParagraph"/>
              <w:spacing w:line="162" w:lineRule="exact" w:before="14"/>
              <w:ind w:right="26"/>
              <w:jc w:val="right"/>
              <w:rPr>
                <w:sz w:val="15"/>
              </w:rPr>
            </w:pPr>
            <w:r>
              <w:rPr>
                <w:color w:val="60696D"/>
                <w:w w:val="108"/>
                <w:sz w:val="15"/>
              </w:rPr>
              <w:t>0</w:t>
            </w:r>
          </w:p>
        </w:tc>
        <w:tc>
          <w:tcPr>
            <w:tcW w:w="1345" w:type="dxa"/>
          </w:tcPr>
          <w:p>
            <w:pPr>
              <w:pStyle w:val="TableParagraph"/>
              <w:spacing w:line="162" w:lineRule="exact" w:before="14"/>
              <w:ind w:right="246"/>
              <w:jc w:val="right"/>
              <w:rPr>
                <w:sz w:val="15"/>
              </w:rPr>
            </w:pPr>
            <w:r>
              <w:rPr>
                <w:color w:val="60696D"/>
                <w:w w:val="108"/>
                <w:sz w:val="15"/>
              </w:rPr>
              <w:t>0</w:t>
            </w:r>
          </w:p>
        </w:tc>
        <w:tc>
          <w:tcPr>
            <w:tcW w:w="987" w:type="dxa"/>
          </w:tcPr>
          <w:p>
            <w:pPr>
              <w:pStyle w:val="TableParagraph"/>
              <w:spacing w:line="162" w:lineRule="exact" w:before="14"/>
              <w:ind w:right="-15"/>
              <w:jc w:val="right"/>
              <w:rPr>
                <w:sz w:val="15"/>
              </w:rPr>
            </w:pPr>
            <w:r>
              <w:rPr>
                <w:color w:val="60696D"/>
                <w:w w:val="108"/>
                <w:sz w:val="15"/>
              </w:rPr>
              <w:t>0</w:t>
            </w:r>
          </w:p>
        </w:tc>
      </w:tr>
      <w:tr>
        <w:trPr>
          <w:trHeight w:val="189" w:hRule="atLeast"/>
        </w:trPr>
        <w:tc>
          <w:tcPr>
            <w:tcW w:w="1062" w:type="dxa"/>
          </w:tcPr>
          <w:p>
            <w:pPr>
              <w:pStyle w:val="TableParagraph"/>
              <w:spacing w:line="165" w:lineRule="exact" w:before="5"/>
              <w:ind w:left="280" w:right="244"/>
              <w:jc w:val="center"/>
              <w:rPr>
                <w:sz w:val="15"/>
              </w:rPr>
            </w:pPr>
            <w:r>
              <w:rPr>
                <w:color w:val="60696D"/>
                <w:spacing w:val="-2"/>
                <w:sz w:val="15"/>
              </w:rPr>
              <w:t>213000</w:t>
            </w:r>
          </w:p>
        </w:tc>
        <w:tc>
          <w:tcPr>
            <w:tcW w:w="982" w:type="dxa"/>
          </w:tcPr>
          <w:p>
            <w:pPr>
              <w:pStyle w:val="TableParagraph"/>
              <w:spacing w:line="165" w:lineRule="exact" w:before="5"/>
              <w:ind w:right="28"/>
              <w:jc w:val="right"/>
              <w:rPr>
                <w:sz w:val="15"/>
              </w:rPr>
            </w:pPr>
            <w:r>
              <w:rPr>
                <w:color w:val="60696D"/>
                <w:spacing w:val="-2"/>
                <w:sz w:val="15"/>
              </w:rPr>
              <w:t>31/08/2003</w:t>
            </w:r>
          </w:p>
        </w:tc>
        <w:tc>
          <w:tcPr>
            <w:tcW w:w="3641" w:type="dxa"/>
          </w:tcPr>
          <w:p>
            <w:pPr>
              <w:pStyle w:val="TableParagraph"/>
              <w:spacing w:line="165" w:lineRule="exact" w:before="5"/>
              <w:ind w:left="29"/>
              <w:rPr>
                <w:sz w:val="15"/>
              </w:rPr>
            </w:pPr>
            <w:r>
              <w:rPr>
                <w:color w:val="60696D"/>
                <w:sz w:val="15"/>
              </w:rPr>
              <w:t>Otra</w:t>
            </w:r>
            <w:r>
              <w:rPr>
                <w:color w:val="60696D"/>
                <w:spacing w:val="6"/>
                <w:sz w:val="15"/>
              </w:rPr>
              <w:t> </w:t>
            </w:r>
            <w:r>
              <w:rPr>
                <w:color w:val="60696D"/>
                <w:spacing w:val="-2"/>
                <w:sz w:val="15"/>
              </w:rPr>
              <w:t>maquinaria</w:t>
            </w:r>
          </w:p>
        </w:tc>
        <w:tc>
          <w:tcPr>
            <w:tcW w:w="1295" w:type="dxa"/>
          </w:tcPr>
          <w:p>
            <w:pPr>
              <w:pStyle w:val="TableParagraph"/>
              <w:spacing w:line="160" w:lineRule="exact" w:before="10"/>
              <w:ind w:right="26"/>
              <w:jc w:val="right"/>
              <w:rPr>
                <w:sz w:val="15"/>
              </w:rPr>
            </w:pPr>
            <w:r>
              <w:rPr>
                <w:color w:val="60696D"/>
                <w:w w:val="108"/>
                <w:sz w:val="15"/>
              </w:rPr>
              <w:t>0</w:t>
            </w:r>
          </w:p>
        </w:tc>
        <w:tc>
          <w:tcPr>
            <w:tcW w:w="1345" w:type="dxa"/>
          </w:tcPr>
          <w:p>
            <w:pPr>
              <w:pStyle w:val="TableParagraph"/>
              <w:spacing w:line="160" w:lineRule="exact" w:before="10"/>
              <w:ind w:right="246"/>
              <w:jc w:val="right"/>
              <w:rPr>
                <w:sz w:val="15"/>
              </w:rPr>
            </w:pPr>
            <w:r>
              <w:rPr>
                <w:color w:val="60696D"/>
                <w:w w:val="108"/>
                <w:sz w:val="15"/>
              </w:rPr>
              <w:t>0</w:t>
            </w:r>
          </w:p>
        </w:tc>
        <w:tc>
          <w:tcPr>
            <w:tcW w:w="987" w:type="dxa"/>
          </w:tcPr>
          <w:p>
            <w:pPr>
              <w:pStyle w:val="TableParagraph"/>
              <w:spacing w:line="160" w:lineRule="exact" w:before="10"/>
              <w:jc w:val="right"/>
              <w:rPr>
                <w:sz w:val="15"/>
              </w:rPr>
            </w:pPr>
            <w:r>
              <w:rPr>
                <w:color w:val="60696D"/>
                <w:w w:val="108"/>
                <w:sz w:val="15"/>
              </w:rPr>
              <w:t>0</w:t>
            </w:r>
          </w:p>
        </w:tc>
      </w:tr>
      <w:tr>
        <w:trPr>
          <w:trHeight w:val="192" w:hRule="atLeast"/>
        </w:trPr>
        <w:tc>
          <w:tcPr>
            <w:tcW w:w="1062" w:type="dxa"/>
          </w:tcPr>
          <w:p>
            <w:pPr>
              <w:pStyle w:val="TableParagraph"/>
              <w:spacing w:line="165" w:lineRule="exact" w:before="7"/>
              <w:ind w:left="282" w:right="242"/>
              <w:jc w:val="center"/>
              <w:rPr>
                <w:sz w:val="15"/>
              </w:rPr>
            </w:pPr>
            <w:r>
              <w:rPr>
                <w:color w:val="60696D"/>
                <w:spacing w:val="-2"/>
                <w:sz w:val="15"/>
              </w:rPr>
              <w:t>214000</w:t>
            </w:r>
          </w:p>
        </w:tc>
        <w:tc>
          <w:tcPr>
            <w:tcW w:w="982" w:type="dxa"/>
          </w:tcPr>
          <w:p>
            <w:pPr>
              <w:pStyle w:val="TableParagraph"/>
              <w:spacing w:line="165" w:lineRule="exact" w:before="7"/>
              <w:ind w:right="28"/>
              <w:jc w:val="right"/>
              <w:rPr>
                <w:sz w:val="15"/>
              </w:rPr>
            </w:pPr>
            <w:r>
              <w:rPr>
                <w:color w:val="60696D"/>
                <w:spacing w:val="-2"/>
                <w:sz w:val="15"/>
              </w:rPr>
              <w:t>31/03/2003</w:t>
            </w:r>
          </w:p>
        </w:tc>
        <w:tc>
          <w:tcPr>
            <w:tcW w:w="3641" w:type="dxa"/>
          </w:tcPr>
          <w:p>
            <w:pPr>
              <w:pStyle w:val="TableParagraph"/>
              <w:spacing w:line="165" w:lineRule="exact" w:before="7"/>
              <w:ind w:left="26"/>
              <w:rPr>
                <w:b/>
                <w:sz w:val="15"/>
              </w:rPr>
            </w:pPr>
            <w:r>
              <w:rPr>
                <w:b/>
                <w:color w:val="60696D"/>
                <w:sz w:val="15"/>
              </w:rPr>
              <w:t>Mesa</w:t>
            </w:r>
            <w:r>
              <w:rPr>
                <w:b/>
                <w:color w:val="60696D"/>
                <w:spacing w:val="11"/>
                <w:sz w:val="15"/>
              </w:rPr>
              <w:t> </w:t>
            </w:r>
            <w:r>
              <w:rPr>
                <w:b/>
                <w:color w:val="60696D"/>
                <w:spacing w:val="-2"/>
                <w:sz w:val="15"/>
              </w:rPr>
              <w:t>reparaciones</w:t>
            </w:r>
          </w:p>
        </w:tc>
        <w:tc>
          <w:tcPr>
            <w:tcW w:w="1295" w:type="dxa"/>
          </w:tcPr>
          <w:p>
            <w:pPr>
              <w:pStyle w:val="TableParagraph"/>
              <w:spacing w:line="165" w:lineRule="exact" w:before="7"/>
              <w:ind w:right="33"/>
              <w:jc w:val="right"/>
              <w:rPr>
                <w:sz w:val="15"/>
              </w:rPr>
            </w:pPr>
            <w:r>
              <w:rPr>
                <w:color w:val="60696D"/>
                <w:spacing w:val="-2"/>
                <w:sz w:val="15"/>
              </w:rPr>
              <w:t>2.819</w:t>
            </w:r>
          </w:p>
        </w:tc>
        <w:tc>
          <w:tcPr>
            <w:tcW w:w="1345" w:type="dxa"/>
          </w:tcPr>
          <w:p>
            <w:pPr>
              <w:pStyle w:val="TableParagraph"/>
              <w:spacing w:line="170" w:lineRule="exact" w:before="2"/>
              <w:ind w:left="671"/>
              <w:rPr>
                <w:sz w:val="15"/>
              </w:rPr>
            </w:pPr>
            <w:r>
              <w:rPr>
                <w:color w:val="60696D"/>
                <w:spacing w:val="-2"/>
                <w:sz w:val="15"/>
              </w:rPr>
              <w:t>(2,819)</w:t>
            </w:r>
          </w:p>
        </w:tc>
        <w:tc>
          <w:tcPr>
            <w:tcW w:w="987" w:type="dxa"/>
          </w:tcPr>
          <w:p>
            <w:pPr>
              <w:pStyle w:val="TableParagraph"/>
              <w:spacing w:line="165" w:lineRule="exact" w:before="7"/>
              <w:ind w:right="5"/>
              <w:jc w:val="right"/>
              <w:rPr>
                <w:sz w:val="15"/>
              </w:rPr>
            </w:pPr>
            <w:r>
              <w:rPr>
                <w:color w:val="60696D"/>
                <w:w w:val="99"/>
                <w:sz w:val="15"/>
              </w:rPr>
              <w:t>0</w:t>
            </w:r>
          </w:p>
        </w:tc>
      </w:tr>
      <w:tr>
        <w:trPr>
          <w:trHeight w:val="186" w:hRule="atLeast"/>
        </w:trPr>
        <w:tc>
          <w:tcPr>
            <w:tcW w:w="1062" w:type="dxa"/>
          </w:tcPr>
          <w:p>
            <w:pPr>
              <w:pStyle w:val="TableParagraph"/>
              <w:spacing w:line="159" w:lineRule="exact" w:before="7"/>
              <w:ind w:left="282" w:right="242"/>
              <w:jc w:val="center"/>
              <w:rPr>
                <w:sz w:val="15"/>
              </w:rPr>
            </w:pPr>
            <w:r>
              <w:rPr>
                <w:color w:val="60696D"/>
                <w:spacing w:val="-2"/>
                <w:sz w:val="15"/>
              </w:rPr>
              <w:t>215000</w:t>
            </w:r>
          </w:p>
        </w:tc>
        <w:tc>
          <w:tcPr>
            <w:tcW w:w="982" w:type="dxa"/>
          </w:tcPr>
          <w:p>
            <w:pPr>
              <w:pStyle w:val="TableParagraph"/>
              <w:spacing w:line="159" w:lineRule="exact" w:before="7"/>
              <w:ind w:right="28"/>
              <w:jc w:val="right"/>
              <w:rPr>
                <w:sz w:val="15"/>
              </w:rPr>
            </w:pPr>
            <w:r>
              <w:rPr>
                <w:color w:val="60696D"/>
                <w:spacing w:val="-2"/>
                <w:sz w:val="15"/>
              </w:rPr>
              <w:t>31/05/2003</w:t>
            </w:r>
          </w:p>
        </w:tc>
        <w:tc>
          <w:tcPr>
            <w:tcW w:w="3641" w:type="dxa"/>
          </w:tcPr>
          <w:p>
            <w:pPr>
              <w:pStyle w:val="TableParagraph"/>
              <w:spacing w:line="159" w:lineRule="exact" w:before="7"/>
              <w:ind w:left="37"/>
              <w:rPr>
                <w:sz w:val="15"/>
              </w:rPr>
            </w:pPr>
            <w:r>
              <w:rPr>
                <w:color w:val="60696D"/>
                <w:spacing w:val="-2"/>
                <w:sz w:val="15"/>
              </w:rPr>
              <w:t>lnstalaci6n</w:t>
            </w:r>
            <w:r>
              <w:rPr>
                <w:color w:val="60696D"/>
                <w:spacing w:val="3"/>
                <w:sz w:val="15"/>
              </w:rPr>
              <w:t> </w:t>
            </w:r>
            <w:r>
              <w:rPr>
                <w:color w:val="60696D"/>
                <w:spacing w:val="-2"/>
                <w:sz w:val="15"/>
              </w:rPr>
              <w:t>electrlca</w:t>
            </w:r>
            <w:r>
              <w:rPr>
                <w:color w:val="60696D"/>
                <w:spacing w:val="4"/>
                <w:sz w:val="15"/>
              </w:rPr>
              <w:t> </w:t>
            </w:r>
            <w:r>
              <w:rPr>
                <w:color w:val="60696D"/>
                <w:spacing w:val="-2"/>
                <w:sz w:val="15"/>
              </w:rPr>
              <w:t>na-..e</w:t>
            </w:r>
            <w:r>
              <w:rPr>
                <w:color w:val="60696D"/>
                <w:spacing w:val="-3"/>
                <w:sz w:val="15"/>
              </w:rPr>
              <w:t> </w:t>
            </w:r>
            <w:r>
              <w:rPr>
                <w:color w:val="60696D"/>
                <w:spacing w:val="-2"/>
                <w:sz w:val="15"/>
              </w:rPr>
              <w:t>221:'rB</w:t>
            </w:r>
          </w:p>
        </w:tc>
        <w:tc>
          <w:tcPr>
            <w:tcW w:w="1295" w:type="dxa"/>
          </w:tcPr>
          <w:p>
            <w:pPr>
              <w:pStyle w:val="TableParagraph"/>
              <w:spacing w:line="155" w:lineRule="exact" w:before="12"/>
              <w:ind w:right="51"/>
              <w:jc w:val="right"/>
              <w:rPr>
                <w:sz w:val="15"/>
              </w:rPr>
            </w:pPr>
            <w:r>
              <w:rPr>
                <w:color w:val="60696D"/>
                <w:w w:val="84"/>
                <w:sz w:val="15"/>
              </w:rPr>
              <w:t>0</w:t>
            </w:r>
          </w:p>
        </w:tc>
        <w:tc>
          <w:tcPr>
            <w:tcW w:w="1345" w:type="dxa"/>
          </w:tcPr>
          <w:p>
            <w:pPr>
              <w:pStyle w:val="TableParagraph"/>
              <w:spacing w:line="155" w:lineRule="exact" w:before="12"/>
              <w:ind w:right="266"/>
              <w:jc w:val="right"/>
              <w:rPr>
                <w:sz w:val="15"/>
              </w:rPr>
            </w:pPr>
            <w:r>
              <w:rPr>
                <w:color w:val="60696D"/>
                <w:w w:val="84"/>
                <w:sz w:val="15"/>
              </w:rPr>
              <w:t>0</w:t>
            </w:r>
          </w:p>
        </w:tc>
        <w:tc>
          <w:tcPr>
            <w:tcW w:w="987" w:type="dxa"/>
          </w:tcPr>
          <w:p>
            <w:pPr>
              <w:pStyle w:val="TableParagraph"/>
              <w:spacing w:line="155" w:lineRule="exact" w:before="12"/>
              <w:ind w:right="18"/>
              <w:jc w:val="right"/>
              <w:rPr>
                <w:sz w:val="15"/>
              </w:rPr>
            </w:pPr>
            <w:r>
              <w:rPr>
                <w:color w:val="60696D"/>
                <w:w w:val="84"/>
                <w:sz w:val="15"/>
              </w:rPr>
              <w:t>0</w:t>
            </w:r>
          </w:p>
        </w:tc>
      </w:tr>
      <w:tr>
        <w:trPr>
          <w:trHeight w:val="193" w:hRule="atLeast"/>
        </w:trPr>
        <w:tc>
          <w:tcPr>
            <w:tcW w:w="1062" w:type="dxa"/>
          </w:tcPr>
          <w:p>
            <w:pPr>
              <w:pStyle w:val="TableParagraph"/>
              <w:spacing w:line="161" w:lineRule="exact" w:before="13"/>
              <w:ind w:left="280" w:right="244"/>
              <w:jc w:val="center"/>
              <w:rPr>
                <w:sz w:val="15"/>
              </w:rPr>
            </w:pPr>
            <w:r>
              <w:rPr>
                <w:color w:val="60696D"/>
                <w:spacing w:val="-2"/>
                <w:sz w:val="15"/>
              </w:rPr>
              <w:t>216000</w:t>
            </w:r>
          </w:p>
        </w:tc>
        <w:tc>
          <w:tcPr>
            <w:tcW w:w="982" w:type="dxa"/>
          </w:tcPr>
          <w:p>
            <w:pPr>
              <w:pStyle w:val="TableParagraph"/>
              <w:spacing w:line="161" w:lineRule="exact" w:before="13"/>
              <w:ind w:right="28"/>
              <w:jc w:val="right"/>
              <w:rPr>
                <w:sz w:val="15"/>
              </w:rPr>
            </w:pPr>
            <w:r>
              <w:rPr>
                <w:color w:val="60696D"/>
                <w:spacing w:val="-2"/>
                <w:sz w:val="15"/>
              </w:rPr>
              <w:t>30/04/2003</w:t>
            </w:r>
          </w:p>
        </w:tc>
        <w:tc>
          <w:tcPr>
            <w:tcW w:w="3641" w:type="dxa"/>
          </w:tcPr>
          <w:p>
            <w:pPr>
              <w:pStyle w:val="TableParagraph"/>
              <w:spacing w:line="174" w:lineRule="exact"/>
              <w:ind w:left="25"/>
              <w:rPr>
                <w:sz w:val="15"/>
              </w:rPr>
            </w:pPr>
            <w:r>
              <w:rPr>
                <w:color w:val="60696D"/>
                <w:w w:val="105"/>
                <w:sz w:val="15"/>
              </w:rPr>
              <w:t>Muebles</w:t>
            </w:r>
            <w:r>
              <w:rPr>
                <w:color w:val="60696D"/>
                <w:spacing w:val="-5"/>
                <w:w w:val="105"/>
                <w:sz w:val="15"/>
              </w:rPr>
              <w:t> </w:t>
            </w:r>
            <w:r>
              <w:rPr>
                <w:color w:val="60696D"/>
                <w:w w:val="105"/>
                <w:sz w:val="15"/>
              </w:rPr>
              <w:t>coclna</w:t>
            </w:r>
            <w:r>
              <w:rPr>
                <w:color w:val="60696D"/>
                <w:spacing w:val="4"/>
                <w:w w:val="105"/>
                <w:sz w:val="15"/>
              </w:rPr>
              <w:t> </w:t>
            </w:r>
            <w:r>
              <w:rPr>
                <w:rFonts w:ascii="Times New Roman"/>
                <w:i/>
                <w:color w:val="60696D"/>
                <w:w w:val="105"/>
                <w:sz w:val="17"/>
              </w:rPr>
              <w:t>y</w:t>
            </w:r>
            <w:r>
              <w:rPr>
                <w:rFonts w:ascii="Times New Roman"/>
                <w:i/>
                <w:color w:val="60696D"/>
                <w:spacing w:val="-10"/>
                <w:w w:val="105"/>
                <w:sz w:val="17"/>
              </w:rPr>
              <w:t> </w:t>
            </w:r>
            <w:r>
              <w:rPr>
                <w:color w:val="60696D"/>
                <w:spacing w:val="-2"/>
                <w:w w:val="105"/>
                <w:sz w:val="15"/>
              </w:rPr>
              <w:t>electrodomestlcos</w:t>
            </w:r>
          </w:p>
        </w:tc>
        <w:tc>
          <w:tcPr>
            <w:tcW w:w="1295" w:type="dxa"/>
          </w:tcPr>
          <w:p>
            <w:pPr>
              <w:pStyle w:val="TableParagraph"/>
              <w:spacing w:line="165" w:lineRule="exact" w:before="9"/>
              <w:ind w:right="32"/>
              <w:jc w:val="right"/>
              <w:rPr>
                <w:rFonts w:ascii="Times New Roman"/>
                <w:b/>
                <w:sz w:val="16"/>
              </w:rPr>
            </w:pPr>
            <w:r>
              <w:rPr>
                <w:rFonts w:ascii="Times New Roman"/>
                <w:b/>
                <w:color w:val="60696D"/>
                <w:spacing w:val="-4"/>
                <w:w w:val="110"/>
                <w:sz w:val="16"/>
              </w:rPr>
              <w:t>4.864</w:t>
            </w:r>
          </w:p>
        </w:tc>
        <w:tc>
          <w:tcPr>
            <w:tcW w:w="1345" w:type="dxa"/>
          </w:tcPr>
          <w:p>
            <w:pPr>
              <w:pStyle w:val="TableParagraph"/>
              <w:spacing w:line="165" w:lineRule="exact" w:before="9"/>
              <w:ind w:left="663"/>
              <w:rPr>
                <w:rFonts w:ascii="Times New Roman"/>
                <w:b/>
                <w:sz w:val="16"/>
              </w:rPr>
            </w:pPr>
            <w:r>
              <w:rPr>
                <w:rFonts w:ascii="Times New Roman"/>
                <w:b/>
                <w:color w:val="60696D"/>
                <w:spacing w:val="-2"/>
                <w:sz w:val="16"/>
              </w:rPr>
              <w:t>{4.864)</w:t>
            </w:r>
          </w:p>
        </w:tc>
        <w:tc>
          <w:tcPr>
            <w:tcW w:w="987" w:type="dxa"/>
          </w:tcPr>
          <w:p>
            <w:pPr>
              <w:pStyle w:val="TableParagraph"/>
              <w:spacing w:line="156" w:lineRule="exact" w:before="18"/>
              <w:ind w:right="4"/>
              <w:jc w:val="right"/>
              <w:rPr>
                <w:sz w:val="15"/>
              </w:rPr>
            </w:pPr>
            <w:r>
              <w:rPr>
                <w:color w:val="60696D"/>
                <w:w w:val="101"/>
                <w:sz w:val="15"/>
              </w:rPr>
              <w:t>0</w:t>
            </w:r>
          </w:p>
        </w:tc>
      </w:tr>
      <w:tr>
        <w:trPr>
          <w:trHeight w:val="204" w:hRule="atLeast"/>
        </w:trPr>
        <w:tc>
          <w:tcPr>
            <w:tcW w:w="1062" w:type="dxa"/>
          </w:tcPr>
          <w:p>
            <w:pPr>
              <w:pStyle w:val="TableParagraph"/>
              <w:spacing w:line="177" w:lineRule="exact" w:before="7"/>
              <w:ind w:left="279" w:right="244"/>
              <w:jc w:val="center"/>
              <w:rPr>
                <w:rFonts w:ascii="Times New Roman"/>
                <w:b/>
                <w:sz w:val="16"/>
              </w:rPr>
            </w:pPr>
            <w:r>
              <w:rPr>
                <w:rFonts w:ascii="Times New Roman"/>
                <w:b/>
                <w:color w:val="60696D"/>
                <w:spacing w:val="-2"/>
                <w:w w:val="105"/>
                <w:sz w:val="16"/>
              </w:rPr>
              <w:t>216000</w:t>
            </w:r>
          </w:p>
        </w:tc>
        <w:tc>
          <w:tcPr>
            <w:tcW w:w="982" w:type="dxa"/>
          </w:tcPr>
          <w:p>
            <w:pPr>
              <w:pStyle w:val="TableParagraph"/>
              <w:spacing w:before="11"/>
              <w:ind w:right="28"/>
              <w:jc w:val="right"/>
              <w:rPr>
                <w:sz w:val="15"/>
              </w:rPr>
            </w:pPr>
            <w:r>
              <w:rPr>
                <w:color w:val="60696D"/>
                <w:spacing w:val="-2"/>
                <w:sz w:val="15"/>
              </w:rPr>
              <w:t>30/11/2003</w:t>
            </w:r>
          </w:p>
        </w:tc>
        <w:tc>
          <w:tcPr>
            <w:tcW w:w="3641" w:type="dxa"/>
          </w:tcPr>
          <w:p>
            <w:pPr>
              <w:pStyle w:val="TableParagraph"/>
              <w:spacing w:line="185" w:lineRule="exact"/>
              <w:ind w:left="25"/>
              <w:rPr>
                <w:sz w:val="15"/>
              </w:rPr>
            </w:pPr>
            <w:r>
              <w:rPr>
                <w:color w:val="60696D"/>
                <w:sz w:val="15"/>
              </w:rPr>
              <w:t>Mesa</w:t>
            </w:r>
            <w:r>
              <w:rPr>
                <w:color w:val="60696D"/>
                <w:spacing w:val="27"/>
                <w:sz w:val="15"/>
              </w:rPr>
              <w:t> </w:t>
            </w:r>
            <w:r>
              <w:rPr>
                <w:rFonts w:ascii="Times New Roman"/>
                <w:i/>
                <w:color w:val="60696D"/>
                <w:sz w:val="17"/>
              </w:rPr>
              <w:t>y</w:t>
            </w:r>
            <w:r>
              <w:rPr>
                <w:rFonts w:ascii="Times New Roman"/>
                <w:i/>
                <w:color w:val="60696D"/>
                <w:spacing w:val="13"/>
                <w:sz w:val="17"/>
              </w:rPr>
              <w:t> </w:t>
            </w:r>
            <w:r>
              <w:rPr>
                <w:color w:val="60696D"/>
                <w:sz w:val="15"/>
              </w:rPr>
              <w:t>silla</w:t>
            </w:r>
            <w:r>
              <w:rPr>
                <w:color w:val="60696D"/>
                <w:spacing w:val="11"/>
                <w:sz w:val="15"/>
              </w:rPr>
              <w:t> </w:t>
            </w:r>
            <w:r>
              <w:rPr>
                <w:color w:val="60696D"/>
                <w:spacing w:val="-2"/>
                <w:sz w:val="15"/>
              </w:rPr>
              <w:t>oficina</w:t>
            </w:r>
          </w:p>
        </w:tc>
        <w:tc>
          <w:tcPr>
            <w:tcW w:w="1295" w:type="dxa"/>
          </w:tcPr>
          <w:p>
            <w:pPr>
              <w:pStyle w:val="TableParagraph"/>
              <w:spacing w:line="172" w:lineRule="exact" w:before="12"/>
              <w:ind w:right="30"/>
              <w:jc w:val="right"/>
              <w:rPr>
                <w:rFonts w:ascii="Times New Roman"/>
                <w:b/>
                <w:sz w:val="16"/>
              </w:rPr>
            </w:pPr>
            <w:r>
              <w:rPr>
                <w:rFonts w:ascii="Times New Roman"/>
                <w:b/>
                <w:color w:val="60696D"/>
                <w:spacing w:val="-5"/>
                <w:w w:val="105"/>
                <w:sz w:val="16"/>
              </w:rPr>
              <w:t>378</w:t>
            </w:r>
          </w:p>
        </w:tc>
        <w:tc>
          <w:tcPr>
            <w:tcW w:w="1345" w:type="dxa"/>
          </w:tcPr>
          <w:p>
            <w:pPr>
              <w:pStyle w:val="TableParagraph"/>
              <w:spacing w:line="172" w:lineRule="exact" w:before="12"/>
              <w:ind w:left="799"/>
              <w:rPr>
                <w:rFonts w:ascii="Times New Roman"/>
                <w:b/>
                <w:sz w:val="16"/>
              </w:rPr>
            </w:pPr>
            <w:r>
              <w:rPr>
                <w:rFonts w:ascii="Times New Roman"/>
                <w:b/>
                <w:color w:val="60696D"/>
                <w:spacing w:val="-2"/>
                <w:sz w:val="16"/>
              </w:rPr>
              <w:t>(378)</w:t>
            </w:r>
          </w:p>
        </w:tc>
        <w:tc>
          <w:tcPr>
            <w:tcW w:w="987" w:type="dxa"/>
          </w:tcPr>
          <w:p>
            <w:pPr>
              <w:pStyle w:val="TableParagraph"/>
              <w:spacing w:line="164" w:lineRule="exact" w:before="21"/>
              <w:ind w:right="5"/>
              <w:jc w:val="right"/>
              <w:rPr>
                <w:sz w:val="15"/>
              </w:rPr>
            </w:pPr>
            <w:r>
              <w:rPr>
                <w:color w:val="60696D"/>
                <w:w w:val="100"/>
                <w:sz w:val="15"/>
              </w:rPr>
              <w:t>0</w:t>
            </w:r>
          </w:p>
        </w:tc>
      </w:tr>
      <w:tr>
        <w:trPr>
          <w:trHeight w:val="195" w:hRule="atLeast"/>
        </w:trPr>
        <w:tc>
          <w:tcPr>
            <w:tcW w:w="1062" w:type="dxa"/>
          </w:tcPr>
          <w:p>
            <w:pPr>
              <w:pStyle w:val="TableParagraph"/>
              <w:spacing w:line="172" w:lineRule="exact" w:before="3"/>
              <w:ind w:left="280" w:right="244"/>
              <w:jc w:val="center"/>
              <w:rPr>
                <w:sz w:val="15"/>
              </w:rPr>
            </w:pPr>
            <w:r>
              <w:rPr>
                <w:color w:val="60696D"/>
                <w:spacing w:val="-2"/>
                <w:sz w:val="15"/>
              </w:rPr>
              <w:t>217000</w:t>
            </w:r>
          </w:p>
        </w:tc>
        <w:tc>
          <w:tcPr>
            <w:tcW w:w="982" w:type="dxa"/>
          </w:tcPr>
          <w:p>
            <w:pPr>
              <w:pStyle w:val="TableParagraph"/>
              <w:spacing w:line="172" w:lineRule="exact" w:before="3"/>
              <w:ind w:right="25"/>
              <w:jc w:val="right"/>
              <w:rPr>
                <w:sz w:val="15"/>
              </w:rPr>
            </w:pPr>
            <w:r>
              <w:rPr>
                <w:color w:val="60696D"/>
                <w:spacing w:val="-2"/>
                <w:sz w:val="15"/>
              </w:rPr>
              <w:t>28/02/2003</w:t>
            </w:r>
          </w:p>
        </w:tc>
        <w:tc>
          <w:tcPr>
            <w:tcW w:w="3641" w:type="dxa"/>
          </w:tcPr>
          <w:p>
            <w:pPr>
              <w:pStyle w:val="TableParagraph"/>
              <w:spacing w:line="172" w:lineRule="exact" w:before="3"/>
              <w:ind w:left="29"/>
              <w:rPr>
                <w:sz w:val="15"/>
              </w:rPr>
            </w:pPr>
            <w:r>
              <w:rPr>
                <w:color w:val="60696D"/>
                <w:spacing w:val="-2"/>
                <w:sz w:val="15"/>
              </w:rPr>
              <w:t>Ordenador</w:t>
            </w:r>
          </w:p>
        </w:tc>
        <w:tc>
          <w:tcPr>
            <w:tcW w:w="1295" w:type="dxa"/>
          </w:tcPr>
          <w:p>
            <w:pPr>
              <w:pStyle w:val="TableParagraph"/>
              <w:spacing w:line="162" w:lineRule="exact" w:before="13"/>
              <w:ind w:right="33"/>
              <w:jc w:val="right"/>
              <w:rPr>
                <w:sz w:val="15"/>
              </w:rPr>
            </w:pPr>
            <w:r>
              <w:rPr>
                <w:color w:val="60696D"/>
                <w:spacing w:val="-2"/>
                <w:sz w:val="15"/>
              </w:rPr>
              <w:t>2.906</w:t>
            </w:r>
          </w:p>
        </w:tc>
        <w:tc>
          <w:tcPr>
            <w:tcW w:w="1345" w:type="dxa"/>
          </w:tcPr>
          <w:p>
            <w:pPr>
              <w:pStyle w:val="TableParagraph"/>
              <w:spacing w:line="167" w:lineRule="exact" w:before="8"/>
              <w:ind w:left="666"/>
              <w:rPr>
                <w:sz w:val="15"/>
              </w:rPr>
            </w:pPr>
            <w:r>
              <w:rPr>
                <w:color w:val="60696D"/>
                <w:spacing w:val="-2"/>
                <w:sz w:val="15"/>
              </w:rPr>
              <w:t>(2,906)</w:t>
            </w:r>
          </w:p>
        </w:tc>
        <w:tc>
          <w:tcPr>
            <w:tcW w:w="987" w:type="dxa"/>
          </w:tcPr>
          <w:p>
            <w:pPr>
              <w:pStyle w:val="TableParagraph"/>
              <w:spacing w:line="162" w:lineRule="exact" w:before="13"/>
              <w:ind w:right="5"/>
              <w:jc w:val="right"/>
              <w:rPr>
                <w:sz w:val="15"/>
              </w:rPr>
            </w:pPr>
            <w:r>
              <w:rPr>
                <w:color w:val="60696D"/>
                <w:w w:val="100"/>
                <w:sz w:val="15"/>
              </w:rPr>
              <w:t>0</w:t>
            </w:r>
          </w:p>
        </w:tc>
      </w:tr>
      <w:tr>
        <w:trPr>
          <w:trHeight w:val="189" w:hRule="atLeast"/>
        </w:trPr>
        <w:tc>
          <w:tcPr>
            <w:tcW w:w="1062" w:type="dxa"/>
          </w:tcPr>
          <w:p>
            <w:pPr>
              <w:pStyle w:val="TableParagraph"/>
              <w:spacing w:line="165" w:lineRule="exact" w:before="5"/>
              <w:ind w:left="280" w:right="244"/>
              <w:jc w:val="center"/>
              <w:rPr>
                <w:sz w:val="15"/>
              </w:rPr>
            </w:pPr>
            <w:r>
              <w:rPr>
                <w:color w:val="60696D"/>
                <w:spacing w:val="-2"/>
                <w:sz w:val="15"/>
              </w:rPr>
              <w:t>213000</w:t>
            </w:r>
          </w:p>
        </w:tc>
        <w:tc>
          <w:tcPr>
            <w:tcW w:w="982" w:type="dxa"/>
          </w:tcPr>
          <w:p>
            <w:pPr>
              <w:pStyle w:val="TableParagraph"/>
              <w:spacing w:line="165" w:lineRule="exact" w:before="5"/>
              <w:ind w:right="25"/>
              <w:jc w:val="right"/>
              <w:rPr>
                <w:sz w:val="15"/>
              </w:rPr>
            </w:pPr>
            <w:r>
              <w:rPr>
                <w:color w:val="60696D"/>
                <w:spacing w:val="-2"/>
                <w:sz w:val="15"/>
              </w:rPr>
              <w:t>15/01/2006</w:t>
            </w:r>
          </w:p>
        </w:tc>
        <w:tc>
          <w:tcPr>
            <w:tcW w:w="3641" w:type="dxa"/>
          </w:tcPr>
          <w:p>
            <w:pPr>
              <w:pStyle w:val="TableParagraph"/>
              <w:spacing w:line="165" w:lineRule="exact" w:before="5"/>
              <w:ind w:left="29"/>
              <w:rPr>
                <w:sz w:val="15"/>
              </w:rPr>
            </w:pPr>
            <w:r>
              <w:rPr>
                <w:color w:val="60696D"/>
                <w:sz w:val="15"/>
              </w:rPr>
              <w:t>Compresor</w:t>
            </w:r>
            <w:r>
              <w:rPr>
                <w:color w:val="60696D"/>
                <w:spacing w:val="5"/>
                <w:sz w:val="15"/>
              </w:rPr>
              <w:t> </w:t>
            </w:r>
            <w:r>
              <w:rPr>
                <w:color w:val="60696D"/>
                <w:sz w:val="15"/>
              </w:rPr>
              <w:t>{Traspaso</w:t>
            </w:r>
            <w:r>
              <w:rPr>
                <w:color w:val="60696D"/>
                <w:spacing w:val="7"/>
                <w:sz w:val="15"/>
              </w:rPr>
              <w:t> </w:t>
            </w:r>
            <w:r>
              <w:rPr>
                <w:color w:val="60696D"/>
                <w:sz w:val="15"/>
              </w:rPr>
              <w:t>del</w:t>
            </w:r>
            <w:r>
              <w:rPr>
                <w:color w:val="60696D"/>
                <w:spacing w:val="-10"/>
                <w:sz w:val="15"/>
              </w:rPr>
              <w:t> </w:t>
            </w:r>
            <w:r>
              <w:rPr>
                <w:color w:val="60696D"/>
                <w:sz w:val="15"/>
              </w:rPr>
              <w:t>leas</w:t>
            </w:r>
            <w:r>
              <w:rPr>
                <w:color w:val="60696D"/>
                <w:spacing w:val="-11"/>
                <w:sz w:val="15"/>
              </w:rPr>
              <w:t> </w:t>
            </w:r>
            <w:r>
              <w:rPr>
                <w:color w:val="60696D"/>
                <w:spacing w:val="-5"/>
                <w:sz w:val="15"/>
              </w:rPr>
              <w:t>ng)</w:t>
            </w:r>
          </w:p>
        </w:tc>
        <w:tc>
          <w:tcPr>
            <w:tcW w:w="1295" w:type="dxa"/>
          </w:tcPr>
          <w:p>
            <w:pPr>
              <w:pStyle w:val="TableParagraph"/>
              <w:spacing w:line="165" w:lineRule="exact" w:before="5"/>
              <w:ind w:right="35"/>
              <w:jc w:val="right"/>
              <w:rPr>
                <w:sz w:val="15"/>
              </w:rPr>
            </w:pPr>
            <w:r>
              <w:rPr>
                <w:color w:val="60696D"/>
                <w:spacing w:val="-2"/>
                <w:sz w:val="15"/>
              </w:rPr>
              <w:t>8.225</w:t>
            </w:r>
          </w:p>
        </w:tc>
        <w:tc>
          <w:tcPr>
            <w:tcW w:w="1345" w:type="dxa"/>
          </w:tcPr>
          <w:p>
            <w:pPr>
              <w:pStyle w:val="TableParagraph"/>
              <w:spacing w:line="160" w:lineRule="exact" w:before="10"/>
              <w:ind w:left="666"/>
              <w:rPr>
                <w:sz w:val="15"/>
              </w:rPr>
            </w:pPr>
            <w:r>
              <w:rPr>
                <w:color w:val="60696D"/>
                <w:spacing w:val="-2"/>
                <w:sz w:val="15"/>
              </w:rPr>
              <w:t>(8.225)</w:t>
            </w:r>
          </w:p>
        </w:tc>
        <w:tc>
          <w:tcPr>
            <w:tcW w:w="987" w:type="dxa"/>
          </w:tcPr>
          <w:p>
            <w:pPr>
              <w:pStyle w:val="TableParagraph"/>
              <w:spacing w:line="160" w:lineRule="exact" w:before="10"/>
              <w:ind w:right="5"/>
              <w:jc w:val="right"/>
              <w:rPr>
                <w:sz w:val="15"/>
              </w:rPr>
            </w:pPr>
            <w:r>
              <w:rPr>
                <w:color w:val="60696D"/>
                <w:w w:val="100"/>
                <w:sz w:val="15"/>
              </w:rPr>
              <w:t>0</w:t>
            </w:r>
          </w:p>
        </w:tc>
      </w:tr>
      <w:tr>
        <w:trPr>
          <w:trHeight w:val="189" w:hRule="atLeast"/>
        </w:trPr>
        <w:tc>
          <w:tcPr>
            <w:tcW w:w="1062" w:type="dxa"/>
          </w:tcPr>
          <w:p>
            <w:pPr>
              <w:pStyle w:val="TableParagraph"/>
              <w:spacing w:line="167" w:lineRule="exact" w:before="2"/>
              <w:ind w:left="280" w:right="244"/>
              <w:jc w:val="center"/>
              <w:rPr>
                <w:sz w:val="15"/>
              </w:rPr>
            </w:pPr>
            <w:r>
              <w:rPr>
                <w:color w:val="60696D"/>
                <w:spacing w:val="-2"/>
                <w:sz w:val="15"/>
              </w:rPr>
              <w:t>213000</w:t>
            </w:r>
          </w:p>
        </w:tc>
        <w:tc>
          <w:tcPr>
            <w:tcW w:w="982" w:type="dxa"/>
          </w:tcPr>
          <w:p>
            <w:pPr>
              <w:pStyle w:val="TableParagraph"/>
              <w:spacing w:line="167" w:lineRule="exact" w:before="2"/>
              <w:ind w:right="26"/>
              <w:jc w:val="right"/>
              <w:rPr>
                <w:sz w:val="15"/>
              </w:rPr>
            </w:pPr>
            <w:r>
              <w:rPr>
                <w:color w:val="60696D"/>
                <w:spacing w:val="-2"/>
                <w:sz w:val="15"/>
              </w:rPr>
              <w:t>31(0512006</w:t>
            </w:r>
          </w:p>
        </w:tc>
        <w:tc>
          <w:tcPr>
            <w:tcW w:w="3641" w:type="dxa"/>
          </w:tcPr>
          <w:p>
            <w:pPr>
              <w:pStyle w:val="TableParagraph"/>
              <w:spacing w:line="167" w:lineRule="exact" w:before="2"/>
              <w:ind w:left="29"/>
              <w:rPr>
                <w:sz w:val="15"/>
              </w:rPr>
            </w:pPr>
            <w:r>
              <w:rPr>
                <w:color w:val="60696D"/>
                <w:sz w:val="15"/>
              </w:rPr>
              <w:t>Compresor</w:t>
            </w:r>
            <w:r>
              <w:rPr>
                <w:color w:val="60696D"/>
                <w:spacing w:val="-1"/>
                <w:sz w:val="15"/>
              </w:rPr>
              <w:t> </w:t>
            </w:r>
            <w:r>
              <w:rPr>
                <w:color w:val="60696D"/>
                <w:spacing w:val="-2"/>
                <w:sz w:val="15"/>
              </w:rPr>
              <w:t>(Compalr)</w:t>
            </w:r>
          </w:p>
        </w:tc>
        <w:tc>
          <w:tcPr>
            <w:tcW w:w="1295" w:type="dxa"/>
          </w:tcPr>
          <w:p>
            <w:pPr>
              <w:pStyle w:val="TableParagraph"/>
              <w:spacing w:line="153" w:lineRule="exact" w:before="17"/>
              <w:ind w:right="59"/>
              <w:jc w:val="right"/>
              <w:rPr>
                <w:sz w:val="14"/>
              </w:rPr>
            </w:pPr>
            <w:r>
              <w:rPr>
                <w:color w:val="60696D"/>
                <w:spacing w:val="-5"/>
                <w:sz w:val="14"/>
              </w:rPr>
              <w:t>664</w:t>
            </w:r>
          </w:p>
        </w:tc>
        <w:tc>
          <w:tcPr>
            <w:tcW w:w="1345" w:type="dxa"/>
          </w:tcPr>
          <w:p>
            <w:pPr>
              <w:pStyle w:val="TableParagraph"/>
              <w:spacing w:line="162" w:lineRule="exact" w:before="7"/>
              <w:ind w:left="796"/>
              <w:rPr>
                <w:sz w:val="15"/>
              </w:rPr>
            </w:pPr>
            <w:r>
              <w:rPr>
                <w:color w:val="60696D"/>
                <w:spacing w:val="-2"/>
                <w:sz w:val="15"/>
              </w:rPr>
              <w:t>(575)</w:t>
            </w:r>
          </w:p>
        </w:tc>
        <w:tc>
          <w:tcPr>
            <w:tcW w:w="987" w:type="dxa"/>
          </w:tcPr>
          <w:p>
            <w:pPr>
              <w:pStyle w:val="TableParagraph"/>
              <w:spacing w:line="162" w:lineRule="exact" w:before="7"/>
              <w:ind w:right="-15"/>
              <w:jc w:val="right"/>
              <w:rPr>
                <w:sz w:val="15"/>
              </w:rPr>
            </w:pPr>
            <w:r>
              <w:rPr>
                <w:color w:val="60696D"/>
                <w:spacing w:val="-5"/>
                <w:w w:val="105"/>
                <w:sz w:val="15"/>
              </w:rPr>
              <w:t>89</w:t>
            </w:r>
          </w:p>
        </w:tc>
      </w:tr>
      <w:tr>
        <w:trPr>
          <w:trHeight w:val="197" w:hRule="atLeast"/>
        </w:trPr>
        <w:tc>
          <w:tcPr>
            <w:tcW w:w="1062" w:type="dxa"/>
          </w:tcPr>
          <w:p>
            <w:pPr>
              <w:pStyle w:val="TableParagraph"/>
              <w:spacing w:line="172" w:lineRule="exact" w:before="5"/>
              <w:ind w:left="280" w:right="244"/>
              <w:jc w:val="center"/>
              <w:rPr>
                <w:sz w:val="15"/>
              </w:rPr>
            </w:pPr>
            <w:r>
              <w:rPr>
                <w:color w:val="60696D"/>
                <w:spacing w:val="-2"/>
                <w:sz w:val="15"/>
              </w:rPr>
              <w:t>213000</w:t>
            </w:r>
          </w:p>
        </w:tc>
        <w:tc>
          <w:tcPr>
            <w:tcW w:w="982" w:type="dxa"/>
          </w:tcPr>
          <w:p>
            <w:pPr>
              <w:pStyle w:val="TableParagraph"/>
              <w:spacing w:line="172" w:lineRule="exact" w:before="5"/>
              <w:ind w:right="28"/>
              <w:jc w:val="right"/>
              <w:rPr>
                <w:sz w:val="15"/>
              </w:rPr>
            </w:pPr>
            <w:r>
              <w:rPr>
                <w:color w:val="60696D"/>
                <w:spacing w:val="-2"/>
                <w:sz w:val="15"/>
              </w:rPr>
              <w:t>31/08/2006</w:t>
            </w:r>
          </w:p>
        </w:tc>
        <w:tc>
          <w:tcPr>
            <w:tcW w:w="3641" w:type="dxa"/>
          </w:tcPr>
          <w:p>
            <w:pPr>
              <w:pStyle w:val="TableParagraph"/>
              <w:spacing w:line="172" w:lineRule="exact" w:before="5"/>
              <w:ind w:left="24"/>
              <w:rPr>
                <w:sz w:val="15"/>
              </w:rPr>
            </w:pPr>
            <w:r>
              <w:rPr>
                <w:color w:val="60696D"/>
                <w:sz w:val="15"/>
              </w:rPr>
              <w:t>Homo de</w:t>
            </w:r>
            <w:r>
              <w:rPr>
                <w:color w:val="60696D"/>
                <w:spacing w:val="-1"/>
                <w:sz w:val="15"/>
              </w:rPr>
              <w:t> </w:t>
            </w:r>
            <w:r>
              <w:rPr>
                <w:color w:val="60696D"/>
                <w:sz w:val="15"/>
              </w:rPr>
              <w:t>quemado</w:t>
            </w:r>
            <w:r>
              <w:rPr>
                <w:color w:val="60696D"/>
                <w:spacing w:val="1"/>
                <w:sz w:val="15"/>
              </w:rPr>
              <w:t> </w:t>
            </w:r>
            <w:r>
              <w:rPr>
                <w:color w:val="60696D"/>
                <w:sz w:val="15"/>
              </w:rPr>
              <w:t>a</w:t>
            </w:r>
            <w:r>
              <w:rPr>
                <w:color w:val="60696D"/>
                <w:spacing w:val="12"/>
                <w:sz w:val="15"/>
              </w:rPr>
              <w:t> </w:t>
            </w:r>
            <w:r>
              <w:rPr>
                <w:color w:val="60696D"/>
                <w:spacing w:val="-2"/>
                <w:sz w:val="15"/>
              </w:rPr>
              <w:t>propane</w:t>
            </w:r>
          </w:p>
        </w:tc>
        <w:tc>
          <w:tcPr>
            <w:tcW w:w="1295" w:type="dxa"/>
          </w:tcPr>
          <w:p>
            <w:pPr>
              <w:pStyle w:val="TableParagraph"/>
              <w:spacing w:line="162" w:lineRule="exact" w:before="14"/>
              <w:ind w:right="39"/>
              <w:jc w:val="right"/>
              <w:rPr>
                <w:sz w:val="15"/>
              </w:rPr>
            </w:pPr>
            <w:r>
              <w:rPr>
                <w:color w:val="60696D"/>
                <w:spacing w:val="-2"/>
                <w:sz w:val="15"/>
              </w:rPr>
              <w:t>137.685</w:t>
            </w:r>
          </w:p>
        </w:tc>
        <w:tc>
          <w:tcPr>
            <w:tcW w:w="1345" w:type="dxa"/>
          </w:tcPr>
          <w:p>
            <w:pPr>
              <w:pStyle w:val="TableParagraph"/>
              <w:spacing w:line="162" w:lineRule="exact" w:before="14"/>
              <w:ind w:left="503"/>
              <w:rPr>
                <w:sz w:val="15"/>
              </w:rPr>
            </w:pPr>
            <w:r>
              <w:rPr>
                <w:color w:val="60696D"/>
                <w:spacing w:val="-2"/>
                <w:sz w:val="15"/>
              </w:rPr>
              <w:t>{116.307)</w:t>
            </w:r>
          </w:p>
        </w:tc>
        <w:tc>
          <w:tcPr>
            <w:tcW w:w="987" w:type="dxa"/>
          </w:tcPr>
          <w:p>
            <w:pPr>
              <w:pStyle w:val="TableParagraph"/>
              <w:spacing w:line="162" w:lineRule="exact" w:before="14"/>
              <w:ind w:right="2"/>
              <w:jc w:val="right"/>
              <w:rPr>
                <w:sz w:val="15"/>
              </w:rPr>
            </w:pPr>
            <w:r>
              <w:rPr>
                <w:color w:val="60696D"/>
                <w:spacing w:val="-2"/>
                <w:sz w:val="15"/>
              </w:rPr>
              <w:t>21.378</w:t>
            </w:r>
          </w:p>
        </w:tc>
      </w:tr>
      <w:tr>
        <w:trPr>
          <w:trHeight w:val="184" w:hRule="atLeast"/>
        </w:trPr>
        <w:tc>
          <w:tcPr>
            <w:tcW w:w="1062" w:type="dxa"/>
          </w:tcPr>
          <w:p>
            <w:pPr>
              <w:pStyle w:val="TableParagraph"/>
              <w:spacing w:line="159" w:lineRule="exact" w:before="5"/>
              <w:ind w:left="280" w:right="244"/>
              <w:jc w:val="center"/>
              <w:rPr>
                <w:sz w:val="15"/>
              </w:rPr>
            </w:pPr>
            <w:r>
              <w:rPr>
                <w:color w:val="60696D"/>
                <w:spacing w:val="-2"/>
                <w:sz w:val="15"/>
              </w:rPr>
              <w:t>215000</w:t>
            </w:r>
          </w:p>
        </w:tc>
        <w:tc>
          <w:tcPr>
            <w:tcW w:w="982" w:type="dxa"/>
          </w:tcPr>
          <w:p>
            <w:pPr>
              <w:pStyle w:val="TableParagraph"/>
              <w:spacing w:line="159" w:lineRule="exact" w:before="5"/>
              <w:ind w:right="28"/>
              <w:jc w:val="right"/>
              <w:rPr>
                <w:sz w:val="15"/>
              </w:rPr>
            </w:pPr>
            <w:r>
              <w:rPr>
                <w:color w:val="60696D"/>
                <w:spacing w:val="-2"/>
                <w:sz w:val="15"/>
              </w:rPr>
              <w:t>20/12/2006</w:t>
            </w:r>
          </w:p>
        </w:tc>
        <w:tc>
          <w:tcPr>
            <w:tcW w:w="3641" w:type="dxa"/>
          </w:tcPr>
          <w:p>
            <w:pPr>
              <w:pStyle w:val="TableParagraph"/>
              <w:spacing w:line="159" w:lineRule="exact" w:before="5"/>
              <w:ind w:left="27"/>
              <w:rPr>
                <w:sz w:val="15"/>
              </w:rPr>
            </w:pPr>
            <w:r>
              <w:rPr>
                <w:color w:val="60696D"/>
                <w:w w:val="105"/>
                <w:sz w:val="15"/>
              </w:rPr>
              <w:t>lnstalaci6n</w:t>
            </w:r>
            <w:r>
              <w:rPr>
                <w:color w:val="60696D"/>
                <w:spacing w:val="-13"/>
                <w:w w:val="105"/>
                <w:sz w:val="15"/>
              </w:rPr>
              <w:t> </w:t>
            </w:r>
            <w:r>
              <w:rPr>
                <w:color w:val="60696D"/>
                <w:w w:val="105"/>
                <w:sz w:val="15"/>
              </w:rPr>
              <w:t>de</w:t>
            </w:r>
            <w:r>
              <w:rPr>
                <w:color w:val="60696D"/>
                <w:spacing w:val="-11"/>
                <w:w w:val="105"/>
                <w:sz w:val="15"/>
              </w:rPr>
              <w:t> </w:t>
            </w:r>
            <w:r>
              <w:rPr>
                <w:color w:val="60696D"/>
                <w:w w:val="105"/>
                <w:sz w:val="15"/>
              </w:rPr>
              <w:t>G.L.P.-</w:t>
            </w:r>
            <w:r>
              <w:rPr>
                <w:color w:val="60696D"/>
                <w:spacing w:val="-10"/>
                <w:w w:val="105"/>
                <w:sz w:val="15"/>
              </w:rPr>
              <w:t> </w:t>
            </w:r>
            <w:r>
              <w:rPr>
                <w:color w:val="60696D"/>
                <w:spacing w:val="-2"/>
                <w:w w:val="105"/>
                <w:sz w:val="15"/>
              </w:rPr>
              <w:t>Propane</w:t>
            </w:r>
          </w:p>
        </w:tc>
        <w:tc>
          <w:tcPr>
            <w:tcW w:w="1295" w:type="dxa"/>
          </w:tcPr>
          <w:p>
            <w:pPr>
              <w:pStyle w:val="TableParagraph"/>
              <w:spacing w:line="155" w:lineRule="exact" w:before="10"/>
              <w:ind w:right="36"/>
              <w:jc w:val="right"/>
              <w:rPr>
                <w:sz w:val="15"/>
              </w:rPr>
            </w:pPr>
            <w:r>
              <w:rPr>
                <w:color w:val="60696D"/>
                <w:w w:val="101"/>
                <w:sz w:val="15"/>
              </w:rPr>
              <w:t>0</w:t>
            </w:r>
          </w:p>
        </w:tc>
        <w:tc>
          <w:tcPr>
            <w:tcW w:w="1345" w:type="dxa"/>
          </w:tcPr>
          <w:p>
            <w:pPr>
              <w:pStyle w:val="TableParagraph"/>
              <w:spacing w:line="155" w:lineRule="exact" w:before="10"/>
              <w:ind w:right="252"/>
              <w:jc w:val="right"/>
              <w:rPr>
                <w:sz w:val="15"/>
              </w:rPr>
            </w:pPr>
            <w:r>
              <w:rPr>
                <w:color w:val="60696D"/>
                <w:w w:val="101"/>
                <w:sz w:val="15"/>
              </w:rPr>
              <w:t>0</w:t>
            </w:r>
          </w:p>
        </w:tc>
        <w:tc>
          <w:tcPr>
            <w:tcW w:w="987" w:type="dxa"/>
          </w:tcPr>
          <w:p>
            <w:pPr>
              <w:pStyle w:val="TableParagraph"/>
              <w:spacing w:line="155" w:lineRule="exact" w:before="10"/>
              <w:ind w:right="4"/>
              <w:jc w:val="right"/>
              <w:rPr>
                <w:sz w:val="15"/>
              </w:rPr>
            </w:pPr>
            <w:r>
              <w:rPr>
                <w:color w:val="60696D"/>
                <w:w w:val="101"/>
                <w:sz w:val="15"/>
              </w:rPr>
              <w:t>0</w:t>
            </w:r>
          </w:p>
        </w:tc>
      </w:tr>
      <w:tr>
        <w:trPr>
          <w:trHeight w:val="204" w:hRule="atLeast"/>
        </w:trPr>
        <w:tc>
          <w:tcPr>
            <w:tcW w:w="1062" w:type="dxa"/>
          </w:tcPr>
          <w:p>
            <w:pPr>
              <w:pStyle w:val="TableParagraph"/>
              <w:spacing w:line="172" w:lineRule="exact" w:before="13"/>
              <w:ind w:left="280" w:right="244"/>
              <w:jc w:val="center"/>
              <w:rPr>
                <w:sz w:val="15"/>
              </w:rPr>
            </w:pPr>
            <w:r>
              <w:rPr>
                <w:color w:val="60696D"/>
                <w:spacing w:val="-2"/>
                <w:sz w:val="15"/>
              </w:rPr>
              <w:t>214000</w:t>
            </w:r>
          </w:p>
        </w:tc>
        <w:tc>
          <w:tcPr>
            <w:tcW w:w="982" w:type="dxa"/>
          </w:tcPr>
          <w:p>
            <w:pPr>
              <w:pStyle w:val="TableParagraph"/>
              <w:spacing w:line="172" w:lineRule="exact" w:before="13"/>
              <w:ind w:right="25"/>
              <w:jc w:val="right"/>
              <w:rPr>
                <w:sz w:val="15"/>
              </w:rPr>
            </w:pPr>
            <w:r>
              <w:rPr>
                <w:color w:val="60696D"/>
                <w:spacing w:val="-2"/>
                <w:sz w:val="15"/>
              </w:rPr>
              <w:t>31/0112007</w:t>
            </w:r>
          </w:p>
        </w:tc>
        <w:tc>
          <w:tcPr>
            <w:tcW w:w="3641" w:type="dxa"/>
          </w:tcPr>
          <w:p>
            <w:pPr>
              <w:pStyle w:val="TableParagraph"/>
              <w:spacing w:line="185" w:lineRule="exact"/>
              <w:ind w:left="25"/>
              <w:rPr>
                <w:sz w:val="15"/>
              </w:rPr>
            </w:pPr>
            <w:r>
              <w:rPr>
                <w:color w:val="60696D"/>
                <w:sz w:val="15"/>
              </w:rPr>
              <w:t>Prensa</w:t>
            </w:r>
            <w:r>
              <w:rPr>
                <w:color w:val="60696D"/>
                <w:spacing w:val="-1"/>
                <w:sz w:val="15"/>
              </w:rPr>
              <w:t> </w:t>
            </w:r>
            <w:r>
              <w:rPr>
                <w:color w:val="60696D"/>
                <w:sz w:val="15"/>
              </w:rPr>
              <w:t>columna</w:t>
            </w:r>
            <w:r>
              <w:rPr>
                <w:color w:val="60696D"/>
                <w:spacing w:val="13"/>
                <w:sz w:val="15"/>
              </w:rPr>
              <w:t> </w:t>
            </w:r>
            <w:r>
              <w:rPr>
                <w:rFonts w:ascii="Times New Roman"/>
                <w:i/>
                <w:color w:val="60696D"/>
                <w:sz w:val="17"/>
              </w:rPr>
              <w:t>y</w:t>
            </w:r>
            <w:r>
              <w:rPr>
                <w:rFonts w:ascii="Times New Roman"/>
                <w:i/>
                <w:color w:val="60696D"/>
                <w:spacing w:val="-1"/>
                <w:sz w:val="17"/>
              </w:rPr>
              <w:t> </w:t>
            </w:r>
            <w:r>
              <w:rPr>
                <w:color w:val="60696D"/>
                <w:sz w:val="15"/>
              </w:rPr>
              <w:t>cabe:za</w:t>
            </w:r>
            <w:r>
              <w:rPr>
                <w:color w:val="60696D"/>
                <w:spacing w:val="4"/>
                <w:sz w:val="15"/>
              </w:rPr>
              <w:t> </w:t>
            </w:r>
            <w:r>
              <w:rPr>
                <w:color w:val="60696D"/>
                <w:spacing w:val="-2"/>
                <w:sz w:val="15"/>
              </w:rPr>
              <w:t>despla:zable</w:t>
            </w:r>
          </w:p>
        </w:tc>
        <w:tc>
          <w:tcPr>
            <w:tcW w:w="1295" w:type="dxa"/>
          </w:tcPr>
          <w:p>
            <w:pPr>
              <w:pStyle w:val="TableParagraph"/>
              <w:spacing w:line="162" w:lineRule="exact" w:before="22"/>
              <w:ind w:right="36"/>
              <w:jc w:val="right"/>
              <w:rPr>
                <w:sz w:val="15"/>
              </w:rPr>
            </w:pPr>
            <w:r>
              <w:rPr>
                <w:color w:val="60696D"/>
                <w:spacing w:val="-2"/>
                <w:sz w:val="15"/>
              </w:rPr>
              <w:t>1.532</w:t>
            </w:r>
          </w:p>
        </w:tc>
        <w:tc>
          <w:tcPr>
            <w:tcW w:w="1345" w:type="dxa"/>
          </w:tcPr>
          <w:p>
            <w:pPr>
              <w:pStyle w:val="TableParagraph"/>
              <w:spacing w:line="162" w:lineRule="exact" w:before="22"/>
              <w:ind w:left="666"/>
              <w:rPr>
                <w:sz w:val="15"/>
              </w:rPr>
            </w:pPr>
            <w:r>
              <w:rPr>
                <w:color w:val="60696D"/>
                <w:spacing w:val="-2"/>
                <w:sz w:val="15"/>
              </w:rPr>
              <w:t>(1.532)</w:t>
            </w:r>
          </w:p>
        </w:tc>
        <w:tc>
          <w:tcPr>
            <w:tcW w:w="987" w:type="dxa"/>
          </w:tcPr>
          <w:p>
            <w:pPr>
              <w:pStyle w:val="TableParagraph"/>
              <w:spacing w:line="162" w:lineRule="exact" w:before="22"/>
              <w:ind w:right="5"/>
              <w:jc w:val="right"/>
              <w:rPr>
                <w:sz w:val="15"/>
              </w:rPr>
            </w:pPr>
            <w:r>
              <w:rPr>
                <w:color w:val="60696D"/>
                <w:w w:val="100"/>
                <w:sz w:val="15"/>
              </w:rPr>
              <w:t>0</w:t>
            </w:r>
          </w:p>
        </w:tc>
      </w:tr>
      <w:tr>
        <w:trPr>
          <w:trHeight w:val="189" w:hRule="atLeast"/>
        </w:trPr>
        <w:tc>
          <w:tcPr>
            <w:tcW w:w="1062" w:type="dxa"/>
          </w:tcPr>
          <w:p>
            <w:pPr>
              <w:pStyle w:val="TableParagraph"/>
              <w:spacing w:line="165" w:lineRule="exact" w:before="5"/>
              <w:ind w:left="275" w:right="244"/>
              <w:jc w:val="center"/>
              <w:rPr>
                <w:sz w:val="15"/>
              </w:rPr>
            </w:pPr>
            <w:r>
              <w:rPr>
                <w:color w:val="60696D"/>
                <w:spacing w:val="-2"/>
                <w:sz w:val="15"/>
              </w:rPr>
              <w:t>214000</w:t>
            </w:r>
          </w:p>
        </w:tc>
        <w:tc>
          <w:tcPr>
            <w:tcW w:w="982" w:type="dxa"/>
          </w:tcPr>
          <w:p>
            <w:pPr>
              <w:pStyle w:val="TableParagraph"/>
              <w:spacing w:line="165" w:lineRule="exact" w:before="5"/>
              <w:ind w:right="25"/>
              <w:jc w:val="right"/>
              <w:rPr>
                <w:sz w:val="15"/>
              </w:rPr>
            </w:pPr>
            <w:r>
              <w:rPr>
                <w:color w:val="60696D"/>
                <w:spacing w:val="-2"/>
                <w:sz w:val="15"/>
              </w:rPr>
              <w:t>25103/2007</w:t>
            </w:r>
          </w:p>
        </w:tc>
        <w:tc>
          <w:tcPr>
            <w:tcW w:w="3641" w:type="dxa"/>
          </w:tcPr>
          <w:p>
            <w:pPr>
              <w:pStyle w:val="TableParagraph"/>
              <w:spacing w:line="165" w:lineRule="exact" w:before="5"/>
              <w:ind w:left="25"/>
              <w:rPr>
                <w:sz w:val="15"/>
              </w:rPr>
            </w:pPr>
            <w:r>
              <w:rPr>
                <w:color w:val="60696D"/>
                <w:w w:val="105"/>
                <w:sz w:val="15"/>
              </w:rPr>
              <w:t>Pistole</w:t>
            </w:r>
            <w:r>
              <w:rPr>
                <w:color w:val="60696D"/>
                <w:spacing w:val="-8"/>
                <w:w w:val="105"/>
                <w:sz w:val="15"/>
              </w:rPr>
              <w:t> </w:t>
            </w:r>
            <w:r>
              <w:rPr>
                <w:color w:val="60696D"/>
                <w:w w:val="105"/>
                <w:sz w:val="15"/>
              </w:rPr>
              <w:t>Manual</w:t>
            </w:r>
            <w:r>
              <w:rPr>
                <w:color w:val="60696D"/>
                <w:spacing w:val="33"/>
                <w:w w:val="105"/>
                <w:sz w:val="15"/>
              </w:rPr>
              <w:t> </w:t>
            </w:r>
            <w:r>
              <w:rPr>
                <w:color w:val="60696D"/>
                <w:spacing w:val="-4"/>
                <w:w w:val="105"/>
                <w:sz w:val="15"/>
              </w:rPr>
              <w:t>PM.V1</w:t>
            </w:r>
          </w:p>
        </w:tc>
        <w:tc>
          <w:tcPr>
            <w:tcW w:w="1295" w:type="dxa"/>
          </w:tcPr>
          <w:p>
            <w:pPr>
              <w:pStyle w:val="TableParagraph"/>
              <w:spacing w:line="165" w:lineRule="exact" w:before="5"/>
              <w:ind w:right="36"/>
              <w:jc w:val="right"/>
              <w:rPr>
                <w:sz w:val="15"/>
              </w:rPr>
            </w:pPr>
            <w:r>
              <w:rPr>
                <w:color w:val="60696D"/>
                <w:spacing w:val="-2"/>
                <w:sz w:val="15"/>
              </w:rPr>
              <w:t>1.592</w:t>
            </w:r>
          </w:p>
        </w:tc>
        <w:tc>
          <w:tcPr>
            <w:tcW w:w="1345" w:type="dxa"/>
          </w:tcPr>
          <w:p>
            <w:pPr>
              <w:pStyle w:val="TableParagraph"/>
              <w:spacing w:line="160" w:lineRule="exact" w:before="10"/>
              <w:ind w:left="666"/>
              <w:rPr>
                <w:sz w:val="15"/>
              </w:rPr>
            </w:pPr>
            <w:r>
              <w:rPr>
                <w:color w:val="60696D"/>
                <w:spacing w:val="-2"/>
                <w:sz w:val="15"/>
              </w:rPr>
              <w:t>(1.592)</w:t>
            </w:r>
          </w:p>
        </w:tc>
        <w:tc>
          <w:tcPr>
            <w:tcW w:w="987" w:type="dxa"/>
          </w:tcPr>
          <w:p>
            <w:pPr>
              <w:pStyle w:val="TableParagraph"/>
              <w:spacing w:line="160" w:lineRule="exact" w:before="10"/>
              <w:ind w:right="5"/>
              <w:jc w:val="right"/>
              <w:rPr>
                <w:sz w:val="15"/>
              </w:rPr>
            </w:pPr>
            <w:r>
              <w:rPr>
                <w:color w:val="60696D"/>
                <w:w w:val="100"/>
                <w:sz w:val="15"/>
              </w:rPr>
              <w:t>0</w:t>
            </w:r>
          </w:p>
        </w:tc>
      </w:tr>
      <w:tr>
        <w:trPr>
          <w:trHeight w:val="189" w:hRule="atLeast"/>
        </w:trPr>
        <w:tc>
          <w:tcPr>
            <w:tcW w:w="1062" w:type="dxa"/>
          </w:tcPr>
          <w:p>
            <w:pPr>
              <w:pStyle w:val="TableParagraph"/>
              <w:spacing w:line="167" w:lineRule="exact" w:before="2"/>
              <w:ind w:left="275" w:right="244"/>
              <w:jc w:val="center"/>
              <w:rPr>
                <w:sz w:val="15"/>
              </w:rPr>
            </w:pPr>
            <w:r>
              <w:rPr>
                <w:color w:val="60696D"/>
                <w:spacing w:val="-2"/>
                <w:sz w:val="15"/>
              </w:rPr>
              <w:t>214000</w:t>
            </w:r>
          </w:p>
        </w:tc>
        <w:tc>
          <w:tcPr>
            <w:tcW w:w="982" w:type="dxa"/>
          </w:tcPr>
          <w:p>
            <w:pPr>
              <w:pStyle w:val="TableParagraph"/>
              <w:spacing w:line="167" w:lineRule="exact" w:before="2"/>
              <w:ind w:right="22"/>
              <w:jc w:val="right"/>
              <w:rPr>
                <w:sz w:val="15"/>
              </w:rPr>
            </w:pPr>
            <w:r>
              <w:rPr>
                <w:color w:val="60696D"/>
                <w:spacing w:val="-2"/>
                <w:sz w:val="15"/>
              </w:rPr>
              <w:t>31/12/2007</w:t>
            </w:r>
          </w:p>
        </w:tc>
        <w:tc>
          <w:tcPr>
            <w:tcW w:w="3641" w:type="dxa"/>
          </w:tcPr>
          <w:p>
            <w:pPr>
              <w:pStyle w:val="TableParagraph"/>
              <w:spacing w:line="167" w:lineRule="exact" w:before="2"/>
              <w:ind w:left="25"/>
              <w:rPr>
                <w:sz w:val="15"/>
              </w:rPr>
            </w:pPr>
            <w:r>
              <w:rPr>
                <w:color w:val="60696D"/>
                <w:spacing w:val="-2"/>
                <w:sz w:val="15"/>
              </w:rPr>
              <w:t>Remachadora</w:t>
            </w:r>
          </w:p>
        </w:tc>
        <w:tc>
          <w:tcPr>
            <w:tcW w:w="1295" w:type="dxa"/>
          </w:tcPr>
          <w:p>
            <w:pPr>
              <w:pStyle w:val="TableParagraph"/>
              <w:spacing w:line="162" w:lineRule="exact" w:before="7"/>
              <w:ind w:right="31"/>
              <w:jc w:val="right"/>
              <w:rPr>
                <w:sz w:val="15"/>
              </w:rPr>
            </w:pPr>
            <w:r>
              <w:rPr>
                <w:color w:val="60696D"/>
                <w:spacing w:val="-5"/>
                <w:w w:val="105"/>
                <w:sz w:val="15"/>
              </w:rPr>
              <w:t>430</w:t>
            </w:r>
          </w:p>
        </w:tc>
        <w:tc>
          <w:tcPr>
            <w:tcW w:w="1345" w:type="dxa"/>
          </w:tcPr>
          <w:p>
            <w:pPr>
              <w:pStyle w:val="TableParagraph"/>
              <w:spacing w:line="162" w:lineRule="exact" w:before="7"/>
              <w:ind w:left="796"/>
              <w:rPr>
                <w:sz w:val="15"/>
              </w:rPr>
            </w:pPr>
            <w:r>
              <w:rPr>
                <w:color w:val="60696D"/>
                <w:spacing w:val="-2"/>
                <w:sz w:val="15"/>
              </w:rPr>
              <w:t>(430)</w:t>
            </w:r>
          </w:p>
        </w:tc>
        <w:tc>
          <w:tcPr>
            <w:tcW w:w="987" w:type="dxa"/>
          </w:tcPr>
          <w:p>
            <w:pPr>
              <w:pStyle w:val="TableParagraph"/>
              <w:spacing w:line="162" w:lineRule="exact" w:before="7"/>
              <w:ind w:right="5"/>
              <w:jc w:val="right"/>
              <w:rPr>
                <w:sz w:val="15"/>
              </w:rPr>
            </w:pPr>
            <w:r>
              <w:rPr>
                <w:color w:val="60696D"/>
                <w:w w:val="100"/>
                <w:sz w:val="15"/>
              </w:rPr>
              <w:t>0</w:t>
            </w:r>
          </w:p>
        </w:tc>
      </w:tr>
      <w:tr>
        <w:trPr>
          <w:trHeight w:val="197" w:hRule="atLeast"/>
        </w:trPr>
        <w:tc>
          <w:tcPr>
            <w:tcW w:w="1062" w:type="dxa"/>
          </w:tcPr>
          <w:p>
            <w:pPr>
              <w:pStyle w:val="TableParagraph"/>
              <w:spacing w:line="172" w:lineRule="exact" w:before="5"/>
              <w:ind w:left="275" w:right="244"/>
              <w:jc w:val="center"/>
              <w:rPr>
                <w:sz w:val="15"/>
              </w:rPr>
            </w:pPr>
            <w:r>
              <w:rPr>
                <w:color w:val="60696D"/>
                <w:spacing w:val="-2"/>
                <w:sz w:val="15"/>
              </w:rPr>
              <w:t>214000</w:t>
            </w:r>
          </w:p>
        </w:tc>
        <w:tc>
          <w:tcPr>
            <w:tcW w:w="982" w:type="dxa"/>
          </w:tcPr>
          <w:p>
            <w:pPr>
              <w:pStyle w:val="TableParagraph"/>
              <w:spacing w:line="172" w:lineRule="exact" w:before="5"/>
              <w:ind w:right="28"/>
              <w:jc w:val="right"/>
              <w:rPr>
                <w:sz w:val="15"/>
              </w:rPr>
            </w:pPr>
            <w:r>
              <w:rPr>
                <w:color w:val="60696D"/>
                <w:spacing w:val="-2"/>
                <w:sz w:val="15"/>
              </w:rPr>
              <w:t>31/12/2007</w:t>
            </w:r>
          </w:p>
        </w:tc>
        <w:tc>
          <w:tcPr>
            <w:tcW w:w="3641" w:type="dxa"/>
          </w:tcPr>
          <w:p>
            <w:pPr>
              <w:pStyle w:val="TableParagraph"/>
              <w:spacing w:line="172" w:lineRule="exact" w:before="5"/>
              <w:ind w:left="25"/>
              <w:rPr>
                <w:sz w:val="15"/>
              </w:rPr>
            </w:pPr>
            <w:r>
              <w:rPr>
                <w:color w:val="60696D"/>
                <w:sz w:val="15"/>
              </w:rPr>
              <w:t>Maquina</w:t>
            </w:r>
            <w:r>
              <w:rPr>
                <w:color w:val="60696D"/>
                <w:spacing w:val="6"/>
                <w:sz w:val="15"/>
              </w:rPr>
              <w:t> </w:t>
            </w:r>
            <w:r>
              <w:rPr>
                <w:color w:val="60696D"/>
                <w:sz w:val="15"/>
              </w:rPr>
              <w:t>de</w:t>
            </w:r>
            <w:r>
              <w:rPr>
                <w:color w:val="60696D"/>
                <w:spacing w:val="7"/>
                <w:sz w:val="15"/>
              </w:rPr>
              <w:t> </w:t>
            </w:r>
            <w:r>
              <w:rPr>
                <w:color w:val="60696D"/>
                <w:spacing w:val="-2"/>
                <w:sz w:val="15"/>
              </w:rPr>
              <w:t>solder</w:t>
            </w:r>
          </w:p>
        </w:tc>
        <w:tc>
          <w:tcPr>
            <w:tcW w:w="1295" w:type="dxa"/>
          </w:tcPr>
          <w:p>
            <w:pPr>
              <w:pStyle w:val="TableParagraph"/>
              <w:spacing w:line="162" w:lineRule="exact" w:before="14"/>
              <w:ind w:right="38"/>
              <w:jc w:val="right"/>
              <w:rPr>
                <w:sz w:val="15"/>
              </w:rPr>
            </w:pPr>
            <w:r>
              <w:rPr>
                <w:color w:val="60696D"/>
                <w:spacing w:val="-2"/>
                <w:sz w:val="15"/>
              </w:rPr>
              <w:t>2.536</w:t>
            </w:r>
          </w:p>
        </w:tc>
        <w:tc>
          <w:tcPr>
            <w:tcW w:w="1345" w:type="dxa"/>
          </w:tcPr>
          <w:p>
            <w:pPr>
              <w:pStyle w:val="TableParagraph"/>
              <w:spacing w:line="167" w:lineRule="exact" w:before="10"/>
              <w:ind w:left="666"/>
              <w:rPr>
                <w:sz w:val="15"/>
              </w:rPr>
            </w:pPr>
            <w:r>
              <w:rPr>
                <w:color w:val="60696D"/>
                <w:spacing w:val="-2"/>
                <w:sz w:val="15"/>
              </w:rPr>
              <w:t>(2,393}</w:t>
            </w:r>
          </w:p>
        </w:tc>
        <w:tc>
          <w:tcPr>
            <w:tcW w:w="987" w:type="dxa"/>
          </w:tcPr>
          <w:p>
            <w:pPr>
              <w:pStyle w:val="TableParagraph"/>
              <w:spacing w:line="162" w:lineRule="exact" w:before="14"/>
              <w:ind w:right="-15"/>
              <w:jc w:val="right"/>
              <w:rPr>
                <w:sz w:val="15"/>
              </w:rPr>
            </w:pPr>
            <w:r>
              <w:rPr>
                <w:color w:val="60696D"/>
                <w:spacing w:val="-5"/>
                <w:w w:val="105"/>
                <w:sz w:val="15"/>
              </w:rPr>
              <w:t>143</w:t>
            </w:r>
          </w:p>
        </w:tc>
      </w:tr>
      <w:tr>
        <w:trPr>
          <w:trHeight w:val="192" w:hRule="atLeast"/>
        </w:trPr>
        <w:tc>
          <w:tcPr>
            <w:tcW w:w="1062" w:type="dxa"/>
          </w:tcPr>
          <w:p>
            <w:pPr>
              <w:pStyle w:val="TableParagraph"/>
              <w:spacing w:line="167" w:lineRule="exact" w:before="5"/>
              <w:ind w:left="275" w:right="244"/>
              <w:jc w:val="center"/>
              <w:rPr>
                <w:sz w:val="15"/>
              </w:rPr>
            </w:pPr>
            <w:r>
              <w:rPr>
                <w:color w:val="60696D"/>
                <w:spacing w:val="-2"/>
                <w:sz w:val="15"/>
              </w:rPr>
              <w:t>217000</w:t>
            </w:r>
          </w:p>
        </w:tc>
        <w:tc>
          <w:tcPr>
            <w:tcW w:w="982" w:type="dxa"/>
          </w:tcPr>
          <w:p>
            <w:pPr>
              <w:pStyle w:val="TableParagraph"/>
              <w:spacing w:line="167" w:lineRule="exact" w:before="5"/>
              <w:ind w:right="38"/>
              <w:jc w:val="right"/>
              <w:rPr>
                <w:sz w:val="15"/>
              </w:rPr>
            </w:pPr>
            <w:r>
              <w:rPr>
                <w:color w:val="60696D"/>
                <w:spacing w:val="-2"/>
                <w:sz w:val="15"/>
              </w:rPr>
              <w:t>13/1112008</w:t>
            </w:r>
          </w:p>
        </w:tc>
        <w:tc>
          <w:tcPr>
            <w:tcW w:w="3641" w:type="dxa"/>
          </w:tcPr>
          <w:p>
            <w:pPr>
              <w:pStyle w:val="TableParagraph"/>
              <w:spacing w:line="167" w:lineRule="exact" w:before="5"/>
              <w:ind w:left="25"/>
              <w:rPr>
                <w:sz w:val="15"/>
              </w:rPr>
            </w:pPr>
            <w:r>
              <w:rPr>
                <w:color w:val="60696D"/>
                <w:spacing w:val="-2"/>
                <w:w w:val="105"/>
                <w:sz w:val="15"/>
              </w:rPr>
              <w:t>Portatil</w:t>
            </w:r>
            <w:r>
              <w:rPr>
                <w:color w:val="60696D"/>
                <w:spacing w:val="2"/>
                <w:w w:val="105"/>
                <w:sz w:val="15"/>
              </w:rPr>
              <w:t> </w:t>
            </w:r>
            <w:r>
              <w:rPr>
                <w:color w:val="60696D"/>
                <w:spacing w:val="-5"/>
                <w:w w:val="105"/>
                <w:sz w:val="15"/>
              </w:rPr>
              <w:t>HP</w:t>
            </w:r>
          </w:p>
        </w:tc>
        <w:tc>
          <w:tcPr>
            <w:tcW w:w="1295" w:type="dxa"/>
          </w:tcPr>
          <w:p>
            <w:pPr>
              <w:pStyle w:val="TableParagraph"/>
              <w:spacing w:line="162" w:lineRule="exact" w:before="10"/>
              <w:ind w:right="30"/>
              <w:jc w:val="right"/>
              <w:rPr>
                <w:sz w:val="15"/>
              </w:rPr>
            </w:pPr>
            <w:r>
              <w:rPr>
                <w:color w:val="60696D"/>
                <w:w w:val="108"/>
                <w:sz w:val="15"/>
              </w:rPr>
              <w:t>0</w:t>
            </w:r>
          </w:p>
        </w:tc>
        <w:tc>
          <w:tcPr>
            <w:tcW w:w="1345" w:type="dxa"/>
          </w:tcPr>
          <w:p>
            <w:pPr>
              <w:pStyle w:val="TableParagraph"/>
              <w:spacing w:line="162" w:lineRule="exact" w:before="10"/>
              <w:ind w:right="251"/>
              <w:jc w:val="right"/>
              <w:rPr>
                <w:sz w:val="15"/>
              </w:rPr>
            </w:pPr>
            <w:r>
              <w:rPr>
                <w:color w:val="60696D"/>
                <w:w w:val="108"/>
                <w:sz w:val="15"/>
              </w:rPr>
              <w:t>0</w:t>
            </w:r>
          </w:p>
        </w:tc>
        <w:tc>
          <w:tcPr>
            <w:tcW w:w="987" w:type="dxa"/>
          </w:tcPr>
          <w:p>
            <w:pPr>
              <w:pStyle w:val="TableParagraph"/>
              <w:spacing w:line="162" w:lineRule="exact" w:before="10"/>
              <w:jc w:val="right"/>
              <w:rPr>
                <w:sz w:val="15"/>
              </w:rPr>
            </w:pPr>
            <w:r>
              <w:rPr>
                <w:color w:val="60696D"/>
                <w:w w:val="108"/>
                <w:sz w:val="15"/>
              </w:rPr>
              <w:t>0</w:t>
            </w:r>
          </w:p>
        </w:tc>
      </w:tr>
      <w:tr>
        <w:trPr>
          <w:trHeight w:val="194" w:hRule="atLeast"/>
        </w:trPr>
        <w:tc>
          <w:tcPr>
            <w:tcW w:w="1062" w:type="dxa"/>
          </w:tcPr>
          <w:p>
            <w:pPr>
              <w:pStyle w:val="TableParagraph"/>
              <w:spacing w:line="170" w:lineRule="exact" w:before="5"/>
              <w:ind w:left="275" w:right="244"/>
              <w:jc w:val="center"/>
              <w:rPr>
                <w:sz w:val="15"/>
              </w:rPr>
            </w:pPr>
            <w:r>
              <w:rPr>
                <w:color w:val="60696D"/>
                <w:spacing w:val="-2"/>
                <w:sz w:val="15"/>
              </w:rPr>
              <w:t>214000</w:t>
            </w:r>
          </w:p>
        </w:tc>
        <w:tc>
          <w:tcPr>
            <w:tcW w:w="982" w:type="dxa"/>
          </w:tcPr>
          <w:p>
            <w:pPr>
              <w:pStyle w:val="TableParagraph"/>
              <w:spacing w:line="170" w:lineRule="exact" w:before="5"/>
              <w:ind w:right="27"/>
              <w:jc w:val="right"/>
              <w:rPr>
                <w:sz w:val="15"/>
              </w:rPr>
            </w:pPr>
            <w:r>
              <w:rPr>
                <w:color w:val="60696D"/>
                <w:spacing w:val="-2"/>
                <w:sz w:val="15"/>
              </w:rPr>
              <w:t>03/0712009</w:t>
            </w:r>
          </w:p>
        </w:tc>
        <w:tc>
          <w:tcPr>
            <w:tcW w:w="3641" w:type="dxa"/>
          </w:tcPr>
          <w:p>
            <w:pPr>
              <w:pStyle w:val="TableParagraph"/>
              <w:spacing w:line="170" w:lineRule="exact" w:before="5"/>
              <w:ind w:left="25"/>
              <w:rPr>
                <w:sz w:val="15"/>
              </w:rPr>
            </w:pPr>
            <w:r>
              <w:rPr>
                <w:color w:val="60696D"/>
                <w:sz w:val="15"/>
              </w:rPr>
              <w:t>Equlpo</w:t>
            </w:r>
            <w:r>
              <w:rPr>
                <w:color w:val="60696D"/>
                <w:spacing w:val="3"/>
                <w:sz w:val="15"/>
              </w:rPr>
              <w:t> </w:t>
            </w:r>
            <w:r>
              <w:rPr>
                <w:color w:val="60696D"/>
                <w:sz w:val="15"/>
              </w:rPr>
              <w:t>Complete</w:t>
            </w:r>
            <w:r>
              <w:rPr>
                <w:color w:val="60696D"/>
                <w:spacing w:val="-4"/>
                <w:sz w:val="15"/>
              </w:rPr>
              <w:t> </w:t>
            </w:r>
            <w:r>
              <w:rPr>
                <w:color w:val="60696D"/>
                <w:sz w:val="15"/>
              </w:rPr>
              <w:t>Mack</w:t>
            </w:r>
            <w:r>
              <w:rPr>
                <w:color w:val="60696D"/>
                <w:spacing w:val="10"/>
                <w:sz w:val="15"/>
              </w:rPr>
              <w:t> </w:t>
            </w:r>
            <w:r>
              <w:rPr>
                <w:color w:val="60696D"/>
                <w:sz w:val="15"/>
              </w:rPr>
              <w:t>32</w:t>
            </w:r>
            <w:r>
              <w:rPr>
                <w:color w:val="60696D"/>
                <w:spacing w:val="-12"/>
                <w:sz w:val="15"/>
              </w:rPr>
              <w:t> </w:t>
            </w:r>
            <w:r>
              <w:rPr>
                <w:b/>
                <w:color w:val="60696D"/>
                <w:sz w:val="15"/>
              </w:rPr>
              <w:t>(bomba</w:t>
            </w:r>
            <w:r>
              <w:rPr>
                <w:b/>
                <w:color w:val="60696D"/>
                <w:spacing w:val="12"/>
                <w:sz w:val="15"/>
              </w:rPr>
              <w:t> </w:t>
            </w:r>
            <w:r>
              <w:rPr>
                <w:color w:val="60696D"/>
                <w:spacing w:val="-2"/>
                <w:sz w:val="15"/>
              </w:rPr>
              <w:t>airless)</w:t>
            </w:r>
          </w:p>
        </w:tc>
        <w:tc>
          <w:tcPr>
            <w:tcW w:w="1295" w:type="dxa"/>
          </w:tcPr>
          <w:p>
            <w:pPr>
              <w:pStyle w:val="TableParagraph"/>
              <w:spacing w:line="160" w:lineRule="exact" w:before="14"/>
              <w:ind w:right="32"/>
              <w:jc w:val="right"/>
              <w:rPr>
                <w:sz w:val="15"/>
              </w:rPr>
            </w:pPr>
            <w:r>
              <w:rPr>
                <w:color w:val="60696D"/>
                <w:spacing w:val="-2"/>
                <w:w w:val="105"/>
                <w:sz w:val="15"/>
              </w:rPr>
              <w:t>1.890</w:t>
            </w:r>
          </w:p>
        </w:tc>
        <w:tc>
          <w:tcPr>
            <w:tcW w:w="1345" w:type="dxa"/>
          </w:tcPr>
          <w:p>
            <w:pPr>
              <w:pStyle w:val="TableParagraph"/>
              <w:spacing w:line="165" w:lineRule="exact" w:before="10"/>
              <w:ind w:left="666"/>
              <w:rPr>
                <w:sz w:val="15"/>
              </w:rPr>
            </w:pPr>
            <w:r>
              <w:rPr>
                <w:color w:val="60696D"/>
                <w:spacing w:val="-2"/>
                <w:sz w:val="15"/>
              </w:rPr>
              <w:t>(1,676}</w:t>
            </w:r>
          </w:p>
        </w:tc>
        <w:tc>
          <w:tcPr>
            <w:tcW w:w="987" w:type="dxa"/>
          </w:tcPr>
          <w:p>
            <w:pPr>
              <w:pStyle w:val="TableParagraph"/>
              <w:spacing w:line="160" w:lineRule="exact" w:before="14"/>
              <w:ind w:right="-15"/>
              <w:jc w:val="right"/>
              <w:rPr>
                <w:sz w:val="15"/>
              </w:rPr>
            </w:pPr>
            <w:r>
              <w:rPr>
                <w:color w:val="60696D"/>
                <w:spacing w:val="-5"/>
                <w:w w:val="105"/>
                <w:sz w:val="15"/>
              </w:rPr>
              <w:t>214</w:t>
            </w:r>
          </w:p>
        </w:tc>
      </w:tr>
      <w:tr>
        <w:trPr>
          <w:trHeight w:val="189" w:hRule="atLeast"/>
        </w:trPr>
        <w:tc>
          <w:tcPr>
            <w:tcW w:w="1062" w:type="dxa"/>
          </w:tcPr>
          <w:p>
            <w:pPr>
              <w:pStyle w:val="TableParagraph"/>
              <w:spacing w:line="167" w:lineRule="exact" w:before="2"/>
              <w:ind w:left="275" w:right="244"/>
              <w:jc w:val="center"/>
              <w:rPr>
                <w:sz w:val="15"/>
              </w:rPr>
            </w:pPr>
            <w:r>
              <w:rPr>
                <w:color w:val="60696D"/>
                <w:spacing w:val="-2"/>
                <w:sz w:val="15"/>
              </w:rPr>
              <w:t>213000</w:t>
            </w:r>
          </w:p>
        </w:tc>
        <w:tc>
          <w:tcPr>
            <w:tcW w:w="982" w:type="dxa"/>
          </w:tcPr>
          <w:p>
            <w:pPr>
              <w:pStyle w:val="TableParagraph"/>
              <w:spacing w:line="167" w:lineRule="exact" w:before="2"/>
              <w:ind w:right="30"/>
              <w:jc w:val="right"/>
              <w:rPr>
                <w:sz w:val="15"/>
              </w:rPr>
            </w:pPr>
            <w:r>
              <w:rPr>
                <w:color w:val="60696D"/>
                <w:spacing w:val="-2"/>
                <w:sz w:val="15"/>
              </w:rPr>
              <w:t>31/05/2009</w:t>
            </w:r>
          </w:p>
        </w:tc>
        <w:tc>
          <w:tcPr>
            <w:tcW w:w="3641" w:type="dxa"/>
          </w:tcPr>
          <w:p>
            <w:pPr>
              <w:pStyle w:val="TableParagraph"/>
              <w:spacing w:line="167" w:lineRule="exact" w:before="2"/>
              <w:ind w:left="29"/>
              <w:rPr>
                <w:sz w:val="15"/>
              </w:rPr>
            </w:pPr>
            <w:r>
              <w:rPr>
                <w:color w:val="60696D"/>
                <w:sz w:val="15"/>
              </w:rPr>
              <w:t>Compresor</w:t>
            </w:r>
            <w:r>
              <w:rPr>
                <w:color w:val="60696D"/>
                <w:spacing w:val="-1"/>
                <w:sz w:val="15"/>
              </w:rPr>
              <w:t> </w:t>
            </w:r>
            <w:r>
              <w:rPr>
                <w:color w:val="60696D"/>
                <w:spacing w:val="-2"/>
                <w:sz w:val="15"/>
              </w:rPr>
              <w:t>{Atlas)</w:t>
            </w:r>
          </w:p>
        </w:tc>
        <w:tc>
          <w:tcPr>
            <w:tcW w:w="1295" w:type="dxa"/>
          </w:tcPr>
          <w:p>
            <w:pPr>
              <w:pStyle w:val="TableParagraph"/>
              <w:spacing w:line="162" w:lineRule="exact" w:before="7"/>
              <w:ind w:right="36"/>
              <w:jc w:val="right"/>
              <w:rPr>
                <w:sz w:val="15"/>
              </w:rPr>
            </w:pPr>
            <w:r>
              <w:rPr>
                <w:color w:val="60696D"/>
                <w:spacing w:val="-2"/>
                <w:sz w:val="15"/>
              </w:rPr>
              <w:t>1.392</w:t>
            </w:r>
          </w:p>
        </w:tc>
        <w:tc>
          <w:tcPr>
            <w:tcW w:w="1345" w:type="dxa"/>
          </w:tcPr>
          <w:p>
            <w:pPr>
              <w:pStyle w:val="TableParagraph"/>
              <w:spacing w:line="162" w:lineRule="exact" w:before="7"/>
              <w:ind w:left="796"/>
              <w:rPr>
                <w:sz w:val="15"/>
              </w:rPr>
            </w:pPr>
            <w:r>
              <w:rPr>
                <w:color w:val="60696D"/>
                <w:spacing w:val="-2"/>
                <w:sz w:val="15"/>
              </w:rPr>
              <w:t>(947)</w:t>
            </w:r>
          </w:p>
        </w:tc>
        <w:tc>
          <w:tcPr>
            <w:tcW w:w="987" w:type="dxa"/>
          </w:tcPr>
          <w:p>
            <w:pPr>
              <w:pStyle w:val="TableParagraph"/>
              <w:spacing w:line="162" w:lineRule="exact" w:before="7"/>
              <w:ind w:right="1"/>
              <w:jc w:val="right"/>
              <w:rPr>
                <w:sz w:val="15"/>
              </w:rPr>
            </w:pPr>
            <w:r>
              <w:rPr>
                <w:color w:val="60696D"/>
                <w:spacing w:val="-5"/>
                <w:w w:val="105"/>
                <w:sz w:val="15"/>
              </w:rPr>
              <w:t>445</w:t>
            </w:r>
          </w:p>
        </w:tc>
      </w:tr>
      <w:tr>
        <w:trPr>
          <w:trHeight w:val="192" w:hRule="atLeast"/>
        </w:trPr>
        <w:tc>
          <w:tcPr>
            <w:tcW w:w="1062" w:type="dxa"/>
          </w:tcPr>
          <w:p>
            <w:pPr>
              <w:pStyle w:val="TableParagraph"/>
              <w:spacing w:line="167" w:lineRule="exact" w:before="5"/>
              <w:ind w:left="275" w:right="244"/>
              <w:jc w:val="center"/>
              <w:rPr>
                <w:sz w:val="15"/>
              </w:rPr>
            </w:pPr>
            <w:r>
              <w:rPr>
                <w:color w:val="60696D"/>
                <w:spacing w:val="-2"/>
                <w:sz w:val="15"/>
              </w:rPr>
              <w:t>213000</w:t>
            </w:r>
          </w:p>
        </w:tc>
        <w:tc>
          <w:tcPr>
            <w:tcW w:w="982" w:type="dxa"/>
          </w:tcPr>
          <w:p>
            <w:pPr>
              <w:pStyle w:val="TableParagraph"/>
              <w:spacing w:line="167" w:lineRule="exact" w:before="5"/>
              <w:ind w:right="25"/>
              <w:jc w:val="right"/>
              <w:rPr>
                <w:sz w:val="15"/>
              </w:rPr>
            </w:pPr>
            <w:r>
              <w:rPr>
                <w:color w:val="60696D"/>
                <w:spacing w:val="-2"/>
                <w:sz w:val="15"/>
              </w:rPr>
              <w:t>12/08/2010</w:t>
            </w:r>
          </w:p>
        </w:tc>
        <w:tc>
          <w:tcPr>
            <w:tcW w:w="3641" w:type="dxa"/>
          </w:tcPr>
          <w:p>
            <w:pPr>
              <w:pStyle w:val="TableParagraph"/>
              <w:spacing w:line="167" w:lineRule="exact" w:before="5"/>
              <w:ind w:left="25"/>
              <w:rPr>
                <w:sz w:val="15"/>
              </w:rPr>
            </w:pPr>
            <w:r>
              <w:rPr>
                <w:color w:val="60696D"/>
                <w:sz w:val="15"/>
              </w:rPr>
              <w:t>Maqulna</w:t>
            </w:r>
            <w:r>
              <w:rPr>
                <w:color w:val="60696D"/>
                <w:spacing w:val="11"/>
                <w:sz w:val="15"/>
              </w:rPr>
              <w:t> </w:t>
            </w:r>
            <w:r>
              <w:rPr>
                <w:color w:val="60696D"/>
                <w:sz w:val="15"/>
              </w:rPr>
              <w:t>aplicaci6n</w:t>
            </w:r>
            <w:r>
              <w:rPr>
                <w:color w:val="60696D"/>
                <w:spacing w:val="9"/>
                <w:sz w:val="15"/>
              </w:rPr>
              <w:t> </w:t>
            </w:r>
            <w:r>
              <w:rPr>
                <w:color w:val="60696D"/>
                <w:sz w:val="15"/>
              </w:rPr>
              <w:t>en </w:t>
            </w:r>
            <w:r>
              <w:rPr>
                <w:color w:val="60696D"/>
                <w:spacing w:val="-2"/>
                <w:sz w:val="15"/>
              </w:rPr>
              <w:t>pol..o</w:t>
            </w:r>
          </w:p>
        </w:tc>
        <w:tc>
          <w:tcPr>
            <w:tcW w:w="1295" w:type="dxa"/>
          </w:tcPr>
          <w:p>
            <w:pPr>
              <w:pStyle w:val="TableParagraph"/>
              <w:spacing w:line="162" w:lineRule="exact" w:before="10"/>
              <w:ind w:right="38"/>
              <w:jc w:val="right"/>
              <w:rPr>
                <w:sz w:val="15"/>
              </w:rPr>
            </w:pPr>
            <w:r>
              <w:rPr>
                <w:color w:val="60696D"/>
                <w:spacing w:val="-2"/>
                <w:w w:val="105"/>
                <w:sz w:val="15"/>
              </w:rPr>
              <w:t>4.150</w:t>
            </w:r>
          </w:p>
        </w:tc>
        <w:tc>
          <w:tcPr>
            <w:tcW w:w="1345" w:type="dxa"/>
          </w:tcPr>
          <w:p>
            <w:pPr>
              <w:pStyle w:val="TableParagraph"/>
              <w:spacing w:line="167" w:lineRule="exact" w:before="5"/>
              <w:ind w:left="666"/>
              <w:rPr>
                <w:sz w:val="15"/>
              </w:rPr>
            </w:pPr>
            <w:r>
              <w:rPr>
                <w:color w:val="60696D"/>
                <w:spacing w:val="-2"/>
                <w:sz w:val="15"/>
              </w:rPr>
              <w:t>(2,613)</w:t>
            </w:r>
          </w:p>
        </w:tc>
        <w:tc>
          <w:tcPr>
            <w:tcW w:w="987" w:type="dxa"/>
          </w:tcPr>
          <w:p>
            <w:pPr>
              <w:pStyle w:val="TableParagraph"/>
              <w:spacing w:line="162" w:lineRule="exact" w:before="10"/>
              <w:ind w:right="1"/>
              <w:jc w:val="right"/>
              <w:rPr>
                <w:sz w:val="15"/>
              </w:rPr>
            </w:pPr>
            <w:r>
              <w:rPr>
                <w:color w:val="60696D"/>
                <w:spacing w:val="-2"/>
                <w:w w:val="105"/>
                <w:sz w:val="15"/>
              </w:rPr>
              <w:t>1.537</w:t>
            </w:r>
          </w:p>
        </w:tc>
      </w:tr>
      <w:tr>
        <w:trPr>
          <w:trHeight w:val="194" w:hRule="atLeast"/>
        </w:trPr>
        <w:tc>
          <w:tcPr>
            <w:tcW w:w="1062" w:type="dxa"/>
          </w:tcPr>
          <w:p>
            <w:pPr>
              <w:pStyle w:val="TableParagraph"/>
              <w:spacing w:line="170" w:lineRule="exact" w:before="5"/>
              <w:ind w:left="275" w:right="244"/>
              <w:jc w:val="center"/>
              <w:rPr>
                <w:sz w:val="15"/>
              </w:rPr>
            </w:pPr>
            <w:r>
              <w:rPr>
                <w:color w:val="60696D"/>
                <w:spacing w:val="-2"/>
                <w:sz w:val="15"/>
              </w:rPr>
              <w:t>214000</w:t>
            </w:r>
          </w:p>
        </w:tc>
        <w:tc>
          <w:tcPr>
            <w:tcW w:w="982" w:type="dxa"/>
          </w:tcPr>
          <w:p>
            <w:pPr>
              <w:pStyle w:val="TableParagraph"/>
              <w:spacing w:line="170" w:lineRule="exact" w:before="5"/>
              <w:ind w:right="35"/>
              <w:jc w:val="right"/>
              <w:rPr>
                <w:sz w:val="15"/>
              </w:rPr>
            </w:pPr>
            <w:r>
              <w:rPr>
                <w:color w:val="60696D"/>
                <w:spacing w:val="-2"/>
                <w:sz w:val="15"/>
              </w:rPr>
              <w:t>25/03/2014</w:t>
            </w:r>
          </w:p>
        </w:tc>
        <w:tc>
          <w:tcPr>
            <w:tcW w:w="3641" w:type="dxa"/>
          </w:tcPr>
          <w:p>
            <w:pPr>
              <w:pStyle w:val="TableParagraph"/>
              <w:spacing w:line="170" w:lineRule="exact" w:before="5"/>
              <w:ind w:left="25"/>
              <w:rPr>
                <w:sz w:val="15"/>
              </w:rPr>
            </w:pPr>
            <w:r>
              <w:rPr>
                <w:color w:val="60696D"/>
                <w:sz w:val="15"/>
              </w:rPr>
              <w:t>Plstolas</w:t>
            </w:r>
            <w:r>
              <w:rPr>
                <w:color w:val="60696D"/>
                <w:spacing w:val="23"/>
                <w:sz w:val="15"/>
              </w:rPr>
              <w:t> </w:t>
            </w:r>
            <w:r>
              <w:rPr>
                <w:color w:val="60696D"/>
                <w:sz w:val="15"/>
              </w:rPr>
              <w:t>Cabina</w:t>
            </w:r>
            <w:r>
              <w:rPr>
                <w:color w:val="60696D"/>
                <w:spacing w:val="13"/>
                <w:sz w:val="15"/>
              </w:rPr>
              <w:t> </w:t>
            </w:r>
            <w:r>
              <w:rPr>
                <w:color w:val="60696D"/>
                <w:sz w:val="15"/>
              </w:rPr>
              <w:t>aplicacl6n</w:t>
            </w:r>
            <w:r>
              <w:rPr>
                <w:color w:val="60696D"/>
                <w:spacing w:val="-4"/>
                <w:sz w:val="15"/>
              </w:rPr>
              <w:t> </w:t>
            </w:r>
            <w:r>
              <w:rPr>
                <w:color w:val="60696D"/>
                <w:spacing w:val="-2"/>
                <w:sz w:val="15"/>
              </w:rPr>
              <w:t>llquidao</w:t>
            </w:r>
          </w:p>
        </w:tc>
        <w:tc>
          <w:tcPr>
            <w:tcW w:w="1295" w:type="dxa"/>
          </w:tcPr>
          <w:p>
            <w:pPr>
              <w:pStyle w:val="TableParagraph"/>
              <w:spacing w:line="160" w:lineRule="exact" w:before="14"/>
              <w:ind w:right="28"/>
              <w:jc w:val="right"/>
              <w:rPr>
                <w:sz w:val="15"/>
              </w:rPr>
            </w:pPr>
            <w:r>
              <w:rPr>
                <w:color w:val="60696D"/>
                <w:spacing w:val="-5"/>
                <w:w w:val="105"/>
                <w:sz w:val="15"/>
              </w:rPr>
              <w:t>891</w:t>
            </w:r>
          </w:p>
        </w:tc>
        <w:tc>
          <w:tcPr>
            <w:tcW w:w="1345" w:type="dxa"/>
          </w:tcPr>
          <w:p>
            <w:pPr>
              <w:pStyle w:val="TableParagraph"/>
              <w:spacing w:line="160" w:lineRule="exact" w:before="14"/>
              <w:ind w:left="787"/>
              <w:rPr>
                <w:sz w:val="15"/>
              </w:rPr>
            </w:pPr>
            <w:r>
              <w:rPr>
                <w:color w:val="60696D"/>
                <w:spacing w:val="-2"/>
                <w:sz w:val="15"/>
              </w:rPr>
              <w:t>(891)</w:t>
            </w:r>
          </w:p>
        </w:tc>
        <w:tc>
          <w:tcPr>
            <w:tcW w:w="987" w:type="dxa"/>
          </w:tcPr>
          <w:p>
            <w:pPr>
              <w:pStyle w:val="TableParagraph"/>
              <w:spacing w:line="160" w:lineRule="exact" w:before="14"/>
              <w:ind w:right="3"/>
              <w:jc w:val="right"/>
              <w:rPr>
                <w:sz w:val="15"/>
              </w:rPr>
            </w:pPr>
            <w:r>
              <w:rPr>
                <w:color w:val="60696D"/>
                <w:w w:val="102"/>
                <w:sz w:val="15"/>
              </w:rPr>
              <w:t>0</w:t>
            </w:r>
          </w:p>
        </w:tc>
      </w:tr>
      <w:tr>
        <w:trPr>
          <w:trHeight w:val="189" w:hRule="atLeast"/>
        </w:trPr>
        <w:tc>
          <w:tcPr>
            <w:tcW w:w="1062" w:type="dxa"/>
          </w:tcPr>
          <w:p>
            <w:pPr>
              <w:pStyle w:val="TableParagraph"/>
              <w:spacing w:line="167" w:lineRule="exact" w:before="2"/>
              <w:ind w:left="275" w:right="244"/>
              <w:jc w:val="center"/>
              <w:rPr>
                <w:sz w:val="15"/>
              </w:rPr>
            </w:pPr>
            <w:r>
              <w:rPr>
                <w:color w:val="60696D"/>
                <w:spacing w:val="-2"/>
                <w:sz w:val="15"/>
              </w:rPr>
              <w:t>213000</w:t>
            </w:r>
          </w:p>
        </w:tc>
        <w:tc>
          <w:tcPr>
            <w:tcW w:w="982" w:type="dxa"/>
          </w:tcPr>
          <w:p>
            <w:pPr>
              <w:pStyle w:val="TableParagraph"/>
              <w:spacing w:line="167" w:lineRule="exact" w:before="2"/>
              <w:ind w:right="37"/>
              <w:jc w:val="right"/>
              <w:rPr>
                <w:sz w:val="15"/>
              </w:rPr>
            </w:pPr>
            <w:r>
              <w:rPr>
                <w:color w:val="60696D"/>
                <w:spacing w:val="-2"/>
                <w:sz w:val="15"/>
              </w:rPr>
              <w:t>31/03/2014</w:t>
            </w:r>
          </w:p>
        </w:tc>
        <w:tc>
          <w:tcPr>
            <w:tcW w:w="3641" w:type="dxa"/>
          </w:tcPr>
          <w:p>
            <w:pPr>
              <w:pStyle w:val="TableParagraph"/>
              <w:spacing w:line="167" w:lineRule="exact" w:before="2"/>
              <w:ind w:left="28"/>
              <w:rPr>
                <w:sz w:val="15"/>
              </w:rPr>
            </w:pPr>
            <w:r>
              <w:rPr>
                <w:color w:val="60696D"/>
                <w:sz w:val="15"/>
              </w:rPr>
              <w:t>Transpaleta</w:t>
            </w:r>
            <w:r>
              <w:rPr>
                <w:color w:val="60696D"/>
                <w:spacing w:val="13"/>
                <w:sz w:val="15"/>
              </w:rPr>
              <w:t> </w:t>
            </w:r>
            <w:r>
              <w:rPr>
                <w:color w:val="60696D"/>
                <w:sz w:val="15"/>
              </w:rPr>
              <w:t>electrics</w:t>
            </w:r>
            <w:r>
              <w:rPr>
                <w:color w:val="60696D"/>
                <w:spacing w:val="2"/>
                <w:sz w:val="15"/>
              </w:rPr>
              <w:t> </w:t>
            </w:r>
            <w:r>
              <w:rPr>
                <w:color w:val="60696D"/>
                <w:spacing w:val="-2"/>
                <w:sz w:val="15"/>
              </w:rPr>
              <w:t>200llP</w:t>
            </w:r>
          </w:p>
        </w:tc>
        <w:tc>
          <w:tcPr>
            <w:tcW w:w="1295" w:type="dxa"/>
          </w:tcPr>
          <w:p>
            <w:pPr>
              <w:pStyle w:val="TableParagraph"/>
              <w:spacing w:line="162" w:lineRule="exact" w:before="7"/>
              <w:ind w:right="36"/>
              <w:jc w:val="right"/>
              <w:rPr>
                <w:sz w:val="15"/>
              </w:rPr>
            </w:pPr>
            <w:r>
              <w:rPr>
                <w:color w:val="60696D"/>
                <w:spacing w:val="-2"/>
                <w:sz w:val="15"/>
              </w:rPr>
              <w:t>1.650</w:t>
            </w:r>
          </w:p>
        </w:tc>
        <w:tc>
          <w:tcPr>
            <w:tcW w:w="1345" w:type="dxa"/>
          </w:tcPr>
          <w:p>
            <w:pPr>
              <w:pStyle w:val="TableParagraph"/>
              <w:spacing w:line="167" w:lineRule="exact" w:before="2"/>
              <w:ind w:left="666"/>
              <w:rPr>
                <w:sz w:val="15"/>
              </w:rPr>
            </w:pPr>
            <w:r>
              <w:rPr>
                <w:color w:val="60696D"/>
                <w:spacing w:val="-2"/>
                <w:sz w:val="15"/>
              </w:rPr>
              <w:t>(1,421)</w:t>
            </w:r>
          </w:p>
        </w:tc>
        <w:tc>
          <w:tcPr>
            <w:tcW w:w="987" w:type="dxa"/>
          </w:tcPr>
          <w:p>
            <w:pPr>
              <w:pStyle w:val="TableParagraph"/>
              <w:spacing w:line="162" w:lineRule="exact" w:before="7"/>
              <w:jc w:val="right"/>
              <w:rPr>
                <w:sz w:val="15"/>
              </w:rPr>
            </w:pPr>
            <w:r>
              <w:rPr>
                <w:color w:val="60696D"/>
                <w:spacing w:val="-5"/>
                <w:w w:val="105"/>
                <w:sz w:val="15"/>
              </w:rPr>
              <w:t>229</w:t>
            </w:r>
          </w:p>
        </w:tc>
      </w:tr>
      <w:tr>
        <w:trPr>
          <w:trHeight w:val="192" w:hRule="atLeast"/>
        </w:trPr>
        <w:tc>
          <w:tcPr>
            <w:tcW w:w="1062" w:type="dxa"/>
          </w:tcPr>
          <w:p>
            <w:pPr>
              <w:pStyle w:val="TableParagraph"/>
              <w:spacing w:line="167" w:lineRule="exact" w:before="5"/>
              <w:ind w:left="275" w:right="244"/>
              <w:jc w:val="center"/>
              <w:rPr>
                <w:sz w:val="15"/>
              </w:rPr>
            </w:pPr>
            <w:r>
              <w:rPr>
                <w:color w:val="60696D"/>
                <w:spacing w:val="-2"/>
                <w:sz w:val="15"/>
              </w:rPr>
              <w:t>212000</w:t>
            </w:r>
          </w:p>
        </w:tc>
        <w:tc>
          <w:tcPr>
            <w:tcW w:w="982" w:type="dxa"/>
          </w:tcPr>
          <w:p>
            <w:pPr>
              <w:pStyle w:val="TableParagraph"/>
              <w:spacing w:line="167" w:lineRule="exact" w:before="5"/>
              <w:ind w:right="33"/>
              <w:jc w:val="right"/>
              <w:rPr>
                <w:sz w:val="15"/>
              </w:rPr>
            </w:pPr>
            <w:r>
              <w:rPr>
                <w:color w:val="60696D"/>
                <w:spacing w:val="-2"/>
                <w:sz w:val="15"/>
              </w:rPr>
              <w:t>11/11/2014</w:t>
            </w:r>
          </w:p>
        </w:tc>
        <w:tc>
          <w:tcPr>
            <w:tcW w:w="3641" w:type="dxa"/>
          </w:tcPr>
          <w:p>
            <w:pPr>
              <w:pStyle w:val="TableParagraph"/>
              <w:spacing w:line="167" w:lineRule="exact" w:before="5"/>
              <w:ind w:left="25"/>
              <w:rPr>
                <w:sz w:val="15"/>
              </w:rPr>
            </w:pPr>
            <w:r>
              <w:rPr>
                <w:color w:val="60696D"/>
                <w:w w:val="105"/>
                <w:sz w:val="15"/>
              </w:rPr>
              <w:t>Estanlerfas</w:t>
            </w:r>
            <w:r>
              <w:rPr>
                <w:color w:val="60696D"/>
                <w:spacing w:val="-4"/>
                <w:w w:val="105"/>
                <w:sz w:val="15"/>
              </w:rPr>
              <w:t> </w:t>
            </w:r>
            <w:r>
              <w:rPr>
                <w:color w:val="60696D"/>
                <w:w w:val="105"/>
                <w:sz w:val="15"/>
              </w:rPr>
              <w:t>palels</w:t>
            </w:r>
            <w:r>
              <w:rPr>
                <w:color w:val="60696D"/>
                <w:spacing w:val="-4"/>
                <w:w w:val="105"/>
                <w:sz w:val="15"/>
              </w:rPr>
              <w:t> </w:t>
            </w:r>
            <w:r>
              <w:rPr>
                <w:color w:val="60696D"/>
                <w:w w:val="105"/>
                <w:sz w:val="15"/>
              </w:rPr>
              <w:t>-</w:t>
            </w:r>
            <w:r>
              <w:rPr>
                <w:color w:val="60696D"/>
                <w:spacing w:val="-8"/>
                <w:w w:val="105"/>
                <w:sz w:val="15"/>
              </w:rPr>
              <w:t> </w:t>
            </w:r>
            <w:r>
              <w:rPr>
                <w:color w:val="60696D"/>
                <w:spacing w:val="-2"/>
                <w:w w:val="105"/>
                <w:sz w:val="15"/>
              </w:rPr>
              <w:t>SIALSA</w:t>
            </w:r>
          </w:p>
        </w:tc>
        <w:tc>
          <w:tcPr>
            <w:tcW w:w="1295" w:type="dxa"/>
          </w:tcPr>
          <w:p>
            <w:pPr>
              <w:pStyle w:val="TableParagraph"/>
              <w:spacing w:line="162" w:lineRule="exact" w:before="10"/>
              <w:ind w:right="38"/>
              <w:jc w:val="right"/>
              <w:rPr>
                <w:sz w:val="15"/>
              </w:rPr>
            </w:pPr>
            <w:r>
              <w:rPr>
                <w:color w:val="60696D"/>
                <w:spacing w:val="-2"/>
                <w:sz w:val="15"/>
              </w:rPr>
              <w:t>2.950</w:t>
            </w:r>
          </w:p>
        </w:tc>
        <w:tc>
          <w:tcPr>
            <w:tcW w:w="1345" w:type="dxa"/>
          </w:tcPr>
          <w:p>
            <w:pPr>
              <w:pStyle w:val="TableParagraph"/>
              <w:spacing w:line="162" w:lineRule="exact" w:before="10"/>
              <w:ind w:left="666"/>
              <w:rPr>
                <w:sz w:val="15"/>
              </w:rPr>
            </w:pPr>
            <w:r>
              <w:rPr>
                <w:color w:val="60696D"/>
                <w:spacing w:val="-2"/>
                <w:sz w:val="15"/>
              </w:rPr>
              <w:t>(1.147)</w:t>
            </w:r>
          </w:p>
        </w:tc>
        <w:tc>
          <w:tcPr>
            <w:tcW w:w="987" w:type="dxa"/>
          </w:tcPr>
          <w:p>
            <w:pPr>
              <w:pStyle w:val="TableParagraph"/>
              <w:spacing w:line="162" w:lineRule="exact" w:before="10"/>
              <w:ind w:right="1"/>
              <w:jc w:val="right"/>
              <w:rPr>
                <w:sz w:val="15"/>
              </w:rPr>
            </w:pPr>
            <w:r>
              <w:rPr>
                <w:color w:val="60696D"/>
                <w:spacing w:val="-2"/>
                <w:w w:val="105"/>
                <w:sz w:val="15"/>
              </w:rPr>
              <w:t>1.803</w:t>
            </w:r>
          </w:p>
        </w:tc>
      </w:tr>
      <w:tr>
        <w:trPr>
          <w:trHeight w:val="197" w:hRule="atLeast"/>
        </w:trPr>
        <w:tc>
          <w:tcPr>
            <w:tcW w:w="1062" w:type="dxa"/>
          </w:tcPr>
          <w:p>
            <w:pPr>
              <w:pStyle w:val="TableParagraph"/>
              <w:spacing w:line="172" w:lineRule="exact" w:before="5"/>
              <w:ind w:left="275" w:right="244"/>
              <w:jc w:val="center"/>
              <w:rPr>
                <w:sz w:val="15"/>
              </w:rPr>
            </w:pPr>
            <w:r>
              <w:rPr>
                <w:color w:val="60696D"/>
                <w:spacing w:val="-2"/>
                <w:sz w:val="15"/>
              </w:rPr>
              <w:t>215000</w:t>
            </w:r>
          </w:p>
        </w:tc>
        <w:tc>
          <w:tcPr>
            <w:tcW w:w="982" w:type="dxa"/>
          </w:tcPr>
          <w:p>
            <w:pPr>
              <w:pStyle w:val="TableParagraph"/>
              <w:spacing w:line="172" w:lineRule="exact" w:before="5"/>
              <w:ind w:right="28"/>
              <w:jc w:val="right"/>
              <w:rPr>
                <w:sz w:val="15"/>
              </w:rPr>
            </w:pPr>
            <w:r>
              <w:rPr>
                <w:color w:val="60696D"/>
                <w:spacing w:val="-2"/>
                <w:sz w:val="15"/>
              </w:rPr>
              <w:t>21/01/2015</w:t>
            </w:r>
          </w:p>
        </w:tc>
        <w:tc>
          <w:tcPr>
            <w:tcW w:w="3641" w:type="dxa"/>
          </w:tcPr>
          <w:p>
            <w:pPr>
              <w:pStyle w:val="TableParagraph"/>
              <w:spacing w:line="172" w:lineRule="exact" w:before="5"/>
              <w:ind w:left="27"/>
              <w:rPr>
                <w:sz w:val="15"/>
              </w:rPr>
            </w:pPr>
            <w:r>
              <w:rPr>
                <w:color w:val="60696D"/>
                <w:spacing w:val="-2"/>
                <w:w w:val="105"/>
                <w:sz w:val="15"/>
              </w:rPr>
              <w:t>lnstalac.</w:t>
            </w:r>
            <w:r>
              <w:rPr>
                <w:color w:val="60696D"/>
                <w:spacing w:val="9"/>
                <w:w w:val="105"/>
                <w:sz w:val="15"/>
              </w:rPr>
              <w:t> </w:t>
            </w:r>
            <w:r>
              <w:rPr>
                <w:color w:val="60696D"/>
                <w:spacing w:val="-2"/>
                <w:w w:val="105"/>
                <w:sz w:val="15"/>
              </w:rPr>
              <w:t>Gesti6n</w:t>
            </w:r>
            <w:r>
              <w:rPr>
                <w:color w:val="60696D"/>
                <w:spacing w:val="-3"/>
                <w:w w:val="105"/>
                <w:sz w:val="15"/>
              </w:rPr>
              <w:t> </w:t>
            </w:r>
            <w:r>
              <w:rPr>
                <w:color w:val="60696D"/>
                <w:spacing w:val="-2"/>
                <w:w w:val="105"/>
                <w:sz w:val="15"/>
              </w:rPr>
              <w:t>de</w:t>
            </w:r>
            <w:r>
              <w:rPr>
                <w:color w:val="60696D"/>
                <w:spacing w:val="-4"/>
                <w:w w:val="105"/>
                <w:sz w:val="15"/>
              </w:rPr>
              <w:t> </w:t>
            </w:r>
            <w:r>
              <w:rPr>
                <w:color w:val="60696D"/>
                <w:spacing w:val="-2"/>
                <w:w w:val="105"/>
                <w:sz w:val="15"/>
              </w:rPr>
              <w:t>Residues</w:t>
            </w:r>
          </w:p>
        </w:tc>
        <w:tc>
          <w:tcPr>
            <w:tcW w:w="1295" w:type="dxa"/>
          </w:tcPr>
          <w:p>
            <w:pPr>
              <w:pStyle w:val="TableParagraph"/>
              <w:spacing w:line="162" w:lineRule="exact" w:before="14"/>
              <w:ind w:right="30"/>
              <w:jc w:val="right"/>
              <w:rPr>
                <w:sz w:val="15"/>
              </w:rPr>
            </w:pPr>
            <w:r>
              <w:rPr>
                <w:color w:val="60696D"/>
                <w:w w:val="108"/>
                <w:sz w:val="15"/>
              </w:rPr>
              <w:t>0</w:t>
            </w:r>
          </w:p>
        </w:tc>
        <w:tc>
          <w:tcPr>
            <w:tcW w:w="1345" w:type="dxa"/>
          </w:tcPr>
          <w:p>
            <w:pPr>
              <w:pStyle w:val="TableParagraph"/>
              <w:spacing w:line="162" w:lineRule="exact" w:before="14"/>
              <w:ind w:right="251"/>
              <w:jc w:val="right"/>
              <w:rPr>
                <w:sz w:val="15"/>
              </w:rPr>
            </w:pPr>
            <w:r>
              <w:rPr>
                <w:color w:val="60696D"/>
                <w:w w:val="108"/>
                <w:sz w:val="15"/>
              </w:rPr>
              <w:t>0</w:t>
            </w:r>
          </w:p>
        </w:tc>
        <w:tc>
          <w:tcPr>
            <w:tcW w:w="987" w:type="dxa"/>
          </w:tcPr>
          <w:p>
            <w:pPr>
              <w:pStyle w:val="TableParagraph"/>
              <w:spacing w:line="162" w:lineRule="exact" w:before="14"/>
              <w:jc w:val="right"/>
              <w:rPr>
                <w:sz w:val="15"/>
              </w:rPr>
            </w:pPr>
            <w:r>
              <w:rPr>
                <w:color w:val="60696D"/>
                <w:w w:val="108"/>
                <w:sz w:val="15"/>
              </w:rPr>
              <w:t>0</w:t>
            </w:r>
          </w:p>
        </w:tc>
      </w:tr>
      <w:tr>
        <w:trPr>
          <w:trHeight w:val="189" w:hRule="atLeast"/>
        </w:trPr>
        <w:tc>
          <w:tcPr>
            <w:tcW w:w="1062" w:type="dxa"/>
          </w:tcPr>
          <w:p>
            <w:pPr>
              <w:pStyle w:val="TableParagraph"/>
              <w:spacing w:line="165" w:lineRule="exact" w:before="5"/>
              <w:ind w:left="275" w:right="244"/>
              <w:jc w:val="center"/>
              <w:rPr>
                <w:sz w:val="15"/>
              </w:rPr>
            </w:pPr>
            <w:r>
              <w:rPr>
                <w:color w:val="60696D"/>
                <w:spacing w:val="-2"/>
                <w:sz w:val="15"/>
              </w:rPr>
              <w:t>213000</w:t>
            </w:r>
          </w:p>
        </w:tc>
        <w:tc>
          <w:tcPr>
            <w:tcW w:w="982" w:type="dxa"/>
          </w:tcPr>
          <w:p>
            <w:pPr>
              <w:pStyle w:val="TableParagraph"/>
              <w:spacing w:line="165" w:lineRule="exact" w:before="5"/>
              <w:ind w:right="37"/>
              <w:jc w:val="right"/>
              <w:rPr>
                <w:sz w:val="15"/>
              </w:rPr>
            </w:pPr>
            <w:r>
              <w:rPr>
                <w:color w:val="60696D"/>
                <w:spacing w:val="-2"/>
                <w:sz w:val="15"/>
              </w:rPr>
              <w:t>30/06/2015</w:t>
            </w:r>
          </w:p>
        </w:tc>
        <w:tc>
          <w:tcPr>
            <w:tcW w:w="3641" w:type="dxa"/>
          </w:tcPr>
          <w:p>
            <w:pPr>
              <w:pStyle w:val="TableParagraph"/>
              <w:spacing w:line="165" w:lineRule="exact" w:before="5"/>
              <w:ind w:left="25"/>
              <w:rPr>
                <w:sz w:val="15"/>
              </w:rPr>
            </w:pPr>
            <w:r>
              <w:rPr>
                <w:color w:val="60696D"/>
                <w:w w:val="95"/>
                <w:sz w:val="15"/>
              </w:rPr>
              <w:t>Mejora</w:t>
            </w:r>
            <w:r>
              <w:rPr>
                <w:color w:val="60696D"/>
                <w:spacing w:val="13"/>
                <w:sz w:val="15"/>
              </w:rPr>
              <w:t> </w:t>
            </w:r>
            <w:r>
              <w:rPr>
                <w:color w:val="60696D"/>
                <w:w w:val="95"/>
                <w:sz w:val="15"/>
              </w:rPr>
              <w:t>acti-Adad</w:t>
            </w:r>
            <w:r>
              <w:rPr>
                <w:color w:val="60696D"/>
                <w:spacing w:val="3"/>
                <w:sz w:val="15"/>
              </w:rPr>
              <w:t> </w:t>
            </w:r>
            <w:r>
              <w:rPr>
                <w:color w:val="60696D"/>
                <w:spacing w:val="-4"/>
                <w:w w:val="95"/>
                <w:sz w:val="15"/>
              </w:rPr>
              <w:t>Homo</w:t>
            </w:r>
          </w:p>
        </w:tc>
        <w:tc>
          <w:tcPr>
            <w:tcW w:w="1295" w:type="dxa"/>
          </w:tcPr>
          <w:p>
            <w:pPr>
              <w:pStyle w:val="TableParagraph"/>
              <w:spacing w:line="160" w:lineRule="exact" w:before="10"/>
              <w:ind w:right="30"/>
              <w:jc w:val="right"/>
              <w:rPr>
                <w:sz w:val="15"/>
              </w:rPr>
            </w:pPr>
            <w:r>
              <w:rPr>
                <w:color w:val="60696D"/>
                <w:w w:val="108"/>
                <w:sz w:val="15"/>
              </w:rPr>
              <w:t>0</w:t>
            </w:r>
          </w:p>
        </w:tc>
        <w:tc>
          <w:tcPr>
            <w:tcW w:w="1345" w:type="dxa"/>
          </w:tcPr>
          <w:p>
            <w:pPr>
              <w:pStyle w:val="TableParagraph"/>
              <w:spacing w:line="160" w:lineRule="exact" w:before="10"/>
              <w:ind w:right="251"/>
              <w:jc w:val="right"/>
              <w:rPr>
                <w:sz w:val="15"/>
              </w:rPr>
            </w:pPr>
            <w:r>
              <w:rPr>
                <w:color w:val="60696D"/>
                <w:w w:val="108"/>
                <w:sz w:val="15"/>
              </w:rPr>
              <w:t>0</w:t>
            </w:r>
          </w:p>
        </w:tc>
        <w:tc>
          <w:tcPr>
            <w:tcW w:w="987" w:type="dxa"/>
          </w:tcPr>
          <w:p>
            <w:pPr>
              <w:pStyle w:val="TableParagraph"/>
              <w:spacing w:line="160" w:lineRule="exact" w:before="10"/>
              <w:jc w:val="right"/>
              <w:rPr>
                <w:sz w:val="15"/>
              </w:rPr>
            </w:pPr>
            <w:r>
              <w:rPr>
                <w:color w:val="60696D"/>
                <w:w w:val="108"/>
                <w:sz w:val="15"/>
              </w:rPr>
              <w:t>0</w:t>
            </w:r>
          </w:p>
        </w:tc>
      </w:tr>
      <w:tr>
        <w:trPr>
          <w:trHeight w:val="189" w:hRule="atLeast"/>
        </w:trPr>
        <w:tc>
          <w:tcPr>
            <w:tcW w:w="1062" w:type="dxa"/>
          </w:tcPr>
          <w:p>
            <w:pPr>
              <w:pStyle w:val="TableParagraph"/>
              <w:spacing w:line="167" w:lineRule="exact" w:before="2"/>
              <w:ind w:left="275" w:right="244"/>
              <w:jc w:val="center"/>
              <w:rPr>
                <w:sz w:val="15"/>
              </w:rPr>
            </w:pPr>
            <w:r>
              <w:rPr>
                <w:color w:val="60696D"/>
                <w:spacing w:val="-2"/>
                <w:sz w:val="15"/>
              </w:rPr>
              <w:t>214000</w:t>
            </w:r>
          </w:p>
        </w:tc>
        <w:tc>
          <w:tcPr>
            <w:tcW w:w="982" w:type="dxa"/>
          </w:tcPr>
          <w:p>
            <w:pPr>
              <w:pStyle w:val="TableParagraph"/>
              <w:spacing w:line="167" w:lineRule="exact" w:before="2"/>
              <w:ind w:right="25"/>
              <w:jc w:val="right"/>
              <w:rPr>
                <w:sz w:val="15"/>
              </w:rPr>
            </w:pPr>
            <w:r>
              <w:rPr>
                <w:color w:val="60696D"/>
                <w:spacing w:val="-2"/>
                <w:sz w:val="15"/>
              </w:rPr>
              <w:t>18/09/2019</w:t>
            </w:r>
          </w:p>
        </w:tc>
        <w:tc>
          <w:tcPr>
            <w:tcW w:w="3641" w:type="dxa"/>
          </w:tcPr>
          <w:p>
            <w:pPr>
              <w:pStyle w:val="TableParagraph"/>
              <w:spacing w:line="167" w:lineRule="exact" w:before="2"/>
              <w:ind w:left="25"/>
              <w:rPr>
                <w:sz w:val="15"/>
              </w:rPr>
            </w:pPr>
            <w:r>
              <w:rPr>
                <w:color w:val="60696D"/>
                <w:sz w:val="15"/>
              </w:rPr>
              <w:t>Motor</w:t>
            </w:r>
            <w:r>
              <w:rPr>
                <w:color w:val="60696D"/>
                <w:spacing w:val="12"/>
                <w:sz w:val="15"/>
              </w:rPr>
              <w:t> </w:t>
            </w:r>
            <w:r>
              <w:rPr>
                <w:color w:val="60696D"/>
                <w:sz w:val="15"/>
              </w:rPr>
              <w:t>wntllador</w:t>
            </w:r>
            <w:r>
              <w:rPr>
                <w:color w:val="60696D"/>
                <w:spacing w:val="2"/>
                <w:sz w:val="15"/>
              </w:rPr>
              <w:t> </w:t>
            </w:r>
            <w:r>
              <w:rPr>
                <w:color w:val="60696D"/>
                <w:sz w:val="15"/>
              </w:rPr>
              <w:t>1.5KW</w:t>
            </w:r>
            <w:r>
              <w:rPr>
                <w:color w:val="60696D"/>
                <w:spacing w:val="29"/>
                <w:sz w:val="15"/>
              </w:rPr>
              <w:t> </w:t>
            </w:r>
            <w:r>
              <w:rPr>
                <w:color w:val="60696D"/>
                <w:sz w:val="15"/>
              </w:rPr>
              <w:t>(motor nue..o</w:t>
            </w:r>
            <w:r>
              <w:rPr>
                <w:color w:val="60696D"/>
                <w:spacing w:val="10"/>
                <w:sz w:val="15"/>
              </w:rPr>
              <w:t> </w:t>
            </w:r>
            <w:r>
              <w:rPr>
                <w:color w:val="60696D"/>
                <w:spacing w:val="-2"/>
                <w:sz w:val="15"/>
              </w:rPr>
              <w:t>arenadora)</w:t>
            </w:r>
          </w:p>
        </w:tc>
        <w:tc>
          <w:tcPr>
            <w:tcW w:w="1295" w:type="dxa"/>
          </w:tcPr>
          <w:p>
            <w:pPr>
              <w:pStyle w:val="TableParagraph"/>
              <w:spacing w:line="162" w:lineRule="exact" w:before="7"/>
              <w:ind w:right="36"/>
              <w:jc w:val="right"/>
              <w:rPr>
                <w:sz w:val="15"/>
              </w:rPr>
            </w:pPr>
            <w:r>
              <w:rPr>
                <w:color w:val="60696D"/>
                <w:spacing w:val="-5"/>
                <w:sz w:val="15"/>
              </w:rPr>
              <w:t>523</w:t>
            </w:r>
          </w:p>
        </w:tc>
        <w:tc>
          <w:tcPr>
            <w:tcW w:w="1345" w:type="dxa"/>
          </w:tcPr>
          <w:p>
            <w:pPr>
              <w:pStyle w:val="TableParagraph"/>
              <w:spacing w:line="162" w:lineRule="exact" w:before="7"/>
              <w:ind w:left="787"/>
              <w:rPr>
                <w:sz w:val="15"/>
              </w:rPr>
            </w:pPr>
            <w:r>
              <w:rPr>
                <w:color w:val="60696D"/>
                <w:spacing w:val="-2"/>
                <w:sz w:val="15"/>
              </w:rPr>
              <w:t>(147)</w:t>
            </w:r>
          </w:p>
        </w:tc>
        <w:tc>
          <w:tcPr>
            <w:tcW w:w="987" w:type="dxa"/>
          </w:tcPr>
          <w:p>
            <w:pPr>
              <w:pStyle w:val="TableParagraph"/>
              <w:spacing w:line="162" w:lineRule="exact" w:before="7"/>
              <w:jc w:val="right"/>
              <w:rPr>
                <w:sz w:val="15"/>
              </w:rPr>
            </w:pPr>
            <w:r>
              <w:rPr>
                <w:color w:val="60696D"/>
                <w:spacing w:val="-5"/>
                <w:w w:val="105"/>
                <w:sz w:val="15"/>
              </w:rPr>
              <w:t>376</w:t>
            </w:r>
          </w:p>
        </w:tc>
      </w:tr>
      <w:tr>
        <w:trPr>
          <w:trHeight w:val="196" w:hRule="atLeast"/>
        </w:trPr>
        <w:tc>
          <w:tcPr>
            <w:tcW w:w="1062" w:type="dxa"/>
          </w:tcPr>
          <w:p>
            <w:pPr>
              <w:pStyle w:val="TableParagraph"/>
              <w:spacing w:line="171" w:lineRule="exact" w:before="5"/>
              <w:ind w:left="275" w:right="244"/>
              <w:jc w:val="center"/>
              <w:rPr>
                <w:sz w:val="15"/>
              </w:rPr>
            </w:pPr>
            <w:r>
              <w:rPr>
                <w:color w:val="60696D"/>
                <w:spacing w:val="-2"/>
                <w:sz w:val="15"/>
              </w:rPr>
              <w:t>213000</w:t>
            </w:r>
          </w:p>
        </w:tc>
        <w:tc>
          <w:tcPr>
            <w:tcW w:w="982" w:type="dxa"/>
          </w:tcPr>
          <w:p>
            <w:pPr>
              <w:pStyle w:val="TableParagraph"/>
              <w:spacing w:line="171" w:lineRule="exact" w:before="5"/>
              <w:ind w:right="28"/>
              <w:jc w:val="right"/>
              <w:rPr>
                <w:sz w:val="15"/>
              </w:rPr>
            </w:pPr>
            <w:r>
              <w:rPr>
                <w:color w:val="60696D"/>
                <w:spacing w:val="-2"/>
                <w:sz w:val="15"/>
              </w:rPr>
              <w:t>31/12/2019</w:t>
            </w:r>
          </w:p>
        </w:tc>
        <w:tc>
          <w:tcPr>
            <w:tcW w:w="3641" w:type="dxa"/>
          </w:tcPr>
          <w:p>
            <w:pPr>
              <w:pStyle w:val="TableParagraph"/>
              <w:spacing w:line="171" w:lineRule="exact" w:before="5"/>
              <w:ind w:left="24"/>
              <w:rPr>
                <w:sz w:val="15"/>
              </w:rPr>
            </w:pPr>
            <w:r>
              <w:rPr>
                <w:color w:val="60696D"/>
                <w:sz w:val="15"/>
              </w:rPr>
              <w:t>Homo</w:t>
            </w:r>
            <w:r>
              <w:rPr>
                <w:color w:val="60696D"/>
                <w:spacing w:val="-4"/>
                <w:sz w:val="15"/>
              </w:rPr>
              <w:t> </w:t>
            </w:r>
            <w:r>
              <w:rPr>
                <w:color w:val="60696D"/>
                <w:sz w:val="15"/>
              </w:rPr>
              <w:t>de</w:t>
            </w:r>
            <w:r>
              <w:rPr>
                <w:color w:val="60696D"/>
                <w:spacing w:val="-11"/>
                <w:sz w:val="15"/>
              </w:rPr>
              <w:t> </w:t>
            </w:r>
            <w:r>
              <w:rPr>
                <w:color w:val="60696D"/>
                <w:sz w:val="15"/>
              </w:rPr>
              <w:t>pollmeri:zacl6n</w:t>
            </w:r>
            <w:r>
              <w:rPr>
                <w:color w:val="60696D"/>
                <w:spacing w:val="-7"/>
                <w:sz w:val="15"/>
              </w:rPr>
              <w:t> </w:t>
            </w:r>
            <w:r>
              <w:rPr>
                <w:color w:val="60696D"/>
                <w:sz w:val="15"/>
              </w:rPr>
              <w:t>-</w:t>
            </w:r>
            <w:r>
              <w:rPr>
                <w:color w:val="60696D"/>
                <w:spacing w:val="3"/>
                <w:sz w:val="15"/>
              </w:rPr>
              <w:t> </w:t>
            </w:r>
            <w:r>
              <w:rPr>
                <w:color w:val="60696D"/>
                <w:spacing w:val="-2"/>
                <w:sz w:val="15"/>
              </w:rPr>
              <w:t>SUBV.</w:t>
            </w:r>
          </w:p>
        </w:tc>
        <w:tc>
          <w:tcPr>
            <w:tcW w:w="1295" w:type="dxa"/>
          </w:tcPr>
          <w:p>
            <w:pPr>
              <w:pStyle w:val="TableParagraph"/>
              <w:spacing w:line="161" w:lineRule="exact" w:before="14"/>
              <w:ind w:right="42"/>
              <w:jc w:val="right"/>
              <w:rPr>
                <w:sz w:val="15"/>
              </w:rPr>
            </w:pPr>
            <w:r>
              <w:rPr>
                <w:color w:val="60696D"/>
                <w:spacing w:val="-2"/>
                <w:sz w:val="15"/>
              </w:rPr>
              <w:t>19.365</w:t>
            </w:r>
          </w:p>
        </w:tc>
        <w:tc>
          <w:tcPr>
            <w:tcW w:w="1345" w:type="dxa"/>
          </w:tcPr>
          <w:p>
            <w:pPr>
              <w:pStyle w:val="TableParagraph"/>
              <w:spacing w:line="161" w:lineRule="exact" w:before="14"/>
              <w:ind w:left="666"/>
              <w:rPr>
                <w:sz w:val="15"/>
              </w:rPr>
            </w:pPr>
            <w:r>
              <w:rPr>
                <w:color w:val="60696D"/>
                <w:spacing w:val="-2"/>
                <w:sz w:val="15"/>
              </w:rPr>
              <w:t>(2.152)</w:t>
            </w:r>
          </w:p>
        </w:tc>
        <w:tc>
          <w:tcPr>
            <w:tcW w:w="987" w:type="dxa"/>
          </w:tcPr>
          <w:p>
            <w:pPr>
              <w:pStyle w:val="TableParagraph"/>
              <w:spacing w:line="161" w:lineRule="exact" w:before="14"/>
              <w:jc w:val="right"/>
              <w:rPr>
                <w:sz w:val="15"/>
              </w:rPr>
            </w:pPr>
            <w:r>
              <w:rPr>
                <w:color w:val="60696D"/>
                <w:spacing w:val="-2"/>
                <w:w w:val="105"/>
                <w:sz w:val="15"/>
              </w:rPr>
              <w:t>17.213</w:t>
            </w:r>
          </w:p>
        </w:tc>
      </w:tr>
      <w:tr>
        <w:trPr>
          <w:trHeight w:val="186" w:hRule="atLeast"/>
        </w:trPr>
        <w:tc>
          <w:tcPr>
            <w:tcW w:w="1062" w:type="dxa"/>
          </w:tcPr>
          <w:p>
            <w:pPr>
              <w:pStyle w:val="TableParagraph"/>
              <w:spacing w:line="160" w:lineRule="exact" w:before="6"/>
              <w:ind w:left="275" w:right="244"/>
              <w:jc w:val="center"/>
              <w:rPr>
                <w:sz w:val="15"/>
              </w:rPr>
            </w:pPr>
            <w:r>
              <w:rPr>
                <w:color w:val="60696D"/>
                <w:spacing w:val="-2"/>
                <w:sz w:val="15"/>
              </w:rPr>
              <w:t>213000</w:t>
            </w:r>
          </w:p>
        </w:tc>
        <w:tc>
          <w:tcPr>
            <w:tcW w:w="982" w:type="dxa"/>
          </w:tcPr>
          <w:p>
            <w:pPr>
              <w:pStyle w:val="TableParagraph"/>
              <w:spacing w:line="160" w:lineRule="exact" w:before="6"/>
              <w:ind w:right="28"/>
              <w:jc w:val="right"/>
              <w:rPr>
                <w:sz w:val="15"/>
              </w:rPr>
            </w:pPr>
            <w:r>
              <w:rPr>
                <w:color w:val="60696D"/>
                <w:spacing w:val="-2"/>
                <w:sz w:val="15"/>
              </w:rPr>
              <w:t>31/12/2019</w:t>
            </w:r>
          </w:p>
        </w:tc>
        <w:tc>
          <w:tcPr>
            <w:tcW w:w="3641" w:type="dxa"/>
          </w:tcPr>
          <w:p>
            <w:pPr>
              <w:pStyle w:val="TableParagraph"/>
              <w:spacing w:line="160" w:lineRule="exact" w:before="6"/>
              <w:ind w:left="27"/>
              <w:rPr>
                <w:sz w:val="15"/>
              </w:rPr>
            </w:pPr>
            <w:r>
              <w:rPr>
                <w:color w:val="60696D"/>
                <w:spacing w:val="-2"/>
                <w:sz w:val="15"/>
              </w:rPr>
              <w:t>lncremento</w:t>
            </w:r>
            <w:r>
              <w:rPr>
                <w:color w:val="60696D"/>
                <w:sz w:val="15"/>
              </w:rPr>
              <w:t> </w:t>
            </w:r>
            <w:r>
              <w:rPr>
                <w:color w:val="60696D"/>
                <w:spacing w:val="-2"/>
                <w:sz w:val="15"/>
              </w:rPr>
              <w:t>productl-Adad</w:t>
            </w:r>
            <w:r>
              <w:rPr>
                <w:color w:val="60696D"/>
                <w:spacing w:val="3"/>
                <w:sz w:val="15"/>
              </w:rPr>
              <w:t> </w:t>
            </w:r>
            <w:r>
              <w:rPr>
                <w:color w:val="60696D"/>
                <w:spacing w:val="-2"/>
                <w:sz w:val="15"/>
              </w:rPr>
              <w:t>HORNO</w:t>
            </w:r>
            <w:r>
              <w:rPr>
                <w:color w:val="60696D"/>
                <w:spacing w:val="3"/>
                <w:sz w:val="15"/>
              </w:rPr>
              <w:t> </w:t>
            </w:r>
            <w:r>
              <w:rPr>
                <w:color w:val="60696D"/>
                <w:spacing w:val="-5"/>
                <w:sz w:val="15"/>
              </w:rPr>
              <w:t>GAS</w:t>
            </w:r>
          </w:p>
        </w:tc>
        <w:tc>
          <w:tcPr>
            <w:tcW w:w="1295" w:type="dxa"/>
            <w:tcBorders>
              <w:bottom w:val="single" w:sz="12" w:space="0" w:color="000000"/>
            </w:tcBorders>
          </w:tcPr>
          <w:p>
            <w:pPr>
              <w:pStyle w:val="TableParagraph"/>
              <w:spacing w:line="172" w:lineRule="exact" w:before="2"/>
              <w:ind w:right="37"/>
              <w:jc w:val="right"/>
              <w:rPr>
                <w:rFonts w:ascii="Times New Roman"/>
                <w:b/>
                <w:sz w:val="16"/>
              </w:rPr>
            </w:pPr>
            <w:r>
              <w:rPr>
                <w:rFonts w:ascii="Times New Roman"/>
                <w:b/>
                <w:color w:val="60696D"/>
                <w:spacing w:val="-4"/>
                <w:w w:val="105"/>
                <w:sz w:val="16"/>
              </w:rPr>
              <w:t>8.482</w:t>
            </w:r>
          </w:p>
        </w:tc>
        <w:tc>
          <w:tcPr>
            <w:tcW w:w="1345" w:type="dxa"/>
            <w:tcBorders>
              <w:bottom w:val="single" w:sz="12" w:space="0" w:color="000000"/>
            </w:tcBorders>
          </w:tcPr>
          <w:p>
            <w:pPr>
              <w:pStyle w:val="TableParagraph"/>
              <w:spacing w:line="159" w:lineRule="exact" w:before="15"/>
              <w:ind w:left="792"/>
              <w:rPr>
                <w:sz w:val="15"/>
              </w:rPr>
            </w:pPr>
            <w:r>
              <w:rPr>
                <w:color w:val="60696D"/>
                <w:spacing w:val="-2"/>
                <w:sz w:val="15"/>
              </w:rPr>
              <w:t>{942)</w:t>
            </w:r>
          </w:p>
        </w:tc>
        <w:tc>
          <w:tcPr>
            <w:tcW w:w="987" w:type="dxa"/>
            <w:tcBorders>
              <w:bottom w:val="single" w:sz="12" w:space="0" w:color="000000"/>
            </w:tcBorders>
          </w:tcPr>
          <w:p>
            <w:pPr>
              <w:pStyle w:val="TableParagraph"/>
              <w:spacing w:line="163" w:lineRule="exact" w:before="11"/>
              <w:ind w:right="1"/>
              <w:jc w:val="right"/>
              <w:rPr>
                <w:sz w:val="15"/>
              </w:rPr>
            </w:pPr>
            <w:r>
              <w:rPr>
                <w:color w:val="60696D"/>
                <w:spacing w:val="-2"/>
                <w:w w:val="105"/>
                <w:sz w:val="15"/>
              </w:rPr>
              <w:t>7.540</w:t>
            </w:r>
          </w:p>
        </w:tc>
      </w:tr>
      <w:tr>
        <w:trPr>
          <w:trHeight w:val="167" w:hRule="atLeast"/>
        </w:trPr>
        <w:tc>
          <w:tcPr>
            <w:tcW w:w="1062" w:type="dxa"/>
          </w:tcPr>
          <w:p>
            <w:pPr>
              <w:pStyle w:val="TableParagraph"/>
              <w:rPr>
                <w:rFonts w:ascii="Times New Roman"/>
                <w:sz w:val="10"/>
              </w:rPr>
            </w:pPr>
          </w:p>
        </w:tc>
        <w:tc>
          <w:tcPr>
            <w:tcW w:w="982" w:type="dxa"/>
          </w:tcPr>
          <w:p>
            <w:pPr>
              <w:pStyle w:val="TableParagraph"/>
              <w:rPr>
                <w:rFonts w:ascii="Times New Roman"/>
                <w:sz w:val="10"/>
              </w:rPr>
            </w:pPr>
          </w:p>
        </w:tc>
        <w:tc>
          <w:tcPr>
            <w:tcW w:w="3641" w:type="dxa"/>
          </w:tcPr>
          <w:p>
            <w:pPr>
              <w:pStyle w:val="TableParagraph"/>
              <w:spacing w:line="147" w:lineRule="exact"/>
              <w:ind w:left="1453" w:right="1294"/>
              <w:jc w:val="center"/>
              <w:rPr>
                <w:b/>
                <w:sz w:val="15"/>
              </w:rPr>
            </w:pPr>
            <w:r>
              <w:rPr>
                <w:b/>
                <w:color w:val="60696D"/>
                <w:spacing w:val="-2"/>
                <w:w w:val="105"/>
                <w:sz w:val="15"/>
              </w:rPr>
              <w:t>Sumas</w:t>
            </w:r>
          </w:p>
        </w:tc>
        <w:tc>
          <w:tcPr>
            <w:tcW w:w="1295" w:type="dxa"/>
            <w:tcBorders>
              <w:top w:val="single" w:sz="12" w:space="0" w:color="000000"/>
            </w:tcBorders>
          </w:tcPr>
          <w:p>
            <w:pPr>
              <w:pStyle w:val="TableParagraph"/>
              <w:spacing w:line="139" w:lineRule="exact"/>
              <w:ind w:right="86"/>
              <w:jc w:val="right"/>
              <w:rPr>
                <w:rFonts w:ascii="Times New Roman"/>
                <w:b/>
                <w:sz w:val="16"/>
              </w:rPr>
            </w:pPr>
            <w:r>
              <w:rPr>
                <w:rFonts w:ascii="Times New Roman"/>
                <w:b/>
                <w:color w:val="60696D"/>
                <w:spacing w:val="-2"/>
                <w:w w:val="105"/>
                <w:sz w:val="16"/>
              </w:rPr>
              <w:t>402.867</w:t>
            </w:r>
          </w:p>
        </w:tc>
        <w:tc>
          <w:tcPr>
            <w:tcW w:w="1345" w:type="dxa"/>
            <w:tcBorders>
              <w:top w:val="single" w:sz="12" w:space="0" w:color="000000"/>
            </w:tcBorders>
          </w:tcPr>
          <w:p>
            <w:pPr>
              <w:pStyle w:val="TableParagraph"/>
              <w:tabs>
                <w:tab w:pos="490" w:val="left" w:leader="none"/>
              </w:tabs>
              <w:spacing w:line="139" w:lineRule="exact"/>
              <w:ind w:left="27"/>
              <w:rPr>
                <w:rFonts w:ascii="Times New Roman"/>
                <w:b/>
                <w:sz w:val="16"/>
              </w:rPr>
            </w:pPr>
            <w:r>
              <w:rPr>
                <w:rFonts w:ascii="Times New Roman"/>
                <w:b/>
                <w:color w:val="60696D"/>
                <w:sz w:val="16"/>
                <w:u w:val="thick" w:color="000000"/>
              </w:rPr>
              <w:tab/>
            </w:r>
            <w:r>
              <w:rPr>
                <w:rFonts w:ascii="Times New Roman"/>
                <w:b/>
                <w:color w:val="60696D"/>
                <w:spacing w:val="-2"/>
                <w:sz w:val="16"/>
                <w:u w:val="thick" w:color="000000"/>
              </w:rPr>
              <w:t>{351.900)</w:t>
            </w:r>
            <w:r>
              <w:rPr>
                <w:rFonts w:ascii="Times New Roman"/>
                <w:b/>
                <w:color w:val="60696D"/>
                <w:spacing w:val="40"/>
                <w:sz w:val="16"/>
                <w:u w:val="thick" w:color="000000"/>
              </w:rPr>
              <w:t> </w:t>
            </w:r>
          </w:p>
        </w:tc>
        <w:tc>
          <w:tcPr>
            <w:tcW w:w="987" w:type="dxa"/>
            <w:tcBorders>
              <w:top w:val="single" w:sz="12" w:space="0" w:color="000000"/>
            </w:tcBorders>
          </w:tcPr>
          <w:p>
            <w:pPr>
              <w:pStyle w:val="TableParagraph"/>
              <w:spacing w:line="139" w:lineRule="exact"/>
              <w:ind w:right="5"/>
              <w:jc w:val="right"/>
              <w:rPr>
                <w:rFonts w:ascii="Times New Roman"/>
                <w:b/>
                <w:sz w:val="16"/>
              </w:rPr>
            </w:pPr>
            <w:r>
              <w:rPr>
                <w:rFonts w:ascii="Times New Roman"/>
                <w:b/>
                <w:color w:val="60696D"/>
                <w:spacing w:val="-2"/>
                <w:w w:val="105"/>
                <w:sz w:val="16"/>
              </w:rPr>
              <w:t>50.967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278">
            <wp:simplePos x="0" y="0"/>
            <wp:positionH relativeFrom="page">
              <wp:posOffset>5334694</wp:posOffset>
            </wp:positionH>
            <wp:positionV relativeFrom="paragraph">
              <wp:posOffset>91720</wp:posOffset>
            </wp:positionV>
            <wp:extent cx="2120494" cy="1182624"/>
            <wp:effectExtent l="0" t="0" r="0" b="0"/>
            <wp:wrapTopAndBottom/>
            <wp:docPr id="153" name="image90.jpeg"/>
            <wp:cNvGraphicFramePr>
              <a:graphicFrameLocks noChangeAspect="1"/>
            </wp:cNvGraphicFramePr>
            <a:graphic>
              <a:graphicData uri="http://schemas.openxmlformats.org/drawingml/2006/picture">
                <pic:pic>
                  <pic:nvPicPr>
                    <pic:cNvPr id="154" name="image90.jpeg"/>
                    <pic:cNvPicPr/>
                  </pic:nvPicPr>
                  <pic:blipFill>
                    <a:blip r:embed="rId95" cstate="print"/>
                    <a:stretch>
                      <a:fillRect/>
                    </a:stretch>
                  </pic:blipFill>
                  <pic:spPr>
                    <a:xfrm>
                      <a:off x="0" y="0"/>
                      <a:ext cx="2120494" cy="1182624"/>
                    </a:xfrm>
                    <a:prstGeom prst="rect">
                      <a:avLst/>
                    </a:prstGeom>
                  </pic:spPr>
                </pic:pic>
              </a:graphicData>
            </a:graphic>
          </wp:anchor>
        </w:drawing>
      </w:r>
    </w:p>
    <w:p>
      <w:pPr>
        <w:pStyle w:val="BodyText"/>
        <w:rPr>
          <w:sz w:val="22"/>
        </w:rPr>
      </w:pPr>
    </w:p>
    <w:p>
      <w:pPr>
        <w:pStyle w:val="BodyText"/>
        <w:rPr>
          <w:sz w:val="22"/>
        </w:rPr>
      </w:pPr>
    </w:p>
    <w:p>
      <w:pPr>
        <w:pStyle w:val="BodyText"/>
        <w:spacing w:before="7"/>
        <w:rPr>
          <w:sz w:val="28"/>
        </w:rPr>
      </w:pPr>
    </w:p>
    <w:p>
      <w:pPr>
        <w:spacing w:before="1"/>
        <w:ind w:left="0" w:right="1657" w:firstLine="0"/>
        <w:jc w:val="right"/>
        <w:rPr>
          <w:rFonts w:ascii="Times New Roman"/>
          <w:sz w:val="20"/>
        </w:rPr>
      </w:pPr>
      <w:r>
        <w:rPr>
          <w:rFonts w:ascii="Times New Roman"/>
          <w:color w:val="959597"/>
          <w:spacing w:val="-5"/>
          <w:w w:val="105"/>
          <w:sz w:val="20"/>
        </w:rPr>
        <w:t>64</w:t>
      </w:r>
    </w:p>
    <w:p>
      <w:pPr>
        <w:spacing w:after="0"/>
        <w:jc w:val="right"/>
        <w:rPr>
          <w:rFonts w:ascii="Times New Roman"/>
          <w:sz w:val="20"/>
        </w:rPr>
        <w:sectPr>
          <w:pgSz w:w="11920" w:h="16840"/>
          <w:pgMar w:top="1460" w:bottom="280" w:left="160" w:right="0"/>
        </w:sectPr>
      </w:pPr>
    </w:p>
    <w:p>
      <w:pPr>
        <w:spacing w:line="239" w:lineRule="exact" w:before="75"/>
        <w:ind w:left="1608" w:right="0" w:firstLine="0"/>
        <w:jc w:val="left"/>
        <w:rPr>
          <w:b/>
          <w:sz w:val="21"/>
        </w:rPr>
      </w:pPr>
      <w:r>
        <w:rPr>
          <w:b/>
          <w:color w:val="384B5D"/>
          <w:w w:val="105"/>
          <w:sz w:val="21"/>
        </w:rPr>
        <w:t>HARINERA</w:t>
      </w:r>
      <w:r>
        <w:rPr>
          <w:b/>
          <w:color w:val="384B5D"/>
          <w:spacing w:val="-4"/>
          <w:w w:val="105"/>
          <w:sz w:val="21"/>
        </w:rPr>
        <w:t> </w:t>
      </w:r>
      <w:r>
        <w:rPr>
          <w:b/>
          <w:color w:val="384B5D"/>
          <w:w w:val="105"/>
          <w:sz w:val="21"/>
        </w:rPr>
        <w:t>CANARIA,</w:t>
      </w:r>
      <w:r>
        <w:rPr>
          <w:b/>
          <w:color w:val="384B5D"/>
          <w:spacing w:val="-6"/>
          <w:w w:val="105"/>
          <w:sz w:val="21"/>
        </w:rPr>
        <w:t> </w:t>
      </w:r>
      <w:r>
        <w:rPr>
          <w:b/>
          <w:color w:val="384B5D"/>
          <w:spacing w:val="-4"/>
          <w:w w:val="105"/>
          <w:sz w:val="21"/>
        </w:rPr>
        <w:t>S.A.</w:t>
      </w:r>
    </w:p>
    <w:p>
      <w:pPr>
        <w:spacing w:line="260" w:lineRule="exact" w:before="0"/>
        <w:ind w:left="1606" w:right="0" w:firstLine="0"/>
        <w:jc w:val="left"/>
        <w:rPr>
          <w:sz w:val="23"/>
        </w:rPr>
      </w:pPr>
      <w:r>
        <w:rPr>
          <w:color w:val="384B5D"/>
          <w:spacing w:val="-2"/>
          <w:sz w:val="23"/>
        </w:rPr>
        <w:t>Memoria</w:t>
      </w:r>
    </w:p>
    <w:p>
      <w:pPr>
        <w:pStyle w:val="Heading3"/>
        <w:tabs>
          <w:tab w:pos="10094" w:val="left" w:leader="none"/>
        </w:tabs>
        <w:spacing w:line="262" w:lineRule="exact"/>
        <w:ind w:left="1551"/>
        <w:rPr>
          <w:u w:val="none"/>
        </w:rPr>
      </w:pPr>
      <w:r>
        <w:rPr>
          <w:color w:val="384B5D"/>
          <w:spacing w:val="-20"/>
          <w:w w:val="105"/>
          <w:u w:val="single" w:color="000000"/>
        </w:rPr>
        <w:t> </w:t>
      </w:r>
      <w:r>
        <w:rPr>
          <w:color w:val="384B5D"/>
          <w:w w:val="105"/>
          <w:u w:val="single" w:color="000000"/>
        </w:rPr>
        <w:t>Ejercicio</w:t>
      </w:r>
      <w:r>
        <w:rPr>
          <w:color w:val="384B5D"/>
          <w:spacing w:val="-14"/>
          <w:w w:val="105"/>
          <w:u w:val="single" w:color="000000"/>
        </w:rPr>
        <w:t> </w:t>
      </w:r>
      <w:r>
        <w:rPr>
          <w:color w:val="384B5D"/>
          <w:w w:val="105"/>
          <w:u w:val="single" w:color="000000"/>
        </w:rPr>
        <w:t>anual</w:t>
      </w:r>
      <w:r>
        <w:rPr>
          <w:color w:val="384B5D"/>
          <w:spacing w:val="-13"/>
          <w:w w:val="105"/>
          <w:u w:val="single" w:color="000000"/>
        </w:rPr>
        <w:t> </w:t>
      </w:r>
      <w:r>
        <w:rPr>
          <w:color w:val="384B5D"/>
          <w:w w:val="105"/>
          <w:u w:val="single" w:color="000000"/>
        </w:rPr>
        <w:t>terminado</w:t>
      </w:r>
      <w:r>
        <w:rPr>
          <w:color w:val="384B5D"/>
          <w:spacing w:val="-6"/>
          <w:w w:val="105"/>
          <w:u w:val="single" w:color="000000"/>
        </w:rPr>
        <w:t> </w:t>
      </w:r>
      <w:r>
        <w:rPr>
          <w:color w:val="384B5D"/>
          <w:w w:val="105"/>
          <w:u w:val="single" w:color="000000"/>
        </w:rPr>
        <w:t>el</w:t>
      </w:r>
      <w:r>
        <w:rPr>
          <w:color w:val="384B5D"/>
          <w:spacing w:val="-17"/>
          <w:w w:val="105"/>
          <w:u w:val="single" w:color="000000"/>
        </w:rPr>
        <w:t> </w:t>
      </w:r>
      <w:r>
        <w:rPr>
          <w:color w:val="384B5D"/>
          <w:w w:val="105"/>
          <w:u w:val="single" w:color="000000"/>
        </w:rPr>
        <w:t>31</w:t>
      </w:r>
      <w:r>
        <w:rPr>
          <w:color w:val="384B5D"/>
          <w:spacing w:val="-17"/>
          <w:w w:val="105"/>
          <w:u w:val="single" w:color="000000"/>
        </w:rPr>
        <w:t> </w:t>
      </w:r>
      <w:r>
        <w:rPr>
          <w:color w:val="384B5D"/>
          <w:w w:val="105"/>
          <w:u w:val="single" w:color="000000"/>
        </w:rPr>
        <w:t>de</w:t>
      </w:r>
      <w:r>
        <w:rPr>
          <w:color w:val="384B5D"/>
          <w:spacing w:val="-16"/>
          <w:w w:val="105"/>
          <w:u w:val="single" w:color="000000"/>
        </w:rPr>
        <w:t> </w:t>
      </w:r>
      <w:r>
        <w:rPr>
          <w:color w:val="384B5D"/>
          <w:w w:val="105"/>
          <w:u w:val="single" w:color="000000"/>
        </w:rPr>
        <w:t>diciembre</w:t>
      </w:r>
      <w:r>
        <w:rPr>
          <w:color w:val="384B5D"/>
          <w:spacing w:val="-4"/>
          <w:w w:val="105"/>
          <w:u w:val="single" w:color="000000"/>
        </w:rPr>
        <w:t> </w:t>
      </w:r>
      <w:r>
        <w:rPr>
          <w:color w:val="384B5D"/>
          <w:w w:val="105"/>
          <w:u w:val="single" w:color="000000"/>
        </w:rPr>
        <w:t>de</w:t>
      </w:r>
      <w:r>
        <w:rPr>
          <w:color w:val="384B5D"/>
          <w:spacing w:val="-21"/>
          <w:w w:val="105"/>
          <w:u w:val="single" w:color="000000"/>
        </w:rPr>
        <w:t> </w:t>
      </w:r>
      <w:r>
        <w:rPr>
          <w:color w:val="384B5D"/>
          <w:spacing w:val="-4"/>
          <w:w w:val="105"/>
          <w:u w:val="single" w:color="000000"/>
        </w:rPr>
        <w:t>2022</w:t>
      </w:r>
      <w:r>
        <w:rPr>
          <w:color w:val="384B5D"/>
          <w:u w:val="single" w:color="000000"/>
        </w:rPr>
        <w:tab/>
      </w:r>
    </w:p>
    <w:p>
      <w:pPr>
        <w:pStyle w:val="BodyText"/>
        <w:rPr>
          <w:sz w:val="26"/>
        </w:rPr>
      </w:pPr>
    </w:p>
    <w:p>
      <w:pPr>
        <w:pStyle w:val="BodyText"/>
        <w:spacing w:before="2"/>
        <w:rPr>
          <w:sz w:val="21"/>
        </w:rPr>
      </w:pPr>
    </w:p>
    <w:p>
      <w:pPr>
        <w:spacing w:line="276" w:lineRule="auto" w:before="0"/>
        <w:ind w:left="1603" w:right="1606" w:firstLine="5"/>
        <w:jc w:val="left"/>
        <w:rPr>
          <w:sz w:val="20"/>
        </w:rPr>
      </w:pPr>
      <w:r>
        <w:rPr>
          <w:b/>
          <w:color w:val="384B5D"/>
          <w:sz w:val="19"/>
        </w:rPr>
        <w:t>ANEXO</w:t>
      </w:r>
      <w:r>
        <w:rPr>
          <w:b/>
          <w:color w:val="384B5D"/>
          <w:spacing w:val="31"/>
          <w:sz w:val="19"/>
        </w:rPr>
        <w:t> </w:t>
      </w:r>
      <w:r>
        <w:rPr>
          <w:color w:val="384B5D"/>
          <w:sz w:val="20"/>
        </w:rPr>
        <w:t>II. BALANCE DE FUSION CERRADO</w:t>
      </w:r>
      <w:r>
        <w:rPr>
          <w:color w:val="384B5D"/>
          <w:spacing w:val="30"/>
          <w:sz w:val="20"/>
        </w:rPr>
        <w:t> </w:t>
      </w:r>
      <w:r>
        <w:rPr>
          <w:color w:val="384B5D"/>
          <w:sz w:val="20"/>
        </w:rPr>
        <w:t>CON FECHA</w:t>
      </w:r>
      <w:r>
        <w:rPr>
          <w:color w:val="384B5D"/>
          <w:spacing w:val="33"/>
          <w:sz w:val="20"/>
        </w:rPr>
        <w:t> </w:t>
      </w:r>
      <w:r>
        <w:rPr>
          <w:color w:val="384B5D"/>
          <w:sz w:val="20"/>
        </w:rPr>
        <w:t>31</w:t>
      </w:r>
      <w:r>
        <w:rPr>
          <w:color w:val="384B5D"/>
          <w:spacing w:val="-2"/>
          <w:sz w:val="20"/>
        </w:rPr>
        <w:t> </w:t>
      </w:r>
      <w:r>
        <w:rPr>
          <w:color w:val="384B5D"/>
          <w:sz w:val="20"/>
        </w:rPr>
        <w:t>DE DICIEMBRE</w:t>
      </w:r>
      <w:r>
        <w:rPr>
          <w:color w:val="384B5D"/>
          <w:spacing w:val="27"/>
          <w:sz w:val="20"/>
        </w:rPr>
        <w:t> </w:t>
      </w:r>
      <w:r>
        <w:rPr>
          <w:color w:val="5E6670"/>
          <w:sz w:val="20"/>
        </w:rPr>
        <w:t>O</w:t>
      </w:r>
      <w:r>
        <w:rPr>
          <w:color w:val="384B5D"/>
          <w:sz w:val="20"/>
        </w:rPr>
        <w:t>E 2</w:t>
      </w:r>
      <w:r>
        <w:rPr>
          <w:color w:val="5E6670"/>
          <w:sz w:val="20"/>
        </w:rPr>
        <w:t>0</w:t>
      </w:r>
      <w:r>
        <w:rPr>
          <w:color w:val="384B5D"/>
          <w:sz w:val="20"/>
        </w:rPr>
        <w:t>2</w:t>
      </w:r>
      <w:r>
        <w:rPr>
          <w:color w:val="5E6670"/>
          <w:sz w:val="20"/>
        </w:rPr>
        <w:t>1 </w:t>
      </w:r>
      <w:r>
        <w:rPr>
          <w:color w:val="384B5D"/>
          <w:sz w:val="20"/>
        </w:rPr>
        <w:t>DE CANARIA</w:t>
      </w:r>
      <w:r>
        <w:rPr>
          <w:color w:val="384B5D"/>
          <w:spacing w:val="40"/>
          <w:sz w:val="20"/>
        </w:rPr>
        <w:t> </w:t>
      </w:r>
      <w:r>
        <w:rPr>
          <w:color w:val="384B5D"/>
          <w:sz w:val="20"/>
        </w:rPr>
        <w:t>DE SUM</w:t>
      </w:r>
      <w:r>
        <w:rPr>
          <w:color w:val="5E6670"/>
          <w:sz w:val="20"/>
        </w:rPr>
        <w:t>I</w:t>
      </w:r>
      <w:r>
        <w:rPr>
          <w:color w:val="384B5D"/>
          <w:sz w:val="20"/>
        </w:rPr>
        <w:t>NISTROS Y RECUBRIMIENTOS, S.L.U.</w:t>
      </w:r>
    </w:p>
    <w:p>
      <w:pPr>
        <w:pStyle w:val="BodyText"/>
        <w:rPr>
          <w:sz w:val="20"/>
        </w:rPr>
      </w:pPr>
    </w:p>
    <w:p>
      <w:pPr>
        <w:pStyle w:val="BodyText"/>
        <w:rPr>
          <w:sz w:val="20"/>
        </w:rPr>
      </w:pPr>
    </w:p>
    <w:p>
      <w:pPr>
        <w:pStyle w:val="BodyText"/>
        <w:spacing w:before="3"/>
        <w:rPr>
          <w:sz w:val="15"/>
        </w:rPr>
      </w:pPr>
      <w:r>
        <w:rPr/>
        <w:pict>
          <v:shape style="position:absolute;margin-left:120.187195pt;margin-top:10.008575pt;width:362.5pt;height:.1pt;mso-position-horizontal-relative:page;mso-position-vertical-relative:paragraph;z-index:-15585792;mso-wrap-distance-left:0;mso-wrap-distance-right:0" id="docshape200" coordorigin="2404,200" coordsize="7250,0" path="m2404,200l9653,200e" filled="false" stroked="true" strokeweight="1.203014pt" strokecolor="#000000">
            <v:path arrowok="t"/>
            <v:stroke dashstyle="solid"/>
            <w10:wrap type="topAndBottom"/>
          </v:shape>
        </w:pict>
      </w:r>
    </w:p>
    <w:p>
      <w:pPr>
        <w:pStyle w:val="BodyText"/>
        <w:spacing w:before="1"/>
        <w:rPr>
          <w:sz w:val="6"/>
        </w:rPr>
      </w:pPr>
    </w:p>
    <w:p>
      <w:pPr>
        <w:spacing w:after="0"/>
        <w:rPr>
          <w:sz w:val="6"/>
        </w:rPr>
        <w:sectPr>
          <w:pgSz w:w="11920" w:h="16840"/>
          <w:pgMar w:top="1160" w:bottom="280" w:left="160" w:right="0"/>
        </w:sectPr>
      </w:pPr>
    </w:p>
    <w:p>
      <w:pPr>
        <w:pStyle w:val="BodyText"/>
        <w:rPr>
          <w:sz w:val="18"/>
        </w:rPr>
      </w:pPr>
    </w:p>
    <w:p>
      <w:pPr>
        <w:pStyle w:val="BodyText"/>
        <w:rPr>
          <w:sz w:val="18"/>
        </w:rPr>
      </w:pPr>
    </w:p>
    <w:p>
      <w:pPr>
        <w:pStyle w:val="BodyText"/>
        <w:spacing w:before="6"/>
        <w:rPr>
          <w:sz w:val="14"/>
        </w:rPr>
      </w:pPr>
    </w:p>
    <w:p>
      <w:pPr>
        <w:pStyle w:val="ListParagraph"/>
        <w:numPr>
          <w:ilvl w:val="0"/>
          <w:numId w:val="14"/>
        </w:numPr>
        <w:tabs>
          <w:tab w:pos="2735" w:val="left" w:leader="none"/>
        </w:tabs>
        <w:spacing w:line="240" w:lineRule="auto" w:before="0" w:after="0"/>
        <w:ind w:left="2734" w:right="0" w:hanging="328"/>
        <w:jc w:val="left"/>
        <w:rPr>
          <w:b/>
          <w:sz w:val="16"/>
        </w:rPr>
      </w:pPr>
      <w:r>
        <w:rPr>
          <w:b/>
          <w:color w:val="384B5D"/>
          <w:sz w:val="16"/>
        </w:rPr>
        <w:t>ACTIVO</w:t>
      </w:r>
      <w:r>
        <w:rPr>
          <w:b/>
          <w:color w:val="384B5D"/>
          <w:spacing w:val="12"/>
          <w:sz w:val="16"/>
        </w:rPr>
        <w:t> </w:t>
      </w:r>
      <w:r>
        <w:rPr>
          <w:b/>
          <w:color w:val="384B5D"/>
          <w:sz w:val="16"/>
        </w:rPr>
        <w:t>NO</w:t>
      </w:r>
      <w:r>
        <w:rPr>
          <w:b/>
          <w:color w:val="384B5D"/>
          <w:spacing w:val="5"/>
          <w:sz w:val="16"/>
        </w:rPr>
        <w:t> </w:t>
      </w:r>
      <w:r>
        <w:rPr>
          <w:b/>
          <w:color w:val="384B5D"/>
          <w:spacing w:val="-2"/>
          <w:sz w:val="16"/>
        </w:rPr>
        <w:t>CORRIENTE</w:t>
      </w:r>
    </w:p>
    <w:p>
      <w:pPr>
        <w:pStyle w:val="ListParagraph"/>
        <w:numPr>
          <w:ilvl w:val="1"/>
          <w:numId w:val="2"/>
        </w:numPr>
        <w:tabs>
          <w:tab w:pos="2935" w:val="left" w:leader="none"/>
        </w:tabs>
        <w:spacing w:line="240" w:lineRule="auto" w:before="95" w:after="0"/>
        <w:ind w:left="2934" w:right="0" w:hanging="208"/>
        <w:jc w:val="left"/>
        <w:rPr>
          <w:color w:val="384B5D"/>
          <w:sz w:val="17"/>
        </w:rPr>
      </w:pPr>
      <w:r>
        <w:rPr>
          <w:b/>
          <w:color w:val="384B5D"/>
          <w:w w:val="105"/>
          <w:sz w:val="16"/>
        </w:rPr>
        <w:t>lnmovilizado</w:t>
      </w:r>
      <w:r>
        <w:rPr>
          <w:b/>
          <w:color w:val="384B5D"/>
          <w:spacing w:val="7"/>
          <w:w w:val="105"/>
          <w:sz w:val="16"/>
        </w:rPr>
        <w:t> </w:t>
      </w:r>
      <w:r>
        <w:rPr>
          <w:b/>
          <w:color w:val="384B5D"/>
          <w:spacing w:val="-2"/>
          <w:w w:val="105"/>
          <w:sz w:val="16"/>
        </w:rPr>
        <w:t>material</w:t>
      </w:r>
    </w:p>
    <w:p>
      <w:pPr>
        <w:tabs>
          <w:tab w:pos="2683" w:val="left" w:leader="none"/>
        </w:tabs>
        <w:spacing w:line="165" w:lineRule="auto" w:before="58"/>
        <w:ind w:left="176" w:right="0" w:firstLine="0"/>
        <w:jc w:val="left"/>
        <w:rPr>
          <w:rFonts w:ascii="Times New Roman"/>
          <w:sz w:val="17"/>
        </w:rPr>
      </w:pPr>
      <w:r>
        <w:rPr/>
        <w:br w:type="column"/>
      </w:r>
      <w:r>
        <w:rPr>
          <w:b/>
          <w:color w:val="384B5D"/>
          <w:spacing w:val="-2"/>
          <w:w w:val="110"/>
          <w:position w:val="-10"/>
          <w:sz w:val="16"/>
        </w:rPr>
        <w:t>AC</w:t>
      </w:r>
      <w:r>
        <w:rPr>
          <w:b/>
          <w:color w:val="5E6670"/>
          <w:spacing w:val="-2"/>
          <w:w w:val="110"/>
          <w:position w:val="-10"/>
          <w:sz w:val="16"/>
        </w:rPr>
        <w:t>T</w:t>
      </w:r>
      <w:r>
        <w:rPr>
          <w:b/>
          <w:color w:val="384B5D"/>
          <w:spacing w:val="-2"/>
          <w:w w:val="110"/>
          <w:position w:val="-10"/>
          <w:sz w:val="16"/>
        </w:rPr>
        <w:t>IVO</w:t>
      </w:r>
      <w:r>
        <w:rPr>
          <w:b/>
          <w:color w:val="384B5D"/>
          <w:position w:val="-10"/>
          <w:sz w:val="16"/>
        </w:rPr>
        <w:tab/>
      </w:r>
      <w:r>
        <w:rPr>
          <w:b/>
          <w:color w:val="384B5D"/>
          <w:w w:val="110"/>
          <w:sz w:val="16"/>
        </w:rPr>
        <w:t>Canaria</w:t>
      </w:r>
      <w:r>
        <w:rPr>
          <w:b/>
          <w:color w:val="384B5D"/>
          <w:spacing w:val="-4"/>
          <w:w w:val="110"/>
          <w:sz w:val="16"/>
        </w:rPr>
        <w:t> </w:t>
      </w:r>
      <w:r>
        <w:rPr>
          <w:b/>
          <w:color w:val="384B5D"/>
          <w:w w:val="110"/>
          <w:sz w:val="16"/>
        </w:rPr>
        <w:t>de</w:t>
      </w:r>
      <w:r>
        <w:rPr>
          <w:b/>
          <w:color w:val="384B5D"/>
          <w:spacing w:val="2"/>
          <w:w w:val="110"/>
          <w:sz w:val="16"/>
        </w:rPr>
        <w:t> </w:t>
      </w:r>
      <w:r>
        <w:rPr>
          <w:color w:val="384B5D"/>
          <w:w w:val="110"/>
          <w:sz w:val="16"/>
        </w:rPr>
        <w:t>sumlnlstros</w:t>
      </w:r>
      <w:r>
        <w:rPr>
          <w:color w:val="384B5D"/>
          <w:spacing w:val="-10"/>
          <w:w w:val="110"/>
          <w:sz w:val="16"/>
        </w:rPr>
        <w:t> </w:t>
      </w:r>
      <w:r>
        <w:rPr>
          <w:rFonts w:ascii="Times New Roman"/>
          <w:color w:val="384B5D"/>
          <w:spacing w:val="-10"/>
          <w:w w:val="110"/>
          <w:sz w:val="17"/>
        </w:rPr>
        <w:t>y</w:t>
      </w:r>
    </w:p>
    <w:p>
      <w:pPr>
        <w:spacing w:line="140" w:lineRule="exact" w:before="0"/>
        <w:ind w:left="2640" w:right="2339" w:firstLine="0"/>
        <w:jc w:val="center"/>
        <w:rPr>
          <w:b/>
          <w:sz w:val="16"/>
        </w:rPr>
      </w:pPr>
      <w:r>
        <w:rPr/>
        <w:pict>
          <v:line style="position:absolute;mso-position-horizontal-relative:page;mso-position-vertical-relative:paragraph;z-index:15872512" from="120.187195pt,13.249167pt" to="482.67178pt,13.249167pt" stroked="true" strokeweight=".962411pt" strokecolor="#000000">
            <v:stroke dashstyle="solid"/>
            <w10:wrap type="none"/>
          </v:line>
        </w:pict>
      </w:r>
      <w:r>
        <w:rPr>
          <w:b/>
          <w:color w:val="384B5D"/>
          <w:w w:val="105"/>
          <w:sz w:val="16"/>
        </w:rPr>
        <w:t>recubrimlen</w:t>
      </w:r>
      <w:r>
        <w:rPr>
          <w:b/>
          <w:color w:val="5E6670"/>
          <w:w w:val="105"/>
          <w:sz w:val="16"/>
        </w:rPr>
        <w:t>t</w:t>
      </w:r>
      <w:r>
        <w:rPr>
          <w:b/>
          <w:color w:val="384B5D"/>
          <w:w w:val="105"/>
          <w:sz w:val="16"/>
        </w:rPr>
        <w:t>os,</w:t>
      </w:r>
      <w:r>
        <w:rPr>
          <w:b/>
          <w:color w:val="384B5D"/>
          <w:spacing w:val="-11"/>
          <w:w w:val="105"/>
          <w:sz w:val="16"/>
        </w:rPr>
        <w:t> </w:t>
      </w:r>
      <w:r>
        <w:rPr>
          <w:b/>
          <w:color w:val="384B5D"/>
          <w:spacing w:val="-4"/>
          <w:w w:val="105"/>
          <w:sz w:val="16"/>
        </w:rPr>
        <w:t>S.L.</w:t>
      </w:r>
    </w:p>
    <w:p>
      <w:pPr>
        <w:pStyle w:val="BodyText"/>
        <w:rPr>
          <w:b/>
          <w:sz w:val="18"/>
        </w:rPr>
      </w:pPr>
    </w:p>
    <w:p>
      <w:pPr>
        <w:pStyle w:val="BodyText"/>
        <w:spacing w:before="10"/>
        <w:rPr>
          <w:b/>
          <w:sz w:val="18"/>
        </w:rPr>
      </w:pPr>
    </w:p>
    <w:p>
      <w:pPr>
        <w:spacing w:before="0"/>
        <w:ind w:left="2855" w:right="1013" w:firstLine="0"/>
        <w:jc w:val="center"/>
        <w:rPr>
          <w:rFonts w:ascii="Times New Roman"/>
          <w:b/>
          <w:sz w:val="17"/>
        </w:rPr>
      </w:pPr>
      <w:r>
        <w:rPr>
          <w:rFonts w:ascii="Times New Roman"/>
          <w:b/>
          <w:color w:val="384B5D"/>
          <w:spacing w:val="-2"/>
          <w:w w:val="105"/>
          <w:sz w:val="17"/>
        </w:rPr>
        <w:t>50.948</w:t>
      </w:r>
    </w:p>
    <w:p>
      <w:pPr>
        <w:spacing w:after="0"/>
        <w:jc w:val="center"/>
        <w:rPr>
          <w:rFonts w:ascii="Times New Roman"/>
          <w:sz w:val="17"/>
        </w:rPr>
        <w:sectPr>
          <w:type w:val="continuous"/>
          <w:pgSz w:w="11920" w:h="16840"/>
          <w:pgMar w:top="640" w:bottom="280" w:left="160" w:right="0"/>
          <w:cols w:num="2" w:equalWidth="0">
            <w:col w:w="4681" w:space="40"/>
            <w:col w:w="7039"/>
          </w:cols>
        </w:sectPr>
      </w:pPr>
    </w:p>
    <w:p>
      <w:pPr>
        <w:tabs>
          <w:tab w:pos="9403" w:val="right" w:leader="none"/>
        </w:tabs>
        <w:spacing w:before="15"/>
        <w:ind w:left="3157" w:right="0" w:firstLine="0"/>
        <w:jc w:val="left"/>
        <w:rPr>
          <w:rFonts w:ascii="Times New Roman"/>
          <w:sz w:val="17"/>
        </w:rPr>
      </w:pPr>
      <w:r>
        <w:rPr/>
        <w:pict>
          <v:line style="position:absolute;mso-position-horizontal-relative:page;mso-position-vertical-relative:paragraph;z-index:15873024" from="371.138062pt,20.753178pt" to="482.67178pt,20.753178pt" stroked="true" strokeweight="1.203014pt" strokecolor="#000000">
            <v:stroke dashstyle="solid"/>
            <w10:wrap type="none"/>
          </v:line>
        </w:pict>
      </w:r>
      <w:r>
        <w:rPr>
          <w:color w:val="384B5D"/>
          <w:sz w:val="16"/>
        </w:rPr>
        <w:t>2.</w:t>
      </w:r>
      <w:r>
        <w:rPr>
          <w:color w:val="384B5D"/>
          <w:spacing w:val="-4"/>
          <w:sz w:val="16"/>
        </w:rPr>
        <w:t> </w:t>
      </w:r>
      <w:r>
        <w:rPr>
          <w:color w:val="384B5D"/>
          <w:sz w:val="16"/>
        </w:rPr>
        <w:t>lnstalaclones</w:t>
      </w:r>
      <w:r>
        <w:rPr>
          <w:color w:val="384B5D"/>
          <w:spacing w:val="11"/>
          <w:sz w:val="16"/>
        </w:rPr>
        <w:t> </w:t>
      </w:r>
      <w:r>
        <w:rPr>
          <w:color w:val="384B5D"/>
          <w:sz w:val="16"/>
        </w:rPr>
        <w:t>tec</w:t>
      </w:r>
      <w:r>
        <w:rPr>
          <w:color w:val="5E6670"/>
          <w:sz w:val="16"/>
        </w:rPr>
        <w:t>ni</w:t>
      </w:r>
      <w:r>
        <w:rPr>
          <w:color w:val="384B5D"/>
          <w:sz w:val="16"/>
        </w:rPr>
        <w:t>cas</w:t>
      </w:r>
      <w:r>
        <w:rPr>
          <w:color w:val="384B5D"/>
          <w:spacing w:val="13"/>
          <w:sz w:val="16"/>
        </w:rPr>
        <w:t> </w:t>
      </w:r>
      <w:r>
        <w:rPr>
          <w:color w:val="384B5D"/>
          <w:sz w:val="17"/>
        </w:rPr>
        <w:t>y</w:t>
      </w:r>
      <w:r>
        <w:rPr>
          <w:color w:val="384B5D"/>
          <w:spacing w:val="-5"/>
          <w:sz w:val="17"/>
        </w:rPr>
        <w:t> </w:t>
      </w:r>
      <w:r>
        <w:rPr>
          <w:color w:val="384B5D"/>
          <w:sz w:val="16"/>
        </w:rPr>
        <w:t>otro</w:t>
      </w:r>
      <w:r>
        <w:rPr>
          <w:color w:val="384B5D"/>
          <w:spacing w:val="-9"/>
          <w:sz w:val="16"/>
        </w:rPr>
        <w:t> </w:t>
      </w:r>
      <w:r>
        <w:rPr>
          <w:color w:val="384B5D"/>
          <w:sz w:val="16"/>
        </w:rPr>
        <w:t>inmo1A</w:t>
      </w:r>
      <w:r>
        <w:rPr>
          <w:color w:val="756E70"/>
          <w:sz w:val="16"/>
        </w:rPr>
        <w:t>li</w:t>
      </w:r>
      <w:r>
        <w:rPr>
          <w:color w:val="384B5D"/>
          <w:sz w:val="16"/>
        </w:rPr>
        <w:t>zado</w:t>
      </w:r>
      <w:r>
        <w:rPr>
          <w:color w:val="384B5D"/>
          <w:spacing w:val="-7"/>
          <w:sz w:val="16"/>
        </w:rPr>
        <w:t> </w:t>
      </w:r>
      <w:r>
        <w:rPr>
          <w:color w:val="384B5D"/>
          <w:spacing w:val="-2"/>
          <w:sz w:val="16"/>
        </w:rPr>
        <w:t>material</w:t>
      </w:r>
      <w:r>
        <w:rPr>
          <w:color w:val="384B5D"/>
          <w:sz w:val="16"/>
        </w:rPr>
        <w:tab/>
      </w:r>
      <w:r>
        <w:rPr>
          <w:rFonts w:ascii="Times New Roman"/>
          <w:color w:val="384B5D"/>
          <w:spacing w:val="-2"/>
          <w:sz w:val="17"/>
        </w:rPr>
        <w:t>50</w:t>
      </w:r>
      <w:r>
        <w:rPr>
          <w:rFonts w:ascii="Times New Roman"/>
          <w:color w:val="939395"/>
          <w:spacing w:val="-2"/>
          <w:sz w:val="17"/>
        </w:rPr>
        <w:t>.</w:t>
      </w:r>
      <w:r>
        <w:rPr>
          <w:rFonts w:ascii="Times New Roman"/>
          <w:color w:val="384B5D"/>
          <w:spacing w:val="-2"/>
          <w:sz w:val="17"/>
        </w:rPr>
        <w:t>948</w:t>
      </w:r>
    </w:p>
    <w:p>
      <w:pPr>
        <w:spacing w:after="0"/>
        <w:jc w:val="left"/>
        <w:rPr>
          <w:rFonts w:ascii="Times New Roman"/>
          <w:sz w:val="17"/>
        </w:rPr>
        <w:sectPr>
          <w:type w:val="continuous"/>
          <w:pgSz w:w="11920" w:h="16840"/>
          <w:pgMar w:top="640" w:bottom="280" w:left="160" w:right="0"/>
        </w:sectPr>
      </w:pPr>
    </w:p>
    <w:p>
      <w:pPr>
        <w:pStyle w:val="ListParagraph"/>
        <w:numPr>
          <w:ilvl w:val="0"/>
          <w:numId w:val="14"/>
        </w:numPr>
        <w:tabs>
          <w:tab w:pos="2735" w:val="left" w:leader="none"/>
        </w:tabs>
        <w:spacing w:line="240" w:lineRule="auto" w:before="501" w:after="0"/>
        <w:ind w:left="2734" w:right="0" w:hanging="330"/>
        <w:jc w:val="left"/>
        <w:rPr>
          <w:b/>
          <w:sz w:val="16"/>
        </w:rPr>
      </w:pPr>
      <w:r>
        <w:rPr>
          <w:b/>
          <w:color w:val="384B5D"/>
          <w:sz w:val="16"/>
        </w:rPr>
        <w:t>ACTIVO</w:t>
      </w:r>
      <w:r>
        <w:rPr>
          <w:b/>
          <w:color w:val="384B5D"/>
          <w:spacing w:val="10"/>
          <w:sz w:val="16"/>
        </w:rPr>
        <w:t> </w:t>
      </w:r>
      <w:r>
        <w:rPr>
          <w:b/>
          <w:color w:val="384B5D"/>
          <w:spacing w:val="-2"/>
          <w:sz w:val="16"/>
        </w:rPr>
        <w:t>CORRIENTE</w:t>
      </w:r>
    </w:p>
    <w:p>
      <w:pPr>
        <w:spacing w:before="222"/>
        <w:ind w:left="477" w:right="0" w:firstLine="0"/>
        <w:jc w:val="left"/>
        <w:rPr>
          <w:b/>
          <w:sz w:val="16"/>
        </w:rPr>
      </w:pPr>
      <w:r>
        <w:rPr/>
        <w:br w:type="column"/>
      </w:r>
      <w:r>
        <w:rPr>
          <w:b/>
          <w:color w:val="384B5D"/>
          <w:w w:val="105"/>
          <w:sz w:val="16"/>
        </w:rPr>
        <w:t>TOTAL</w:t>
      </w:r>
      <w:r>
        <w:rPr>
          <w:b/>
          <w:color w:val="384B5D"/>
          <w:spacing w:val="7"/>
          <w:w w:val="105"/>
          <w:sz w:val="16"/>
        </w:rPr>
        <w:t> </w:t>
      </w:r>
      <w:r>
        <w:rPr>
          <w:b/>
          <w:color w:val="384B5D"/>
          <w:spacing w:val="-10"/>
          <w:w w:val="105"/>
          <w:sz w:val="16"/>
        </w:rPr>
        <w:t>A</w:t>
      </w:r>
    </w:p>
    <w:p>
      <w:pPr>
        <w:tabs>
          <w:tab w:pos="3288" w:val="left" w:leader="none"/>
        </w:tabs>
        <w:spacing w:before="223"/>
        <w:ind w:left="1635" w:right="0" w:firstLine="0"/>
        <w:jc w:val="left"/>
        <w:rPr>
          <w:rFonts w:ascii="Times New Roman"/>
          <w:b/>
          <w:sz w:val="17"/>
        </w:rPr>
      </w:pPr>
      <w:r>
        <w:rPr/>
        <w:br w:type="column"/>
      </w:r>
      <w:r>
        <w:rPr>
          <w:rFonts w:ascii="Times New Roman"/>
          <w:b/>
          <w:color w:val="384B5D"/>
          <w:sz w:val="17"/>
          <w:u w:val="thick" w:color="000000"/>
        </w:rPr>
        <w:tab/>
      </w:r>
      <w:r>
        <w:rPr>
          <w:rFonts w:ascii="Times New Roman"/>
          <w:b/>
          <w:color w:val="384B5D"/>
          <w:spacing w:val="-2"/>
          <w:w w:val="105"/>
          <w:sz w:val="17"/>
          <w:u w:val="thick" w:color="000000"/>
        </w:rPr>
        <w:t>50.948</w:t>
      </w:r>
      <w:r>
        <w:rPr>
          <w:rFonts w:ascii="Times New Roman"/>
          <w:b/>
          <w:color w:val="384B5D"/>
          <w:spacing w:val="80"/>
          <w:w w:val="105"/>
          <w:sz w:val="17"/>
          <w:u w:val="thick" w:color="000000"/>
        </w:rPr>
        <w:t> </w:t>
      </w:r>
    </w:p>
    <w:p>
      <w:pPr>
        <w:spacing w:after="0"/>
        <w:jc w:val="left"/>
        <w:rPr>
          <w:rFonts w:ascii="Times New Roman"/>
          <w:sz w:val="17"/>
        </w:rPr>
        <w:sectPr>
          <w:type w:val="continuous"/>
          <w:pgSz w:w="11920" w:h="16840"/>
          <w:pgMar w:top="640" w:bottom="280" w:left="160" w:right="0"/>
          <w:cols w:num="3" w:equalWidth="0">
            <w:col w:w="4334" w:space="40"/>
            <w:col w:w="1214" w:space="39"/>
            <w:col w:w="6133"/>
          </w:cols>
        </w:sectPr>
      </w:pPr>
    </w:p>
    <w:p>
      <w:pPr>
        <w:pStyle w:val="BodyText"/>
        <w:spacing w:before="4"/>
        <w:rPr>
          <w:rFonts w:ascii="Times New Roman"/>
          <w:b/>
          <w:sz w:val="8"/>
        </w:rPr>
      </w:pPr>
      <w:r>
        <w:rPr/>
        <w:pict>
          <v:rect style="position:absolute;margin-left:462.768188pt;margin-top:407.795868pt;width:1.682621pt;height:10.941476pt;mso-position-horizontal-relative:page;mso-position-vertical-relative:page;z-index:-22005248" id="docshape201" filled="true" fillcolor="#ebedef" stroked="false">
            <v:fill type="solid"/>
            <w10:wrap type="none"/>
          </v:rect>
        </w:pict>
      </w:r>
    </w:p>
    <w:tbl>
      <w:tblPr>
        <w:tblW w:w="0" w:type="auto"/>
        <w:jc w:val="left"/>
        <w:tblInd w:w="2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9"/>
        <w:gridCol w:w="2231"/>
      </w:tblGrid>
      <w:tr>
        <w:trPr>
          <w:trHeight w:val="202" w:hRule="atLeast"/>
        </w:trPr>
        <w:tc>
          <w:tcPr>
            <w:tcW w:w="5019" w:type="dxa"/>
          </w:tcPr>
          <w:p>
            <w:pPr>
              <w:pStyle w:val="TableParagraph"/>
              <w:spacing w:line="183" w:lineRule="exact"/>
              <w:ind w:left="484"/>
              <w:rPr>
                <w:b/>
                <w:sz w:val="16"/>
              </w:rPr>
            </w:pPr>
            <w:r>
              <w:rPr>
                <w:color w:val="384B5D"/>
                <w:sz w:val="17"/>
              </w:rPr>
              <w:t>II.</w:t>
            </w:r>
            <w:r>
              <w:rPr>
                <w:color w:val="384B5D"/>
                <w:spacing w:val="14"/>
                <w:sz w:val="17"/>
              </w:rPr>
              <w:t> </w:t>
            </w:r>
            <w:r>
              <w:rPr>
                <w:b/>
                <w:color w:val="384B5D"/>
                <w:spacing w:val="-2"/>
                <w:sz w:val="16"/>
              </w:rPr>
              <w:t>Exlstenclas</w:t>
            </w:r>
          </w:p>
        </w:tc>
        <w:tc>
          <w:tcPr>
            <w:tcW w:w="2231" w:type="dxa"/>
          </w:tcPr>
          <w:p>
            <w:pPr>
              <w:pStyle w:val="TableParagraph"/>
              <w:spacing w:line="178" w:lineRule="exact" w:before="5"/>
              <w:ind w:right="83"/>
              <w:jc w:val="right"/>
              <w:rPr>
                <w:rFonts w:ascii="Times New Roman"/>
                <w:b/>
                <w:sz w:val="17"/>
              </w:rPr>
            </w:pPr>
            <w:r>
              <w:rPr>
                <w:rFonts w:ascii="Times New Roman"/>
                <w:b/>
                <w:color w:val="384B5D"/>
                <w:spacing w:val="-2"/>
                <w:w w:val="105"/>
                <w:sz w:val="17"/>
              </w:rPr>
              <w:t>42.779</w:t>
            </w:r>
          </w:p>
        </w:tc>
      </w:tr>
      <w:tr>
        <w:trPr>
          <w:trHeight w:val="205" w:hRule="atLeast"/>
        </w:trPr>
        <w:tc>
          <w:tcPr>
            <w:tcW w:w="5019" w:type="dxa"/>
          </w:tcPr>
          <w:p>
            <w:pPr>
              <w:pStyle w:val="TableParagraph"/>
              <w:spacing w:line="186" w:lineRule="exact"/>
              <w:ind w:left="902"/>
              <w:rPr>
                <w:sz w:val="16"/>
              </w:rPr>
            </w:pPr>
            <w:r>
              <w:rPr>
                <w:rFonts w:ascii="Times New Roman"/>
                <w:color w:val="384B5D"/>
                <w:sz w:val="18"/>
              </w:rPr>
              <w:t>1.</w:t>
            </w:r>
            <w:r>
              <w:rPr>
                <w:rFonts w:ascii="Times New Roman"/>
                <w:color w:val="384B5D"/>
                <w:spacing w:val="15"/>
                <w:sz w:val="18"/>
              </w:rPr>
              <w:t> </w:t>
            </w:r>
            <w:r>
              <w:rPr>
                <w:color w:val="384B5D"/>
                <w:spacing w:val="-2"/>
                <w:sz w:val="16"/>
              </w:rPr>
              <w:t>Comerciales</w:t>
            </w:r>
          </w:p>
        </w:tc>
        <w:tc>
          <w:tcPr>
            <w:tcW w:w="2231" w:type="dxa"/>
          </w:tcPr>
          <w:p>
            <w:pPr>
              <w:pStyle w:val="TableParagraph"/>
              <w:spacing w:line="173" w:lineRule="exact" w:before="13"/>
              <w:ind w:right="70"/>
              <w:jc w:val="right"/>
              <w:rPr>
                <w:sz w:val="16"/>
              </w:rPr>
            </w:pPr>
            <w:r>
              <w:rPr>
                <w:color w:val="384B5D"/>
                <w:spacing w:val="-2"/>
                <w:w w:val="105"/>
                <w:sz w:val="16"/>
              </w:rPr>
              <w:t>42</w:t>
            </w:r>
            <w:r>
              <w:rPr>
                <w:color w:val="5E6670"/>
                <w:spacing w:val="-2"/>
                <w:w w:val="105"/>
                <w:sz w:val="16"/>
              </w:rPr>
              <w:t>.</w:t>
            </w:r>
            <w:r>
              <w:rPr>
                <w:color w:val="384B5D"/>
                <w:spacing w:val="-2"/>
                <w:w w:val="105"/>
                <w:sz w:val="16"/>
              </w:rPr>
              <w:t>021</w:t>
            </w:r>
          </w:p>
        </w:tc>
      </w:tr>
      <w:tr>
        <w:trPr>
          <w:trHeight w:val="243" w:hRule="atLeast"/>
        </w:trPr>
        <w:tc>
          <w:tcPr>
            <w:tcW w:w="5019" w:type="dxa"/>
          </w:tcPr>
          <w:p>
            <w:pPr>
              <w:pStyle w:val="TableParagraph"/>
              <w:spacing w:line="203" w:lineRule="exact"/>
              <w:ind w:left="900"/>
              <w:rPr>
                <w:sz w:val="16"/>
              </w:rPr>
            </w:pPr>
            <w:r>
              <w:rPr>
                <w:rFonts w:ascii="Times New Roman"/>
                <w:color w:val="384B5D"/>
                <w:sz w:val="18"/>
              </w:rPr>
              <w:t>6.</w:t>
            </w:r>
            <w:r>
              <w:rPr>
                <w:rFonts w:ascii="Times New Roman"/>
                <w:color w:val="384B5D"/>
                <w:spacing w:val="19"/>
                <w:sz w:val="18"/>
              </w:rPr>
              <w:t> </w:t>
            </w:r>
            <w:r>
              <w:rPr>
                <w:color w:val="384B5D"/>
                <w:sz w:val="16"/>
              </w:rPr>
              <w:t>Anticipo</w:t>
            </w:r>
            <w:r>
              <w:rPr>
                <w:color w:val="384B5D"/>
                <w:spacing w:val="13"/>
                <w:sz w:val="16"/>
              </w:rPr>
              <w:t> </w:t>
            </w:r>
            <w:r>
              <w:rPr>
                <w:color w:val="384B5D"/>
                <w:sz w:val="16"/>
              </w:rPr>
              <w:t>d</w:t>
            </w:r>
            <w:r>
              <w:rPr>
                <w:color w:val="5E6670"/>
                <w:sz w:val="16"/>
              </w:rPr>
              <w:t>e</w:t>
            </w:r>
            <w:r>
              <w:rPr>
                <w:color w:val="5E6670"/>
                <w:spacing w:val="2"/>
                <w:sz w:val="16"/>
              </w:rPr>
              <w:t> </w:t>
            </w:r>
            <w:r>
              <w:rPr>
                <w:color w:val="384B5D"/>
                <w:spacing w:val="-2"/>
                <w:sz w:val="16"/>
              </w:rPr>
              <w:t>prowedores</w:t>
            </w:r>
          </w:p>
        </w:tc>
        <w:tc>
          <w:tcPr>
            <w:tcW w:w="2231" w:type="dxa"/>
          </w:tcPr>
          <w:p>
            <w:pPr>
              <w:pStyle w:val="TableParagraph"/>
              <w:spacing w:before="10"/>
              <w:ind w:right="77"/>
              <w:jc w:val="right"/>
              <w:rPr>
                <w:rFonts w:ascii="Times New Roman"/>
                <w:sz w:val="17"/>
              </w:rPr>
            </w:pPr>
            <w:r>
              <w:rPr>
                <w:rFonts w:ascii="Times New Roman"/>
                <w:color w:val="384B5D"/>
                <w:spacing w:val="-5"/>
                <w:w w:val="105"/>
                <w:sz w:val="17"/>
              </w:rPr>
              <w:t>759</w:t>
            </w:r>
          </w:p>
        </w:tc>
      </w:tr>
      <w:tr>
        <w:trPr>
          <w:trHeight w:val="250" w:hRule="atLeast"/>
        </w:trPr>
        <w:tc>
          <w:tcPr>
            <w:tcW w:w="5019" w:type="dxa"/>
          </w:tcPr>
          <w:p>
            <w:pPr>
              <w:pStyle w:val="TableParagraph"/>
              <w:spacing w:line="199" w:lineRule="exact" w:before="31"/>
              <w:ind w:left="483"/>
              <w:rPr>
                <w:b/>
                <w:sz w:val="16"/>
              </w:rPr>
            </w:pPr>
            <w:r>
              <w:rPr>
                <w:color w:val="384B5D"/>
                <w:w w:val="105"/>
                <w:sz w:val="18"/>
              </w:rPr>
              <w:t>Ill.</w:t>
            </w:r>
            <w:r>
              <w:rPr>
                <w:color w:val="384B5D"/>
                <w:spacing w:val="-17"/>
                <w:w w:val="105"/>
                <w:sz w:val="18"/>
              </w:rPr>
              <w:t> </w:t>
            </w:r>
            <w:r>
              <w:rPr>
                <w:b/>
                <w:color w:val="384B5D"/>
                <w:w w:val="105"/>
                <w:sz w:val="16"/>
              </w:rPr>
              <w:t>Deudores</w:t>
            </w:r>
            <w:r>
              <w:rPr>
                <w:b/>
                <w:color w:val="384B5D"/>
                <w:spacing w:val="-9"/>
                <w:w w:val="105"/>
                <w:sz w:val="16"/>
              </w:rPr>
              <w:t> </w:t>
            </w:r>
            <w:r>
              <w:rPr>
                <w:b/>
                <w:color w:val="384B5D"/>
                <w:w w:val="105"/>
                <w:sz w:val="16"/>
              </w:rPr>
              <w:t>comerclales</w:t>
            </w:r>
            <w:r>
              <w:rPr>
                <w:b/>
                <w:color w:val="384B5D"/>
                <w:spacing w:val="-13"/>
                <w:w w:val="105"/>
                <w:sz w:val="16"/>
              </w:rPr>
              <w:t> </w:t>
            </w:r>
            <w:r>
              <w:rPr>
                <w:b/>
                <w:color w:val="384B5D"/>
                <w:w w:val="105"/>
                <w:sz w:val="16"/>
              </w:rPr>
              <w:t>y</w:t>
            </w:r>
            <w:r>
              <w:rPr>
                <w:b/>
                <w:color w:val="384B5D"/>
                <w:spacing w:val="9"/>
                <w:w w:val="105"/>
                <w:sz w:val="16"/>
              </w:rPr>
              <w:t> </w:t>
            </w:r>
            <w:r>
              <w:rPr>
                <w:b/>
                <w:color w:val="384B5D"/>
                <w:w w:val="105"/>
                <w:sz w:val="16"/>
              </w:rPr>
              <w:t>otras</w:t>
            </w:r>
            <w:r>
              <w:rPr>
                <w:b/>
                <w:color w:val="384B5D"/>
                <w:spacing w:val="-10"/>
                <w:w w:val="105"/>
                <w:sz w:val="16"/>
              </w:rPr>
              <w:t> </w:t>
            </w:r>
            <w:r>
              <w:rPr>
                <w:b/>
                <w:color w:val="384B5D"/>
                <w:w w:val="105"/>
                <w:sz w:val="16"/>
              </w:rPr>
              <w:t>cuentas</w:t>
            </w:r>
            <w:r>
              <w:rPr>
                <w:b/>
                <w:color w:val="384B5D"/>
                <w:spacing w:val="-11"/>
                <w:w w:val="105"/>
                <w:sz w:val="16"/>
              </w:rPr>
              <w:t> </w:t>
            </w:r>
            <w:r>
              <w:rPr>
                <w:b/>
                <w:color w:val="384B5D"/>
                <w:w w:val="105"/>
                <w:sz w:val="16"/>
              </w:rPr>
              <w:t>a</w:t>
            </w:r>
            <w:r>
              <w:rPr>
                <w:b/>
                <w:color w:val="384B5D"/>
                <w:spacing w:val="14"/>
                <w:w w:val="105"/>
                <w:sz w:val="16"/>
              </w:rPr>
              <w:t> </w:t>
            </w:r>
            <w:r>
              <w:rPr>
                <w:b/>
                <w:color w:val="384B5D"/>
                <w:spacing w:val="-2"/>
                <w:w w:val="105"/>
                <w:sz w:val="16"/>
              </w:rPr>
              <w:t>cobrar</w:t>
            </w:r>
          </w:p>
        </w:tc>
        <w:tc>
          <w:tcPr>
            <w:tcW w:w="2231" w:type="dxa"/>
          </w:tcPr>
          <w:p>
            <w:pPr>
              <w:pStyle w:val="TableParagraph"/>
              <w:spacing w:line="174" w:lineRule="exact" w:before="56"/>
              <w:ind w:right="78"/>
              <w:jc w:val="right"/>
              <w:rPr>
                <w:rFonts w:ascii="Times New Roman"/>
                <w:b/>
                <w:sz w:val="16"/>
              </w:rPr>
            </w:pPr>
            <w:r>
              <w:rPr>
                <w:rFonts w:ascii="Times New Roman"/>
                <w:b/>
                <w:color w:val="384B5D"/>
                <w:spacing w:val="-2"/>
                <w:w w:val="115"/>
                <w:sz w:val="16"/>
              </w:rPr>
              <w:t>7.870</w:t>
            </w:r>
          </w:p>
        </w:tc>
      </w:tr>
      <w:tr>
        <w:trPr>
          <w:trHeight w:val="208" w:hRule="atLeast"/>
        </w:trPr>
        <w:tc>
          <w:tcPr>
            <w:tcW w:w="5019" w:type="dxa"/>
          </w:tcPr>
          <w:p>
            <w:pPr>
              <w:pStyle w:val="TableParagraph"/>
              <w:spacing w:line="186" w:lineRule="exact" w:before="3"/>
              <w:ind w:left="903"/>
              <w:rPr>
                <w:sz w:val="16"/>
              </w:rPr>
            </w:pPr>
            <w:r>
              <w:rPr>
                <w:rFonts w:ascii="Times New Roman"/>
                <w:color w:val="384B5D"/>
                <w:w w:val="105"/>
                <w:sz w:val="17"/>
              </w:rPr>
              <w:t>1.</w:t>
            </w:r>
            <w:r>
              <w:rPr>
                <w:rFonts w:ascii="Times New Roman"/>
                <w:color w:val="384B5D"/>
                <w:spacing w:val="2"/>
                <w:w w:val="105"/>
                <w:sz w:val="17"/>
              </w:rPr>
              <w:t> </w:t>
            </w:r>
            <w:r>
              <w:rPr>
                <w:color w:val="384B5D"/>
                <w:w w:val="105"/>
                <w:sz w:val="16"/>
              </w:rPr>
              <w:t>Cllentes</w:t>
            </w:r>
            <w:r>
              <w:rPr>
                <w:color w:val="384B5D"/>
                <w:spacing w:val="-2"/>
                <w:w w:val="105"/>
                <w:sz w:val="16"/>
              </w:rPr>
              <w:t> </w:t>
            </w:r>
            <w:r>
              <w:rPr>
                <w:color w:val="384B5D"/>
                <w:w w:val="105"/>
                <w:sz w:val="16"/>
              </w:rPr>
              <w:t>por</w:t>
            </w:r>
            <w:r>
              <w:rPr>
                <w:color w:val="384B5D"/>
                <w:spacing w:val="-8"/>
                <w:w w:val="105"/>
                <w:sz w:val="16"/>
              </w:rPr>
              <w:t> </w:t>
            </w:r>
            <w:r>
              <w:rPr>
                <w:color w:val="384B5D"/>
                <w:w w:val="105"/>
                <w:sz w:val="16"/>
              </w:rPr>
              <w:t>wn</w:t>
            </w:r>
            <w:r>
              <w:rPr>
                <w:color w:val="5E6670"/>
                <w:w w:val="105"/>
                <w:sz w:val="16"/>
              </w:rPr>
              <w:t>t</w:t>
            </w:r>
            <w:r>
              <w:rPr>
                <w:color w:val="384B5D"/>
                <w:w w:val="105"/>
                <w:sz w:val="16"/>
              </w:rPr>
              <w:t>as</w:t>
            </w:r>
            <w:r>
              <w:rPr>
                <w:color w:val="384B5D"/>
                <w:spacing w:val="-1"/>
                <w:w w:val="105"/>
                <w:sz w:val="16"/>
              </w:rPr>
              <w:t> </w:t>
            </w:r>
            <w:r>
              <w:rPr>
                <w:rFonts w:ascii="Times New Roman"/>
                <w:color w:val="384B5D"/>
                <w:w w:val="105"/>
                <w:sz w:val="17"/>
              </w:rPr>
              <w:t>y</w:t>
            </w:r>
            <w:r>
              <w:rPr>
                <w:rFonts w:ascii="Times New Roman"/>
                <w:color w:val="384B5D"/>
                <w:spacing w:val="-2"/>
                <w:w w:val="105"/>
                <w:sz w:val="17"/>
              </w:rPr>
              <w:t> </w:t>
            </w:r>
            <w:r>
              <w:rPr>
                <w:color w:val="384B5D"/>
                <w:w w:val="105"/>
                <w:sz w:val="16"/>
              </w:rPr>
              <w:t>prestaclones</w:t>
            </w:r>
            <w:r>
              <w:rPr>
                <w:color w:val="384B5D"/>
                <w:spacing w:val="12"/>
                <w:w w:val="105"/>
                <w:sz w:val="16"/>
              </w:rPr>
              <w:t> </w:t>
            </w:r>
            <w:r>
              <w:rPr>
                <w:color w:val="384B5D"/>
                <w:w w:val="105"/>
                <w:sz w:val="16"/>
              </w:rPr>
              <w:t>de</w:t>
            </w:r>
            <w:r>
              <w:rPr>
                <w:color w:val="384B5D"/>
                <w:spacing w:val="-12"/>
                <w:w w:val="105"/>
                <w:sz w:val="16"/>
              </w:rPr>
              <w:t> </w:t>
            </w:r>
            <w:r>
              <w:rPr>
                <w:color w:val="384B5D"/>
                <w:spacing w:val="-2"/>
                <w:w w:val="105"/>
                <w:sz w:val="16"/>
              </w:rPr>
              <w:t>seNic</w:t>
            </w:r>
            <w:r>
              <w:rPr>
                <w:color w:val="5E6670"/>
                <w:spacing w:val="-2"/>
                <w:w w:val="105"/>
                <w:sz w:val="16"/>
              </w:rPr>
              <w:t>i</w:t>
            </w:r>
            <w:r>
              <w:rPr>
                <w:color w:val="384B5D"/>
                <w:spacing w:val="-2"/>
                <w:w w:val="105"/>
                <w:sz w:val="16"/>
              </w:rPr>
              <w:t>os</w:t>
            </w:r>
          </w:p>
        </w:tc>
        <w:tc>
          <w:tcPr>
            <w:tcW w:w="2231" w:type="dxa"/>
          </w:tcPr>
          <w:p>
            <w:pPr>
              <w:pStyle w:val="TableParagraph"/>
              <w:spacing w:line="172" w:lineRule="exact" w:before="16"/>
              <w:ind w:right="76"/>
              <w:jc w:val="right"/>
              <w:rPr>
                <w:sz w:val="16"/>
              </w:rPr>
            </w:pPr>
            <w:r>
              <w:rPr>
                <w:color w:val="384B5D"/>
                <w:spacing w:val="-5"/>
                <w:sz w:val="16"/>
              </w:rPr>
              <w:t>290</w:t>
            </w:r>
          </w:p>
        </w:tc>
      </w:tr>
      <w:tr>
        <w:trPr>
          <w:trHeight w:val="214" w:hRule="atLeast"/>
        </w:trPr>
        <w:tc>
          <w:tcPr>
            <w:tcW w:w="5019" w:type="dxa"/>
          </w:tcPr>
          <w:p>
            <w:pPr>
              <w:pStyle w:val="TableParagraph"/>
              <w:spacing w:line="193" w:lineRule="exact" w:before="1"/>
              <w:ind w:left="903"/>
              <w:rPr>
                <w:sz w:val="16"/>
              </w:rPr>
            </w:pPr>
            <w:r>
              <w:rPr>
                <w:rFonts w:ascii="Times New Roman"/>
                <w:color w:val="384B5D"/>
                <w:w w:val="105"/>
                <w:sz w:val="17"/>
              </w:rPr>
              <w:t>1.</w:t>
            </w:r>
            <w:r>
              <w:rPr>
                <w:rFonts w:ascii="Times New Roman"/>
                <w:color w:val="384B5D"/>
                <w:spacing w:val="-2"/>
                <w:w w:val="105"/>
                <w:sz w:val="17"/>
              </w:rPr>
              <w:t> </w:t>
            </w:r>
            <w:r>
              <w:rPr>
                <w:color w:val="384B5D"/>
                <w:w w:val="105"/>
                <w:sz w:val="16"/>
              </w:rPr>
              <w:t>Cllentes,</w:t>
            </w:r>
            <w:r>
              <w:rPr>
                <w:color w:val="384B5D"/>
                <w:spacing w:val="-8"/>
                <w:w w:val="105"/>
                <w:sz w:val="16"/>
              </w:rPr>
              <w:t> </w:t>
            </w:r>
            <w:r>
              <w:rPr>
                <w:color w:val="384B5D"/>
                <w:w w:val="105"/>
                <w:sz w:val="16"/>
              </w:rPr>
              <w:t>e</w:t>
            </w:r>
            <w:r>
              <w:rPr>
                <w:color w:val="5E6670"/>
                <w:w w:val="105"/>
                <w:sz w:val="16"/>
              </w:rPr>
              <w:t>mp</w:t>
            </w:r>
            <w:r>
              <w:rPr>
                <w:color w:val="384B5D"/>
                <w:w w:val="105"/>
                <w:sz w:val="16"/>
              </w:rPr>
              <w:t>resas</w:t>
            </w:r>
            <w:r>
              <w:rPr>
                <w:color w:val="384B5D"/>
                <w:spacing w:val="-5"/>
                <w:w w:val="105"/>
                <w:sz w:val="16"/>
              </w:rPr>
              <w:t> </w:t>
            </w:r>
            <w:r>
              <w:rPr>
                <w:color w:val="5E6670"/>
                <w:w w:val="105"/>
                <w:sz w:val="16"/>
              </w:rPr>
              <w:t>de</w:t>
            </w:r>
            <w:r>
              <w:rPr>
                <w:color w:val="384B5D"/>
                <w:w w:val="105"/>
                <w:sz w:val="16"/>
              </w:rPr>
              <w:t>l</w:t>
            </w:r>
            <w:r>
              <w:rPr>
                <w:color w:val="384B5D"/>
                <w:spacing w:val="-8"/>
                <w:w w:val="105"/>
                <w:sz w:val="16"/>
              </w:rPr>
              <w:t> </w:t>
            </w:r>
            <w:r>
              <w:rPr>
                <w:color w:val="384B5D"/>
                <w:w w:val="105"/>
                <w:sz w:val="16"/>
              </w:rPr>
              <w:t>grupo</w:t>
            </w:r>
            <w:r>
              <w:rPr>
                <w:color w:val="384B5D"/>
                <w:spacing w:val="-8"/>
                <w:w w:val="105"/>
                <w:sz w:val="16"/>
              </w:rPr>
              <w:t> </w:t>
            </w:r>
            <w:r>
              <w:rPr>
                <w:color w:val="384B5D"/>
                <w:w w:val="105"/>
                <w:sz w:val="15"/>
              </w:rPr>
              <w:t>y</w:t>
            </w:r>
            <w:r>
              <w:rPr>
                <w:color w:val="384B5D"/>
                <w:spacing w:val="9"/>
                <w:w w:val="105"/>
                <w:sz w:val="15"/>
              </w:rPr>
              <w:t> </w:t>
            </w:r>
            <w:r>
              <w:rPr>
                <w:color w:val="384B5D"/>
                <w:spacing w:val="-2"/>
                <w:w w:val="105"/>
                <w:sz w:val="16"/>
              </w:rPr>
              <w:t>asociadas</w:t>
            </w:r>
          </w:p>
        </w:tc>
        <w:tc>
          <w:tcPr>
            <w:tcW w:w="2231" w:type="dxa"/>
          </w:tcPr>
          <w:p>
            <w:pPr>
              <w:pStyle w:val="TableParagraph"/>
              <w:spacing w:line="188" w:lineRule="exact" w:before="6"/>
              <w:ind w:right="88"/>
              <w:jc w:val="right"/>
              <w:rPr>
                <w:rFonts w:ascii="Times New Roman"/>
                <w:sz w:val="17"/>
              </w:rPr>
            </w:pPr>
            <w:r>
              <w:rPr>
                <w:rFonts w:ascii="Times New Roman"/>
                <w:color w:val="384B5D"/>
                <w:spacing w:val="-4"/>
                <w:w w:val="105"/>
                <w:sz w:val="17"/>
              </w:rPr>
              <w:t>6</w:t>
            </w:r>
            <w:r>
              <w:rPr>
                <w:rFonts w:ascii="Times New Roman"/>
                <w:color w:val="5E6670"/>
                <w:spacing w:val="-4"/>
                <w:w w:val="105"/>
                <w:sz w:val="17"/>
              </w:rPr>
              <w:t>.</w:t>
            </w:r>
            <w:r>
              <w:rPr>
                <w:rFonts w:ascii="Times New Roman"/>
                <w:color w:val="384B5D"/>
                <w:spacing w:val="-4"/>
                <w:w w:val="105"/>
                <w:sz w:val="17"/>
              </w:rPr>
              <w:t>802</w:t>
            </w:r>
          </w:p>
        </w:tc>
      </w:tr>
      <w:tr>
        <w:trPr>
          <w:trHeight w:val="243" w:hRule="atLeast"/>
        </w:trPr>
        <w:tc>
          <w:tcPr>
            <w:tcW w:w="5019" w:type="dxa"/>
          </w:tcPr>
          <w:p>
            <w:pPr>
              <w:pStyle w:val="TableParagraph"/>
              <w:spacing w:before="7"/>
              <w:ind w:left="902"/>
              <w:rPr>
                <w:sz w:val="16"/>
              </w:rPr>
            </w:pPr>
            <w:r>
              <w:rPr>
                <w:color w:val="384B5D"/>
                <w:w w:val="105"/>
                <w:sz w:val="16"/>
              </w:rPr>
              <w:t>6.</w:t>
            </w:r>
            <w:r>
              <w:rPr>
                <w:color w:val="384B5D"/>
                <w:spacing w:val="3"/>
                <w:w w:val="105"/>
                <w:sz w:val="16"/>
              </w:rPr>
              <w:t> </w:t>
            </w:r>
            <w:r>
              <w:rPr>
                <w:color w:val="384B5D"/>
                <w:w w:val="105"/>
                <w:sz w:val="16"/>
              </w:rPr>
              <w:t>Otros</w:t>
            </w:r>
            <w:r>
              <w:rPr>
                <w:color w:val="384B5D"/>
                <w:spacing w:val="-8"/>
                <w:w w:val="105"/>
                <w:sz w:val="16"/>
              </w:rPr>
              <w:t> </w:t>
            </w:r>
            <w:r>
              <w:rPr>
                <w:color w:val="384B5D"/>
                <w:w w:val="105"/>
                <w:sz w:val="16"/>
              </w:rPr>
              <w:t>credi</w:t>
            </w:r>
            <w:r>
              <w:rPr>
                <w:color w:val="5E6670"/>
                <w:w w:val="105"/>
                <w:sz w:val="16"/>
              </w:rPr>
              <w:t>t</w:t>
            </w:r>
            <w:r>
              <w:rPr>
                <w:color w:val="384B5D"/>
                <w:w w:val="105"/>
                <w:sz w:val="16"/>
              </w:rPr>
              <w:t>os</w:t>
            </w:r>
            <w:r>
              <w:rPr>
                <w:color w:val="384B5D"/>
                <w:spacing w:val="-10"/>
                <w:w w:val="105"/>
                <w:sz w:val="16"/>
              </w:rPr>
              <w:t> </w:t>
            </w:r>
            <w:r>
              <w:rPr>
                <w:color w:val="5E6670"/>
                <w:w w:val="105"/>
                <w:sz w:val="16"/>
              </w:rPr>
              <w:t>c</w:t>
            </w:r>
            <w:r>
              <w:rPr>
                <w:color w:val="384B5D"/>
                <w:w w:val="105"/>
                <w:sz w:val="16"/>
              </w:rPr>
              <w:t>on</w:t>
            </w:r>
            <w:r>
              <w:rPr>
                <w:color w:val="384B5D"/>
                <w:spacing w:val="-11"/>
                <w:w w:val="105"/>
                <w:sz w:val="16"/>
              </w:rPr>
              <w:t> </w:t>
            </w:r>
            <w:r>
              <w:rPr>
                <w:color w:val="5E6670"/>
                <w:w w:val="105"/>
                <w:sz w:val="16"/>
              </w:rPr>
              <w:t>a</w:t>
            </w:r>
            <w:r>
              <w:rPr>
                <w:color w:val="384B5D"/>
                <w:w w:val="105"/>
                <w:sz w:val="16"/>
              </w:rPr>
              <w:t>dmlnistracione</w:t>
            </w:r>
            <w:r>
              <w:rPr>
                <w:color w:val="5E6670"/>
                <w:w w:val="105"/>
                <w:sz w:val="16"/>
              </w:rPr>
              <w:t>s</w:t>
            </w:r>
            <w:r>
              <w:rPr>
                <w:color w:val="5E6670"/>
                <w:spacing w:val="-2"/>
                <w:w w:val="105"/>
                <w:sz w:val="16"/>
              </w:rPr>
              <w:t> </w:t>
            </w:r>
            <w:r>
              <w:rPr>
                <w:color w:val="384B5D"/>
                <w:spacing w:val="-2"/>
                <w:w w:val="105"/>
                <w:sz w:val="16"/>
              </w:rPr>
              <w:t>pub</w:t>
            </w:r>
            <w:r>
              <w:rPr>
                <w:color w:val="5E6670"/>
                <w:spacing w:val="-2"/>
                <w:w w:val="105"/>
                <w:sz w:val="16"/>
              </w:rPr>
              <w:t>l</w:t>
            </w:r>
            <w:r>
              <w:rPr>
                <w:color w:val="384B5D"/>
                <w:spacing w:val="-2"/>
                <w:w w:val="105"/>
                <w:sz w:val="16"/>
              </w:rPr>
              <w:t>i</w:t>
            </w:r>
            <w:r>
              <w:rPr>
                <w:color w:val="5E6670"/>
                <w:spacing w:val="-2"/>
                <w:w w:val="105"/>
                <w:sz w:val="16"/>
              </w:rPr>
              <w:t>c</w:t>
            </w:r>
            <w:r>
              <w:rPr>
                <w:color w:val="384B5D"/>
                <w:spacing w:val="-2"/>
                <w:w w:val="105"/>
                <w:sz w:val="16"/>
              </w:rPr>
              <w:t>as</w:t>
            </w:r>
          </w:p>
        </w:tc>
        <w:tc>
          <w:tcPr>
            <w:tcW w:w="2231" w:type="dxa"/>
          </w:tcPr>
          <w:p>
            <w:pPr>
              <w:pStyle w:val="TableParagraph"/>
              <w:spacing w:before="12"/>
              <w:ind w:right="76"/>
              <w:jc w:val="right"/>
              <w:rPr>
                <w:sz w:val="16"/>
              </w:rPr>
            </w:pPr>
            <w:r>
              <w:rPr>
                <w:color w:val="384B5D"/>
                <w:spacing w:val="-5"/>
                <w:w w:val="105"/>
                <w:sz w:val="16"/>
              </w:rPr>
              <w:t>778</w:t>
            </w:r>
          </w:p>
        </w:tc>
      </w:tr>
      <w:tr>
        <w:trPr>
          <w:trHeight w:val="239" w:hRule="atLeast"/>
        </w:trPr>
        <w:tc>
          <w:tcPr>
            <w:tcW w:w="5019" w:type="dxa"/>
          </w:tcPr>
          <w:p>
            <w:pPr>
              <w:pStyle w:val="TableParagraph"/>
              <w:spacing w:line="176" w:lineRule="exact" w:before="43"/>
              <w:ind w:left="490"/>
              <w:rPr>
                <w:b/>
                <w:sz w:val="16"/>
              </w:rPr>
            </w:pPr>
            <w:r>
              <w:rPr>
                <w:b/>
                <w:color w:val="384B5D"/>
                <w:w w:val="105"/>
                <w:sz w:val="16"/>
              </w:rPr>
              <w:t>V. lnversiones</w:t>
            </w:r>
            <w:r>
              <w:rPr>
                <w:b/>
                <w:color w:val="384B5D"/>
                <w:spacing w:val="-11"/>
                <w:w w:val="105"/>
                <w:sz w:val="16"/>
              </w:rPr>
              <w:t> </w:t>
            </w:r>
            <w:r>
              <w:rPr>
                <w:b/>
                <w:color w:val="384B5D"/>
                <w:w w:val="105"/>
                <w:sz w:val="16"/>
              </w:rPr>
              <w:t>flnancleras</w:t>
            </w:r>
            <w:r>
              <w:rPr>
                <w:b/>
                <w:color w:val="384B5D"/>
                <w:spacing w:val="-12"/>
                <w:w w:val="105"/>
                <w:sz w:val="16"/>
              </w:rPr>
              <w:t> </w:t>
            </w:r>
            <w:r>
              <w:rPr>
                <w:b/>
                <w:color w:val="384B5D"/>
                <w:w w:val="105"/>
                <w:sz w:val="16"/>
              </w:rPr>
              <w:t>a</w:t>
            </w:r>
            <w:r>
              <w:rPr>
                <w:b/>
                <w:color w:val="384B5D"/>
                <w:spacing w:val="5"/>
                <w:w w:val="105"/>
                <w:sz w:val="16"/>
              </w:rPr>
              <w:t> </w:t>
            </w:r>
            <w:r>
              <w:rPr>
                <w:b/>
                <w:color w:val="384B5D"/>
                <w:w w:val="105"/>
                <w:sz w:val="16"/>
              </w:rPr>
              <w:t>corto</w:t>
            </w:r>
            <w:r>
              <w:rPr>
                <w:b/>
                <w:color w:val="384B5D"/>
                <w:spacing w:val="-4"/>
                <w:w w:val="105"/>
                <w:sz w:val="16"/>
              </w:rPr>
              <w:t> </w:t>
            </w:r>
            <w:r>
              <w:rPr>
                <w:b/>
                <w:color w:val="384B5D"/>
                <w:spacing w:val="-2"/>
                <w:w w:val="105"/>
                <w:sz w:val="16"/>
              </w:rPr>
              <w:t>plazo</w:t>
            </w:r>
          </w:p>
        </w:tc>
        <w:tc>
          <w:tcPr>
            <w:tcW w:w="2231" w:type="dxa"/>
          </w:tcPr>
          <w:p>
            <w:pPr>
              <w:pStyle w:val="TableParagraph"/>
              <w:spacing w:line="180" w:lineRule="exact" w:before="39"/>
              <w:ind w:right="79"/>
              <w:jc w:val="right"/>
              <w:rPr>
                <w:rFonts w:ascii="Times New Roman"/>
                <w:b/>
                <w:sz w:val="17"/>
              </w:rPr>
            </w:pPr>
            <w:r>
              <w:rPr>
                <w:rFonts w:ascii="Times New Roman"/>
                <w:b/>
                <w:color w:val="384B5D"/>
                <w:spacing w:val="-2"/>
                <w:w w:val="105"/>
                <w:sz w:val="17"/>
              </w:rPr>
              <w:t>99.122</w:t>
            </w:r>
          </w:p>
        </w:tc>
      </w:tr>
      <w:tr>
        <w:trPr>
          <w:trHeight w:val="248" w:hRule="atLeast"/>
        </w:trPr>
        <w:tc>
          <w:tcPr>
            <w:tcW w:w="5019" w:type="dxa"/>
          </w:tcPr>
          <w:p>
            <w:pPr>
              <w:pStyle w:val="TableParagraph"/>
              <w:spacing w:before="2"/>
              <w:ind w:left="910"/>
              <w:rPr>
                <w:sz w:val="16"/>
              </w:rPr>
            </w:pPr>
            <w:r>
              <w:rPr>
                <w:rFonts w:ascii="Times New Roman"/>
                <w:color w:val="384B5D"/>
                <w:w w:val="105"/>
                <w:sz w:val="17"/>
              </w:rPr>
              <w:t>5.</w:t>
            </w:r>
            <w:r>
              <w:rPr>
                <w:rFonts w:ascii="Times New Roman"/>
                <w:color w:val="384B5D"/>
                <w:spacing w:val="9"/>
                <w:w w:val="105"/>
                <w:sz w:val="17"/>
              </w:rPr>
              <w:t> </w:t>
            </w:r>
            <w:r>
              <w:rPr>
                <w:color w:val="384B5D"/>
                <w:w w:val="105"/>
                <w:sz w:val="16"/>
              </w:rPr>
              <w:t>Otros</w:t>
            </w:r>
            <w:r>
              <w:rPr>
                <w:color w:val="384B5D"/>
                <w:spacing w:val="6"/>
                <w:w w:val="105"/>
                <w:sz w:val="16"/>
              </w:rPr>
              <w:t> </w:t>
            </w:r>
            <w:r>
              <w:rPr>
                <w:color w:val="384B5D"/>
                <w:w w:val="105"/>
                <w:sz w:val="16"/>
              </w:rPr>
              <w:t>actiws</w:t>
            </w:r>
            <w:r>
              <w:rPr>
                <w:color w:val="384B5D"/>
                <w:spacing w:val="18"/>
                <w:w w:val="105"/>
                <w:sz w:val="16"/>
              </w:rPr>
              <w:t> </w:t>
            </w:r>
            <w:r>
              <w:rPr>
                <w:color w:val="384B5D"/>
                <w:spacing w:val="-2"/>
                <w:w w:val="105"/>
                <w:sz w:val="16"/>
              </w:rPr>
              <w:t>financ</w:t>
            </w:r>
            <w:r>
              <w:rPr>
                <w:color w:val="5E6670"/>
                <w:spacing w:val="-2"/>
                <w:w w:val="105"/>
                <w:sz w:val="16"/>
              </w:rPr>
              <w:t>l</w:t>
            </w:r>
            <w:r>
              <w:rPr>
                <w:color w:val="384B5D"/>
                <w:spacing w:val="-2"/>
                <w:w w:val="105"/>
                <w:sz w:val="16"/>
              </w:rPr>
              <w:t>eros</w:t>
            </w:r>
          </w:p>
        </w:tc>
        <w:tc>
          <w:tcPr>
            <w:tcW w:w="2231" w:type="dxa"/>
          </w:tcPr>
          <w:p>
            <w:pPr>
              <w:pStyle w:val="TableParagraph"/>
              <w:spacing w:line="204" w:lineRule="exact"/>
              <w:ind w:right="81"/>
              <w:jc w:val="right"/>
              <w:rPr>
                <w:rFonts w:ascii="Times New Roman"/>
                <w:sz w:val="18"/>
              </w:rPr>
            </w:pPr>
            <w:r>
              <w:rPr>
                <w:rFonts w:ascii="Times New Roman"/>
                <w:color w:val="384B5D"/>
                <w:spacing w:val="-2"/>
                <w:sz w:val="18"/>
              </w:rPr>
              <w:t>99</w:t>
            </w:r>
            <w:r>
              <w:rPr>
                <w:rFonts w:ascii="Times New Roman"/>
                <w:color w:val="939395"/>
                <w:spacing w:val="-2"/>
                <w:sz w:val="18"/>
              </w:rPr>
              <w:t>.</w:t>
            </w:r>
            <w:r>
              <w:rPr>
                <w:rFonts w:ascii="Times New Roman"/>
                <w:color w:val="5E6670"/>
                <w:spacing w:val="-2"/>
                <w:sz w:val="18"/>
              </w:rPr>
              <w:t>1</w:t>
            </w:r>
            <w:r>
              <w:rPr>
                <w:rFonts w:ascii="Times New Roman"/>
                <w:color w:val="384B5D"/>
                <w:spacing w:val="-2"/>
                <w:sz w:val="18"/>
              </w:rPr>
              <w:t>22</w:t>
            </w:r>
          </w:p>
        </w:tc>
      </w:tr>
      <w:tr>
        <w:trPr>
          <w:trHeight w:val="245" w:hRule="atLeast"/>
        </w:trPr>
        <w:tc>
          <w:tcPr>
            <w:tcW w:w="5019" w:type="dxa"/>
          </w:tcPr>
          <w:p>
            <w:pPr>
              <w:pStyle w:val="TableParagraph"/>
              <w:spacing w:line="179" w:lineRule="exact" w:before="46"/>
              <w:ind w:left="490"/>
              <w:rPr>
                <w:b/>
                <w:sz w:val="16"/>
              </w:rPr>
            </w:pPr>
            <w:r>
              <w:rPr>
                <w:b/>
                <w:color w:val="384B5D"/>
                <w:w w:val="105"/>
                <w:sz w:val="16"/>
              </w:rPr>
              <w:t>VII.</w:t>
            </w:r>
            <w:r>
              <w:rPr>
                <w:b/>
                <w:color w:val="384B5D"/>
                <w:spacing w:val="-12"/>
                <w:w w:val="105"/>
                <w:sz w:val="16"/>
              </w:rPr>
              <w:t> </w:t>
            </w:r>
            <w:r>
              <w:rPr>
                <w:b/>
                <w:color w:val="384B5D"/>
                <w:w w:val="105"/>
                <w:sz w:val="16"/>
              </w:rPr>
              <w:t>Electlvo</w:t>
            </w:r>
            <w:r>
              <w:rPr>
                <w:b/>
                <w:color w:val="384B5D"/>
                <w:spacing w:val="-1"/>
                <w:w w:val="105"/>
                <w:sz w:val="16"/>
              </w:rPr>
              <w:t> </w:t>
            </w:r>
            <w:r>
              <w:rPr>
                <w:b/>
                <w:color w:val="384B5D"/>
                <w:w w:val="105"/>
                <w:sz w:val="16"/>
              </w:rPr>
              <w:t>y</w:t>
            </w:r>
            <w:r>
              <w:rPr>
                <w:b/>
                <w:color w:val="384B5D"/>
                <w:spacing w:val="-12"/>
                <w:w w:val="105"/>
                <w:sz w:val="16"/>
              </w:rPr>
              <w:t> </w:t>
            </w:r>
            <w:r>
              <w:rPr>
                <w:b/>
                <w:color w:val="384B5D"/>
                <w:w w:val="105"/>
                <w:sz w:val="16"/>
              </w:rPr>
              <w:t>otros</w:t>
            </w:r>
            <w:r>
              <w:rPr>
                <w:b/>
                <w:color w:val="384B5D"/>
                <w:spacing w:val="-16"/>
                <w:w w:val="105"/>
                <w:sz w:val="16"/>
              </w:rPr>
              <w:t> </w:t>
            </w:r>
            <w:r>
              <w:rPr>
                <w:b/>
                <w:color w:val="384B5D"/>
                <w:w w:val="105"/>
                <w:sz w:val="16"/>
              </w:rPr>
              <w:t>actlvos</w:t>
            </w:r>
            <w:r>
              <w:rPr>
                <w:b/>
                <w:color w:val="384B5D"/>
                <w:spacing w:val="-11"/>
                <w:w w:val="105"/>
                <w:sz w:val="16"/>
              </w:rPr>
              <w:t> </w:t>
            </w:r>
            <w:r>
              <w:rPr>
                <w:b/>
                <w:color w:val="384B5D"/>
                <w:w w:val="105"/>
                <w:sz w:val="16"/>
              </w:rPr>
              <w:t>llquldos</w:t>
            </w:r>
            <w:r>
              <w:rPr>
                <w:b/>
                <w:color w:val="384B5D"/>
                <w:spacing w:val="-12"/>
                <w:w w:val="105"/>
                <w:sz w:val="16"/>
              </w:rPr>
              <w:t> </w:t>
            </w:r>
            <w:r>
              <w:rPr>
                <w:b/>
                <w:color w:val="384B5D"/>
                <w:spacing w:val="-2"/>
                <w:w w:val="105"/>
                <w:sz w:val="16"/>
              </w:rPr>
              <w:t>equlvalentes</w:t>
            </w:r>
          </w:p>
        </w:tc>
        <w:tc>
          <w:tcPr>
            <w:tcW w:w="2231" w:type="dxa"/>
          </w:tcPr>
          <w:p>
            <w:pPr>
              <w:pStyle w:val="TableParagraph"/>
              <w:spacing w:line="188" w:lineRule="exact" w:before="37"/>
              <w:ind w:right="82"/>
              <w:jc w:val="right"/>
              <w:rPr>
                <w:rFonts w:ascii="Times New Roman"/>
                <w:b/>
                <w:sz w:val="17"/>
              </w:rPr>
            </w:pPr>
            <w:r>
              <w:rPr>
                <w:rFonts w:ascii="Times New Roman"/>
                <w:b/>
                <w:color w:val="384B5D"/>
                <w:spacing w:val="-2"/>
                <w:w w:val="105"/>
                <w:sz w:val="17"/>
              </w:rPr>
              <w:t>24.357</w:t>
            </w:r>
          </w:p>
        </w:tc>
      </w:tr>
      <w:tr>
        <w:trPr>
          <w:trHeight w:val="260" w:hRule="atLeast"/>
        </w:trPr>
        <w:tc>
          <w:tcPr>
            <w:tcW w:w="5019" w:type="dxa"/>
          </w:tcPr>
          <w:p>
            <w:pPr>
              <w:pStyle w:val="TableParagraph"/>
              <w:spacing w:before="7"/>
              <w:ind w:left="905"/>
              <w:rPr>
                <w:sz w:val="16"/>
              </w:rPr>
            </w:pPr>
            <w:r>
              <w:rPr>
                <w:color w:val="384B5D"/>
                <w:sz w:val="16"/>
              </w:rPr>
              <w:t>1.</w:t>
            </w:r>
            <w:r>
              <w:rPr>
                <w:color w:val="384B5D"/>
                <w:spacing w:val="6"/>
                <w:sz w:val="16"/>
              </w:rPr>
              <w:t> </w:t>
            </w:r>
            <w:r>
              <w:rPr>
                <w:color w:val="384B5D"/>
                <w:spacing w:val="-2"/>
                <w:sz w:val="16"/>
              </w:rPr>
              <w:t>Tesorer!a</w:t>
            </w:r>
          </w:p>
        </w:tc>
        <w:tc>
          <w:tcPr>
            <w:tcW w:w="2231" w:type="dxa"/>
            <w:tcBorders>
              <w:bottom w:val="single" w:sz="6" w:space="0" w:color="000000"/>
            </w:tcBorders>
          </w:tcPr>
          <w:p>
            <w:pPr>
              <w:pStyle w:val="TableParagraph"/>
              <w:spacing w:before="7"/>
              <w:ind w:right="84"/>
              <w:jc w:val="right"/>
              <w:rPr>
                <w:sz w:val="16"/>
              </w:rPr>
            </w:pPr>
            <w:r>
              <w:rPr>
                <w:color w:val="384B5D"/>
                <w:spacing w:val="-2"/>
                <w:sz w:val="16"/>
              </w:rPr>
              <w:t>2</w:t>
            </w:r>
            <w:r>
              <w:rPr>
                <w:color w:val="5E6670"/>
                <w:spacing w:val="-2"/>
                <w:sz w:val="16"/>
              </w:rPr>
              <w:t>4</w:t>
            </w:r>
            <w:r>
              <w:rPr>
                <w:color w:val="A5A5A5"/>
                <w:spacing w:val="-2"/>
                <w:sz w:val="16"/>
              </w:rPr>
              <w:t>.</w:t>
            </w:r>
            <w:r>
              <w:rPr>
                <w:color w:val="384B5D"/>
                <w:spacing w:val="-2"/>
                <w:sz w:val="16"/>
              </w:rPr>
              <w:t>357</w:t>
            </w:r>
          </w:p>
        </w:tc>
      </w:tr>
      <w:tr>
        <w:trPr>
          <w:trHeight w:val="239" w:hRule="atLeast"/>
        </w:trPr>
        <w:tc>
          <w:tcPr>
            <w:tcW w:w="5019" w:type="dxa"/>
            <w:tcBorders>
              <w:bottom w:val="single" w:sz="18" w:space="0" w:color="000000"/>
            </w:tcBorders>
          </w:tcPr>
          <w:p>
            <w:pPr>
              <w:pStyle w:val="TableParagraph"/>
              <w:spacing w:before="11"/>
              <w:ind w:left="2608" w:right="1668"/>
              <w:jc w:val="center"/>
              <w:rPr>
                <w:b/>
                <w:sz w:val="16"/>
              </w:rPr>
            </w:pPr>
            <w:r>
              <w:rPr>
                <w:b/>
                <w:color w:val="384B5D"/>
                <w:spacing w:val="-2"/>
                <w:w w:val="110"/>
                <w:sz w:val="16"/>
              </w:rPr>
              <w:t>TOTALB</w:t>
            </w:r>
          </w:p>
        </w:tc>
        <w:tc>
          <w:tcPr>
            <w:tcW w:w="2231" w:type="dxa"/>
            <w:tcBorders>
              <w:top w:val="single" w:sz="6" w:space="0" w:color="000000"/>
              <w:bottom w:val="single" w:sz="18" w:space="0" w:color="000000"/>
            </w:tcBorders>
          </w:tcPr>
          <w:p>
            <w:pPr>
              <w:pStyle w:val="TableParagraph"/>
              <w:spacing w:before="15"/>
              <w:ind w:right="85"/>
              <w:jc w:val="right"/>
              <w:rPr>
                <w:sz w:val="16"/>
              </w:rPr>
            </w:pPr>
            <w:r>
              <w:rPr>
                <w:color w:val="384B5D"/>
                <w:spacing w:val="-2"/>
                <w:sz w:val="16"/>
              </w:rPr>
              <w:t>174.128</w:t>
            </w:r>
          </w:p>
        </w:tc>
      </w:tr>
      <w:tr>
        <w:trPr>
          <w:trHeight w:val="184" w:hRule="atLeast"/>
        </w:trPr>
        <w:tc>
          <w:tcPr>
            <w:tcW w:w="5019" w:type="dxa"/>
            <w:tcBorders>
              <w:top w:val="single" w:sz="18" w:space="0" w:color="000000"/>
              <w:bottom w:val="single" w:sz="8" w:space="0" w:color="000000"/>
            </w:tcBorders>
          </w:tcPr>
          <w:p>
            <w:pPr>
              <w:pStyle w:val="TableParagraph"/>
              <w:spacing w:line="164" w:lineRule="exact"/>
              <w:ind w:left="903"/>
              <w:rPr>
                <w:b/>
                <w:sz w:val="17"/>
              </w:rPr>
            </w:pPr>
            <w:r>
              <w:rPr>
                <w:rFonts w:ascii="Times New Roman"/>
                <w:color w:val="384B5D"/>
                <w:sz w:val="17"/>
              </w:rPr>
              <w:t>TOTAL</w:t>
            </w:r>
            <w:r>
              <w:rPr>
                <w:rFonts w:ascii="Times New Roman"/>
                <w:color w:val="384B5D"/>
                <w:spacing w:val="8"/>
                <w:sz w:val="17"/>
              </w:rPr>
              <w:t> </w:t>
            </w:r>
            <w:r>
              <w:rPr>
                <w:rFonts w:ascii="Times New Roman"/>
                <w:color w:val="384B5D"/>
                <w:sz w:val="17"/>
              </w:rPr>
              <w:t>ACTIVO</w:t>
            </w:r>
            <w:r>
              <w:rPr>
                <w:rFonts w:ascii="Times New Roman"/>
                <w:color w:val="384B5D"/>
                <w:spacing w:val="2"/>
                <w:sz w:val="17"/>
              </w:rPr>
              <w:t> </w:t>
            </w:r>
            <w:r>
              <w:rPr>
                <w:b/>
                <w:color w:val="5E6670"/>
                <w:sz w:val="17"/>
                <w:u w:val="thick" w:color="5E6670"/>
              </w:rPr>
              <w:t>(</w:t>
            </w:r>
            <w:r>
              <w:rPr>
                <w:b/>
                <w:color w:val="384B5D"/>
                <w:sz w:val="17"/>
                <w:u w:val="thick" w:color="5E6670"/>
              </w:rPr>
              <w:t>A+</w:t>
            </w:r>
            <w:r>
              <w:rPr>
                <w:b/>
                <w:color w:val="384B5D"/>
                <w:spacing w:val="8"/>
                <w:sz w:val="17"/>
                <w:u w:val="thick" w:color="5E6670"/>
              </w:rPr>
              <w:t> </w:t>
            </w:r>
            <w:r>
              <w:rPr>
                <w:b/>
                <w:color w:val="384B5D"/>
                <w:spacing w:val="-5"/>
                <w:sz w:val="17"/>
                <w:u w:val="thick" w:color="5E6670"/>
              </w:rPr>
              <w:t>B</w:t>
            </w:r>
            <w:r>
              <w:rPr>
                <w:b/>
                <w:color w:val="5E6670"/>
                <w:spacing w:val="-5"/>
                <w:sz w:val="17"/>
                <w:u w:val="thick" w:color="5E6670"/>
              </w:rPr>
              <w:t>)</w:t>
            </w:r>
          </w:p>
        </w:tc>
        <w:tc>
          <w:tcPr>
            <w:tcW w:w="2231" w:type="dxa"/>
            <w:tcBorders>
              <w:top w:val="single" w:sz="18" w:space="0" w:color="000000"/>
              <w:bottom w:val="single" w:sz="8" w:space="0" w:color="000000"/>
            </w:tcBorders>
          </w:tcPr>
          <w:p>
            <w:pPr>
              <w:pStyle w:val="TableParagraph"/>
              <w:spacing w:line="162" w:lineRule="exact" w:before="1"/>
              <w:ind w:right="73"/>
              <w:jc w:val="right"/>
              <w:rPr>
                <w:rFonts w:ascii="Times New Roman"/>
                <w:sz w:val="17"/>
              </w:rPr>
            </w:pPr>
            <w:r>
              <w:rPr>
                <w:rFonts w:ascii="Times New Roman"/>
                <w:color w:val="384B5D"/>
                <w:spacing w:val="-2"/>
                <w:w w:val="105"/>
                <w:sz w:val="17"/>
              </w:rPr>
              <w:t>225.075</w:t>
            </w:r>
          </w:p>
        </w:tc>
      </w:tr>
    </w:tbl>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14"/>
        </w:rPr>
      </w:pPr>
      <w:r>
        <w:rPr/>
        <w:drawing>
          <wp:anchor distT="0" distB="0" distL="0" distR="0" allowOverlap="1" layoutInCell="1" locked="0" behindDoc="0" simplePos="0" relativeHeight="280">
            <wp:simplePos x="0" y="0"/>
            <wp:positionH relativeFrom="page">
              <wp:posOffset>5482746</wp:posOffset>
            </wp:positionH>
            <wp:positionV relativeFrom="paragraph">
              <wp:posOffset>121276</wp:posOffset>
            </wp:positionV>
            <wp:extent cx="1961048" cy="1085088"/>
            <wp:effectExtent l="0" t="0" r="0" b="0"/>
            <wp:wrapTopAndBottom/>
            <wp:docPr id="155" name="image91.jpeg"/>
            <wp:cNvGraphicFramePr>
              <a:graphicFrameLocks noChangeAspect="1"/>
            </wp:cNvGraphicFramePr>
            <a:graphic>
              <a:graphicData uri="http://schemas.openxmlformats.org/drawingml/2006/picture">
                <pic:pic>
                  <pic:nvPicPr>
                    <pic:cNvPr id="156" name="image91.jpeg"/>
                    <pic:cNvPicPr/>
                  </pic:nvPicPr>
                  <pic:blipFill>
                    <a:blip r:embed="rId96" cstate="print"/>
                    <a:stretch>
                      <a:fillRect/>
                    </a:stretch>
                  </pic:blipFill>
                  <pic:spPr>
                    <a:xfrm>
                      <a:off x="0" y="0"/>
                      <a:ext cx="1961048" cy="1085088"/>
                    </a:xfrm>
                    <a:prstGeom prst="rect">
                      <a:avLst/>
                    </a:prstGeom>
                  </pic:spPr>
                </pic:pic>
              </a:graphicData>
            </a:graphic>
          </wp:anchor>
        </w:drawing>
      </w:r>
    </w:p>
    <w:p>
      <w:pPr>
        <w:spacing w:after="0"/>
        <w:rPr>
          <w:rFonts w:ascii="Times New Roman"/>
          <w:sz w:val="14"/>
        </w:rPr>
        <w:sectPr>
          <w:type w:val="continuous"/>
          <w:pgSz w:w="11920" w:h="16840"/>
          <w:pgMar w:top="640" w:bottom="280" w:left="160" w:right="0"/>
        </w:sectPr>
      </w:pPr>
    </w:p>
    <w:p>
      <w:pPr>
        <w:spacing w:before="66"/>
        <w:ind w:left="1571" w:right="0" w:firstLine="0"/>
        <w:jc w:val="left"/>
        <w:rPr>
          <w:sz w:val="22"/>
        </w:rPr>
      </w:pPr>
      <w:r>
        <w:rPr>
          <w:color w:val="5D6769"/>
          <w:sz w:val="22"/>
        </w:rPr>
        <w:t>HARINERA</w:t>
      </w:r>
      <w:r>
        <w:rPr>
          <w:color w:val="5D6769"/>
          <w:spacing w:val="34"/>
          <w:sz w:val="22"/>
        </w:rPr>
        <w:t> </w:t>
      </w:r>
      <w:r>
        <w:rPr>
          <w:color w:val="5D6769"/>
          <w:sz w:val="22"/>
        </w:rPr>
        <w:t>CANARIA,</w:t>
      </w:r>
      <w:r>
        <w:rPr>
          <w:color w:val="5D6769"/>
          <w:spacing w:val="9"/>
          <w:sz w:val="22"/>
        </w:rPr>
        <w:t> </w:t>
      </w:r>
      <w:r>
        <w:rPr>
          <w:color w:val="5D6769"/>
          <w:spacing w:val="-4"/>
          <w:sz w:val="22"/>
        </w:rPr>
        <w:t>S.A.</w:t>
      </w:r>
    </w:p>
    <w:p>
      <w:pPr>
        <w:spacing w:line="249" w:lineRule="exact" w:before="11"/>
        <w:ind w:left="1572" w:right="0" w:firstLine="0"/>
        <w:jc w:val="left"/>
        <w:rPr>
          <w:sz w:val="22"/>
        </w:rPr>
      </w:pPr>
      <w:r>
        <w:rPr>
          <w:color w:val="5D6769"/>
          <w:spacing w:val="-2"/>
          <w:w w:val="105"/>
          <w:sz w:val="22"/>
        </w:rPr>
        <w:t>Memoria</w:t>
      </w:r>
    </w:p>
    <w:p>
      <w:pPr>
        <w:spacing w:line="249" w:lineRule="exact" w:before="0"/>
        <w:ind w:left="1572" w:right="0" w:firstLine="0"/>
        <w:jc w:val="left"/>
        <w:rPr>
          <w:sz w:val="22"/>
        </w:rPr>
      </w:pPr>
      <w:r>
        <w:rPr/>
        <w:pict>
          <v:shape style="position:absolute;margin-left:84.587708pt;margin-top:13.730005pt;width:431.6pt;height:.1pt;mso-position-horizontal-relative:page;mso-position-vertical-relative:paragraph;z-index:-15583232;mso-wrap-distance-left:0;mso-wrap-distance-right:0" id="docshape202" coordorigin="1692,275" coordsize="8632,0" path="m1692,275l10324,275e" filled="false" stroked="true" strokeweight="1.202047pt" strokecolor="#000000">
            <v:path arrowok="t"/>
            <v:stroke dashstyle="solid"/>
            <w10:wrap type="topAndBottom"/>
          </v:shape>
        </w:pict>
      </w:r>
      <w:r>
        <w:rPr>
          <w:color w:val="5D6769"/>
          <w:spacing w:val="-2"/>
          <w:w w:val="110"/>
          <w:sz w:val="22"/>
        </w:rPr>
        <w:t>Ejercicio</w:t>
      </w:r>
      <w:r>
        <w:rPr>
          <w:color w:val="5D6769"/>
          <w:spacing w:val="-15"/>
          <w:w w:val="110"/>
          <w:sz w:val="22"/>
        </w:rPr>
        <w:t> </w:t>
      </w:r>
      <w:r>
        <w:rPr>
          <w:color w:val="5D6769"/>
          <w:spacing w:val="-2"/>
          <w:w w:val="110"/>
          <w:sz w:val="22"/>
        </w:rPr>
        <w:t>anual</w:t>
      </w:r>
      <w:r>
        <w:rPr>
          <w:color w:val="5D6769"/>
          <w:spacing w:val="-15"/>
          <w:w w:val="110"/>
          <w:sz w:val="22"/>
        </w:rPr>
        <w:t> </w:t>
      </w:r>
      <w:r>
        <w:rPr>
          <w:color w:val="5D6769"/>
          <w:spacing w:val="-2"/>
          <w:w w:val="110"/>
          <w:sz w:val="22"/>
        </w:rPr>
        <w:t>terminado</w:t>
      </w:r>
      <w:r>
        <w:rPr>
          <w:color w:val="5D6769"/>
          <w:spacing w:val="4"/>
          <w:w w:val="110"/>
          <w:sz w:val="22"/>
        </w:rPr>
        <w:t> </w:t>
      </w:r>
      <w:r>
        <w:rPr>
          <w:color w:val="5D6769"/>
          <w:spacing w:val="-2"/>
          <w:w w:val="110"/>
          <w:sz w:val="22"/>
        </w:rPr>
        <w:t>el</w:t>
      </w:r>
      <w:r>
        <w:rPr>
          <w:color w:val="5D6769"/>
          <w:spacing w:val="-14"/>
          <w:w w:val="110"/>
          <w:sz w:val="22"/>
        </w:rPr>
        <w:t> </w:t>
      </w:r>
      <w:r>
        <w:rPr>
          <w:color w:val="5D6769"/>
          <w:spacing w:val="-2"/>
          <w:w w:val="110"/>
          <w:sz w:val="22"/>
        </w:rPr>
        <w:t>31</w:t>
      </w:r>
      <w:r>
        <w:rPr>
          <w:color w:val="5D6769"/>
          <w:spacing w:val="-20"/>
          <w:w w:val="110"/>
          <w:sz w:val="22"/>
        </w:rPr>
        <w:t> </w:t>
      </w:r>
      <w:r>
        <w:rPr>
          <w:color w:val="5D6769"/>
          <w:spacing w:val="-2"/>
          <w:w w:val="110"/>
          <w:sz w:val="22"/>
        </w:rPr>
        <w:t>de</w:t>
      </w:r>
      <w:r>
        <w:rPr>
          <w:color w:val="5D6769"/>
          <w:spacing w:val="-8"/>
          <w:w w:val="110"/>
          <w:sz w:val="22"/>
        </w:rPr>
        <w:t> </w:t>
      </w:r>
      <w:r>
        <w:rPr>
          <w:color w:val="5D6769"/>
          <w:spacing w:val="-2"/>
          <w:w w:val="110"/>
          <w:sz w:val="22"/>
        </w:rPr>
        <w:t>diciembre</w:t>
      </w:r>
      <w:r>
        <w:rPr>
          <w:color w:val="5D6769"/>
          <w:spacing w:val="-4"/>
          <w:w w:val="110"/>
          <w:sz w:val="22"/>
        </w:rPr>
        <w:t> </w:t>
      </w:r>
      <w:r>
        <w:rPr>
          <w:color w:val="5D6769"/>
          <w:spacing w:val="-2"/>
          <w:w w:val="110"/>
          <w:sz w:val="22"/>
        </w:rPr>
        <w:t>de</w:t>
      </w:r>
      <w:r>
        <w:rPr>
          <w:color w:val="5D6769"/>
          <w:spacing w:val="-11"/>
          <w:w w:val="110"/>
          <w:sz w:val="22"/>
        </w:rPr>
        <w:t> </w:t>
      </w:r>
      <w:r>
        <w:rPr>
          <w:color w:val="5D6769"/>
          <w:spacing w:val="-4"/>
          <w:w w:val="110"/>
          <w:sz w:val="22"/>
        </w:rPr>
        <w:t>2022</w:t>
      </w:r>
    </w:p>
    <w:p>
      <w:pPr>
        <w:pStyle w:val="BodyText"/>
        <w:rPr>
          <w:sz w:val="20"/>
        </w:rPr>
      </w:pPr>
    </w:p>
    <w:p>
      <w:pPr>
        <w:pStyle w:val="BodyText"/>
        <w:rPr>
          <w:sz w:val="22"/>
        </w:rPr>
      </w:pPr>
      <w:r>
        <w:rPr/>
        <w:pict>
          <v:shape style="position:absolute;margin-left:119.191772pt;margin-top:13.864173pt;width:362.4pt;height:.1pt;mso-position-horizontal-relative:page;mso-position-vertical-relative:paragraph;z-index:-15582720;mso-wrap-distance-left:0;mso-wrap-distance-right:0" id="docshape203" coordorigin="2384,277" coordsize="7248,0" path="m2384,277l9631,277e" filled="false" stroked="true" strokeweight="1.202047pt" strokecolor="#000000">
            <v:path arrowok="t"/>
            <v:stroke dashstyle="solid"/>
            <w10:wrap type="topAndBottom"/>
          </v:shape>
        </w:pict>
      </w:r>
    </w:p>
    <w:p>
      <w:pPr>
        <w:tabs>
          <w:tab w:pos="7358" w:val="left" w:leader="none"/>
        </w:tabs>
        <w:spacing w:line="172" w:lineRule="auto" w:before="14"/>
        <w:ind w:left="3956" w:right="0" w:firstLine="0"/>
        <w:jc w:val="left"/>
        <w:rPr>
          <w:rFonts w:ascii="Times New Roman"/>
          <w:sz w:val="17"/>
        </w:rPr>
      </w:pPr>
      <w:r>
        <w:rPr>
          <w:color w:val="5D6769"/>
          <w:spacing w:val="-2"/>
          <w:w w:val="105"/>
          <w:position w:val="-9"/>
          <w:sz w:val="16"/>
        </w:rPr>
        <w:t>PATRIMONIO</w:t>
      </w:r>
      <w:r>
        <w:rPr>
          <w:color w:val="5D6769"/>
          <w:spacing w:val="2"/>
          <w:w w:val="105"/>
          <w:position w:val="-9"/>
          <w:sz w:val="16"/>
        </w:rPr>
        <w:t> </w:t>
      </w:r>
      <w:r>
        <w:rPr>
          <w:color w:val="5D6769"/>
          <w:spacing w:val="-2"/>
          <w:w w:val="105"/>
          <w:position w:val="-9"/>
          <w:sz w:val="16"/>
        </w:rPr>
        <w:t>NETO</w:t>
      </w:r>
      <w:r>
        <w:rPr>
          <w:color w:val="5D6769"/>
          <w:spacing w:val="-7"/>
          <w:w w:val="105"/>
          <w:position w:val="-9"/>
          <w:sz w:val="16"/>
        </w:rPr>
        <w:t> </w:t>
      </w:r>
      <w:r>
        <w:rPr>
          <w:color w:val="5D6769"/>
          <w:spacing w:val="-2"/>
          <w:w w:val="105"/>
          <w:position w:val="-9"/>
          <w:sz w:val="16"/>
        </w:rPr>
        <w:t>Y</w:t>
      </w:r>
      <w:r>
        <w:rPr>
          <w:color w:val="5D6769"/>
          <w:spacing w:val="-8"/>
          <w:w w:val="105"/>
          <w:position w:val="-9"/>
          <w:sz w:val="16"/>
        </w:rPr>
        <w:t> </w:t>
      </w:r>
      <w:r>
        <w:rPr>
          <w:color w:val="5D6769"/>
          <w:spacing w:val="-2"/>
          <w:w w:val="105"/>
          <w:position w:val="-9"/>
          <w:sz w:val="16"/>
        </w:rPr>
        <w:t>PASIVO</w:t>
      </w:r>
      <w:r>
        <w:rPr>
          <w:color w:val="5D6769"/>
          <w:position w:val="-9"/>
          <w:sz w:val="16"/>
        </w:rPr>
        <w:tab/>
      </w:r>
      <w:r>
        <w:rPr>
          <w:color w:val="5D6769"/>
          <w:w w:val="105"/>
          <w:sz w:val="16"/>
        </w:rPr>
        <w:t>Canarla</w:t>
      </w:r>
      <w:r>
        <w:rPr>
          <w:color w:val="5D6769"/>
          <w:spacing w:val="47"/>
          <w:w w:val="105"/>
          <w:sz w:val="16"/>
        </w:rPr>
        <w:t> </w:t>
      </w:r>
      <w:r>
        <w:rPr>
          <w:color w:val="5D6769"/>
          <w:w w:val="105"/>
          <w:sz w:val="16"/>
        </w:rPr>
        <w:t>de</w:t>
      </w:r>
      <w:r>
        <w:rPr>
          <w:color w:val="5D6769"/>
          <w:spacing w:val="34"/>
          <w:w w:val="105"/>
          <w:sz w:val="16"/>
        </w:rPr>
        <w:t> </w:t>
      </w:r>
      <w:r>
        <w:rPr>
          <w:color w:val="5D6769"/>
          <w:w w:val="105"/>
          <w:sz w:val="16"/>
        </w:rPr>
        <w:t>sumlnlstros</w:t>
      </w:r>
      <w:r>
        <w:rPr>
          <w:color w:val="5D6769"/>
          <w:spacing w:val="25"/>
          <w:w w:val="105"/>
          <w:sz w:val="16"/>
        </w:rPr>
        <w:t> </w:t>
      </w:r>
      <w:r>
        <w:rPr>
          <w:rFonts w:ascii="Times New Roman"/>
          <w:color w:val="5D6769"/>
          <w:spacing w:val="-10"/>
          <w:w w:val="105"/>
          <w:sz w:val="17"/>
        </w:rPr>
        <w:t>y</w:t>
      </w:r>
    </w:p>
    <w:p>
      <w:pPr>
        <w:tabs>
          <w:tab w:pos="5314" w:val="left" w:leader="none"/>
          <w:tab w:pos="7293" w:val="left" w:leader="none"/>
        </w:tabs>
        <w:spacing w:line="148" w:lineRule="exact" w:before="0" w:after="23"/>
        <w:ind w:left="0" w:right="16" w:firstLine="0"/>
        <w:jc w:val="center"/>
        <w:rPr>
          <w:sz w:val="16"/>
        </w:rPr>
      </w:pPr>
      <w:r>
        <w:rPr>
          <w:color w:val="5D6769"/>
          <w:sz w:val="16"/>
          <w:u w:val="single" w:color="000000"/>
        </w:rPr>
        <w:tab/>
      </w:r>
      <w:r>
        <w:rPr>
          <w:color w:val="5D6769"/>
          <w:w w:val="105"/>
          <w:sz w:val="16"/>
          <w:u w:val="single" w:color="000000"/>
        </w:rPr>
        <w:t>recubrlmlento!r_</w:t>
      </w:r>
      <w:r>
        <w:rPr>
          <w:color w:val="5D6769"/>
          <w:spacing w:val="40"/>
          <w:w w:val="110"/>
          <w:sz w:val="16"/>
          <w:u w:val="single" w:color="000000"/>
        </w:rPr>
        <w:t> </w:t>
      </w:r>
      <w:r>
        <w:rPr>
          <w:color w:val="5D6769"/>
          <w:spacing w:val="-4"/>
          <w:w w:val="110"/>
          <w:sz w:val="16"/>
          <w:u w:val="single" w:color="000000"/>
        </w:rPr>
        <w:t>S.L.</w:t>
      </w:r>
      <w:r>
        <w:rPr>
          <w:color w:val="5D6769"/>
          <w:sz w:val="16"/>
          <w:u w:val="single" w:color="000000"/>
        </w:rPr>
        <w:tab/>
      </w:r>
    </w:p>
    <w:tbl>
      <w:tblPr>
        <w:tblW w:w="0" w:type="auto"/>
        <w:jc w:val="left"/>
        <w:tblInd w:w="2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6"/>
        <w:gridCol w:w="2256"/>
      </w:tblGrid>
      <w:tr>
        <w:trPr>
          <w:trHeight w:val="576" w:hRule="atLeast"/>
        </w:trPr>
        <w:tc>
          <w:tcPr>
            <w:tcW w:w="4906" w:type="dxa"/>
          </w:tcPr>
          <w:p>
            <w:pPr>
              <w:pStyle w:val="TableParagraph"/>
              <w:spacing w:line="179" w:lineRule="exact"/>
              <w:ind w:left="52"/>
              <w:rPr>
                <w:sz w:val="16"/>
              </w:rPr>
            </w:pPr>
            <w:r>
              <w:rPr>
                <w:color w:val="5D6769"/>
                <w:w w:val="105"/>
                <w:sz w:val="16"/>
              </w:rPr>
              <w:t>A)</w:t>
            </w:r>
            <w:r>
              <w:rPr>
                <w:color w:val="5D6769"/>
                <w:spacing w:val="67"/>
                <w:w w:val="105"/>
                <w:sz w:val="16"/>
              </w:rPr>
              <w:t> </w:t>
            </w:r>
            <w:r>
              <w:rPr>
                <w:color w:val="5D6769"/>
                <w:w w:val="105"/>
                <w:sz w:val="16"/>
              </w:rPr>
              <w:t>PATRIMONIO</w:t>
            </w:r>
            <w:r>
              <w:rPr>
                <w:color w:val="5D6769"/>
                <w:spacing w:val="6"/>
                <w:w w:val="105"/>
                <w:sz w:val="16"/>
              </w:rPr>
              <w:t> </w:t>
            </w:r>
            <w:r>
              <w:rPr>
                <w:color w:val="5D6769"/>
                <w:spacing w:val="-4"/>
                <w:w w:val="105"/>
                <w:sz w:val="16"/>
              </w:rPr>
              <w:t>NETO</w:t>
            </w:r>
          </w:p>
          <w:p>
            <w:pPr>
              <w:pStyle w:val="TableParagraph"/>
              <w:spacing w:before="95"/>
              <w:ind w:left="369"/>
              <w:rPr>
                <w:sz w:val="16"/>
              </w:rPr>
            </w:pPr>
            <w:r>
              <w:rPr>
                <w:color w:val="5D6769"/>
                <w:sz w:val="16"/>
              </w:rPr>
              <w:t>A-1)</w:t>
            </w:r>
            <w:r>
              <w:rPr>
                <w:color w:val="5D6769"/>
                <w:spacing w:val="-4"/>
                <w:sz w:val="16"/>
              </w:rPr>
              <w:t> </w:t>
            </w:r>
            <w:r>
              <w:rPr>
                <w:color w:val="5D6769"/>
                <w:sz w:val="16"/>
              </w:rPr>
              <w:t>FONDOS</w:t>
            </w:r>
            <w:r>
              <w:rPr>
                <w:color w:val="5D6769"/>
                <w:spacing w:val="12"/>
                <w:sz w:val="16"/>
              </w:rPr>
              <w:t> </w:t>
            </w:r>
            <w:r>
              <w:rPr>
                <w:color w:val="5D6769"/>
                <w:spacing w:val="-2"/>
                <w:sz w:val="16"/>
              </w:rPr>
              <w:t>PROPIOS</w:t>
            </w:r>
          </w:p>
        </w:tc>
        <w:tc>
          <w:tcPr>
            <w:tcW w:w="2256" w:type="dxa"/>
          </w:tcPr>
          <w:p>
            <w:pPr>
              <w:pStyle w:val="TableParagraph"/>
              <w:rPr>
                <w:sz w:val="23"/>
              </w:rPr>
            </w:pPr>
          </w:p>
          <w:p>
            <w:pPr>
              <w:pStyle w:val="TableParagraph"/>
              <w:tabs>
                <w:tab w:pos="1714" w:val="left" w:leader="none"/>
              </w:tabs>
              <w:ind w:right="-15"/>
              <w:jc w:val="right"/>
              <w:rPr>
                <w:rFonts w:ascii="Times New Roman"/>
                <w:b/>
                <w:sz w:val="17"/>
              </w:rPr>
            </w:pPr>
            <w:r>
              <w:rPr>
                <w:rFonts w:ascii="Times New Roman"/>
                <w:b/>
                <w:color w:val="5D6769"/>
                <w:sz w:val="17"/>
                <w:u w:val="thick" w:color="000000"/>
              </w:rPr>
              <w:tab/>
            </w:r>
            <w:r>
              <w:rPr>
                <w:rFonts w:ascii="Times New Roman"/>
                <w:b/>
                <w:color w:val="5D6769"/>
                <w:spacing w:val="-2"/>
                <w:w w:val="105"/>
                <w:sz w:val="17"/>
                <w:u w:val="thick" w:color="000000"/>
              </w:rPr>
              <w:t>6.158</w:t>
            </w:r>
            <w:r>
              <w:rPr>
                <w:rFonts w:ascii="Times New Roman"/>
                <w:b/>
                <w:color w:val="5D6769"/>
                <w:spacing w:val="40"/>
                <w:w w:val="105"/>
                <w:sz w:val="17"/>
                <w:u w:val="thick" w:color="000000"/>
              </w:rPr>
              <w:t> </w:t>
            </w:r>
          </w:p>
        </w:tc>
      </w:tr>
      <w:tr>
        <w:trPr>
          <w:trHeight w:val="410" w:hRule="atLeast"/>
        </w:trPr>
        <w:tc>
          <w:tcPr>
            <w:tcW w:w="4906" w:type="dxa"/>
          </w:tcPr>
          <w:p>
            <w:pPr>
              <w:pStyle w:val="TableParagraph"/>
              <w:spacing w:before="111"/>
              <w:ind w:left="363"/>
              <w:rPr>
                <w:sz w:val="16"/>
              </w:rPr>
            </w:pPr>
            <w:r>
              <w:rPr>
                <w:color w:val="5D6769"/>
                <w:w w:val="110"/>
                <w:sz w:val="16"/>
              </w:rPr>
              <w:t>I.</w:t>
            </w:r>
            <w:r>
              <w:rPr>
                <w:color w:val="5D6769"/>
                <w:spacing w:val="7"/>
                <w:w w:val="110"/>
                <w:sz w:val="16"/>
              </w:rPr>
              <w:t> </w:t>
            </w:r>
            <w:r>
              <w:rPr>
                <w:color w:val="5D6769"/>
                <w:spacing w:val="-2"/>
                <w:w w:val="110"/>
                <w:sz w:val="16"/>
              </w:rPr>
              <w:t>Capital</w:t>
            </w:r>
          </w:p>
        </w:tc>
        <w:tc>
          <w:tcPr>
            <w:tcW w:w="2256" w:type="dxa"/>
          </w:tcPr>
          <w:p>
            <w:pPr>
              <w:pStyle w:val="TableParagraph"/>
              <w:spacing w:before="111"/>
              <w:ind w:right="112"/>
              <w:jc w:val="right"/>
              <w:rPr>
                <w:rFonts w:ascii="Times New Roman"/>
                <w:sz w:val="16"/>
              </w:rPr>
            </w:pPr>
            <w:r>
              <w:rPr>
                <w:rFonts w:ascii="Times New Roman"/>
                <w:color w:val="5D6769"/>
                <w:spacing w:val="-2"/>
                <w:w w:val="115"/>
                <w:sz w:val="16"/>
              </w:rPr>
              <w:t>10.000</w:t>
            </w:r>
          </w:p>
        </w:tc>
      </w:tr>
      <w:tr>
        <w:trPr>
          <w:trHeight w:val="406" w:hRule="atLeast"/>
        </w:trPr>
        <w:tc>
          <w:tcPr>
            <w:tcW w:w="4906" w:type="dxa"/>
          </w:tcPr>
          <w:p>
            <w:pPr>
              <w:pStyle w:val="TableParagraph"/>
              <w:spacing w:before="109"/>
              <w:ind w:left="367"/>
              <w:rPr>
                <w:sz w:val="16"/>
              </w:rPr>
            </w:pPr>
            <w:r>
              <w:rPr>
                <w:rFonts w:ascii="Times New Roman"/>
                <w:color w:val="5D6769"/>
                <w:w w:val="110"/>
                <w:sz w:val="16"/>
              </w:rPr>
              <w:t>V.</w:t>
            </w:r>
            <w:r>
              <w:rPr>
                <w:rFonts w:ascii="Times New Roman"/>
                <w:color w:val="5D6769"/>
                <w:spacing w:val="-6"/>
                <w:w w:val="110"/>
                <w:sz w:val="16"/>
              </w:rPr>
              <w:t> </w:t>
            </w:r>
            <w:r>
              <w:rPr>
                <w:color w:val="5D6769"/>
                <w:w w:val="110"/>
                <w:sz w:val="16"/>
              </w:rPr>
              <w:t>Resultados</w:t>
            </w:r>
            <w:r>
              <w:rPr>
                <w:color w:val="5D6769"/>
                <w:spacing w:val="5"/>
                <w:w w:val="110"/>
                <w:sz w:val="16"/>
              </w:rPr>
              <w:t> </w:t>
            </w:r>
            <w:r>
              <w:rPr>
                <w:color w:val="5D6769"/>
                <w:w w:val="110"/>
                <w:sz w:val="16"/>
              </w:rPr>
              <w:t>de</w:t>
            </w:r>
            <w:r>
              <w:rPr>
                <w:color w:val="5D6769"/>
                <w:spacing w:val="15"/>
                <w:w w:val="110"/>
                <w:sz w:val="16"/>
              </w:rPr>
              <w:t> </w:t>
            </w:r>
            <w:r>
              <w:rPr>
                <w:color w:val="5D6769"/>
                <w:w w:val="110"/>
                <w:sz w:val="16"/>
              </w:rPr>
              <w:t>ejerclelos</w:t>
            </w:r>
            <w:r>
              <w:rPr>
                <w:color w:val="5D6769"/>
                <w:spacing w:val="-9"/>
                <w:w w:val="110"/>
                <w:sz w:val="16"/>
              </w:rPr>
              <w:t> </w:t>
            </w:r>
            <w:r>
              <w:rPr>
                <w:color w:val="5D6769"/>
                <w:spacing w:val="-2"/>
                <w:w w:val="110"/>
                <w:sz w:val="16"/>
              </w:rPr>
              <w:t>anterlores</w:t>
            </w:r>
          </w:p>
        </w:tc>
        <w:tc>
          <w:tcPr>
            <w:tcW w:w="2256" w:type="dxa"/>
          </w:tcPr>
          <w:p>
            <w:pPr>
              <w:pStyle w:val="TableParagraph"/>
              <w:spacing w:before="109"/>
              <w:ind w:right="112"/>
              <w:jc w:val="right"/>
              <w:rPr>
                <w:sz w:val="16"/>
              </w:rPr>
            </w:pPr>
            <w:r>
              <w:rPr>
                <w:color w:val="5D6769"/>
                <w:spacing w:val="-2"/>
                <w:sz w:val="16"/>
              </w:rPr>
              <w:t>51.601</w:t>
            </w:r>
          </w:p>
        </w:tc>
      </w:tr>
      <w:tr>
        <w:trPr>
          <w:trHeight w:val="416" w:hRule="atLeast"/>
        </w:trPr>
        <w:tc>
          <w:tcPr>
            <w:tcW w:w="4906" w:type="dxa"/>
          </w:tcPr>
          <w:p>
            <w:pPr>
              <w:pStyle w:val="TableParagraph"/>
              <w:spacing w:before="107"/>
              <w:ind w:left="368"/>
              <w:rPr>
                <w:sz w:val="16"/>
              </w:rPr>
            </w:pPr>
            <w:r>
              <w:rPr>
                <w:color w:val="5D6769"/>
                <w:w w:val="110"/>
                <w:sz w:val="17"/>
              </w:rPr>
              <w:t>VII.</w:t>
            </w:r>
            <w:r>
              <w:rPr>
                <w:color w:val="5D6769"/>
                <w:spacing w:val="-18"/>
                <w:w w:val="110"/>
                <w:sz w:val="17"/>
              </w:rPr>
              <w:t> </w:t>
            </w:r>
            <w:r>
              <w:rPr>
                <w:color w:val="5D6769"/>
                <w:w w:val="110"/>
                <w:sz w:val="16"/>
              </w:rPr>
              <w:t>Resultado</w:t>
            </w:r>
            <w:r>
              <w:rPr>
                <w:color w:val="5D6769"/>
                <w:spacing w:val="-5"/>
                <w:w w:val="110"/>
                <w:sz w:val="16"/>
              </w:rPr>
              <w:t> </w:t>
            </w:r>
            <w:r>
              <w:rPr>
                <w:color w:val="5D6769"/>
                <w:w w:val="110"/>
                <w:sz w:val="16"/>
              </w:rPr>
              <w:t>del</w:t>
            </w:r>
            <w:r>
              <w:rPr>
                <w:color w:val="5D6769"/>
                <w:spacing w:val="10"/>
                <w:w w:val="110"/>
                <w:sz w:val="16"/>
              </w:rPr>
              <w:t> </w:t>
            </w:r>
            <w:r>
              <w:rPr>
                <w:color w:val="5D6769"/>
                <w:spacing w:val="-2"/>
                <w:w w:val="110"/>
                <w:sz w:val="16"/>
              </w:rPr>
              <w:t>ejerclclo</w:t>
            </w:r>
          </w:p>
        </w:tc>
        <w:tc>
          <w:tcPr>
            <w:tcW w:w="2256" w:type="dxa"/>
          </w:tcPr>
          <w:p>
            <w:pPr>
              <w:pStyle w:val="TableParagraph"/>
              <w:spacing w:before="111"/>
              <w:ind w:right="65"/>
              <w:jc w:val="right"/>
              <w:rPr>
                <w:sz w:val="16"/>
              </w:rPr>
            </w:pPr>
            <w:r>
              <w:rPr>
                <w:color w:val="5D6769"/>
                <w:spacing w:val="-2"/>
                <w:sz w:val="16"/>
              </w:rPr>
              <w:t>(55.443)</w:t>
            </w:r>
          </w:p>
        </w:tc>
      </w:tr>
      <w:tr>
        <w:trPr>
          <w:trHeight w:val="484" w:hRule="atLeast"/>
        </w:trPr>
        <w:tc>
          <w:tcPr>
            <w:tcW w:w="4906" w:type="dxa"/>
          </w:tcPr>
          <w:p>
            <w:pPr>
              <w:pStyle w:val="TableParagraph"/>
              <w:spacing w:before="108"/>
              <w:ind w:right="417"/>
              <w:jc w:val="right"/>
              <w:rPr>
                <w:sz w:val="16"/>
              </w:rPr>
            </w:pPr>
            <w:r>
              <w:rPr>
                <w:color w:val="5D6769"/>
                <w:w w:val="110"/>
                <w:sz w:val="16"/>
              </w:rPr>
              <w:t>A-3)</w:t>
            </w:r>
            <w:r>
              <w:rPr>
                <w:color w:val="5D6769"/>
                <w:spacing w:val="2"/>
                <w:w w:val="110"/>
                <w:sz w:val="16"/>
              </w:rPr>
              <w:t> </w:t>
            </w:r>
            <w:r>
              <w:rPr>
                <w:color w:val="5D6769"/>
                <w:w w:val="110"/>
                <w:sz w:val="16"/>
              </w:rPr>
              <w:t>Subvenclones,</w:t>
            </w:r>
            <w:r>
              <w:rPr>
                <w:color w:val="5D6769"/>
                <w:spacing w:val="21"/>
                <w:w w:val="110"/>
                <w:sz w:val="16"/>
              </w:rPr>
              <w:t> </w:t>
            </w:r>
            <w:r>
              <w:rPr>
                <w:color w:val="5D6769"/>
                <w:w w:val="110"/>
                <w:sz w:val="16"/>
              </w:rPr>
              <w:t>donaclones</w:t>
            </w:r>
            <w:r>
              <w:rPr>
                <w:color w:val="5D6769"/>
                <w:spacing w:val="-5"/>
                <w:w w:val="110"/>
                <w:sz w:val="16"/>
              </w:rPr>
              <w:t> </w:t>
            </w:r>
            <w:r>
              <w:rPr>
                <w:rFonts w:ascii="Times New Roman"/>
                <w:color w:val="5D6769"/>
                <w:w w:val="110"/>
                <w:sz w:val="16"/>
              </w:rPr>
              <w:t>y</w:t>
            </w:r>
            <w:r>
              <w:rPr>
                <w:rFonts w:ascii="Times New Roman"/>
                <w:color w:val="5D6769"/>
                <w:spacing w:val="3"/>
                <w:w w:val="110"/>
                <w:sz w:val="16"/>
              </w:rPr>
              <w:t> </w:t>
            </w:r>
            <w:r>
              <w:rPr>
                <w:color w:val="5D6769"/>
                <w:w w:val="110"/>
                <w:sz w:val="16"/>
              </w:rPr>
              <w:t>legados</w:t>
            </w:r>
            <w:r>
              <w:rPr>
                <w:color w:val="5D6769"/>
                <w:spacing w:val="-9"/>
                <w:w w:val="110"/>
                <w:sz w:val="16"/>
              </w:rPr>
              <w:t> </w:t>
            </w:r>
            <w:r>
              <w:rPr>
                <w:color w:val="5D6769"/>
                <w:spacing w:val="-2"/>
                <w:w w:val="110"/>
                <w:sz w:val="16"/>
              </w:rPr>
              <w:t>reclbldos</w:t>
            </w:r>
          </w:p>
        </w:tc>
        <w:tc>
          <w:tcPr>
            <w:tcW w:w="2256" w:type="dxa"/>
            <w:tcBorders>
              <w:bottom w:val="single" w:sz="12" w:space="0" w:color="000000"/>
            </w:tcBorders>
          </w:tcPr>
          <w:p>
            <w:pPr>
              <w:pStyle w:val="TableParagraph"/>
              <w:tabs>
                <w:tab w:pos="1732" w:val="left" w:leader="none"/>
              </w:tabs>
              <w:spacing w:before="108"/>
              <w:ind w:right="22"/>
              <w:jc w:val="right"/>
              <w:rPr>
                <w:sz w:val="16"/>
              </w:rPr>
            </w:pPr>
            <w:r>
              <w:rPr>
                <w:color w:val="5D6769"/>
                <w:sz w:val="16"/>
                <w:u w:val="single" w:color="000000"/>
              </w:rPr>
              <w:tab/>
            </w:r>
            <w:r>
              <w:rPr>
                <w:color w:val="5D6769"/>
                <w:spacing w:val="-2"/>
                <w:sz w:val="16"/>
                <w:u w:val="single" w:color="000000"/>
              </w:rPr>
              <w:t>3.392</w:t>
            </w:r>
            <w:r>
              <w:rPr>
                <w:color w:val="5D6769"/>
                <w:spacing w:val="80"/>
                <w:sz w:val="16"/>
                <w:u w:val="single" w:color="000000"/>
              </w:rPr>
              <w:t> </w:t>
            </w:r>
          </w:p>
        </w:tc>
      </w:tr>
      <w:tr>
        <w:trPr>
          <w:trHeight w:val="307" w:hRule="atLeast"/>
        </w:trPr>
        <w:tc>
          <w:tcPr>
            <w:tcW w:w="4906" w:type="dxa"/>
          </w:tcPr>
          <w:p>
            <w:pPr>
              <w:pStyle w:val="TableParagraph"/>
              <w:spacing w:before="8"/>
              <w:ind w:left="2478" w:right="1678"/>
              <w:jc w:val="center"/>
              <w:rPr>
                <w:sz w:val="16"/>
              </w:rPr>
            </w:pPr>
            <w:r>
              <w:rPr>
                <w:color w:val="5D6769"/>
                <w:w w:val="105"/>
                <w:sz w:val="16"/>
              </w:rPr>
              <w:t>TOTAL</w:t>
            </w:r>
            <w:r>
              <w:rPr>
                <w:color w:val="5D6769"/>
                <w:spacing w:val="4"/>
                <w:w w:val="110"/>
                <w:sz w:val="16"/>
              </w:rPr>
              <w:t> </w:t>
            </w:r>
            <w:r>
              <w:rPr>
                <w:color w:val="5D6769"/>
                <w:spacing w:val="-10"/>
                <w:w w:val="110"/>
                <w:sz w:val="16"/>
              </w:rPr>
              <w:t>A</w:t>
            </w:r>
          </w:p>
        </w:tc>
        <w:tc>
          <w:tcPr>
            <w:tcW w:w="2256" w:type="dxa"/>
            <w:tcBorders>
              <w:top w:val="single" w:sz="12" w:space="0" w:color="000000"/>
            </w:tcBorders>
          </w:tcPr>
          <w:p>
            <w:pPr>
              <w:pStyle w:val="TableParagraph"/>
              <w:tabs>
                <w:tab w:pos="1733" w:val="left" w:leader="none"/>
              </w:tabs>
              <w:spacing w:before="8"/>
              <w:ind w:right="12"/>
              <w:jc w:val="right"/>
              <w:rPr>
                <w:rFonts w:ascii="Times New Roman"/>
                <w:sz w:val="16"/>
              </w:rPr>
            </w:pPr>
            <w:r>
              <w:rPr>
                <w:rFonts w:ascii="Times New Roman"/>
                <w:color w:val="5D6769"/>
                <w:sz w:val="16"/>
                <w:u w:val="single" w:color="000000"/>
              </w:rPr>
              <w:tab/>
            </w:r>
            <w:r>
              <w:rPr>
                <w:rFonts w:ascii="Times New Roman"/>
                <w:color w:val="5D6769"/>
                <w:spacing w:val="-2"/>
                <w:w w:val="115"/>
                <w:sz w:val="16"/>
                <w:u w:val="single" w:color="000000"/>
              </w:rPr>
              <w:t>9.550</w:t>
            </w:r>
            <w:r>
              <w:rPr>
                <w:rFonts w:ascii="Times New Roman"/>
                <w:color w:val="5D6769"/>
                <w:spacing w:val="40"/>
                <w:w w:val="115"/>
                <w:sz w:val="16"/>
                <w:u w:val="single" w:color="000000"/>
              </w:rPr>
              <w:t> </w:t>
            </w:r>
          </w:p>
        </w:tc>
      </w:tr>
      <w:tr>
        <w:trPr>
          <w:trHeight w:val="410" w:hRule="atLeast"/>
        </w:trPr>
        <w:tc>
          <w:tcPr>
            <w:tcW w:w="4906" w:type="dxa"/>
          </w:tcPr>
          <w:p>
            <w:pPr>
              <w:pStyle w:val="TableParagraph"/>
              <w:spacing w:before="109"/>
              <w:ind w:left="50"/>
              <w:rPr>
                <w:sz w:val="16"/>
              </w:rPr>
            </w:pPr>
            <w:r>
              <w:rPr>
                <w:color w:val="5D6769"/>
                <w:w w:val="105"/>
                <w:sz w:val="16"/>
              </w:rPr>
              <w:t>B)</w:t>
            </w:r>
            <w:r>
              <w:rPr>
                <w:color w:val="5D6769"/>
                <w:spacing w:val="75"/>
                <w:w w:val="150"/>
                <w:sz w:val="16"/>
              </w:rPr>
              <w:t> </w:t>
            </w:r>
            <w:r>
              <w:rPr>
                <w:color w:val="5D6769"/>
                <w:w w:val="105"/>
                <w:sz w:val="16"/>
              </w:rPr>
              <w:t>PASIVO</w:t>
            </w:r>
            <w:r>
              <w:rPr>
                <w:color w:val="5D6769"/>
                <w:spacing w:val="4"/>
                <w:w w:val="105"/>
                <w:sz w:val="16"/>
              </w:rPr>
              <w:t> </w:t>
            </w:r>
            <w:r>
              <w:rPr>
                <w:color w:val="5D6769"/>
                <w:w w:val="105"/>
                <w:sz w:val="16"/>
              </w:rPr>
              <w:t>NO</w:t>
            </w:r>
            <w:r>
              <w:rPr>
                <w:color w:val="5D6769"/>
                <w:spacing w:val="-9"/>
                <w:w w:val="105"/>
                <w:sz w:val="16"/>
              </w:rPr>
              <w:t> </w:t>
            </w:r>
            <w:r>
              <w:rPr>
                <w:color w:val="5D6769"/>
                <w:spacing w:val="-2"/>
                <w:w w:val="105"/>
                <w:sz w:val="16"/>
              </w:rPr>
              <w:t>CORRJENTE</w:t>
            </w:r>
          </w:p>
        </w:tc>
        <w:tc>
          <w:tcPr>
            <w:tcW w:w="2256" w:type="dxa"/>
          </w:tcPr>
          <w:p>
            <w:pPr>
              <w:pStyle w:val="TableParagraph"/>
              <w:rPr>
                <w:rFonts w:ascii="Times New Roman"/>
                <w:sz w:val="16"/>
              </w:rPr>
            </w:pPr>
          </w:p>
        </w:tc>
      </w:tr>
      <w:tr>
        <w:trPr>
          <w:trHeight w:val="487" w:hRule="atLeast"/>
        </w:trPr>
        <w:tc>
          <w:tcPr>
            <w:tcW w:w="4906" w:type="dxa"/>
          </w:tcPr>
          <w:p>
            <w:pPr>
              <w:pStyle w:val="TableParagraph"/>
              <w:spacing w:before="112"/>
              <w:ind w:left="363"/>
              <w:rPr>
                <w:sz w:val="16"/>
              </w:rPr>
            </w:pPr>
            <w:r>
              <w:rPr>
                <w:color w:val="5D6769"/>
                <w:w w:val="110"/>
                <w:sz w:val="16"/>
              </w:rPr>
              <w:t>IV.</w:t>
            </w:r>
            <w:r>
              <w:rPr>
                <w:color w:val="5D6769"/>
                <w:spacing w:val="16"/>
                <w:w w:val="110"/>
                <w:sz w:val="16"/>
              </w:rPr>
              <w:t> </w:t>
            </w:r>
            <w:r>
              <w:rPr>
                <w:color w:val="5D6769"/>
                <w:w w:val="110"/>
                <w:sz w:val="16"/>
              </w:rPr>
              <w:t>Pasivos</w:t>
            </w:r>
            <w:r>
              <w:rPr>
                <w:color w:val="5D6769"/>
                <w:spacing w:val="-16"/>
                <w:w w:val="110"/>
                <w:sz w:val="16"/>
              </w:rPr>
              <w:t> </w:t>
            </w:r>
            <w:r>
              <w:rPr>
                <w:color w:val="5D6769"/>
                <w:w w:val="110"/>
                <w:sz w:val="16"/>
              </w:rPr>
              <w:t>por</w:t>
            </w:r>
            <w:r>
              <w:rPr>
                <w:color w:val="5D6769"/>
                <w:spacing w:val="7"/>
                <w:w w:val="110"/>
                <w:sz w:val="16"/>
              </w:rPr>
              <w:t> </w:t>
            </w:r>
            <w:r>
              <w:rPr>
                <w:color w:val="5D6769"/>
                <w:w w:val="110"/>
                <w:sz w:val="16"/>
              </w:rPr>
              <w:t>lmpuesto</w:t>
            </w:r>
            <w:r>
              <w:rPr>
                <w:color w:val="5D6769"/>
                <w:spacing w:val="-4"/>
                <w:w w:val="110"/>
                <w:sz w:val="16"/>
              </w:rPr>
              <w:t> </w:t>
            </w:r>
            <w:r>
              <w:rPr>
                <w:color w:val="5D6769"/>
                <w:spacing w:val="-2"/>
                <w:w w:val="110"/>
                <w:sz w:val="16"/>
              </w:rPr>
              <w:t>dlferldo</w:t>
            </w:r>
          </w:p>
        </w:tc>
        <w:tc>
          <w:tcPr>
            <w:tcW w:w="2256" w:type="dxa"/>
            <w:tcBorders>
              <w:bottom w:val="single" w:sz="12" w:space="0" w:color="000000"/>
            </w:tcBorders>
          </w:tcPr>
          <w:p>
            <w:pPr>
              <w:pStyle w:val="TableParagraph"/>
              <w:spacing w:before="113"/>
              <w:ind w:right="110"/>
              <w:jc w:val="right"/>
              <w:rPr>
                <w:rFonts w:ascii="Times New Roman"/>
                <w:sz w:val="16"/>
              </w:rPr>
            </w:pPr>
            <w:r>
              <w:rPr>
                <w:rFonts w:ascii="Times New Roman"/>
                <w:color w:val="5D6769"/>
                <w:spacing w:val="-2"/>
                <w:w w:val="115"/>
                <w:sz w:val="16"/>
              </w:rPr>
              <w:t>1.782</w:t>
            </w:r>
          </w:p>
        </w:tc>
      </w:tr>
      <w:tr>
        <w:trPr>
          <w:trHeight w:val="309" w:hRule="atLeast"/>
        </w:trPr>
        <w:tc>
          <w:tcPr>
            <w:tcW w:w="4906" w:type="dxa"/>
          </w:tcPr>
          <w:p>
            <w:pPr>
              <w:pStyle w:val="TableParagraph"/>
              <w:spacing w:before="8"/>
              <w:ind w:left="2482" w:right="1676"/>
              <w:jc w:val="center"/>
              <w:rPr>
                <w:rFonts w:ascii="Times New Roman"/>
                <w:sz w:val="16"/>
              </w:rPr>
            </w:pPr>
            <w:r>
              <w:rPr>
                <w:color w:val="5D6769"/>
                <w:w w:val="105"/>
                <w:sz w:val="16"/>
              </w:rPr>
              <w:t>TOTAL</w:t>
            </w:r>
            <w:r>
              <w:rPr>
                <w:color w:val="5D6769"/>
                <w:spacing w:val="13"/>
                <w:w w:val="105"/>
                <w:sz w:val="16"/>
              </w:rPr>
              <w:t> </w:t>
            </w:r>
            <w:r>
              <w:rPr>
                <w:rFonts w:ascii="Times New Roman"/>
                <w:color w:val="5D6769"/>
                <w:spacing w:val="-10"/>
                <w:w w:val="105"/>
                <w:sz w:val="16"/>
              </w:rPr>
              <w:t>B</w:t>
            </w:r>
          </w:p>
        </w:tc>
        <w:tc>
          <w:tcPr>
            <w:tcW w:w="2256" w:type="dxa"/>
            <w:tcBorders>
              <w:top w:val="single" w:sz="12" w:space="0" w:color="000000"/>
            </w:tcBorders>
          </w:tcPr>
          <w:p>
            <w:pPr>
              <w:pStyle w:val="TableParagraph"/>
              <w:tabs>
                <w:tab w:pos="1721" w:val="left" w:leader="none"/>
              </w:tabs>
              <w:spacing w:before="8"/>
              <w:ind w:right="8"/>
              <w:jc w:val="right"/>
              <w:rPr>
                <w:rFonts w:ascii="Times New Roman"/>
                <w:sz w:val="16"/>
              </w:rPr>
            </w:pPr>
            <w:r>
              <w:rPr>
                <w:rFonts w:ascii="Times New Roman"/>
                <w:color w:val="5D6769"/>
                <w:sz w:val="16"/>
                <w:u w:val="single" w:color="000000"/>
              </w:rPr>
              <w:tab/>
            </w:r>
            <w:r>
              <w:rPr>
                <w:rFonts w:ascii="Times New Roman"/>
                <w:color w:val="5D6769"/>
                <w:spacing w:val="-2"/>
                <w:w w:val="115"/>
                <w:sz w:val="16"/>
                <w:u w:val="single" w:color="000000"/>
              </w:rPr>
              <w:t>1.782</w:t>
            </w:r>
            <w:r>
              <w:rPr>
                <w:rFonts w:ascii="Times New Roman"/>
                <w:color w:val="5D6769"/>
                <w:spacing w:val="40"/>
                <w:w w:val="115"/>
                <w:sz w:val="16"/>
                <w:u w:val="single" w:color="000000"/>
              </w:rPr>
              <w:t> </w:t>
            </w:r>
          </w:p>
        </w:tc>
      </w:tr>
      <w:tr>
        <w:trPr>
          <w:trHeight w:val="345" w:hRule="atLeast"/>
        </w:trPr>
        <w:tc>
          <w:tcPr>
            <w:tcW w:w="4906" w:type="dxa"/>
          </w:tcPr>
          <w:p>
            <w:pPr>
              <w:pStyle w:val="TableParagraph"/>
              <w:spacing w:before="112"/>
              <w:ind w:left="53"/>
              <w:rPr>
                <w:sz w:val="16"/>
              </w:rPr>
            </w:pPr>
            <w:r>
              <w:rPr>
                <w:color w:val="5D6769"/>
                <w:sz w:val="16"/>
              </w:rPr>
              <w:t>C)</w:t>
            </w:r>
            <w:r>
              <w:rPr>
                <w:color w:val="5D6769"/>
                <w:spacing w:val="36"/>
                <w:sz w:val="16"/>
              </w:rPr>
              <w:t>  </w:t>
            </w:r>
            <w:r>
              <w:rPr>
                <w:color w:val="5D6769"/>
                <w:sz w:val="16"/>
              </w:rPr>
              <w:t>PASIVO</w:t>
            </w:r>
            <w:r>
              <w:rPr>
                <w:color w:val="5D6769"/>
                <w:spacing w:val="7"/>
                <w:sz w:val="16"/>
              </w:rPr>
              <w:t> </w:t>
            </w:r>
            <w:r>
              <w:rPr>
                <w:color w:val="5D6769"/>
                <w:spacing w:val="-2"/>
                <w:sz w:val="16"/>
              </w:rPr>
              <w:t>CORRIENTE</w:t>
            </w:r>
          </w:p>
        </w:tc>
        <w:tc>
          <w:tcPr>
            <w:tcW w:w="2256" w:type="dxa"/>
          </w:tcPr>
          <w:p>
            <w:pPr>
              <w:pStyle w:val="TableParagraph"/>
              <w:rPr>
                <w:rFonts w:ascii="Times New Roman"/>
                <w:sz w:val="16"/>
              </w:rPr>
            </w:pPr>
          </w:p>
        </w:tc>
      </w:tr>
      <w:tr>
        <w:trPr>
          <w:trHeight w:val="240" w:hRule="atLeast"/>
        </w:trPr>
        <w:tc>
          <w:tcPr>
            <w:tcW w:w="4906" w:type="dxa"/>
          </w:tcPr>
          <w:p>
            <w:pPr>
              <w:pStyle w:val="TableParagraph"/>
              <w:spacing w:line="176" w:lineRule="exact" w:before="45"/>
              <w:ind w:left="364"/>
              <w:rPr>
                <w:sz w:val="16"/>
              </w:rPr>
            </w:pPr>
            <w:r>
              <w:rPr>
                <w:color w:val="5D6769"/>
                <w:w w:val="115"/>
                <w:sz w:val="16"/>
              </w:rPr>
              <w:t>Ill.</w:t>
            </w:r>
            <w:r>
              <w:rPr>
                <w:color w:val="5D6769"/>
                <w:spacing w:val="-23"/>
                <w:w w:val="115"/>
                <w:sz w:val="16"/>
              </w:rPr>
              <w:t> </w:t>
            </w:r>
            <w:r>
              <w:rPr>
                <w:color w:val="5D6769"/>
                <w:w w:val="115"/>
                <w:sz w:val="16"/>
              </w:rPr>
              <w:t>Deudas</w:t>
            </w:r>
            <w:r>
              <w:rPr>
                <w:color w:val="5D6769"/>
                <w:spacing w:val="-19"/>
                <w:w w:val="115"/>
                <w:sz w:val="16"/>
              </w:rPr>
              <w:t> </w:t>
            </w:r>
            <w:r>
              <w:rPr>
                <w:color w:val="5D6769"/>
                <w:w w:val="115"/>
                <w:sz w:val="16"/>
              </w:rPr>
              <w:t>a</w:t>
            </w:r>
            <w:r>
              <w:rPr>
                <w:color w:val="5D6769"/>
                <w:spacing w:val="1"/>
                <w:w w:val="115"/>
                <w:sz w:val="16"/>
              </w:rPr>
              <w:t> </w:t>
            </w:r>
            <w:r>
              <w:rPr>
                <w:color w:val="5D6769"/>
                <w:w w:val="115"/>
                <w:sz w:val="16"/>
              </w:rPr>
              <w:t>corto</w:t>
            </w:r>
            <w:r>
              <w:rPr>
                <w:color w:val="5D6769"/>
                <w:spacing w:val="-1"/>
                <w:w w:val="115"/>
                <w:sz w:val="16"/>
              </w:rPr>
              <w:t> </w:t>
            </w:r>
            <w:r>
              <w:rPr>
                <w:color w:val="5D6769"/>
                <w:spacing w:val="-2"/>
                <w:w w:val="115"/>
                <w:sz w:val="16"/>
              </w:rPr>
              <w:t>plaza</w:t>
            </w:r>
          </w:p>
        </w:tc>
        <w:tc>
          <w:tcPr>
            <w:tcW w:w="2256" w:type="dxa"/>
          </w:tcPr>
          <w:p>
            <w:pPr>
              <w:pStyle w:val="TableParagraph"/>
              <w:spacing w:line="175" w:lineRule="exact" w:before="45"/>
              <w:ind w:right="111"/>
              <w:jc w:val="right"/>
              <w:rPr>
                <w:rFonts w:ascii="Times New Roman"/>
                <w:sz w:val="16"/>
              </w:rPr>
            </w:pPr>
            <w:r>
              <w:rPr>
                <w:rFonts w:ascii="Times New Roman"/>
                <w:color w:val="5D6769"/>
                <w:spacing w:val="-2"/>
                <w:w w:val="115"/>
                <w:sz w:val="16"/>
              </w:rPr>
              <w:t>157.397</w:t>
            </w:r>
          </w:p>
        </w:tc>
      </w:tr>
      <w:tr>
        <w:trPr>
          <w:trHeight w:val="190" w:hRule="atLeast"/>
        </w:trPr>
        <w:tc>
          <w:tcPr>
            <w:tcW w:w="4906" w:type="dxa"/>
          </w:tcPr>
          <w:p>
            <w:pPr>
              <w:pStyle w:val="TableParagraph"/>
              <w:spacing w:line="165" w:lineRule="exact" w:before="6"/>
              <w:ind w:left="784"/>
              <w:rPr>
                <w:sz w:val="16"/>
              </w:rPr>
            </w:pPr>
            <w:r>
              <w:rPr>
                <w:rFonts w:ascii="Times New Roman"/>
                <w:color w:val="5D6769"/>
                <w:w w:val="105"/>
                <w:sz w:val="16"/>
              </w:rPr>
              <w:t>2.</w:t>
            </w:r>
            <w:r>
              <w:rPr>
                <w:rFonts w:ascii="Times New Roman"/>
                <w:color w:val="5D6769"/>
                <w:spacing w:val="-11"/>
                <w:w w:val="105"/>
                <w:sz w:val="16"/>
              </w:rPr>
              <w:t> </w:t>
            </w:r>
            <w:r>
              <w:rPr>
                <w:color w:val="5D6769"/>
                <w:w w:val="105"/>
                <w:sz w:val="16"/>
              </w:rPr>
              <w:t>Deudas</w:t>
            </w:r>
            <w:r>
              <w:rPr>
                <w:color w:val="5D6769"/>
                <w:spacing w:val="-1"/>
                <w:w w:val="105"/>
                <w:sz w:val="16"/>
              </w:rPr>
              <w:t> </w:t>
            </w:r>
            <w:r>
              <w:rPr>
                <w:color w:val="5D6769"/>
                <w:w w:val="105"/>
                <w:sz w:val="16"/>
              </w:rPr>
              <w:t>con</w:t>
            </w:r>
            <w:r>
              <w:rPr>
                <w:color w:val="5D6769"/>
                <w:spacing w:val="-12"/>
                <w:w w:val="105"/>
                <w:sz w:val="16"/>
              </w:rPr>
              <w:t> </w:t>
            </w:r>
            <w:r>
              <w:rPr>
                <w:color w:val="5D6769"/>
                <w:w w:val="105"/>
                <w:sz w:val="16"/>
              </w:rPr>
              <w:t>enlidades</w:t>
            </w:r>
            <w:r>
              <w:rPr>
                <w:color w:val="5D6769"/>
                <w:spacing w:val="3"/>
                <w:w w:val="105"/>
                <w:sz w:val="16"/>
              </w:rPr>
              <w:t> </w:t>
            </w:r>
            <w:r>
              <w:rPr>
                <w:color w:val="5D6769"/>
                <w:w w:val="105"/>
                <w:sz w:val="16"/>
              </w:rPr>
              <w:t>de</w:t>
            </w:r>
            <w:r>
              <w:rPr>
                <w:color w:val="5D6769"/>
                <w:spacing w:val="-11"/>
                <w:w w:val="105"/>
                <w:sz w:val="16"/>
              </w:rPr>
              <w:t> </w:t>
            </w:r>
            <w:r>
              <w:rPr>
                <w:color w:val="5D6769"/>
                <w:spacing w:val="-2"/>
                <w:w w:val="105"/>
                <w:sz w:val="16"/>
              </w:rPr>
              <w:t>credilo</w:t>
            </w:r>
          </w:p>
        </w:tc>
        <w:tc>
          <w:tcPr>
            <w:tcW w:w="2256" w:type="dxa"/>
          </w:tcPr>
          <w:p>
            <w:pPr>
              <w:pStyle w:val="TableParagraph"/>
              <w:spacing w:line="165" w:lineRule="exact" w:before="6"/>
              <w:ind w:right="119"/>
              <w:jc w:val="right"/>
              <w:rPr>
                <w:sz w:val="16"/>
              </w:rPr>
            </w:pPr>
            <w:r>
              <w:rPr>
                <w:color w:val="5D6769"/>
                <w:spacing w:val="-2"/>
                <w:sz w:val="16"/>
              </w:rPr>
              <w:t>157.397</w:t>
            </w:r>
          </w:p>
        </w:tc>
      </w:tr>
      <w:tr>
        <w:trPr>
          <w:trHeight w:val="525" w:hRule="atLeast"/>
        </w:trPr>
        <w:tc>
          <w:tcPr>
            <w:tcW w:w="7162" w:type="dxa"/>
            <w:gridSpan w:val="2"/>
          </w:tcPr>
          <w:p>
            <w:pPr>
              <w:pStyle w:val="TableParagraph"/>
              <w:tabs>
                <w:tab w:pos="7037" w:val="right" w:leader="none"/>
              </w:tabs>
              <w:spacing w:before="224"/>
              <w:ind w:left="364"/>
              <w:rPr>
                <w:sz w:val="16"/>
              </w:rPr>
            </w:pPr>
            <w:r>
              <w:rPr>
                <w:color w:val="5D6769"/>
                <w:w w:val="110"/>
                <w:sz w:val="16"/>
              </w:rPr>
              <w:t>IV.</w:t>
            </w:r>
            <w:r>
              <w:rPr>
                <w:color w:val="5D6769"/>
                <w:spacing w:val="7"/>
                <w:w w:val="110"/>
                <w:sz w:val="16"/>
              </w:rPr>
              <w:t> </w:t>
            </w:r>
            <w:r>
              <w:rPr>
                <w:color w:val="5D6769"/>
                <w:w w:val="110"/>
                <w:sz w:val="16"/>
              </w:rPr>
              <w:t>Deudas</w:t>
            </w:r>
            <w:r>
              <w:rPr>
                <w:color w:val="5D6769"/>
                <w:spacing w:val="-10"/>
                <w:w w:val="110"/>
                <w:sz w:val="16"/>
              </w:rPr>
              <w:t> </w:t>
            </w:r>
            <w:r>
              <w:rPr>
                <w:color w:val="5D6769"/>
                <w:w w:val="110"/>
                <w:sz w:val="16"/>
              </w:rPr>
              <w:t>con</w:t>
            </w:r>
            <w:r>
              <w:rPr>
                <w:color w:val="5D6769"/>
                <w:spacing w:val="11"/>
                <w:w w:val="110"/>
                <w:sz w:val="16"/>
              </w:rPr>
              <w:t> </w:t>
            </w:r>
            <w:r>
              <w:rPr>
                <w:color w:val="5D6769"/>
                <w:w w:val="110"/>
                <w:sz w:val="16"/>
              </w:rPr>
              <w:t>empresas del</w:t>
            </w:r>
            <w:r>
              <w:rPr>
                <w:color w:val="5D6769"/>
                <w:spacing w:val="19"/>
                <w:w w:val="110"/>
                <w:sz w:val="16"/>
              </w:rPr>
              <w:t> </w:t>
            </w:r>
            <w:r>
              <w:rPr>
                <w:color w:val="5D6769"/>
                <w:w w:val="110"/>
                <w:sz w:val="16"/>
              </w:rPr>
              <w:t>grupo</w:t>
            </w:r>
            <w:r>
              <w:rPr>
                <w:color w:val="5D6769"/>
                <w:spacing w:val="4"/>
                <w:w w:val="110"/>
                <w:sz w:val="16"/>
              </w:rPr>
              <w:t> </w:t>
            </w:r>
            <w:r>
              <w:rPr>
                <w:rFonts w:ascii="Times New Roman"/>
                <w:color w:val="5D6769"/>
                <w:w w:val="110"/>
                <w:sz w:val="16"/>
              </w:rPr>
              <w:t>y</w:t>
            </w:r>
            <w:r>
              <w:rPr>
                <w:rFonts w:ascii="Times New Roman"/>
                <w:color w:val="5D6769"/>
                <w:spacing w:val="5"/>
                <w:w w:val="110"/>
                <w:sz w:val="16"/>
              </w:rPr>
              <w:t> </w:t>
            </w:r>
            <w:r>
              <w:rPr>
                <w:color w:val="5D6769"/>
                <w:w w:val="110"/>
                <w:sz w:val="16"/>
              </w:rPr>
              <w:t>asocladas</w:t>
            </w:r>
            <w:r>
              <w:rPr>
                <w:color w:val="5D6769"/>
                <w:spacing w:val="-10"/>
                <w:w w:val="110"/>
                <w:sz w:val="16"/>
              </w:rPr>
              <w:t> </w:t>
            </w:r>
            <w:r>
              <w:rPr>
                <w:color w:val="5D6769"/>
                <w:w w:val="110"/>
                <w:sz w:val="16"/>
              </w:rPr>
              <w:t>a</w:t>
            </w:r>
            <w:r>
              <w:rPr>
                <w:color w:val="5D6769"/>
                <w:spacing w:val="2"/>
                <w:w w:val="110"/>
                <w:sz w:val="16"/>
              </w:rPr>
              <w:t> </w:t>
            </w:r>
            <w:r>
              <w:rPr>
                <w:color w:val="5D6769"/>
                <w:w w:val="110"/>
                <w:sz w:val="16"/>
              </w:rPr>
              <w:t>corto</w:t>
            </w:r>
            <w:r>
              <w:rPr>
                <w:color w:val="5D6769"/>
                <w:spacing w:val="2"/>
                <w:w w:val="110"/>
                <w:sz w:val="16"/>
              </w:rPr>
              <w:t> </w:t>
            </w:r>
            <w:r>
              <w:rPr>
                <w:color w:val="5D6769"/>
                <w:spacing w:val="-10"/>
                <w:w w:val="110"/>
                <w:sz w:val="16"/>
              </w:rPr>
              <w:t>p</w:t>
            </w:r>
            <w:r>
              <w:rPr>
                <w:color w:val="5D6769"/>
                <w:sz w:val="16"/>
              </w:rPr>
              <w:tab/>
            </w:r>
            <w:r>
              <w:rPr>
                <w:color w:val="5D6769"/>
                <w:spacing w:val="-2"/>
                <w:w w:val="105"/>
                <w:sz w:val="16"/>
              </w:rPr>
              <w:t>49.893</w:t>
            </w:r>
          </w:p>
        </w:tc>
      </w:tr>
      <w:tr>
        <w:trPr>
          <w:trHeight w:val="306" w:hRule="atLeast"/>
        </w:trPr>
        <w:tc>
          <w:tcPr>
            <w:tcW w:w="4906" w:type="dxa"/>
          </w:tcPr>
          <w:p>
            <w:pPr>
              <w:pStyle w:val="TableParagraph"/>
              <w:spacing w:line="175" w:lineRule="exact" w:before="112"/>
              <w:ind w:left="362"/>
              <w:rPr>
                <w:sz w:val="16"/>
              </w:rPr>
            </w:pPr>
            <w:r>
              <w:rPr>
                <w:rFonts w:ascii="Times New Roman"/>
                <w:color w:val="5D6769"/>
                <w:spacing w:val="-2"/>
                <w:w w:val="115"/>
                <w:sz w:val="16"/>
              </w:rPr>
              <w:t>V.</w:t>
            </w:r>
            <w:r>
              <w:rPr>
                <w:rFonts w:ascii="Times New Roman"/>
                <w:color w:val="5D6769"/>
                <w:spacing w:val="1"/>
                <w:w w:val="115"/>
                <w:sz w:val="16"/>
              </w:rPr>
              <w:t> </w:t>
            </w:r>
            <w:r>
              <w:rPr>
                <w:color w:val="5D6769"/>
                <w:spacing w:val="-2"/>
                <w:w w:val="115"/>
                <w:sz w:val="16"/>
              </w:rPr>
              <w:t>Acreedores</w:t>
            </w:r>
            <w:r>
              <w:rPr>
                <w:color w:val="5D6769"/>
                <w:spacing w:val="-4"/>
                <w:w w:val="115"/>
                <w:sz w:val="16"/>
              </w:rPr>
              <w:t> </w:t>
            </w:r>
            <w:r>
              <w:rPr>
                <w:color w:val="5D6769"/>
                <w:spacing w:val="-2"/>
                <w:w w:val="115"/>
                <w:sz w:val="16"/>
              </w:rPr>
              <w:t>comerclales</w:t>
            </w:r>
            <w:r>
              <w:rPr>
                <w:color w:val="5D6769"/>
                <w:spacing w:val="1"/>
                <w:w w:val="115"/>
                <w:sz w:val="16"/>
              </w:rPr>
              <w:t> </w:t>
            </w:r>
            <w:r>
              <w:rPr>
                <w:rFonts w:ascii="Times New Roman"/>
                <w:color w:val="5D6769"/>
                <w:spacing w:val="-2"/>
                <w:w w:val="115"/>
                <w:sz w:val="16"/>
              </w:rPr>
              <w:t>y</w:t>
            </w:r>
            <w:r>
              <w:rPr>
                <w:rFonts w:ascii="Times New Roman"/>
                <w:color w:val="5D6769"/>
                <w:spacing w:val="-5"/>
                <w:w w:val="115"/>
                <w:sz w:val="16"/>
              </w:rPr>
              <w:t> </w:t>
            </w:r>
            <w:r>
              <w:rPr>
                <w:color w:val="5D6769"/>
                <w:spacing w:val="-2"/>
                <w:w w:val="115"/>
                <w:sz w:val="16"/>
              </w:rPr>
              <w:t>otras</w:t>
            </w:r>
            <w:r>
              <w:rPr>
                <w:color w:val="5D6769"/>
                <w:spacing w:val="-19"/>
                <w:w w:val="115"/>
                <w:sz w:val="16"/>
              </w:rPr>
              <w:t> </w:t>
            </w:r>
            <w:r>
              <w:rPr>
                <w:color w:val="5D6769"/>
                <w:spacing w:val="-2"/>
                <w:w w:val="115"/>
                <w:sz w:val="16"/>
              </w:rPr>
              <w:t>cuentas</w:t>
            </w:r>
            <w:r>
              <w:rPr>
                <w:color w:val="5D6769"/>
                <w:spacing w:val="-14"/>
                <w:w w:val="115"/>
                <w:sz w:val="16"/>
              </w:rPr>
              <w:t> </w:t>
            </w:r>
            <w:r>
              <w:rPr>
                <w:color w:val="5D6769"/>
                <w:spacing w:val="-2"/>
                <w:w w:val="115"/>
                <w:sz w:val="16"/>
              </w:rPr>
              <w:t>a</w:t>
            </w:r>
            <w:r>
              <w:rPr>
                <w:color w:val="5D6769"/>
                <w:spacing w:val="1"/>
                <w:w w:val="115"/>
                <w:sz w:val="16"/>
              </w:rPr>
              <w:t> </w:t>
            </w:r>
            <w:r>
              <w:rPr>
                <w:color w:val="5D6769"/>
                <w:spacing w:val="-4"/>
                <w:w w:val="115"/>
                <w:sz w:val="16"/>
              </w:rPr>
              <w:t>pagar</w:t>
            </w:r>
          </w:p>
        </w:tc>
        <w:tc>
          <w:tcPr>
            <w:tcW w:w="2256" w:type="dxa"/>
          </w:tcPr>
          <w:p>
            <w:pPr>
              <w:pStyle w:val="TableParagraph"/>
              <w:spacing w:line="174" w:lineRule="exact" w:before="112"/>
              <w:ind w:right="113"/>
              <w:jc w:val="right"/>
              <w:rPr>
                <w:rFonts w:ascii="Times New Roman"/>
                <w:sz w:val="16"/>
              </w:rPr>
            </w:pPr>
            <w:r>
              <w:rPr>
                <w:rFonts w:ascii="Times New Roman"/>
                <w:color w:val="5D6769"/>
                <w:spacing w:val="-2"/>
                <w:w w:val="115"/>
                <w:sz w:val="16"/>
              </w:rPr>
              <w:t>6.454</w:t>
            </w:r>
          </w:p>
        </w:tc>
      </w:tr>
      <w:tr>
        <w:trPr>
          <w:trHeight w:val="217" w:hRule="atLeast"/>
        </w:trPr>
        <w:tc>
          <w:tcPr>
            <w:tcW w:w="4906" w:type="dxa"/>
          </w:tcPr>
          <w:p>
            <w:pPr>
              <w:pStyle w:val="TableParagraph"/>
              <w:spacing w:line="194" w:lineRule="exact" w:before="3"/>
              <w:ind w:left="777"/>
              <w:rPr>
                <w:sz w:val="16"/>
              </w:rPr>
            </w:pPr>
            <w:r>
              <w:rPr>
                <w:rFonts w:ascii="Times New Roman"/>
                <w:color w:val="5D6769"/>
                <w:sz w:val="17"/>
              </w:rPr>
              <w:t>1.</w:t>
            </w:r>
            <w:r>
              <w:rPr>
                <w:rFonts w:ascii="Times New Roman"/>
                <w:color w:val="5D6769"/>
                <w:spacing w:val="1"/>
                <w:sz w:val="17"/>
              </w:rPr>
              <w:t> </w:t>
            </w:r>
            <w:r>
              <w:rPr>
                <w:color w:val="5D6769"/>
                <w:sz w:val="16"/>
              </w:rPr>
              <w:t>Pro-</w:t>
            </w:r>
            <w:r>
              <w:rPr>
                <w:color w:val="5D6769"/>
                <w:spacing w:val="-2"/>
                <w:sz w:val="16"/>
              </w:rPr>
              <w:t>.eedores</w:t>
            </w:r>
          </w:p>
        </w:tc>
        <w:tc>
          <w:tcPr>
            <w:tcW w:w="2256" w:type="dxa"/>
          </w:tcPr>
          <w:p>
            <w:pPr>
              <w:pStyle w:val="TableParagraph"/>
              <w:spacing w:line="185" w:lineRule="exact" w:before="12"/>
              <w:ind w:right="101"/>
              <w:jc w:val="right"/>
              <w:rPr>
                <w:rFonts w:ascii="Courier New"/>
                <w:sz w:val="18"/>
              </w:rPr>
            </w:pPr>
            <w:r>
              <w:rPr>
                <w:rFonts w:ascii="Courier New"/>
                <w:color w:val="5D6769"/>
                <w:spacing w:val="-5"/>
                <w:sz w:val="18"/>
              </w:rPr>
              <w:t>627</w:t>
            </w:r>
          </w:p>
        </w:tc>
      </w:tr>
      <w:tr>
        <w:trPr>
          <w:trHeight w:val="189" w:hRule="atLeast"/>
        </w:trPr>
        <w:tc>
          <w:tcPr>
            <w:tcW w:w="4906" w:type="dxa"/>
          </w:tcPr>
          <w:p>
            <w:pPr>
              <w:pStyle w:val="TableParagraph"/>
              <w:spacing w:line="169" w:lineRule="exact"/>
              <w:ind w:left="780"/>
              <w:rPr>
                <w:sz w:val="16"/>
              </w:rPr>
            </w:pPr>
            <w:r>
              <w:rPr>
                <w:color w:val="5D6769"/>
                <w:sz w:val="16"/>
              </w:rPr>
              <w:t>3.</w:t>
            </w:r>
            <w:r>
              <w:rPr>
                <w:color w:val="5D6769"/>
                <w:spacing w:val="6"/>
                <w:sz w:val="16"/>
              </w:rPr>
              <w:t> </w:t>
            </w:r>
            <w:r>
              <w:rPr>
                <w:color w:val="5D6769"/>
                <w:sz w:val="16"/>
              </w:rPr>
              <w:t>Acreedores</w:t>
            </w:r>
            <w:r>
              <w:rPr>
                <w:color w:val="5D6769"/>
                <w:spacing w:val="23"/>
                <w:sz w:val="16"/>
              </w:rPr>
              <w:t> </w:t>
            </w:r>
            <w:r>
              <w:rPr>
                <w:color w:val="5D6769"/>
                <w:spacing w:val="-2"/>
                <w:sz w:val="16"/>
              </w:rPr>
              <w:t>\0rlos</w:t>
            </w:r>
          </w:p>
        </w:tc>
        <w:tc>
          <w:tcPr>
            <w:tcW w:w="2256" w:type="dxa"/>
          </w:tcPr>
          <w:p>
            <w:pPr>
              <w:pStyle w:val="TableParagraph"/>
              <w:spacing w:line="169" w:lineRule="exact"/>
              <w:ind w:right="115"/>
              <w:jc w:val="right"/>
              <w:rPr>
                <w:sz w:val="16"/>
              </w:rPr>
            </w:pPr>
            <w:r>
              <w:rPr>
                <w:color w:val="5D6769"/>
                <w:spacing w:val="-2"/>
                <w:sz w:val="16"/>
              </w:rPr>
              <w:t>5.549</w:t>
            </w:r>
          </w:p>
        </w:tc>
      </w:tr>
      <w:tr>
        <w:trPr>
          <w:trHeight w:val="259" w:hRule="atLeast"/>
        </w:trPr>
        <w:tc>
          <w:tcPr>
            <w:tcW w:w="4906" w:type="dxa"/>
          </w:tcPr>
          <w:p>
            <w:pPr>
              <w:pStyle w:val="TableParagraph"/>
              <w:spacing w:before="9"/>
              <w:ind w:right="378"/>
              <w:jc w:val="right"/>
              <w:rPr>
                <w:sz w:val="16"/>
              </w:rPr>
            </w:pPr>
            <w:r>
              <w:rPr>
                <w:rFonts w:ascii="Times New Roman"/>
                <w:color w:val="5D6769"/>
                <w:w w:val="105"/>
                <w:sz w:val="16"/>
              </w:rPr>
              <w:t>6.</w:t>
            </w:r>
            <w:r>
              <w:rPr>
                <w:rFonts w:ascii="Times New Roman"/>
                <w:color w:val="5D6769"/>
                <w:spacing w:val="3"/>
                <w:w w:val="105"/>
                <w:sz w:val="16"/>
              </w:rPr>
              <w:t> </w:t>
            </w:r>
            <w:r>
              <w:rPr>
                <w:color w:val="5D6769"/>
                <w:w w:val="105"/>
                <w:sz w:val="16"/>
              </w:rPr>
              <w:t>Otras</w:t>
            </w:r>
            <w:r>
              <w:rPr>
                <w:color w:val="5D6769"/>
                <w:spacing w:val="3"/>
                <w:w w:val="105"/>
                <w:sz w:val="16"/>
              </w:rPr>
              <w:t> </w:t>
            </w:r>
            <w:r>
              <w:rPr>
                <w:color w:val="5D6769"/>
                <w:w w:val="105"/>
                <w:sz w:val="16"/>
              </w:rPr>
              <w:t>deudas</w:t>
            </w:r>
            <w:r>
              <w:rPr>
                <w:color w:val="5D6769"/>
                <w:spacing w:val="-2"/>
                <w:w w:val="105"/>
                <w:sz w:val="16"/>
              </w:rPr>
              <w:t> </w:t>
            </w:r>
            <w:r>
              <w:rPr>
                <w:color w:val="5D6769"/>
                <w:w w:val="105"/>
                <w:sz w:val="16"/>
              </w:rPr>
              <w:t>con</w:t>
            </w:r>
            <w:r>
              <w:rPr>
                <w:color w:val="5D6769"/>
                <w:spacing w:val="-13"/>
                <w:w w:val="105"/>
                <w:sz w:val="16"/>
              </w:rPr>
              <w:t> </w:t>
            </w:r>
            <w:r>
              <w:rPr>
                <w:color w:val="5D6769"/>
                <w:w w:val="105"/>
                <w:sz w:val="16"/>
              </w:rPr>
              <w:t>las</w:t>
            </w:r>
            <w:r>
              <w:rPr>
                <w:color w:val="5D6769"/>
                <w:spacing w:val="-6"/>
                <w:w w:val="105"/>
                <w:sz w:val="16"/>
              </w:rPr>
              <w:t> </w:t>
            </w:r>
            <w:r>
              <w:rPr>
                <w:color w:val="5D6769"/>
                <w:w w:val="105"/>
                <w:sz w:val="16"/>
              </w:rPr>
              <w:t>Admlnislraclones</w:t>
            </w:r>
            <w:r>
              <w:rPr>
                <w:color w:val="5D6769"/>
                <w:spacing w:val="-6"/>
                <w:w w:val="105"/>
                <w:sz w:val="16"/>
              </w:rPr>
              <w:t> </w:t>
            </w:r>
            <w:r>
              <w:rPr>
                <w:color w:val="5D6769"/>
                <w:spacing w:val="-2"/>
                <w:w w:val="105"/>
                <w:sz w:val="16"/>
              </w:rPr>
              <w:t>Publlcas</w:t>
            </w:r>
          </w:p>
        </w:tc>
        <w:tc>
          <w:tcPr>
            <w:tcW w:w="2256" w:type="dxa"/>
            <w:tcBorders>
              <w:bottom w:val="single" w:sz="8" w:space="0" w:color="000000"/>
            </w:tcBorders>
          </w:tcPr>
          <w:p>
            <w:pPr>
              <w:pStyle w:val="TableParagraph"/>
              <w:spacing w:before="9"/>
              <w:ind w:right="105"/>
              <w:jc w:val="right"/>
              <w:rPr>
                <w:rFonts w:ascii="Courier New"/>
                <w:sz w:val="18"/>
              </w:rPr>
            </w:pPr>
            <w:r>
              <w:rPr>
                <w:rFonts w:ascii="Courier New"/>
                <w:color w:val="5D6769"/>
                <w:spacing w:val="-5"/>
                <w:sz w:val="18"/>
              </w:rPr>
              <w:t>278</w:t>
            </w:r>
          </w:p>
        </w:tc>
      </w:tr>
      <w:tr>
        <w:trPr>
          <w:trHeight w:val="207" w:hRule="atLeast"/>
        </w:trPr>
        <w:tc>
          <w:tcPr>
            <w:tcW w:w="4906" w:type="dxa"/>
          </w:tcPr>
          <w:p>
            <w:pPr>
              <w:pStyle w:val="TableParagraph"/>
              <w:spacing w:line="175" w:lineRule="exact" w:before="13"/>
              <w:ind w:left="2468" w:right="1678"/>
              <w:jc w:val="center"/>
              <w:rPr>
                <w:sz w:val="16"/>
              </w:rPr>
            </w:pPr>
            <w:r>
              <w:rPr>
                <w:color w:val="5D6769"/>
                <w:spacing w:val="-2"/>
                <w:w w:val="110"/>
                <w:sz w:val="16"/>
              </w:rPr>
              <w:t>TOTALC</w:t>
            </w:r>
          </w:p>
        </w:tc>
        <w:tc>
          <w:tcPr>
            <w:tcW w:w="2256" w:type="dxa"/>
            <w:tcBorders>
              <w:top w:val="single" w:sz="8" w:space="0" w:color="000000"/>
              <w:bottom w:val="single" w:sz="18" w:space="0" w:color="000000"/>
            </w:tcBorders>
          </w:tcPr>
          <w:p>
            <w:pPr>
              <w:pStyle w:val="TableParagraph"/>
              <w:spacing w:line="174" w:lineRule="exact" w:before="13"/>
              <w:ind w:right="116"/>
              <w:jc w:val="right"/>
              <w:rPr>
                <w:rFonts w:ascii="Times New Roman"/>
                <w:sz w:val="16"/>
              </w:rPr>
            </w:pPr>
            <w:r>
              <w:rPr>
                <w:rFonts w:ascii="Times New Roman"/>
                <w:color w:val="5D6769"/>
                <w:spacing w:val="-2"/>
                <w:w w:val="115"/>
                <w:sz w:val="16"/>
              </w:rPr>
              <w:t>213.744</w:t>
            </w:r>
          </w:p>
        </w:tc>
      </w:tr>
    </w:tbl>
    <w:p>
      <w:pPr>
        <w:tabs>
          <w:tab w:pos="7222" w:val="left" w:leader="none"/>
          <w:tab w:pos="8775" w:val="left" w:leader="none"/>
        </w:tabs>
        <w:spacing w:before="44"/>
        <w:ind w:left="3094" w:right="0" w:firstLine="0"/>
        <w:jc w:val="left"/>
        <w:rPr>
          <w:rFonts w:ascii="Times New Roman"/>
          <w:sz w:val="16"/>
        </w:rPr>
      </w:pPr>
      <w:r>
        <w:rPr>
          <w:color w:val="5D6769"/>
          <w:w w:val="105"/>
          <w:sz w:val="16"/>
        </w:rPr>
        <w:t>TOTAL</w:t>
      </w:r>
      <w:r>
        <w:rPr>
          <w:color w:val="5D6769"/>
          <w:spacing w:val="-12"/>
          <w:w w:val="105"/>
          <w:sz w:val="16"/>
        </w:rPr>
        <w:t> </w:t>
      </w:r>
      <w:r>
        <w:rPr>
          <w:color w:val="5D6769"/>
          <w:w w:val="105"/>
          <w:sz w:val="16"/>
        </w:rPr>
        <w:t>PATRIMONIO NETO</w:t>
      </w:r>
      <w:r>
        <w:rPr>
          <w:color w:val="5D6769"/>
          <w:spacing w:val="-4"/>
          <w:w w:val="105"/>
          <w:sz w:val="16"/>
        </w:rPr>
        <w:t> </w:t>
      </w:r>
      <w:r>
        <w:rPr>
          <w:rFonts w:ascii="Times New Roman"/>
          <w:color w:val="5D6769"/>
          <w:w w:val="105"/>
          <w:sz w:val="16"/>
        </w:rPr>
        <w:t>Y</w:t>
      </w:r>
      <w:r>
        <w:rPr>
          <w:rFonts w:ascii="Times New Roman"/>
          <w:color w:val="5D6769"/>
          <w:spacing w:val="-11"/>
          <w:w w:val="105"/>
          <w:sz w:val="16"/>
        </w:rPr>
        <w:t> </w:t>
      </w:r>
      <w:r>
        <w:rPr>
          <w:color w:val="5D6769"/>
          <w:w w:val="105"/>
          <w:sz w:val="16"/>
        </w:rPr>
        <w:t>PASIVO</w:t>
      </w:r>
      <w:r>
        <w:rPr>
          <w:color w:val="5D6769"/>
          <w:spacing w:val="5"/>
          <w:w w:val="105"/>
          <w:sz w:val="16"/>
        </w:rPr>
        <w:t> </w:t>
      </w:r>
      <w:r>
        <w:rPr>
          <w:rFonts w:ascii="Times New Roman"/>
          <w:color w:val="5D6769"/>
          <w:w w:val="105"/>
          <w:sz w:val="16"/>
        </w:rPr>
        <w:t>(A+</w:t>
      </w:r>
      <w:r>
        <w:rPr>
          <w:rFonts w:ascii="Times New Roman"/>
          <w:color w:val="5D6769"/>
          <w:spacing w:val="28"/>
          <w:w w:val="105"/>
          <w:sz w:val="16"/>
        </w:rPr>
        <w:t> </w:t>
      </w:r>
      <w:r>
        <w:rPr>
          <w:color w:val="5D6769"/>
          <w:spacing w:val="-5"/>
          <w:w w:val="105"/>
          <w:sz w:val="16"/>
        </w:rPr>
        <w:t>C)</w:t>
      </w:r>
      <w:r>
        <w:rPr>
          <w:color w:val="5D6769"/>
          <w:sz w:val="16"/>
        </w:rPr>
        <w:tab/>
      </w:r>
      <w:r>
        <w:rPr>
          <w:rFonts w:ascii="Times New Roman"/>
          <w:color w:val="5D6769"/>
          <w:sz w:val="16"/>
          <w:u w:val="single" w:color="000000"/>
        </w:rPr>
        <w:tab/>
      </w:r>
      <w:r>
        <w:rPr>
          <w:rFonts w:ascii="Times New Roman"/>
          <w:color w:val="5D6769"/>
          <w:spacing w:val="-2"/>
          <w:w w:val="105"/>
          <w:sz w:val="16"/>
          <w:u w:val="single" w:color="000000"/>
        </w:rPr>
        <w:t>225.075</w:t>
      </w:r>
      <w:r>
        <w:rPr>
          <w:rFonts w:ascii="Times New Roman"/>
          <w:color w:val="5D6769"/>
          <w:spacing w:val="80"/>
          <w:w w:val="105"/>
          <w:sz w:val="16"/>
          <w:u w:val="single" w:color="000000"/>
        </w:rPr>
        <w:t> </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r>
        <w:rPr/>
        <w:drawing>
          <wp:anchor distT="0" distB="0" distL="0" distR="0" allowOverlap="1" layoutInCell="1" locked="0" behindDoc="0" simplePos="0" relativeHeight="286">
            <wp:simplePos x="0" y="0"/>
            <wp:positionH relativeFrom="page">
              <wp:posOffset>5017298</wp:posOffset>
            </wp:positionH>
            <wp:positionV relativeFrom="paragraph">
              <wp:posOffset>165131</wp:posOffset>
            </wp:positionV>
            <wp:extent cx="1864572" cy="1097280"/>
            <wp:effectExtent l="0" t="0" r="0" b="0"/>
            <wp:wrapTopAndBottom/>
            <wp:docPr id="157" name="image92.jpeg"/>
            <wp:cNvGraphicFramePr>
              <a:graphicFrameLocks noChangeAspect="1"/>
            </wp:cNvGraphicFramePr>
            <a:graphic>
              <a:graphicData uri="http://schemas.openxmlformats.org/drawingml/2006/picture">
                <pic:pic>
                  <pic:nvPicPr>
                    <pic:cNvPr id="158" name="image92.jpeg"/>
                    <pic:cNvPicPr/>
                  </pic:nvPicPr>
                  <pic:blipFill>
                    <a:blip r:embed="rId97" cstate="print"/>
                    <a:stretch>
                      <a:fillRect/>
                    </a:stretch>
                  </pic:blipFill>
                  <pic:spPr>
                    <a:xfrm>
                      <a:off x="0" y="0"/>
                      <a:ext cx="1864572" cy="109728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pStyle w:val="BodyText"/>
        <w:spacing w:before="95"/>
        <w:ind w:right="1626"/>
        <w:jc w:val="right"/>
      </w:pPr>
      <w:r>
        <w:rPr>
          <w:color w:val="798083"/>
          <w:spacing w:val="-5"/>
          <w:w w:val="105"/>
        </w:rPr>
        <w:t>66</w:t>
      </w:r>
    </w:p>
    <w:p>
      <w:pPr>
        <w:spacing w:after="0"/>
        <w:jc w:val="right"/>
        <w:sectPr>
          <w:pgSz w:w="11920" w:h="16840"/>
          <w:pgMar w:top="1460" w:bottom="280" w:left="160" w:right="0"/>
        </w:sectPr>
      </w:pPr>
    </w:p>
    <w:p>
      <w:pPr>
        <w:spacing w:before="64"/>
        <w:ind w:left="1598" w:right="0" w:firstLine="0"/>
        <w:jc w:val="left"/>
        <w:rPr>
          <w:b/>
          <w:sz w:val="21"/>
        </w:rPr>
      </w:pPr>
      <w:r>
        <w:rPr>
          <w:b/>
          <w:color w:val="3D4D5E"/>
          <w:w w:val="105"/>
          <w:sz w:val="21"/>
        </w:rPr>
        <w:t>HARINERA</w:t>
      </w:r>
      <w:r>
        <w:rPr>
          <w:b/>
          <w:color w:val="3D4D5E"/>
          <w:spacing w:val="1"/>
          <w:w w:val="105"/>
          <w:sz w:val="21"/>
        </w:rPr>
        <w:t> </w:t>
      </w:r>
      <w:r>
        <w:rPr>
          <w:b/>
          <w:color w:val="3D4D5E"/>
          <w:w w:val="105"/>
          <w:sz w:val="21"/>
        </w:rPr>
        <w:t>CANARIA</w:t>
      </w:r>
      <w:r>
        <w:rPr>
          <w:b/>
          <w:color w:val="676B72"/>
          <w:w w:val="105"/>
          <w:sz w:val="21"/>
        </w:rPr>
        <w:t>,</w:t>
      </w:r>
      <w:r>
        <w:rPr>
          <w:b/>
          <w:color w:val="676B72"/>
          <w:spacing w:val="-14"/>
          <w:w w:val="105"/>
          <w:sz w:val="21"/>
        </w:rPr>
        <w:t> </w:t>
      </w:r>
      <w:r>
        <w:rPr>
          <w:b/>
          <w:color w:val="3D4D5E"/>
          <w:spacing w:val="-4"/>
          <w:w w:val="105"/>
          <w:sz w:val="21"/>
        </w:rPr>
        <w:t>S.A.</w:t>
      </w:r>
    </w:p>
    <w:p>
      <w:pPr>
        <w:spacing w:before="14"/>
        <w:ind w:left="1599" w:right="0" w:firstLine="0"/>
        <w:jc w:val="left"/>
        <w:rPr>
          <w:b/>
          <w:sz w:val="21"/>
        </w:rPr>
      </w:pPr>
      <w:r>
        <w:rPr>
          <w:b/>
          <w:color w:val="3D4D5E"/>
          <w:spacing w:val="-2"/>
          <w:w w:val="105"/>
          <w:sz w:val="21"/>
        </w:rPr>
        <w:t>Memoria</w:t>
      </w:r>
    </w:p>
    <w:p>
      <w:pPr>
        <w:tabs>
          <w:tab w:pos="10286" w:val="left" w:leader="none"/>
        </w:tabs>
        <w:spacing w:before="13"/>
        <w:ind w:left="1551" w:right="0" w:firstLine="0"/>
        <w:jc w:val="left"/>
        <w:rPr>
          <w:b/>
          <w:sz w:val="21"/>
        </w:rPr>
      </w:pPr>
      <w:r>
        <w:rPr>
          <w:b/>
          <w:color w:val="3D4D5E"/>
          <w:spacing w:val="-8"/>
          <w:w w:val="105"/>
          <w:sz w:val="21"/>
          <w:u w:val="single" w:color="000000"/>
        </w:rPr>
        <w:t> </w:t>
      </w:r>
      <w:r>
        <w:rPr>
          <w:b/>
          <w:color w:val="3D4D5E"/>
          <w:w w:val="105"/>
          <w:sz w:val="21"/>
          <w:u w:val="single" w:color="000000"/>
        </w:rPr>
        <w:t>Ejercicio</w:t>
      </w:r>
      <w:r>
        <w:rPr>
          <w:b/>
          <w:color w:val="3D4D5E"/>
          <w:spacing w:val="5"/>
          <w:w w:val="105"/>
          <w:sz w:val="21"/>
          <w:u w:val="single" w:color="000000"/>
        </w:rPr>
        <w:t> </w:t>
      </w:r>
      <w:r>
        <w:rPr>
          <w:b/>
          <w:color w:val="3D4D5E"/>
          <w:w w:val="105"/>
          <w:sz w:val="21"/>
          <w:u w:val="single" w:color="000000"/>
        </w:rPr>
        <w:t>anual</w:t>
      </w:r>
      <w:r>
        <w:rPr>
          <w:b/>
          <w:color w:val="3D4D5E"/>
          <w:spacing w:val="-4"/>
          <w:w w:val="105"/>
          <w:sz w:val="21"/>
          <w:u w:val="single" w:color="000000"/>
        </w:rPr>
        <w:t> </w:t>
      </w:r>
      <w:r>
        <w:rPr>
          <w:b/>
          <w:color w:val="3D4D5E"/>
          <w:w w:val="105"/>
          <w:sz w:val="21"/>
          <w:u w:val="single" w:color="000000"/>
        </w:rPr>
        <w:t>terminado</w:t>
      </w:r>
      <w:r>
        <w:rPr>
          <w:b/>
          <w:color w:val="3D4D5E"/>
          <w:spacing w:val="6"/>
          <w:w w:val="105"/>
          <w:sz w:val="21"/>
          <w:u w:val="single" w:color="000000"/>
        </w:rPr>
        <w:t> </w:t>
      </w:r>
      <w:r>
        <w:rPr>
          <w:b/>
          <w:color w:val="3D4D5E"/>
          <w:w w:val="105"/>
          <w:sz w:val="21"/>
          <w:u w:val="single" w:color="000000"/>
        </w:rPr>
        <w:t>el</w:t>
      </w:r>
      <w:r>
        <w:rPr>
          <w:b/>
          <w:color w:val="3D4D5E"/>
          <w:spacing w:val="4"/>
          <w:w w:val="105"/>
          <w:sz w:val="21"/>
          <w:u w:val="single" w:color="000000"/>
        </w:rPr>
        <w:t> </w:t>
      </w:r>
      <w:r>
        <w:rPr>
          <w:b/>
          <w:color w:val="3D4D5E"/>
          <w:w w:val="105"/>
          <w:sz w:val="21"/>
          <w:u w:val="single" w:color="000000"/>
        </w:rPr>
        <w:t>31</w:t>
      </w:r>
      <w:r>
        <w:rPr>
          <w:b/>
          <w:color w:val="3D4D5E"/>
          <w:spacing w:val="5"/>
          <w:w w:val="105"/>
          <w:sz w:val="21"/>
          <w:u w:val="single" w:color="000000"/>
        </w:rPr>
        <w:t> </w:t>
      </w:r>
      <w:r>
        <w:rPr>
          <w:b/>
          <w:color w:val="3D4D5E"/>
          <w:w w:val="105"/>
          <w:sz w:val="21"/>
          <w:u w:val="single" w:color="000000"/>
        </w:rPr>
        <w:t>de</w:t>
      </w:r>
      <w:r>
        <w:rPr>
          <w:b/>
          <w:color w:val="3D4D5E"/>
          <w:spacing w:val="-6"/>
          <w:w w:val="105"/>
          <w:sz w:val="21"/>
          <w:u w:val="single" w:color="000000"/>
        </w:rPr>
        <w:t> </w:t>
      </w:r>
      <w:r>
        <w:rPr>
          <w:b/>
          <w:color w:val="3D4D5E"/>
          <w:w w:val="105"/>
          <w:sz w:val="21"/>
          <w:u w:val="single" w:color="000000"/>
        </w:rPr>
        <w:t>diciembre</w:t>
      </w:r>
      <w:r>
        <w:rPr>
          <w:b/>
          <w:color w:val="3D4D5E"/>
          <w:spacing w:val="12"/>
          <w:w w:val="105"/>
          <w:sz w:val="21"/>
          <w:u w:val="single" w:color="000000"/>
        </w:rPr>
        <w:t> </w:t>
      </w:r>
      <w:r>
        <w:rPr>
          <w:b/>
          <w:color w:val="3D4D5E"/>
          <w:w w:val="105"/>
          <w:sz w:val="21"/>
          <w:u w:val="single" w:color="000000"/>
        </w:rPr>
        <w:t>de</w:t>
      </w:r>
      <w:r>
        <w:rPr>
          <w:b/>
          <w:color w:val="3D4D5E"/>
          <w:spacing w:val="-3"/>
          <w:w w:val="105"/>
          <w:sz w:val="21"/>
          <w:u w:val="single" w:color="000000"/>
        </w:rPr>
        <w:t> </w:t>
      </w:r>
      <w:r>
        <w:rPr>
          <w:b/>
          <w:color w:val="3D4D5E"/>
          <w:spacing w:val="-4"/>
          <w:w w:val="105"/>
          <w:sz w:val="21"/>
          <w:u w:val="single" w:color="000000"/>
        </w:rPr>
        <w:t>2022</w:t>
      </w:r>
      <w:r>
        <w:rPr>
          <w:b/>
          <w:color w:val="3D4D5E"/>
          <w:sz w:val="21"/>
          <w:u w:val="single" w:color="000000"/>
        </w:rPr>
        <w:tab/>
      </w:r>
    </w:p>
    <w:p>
      <w:pPr>
        <w:pStyle w:val="BodyText"/>
        <w:rPr>
          <w:b/>
          <w:sz w:val="24"/>
        </w:rPr>
      </w:pPr>
    </w:p>
    <w:p>
      <w:pPr>
        <w:pStyle w:val="BodyText"/>
        <w:rPr>
          <w:b/>
          <w:sz w:val="24"/>
        </w:rPr>
      </w:pPr>
    </w:p>
    <w:p>
      <w:pPr>
        <w:spacing w:line="273" w:lineRule="auto" w:before="204"/>
        <w:ind w:left="1607" w:right="1606" w:firstLine="0"/>
        <w:jc w:val="left"/>
        <w:rPr>
          <w:sz w:val="20"/>
        </w:rPr>
      </w:pPr>
      <w:r>
        <w:rPr>
          <w:rFonts w:ascii="Times New Roman"/>
          <w:b/>
          <w:color w:val="3D4D5E"/>
          <w:sz w:val="22"/>
        </w:rPr>
        <w:t>ANEXO</w:t>
      </w:r>
      <w:r>
        <w:rPr>
          <w:rFonts w:ascii="Times New Roman"/>
          <w:b/>
          <w:color w:val="3D4D5E"/>
          <w:spacing w:val="35"/>
          <w:sz w:val="22"/>
        </w:rPr>
        <w:t> </w:t>
      </w:r>
      <w:r>
        <w:rPr>
          <w:rFonts w:ascii="Times New Roman"/>
          <w:b/>
          <w:color w:val="3D4D5E"/>
          <w:w w:val="95"/>
          <w:sz w:val="22"/>
        </w:rPr>
        <w:t>111.</w:t>
      </w:r>
      <w:r>
        <w:rPr>
          <w:rFonts w:ascii="Times New Roman"/>
          <w:b/>
          <w:color w:val="3D4D5E"/>
          <w:spacing w:val="36"/>
          <w:sz w:val="22"/>
        </w:rPr>
        <w:t> </w:t>
      </w:r>
      <w:r>
        <w:rPr>
          <w:color w:val="3D4D5E"/>
          <w:sz w:val="20"/>
        </w:rPr>
        <w:t>DETALLE</w:t>
      </w:r>
      <w:r>
        <w:rPr>
          <w:color w:val="3D4D5E"/>
          <w:spacing w:val="30"/>
          <w:sz w:val="20"/>
        </w:rPr>
        <w:t> </w:t>
      </w:r>
      <w:r>
        <w:rPr>
          <w:color w:val="3D4D5E"/>
          <w:sz w:val="20"/>
        </w:rPr>
        <w:t>DE</w:t>
      </w:r>
      <w:r>
        <w:rPr>
          <w:color w:val="676B72"/>
          <w:sz w:val="20"/>
        </w:rPr>
        <w:t>L</w:t>
      </w:r>
      <w:r>
        <w:rPr>
          <w:color w:val="676B72"/>
          <w:spacing w:val="24"/>
          <w:sz w:val="20"/>
        </w:rPr>
        <w:t> </w:t>
      </w:r>
      <w:r>
        <w:rPr>
          <w:color w:val="3D4D5E"/>
          <w:sz w:val="20"/>
        </w:rPr>
        <w:t>INMOVILIZADO</w:t>
      </w:r>
      <w:r>
        <w:rPr>
          <w:color w:val="3D4D5E"/>
          <w:spacing w:val="40"/>
          <w:sz w:val="20"/>
        </w:rPr>
        <w:t> </w:t>
      </w:r>
      <w:r>
        <w:rPr>
          <w:color w:val="3D4D5E"/>
          <w:sz w:val="20"/>
        </w:rPr>
        <w:t>ADQUIRIDO</w:t>
      </w:r>
      <w:r>
        <w:rPr>
          <w:color w:val="3D4D5E"/>
          <w:spacing w:val="36"/>
          <w:sz w:val="20"/>
        </w:rPr>
        <w:t> </w:t>
      </w:r>
      <w:r>
        <w:rPr>
          <w:color w:val="3D4D5E"/>
          <w:sz w:val="20"/>
        </w:rPr>
        <w:t>EN</w:t>
      </w:r>
      <w:r>
        <w:rPr>
          <w:color w:val="3D4D5E"/>
          <w:spacing w:val="22"/>
          <w:sz w:val="20"/>
        </w:rPr>
        <w:t> </w:t>
      </w:r>
      <w:r>
        <w:rPr>
          <w:color w:val="3D4D5E"/>
          <w:sz w:val="20"/>
        </w:rPr>
        <w:t>LA</w:t>
      </w:r>
      <w:r>
        <w:rPr>
          <w:color w:val="3D4D5E"/>
          <w:spacing w:val="21"/>
          <w:sz w:val="20"/>
        </w:rPr>
        <w:t> </w:t>
      </w:r>
      <w:r>
        <w:rPr>
          <w:color w:val="3D4D5E"/>
          <w:sz w:val="20"/>
        </w:rPr>
        <w:t>FUSION</w:t>
      </w:r>
      <w:r>
        <w:rPr>
          <w:color w:val="3D4D5E"/>
          <w:spacing w:val="29"/>
          <w:sz w:val="20"/>
        </w:rPr>
        <w:t> </w:t>
      </w:r>
      <w:r>
        <w:rPr>
          <w:color w:val="3D4D5E"/>
          <w:sz w:val="20"/>
        </w:rPr>
        <w:t>DE</w:t>
      </w:r>
      <w:r>
        <w:rPr>
          <w:color w:val="3D4D5E"/>
          <w:spacing w:val="26"/>
          <w:sz w:val="20"/>
        </w:rPr>
        <w:t> </w:t>
      </w:r>
      <w:r>
        <w:rPr>
          <w:color w:val="3D4D5E"/>
          <w:sz w:val="20"/>
        </w:rPr>
        <w:t>PANYPAST HESPERIDES, S</w:t>
      </w:r>
      <w:r>
        <w:rPr>
          <w:color w:val="7E8083"/>
          <w:sz w:val="20"/>
        </w:rPr>
        <w:t>.</w:t>
      </w:r>
      <w:r>
        <w:rPr>
          <w:color w:val="3D4D5E"/>
          <w:sz w:val="20"/>
        </w:rPr>
        <w:t>L.</w:t>
      </w:r>
    </w:p>
    <w:p>
      <w:pPr>
        <w:pStyle w:val="BodyText"/>
        <w:spacing w:before="3"/>
        <w:rPr>
          <w:sz w:val="17"/>
        </w:rPr>
      </w:pPr>
    </w:p>
    <w:tbl>
      <w:tblPr>
        <w:tblW w:w="0" w:type="auto"/>
        <w:jc w:val="left"/>
        <w:tblInd w:w="1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
        <w:gridCol w:w="778"/>
        <w:gridCol w:w="930"/>
        <w:gridCol w:w="3452"/>
        <w:gridCol w:w="1223"/>
        <w:gridCol w:w="1186"/>
        <w:gridCol w:w="1041"/>
      </w:tblGrid>
      <w:tr>
        <w:trPr>
          <w:trHeight w:val="363" w:hRule="atLeast"/>
        </w:trPr>
        <w:tc>
          <w:tcPr>
            <w:tcW w:w="234" w:type="dxa"/>
            <w:vMerge w:val="restart"/>
            <w:tcBorders>
              <w:top w:val="single" w:sz="8" w:space="0" w:color="000000"/>
            </w:tcBorders>
          </w:tcPr>
          <w:p>
            <w:pPr>
              <w:pStyle w:val="TableParagraph"/>
              <w:rPr>
                <w:rFonts w:ascii="Times New Roman"/>
                <w:sz w:val="14"/>
              </w:rPr>
            </w:pPr>
          </w:p>
        </w:tc>
        <w:tc>
          <w:tcPr>
            <w:tcW w:w="778" w:type="dxa"/>
            <w:tcBorders>
              <w:top w:val="single" w:sz="8" w:space="0" w:color="000000"/>
              <w:bottom w:val="single" w:sz="2" w:space="0" w:color="000000"/>
            </w:tcBorders>
          </w:tcPr>
          <w:p>
            <w:pPr>
              <w:pStyle w:val="TableParagraph"/>
              <w:spacing w:line="180" w:lineRule="atLeast"/>
              <w:ind w:right="175" w:firstLine="56"/>
              <w:rPr>
                <w:b/>
                <w:sz w:val="15"/>
              </w:rPr>
            </w:pPr>
            <w:r>
              <w:rPr>
                <w:b/>
                <w:color w:val="3D4D5E"/>
                <w:spacing w:val="-2"/>
                <w:sz w:val="15"/>
              </w:rPr>
              <w:t>Cuenta</w:t>
            </w:r>
            <w:r>
              <w:rPr>
                <w:b/>
                <w:color w:val="3D4D5E"/>
                <w:sz w:val="15"/>
              </w:rPr>
              <w:t> </w:t>
            </w:r>
            <w:r>
              <w:rPr>
                <w:b/>
                <w:color w:val="3D4D5E"/>
                <w:spacing w:val="-2"/>
                <w:w w:val="90"/>
                <w:sz w:val="15"/>
              </w:rPr>
              <w:t>c:ontable</w:t>
            </w:r>
          </w:p>
        </w:tc>
        <w:tc>
          <w:tcPr>
            <w:tcW w:w="930" w:type="dxa"/>
            <w:tcBorders>
              <w:top w:val="single" w:sz="8" w:space="0" w:color="000000"/>
              <w:bottom w:val="single" w:sz="8" w:space="0" w:color="000000"/>
            </w:tcBorders>
          </w:tcPr>
          <w:p>
            <w:pPr>
              <w:pStyle w:val="TableParagraph"/>
              <w:spacing w:before="8"/>
              <w:ind w:left="265"/>
              <w:rPr>
                <w:b/>
                <w:sz w:val="15"/>
              </w:rPr>
            </w:pPr>
            <w:r>
              <w:rPr>
                <w:b/>
                <w:color w:val="3D4D5E"/>
                <w:spacing w:val="-2"/>
                <w:sz w:val="15"/>
              </w:rPr>
              <w:t>Fec:ha</w:t>
            </w:r>
          </w:p>
          <w:p>
            <w:pPr>
              <w:pStyle w:val="TableParagraph"/>
              <w:spacing w:line="154" w:lineRule="exact" w:before="15"/>
              <w:ind w:left="217"/>
              <w:rPr>
                <w:b/>
                <w:sz w:val="15"/>
              </w:rPr>
            </w:pPr>
            <w:r>
              <w:rPr>
                <w:b/>
                <w:color w:val="3D4D5E"/>
                <w:spacing w:val="-2"/>
                <w:sz w:val="15"/>
              </w:rPr>
              <w:t>c:omera</w:t>
            </w:r>
          </w:p>
        </w:tc>
        <w:tc>
          <w:tcPr>
            <w:tcW w:w="3452" w:type="dxa"/>
            <w:tcBorders>
              <w:top w:val="single" w:sz="8" w:space="0" w:color="000000"/>
              <w:bottom w:val="single" w:sz="8" w:space="0" w:color="000000"/>
            </w:tcBorders>
          </w:tcPr>
          <w:p>
            <w:pPr>
              <w:pStyle w:val="TableParagraph"/>
              <w:spacing w:before="6"/>
              <w:rPr>
                <w:sz w:val="16"/>
              </w:rPr>
            </w:pPr>
          </w:p>
          <w:p>
            <w:pPr>
              <w:pStyle w:val="TableParagraph"/>
              <w:spacing w:line="159" w:lineRule="exact" w:before="1"/>
              <w:ind w:left="1324" w:right="1218"/>
              <w:jc w:val="center"/>
              <w:rPr>
                <w:b/>
                <w:sz w:val="15"/>
              </w:rPr>
            </w:pPr>
            <w:r>
              <w:rPr>
                <w:b/>
                <w:color w:val="3D4D5E"/>
                <w:spacing w:val="-2"/>
                <w:w w:val="95"/>
                <w:sz w:val="15"/>
              </w:rPr>
              <w:t>Desc:rlec:I6n</w:t>
            </w:r>
          </w:p>
        </w:tc>
        <w:tc>
          <w:tcPr>
            <w:tcW w:w="1223" w:type="dxa"/>
            <w:tcBorders>
              <w:top w:val="single" w:sz="8" w:space="0" w:color="000000"/>
              <w:bottom w:val="single" w:sz="8" w:space="0" w:color="000000"/>
            </w:tcBorders>
          </w:tcPr>
          <w:p>
            <w:pPr>
              <w:pStyle w:val="TableParagraph"/>
              <w:spacing w:line="171" w:lineRule="exact"/>
              <w:ind w:left="190" w:right="103"/>
              <w:jc w:val="center"/>
              <w:rPr>
                <w:b/>
                <w:sz w:val="15"/>
              </w:rPr>
            </w:pPr>
            <w:r>
              <w:rPr>
                <w:b/>
                <w:color w:val="3D4D5E"/>
                <w:spacing w:val="-2"/>
                <w:sz w:val="15"/>
              </w:rPr>
              <w:t>Prec:lo</w:t>
            </w:r>
          </w:p>
          <w:p>
            <w:pPr>
              <w:pStyle w:val="TableParagraph"/>
              <w:spacing w:line="168" w:lineRule="exact" w:before="10"/>
              <w:ind w:left="190" w:right="115"/>
              <w:jc w:val="center"/>
              <w:rPr>
                <w:b/>
                <w:sz w:val="15"/>
              </w:rPr>
            </w:pPr>
            <w:r>
              <w:rPr>
                <w:b/>
                <w:color w:val="3D4D5E"/>
                <w:spacing w:val="-2"/>
                <w:w w:val="95"/>
                <w:sz w:val="15"/>
              </w:rPr>
              <w:t>A!!gulslc:16n</w:t>
            </w:r>
          </w:p>
        </w:tc>
        <w:tc>
          <w:tcPr>
            <w:tcW w:w="1186" w:type="dxa"/>
            <w:tcBorders>
              <w:top w:val="single" w:sz="8" w:space="0" w:color="000000"/>
              <w:bottom w:val="single" w:sz="8" w:space="0" w:color="000000"/>
            </w:tcBorders>
          </w:tcPr>
          <w:p>
            <w:pPr>
              <w:pStyle w:val="TableParagraph"/>
              <w:spacing w:before="8"/>
              <w:rPr>
                <w:sz w:val="15"/>
              </w:rPr>
            </w:pPr>
          </w:p>
          <w:p>
            <w:pPr>
              <w:pStyle w:val="TableParagraph"/>
              <w:spacing w:line="168" w:lineRule="exact" w:before="1"/>
              <w:ind w:left="50"/>
              <w:rPr>
                <w:b/>
                <w:sz w:val="15"/>
              </w:rPr>
            </w:pPr>
            <w:r>
              <w:rPr>
                <w:b/>
                <w:color w:val="3D4D5E"/>
                <w:spacing w:val="-2"/>
                <w:sz w:val="15"/>
              </w:rPr>
              <w:t>Amortlzadon</w:t>
            </w:r>
          </w:p>
        </w:tc>
        <w:tc>
          <w:tcPr>
            <w:tcW w:w="1041" w:type="dxa"/>
            <w:tcBorders>
              <w:top w:val="single" w:sz="8" w:space="0" w:color="000000"/>
              <w:bottom w:val="single" w:sz="8" w:space="0" w:color="000000"/>
            </w:tcBorders>
          </w:tcPr>
          <w:p>
            <w:pPr>
              <w:pStyle w:val="TableParagraph"/>
              <w:spacing w:line="166" w:lineRule="exact"/>
              <w:ind w:left="106" w:right="206"/>
              <w:jc w:val="center"/>
              <w:rPr>
                <w:b/>
                <w:sz w:val="15"/>
              </w:rPr>
            </w:pPr>
            <w:r>
              <w:rPr>
                <w:b/>
                <w:color w:val="3D4D5E"/>
                <w:spacing w:val="-4"/>
                <w:w w:val="105"/>
                <w:sz w:val="15"/>
              </w:rPr>
              <w:t>VNCa</w:t>
            </w:r>
          </w:p>
          <w:p>
            <w:pPr>
              <w:pStyle w:val="TableParagraph"/>
              <w:spacing w:before="11"/>
              <w:ind w:left="106" w:right="206"/>
              <w:jc w:val="center"/>
              <w:rPr>
                <w:rFonts w:ascii="Times New Roman"/>
                <w:b/>
                <w:sz w:val="15"/>
              </w:rPr>
            </w:pPr>
            <w:r>
              <w:rPr>
                <w:rFonts w:ascii="Times New Roman"/>
                <w:b/>
                <w:color w:val="3D4D5E"/>
                <w:spacing w:val="-2"/>
                <w:w w:val="105"/>
                <w:sz w:val="15"/>
              </w:rPr>
              <w:t>01,01,2022</w:t>
            </w:r>
          </w:p>
        </w:tc>
      </w:tr>
      <w:tr>
        <w:trPr>
          <w:trHeight w:val="168" w:hRule="atLeast"/>
        </w:trPr>
        <w:tc>
          <w:tcPr>
            <w:tcW w:w="234" w:type="dxa"/>
            <w:vMerge/>
            <w:tcBorders>
              <w:top w:val="nil"/>
            </w:tcBorders>
          </w:tcPr>
          <w:p>
            <w:pPr>
              <w:rPr>
                <w:sz w:val="2"/>
                <w:szCs w:val="2"/>
              </w:rPr>
            </w:pPr>
          </w:p>
        </w:tc>
        <w:tc>
          <w:tcPr>
            <w:tcW w:w="778" w:type="dxa"/>
            <w:tcBorders>
              <w:top w:val="single" w:sz="2" w:space="0" w:color="000000"/>
            </w:tcBorders>
          </w:tcPr>
          <w:p>
            <w:pPr>
              <w:pStyle w:val="TableParagraph"/>
              <w:spacing w:line="141" w:lineRule="exact"/>
              <w:ind w:left="189"/>
              <w:rPr>
                <w:sz w:val="15"/>
              </w:rPr>
            </w:pPr>
            <w:r>
              <w:rPr>
                <w:color w:val="3D4D5E"/>
                <w:spacing w:val="-5"/>
                <w:sz w:val="15"/>
              </w:rPr>
              <w:t>204</w:t>
            </w:r>
          </w:p>
        </w:tc>
        <w:tc>
          <w:tcPr>
            <w:tcW w:w="930" w:type="dxa"/>
            <w:tcBorders>
              <w:top w:val="single" w:sz="8" w:space="0" w:color="000000"/>
            </w:tcBorders>
          </w:tcPr>
          <w:p>
            <w:pPr>
              <w:pStyle w:val="TableParagraph"/>
              <w:spacing w:line="141" w:lineRule="exact"/>
              <w:ind w:right="27"/>
              <w:jc w:val="right"/>
              <w:rPr>
                <w:sz w:val="14"/>
              </w:rPr>
            </w:pPr>
            <w:r>
              <w:rPr>
                <w:color w:val="3D4D5E"/>
                <w:spacing w:val="-2"/>
                <w:sz w:val="14"/>
              </w:rPr>
              <w:t>01/01</w:t>
            </w:r>
            <w:r>
              <w:rPr>
                <w:color w:val="7E8083"/>
                <w:spacing w:val="-2"/>
                <w:sz w:val="14"/>
              </w:rPr>
              <w:t>/</w:t>
            </w:r>
            <w:r>
              <w:rPr>
                <w:color w:val="3D4D5E"/>
                <w:spacing w:val="-2"/>
                <w:sz w:val="14"/>
              </w:rPr>
              <w:t>2016</w:t>
            </w:r>
          </w:p>
        </w:tc>
        <w:tc>
          <w:tcPr>
            <w:tcW w:w="3452" w:type="dxa"/>
            <w:tcBorders>
              <w:top w:val="single" w:sz="8" w:space="0" w:color="000000"/>
            </w:tcBorders>
          </w:tcPr>
          <w:p>
            <w:pPr>
              <w:pStyle w:val="TableParagraph"/>
              <w:spacing w:line="141" w:lineRule="exact"/>
              <w:ind w:left="27"/>
              <w:rPr>
                <w:sz w:val="14"/>
              </w:rPr>
            </w:pPr>
            <w:r>
              <w:rPr>
                <w:color w:val="3D4D5E"/>
                <w:sz w:val="14"/>
              </w:rPr>
              <w:t>Fondo</w:t>
            </w:r>
            <w:r>
              <w:rPr>
                <w:color w:val="3D4D5E"/>
                <w:spacing w:val="19"/>
                <w:sz w:val="14"/>
              </w:rPr>
              <w:t> </w:t>
            </w:r>
            <w:r>
              <w:rPr>
                <w:color w:val="3D4D5E"/>
                <w:sz w:val="14"/>
              </w:rPr>
              <w:t>Comercio</w:t>
            </w:r>
            <w:r>
              <w:rPr>
                <w:color w:val="3D4D5E"/>
                <w:spacing w:val="13"/>
                <w:sz w:val="14"/>
              </w:rPr>
              <w:t> </w:t>
            </w:r>
            <w:r>
              <w:rPr>
                <w:color w:val="3D4D5E"/>
                <w:sz w:val="14"/>
              </w:rPr>
              <w:t>MEC-</w:t>
            </w:r>
            <w:r>
              <w:rPr>
                <w:color w:val="3D4D5E"/>
                <w:spacing w:val="-10"/>
                <w:sz w:val="14"/>
              </w:rPr>
              <w:t>3</w:t>
            </w:r>
          </w:p>
        </w:tc>
        <w:tc>
          <w:tcPr>
            <w:tcW w:w="1223" w:type="dxa"/>
            <w:tcBorders>
              <w:top w:val="single" w:sz="8" w:space="0" w:color="000000"/>
            </w:tcBorders>
          </w:tcPr>
          <w:p>
            <w:pPr>
              <w:pStyle w:val="TableParagraph"/>
              <w:spacing w:line="140" w:lineRule="exact"/>
              <w:ind w:right="49"/>
              <w:jc w:val="right"/>
              <w:rPr>
                <w:sz w:val="14"/>
              </w:rPr>
            </w:pPr>
            <w:r>
              <w:rPr>
                <w:color w:val="3D4D5E"/>
                <w:spacing w:val="-2"/>
                <w:sz w:val="14"/>
              </w:rPr>
              <w:t>42.000</w:t>
            </w:r>
          </w:p>
        </w:tc>
        <w:tc>
          <w:tcPr>
            <w:tcW w:w="1186" w:type="dxa"/>
            <w:tcBorders>
              <w:top w:val="single" w:sz="8" w:space="0" w:color="000000"/>
            </w:tcBorders>
          </w:tcPr>
          <w:p>
            <w:pPr>
              <w:pStyle w:val="TableParagraph"/>
              <w:spacing w:line="140" w:lineRule="exact"/>
              <w:ind w:right="111"/>
              <w:jc w:val="right"/>
              <w:rPr>
                <w:sz w:val="14"/>
              </w:rPr>
            </w:pPr>
            <w:r>
              <w:rPr>
                <w:color w:val="3D4D5E"/>
                <w:spacing w:val="-2"/>
                <w:w w:val="105"/>
                <w:sz w:val="14"/>
              </w:rPr>
              <w:t>(25</w:t>
            </w:r>
            <w:r>
              <w:rPr>
                <w:color w:val="7E8083"/>
                <w:spacing w:val="-2"/>
                <w:w w:val="105"/>
                <w:sz w:val="14"/>
              </w:rPr>
              <w:t>,</w:t>
            </w:r>
            <w:r>
              <w:rPr>
                <w:color w:val="3D4D5E"/>
                <w:spacing w:val="-2"/>
                <w:w w:val="105"/>
                <w:sz w:val="14"/>
              </w:rPr>
              <w:t>200)</w:t>
            </w:r>
          </w:p>
        </w:tc>
        <w:tc>
          <w:tcPr>
            <w:tcW w:w="1041" w:type="dxa"/>
            <w:tcBorders>
              <w:top w:val="single" w:sz="8" w:space="0" w:color="000000"/>
            </w:tcBorders>
          </w:tcPr>
          <w:p>
            <w:pPr>
              <w:pStyle w:val="TableParagraph"/>
              <w:spacing w:line="140" w:lineRule="exact"/>
              <w:ind w:right="69"/>
              <w:jc w:val="right"/>
              <w:rPr>
                <w:sz w:val="14"/>
              </w:rPr>
            </w:pPr>
            <w:r>
              <w:rPr>
                <w:color w:val="3D4D5E"/>
                <w:spacing w:val="-2"/>
                <w:sz w:val="14"/>
              </w:rPr>
              <w:t>16.800</w:t>
            </w:r>
          </w:p>
        </w:tc>
      </w:tr>
      <w:tr>
        <w:trPr>
          <w:trHeight w:val="182" w:hRule="atLeast"/>
        </w:trPr>
        <w:tc>
          <w:tcPr>
            <w:tcW w:w="234" w:type="dxa"/>
            <w:vMerge/>
            <w:tcBorders>
              <w:top w:val="nil"/>
            </w:tcBorders>
          </w:tcPr>
          <w:p>
            <w:pPr>
              <w:rPr>
                <w:sz w:val="2"/>
                <w:szCs w:val="2"/>
              </w:rPr>
            </w:pPr>
          </w:p>
        </w:tc>
        <w:tc>
          <w:tcPr>
            <w:tcW w:w="778" w:type="dxa"/>
          </w:tcPr>
          <w:p>
            <w:pPr>
              <w:pStyle w:val="TableParagraph"/>
              <w:spacing w:line="157" w:lineRule="exact" w:before="5"/>
              <w:ind w:left="189"/>
              <w:rPr>
                <w:sz w:val="15"/>
              </w:rPr>
            </w:pPr>
            <w:r>
              <w:rPr>
                <w:color w:val="3D4D5E"/>
                <w:spacing w:val="-5"/>
                <w:sz w:val="15"/>
              </w:rPr>
              <w:t>204</w:t>
            </w:r>
          </w:p>
        </w:tc>
        <w:tc>
          <w:tcPr>
            <w:tcW w:w="930" w:type="dxa"/>
          </w:tcPr>
          <w:p>
            <w:pPr>
              <w:pStyle w:val="TableParagraph"/>
              <w:spacing w:line="153" w:lineRule="exact" w:before="10"/>
              <w:ind w:right="27"/>
              <w:jc w:val="right"/>
              <w:rPr>
                <w:sz w:val="14"/>
              </w:rPr>
            </w:pPr>
            <w:r>
              <w:rPr>
                <w:color w:val="676B72"/>
                <w:spacing w:val="-2"/>
                <w:sz w:val="14"/>
              </w:rPr>
              <w:t>01</w:t>
            </w:r>
            <w:r>
              <w:rPr>
                <w:color w:val="3D4D5E"/>
                <w:spacing w:val="-2"/>
                <w:sz w:val="14"/>
              </w:rPr>
              <w:t>/01/2016</w:t>
            </w:r>
          </w:p>
        </w:tc>
        <w:tc>
          <w:tcPr>
            <w:tcW w:w="3452" w:type="dxa"/>
          </w:tcPr>
          <w:p>
            <w:pPr>
              <w:pStyle w:val="TableParagraph"/>
              <w:spacing w:line="153" w:lineRule="exact" w:before="10"/>
              <w:ind w:left="27"/>
              <w:rPr>
                <w:sz w:val="14"/>
              </w:rPr>
            </w:pPr>
            <w:r>
              <w:rPr>
                <w:color w:val="3D4D5E"/>
                <w:sz w:val="14"/>
              </w:rPr>
              <w:t>Fondo</w:t>
            </w:r>
            <w:r>
              <w:rPr>
                <w:color w:val="3D4D5E"/>
                <w:spacing w:val="9"/>
                <w:sz w:val="14"/>
              </w:rPr>
              <w:t> </w:t>
            </w:r>
            <w:r>
              <w:rPr>
                <w:color w:val="3D4D5E"/>
                <w:sz w:val="14"/>
              </w:rPr>
              <w:t>Comercio</w:t>
            </w:r>
            <w:r>
              <w:rPr>
                <w:color w:val="3D4D5E"/>
                <w:spacing w:val="4"/>
                <w:sz w:val="14"/>
              </w:rPr>
              <w:t> </w:t>
            </w:r>
            <w:r>
              <w:rPr>
                <w:color w:val="676B72"/>
                <w:spacing w:val="-2"/>
                <w:sz w:val="14"/>
              </w:rPr>
              <w:t>O</w:t>
            </w:r>
            <w:r>
              <w:rPr>
                <w:color w:val="3D4D5E"/>
                <w:spacing w:val="-2"/>
                <w:sz w:val="14"/>
              </w:rPr>
              <w:t>ISCOCAN</w:t>
            </w:r>
          </w:p>
        </w:tc>
        <w:tc>
          <w:tcPr>
            <w:tcW w:w="1223" w:type="dxa"/>
          </w:tcPr>
          <w:p>
            <w:pPr>
              <w:pStyle w:val="TableParagraph"/>
              <w:spacing w:line="153" w:lineRule="exact" w:before="10"/>
              <w:ind w:right="61"/>
              <w:jc w:val="right"/>
              <w:rPr>
                <w:sz w:val="14"/>
              </w:rPr>
            </w:pPr>
            <w:r>
              <w:rPr>
                <w:color w:val="3D4D5E"/>
                <w:spacing w:val="-2"/>
                <w:sz w:val="14"/>
              </w:rPr>
              <w:t>394.882</w:t>
            </w:r>
          </w:p>
        </w:tc>
        <w:tc>
          <w:tcPr>
            <w:tcW w:w="1186" w:type="dxa"/>
          </w:tcPr>
          <w:p>
            <w:pPr>
              <w:pStyle w:val="TableParagraph"/>
              <w:spacing w:line="158" w:lineRule="exact" w:before="5"/>
              <w:ind w:right="125"/>
              <w:jc w:val="right"/>
              <w:rPr>
                <w:sz w:val="14"/>
              </w:rPr>
            </w:pPr>
            <w:r>
              <w:rPr>
                <w:color w:val="3D4D5E"/>
                <w:spacing w:val="-2"/>
                <w:sz w:val="14"/>
              </w:rPr>
              <w:t>(236.934)</w:t>
            </w:r>
          </w:p>
        </w:tc>
        <w:tc>
          <w:tcPr>
            <w:tcW w:w="1041" w:type="dxa"/>
          </w:tcPr>
          <w:p>
            <w:pPr>
              <w:pStyle w:val="TableParagraph"/>
              <w:ind w:right="71"/>
              <w:jc w:val="right"/>
              <w:rPr>
                <w:sz w:val="14"/>
              </w:rPr>
            </w:pPr>
            <w:r>
              <w:rPr>
                <w:color w:val="3D4D5E"/>
                <w:spacing w:val="-2"/>
                <w:sz w:val="14"/>
              </w:rPr>
              <w:t>157.948</w:t>
            </w:r>
          </w:p>
        </w:tc>
      </w:tr>
      <w:tr>
        <w:trPr>
          <w:trHeight w:val="185" w:hRule="atLeast"/>
        </w:trPr>
        <w:tc>
          <w:tcPr>
            <w:tcW w:w="234" w:type="dxa"/>
            <w:vMerge/>
            <w:tcBorders>
              <w:top w:val="nil"/>
            </w:tcBorders>
          </w:tcPr>
          <w:p>
            <w:pPr>
              <w:rPr>
                <w:sz w:val="2"/>
                <w:szCs w:val="2"/>
              </w:rPr>
            </w:pPr>
          </w:p>
        </w:tc>
        <w:tc>
          <w:tcPr>
            <w:tcW w:w="778" w:type="dxa"/>
          </w:tcPr>
          <w:p>
            <w:pPr>
              <w:pStyle w:val="TableParagraph"/>
              <w:spacing w:line="159" w:lineRule="exact" w:before="6"/>
              <w:ind w:left="190"/>
              <w:rPr>
                <w:rFonts w:ascii="Times New Roman"/>
                <w:sz w:val="15"/>
              </w:rPr>
            </w:pPr>
            <w:r>
              <w:rPr>
                <w:rFonts w:ascii="Times New Roman"/>
                <w:color w:val="3D4D5E"/>
                <w:spacing w:val="-5"/>
                <w:w w:val="105"/>
                <w:sz w:val="15"/>
              </w:rPr>
              <w:t>206</w:t>
            </w:r>
          </w:p>
        </w:tc>
        <w:tc>
          <w:tcPr>
            <w:tcW w:w="930" w:type="dxa"/>
          </w:tcPr>
          <w:p>
            <w:pPr>
              <w:pStyle w:val="TableParagraph"/>
              <w:spacing w:line="160" w:lineRule="exact" w:before="5"/>
              <w:ind w:right="28"/>
              <w:jc w:val="right"/>
              <w:rPr>
                <w:sz w:val="14"/>
              </w:rPr>
            </w:pPr>
            <w:r>
              <w:rPr>
                <w:color w:val="3D4D5E"/>
                <w:spacing w:val="-2"/>
                <w:sz w:val="14"/>
              </w:rPr>
              <w:t>3</w:t>
            </w:r>
            <w:r>
              <w:rPr>
                <w:color w:val="676B72"/>
                <w:spacing w:val="-2"/>
                <w:sz w:val="14"/>
              </w:rPr>
              <w:t>1</w:t>
            </w:r>
            <w:r>
              <w:rPr>
                <w:color w:val="3D4D5E"/>
                <w:spacing w:val="-2"/>
                <w:sz w:val="14"/>
              </w:rPr>
              <w:t>/08/2009</w:t>
            </w:r>
          </w:p>
        </w:tc>
        <w:tc>
          <w:tcPr>
            <w:tcW w:w="3452" w:type="dxa"/>
          </w:tcPr>
          <w:p>
            <w:pPr>
              <w:pStyle w:val="TableParagraph"/>
              <w:spacing w:line="160" w:lineRule="exact" w:before="5"/>
              <w:ind w:left="29"/>
              <w:rPr>
                <w:sz w:val="14"/>
              </w:rPr>
            </w:pPr>
            <w:r>
              <w:rPr>
                <w:color w:val="3D4D5E"/>
                <w:w w:val="105"/>
                <w:sz w:val="14"/>
              </w:rPr>
              <w:t>Aplicac</w:t>
            </w:r>
            <w:r>
              <w:rPr>
                <w:color w:val="3D4D5E"/>
                <w:spacing w:val="-9"/>
                <w:w w:val="105"/>
                <w:sz w:val="14"/>
              </w:rPr>
              <w:t> </w:t>
            </w:r>
            <w:r>
              <w:rPr>
                <w:color w:val="3D4D5E"/>
                <w:w w:val="105"/>
                <w:sz w:val="14"/>
              </w:rPr>
              <w:t>6n</w:t>
            </w:r>
            <w:r>
              <w:rPr>
                <w:color w:val="3D4D5E"/>
                <w:spacing w:val="-10"/>
                <w:w w:val="105"/>
                <w:sz w:val="14"/>
              </w:rPr>
              <w:t> </w:t>
            </w:r>
            <w:r>
              <w:rPr>
                <w:color w:val="3D4D5E"/>
                <w:w w:val="105"/>
                <w:sz w:val="14"/>
              </w:rPr>
              <w:t>lnfonnatlca</w:t>
            </w:r>
            <w:r>
              <w:rPr>
                <w:color w:val="3D4D5E"/>
                <w:spacing w:val="28"/>
                <w:w w:val="105"/>
                <w:sz w:val="14"/>
              </w:rPr>
              <w:t> </w:t>
            </w:r>
            <w:r>
              <w:rPr>
                <w:color w:val="3D4D5E"/>
                <w:w w:val="105"/>
                <w:sz w:val="14"/>
              </w:rPr>
              <w:t>SAP</w:t>
            </w:r>
            <w:r>
              <w:rPr>
                <w:color w:val="3D4D5E"/>
                <w:spacing w:val="-8"/>
                <w:w w:val="105"/>
                <w:sz w:val="14"/>
              </w:rPr>
              <w:t> </w:t>
            </w:r>
            <w:r>
              <w:rPr>
                <w:color w:val="3D4D5E"/>
                <w:w w:val="105"/>
                <w:sz w:val="14"/>
              </w:rPr>
              <w:t>(Creacl6n</w:t>
            </w:r>
            <w:r>
              <w:rPr>
                <w:color w:val="3D4D5E"/>
                <w:spacing w:val="-3"/>
                <w:w w:val="105"/>
                <w:sz w:val="14"/>
              </w:rPr>
              <w:t> </w:t>
            </w:r>
            <w:r>
              <w:rPr>
                <w:color w:val="3D4D5E"/>
                <w:spacing w:val="-2"/>
                <w:w w:val="105"/>
                <w:sz w:val="14"/>
              </w:rPr>
              <w:t>Soc</w:t>
            </w:r>
            <w:r>
              <w:rPr>
                <w:color w:val="676B72"/>
                <w:spacing w:val="-2"/>
                <w:w w:val="105"/>
                <w:sz w:val="14"/>
              </w:rPr>
              <w:t>l</w:t>
            </w:r>
            <w:r>
              <w:rPr>
                <w:color w:val="3D4D5E"/>
                <w:spacing w:val="-2"/>
                <w:w w:val="105"/>
                <w:sz w:val="14"/>
              </w:rPr>
              <w:t>edad)</w:t>
            </w:r>
          </w:p>
        </w:tc>
        <w:tc>
          <w:tcPr>
            <w:tcW w:w="1223" w:type="dxa"/>
          </w:tcPr>
          <w:p>
            <w:pPr>
              <w:pStyle w:val="TableParagraph"/>
              <w:spacing w:line="160" w:lineRule="exact" w:before="5"/>
              <w:ind w:right="52"/>
              <w:jc w:val="right"/>
              <w:rPr>
                <w:sz w:val="14"/>
              </w:rPr>
            </w:pPr>
            <w:r>
              <w:rPr>
                <w:color w:val="3D4D5E"/>
                <w:spacing w:val="-2"/>
                <w:w w:val="105"/>
                <w:sz w:val="14"/>
              </w:rPr>
              <w:t>8.621</w:t>
            </w:r>
          </w:p>
        </w:tc>
        <w:tc>
          <w:tcPr>
            <w:tcW w:w="1186" w:type="dxa"/>
          </w:tcPr>
          <w:p>
            <w:pPr>
              <w:pStyle w:val="TableParagraph"/>
              <w:ind w:right="112"/>
              <w:jc w:val="right"/>
              <w:rPr>
                <w:sz w:val="14"/>
              </w:rPr>
            </w:pPr>
            <w:r>
              <w:rPr>
                <w:color w:val="3D4D5E"/>
                <w:spacing w:val="-2"/>
                <w:w w:val="105"/>
                <w:sz w:val="14"/>
              </w:rPr>
              <w:t>(8,621)</w:t>
            </w:r>
          </w:p>
        </w:tc>
        <w:tc>
          <w:tcPr>
            <w:tcW w:w="1041" w:type="dxa"/>
          </w:tcPr>
          <w:p>
            <w:pPr>
              <w:pStyle w:val="TableParagraph"/>
              <w:spacing w:line="160" w:lineRule="exact" w:before="5"/>
              <w:ind w:right="69"/>
              <w:jc w:val="right"/>
              <w:rPr>
                <w:sz w:val="14"/>
              </w:rPr>
            </w:pPr>
            <w:r>
              <w:rPr>
                <w:color w:val="3D4D5E"/>
                <w:w w:val="105"/>
                <w:sz w:val="14"/>
              </w:rPr>
              <w:t>0</w:t>
            </w:r>
          </w:p>
        </w:tc>
      </w:tr>
      <w:tr>
        <w:trPr>
          <w:trHeight w:val="158" w:hRule="atLeast"/>
        </w:trPr>
        <w:tc>
          <w:tcPr>
            <w:tcW w:w="234" w:type="dxa"/>
            <w:vMerge/>
            <w:tcBorders>
              <w:top w:val="nil"/>
            </w:tcBorders>
          </w:tcPr>
          <w:p>
            <w:pPr>
              <w:rPr>
                <w:sz w:val="2"/>
                <w:szCs w:val="2"/>
              </w:rPr>
            </w:pPr>
          </w:p>
        </w:tc>
        <w:tc>
          <w:tcPr>
            <w:tcW w:w="778" w:type="dxa"/>
          </w:tcPr>
          <w:p>
            <w:pPr>
              <w:pStyle w:val="TableParagraph"/>
              <w:spacing w:line="131" w:lineRule="exact" w:before="7"/>
              <w:ind w:left="189"/>
              <w:rPr>
                <w:sz w:val="14"/>
              </w:rPr>
            </w:pPr>
            <w:r>
              <w:rPr>
                <w:color w:val="3D4D5E"/>
                <w:spacing w:val="-5"/>
                <w:w w:val="105"/>
                <w:sz w:val="14"/>
              </w:rPr>
              <w:t>216</w:t>
            </w:r>
          </w:p>
        </w:tc>
        <w:tc>
          <w:tcPr>
            <w:tcW w:w="930" w:type="dxa"/>
          </w:tcPr>
          <w:p>
            <w:pPr>
              <w:pStyle w:val="TableParagraph"/>
              <w:spacing w:line="136" w:lineRule="exact" w:before="2"/>
              <w:ind w:right="28"/>
              <w:jc w:val="right"/>
              <w:rPr>
                <w:sz w:val="14"/>
              </w:rPr>
            </w:pPr>
            <w:r>
              <w:rPr>
                <w:color w:val="676B72"/>
                <w:spacing w:val="-2"/>
                <w:sz w:val="14"/>
              </w:rPr>
              <w:t>10/</w:t>
            </w:r>
            <w:r>
              <w:rPr>
                <w:color w:val="3D4D5E"/>
                <w:spacing w:val="-2"/>
                <w:sz w:val="14"/>
              </w:rPr>
              <w:t>09/2009</w:t>
            </w:r>
          </w:p>
        </w:tc>
        <w:tc>
          <w:tcPr>
            <w:tcW w:w="3452" w:type="dxa"/>
          </w:tcPr>
          <w:p>
            <w:pPr>
              <w:pStyle w:val="TableParagraph"/>
              <w:spacing w:line="136" w:lineRule="exact" w:before="2"/>
              <w:ind w:left="28"/>
              <w:rPr>
                <w:sz w:val="14"/>
              </w:rPr>
            </w:pPr>
            <w:r>
              <w:rPr>
                <w:color w:val="3D4D5E"/>
                <w:w w:val="105"/>
                <w:sz w:val="14"/>
              </w:rPr>
              <w:t>Mobiliario</w:t>
            </w:r>
            <w:r>
              <w:rPr>
                <w:color w:val="3D4D5E"/>
                <w:spacing w:val="-11"/>
                <w:w w:val="105"/>
                <w:sz w:val="14"/>
              </w:rPr>
              <w:t> </w:t>
            </w:r>
            <w:r>
              <w:rPr>
                <w:color w:val="3D4D5E"/>
                <w:w w:val="105"/>
                <w:sz w:val="14"/>
              </w:rPr>
              <w:t>de</w:t>
            </w:r>
            <w:r>
              <w:rPr>
                <w:color w:val="3D4D5E"/>
                <w:spacing w:val="-11"/>
                <w:w w:val="105"/>
                <w:sz w:val="14"/>
              </w:rPr>
              <w:t> </w:t>
            </w:r>
            <w:r>
              <w:rPr>
                <w:color w:val="3D4D5E"/>
                <w:w w:val="105"/>
                <w:sz w:val="14"/>
              </w:rPr>
              <w:t>oficlna</w:t>
            </w:r>
            <w:r>
              <w:rPr>
                <w:color w:val="3D4D5E"/>
                <w:spacing w:val="-10"/>
                <w:w w:val="105"/>
                <w:sz w:val="14"/>
              </w:rPr>
              <w:t> </w:t>
            </w:r>
            <w:r>
              <w:rPr>
                <w:color w:val="3D4D5E"/>
                <w:w w:val="105"/>
                <w:sz w:val="14"/>
              </w:rPr>
              <w:t>(mesa,</w:t>
            </w:r>
            <w:r>
              <w:rPr>
                <w:color w:val="3D4D5E"/>
                <w:spacing w:val="-5"/>
                <w:w w:val="105"/>
                <w:sz w:val="14"/>
              </w:rPr>
              <w:t> </w:t>
            </w:r>
            <w:r>
              <w:rPr>
                <w:color w:val="3D4D5E"/>
                <w:w w:val="105"/>
                <w:sz w:val="14"/>
              </w:rPr>
              <w:t>silla,</w:t>
            </w:r>
            <w:r>
              <w:rPr>
                <w:color w:val="3D4D5E"/>
                <w:spacing w:val="-1"/>
                <w:w w:val="105"/>
                <w:sz w:val="14"/>
              </w:rPr>
              <w:t> </w:t>
            </w:r>
            <w:r>
              <w:rPr>
                <w:color w:val="3D4D5E"/>
                <w:w w:val="105"/>
                <w:sz w:val="14"/>
              </w:rPr>
              <w:t>armario,</w:t>
            </w:r>
            <w:r>
              <w:rPr>
                <w:color w:val="9C9C9C"/>
                <w:w w:val="105"/>
                <w:sz w:val="14"/>
              </w:rPr>
              <w:t>...</w:t>
            </w:r>
            <w:r>
              <w:rPr>
                <w:color w:val="9C9C9C"/>
                <w:spacing w:val="-24"/>
                <w:w w:val="105"/>
                <w:sz w:val="14"/>
              </w:rPr>
              <w:t> </w:t>
            </w:r>
            <w:r>
              <w:rPr>
                <w:color w:val="3D4D5E"/>
                <w:spacing w:val="-10"/>
                <w:w w:val="105"/>
                <w:sz w:val="14"/>
              </w:rPr>
              <w:t>)</w:t>
            </w:r>
          </w:p>
        </w:tc>
        <w:tc>
          <w:tcPr>
            <w:tcW w:w="1223" w:type="dxa"/>
          </w:tcPr>
          <w:p>
            <w:pPr>
              <w:pStyle w:val="TableParagraph"/>
              <w:spacing w:line="136" w:lineRule="exact" w:before="2"/>
              <w:ind w:right="51"/>
              <w:jc w:val="right"/>
              <w:rPr>
                <w:sz w:val="14"/>
              </w:rPr>
            </w:pPr>
            <w:r>
              <w:rPr>
                <w:color w:val="505B67"/>
                <w:spacing w:val="-2"/>
                <w:w w:val="105"/>
                <w:sz w:val="14"/>
              </w:rPr>
              <w:t>2.581</w:t>
            </w:r>
          </w:p>
        </w:tc>
        <w:tc>
          <w:tcPr>
            <w:tcW w:w="1186" w:type="dxa"/>
          </w:tcPr>
          <w:p>
            <w:pPr>
              <w:pStyle w:val="TableParagraph"/>
              <w:spacing w:line="136" w:lineRule="exact" w:before="2"/>
              <w:ind w:right="112"/>
              <w:jc w:val="right"/>
              <w:rPr>
                <w:sz w:val="14"/>
              </w:rPr>
            </w:pPr>
            <w:r>
              <w:rPr>
                <w:color w:val="3D4D5E"/>
                <w:spacing w:val="-2"/>
                <w:w w:val="105"/>
                <w:sz w:val="14"/>
              </w:rPr>
              <w:t>(2.581)</w:t>
            </w:r>
          </w:p>
        </w:tc>
        <w:tc>
          <w:tcPr>
            <w:tcW w:w="1041" w:type="dxa"/>
          </w:tcPr>
          <w:p>
            <w:pPr>
              <w:pStyle w:val="TableParagraph"/>
              <w:spacing w:line="136" w:lineRule="exact" w:before="2"/>
              <w:ind w:right="69"/>
              <w:jc w:val="right"/>
              <w:rPr>
                <w:sz w:val="14"/>
              </w:rPr>
            </w:pPr>
            <w:r>
              <w:rPr>
                <w:color w:val="3D4D5E"/>
                <w:w w:val="105"/>
                <w:sz w:val="14"/>
              </w:rPr>
              <w:t>0</w:t>
            </w:r>
          </w:p>
        </w:tc>
      </w:tr>
      <w:tr>
        <w:trPr>
          <w:trHeight w:val="206" w:hRule="atLeast"/>
        </w:trPr>
        <w:tc>
          <w:tcPr>
            <w:tcW w:w="234" w:type="dxa"/>
            <w:vMerge/>
            <w:tcBorders>
              <w:top w:val="nil"/>
            </w:tcBorders>
          </w:tcPr>
          <w:p>
            <w:pPr>
              <w:rPr>
                <w:sz w:val="2"/>
                <w:szCs w:val="2"/>
              </w:rPr>
            </w:pPr>
          </w:p>
        </w:tc>
        <w:tc>
          <w:tcPr>
            <w:tcW w:w="778" w:type="dxa"/>
          </w:tcPr>
          <w:p>
            <w:pPr>
              <w:pStyle w:val="TableParagraph"/>
              <w:spacing w:line="155" w:lineRule="exact" w:before="31"/>
              <w:ind w:left="189"/>
              <w:rPr>
                <w:sz w:val="14"/>
              </w:rPr>
            </w:pPr>
            <w:r>
              <w:rPr>
                <w:color w:val="3D4D5E"/>
                <w:spacing w:val="-5"/>
                <w:sz w:val="14"/>
              </w:rPr>
              <w:t>2</w:t>
            </w:r>
            <w:r>
              <w:rPr>
                <w:color w:val="676B72"/>
                <w:spacing w:val="-5"/>
                <w:sz w:val="14"/>
              </w:rPr>
              <w:t>1</w:t>
            </w:r>
            <w:r>
              <w:rPr>
                <w:color w:val="3D4D5E"/>
                <w:spacing w:val="-5"/>
                <w:sz w:val="14"/>
              </w:rPr>
              <w:t>6</w:t>
            </w:r>
          </w:p>
        </w:tc>
        <w:tc>
          <w:tcPr>
            <w:tcW w:w="930" w:type="dxa"/>
          </w:tcPr>
          <w:p>
            <w:pPr>
              <w:pStyle w:val="TableParagraph"/>
              <w:spacing w:line="155" w:lineRule="exact" w:before="31"/>
              <w:ind w:right="24"/>
              <w:jc w:val="right"/>
              <w:rPr>
                <w:sz w:val="14"/>
              </w:rPr>
            </w:pPr>
            <w:r>
              <w:rPr>
                <w:color w:val="3D4D5E"/>
                <w:spacing w:val="-2"/>
                <w:sz w:val="14"/>
              </w:rPr>
              <w:t>07</w:t>
            </w:r>
            <w:r>
              <w:rPr>
                <w:color w:val="7E8083"/>
                <w:spacing w:val="-2"/>
                <w:sz w:val="14"/>
              </w:rPr>
              <w:t>/</w:t>
            </w:r>
            <w:r>
              <w:rPr>
                <w:color w:val="3D4D5E"/>
                <w:spacing w:val="-2"/>
                <w:sz w:val="14"/>
              </w:rPr>
              <w:t>10/2009</w:t>
            </w:r>
          </w:p>
        </w:tc>
        <w:tc>
          <w:tcPr>
            <w:tcW w:w="3452" w:type="dxa"/>
          </w:tcPr>
          <w:p>
            <w:pPr>
              <w:pStyle w:val="TableParagraph"/>
              <w:spacing w:line="186" w:lineRule="exact"/>
              <w:ind w:left="27"/>
              <w:rPr>
                <w:sz w:val="14"/>
              </w:rPr>
            </w:pPr>
            <w:r>
              <w:rPr>
                <w:color w:val="3D4D5E"/>
                <w:w w:val="95"/>
                <w:sz w:val="14"/>
              </w:rPr>
              <w:t>Equipo</w:t>
            </w:r>
            <w:r>
              <w:rPr>
                <w:color w:val="3D4D5E"/>
                <w:spacing w:val="-3"/>
                <w:w w:val="95"/>
                <w:sz w:val="14"/>
              </w:rPr>
              <w:t> </w:t>
            </w:r>
            <w:r>
              <w:rPr>
                <w:color w:val="676B72"/>
                <w:w w:val="95"/>
                <w:sz w:val="19"/>
              </w:rPr>
              <w:t>Di9it</w:t>
            </w:r>
            <w:r>
              <w:rPr>
                <w:color w:val="3D4D5E"/>
                <w:w w:val="95"/>
                <w:sz w:val="19"/>
              </w:rPr>
              <w:t>al</w:t>
            </w:r>
            <w:r>
              <w:rPr>
                <w:color w:val="3D4D5E"/>
                <w:w w:val="95"/>
                <w:sz w:val="14"/>
              </w:rPr>
              <w:t>Mu</w:t>
            </w:r>
            <w:r>
              <w:rPr>
                <w:color w:val="676B72"/>
                <w:w w:val="95"/>
                <w:sz w:val="14"/>
              </w:rPr>
              <w:t>"1fl</w:t>
            </w:r>
            <w:r>
              <w:rPr>
                <w:color w:val="3D4D5E"/>
                <w:w w:val="95"/>
                <w:sz w:val="14"/>
              </w:rPr>
              <w:t>mc</w:t>
            </w:r>
            <w:r>
              <w:rPr>
                <w:color w:val="7E8083"/>
                <w:w w:val="95"/>
                <w:sz w:val="14"/>
              </w:rPr>
              <w:t>i</w:t>
            </w:r>
            <w:r>
              <w:rPr>
                <w:color w:val="3D4D5E"/>
                <w:w w:val="95"/>
                <w:sz w:val="14"/>
              </w:rPr>
              <w:t>onal</w:t>
            </w:r>
            <w:r>
              <w:rPr>
                <w:color w:val="3D4D5E"/>
                <w:spacing w:val="18"/>
                <w:sz w:val="14"/>
              </w:rPr>
              <w:t> </w:t>
            </w:r>
            <w:r>
              <w:rPr>
                <w:color w:val="3D4D5E"/>
                <w:spacing w:val="-2"/>
                <w:w w:val="95"/>
                <w:sz w:val="14"/>
              </w:rPr>
              <w:t>RlCOH</w:t>
            </w:r>
          </w:p>
        </w:tc>
        <w:tc>
          <w:tcPr>
            <w:tcW w:w="1223" w:type="dxa"/>
          </w:tcPr>
          <w:p>
            <w:pPr>
              <w:pStyle w:val="TableParagraph"/>
              <w:spacing w:line="159" w:lineRule="exact" w:before="26"/>
              <w:ind w:right="49"/>
              <w:jc w:val="right"/>
              <w:rPr>
                <w:sz w:val="14"/>
              </w:rPr>
            </w:pPr>
            <w:r>
              <w:rPr>
                <w:color w:val="3D4D5E"/>
                <w:spacing w:val="-2"/>
                <w:sz w:val="14"/>
              </w:rPr>
              <w:t>1</w:t>
            </w:r>
            <w:r>
              <w:rPr>
                <w:color w:val="9C9C9C"/>
                <w:spacing w:val="-2"/>
                <w:sz w:val="14"/>
              </w:rPr>
              <w:t>.</w:t>
            </w:r>
            <w:r>
              <w:rPr>
                <w:color w:val="3D4D5E"/>
                <w:spacing w:val="-2"/>
                <w:sz w:val="14"/>
              </w:rPr>
              <w:t>349</w:t>
            </w:r>
          </w:p>
        </w:tc>
        <w:tc>
          <w:tcPr>
            <w:tcW w:w="1186" w:type="dxa"/>
          </w:tcPr>
          <w:p>
            <w:pPr>
              <w:pStyle w:val="TableParagraph"/>
              <w:spacing w:before="22"/>
              <w:ind w:right="111"/>
              <w:jc w:val="right"/>
              <w:rPr>
                <w:sz w:val="14"/>
              </w:rPr>
            </w:pPr>
            <w:r>
              <w:rPr>
                <w:color w:val="3D4D5E"/>
                <w:spacing w:val="-2"/>
                <w:w w:val="105"/>
                <w:sz w:val="14"/>
              </w:rPr>
              <w:t>(1</w:t>
            </w:r>
            <w:r>
              <w:rPr>
                <w:color w:val="7E8083"/>
                <w:spacing w:val="-2"/>
                <w:w w:val="105"/>
                <w:sz w:val="14"/>
              </w:rPr>
              <w:t>.</w:t>
            </w:r>
            <w:r>
              <w:rPr>
                <w:color w:val="3D4D5E"/>
                <w:spacing w:val="-2"/>
                <w:w w:val="105"/>
                <w:sz w:val="14"/>
              </w:rPr>
              <w:t>349)</w:t>
            </w:r>
          </w:p>
        </w:tc>
        <w:tc>
          <w:tcPr>
            <w:tcW w:w="1041" w:type="dxa"/>
          </w:tcPr>
          <w:p>
            <w:pPr>
              <w:pStyle w:val="TableParagraph"/>
              <w:spacing w:before="22"/>
              <w:ind w:right="69"/>
              <w:jc w:val="right"/>
              <w:rPr>
                <w:sz w:val="14"/>
              </w:rPr>
            </w:pPr>
            <w:r>
              <w:rPr>
                <w:color w:val="3D4D5E"/>
                <w:w w:val="105"/>
                <w:sz w:val="14"/>
              </w:rPr>
              <w:t>0</w:t>
            </w:r>
          </w:p>
        </w:tc>
      </w:tr>
      <w:tr>
        <w:trPr>
          <w:trHeight w:val="179" w:hRule="atLeast"/>
        </w:trPr>
        <w:tc>
          <w:tcPr>
            <w:tcW w:w="234" w:type="dxa"/>
            <w:vMerge/>
            <w:tcBorders>
              <w:top w:val="nil"/>
            </w:tcBorders>
          </w:tcPr>
          <w:p>
            <w:pPr>
              <w:rPr>
                <w:sz w:val="2"/>
                <w:szCs w:val="2"/>
              </w:rPr>
            </w:pPr>
          </w:p>
        </w:tc>
        <w:tc>
          <w:tcPr>
            <w:tcW w:w="778" w:type="dxa"/>
          </w:tcPr>
          <w:p>
            <w:pPr>
              <w:pStyle w:val="TableParagraph"/>
              <w:spacing w:line="152" w:lineRule="exact" w:before="8"/>
              <w:ind w:left="189"/>
              <w:rPr>
                <w:sz w:val="14"/>
              </w:rPr>
            </w:pPr>
            <w:r>
              <w:rPr>
                <w:color w:val="3D4D5E"/>
                <w:spacing w:val="-5"/>
                <w:sz w:val="14"/>
              </w:rPr>
              <w:t>2</w:t>
            </w:r>
            <w:r>
              <w:rPr>
                <w:color w:val="676B72"/>
                <w:spacing w:val="-5"/>
                <w:sz w:val="14"/>
              </w:rPr>
              <w:t>1</w:t>
            </w:r>
            <w:r>
              <w:rPr>
                <w:color w:val="3D4D5E"/>
                <w:spacing w:val="-5"/>
                <w:sz w:val="14"/>
              </w:rPr>
              <w:t>7</w:t>
            </w:r>
          </w:p>
        </w:tc>
        <w:tc>
          <w:tcPr>
            <w:tcW w:w="930" w:type="dxa"/>
          </w:tcPr>
          <w:p>
            <w:pPr>
              <w:pStyle w:val="TableParagraph"/>
              <w:spacing w:line="152" w:lineRule="exact" w:before="8"/>
              <w:ind w:right="24"/>
              <w:jc w:val="right"/>
              <w:rPr>
                <w:sz w:val="14"/>
              </w:rPr>
            </w:pPr>
            <w:r>
              <w:rPr>
                <w:color w:val="3D4D5E"/>
                <w:spacing w:val="-2"/>
                <w:sz w:val="14"/>
              </w:rPr>
              <w:t>01</w:t>
            </w:r>
            <w:r>
              <w:rPr>
                <w:color w:val="7E8083"/>
                <w:spacing w:val="-2"/>
                <w:sz w:val="14"/>
              </w:rPr>
              <w:t>/</w:t>
            </w:r>
            <w:r>
              <w:rPr>
                <w:color w:val="3D4D5E"/>
                <w:spacing w:val="-2"/>
                <w:sz w:val="14"/>
              </w:rPr>
              <w:t>09/2009</w:t>
            </w:r>
          </w:p>
        </w:tc>
        <w:tc>
          <w:tcPr>
            <w:tcW w:w="3452" w:type="dxa"/>
          </w:tcPr>
          <w:p>
            <w:pPr>
              <w:pStyle w:val="TableParagraph"/>
              <w:spacing w:line="152" w:lineRule="exact" w:before="8"/>
              <w:ind w:left="27"/>
              <w:rPr>
                <w:sz w:val="14"/>
              </w:rPr>
            </w:pPr>
            <w:r>
              <w:rPr>
                <w:color w:val="505B67"/>
                <w:spacing w:val="-2"/>
                <w:w w:val="105"/>
                <w:sz w:val="14"/>
              </w:rPr>
              <w:t>Equlpos</w:t>
            </w:r>
            <w:r>
              <w:rPr>
                <w:color w:val="505B67"/>
                <w:spacing w:val="10"/>
                <w:w w:val="105"/>
                <w:sz w:val="14"/>
              </w:rPr>
              <w:t> </w:t>
            </w:r>
            <w:r>
              <w:rPr>
                <w:color w:val="3D4D5E"/>
                <w:spacing w:val="-2"/>
                <w:w w:val="105"/>
                <w:sz w:val="14"/>
              </w:rPr>
              <w:t>proceso</w:t>
            </w:r>
            <w:r>
              <w:rPr>
                <w:color w:val="3D4D5E"/>
                <w:spacing w:val="-6"/>
                <w:w w:val="105"/>
                <w:sz w:val="14"/>
              </w:rPr>
              <w:t> </w:t>
            </w:r>
            <w:r>
              <w:rPr>
                <w:color w:val="7E8083"/>
                <w:spacing w:val="-2"/>
                <w:w w:val="105"/>
                <w:sz w:val="14"/>
              </w:rPr>
              <w:t>l</w:t>
            </w:r>
            <w:r>
              <w:rPr>
                <w:color w:val="3D4D5E"/>
                <w:spacing w:val="-2"/>
                <w:w w:val="105"/>
                <w:sz w:val="14"/>
              </w:rPr>
              <w:t>nlonnacl6n</w:t>
            </w:r>
            <w:r>
              <w:rPr>
                <w:color w:val="3D4D5E"/>
                <w:spacing w:val="8"/>
                <w:w w:val="105"/>
                <w:sz w:val="14"/>
              </w:rPr>
              <w:t> </w:t>
            </w:r>
            <w:r>
              <w:rPr>
                <w:color w:val="676B72"/>
                <w:spacing w:val="-2"/>
                <w:w w:val="105"/>
                <w:sz w:val="14"/>
              </w:rPr>
              <w:t>(</w:t>
            </w:r>
            <w:r>
              <w:rPr>
                <w:color w:val="676B72"/>
                <w:spacing w:val="9"/>
                <w:w w:val="105"/>
                <w:sz w:val="14"/>
              </w:rPr>
              <w:t> </w:t>
            </w:r>
            <w:r>
              <w:rPr>
                <w:color w:val="676B72"/>
                <w:spacing w:val="-2"/>
                <w:w w:val="105"/>
                <w:sz w:val="14"/>
              </w:rPr>
              <w:t>o</w:t>
            </w:r>
            <w:r>
              <w:rPr>
                <w:color w:val="3D4D5E"/>
                <w:spacing w:val="-2"/>
                <w:w w:val="105"/>
                <w:sz w:val="14"/>
              </w:rPr>
              <w:t>rdenadores,</w:t>
            </w:r>
            <w:r>
              <w:rPr>
                <w:color w:val="7E8083"/>
                <w:spacing w:val="-2"/>
                <w:w w:val="105"/>
                <w:sz w:val="14"/>
              </w:rPr>
              <w:t>...</w:t>
            </w:r>
            <w:r>
              <w:rPr>
                <w:color w:val="7E8083"/>
                <w:spacing w:val="-20"/>
                <w:w w:val="105"/>
                <w:sz w:val="14"/>
              </w:rPr>
              <w:t> </w:t>
            </w:r>
            <w:r>
              <w:rPr>
                <w:color w:val="3D4D5E"/>
                <w:spacing w:val="-10"/>
                <w:w w:val="105"/>
                <w:sz w:val="14"/>
              </w:rPr>
              <w:t>)</w:t>
            </w:r>
          </w:p>
        </w:tc>
        <w:tc>
          <w:tcPr>
            <w:tcW w:w="1223" w:type="dxa"/>
          </w:tcPr>
          <w:p>
            <w:pPr>
              <w:pStyle w:val="TableParagraph"/>
              <w:spacing w:line="160" w:lineRule="exact"/>
              <w:ind w:right="47"/>
              <w:jc w:val="right"/>
              <w:rPr>
                <w:sz w:val="14"/>
              </w:rPr>
            </w:pPr>
            <w:r>
              <w:rPr>
                <w:color w:val="3D4D5E"/>
                <w:spacing w:val="-2"/>
                <w:w w:val="105"/>
                <w:sz w:val="14"/>
              </w:rPr>
              <w:t>2,329</w:t>
            </w:r>
          </w:p>
        </w:tc>
        <w:tc>
          <w:tcPr>
            <w:tcW w:w="1186" w:type="dxa"/>
          </w:tcPr>
          <w:p>
            <w:pPr>
              <w:pStyle w:val="TableParagraph"/>
              <w:spacing w:line="156" w:lineRule="exact" w:before="3"/>
              <w:ind w:right="112"/>
              <w:jc w:val="right"/>
              <w:rPr>
                <w:sz w:val="14"/>
              </w:rPr>
            </w:pPr>
            <w:r>
              <w:rPr>
                <w:color w:val="3D4D5E"/>
                <w:spacing w:val="-2"/>
                <w:w w:val="105"/>
                <w:sz w:val="14"/>
              </w:rPr>
              <w:t>(2.329)</w:t>
            </w:r>
          </w:p>
        </w:tc>
        <w:tc>
          <w:tcPr>
            <w:tcW w:w="1041" w:type="dxa"/>
          </w:tcPr>
          <w:p>
            <w:pPr>
              <w:pStyle w:val="TableParagraph"/>
              <w:spacing w:line="156" w:lineRule="exact" w:before="3"/>
              <w:ind w:right="69"/>
              <w:jc w:val="right"/>
              <w:rPr>
                <w:sz w:val="14"/>
              </w:rPr>
            </w:pPr>
            <w:r>
              <w:rPr>
                <w:color w:val="3D4D5E"/>
                <w:w w:val="105"/>
                <w:sz w:val="14"/>
              </w:rPr>
              <w:t>0</w:t>
            </w:r>
          </w:p>
        </w:tc>
      </w:tr>
      <w:tr>
        <w:trPr>
          <w:trHeight w:val="172" w:hRule="atLeast"/>
        </w:trPr>
        <w:tc>
          <w:tcPr>
            <w:tcW w:w="234" w:type="dxa"/>
          </w:tcPr>
          <w:p>
            <w:pPr>
              <w:pStyle w:val="TableParagraph"/>
              <w:rPr>
                <w:rFonts w:ascii="Times New Roman"/>
                <w:sz w:val="10"/>
              </w:rPr>
            </w:pPr>
          </w:p>
        </w:tc>
        <w:tc>
          <w:tcPr>
            <w:tcW w:w="778" w:type="dxa"/>
          </w:tcPr>
          <w:p>
            <w:pPr>
              <w:pStyle w:val="TableParagraph"/>
              <w:spacing w:line="141" w:lineRule="exact" w:before="11"/>
              <w:ind w:left="189"/>
              <w:rPr>
                <w:sz w:val="14"/>
              </w:rPr>
            </w:pPr>
            <w:r>
              <w:rPr>
                <w:color w:val="3D4D5E"/>
                <w:spacing w:val="-5"/>
                <w:w w:val="105"/>
                <w:sz w:val="14"/>
              </w:rPr>
              <w:t>217</w:t>
            </w:r>
          </w:p>
        </w:tc>
        <w:tc>
          <w:tcPr>
            <w:tcW w:w="930" w:type="dxa"/>
          </w:tcPr>
          <w:p>
            <w:pPr>
              <w:pStyle w:val="TableParagraph"/>
              <w:spacing w:line="141" w:lineRule="exact" w:before="11"/>
              <w:ind w:right="30"/>
              <w:jc w:val="right"/>
              <w:rPr>
                <w:sz w:val="14"/>
              </w:rPr>
            </w:pPr>
            <w:r>
              <w:rPr>
                <w:color w:val="3D4D5E"/>
                <w:spacing w:val="-2"/>
                <w:sz w:val="14"/>
              </w:rPr>
              <w:t>17/05/2012</w:t>
            </w:r>
          </w:p>
        </w:tc>
        <w:tc>
          <w:tcPr>
            <w:tcW w:w="3452" w:type="dxa"/>
          </w:tcPr>
          <w:p>
            <w:pPr>
              <w:pStyle w:val="TableParagraph"/>
              <w:spacing w:line="141" w:lineRule="exact" w:before="11"/>
              <w:ind w:left="31"/>
              <w:rPr>
                <w:sz w:val="14"/>
              </w:rPr>
            </w:pPr>
            <w:r>
              <w:rPr>
                <w:color w:val="3D4D5E"/>
                <w:spacing w:val="-2"/>
                <w:w w:val="105"/>
                <w:sz w:val="14"/>
              </w:rPr>
              <w:t>Centrallla</w:t>
            </w:r>
          </w:p>
        </w:tc>
        <w:tc>
          <w:tcPr>
            <w:tcW w:w="1223" w:type="dxa"/>
          </w:tcPr>
          <w:p>
            <w:pPr>
              <w:pStyle w:val="TableParagraph"/>
              <w:spacing w:line="146" w:lineRule="exact" w:before="6"/>
              <w:ind w:right="46"/>
              <w:jc w:val="right"/>
              <w:rPr>
                <w:sz w:val="14"/>
              </w:rPr>
            </w:pPr>
            <w:r>
              <w:rPr>
                <w:color w:val="3D4D5E"/>
                <w:spacing w:val="-5"/>
                <w:w w:val="105"/>
                <w:sz w:val="14"/>
              </w:rPr>
              <w:t>975</w:t>
            </w:r>
          </w:p>
        </w:tc>
        <w:tc>
          <w:tcPr>
            <w:tcW w:w="1186" w:type="dxa"/>
          </w:tcPr>
          <w:p>
            <w:pPr>
              <w:pStyle w:val="TableParagraph"/>
              <w:spacing w:line="146" w:lineRule="exact" w:before="6"/>
              <w:ind w:right="108"/>
              <w:jc w:val="right"/>
              <w:rPr>
                <w:sz w:val="14"/>
              </w:rPr>
            </w:pPr>
            <w:r>
              <w:rPr>
                <w:color w:val="3D4D5E"/>
                <w:spacing w:val="-2"/>
                <w:w w:val="105"/>
                <w:sz w:val="14"/>
              </w:rPr>
              <w:t>(975)</w:t>
            </w:r>
          </w:p>
        </w:tc>
        <w:tc>
          <w:tcPr>
            <w:tcW w:w="1041" w:type="dxa"/>
          </w:tcPr>
          <w:p>
            <w:pPr>
              <w:pStyle w:val="TableParagraph"/>
              <w:spacing w:line="146" w:lineRule="exact" w:before="6"/>
              <w:ind w:right="70"/>
              <w:jc w:val="right"/>
              <w:rPr>
                <w:sz w:val="14"/>
              </w:rPr>
            </w:pPr>
            <w:r>
              <w:rPr>
                <w:color w:val="3D4D5E"/>
                <w:w w:val="104"/>
                <w:sz w:val="14"/>
              </w:rPr>
              <w:t>0</w:t>
            </w:r>
          </w:p>
        </w:tc>
      </w:tr>
    </w:tbl>
    <w:p>
      <w:pPr>
        <w:tabs>
          <w:tab w:pos="2790" w:val="left" w:leader="none"/>
          <w:tab w:pos="6979" w:val="left" w:leader="none"/>
          <w:tab w:pos="7920" w:val="left" w:leader="none"/>
          <w:tab w:pos="8938" w:val="left" w:leader="none"/>
          <w:tab w:pos="10280" w:val="left" w:leader="none"/>
        </w:tabs>
        <w:spacing w:line="177" w:lineRule="exact" w:before="10"/>
        <w:ind w:left="2014" w:right="0" w:firstLine="0"/>
        <w:jc w:val="left"/>
        <w:rPr>
          <w:sz w:val="14"/>
        </w:rPr>
      </w:pPr>
      <w:r>
        <w:rPr>
          <w:rFonts w:ascii="Times New Roman"/>
          <w:color w:val="3D4D5E"/>
          <w:spacing w:val="-5"/>
          <w:w w:val="105"/>
          <w:position w:val="1"/>
          <w:sz w:val="15"/>
        </w:rPr>
        <w:t>217</w:t>
      </w:r>
      <w:r>
        <w:rPr>
          <w:rFonts w:ascii="Times New Roman"/>
          <w:color w:val="3D4D5E"/>
          <w:position w:val="1"/>
          <w:sz w:val="15"/>
        </w:rPr>
        <w:tab/>
      </w:r>
      <w:r>
        <w:rPr>
          <w:color w:val="3D4D5E"/>
          <w:position w:val="1"/>
          <w:sz w:val="14"/>
        </w:rPr>
        <w:t>31</w:t>
      </w:r>
      <w:r>
        <w:rPr>
          <w:color w:val="7E8083"/>
          <w:position w:val="1"/>
          <w:sz w:val="14"/>
        </w:rPr>
        <w:t>/</w:t>
      </w:r>
      <w:r>
        <w:rPr>
          <w:color w:val="3D4D5E"/>
          <w:position w:val="1"/>
          <w:sz w:val="14"/>
        </w:rPr>
        <w:t>12/2016</w:t>
      </w:r>
      <w:r>
        <w:rPr>
          <w:color w:val="3D4D5E"/>
          <w:spacing w:val="23"/>
          <w:position w:val="1"/>
          <w:sz w:val="14"/>
        </w:rPr>
        <w:t> </w:t>
      </w:r>
      <w:r>
        <w:rPr>
          <w:color w:val="505B67"/>
          <w:position w:val="1"/>
          <w:sz w:val="14"/>
        </w:rPr>
        <w:t>lmpresora</w:t>
      </w:r>
      <w:r>
        <w:rPr>
          <w:color w:val="505B67"/>
          <w:spacing w:val="8"/>
          <w:position w:val="1"/>
          <w:sz w:val="14"/>
        </w:rPr>
        <w:t> </w:t>
      </w:r>
      <w:r>
        <w:rPr>
          <w:color w:val="3D4D5E"/>
          <w:position w:val="1"/>
          <w:sz w:val="14"/>
        </w:rPr>
        <w:t>Color </w:t>
      </w:r>
      <w:r>
        <w:rPr>
          <w:color w:val="3D4D5E"/>
          <w:spacing w:val="-2"/>
          <w:position w:val="1"/>
          <w:sz w:val="14"/>
        </w:rPr>
        <w:t>RICOH</w:t>
      </w:r>
      <w:r>
        <w:rPr>
          <w:color w:val="3D4D5E"/>
          <w:position w:val="1"/>
          <w:sz w:val="14"/>
        </w:rPr>
        <w:tab/>
      </w:r>
      <w:r>
        <w:rPr>
          <w:color w:val="3D4D5E"/>
          <w:position w:val="1"/>
          <w:sz w:val="14"/>
          <w:u w:val="thick" w:color="000000"/>
        </w:rPr>
        <w:tab/>
      </w:r>
      <w:r>
        <w:rPr>
          <w:color w:val="3D4D5E"/>
          <w:spacing w:val="-5"/>
          <w:w w:val="105"/>
          <w:position w:val="1"/>
          <w:sz w:val="14"/>
          <w:u w:val="thick" w:color="000000"/>
        </w:rPr>
        <w:t>301</w:t>
      </w:r>
      <w:r>
        <w:rPr>
          <w:color w:val="3D4D5E"/>
          <w:position w:val="1"/>
          <w:sz w:val="14"/>
          <w:u w:val="thick" w:color="000000"/>
        </w:rPr>
        <w:tab/>
      </w:r>
      <w:r>
        <w:rPr>
          <w:color w:val="3D4D5E"/>
          <w:spacing w:val="-2"/>
          <w:w w:val="105"/>
          <w:sz w:val="14"/>
          <w:u w:val="thick" w:color="000000"/>
        </w:rPr>
        <w:t>!3011</w:t>
      </w:r>
      <w:r>
        <w:rPr>
          <w:color w:val="3D4D5E"/>
          <w:sz w:val="14"/>
          <w:u w:val="thick" w:color="000000"/>
        </w:rPr>
        <w:tab/>
      </w:r>
      <w:r>
        <w:rPr>
          <w:color w:val="3D4D5E"/>
          <w:spacing w:val="-10"/>
          <w:w w:val="105"/>
          <w:position w:val="2"/>
          <w:sz w:val="14"/>
          <w:u w:val="thick" w:color="000000"/>
        </w:rPr>
        <w:t>0</w:t>
      </w:r>
    </w:p>
    <w:p>
      <w:pPr>
        <w:tabs>
          <w:tab w:pos="7600" w:val="left" w:leader="none"/>
          <w:tab w:pos="8652" w:val="left" w:leader="none"/>
          <w:tab w:pos="9843" w:val="left" w:leader="none"/>
        </w:tabs>
        <w:spacing w:line="177" w:lineRule="exact" w:before="0"/>
        <w:ind w:left="5084" w:right="0" w:firstLine="0"/>
        <w:jc w:val="left"/>
        <w:rPr>
          <w:rFonts w:ascii="Times New Roman" w:hAnsi="Times New Roman"/>
          <w:b/>
          <w:sz w:val="15"/>
        </w:rPr>
      </w:pPr>
      <w:r>
        <w:rPr>
          <w:b/>
          <w:color w:val="3D4D5E"/>
          <w:spacing w:val="-2"/>
          <w:w w:val="105"/>
          <w:position w:val="1"/>
          <w:sz w:val="15"/>
        </w:rPr>
        <w:t>Sumas</w:t>
      </w:r>
      <w:r>
        <w:rPr>
          <w:b/>
          <w:color w:val="3D4D5E"/>
          <w:position w:val="1"/>
          <w:sz w:val="15"/>
        </w:rPr>
        <w:tab/>
      </w:r>
      <w:r>
        <w:rPr>
          <w:rFonts w:ascii="Times New Roman" w:hAnsi="Times New Roman"/>
          <w:b/>
          <w:color w:val="3D4D5E"/>
          <w:w w:val="105"/>
          <w:position w:val="1"/>
          <w:sz w:val="15"/>
        </w:rPr>
        <w:t>453.037</w:t>
      </w:r>
      <w:r>
        <w:rPr>
          <w:rFonts w:ascii="Times New Roman" w:hAnsi="Times New Roman"/>
          <w:b/>
          <w:color w:val="3D4D5E"/>
          <w:spacing w:val="59"/>
          <w:w w:val="105"/>
          <w:position w:val="1"/>
          <w:sz w:val="15"/>
        </w:rPr>
        <w:t> </w:t>
      </w:r>
      <w:r>
        <w:rPr>
          <w:rFonts w:ascii="Times New Roman" w:hAnsi="Times New Roman"/>
          <w:b/>
          <w:color w:val="3D4D5E"/>
          <w:sz w:val="14"/>
          <w:u w:val="single" w:color="000000"/>
        </w:rPr>
        <w:tab/>
      </w:r>
      <w:r>
        <w:rPr>
          <w:rFonts w:ascii="Times New Roman" w:hAnsi="Times New Roman"/>
          <w:b/>
          <w:color w:val="3D4D5E"/>
          <w:w w:val="105"/>
          <w:sz w:val="14"/>
          <w:u w:val="single" w:color="000000"/>
        </w:rPr>
        <w:t>1278.2891</w:t>
      </w:r>
      <w:r>
        <w:rPr>
          <w:rFonts w:ascii="Times New Roman" w:hAnsi="Times New Roman"/>
          <w:b/>
          <w:color w:val="3D4D5E"/>
          <w:spacing w:val="80"/>
          <w:w w:val="105"/>
          <w:sz w:val="14"/>
          <w:u w:val="single" w:color="000000"/>
        </w:rPr>
        <w:t> </w:t>
      </w:r>
      <w:r>
        <w:rPr>
          <w:rFonts w:ascii="Times New Roman" w:hAnsi="Times New Roman"/>
          <w:b/>
          <w:color w:val="3D4D5E"/>
          <w:sz w:val="14"/>
        </w:rPr>
        <w:tab/>
      </w:r>
      <w:r>
        <w:rPr>
          <w:rFonts w:ascii="Times New Roman" w:hAnsi="Times New Roman"/>
          <w:b/>
          <w:color w:val="676B72"/>
          <w:spacing w:val="-2"/>
          <w:w w:val="105"/>
          <w:position w:val="1"/>
          <w:sz w:val="15"/>
        </w:rPr>
        <w:t>17</w:t>
      </w:r>
      <w:r>
        <w:rPr>
          <w:rFonts w:ascii="Times New Roman" w:hAnsi="Times New Roman"/>
          <w:b/>
          <w:color w:val="505B67"/>
          <w:spacing w:val="-2"/>
          <w:w w:val="105"/>
          <w:position w:val="1"/>
          <w:sz w:val="15"/>
        </w:rPr>
        <w:t>•. </w:t>
      </w:r>
      <w:r>
        <w:rPr>
          <w:rFonts w:ascii="Times New Roman" w:hAnsi="Times New Roman"/>
          <w:b/>
          <w:color w:val="3D4D5E"/>
          <w:spacing w:val="-5"/>
          <w:w w:val="105"/>
          <w:position w:val="1"/>
          <w:sz w:val="15"/>
        </w:rPr>
        <w:t>748</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5"/>
        </w:rPr>
      </w:pPr>
      <w:r>
        <w:rPr/>
        <w:drawing>
          <wp:anchor distT="0" distB="0" distL="0" distR="0" allowOverlap="1" layoutInCell="1" locked="0" behindDoc="0" simplePos="0" relativeHeight="287">
            <wp:simplePos x="0" y="0"/>
            <wp:positionH relativeFrom="page">
              <wp:posOffset>5531590</wp:posOffset>
            </wp:positionH>
            <wp:positionV relativeFrom="paragraph">
              <wp:posOffset>129213</wp:posOffset>
            </wp:positionV>
            <wp:extent cx="1924507" cy="1060704"/>
            <wp:effectExtent l="0" t="0" r="0" b="0"/>
            <wp:wrapTopAndBottom/>
            <wp:docPr id="159" name="image93.jpeg"/>
            <wp:cNvGraphicFramePr>
              <a:graphicFrameLocks noChangeAspect="1"/>
            </wp:cNvGraphicFramePr>
            <a:graphic>
              <a:graphicData uri="http://schemas.openxmlformats.org/drawingml/2006/picture">
                <pic:pic>
                  <pic:nvPicPr>
                    <pic:cNvPr id="160" name="image93.jpeg"/>
                    <pic:cNvPicPr/>
                  </pic:nvPicPr>
                  <pic:blipFill>
                    <a:blip r:embed="rId98" cstate="print"/>
                    <a:stretch>
                      <a:fillRect/>
                    </a:stretch>
                  </pic:blipFill>
                  <pic:spPr>
                    <a:xfrm>
                      <a:off x="0" y="0"/>
                      <a:ext cx="1924507" cy="1060704"/>
                    </a:xfrm>
                    <a:prstGeom prst="rect">
                      <a:avLst/>
                    </a:prstGeom>
                  </pic:spPr>
                </pic:pic>
              </a:graphicData>
            </a:graphic>
          </wp:anchor>
        </w:drawing>
      </w:r>
    </w:p>
    <w:p>
      <w:pPr>
        <w:spacing w:after="0"/>
        <w:rPr>
          <w:rFonts w:ascii="Times New Roman"/>
          <w:sz w:val="15"/>
        </w:rPr>
        <w:sectPr>
          <w:pgSz w:w="11920" w:h="16840"/>
          <w:pgMar w:top="1180" w:bottom="280" w:left="160" w:right="0"/>
        </w:sectPr>
      </w:pPr>
    </w:p>
    <w:p>
      <w:pPr>
        <w:spacing w:before="65"/>
        <w:ind w:left="1607" w:right="0" w:firstLine="0"/>
        <w:jc w:val="left"/>
        <w:rPr>
          <w:b/>
          <w:sz w:val="21"/>
        </w:rPr>
      </w:pPr>
      <w:r>
        <w:rPr>
          <w:b/>
          <w:color w:val="60696D"/>
          <w:w w:val="105"/>
          <w:sz w:val="21"/>
        </w:rPr>
        <w:t>HARINERA</w:t>
      </w:r>
      <w:r>
        <w:rPr>
          <w:b/>
          <w:color w:val="60696D"/>
          <w:spacing w:val="-9"/>
          <w:w w:val="105"/>
          <w:sz w:val="21"/>
        </w:rPr>
        <w:t> </w:t>
      </w:r>
      <w:r>
        <w:rPr>
          <w:b/>
          <w:color w:val="60696D"/>
          <w:w w:val="105"/>
          <w:sz w:val="21"/>
        </w:rPr>
        <w:t>CANARIA,</w:t>
      </w:r>
      <w:r>
        <w:rPr>
          <w:b/>
          <w:color w:val="60696D"/>
          <w:spacing w:val="-10"/>
          <w:w w:val="105"/>
          <w:sz w:val="21"/>
        </w:rPr>
        <w:t> </w:t>
      </w:r>
      <w:r>
        <w:rPr>
          <w:b/>
          <w:color w:val="60696D"/>
          <w:spacing w:val="-4"/>
          <w:w w:val="105"/>
          <w:sz w:val="21"/>
        </w:rPr>
        <w:t>S.A.</w:t>
      </w:r>
    </w:p>
    <w:p>
      <w:pPr>
        <w:spacing w:line="252" w:lineRule="exact" w:before="4"/>
        <w:ind w:left="1606" w:right="0" w:firstLine="0"/>
        <w:jc w:val="left"/>
        <w:rPr>
          <w:sz w:val="22"/>
        </w:rPr>
      </w:pPr>
      <w:r>
        <w:rPr>
          <w:color w:val="60696D"/>
          <w:spacing w:val="-2"/>
          <w:w w:val="105"/>
          <w:sz w:val="22"/>
        </w:rPr>
        <w:t>Memoria</w:t>
      </w:r>
    </w:p>
    <w:p>
      <w:pPr>
        <w:tabs>
          <w:tab w:pos="10579" w:val="left" w:leader="none"/>
        </w:tabs>
        <w:spacing w:line="264" w:lineRule="exact" w:before="0"/>
        <w:ind w:left="1570" w:right="0" w:firstLine="0"/>
        <w:jc w:val="left"/>
        <w:rPr>
          <w:rFonts w:ascii="Times New Roman"/>
          <w:i/>
          <w:sz w:val="23"/>
        </w:rPr>
      </w:pPr>
      <w:r>
        <w:rPr>
          <w:color w:val="60696D"/>
          <w:spacing w:val="-30"/>
          <w:w w:val="105"/>
          <w:sz w:val="22"/>
          <w:u w:val="single" w:color="000000"/>
        </w:rPr>
        <w:t> </w:t>
      </w:r>
      <w:r>
        <w:rPr>
          <w:color w:val="60696D"/>
          <w:w w:val="105"/>
          <w:sz w:val="22"/>
          <w:u w:val="single" w:color="000000"/>
        </w:rPr>
        <w:t>Ejercicio</w:t>
      </w:r>
      <w:r>
        <w:rPr>
          <w:color w:val="60696D"/>
          <w:spacing w:val="6"/>
          <w:w w:val="105"/>
          <w:sz w:val="22"/>
          <w:u w:val="single" w:color="000000"/>
        </w:rPr>
        <w:t> </w:t>
      </w:r>
      <w:r>
        <w:rPr>
          <w:color w:val="60696D"/>
          <w:w w:val="105"/>
          <w:sz w:val="22"/>
          <w:u w:val="single" w:color="000000"/>
        </w:rPr>
        <w:t>anual</w:t>
      </w:r>
      <w:r>
        <w:rPr>
          <w:color w:val="60696D"/>
          <w:spacing w:val="-4"/>
          <w:w w:val="105"/>
          <w:sz w:val="22"/>
          <w:u w:val="single" w:color="000000"/>
        </w:rPr>
        <w:t> </w:t>
      </w:r>
      <w:r>
        <w:rPr>
          <w:color w:val="60696D"/>
          <w:w w:val="105"/>
          <w:sz w:val="22"/>
          <w:u w:val="single" w:color="000000"/>
        </w:rPr>
        <w:t>terminado</w:t>
      </w:r>
      <w:r>
        <w:rPr>
          <w:color w:val="60696D"/>
          <w:spacing w:val="19"/>
          <w:w w:val="105"/>
          <w:sz w:val="22"/>
          <w:u w:val="single" w:color="000000"/>
        </w:rPr>
        <w:t> </w:t>
      </w:r>
      <w:r>
        <w:rPr>
          <w:color w:val="60696D"/>
          <w:w w:val="105"/>
          <w:sz w:val="22"/>
          <w:u w:val="single" w:color="000000"/>
        </w:rPr>
        <w:t>el</w:t>
      </w:r>
      <w:r>
        <w:rPr>
          <w:color w:val="60696D"/>
          <w:spacing w:val="-2"/>
          <w:w w:val="105"/>
          <w:sz w:val="22"/>
          <w:u w:val="single" w:color="000000"/>
        </w:rPr>
        <w:t> </w:t>
      </w:r>
      <w:r>
        <w:rPr>
          <w:color w:val="60696D"/>
          <w:w w:val="105"/>
          <w:sz w:val="22"/>
          <w:u w:val="single" w:color="000000"/>
        </w:rPr>
        <w:t>31</w:t>
      </w:r>
      <w:r>
        <w:rPr>
          <w:color w:val="60696D"/>
          <w:spacing w:val="-13"/>
          <w:w w:val="105"/>
          <w:sz w:val="22"/>
          <w:u w:val="single" w:color="000000"/>
        </w:rPr>
        <w:t> </w:t>
      </w:r>
      <w:r>
        <w:rPr>
          <w:color w:val="60696D"/>
          <w:w w:val="105"/>
          <w:sz w:val="22"/>
          <w:u w:val="single" w:color="000000"/>
        </w:rPr>
        <w:t>de</w:t>
      </w:r>
      <w:r>
        <w:rPr>
          <w:color w:val="60696D"/>
          <w:spacing w:val="-7"/>
          <w:w w:val="105"/>
          <w:sz w:val="22"/>
          <w:u w:val="single" w:color="000000"/>
        </w:rPr>
        <w:t> </w:t>
      </w:r>
      <w:r>
        <w:rPr>
          <w:color w:val="60696D"/>
          <w:w w:val="105"/>
          <w:sz w:val="22"/>
          <w:u w:val="single" w:color="000000"/>
        </w:rPr>
        <w:t>dicierr1bre</w:t>
      </w:r>
      <w:r>
        <w:rPr>
          <w:color w:val="60696D"/>
          <w:spacing w:val="9"/>
          <w:w w:val="105"/>
          <w:sz w:val="22"/>
          <w:u w:val="single" w:color="000000"/>
        </w:rPr>
        <w:t> </w:t>
      </w:r>
      <w:r>
        <w:rPr>
          <w:color w:val="60696D"/>
          <w:w w:val="105"/>
          <w:sz w:val="22"/>
          <w:u w:val="single" w:color="000000"/>
        </w:rPr>
        <w:t>de</w:t>
      </w:r>
      <w:r>
        <w:rPr>
          <w:color w:val="60696D"/>
          <w:spacing w:val="-34"/>
          <w:w w:val="105"/>
          <w:sz w:val="22"/>
          <w:u w:val="single" w:color="000000"/>
        </w:rPr>
        <w:t> </w:t>
      </w:r>
      <w:r>
        <w:rPr>
          <w:rFonts w:ascii="Times New Roman"/>
          <w:i/>
          <w:color w:val="60696D"/>
          <w:spacing w:val="-4"/>
          <w:w w:val="105"/>
          <w:sz w:val="23"/>
          <w:u w:val="single" w:color="000000"/>
        </w:rPr>
        <w:t>2022</w:t>
      </w:r>
      <w:r>
        <w:rPr>
          <w:rFonts w:ascii="Times New Roman"/>
          <w:i/>
          <w:color w:val="60696D"/>
          <w:sz w:val="23"/>
          <w:u w:val="single" w:color="000000"/>
        </w:rPr>
        <w:tab/>
      </w:r>
    </w:p>
    <w:p>
      <w:pPr>
        <w:pStyle w:val="BodyText"/>
        <w:rPr>
          <w:rFonts w:ascii="Times New Roman"/>
          <w:i/>
          <w:sz w:val="26"/>
        </w:rPr>
      </w:pPr>
    </w:p>
    <w:p>
      <w:pPr>
        <w:spacing w:line="276" w:lineRule="auto" w:before="233"/>
        <w:ind w:left="1602" w:right="1606" w:firstLine="10"/>
        <w:jc w:val="left"/>
        <w:rPr>
          <w:sz w:val="20"/>
        </w:rPr>
      </w:pPr>
      <w:r>
        <w:rPr>
          <w:b/>
          <w:color w:val="60696D"/>
          <w:sz w:val="21"/>
        </w:rPr>
        <w:t>ANEXO </w:t>
      </w:r>
      <w:r>
        <w:rPr>
          <w:color w:val="60696D"/>
          <w:sz w:val="20"/>
        </w:rPr>
        <w:t>IV.</w:t>
      </w:r>
      <w:r>
        <w:rPr>
          <w:color w:val="60696D"/>
          <w:spacing w:val="-6"/>
          <w:sz w:val="20"/>
        </w:rPr>
        <w:t> </w:t>
      </w:r>
      <w:r>
        <w:rPr>
          <w:color w:val="60696D"/>
          <w:sz w:val="20"/>
        </w:rPr>
        <w:t>BALANCE DE</w:t>
      </w:r>
      <w:r>
        <w:rPr>
          <w:color w:val="60696D"/>
          <w:spacing w:val="-3"/>
          <w:sz w:val="20"/>
        </w:rPr>
        <w:t> </w:t>
      </w:r>
      <w:r>
        <w:rPr>
          <w:color w:val="60696D"/>
          <w:sz w:val="20"/>
        </w:rPr>
        <w:t>FUSl6N CERRADO CON FECHA</w:t>
      </w:r>
      <w:r>
        <w:rPr>
          <w:color w:val="60696D"/>
          <w:spacing w:val="29"/>
          <w:sz w:val="20"/>
        </w:rPr>
        <w:t> </w:t>
      </w:r>
      <w:r>
        <w:rPr>
          <w:color w:val="60696D"/>
          <w:sz w:val="20"/>
        </w:rPr>
        <w:t>31 DE DICIEMBRE DE</w:t>
      </w:r>
      <w:r>
        <w:rPr>
          <w:color w:val="60696D"/>
          <w:spacing w:val="-1"/>
          <w:sz w:val="20"/>
        </w:rPr>
        <w:t> </w:t>
      </w:r>
      <w:r>
        <w:rPr>
          <w:color w:val="60696D"/>
          <w:sz w:val="20"/>
        </w:rPr>
        <w:t>2021 DE DE PANYPAST HESPERIDES, S.L.</w:t>
      </w:r>
    </w:p>
    <w:p>
      <w:pPr>
        <w:pStyle w:val="BodyText"/>
        <w:rPr>
          <w:sz w:val="20"/>
        </w:rPr>
      </w:pPr>
    </w:p>
    <w:p>
      <w:pPr>
        <w:pStyle w:val="BodyText"/>
        <w:spacing w:before="7"/>
        <w:rPr>
          <w:sz w:val="15"/>
        </w:rPr>
      </w:pPr>
      <w:r>
        <w:rPr/>
        <w:pict>
          <v:shape style="position:absolute;margin-left:120.152992pt;margin-top:10.21261pt;width:362.4pt;height:.1pt;mso-position-horizontal-relative:page;mso-position-vertical-relative:paragraph;z-index:-15581184;mso-wrap-distance-left:0;mso-wrap-distance-right:0" id="docshape204" coordorigin="2403,204" coordsize="7248,0" path="m2403,204l9651,204e" filled="false" stroked="true" strokeweight=".961638pt" strokecolor="#000000">
            <v:path arrowok="t"/>
            <v:stroke dashstyle="solid"/>
            <w10:wrap type="topAndBottom"/>
          </v:shape>
        </w:pict>
      </w:r>
    </w:p>
    <w:p>
      <w:pPr>
        <w:tabs>
          <w:tab w:pos="7355" w:val="left" w:leader="none"/>
        </w:tabs>
        <w:spacing w:line="168" w:lineRule="auto" w:before="137"/>
        <w:ind w:left="8216" w:right="2380" w:hanging="3335"/>
        <w:jc w:val="left"/>
        <w:rPr>
          <w:b/>
          <w:sz w:val="15"/>
        </w:rPr>
      </w:pPr>
      <w:r>
        <w:rPr>
          <w:b/>
          <w:color w:val="60696D"/>
          <w:spacing w:val="-2"/>
          <w:w w:val="110"/>
          <w:position w:val="-10"/>
          <w:sz w:val="15"/>
        </w:rPr>
        <w:t>ACTIVO</w:t>
      </w:r>
      <w:r>
        <w:rPr>
          <w:b/>
          <w:color w:val="60696D"/>
          <w:position w:val="-10"/>
          <w:sz w:val="15"/>
        </w:rPr>
        <w:tab/>
      </w:r>
      <w:r>
        <w:rPr>
          <w:b/>
          <w:color w:val="60696D"/>
          <w:w w:val="105"/>
          <w:sz w:val="15"/>
        </w:rPr>
        <w:t>PANYPAST HESPEDIRES, </w:t>
      </w:r>
      <w:r>
        <w:rPr>
          <w:b/>
          <w:color w:val="60696D"/>
          <w:spacing w:val="-4"/>
          <w:w w:val="110"/>
          <w:sz w:val="15"/>
        </w:rPr>
        <w:t>S,A.</w:t>
      </w:r>
    </w:p>
    <w:p>
      <w:pPr>
        <w:pStyle w:val="BodyText"/>
        <w:spacing w:before="3"/>
        <w:rPr>
          <w:b/>
          <w:sz w:val="12"/>
        </w:rPr>
      </w:pPr>
    </w:p>
    <w:tbl>
      <w:tblPr>
        <w:tblW w:w="0" w:type="auto"/>
        <w:jc w:val="left"/>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8"/>
        <w:gridCol w:w="2243"/>
      </w:tblGrid>
      <w:tr>
        <w:trPr>
          <w:trHeight w:val="240" w:hRule="atLeast"/>
        </w:trPr>
        <w:tc>
          <w:tcPr>
            <w:tcW w:w="5018" w:type="dxa"/>
            <w:tcBorders>
              <w:top w:val="single" w:sz="8" w:space="0" w:color="000000"/>
            </w:tcBorders>
          </w:tcPr>
          <w:p>
            <w:pPr>
              <w:pStyle w:val="TableParagraph"/>
              <w:spacing w:before="13"/>
              <w:ind w:left="153"/>
              <w:rPr>
                <w:b/>
                <w:sz w:val="16"/>
              </w:rPr>
            </w:pPr>
            <w:r>
              <w:rPr>
                <w:b/>
                <w:color w:val="60696D"/>
                <w:sz w:val="16"/>
              </w:rPr>
              <w:t>A)</w:t>
            </w:r>
            <w:r>
              <w:rPr>
                <w:b/>
                <w:color w:val="60696D"/>
                <w:spacing w:val="31"/>
                <w:sz w:val="16"/>
              </w:rPr>
              <w:t>  </w:t>
            </w:r>
            <w:r>
              <w:rPr>
                <w:b/>
                <w:color w:val="60696D"/>
                <w:sz w:val="16"/>
              </w:rPr>
              <w:t>ACTIVO</w:t>
            </w:r>
            <w:r>
              <w:rPr>
                <w:b/>
                <w:color w:val="60696D"/>
                <w:spacing w:val="12"/>
                <w:sz w:val="16"/>
              </w:rPr>
              <w:t> </w:t>
            </w:r>
            <w:r>
              <w:rPr>
                <w:b/>
                <w:color w:val="60696D"/>
                <w:sz w:val="16"/>
              </w:rPr>
              <w:t>NO </w:t>
            </w:r>
            <w:r>
              <w:rPr>
                <w:b/>
                <w:color w:val="60696D"/>
                <w:spacing w:val="-2"/>
                <w:sz w:val="16"/>
              </w:rPr>
              <w:t>CORRIENTE</w:t>
            </w:r>
          </w:p>
        </w:tc>
        <w:tc>
          <w:tcPr>
            <w:tcW w:w="2243" w:type="dxa"/>
            <w:tcBorders>
              <w:top w:val="single" w:sz="8" w:space="0" w:color="000000"/>
            </w:tcBorders>
          </w:tcPr>
          <w:p>
            <w:pPr>
              <w:pStyle w:val="TableParagraph"/>
              <w:rPr>
                <w:rFonts w:ascii="Times New Roman"/>
                <w:sz w:val="16"/>
              </w:rPr>
            </w:pPr>
          </w:p>
        </w:tc>
      </w:tr>
      <w:tr>
        <w:trPr>
          <w:trHeight w:val="238" w:hRule="atLeast"/>
        </w:trPr>
        <w:tc>
          <w:tcPr>
            <w:tcW w:w="5018" w:type="dxa"/>
          </w:tcPr>
          <w:p>
            <w:pPr>
              <w:pStyle w:val="TableParagraph"/>
              <w:spacing w:line="181" w:lineRule="exact" w:before="37"/>
              <w:ind w:left="459"/>
              <w:rPr>
                <w:b/>
                <w:sz w:val="16"/>
              </w:rPr>
            </w:pPr>
            <w:r>
              <w:rPr>
                <w:color w:val="60696D"/>
                <w:w w:val="105"/>
                <w:sz w:val="17"/>
              </w:rPr>
              <w:t>I.</w:t>
            </w:r>
            <w:r>
              <w:rPr>
                <w:color w:val="60696D"/>
                <w:spacing w:val="10"/>
                <w:w w:val="105"/>
                <w:sz w:val="17"/>
              </w:rPr>
              <w:t> </w:t>
            </w:r>
            <w:r>
              <w:rPr>
                <w:b/>
                <w:color w:val="60696D"/>
                <w:w w:val="105"/>
                <w:sz w:val="16"/>
              </w:rPr>
              <w:t>lnmovlllzado</w:t>
            </w:r>
            <w:r>
              <w:rPr>
                <w:b/>
                <w:color w:val="60696D"/>
                <w:spacing w:val="9"/>
                <w:w w:val="105"/>
                <w:sz w:val="16"/>
              </w:rPr>
              <w:t> </w:t>
            </w:r>
            <w:r>
              <w:rPr>
                <w:b/>
                <w:color w:val="60696D"/>
                <w:spacing w:val="-2"/>
                <w:w w:val="105"/>
                <w:sz w:val="16"/>
              </w:rPr>
              <w:t>Intangible</w:t>
            </w:r>
          </w:p>
        </w:tc>
        <w:tc>
          <w:tcPr>
            <w:tcW w:w="2243" w:type="dxa"/>
          </w:tcPr>
          <w:p>
            <w:pPr>
              <w:pStyle w:val="TableParagraph"/>
              <w:spacing w:line="176" w:lineRule="exact" w:before="43"/>
              <w:ind w:right="114"/>
              <w:jc w:val="right"/>
              <w:rPr>
                <w:rFonts w:ascii="Times New Roman"/>
                <w:b/>
                <w:sz w:val="17"/>
              </w:rPr>
            </w:pPr>
            <w:r>
              <w:rPr>
                <w:rFonts w:ascii="Times New Roman"/>
                <w:b/>
                <w:color w:val="60696D"/>
                <w:spacing w:val="-2"/>
                <w:w w:val="105"/>
                <w:sz w:val="17"/>
              </w:rPr>
              <w:t>174.748</w:t>
            </w:r>
          </w:p>
        </w:tc>
      </w:tr>
      <w:tr>
        <w:trPr>
          <w:trHeight w:val="215" w:hRule="atLeast"/>
        </w:trPr>
        <w:tc>
          <w:tcPr>
            <w:tcW w:w="5018" w:type="dxa"/>
          </w:tcPr>
          <w:p>
            <w:pPr>
              <w:pStyle w:val="TableParagraph"/>
              <w:spacing w:line="195" w:lineRule="exact"/>
              <w:ind w:left="876"/>
              <w:rPr>
                <w:sz w:val="16"/>
              </w:rPr>
            </w:pPr>
            <w:r>
              <w:rPr>
                <w:rFonts w:ascii="Times New Roman"/>
                <w:color w:val="60696D"/>
                <w:w w:val="105"/>
                <w:sz w:val="19"/>
              </w:rPr>
              <w:t>4.</w:t>
            </w:r>
            <w:r>
              <w:rPr>
                <w:rFonts w:ascii="Times New Roman"/>
                <w:color w:val="60696D"/>
                <w:spacing w:val="-13"/>
                <w:w w:val="105"/>
                <w:sz w:val="19"/>
              </w:rPr>
              <w:t> </w:t>
            </w:r>
            <w:r>
              <w:rPr>
                <w:color w:val="60696D"/>
                <w:w w:val="105"/>
                <w:sz w:val="16"/>
              </w:rPr>
              <w:t>Fondo</w:t>
            </w:r>
            <w:r>
              <w:rPr>
                <w:color w:val="60696D"/>
                <w:spacing w:val="-11"/>
                <w:w w:val="105"/>
                <w:sz w:val="16"/>
              </w:rPr>
              <w:t> </w:t>
            </w:r>
            <w:r>
              <w:rPr>
                <w:color w:val="60696D"/>
                <w:w w:val="105"/>
                <w:sz w:val="16"/>
              </w:rPr>
              <w:t>de</w:t>
            </w:r>
            <w:r>
              <w:rPr>
                <w:color w:val="60696D"/>
                <w:spacing w:val="-10"/>
                <w:w w:val="105"/>
                <w:sz w:val="16"/>
              </w:rPr>
              <w:t> </w:t>
            </w:r>
            <w:r>
              <w:rPr>
                <w:color w:val="60696D"/>
                <w:spacing w:val="-2"/>
                <w:w w:val="105"/>
                <w:sz w:val="16"/>
              </w:rPr>
              <w:t>comerclo</w:t>
            </w:r>
          </w:p>
        </w:tc>
        <w:tc>
          <w:tcPr>
            <w:tcW w:w="2243" w:type="dxa"/>
          </w:tcPr>
          <w:p>
            <w:pPr>
              <w:pStyle w:val="TableParagraph"/>
              <w:spacing w:line="184" w:lineRule="exact" w:before="11"/>
              <w:ind w:right="112"/>
              <w:jc w:val="right"/>
              <w:rPr>
                <w:rFonts w:ascii="Times New Roman"/>
                <w:sz w:val="17"/>
              </w:rPr>
            </w:pPr>
            <w:r>
              <w:rPr>
                <w:rFonts w:ascii="Times New Roman"/>
                <w:color w:val="60696D"/>
                <w:spacing w:val="-2"/>
                <w:w w:val="105"/>
                <w:sz w:val="17"/>
              </w:rPr>
              <w:t>174.748</w:t>
            </w:r>
          </w:p>
        </w:tc>
      </w:tr>
      <w:tr>
        <w:trPr>
          <w:trHeight w:val="237" w:hRule="atLeast"/>
        </w:trPr>
        <w:tc>
          <w:tcPr>
            <w:tcW w:w="5018" w:type="dxa"/>
          </w:tcPr>
          <w:p>
            <w:pPr>
              <w:pStyle w:val="TableParagraph"/>
              <w:spacing w:line="193" w:lineRule="exact"/>
              <w:ind w:left="885"/>
              <w:rPr>
                <w:sz w:val="16"/>
              </w:rPr>
            </w:pPr>
            <w:r>
              <w:rPr>
                <w:rFonts w:ascii="Times New Roman"/>
                <w:color w:val="60696D"/>
                <w:w w:val="105"/>
                <w:sz w:val="17"/>
              </w:rPr>
              <w:t>5.</w:t>
            </w:r>
            <w:r>
              <w:rPr>
                <w:rFonts w:ascii="Times New Roman"/>
                <w:color w:val="60696D"/>
                <w:spacing w:val="-10"/>
                <w:w w:val="105"/>
                <w:sz w:val="17"/>
              </w:rPr>
              <w:t> </w:t>
            </w:r>
            <w:r>
              <w:rPr>
                <w:color w:val="60696D"/>
                <w:w w:val="105"/>
                <w:sz w:val="16"/>
              </w:rPr>
              <w:t>Apllcaclones </w:t>
            </w:r>
            <w:r>
              <w:rPr>
                <w:color w:val="60696D"/>
                <w:spacing w:val="-2"/>
                <w:w w:val="105"/>
                <w:sz w:val="16"/>
              </w:rPr>
              <w:t>informatlcas</w:t>
            </w:r>
          </w:p>
        </w:tc>
        <w:tc>
          <w:tcPr>
            <w:tcW w:w="2243" w:type="dxa"/>
          </w:tcPr>
          <w:p>
            <w:pPr>
              <w:pStyle w:val="TableParagraph"/>
              <w:spacing w:before="15"/>
              <w:ind w:right="111"/>
              <w:jc w:val="right"/>
              <w:rPr>
                <w:sz w:val="15"/>
              </w:rPr>
            </w:pPr>
            <w:r>
              <w:rPr>
                <w:color w:val="60696D"/>
                <w:w w:val="106"/>
                <w:sz w:val="15"/>
              </w:rPr>
              <w:t>0</w:t>
            </w:r>
          </w:p>
        </w:tc>
      </w:tr>
      <w:tr>
        <w:trPr>
          <w:trHeight w:val="247" w:hRule="atLeast"/>
        </w:trPr>
        <w:tc>
          <w:tcPr>
            <w:tcW w:w="5018" w:type="dxa"/>
          </w:tcPr>
          <w:p>
            <w:pPr>
              <w:pStyle w:val="TableParagraph"/>
              <w:spacing w:line="189" w:lineRule="exact" w:before="38"/>
              <w:ind w:left="464"/>
              <w:rPr>
                <w:b/>
                <w:sz w:val="16"/>
              </w:rPr>
            </w:pPr>
            <w:r>
              <w:rPr>
                <w:color w:val="60696D"/>
                <w:w w:val="105"/>
                <w:sz w:val="17"/>
              </w:rPr>
              <w:t>II.</w:t>
            </w:r>
            <w:r>
              <w:rPr>
                <w:color w:val="60696D"/>
                <w:spacing w:val="3"/>
                <w:w w:val="105"/>
                <w:sz w:val="17"/>
              </w:rPr>
              <w:t> </w:t>
            </w:r>
            <w:r>
              <w:rPr>
                <w:b/>
                <w:color w:val="60696D"/>
                <w:w w:val="105"/>
                <w:sz w:val="16"/>
              </w:rPr>
              <w:t>lnmovlllzado</w:t>
            </w:r>
            <w:r>
              <w:rPr>
                <w:b/>
                <w:color w:val="60696D"/>
                <w:spacing w:val="9"/>
                <w:w w:val="105"/>
                <w:sz w:val="16"/>
              </w:rPr>
              <w:t> </w:t>
            </w:r>
            <w:r>
              <w:rPr>
                <w:b/>
                <w:color w:val="60696D"/>
                <w:spacing w:val="-2"/>
                <w:w w:val="105"/>
                <w:sz w:val="16"/>
              </w:rPr>
              <w:t>materlal</w:t>
            </w:r>
          </w:p>
        </w:tc>
        <w:tc>
          <w:tcPr>
            <w:tcW w:w="2243" w:type="dxa"/>
          </w:tcPr>
          <w:p>
            <w:pPr>
              <w:pStyle w:val="TableParagraph"/>
              <w:spacing w:line="165" w:lineRule="exact" w:before="62"/>
              <w:ind w:right="111"/>
              <w:jc w:val="right"/>
              <w:rPr>
                <w:b/>
                <w:sz w:val="15"/>
              </w:rPr>
            </w:pPr>
            <w:r>
              <w:rPr>
                <w:b/>
                <w:color w:val="60696D"/>
                <w:w w:val="106"/>
                <w:sz w:val="15"/>
              </w:rPr>
              <w:t>0</w:t>
            </w:r>
          </w:p>
        </w:tc>
      </w:tr>
      <w:tr>
        <w:trPr>
          <w:trHeight w:val="266" w:hRule="atLeast"/>
        </w:trPr>
        <w:tc>
          <w:tcPr>
            <w:tcW w:w="5018" w:type="dxa"/>
          </w:tcPr>
          <w:p>
            <w:pPr>
              <w:pStyle w:val="TableParagraph"/>
              <w:spacing w:before="7"/>
              <w:ind w:left="879"/>
              <w:rPr>
                <w:sz w:val="16"/>
              </w:rPr>
            </w:pPr>
            <w:r>
              <w:rPr>
                <w:color w:val="60696D"/>
                <w:sz w:val="16"/>
              </w:rPr>
              <w:t>2.</w:t>
            </w:r>
            <w:r>
              <w:rPr>
                <w:color w:val="60696D"/>
                <w:spacing w:val="1"/>
                <w:sz w:val="16"/>
              </w:rPr>
              <w:t> </w:t>
            </w:r>
            <w:r>
              <w:rPr>
                <w:color w:val="60696D"/>
                <w:sz w:val="16"/>
              </w:rPr>
              <w:t>lnstalaciones</w:t>
            </w:r>
            <w:r>
              <w:rPr>
                <w:color w:val="60696D"/>
                <w:spacing w:val="32"/>
                <w:sz w:val="16"/>
              </w:rPr>
              <w:t> </w:t>
            </w:r>
            <w:r>
              <w:rPr>
                <w:color w:val="60696D"/>
                <w:sz w:val="16"/>
              </w:rPr>
              <w:t>tecnicas</w:t>
            </w:r>
            <w:r>
              <w:rPr>
                <w:color w:val="60696D"/>
                <w:spacing w:val="23"/>
                <w:sz w:val="16"/>
              </w:rPr>
              <w:t> </w:t>
            </w:r>
            <w:r>
              <w:rPr>
                <w:color w:val="60696D"/>
                <w:sz w:val="16"/>
              </w:rPr>
              <w:t>y</w:t>
            </w:r>
            <w:r>
              <w:rPr>
                <w:color w:val="60696D"/>
                <w:spacing w:val="13"/>
                <w:sz w:val="16"/>
              </w:rPr>
              <w:t> </w:t>
            </w:r>
            <w:r>
              <w:rPr>
                <w:color w:val="60696D"/>
                <w:sz w:val="16"/>
              </w:rPr>
              <w:t>otro</w:t>
            </w:r>
            <w:r>
              <w:rPr>
                <w:color w:val="60696D"/>
                <w:spacing w:val="-1"/>
                <w:sz w:val="16"/>
              </w:rPr>
              <w:t> </w:t>
            </w:r>
            <w:r>
              <w:rPr>
                <w:color w:val="60696D"/>
                <w:sz w:val="16"/>
              </w:rPr>
              <w:t>inmo\.ilizado</w:t>
            </w:r>
            <w:r>
              <w:rPr>
                <w:color w:val="60696D"/>
                <w:spacing w:val="10"/>
                <w:sz w:val="16"/>
              </w:rPr>
              <w:t> </w:t>
            </w:r>
            <w:r>
              <w:rPr>
                <w:color w:val="60696D"/>
                <w:spacing w:val="-2"/>
                <w:sz w:val="16"/>
              </w:rPr>
              <w:t>material</w:t>
            </w:r>
          </w:p>
        </w:tc>
        <w:tc>
          <w:tcPr>
            <w:tcW w:w="2243" w:type="dxa"/>
          </w:tcPr>
          <w:p>
            <w:pPr>
              <w:pStyle w:val="TableParagraph"/>
              <w:spacing w:before="12"/>
              <w:ind w:right="111"/>
              <w:jc w:val="right"/>
              <w:rPr>
                <w:sz w:val="16"/>
              </w:rPr>
            </w:pPr>
            <w:r>
              <w:rPr>
                <w:color w:val="60696D"/>
                <w:w w:val="106"/>
                <w:sz w:val="16"/>
              </w:rPr>
              <w:t>0</w:t>
            </w:r>
          </w:p>
        </w:tc>
      </w:tr>
      <w:tr>
        <w:trPr>
          <w:trHeight w:val="271" w:hRule="atLeast"/>
        </w:trPr>
        <w:tc>
          <w:tcPr>
            <w:tcW w:w="5018" w:type="dxa"/>
          </w:tcPr>
          <w:p>
            <w:pPr>
              <w:pStyle w:val="TableParagraph"/>
              <w:spacing w:line="175" w:lineRule="exact" w:before="77"/>
              <w:ind w:left="466"/>
              <w:rPr>
                <w:b/>
                <w:sz w:val="16"/>
              </w:rPr>
            </w:pPr>
            <w:r>
              <w:rPr>
                <w:b/>
                <w:color w:val="60696D"/>
                <w:w w:val="105"/>
                <w:sz w:val="16"/>
              </w:rPr>
              <w:t>V.</w:t>
            </w:r>
            <w:r>
              <w:rPr>
                <w:b/>
                <w:color w:val="60696D"/>
                <w:spacing w:val="6"/>
                <w:w w:val="105"/>
                <w:sz w:val="16"/>
              </w:rPr>
              <w:t> </w:t>
            </w:r>
            <w:r>
              <w:rPr>
                <w:b/>
                <w:color w:val="60696D"/>
                <w:w w:val="105"/>
                <w:sz w:val="16"/>
              </w:rPr>
              <w:t>lnverslones</w:t>
            </w:r>
            <w:r>
              <w:rPr>
                <w:b/>
                <w:color w:val="60696D"/>
                <w:spacing w:val="-5"/>
                <w:w w:val="105"/>
                <w:sz w:val="16"/>
              </w:rPr>
              <w:t> </w:t>
            </w:r>
            <w:r>
              <w:rPr>
                <w:b/>
                <w:color w:val="60696D"/>
                <w:w w:val="105"/>
                <w:sz w:val="16"/>
              </w:rPr>
              <w:t>flnancleras</w:t>
            </w:r>
            <w:r>
              <w:rPr>
                <w:b/>
                <w:color w:val="60696D"/>
                <w:spacing w:val="-12"/>
                <w:w w:val="105"/>
                <w:sz w:val="16"/>
              </w:rPr>
              <w:t> </w:t>
            </w:r>
            <w:r>
              <w:rPr>
                <w:b/>
                <w:color w:val="60696D"/>
                <w:w w:val="105"/>
                <w:sz w:val="16"/>
              </w:rPr>
              <w:t>a</w:t>
            </w:r>
            <w:r>
              <w:rPr>
                <w:b/>
                <w:color w:val="60696D"/>
                <w:spacing w:val="6"/>
                <w:w w:val="105"/>
                <w:sz w:val="16"/>
              </w:rPr>
              <w:t> </w:t>
            </w:r>
            <w:r>
              <w:rPr>
                <w:b/>
                <w:color w:val="60696D"/>
                <w:w w:val="105"/>
                <w:sz w:val="16"/>
              </w:rPr>
              <w:t>largo</w:t>
            </w:r>
            <w:r>
              <w:rPr>
                <w:b/>
                <w:color w:val="60696D"/>
                <w:spacing w:val="-7"/>
                <w:w w:val="105"/>
                <w:sz w:val="16"/>
              </w:rPr>
              <w:t> </w:t>
            </w:r>
            <w:r>
              <w:rPr>
                <w:b/>
                <w:color w:val="60696D"/>
                <w:spacing w:val="-4"/>
                <w:w w:val="105"/>
                <w:sz w:val="16"/>
              </w:rPr>
              <w:t>plazo</w:t>
            </w:r>
          </w:p>
        </w:tc>
        <w:tc>
          <w:tcPr>
            <w:tcW w:w="2243" w:type="dxa"/>
          </w:tcPr>
          <w:p>
            <w:pPr>
              <w:pStyle w:val="TableParagraph"/>
              <w:spacing w:line="188" w:lineRule="exact" w:before="63"/>
              <w:ind w:right="115"/>
              <w:jc w:val="right"/>
              <w:rPr>
                <w:rFonts w:ascii="Times New Roman"/>
                <w:b/>
                <w:sz w:val="17"/>
              </w:rPr>
            </w:pPr>
            <w:r>
              <w:rPr>
                <w:rFonts w:ascii="Times New Roman"/>
                <w:b/>
                <w:color w:val="60696D"/>
                <w:spacing w:val="-2"/>
                <w:w w:val="105"/>
                <w:sz w:val="17"/>
              </w:rPr>
              <w:t>22,793</w:t>
            </w:r>
          </w:p>
        </w:tc>
      </w:tr>
      <w:tr>
        <w:trPr>
          <w:trHeight w:val="213" w:hRule="atLeast"/>
        </w:trPr>
        <w:tc>
          <w:tcPr>
            <w:tcW w:w="5018" w:type="dxa"/>
          </w:tcPr>
          <w:p>
            <w:pPr>
              <w:pStyle w:val="TableParagraph"/>
              <w:spacing w:line="190" w:lineRule="exact" w:before="3"/>
              <w:ind w:left="874"/>
              <w:rPr>
                <w:sz w:val="16"/>
              </w:rPr>
            </w:pPr>
            <w:r>
              <w:rPr>
                <w:rFonts w:ascii="Times New Roman"/>
                <w:color w:val="60696D"/>
                <w:w w:val="105"/>
                <w:sz w:val="17"/>
              </w:rPr>
              <w:t>1. </w:t>
            </w:r>
            <w:r>
              <w:rPr>
                <w:color w:val="60696D"/>
                <w:w w:val="105"/>
                <w:sz w:val="16"/>
              </w:rPr>
              <w:t>lnslrumentos</w:t>
            </w:r>
            <w:r>
              <w:rPr>
                <w:color w:val="60696D"/>
                <w:spacing w:val="8"/>
                <w:w w:val="105"/>
                <w:sz w:val="16"/>
              </w:rPr>
              <w:t> </w:t>
            </w:r>
            <w:r>
              <w:rPr>
                <w:color w:val="60696D"/>
                <w:w w:val="105"/>
                <w:sz w:val="16"/>
              </w:rPr>
              <w:t>de</w:t>
            </w:r>
            <w:r>
              <w:rPr>
                <w:color w:val="60696D"/>
                <w:spacing w:val="-12"/>
                <w:w w:val="105"/>
                <w:sz w:val="16"/>
              </w:rPr>
              <w:t> </w:t>
            </w:r>
            <w:r>
              <w:rPr>
                <w:color w:val="60696D"/>
                <w:spacing w:val="-2"/>
                <w:w w:val="105"/>
                <w:sz w:val="16"/>
              </w:rPr>
              <w:t>palrimonlo</w:t>
            </w:r>
          </w:p>
        </w:tc>
        <w:tc>
          <w:tcPr>
            <w:tcW w:w="2243" w:type="dxa"/>
          </w:tcPr>
          <w:p>
            <w:pPr>
              <w:pStyle w:val="TableParagraph"/>
              <w:spacing w:line="186" w:lineRule="exact" w:before="8"/>
              <w:ind w:right="107"/>
              <w:jc w:val="right"/>
              <w:rPr>
                <w:rFonts w:ascii="Times New Roman"/>
                <w:sz w:val="17"/>
              </w:rPr>
            </w:pPr>
            <w:r>
              <w:rPr>
                <w:rFonts w:ascii="Times New Roman"/>
                <w:color w:val="60696D"/>
                <w:spacing w:val="-2"/>
                <w:w w:val="110"/>
                <w:sz w:val="17"/>
              </w:rPr>
              <w:t>19.793</w:t>
            </w:r>
          </w:p>
        </w:tc>
      </w:tr>
      <w:tr>
        <w:trPr>
          <w:trHeight w:val="390" w:hRule="atLeast"/>
        </w:trPr>
        <w:tc>
          <w:tcPr>
            <w:tcW w:w="5018" w:type="dxa"/>
          </w:tcPr>
          <w:p>
            <w:pPr>
              <w:pStyle w:val="TableParagraph"/>
              <w:spacing w:before="5"/>
              <w:ind w:left="881"/>
              <w:rPr>
                <w:sz w:val="16"/>
              </w:rPr>
            </w:pPr>
            <w:r>
              <w:rPr>
                <w:rFonts w:ascii="Times New Roman"/>
                <w:color w:val="60696D"/>
                <w:w w:val="105"/>
                <w:sz w:val="16"/>
              </w:rPr>
              <w:t>5.</w:t>
            </w:r>
            <w:r>
              <w:rPr>
                <w:rFonts w:ascii="Times New Roman"/>
                <w:color w:val="60696D"/>
                <w:spacing w:val="28"/>
                <w:w w:val="105"/>
                <w:sz w:val="16"/>
              </w:rPr>
              <w:t> </w:t>
            </w:r>
            <w:r>
              <w:rPr>
                <w:color w:val="60696D"/>
                <w:w w:val="105"/>
                <w:sz w:val="16"/>
              </w:rPr>
              <w:t>Otros</w:t>
            </w:r>
            <w:r>
              <w:rPr>
                <w:color w:val="60696D"/>
                <w:spacing w:val="20"/>
                <w:w w:val="105"/>
                <w:sz w:val="16"/>
              </w:rPr>
              <w:t> </w:t>
            </w:r>
            <w:r>
              <w:rPr>
                <w:color w:val="60696D"/>
                <w:w w:val="105"/>
                <w:sz w:val="16"/>
              </w:rPr>
              <w:t>acliws</w:t>
            </w:r>
            <w:r>
              <w:rPr>
                <w:color w:val="60696D"/>
                <w:spacing w:val="10"/>
                <w:w w:val="105"/>
                <w:sz w:val="16"/>
              </w:rPr>
              <w:t> </w:t>
            </w:r>
            <w:r>
              <w:rPr>
                <w:color w:val="60696D"/>
                <w:spacing w:val="-2"/>
                <w:w w:val="105"/>
                <w:sz w:val="16"/>
              </w:rPr>
              <w:t>linancieros</w:t>
            </w:r>
          </w:p>
        </w:tc>
        <w:tc>
          <w:tcPr>
            <w:tcW w:w="2243" w:type="dxa"/>
            <w:tcBorders>
              <w:bottom w:val="single" w:sz="8" w:space="0" w:color="000000"/>
            </w:tcBorders>
          </w:tcPr>
          <w:p>
            <w:pPr>
              <w:pStyle w:val="TableParagraph"/>
              <w:spacing w:before="14"/>
              <w:ind w:right="112"/>
              <w:jc w:val="right"/>
              <w:rPr>
                <w:sz w:val="15"/>
              </w:rPr>
            </w:pPr>
            <w:r>
              <w:rPr>
                <w:color w:val="60696D"/>
                <w:spacing w:val="-2"/>
                <w:w w:val="105"/>
                <w:sz w:val="15"/>
              </w:rPr>
              <w:t>3</w:t>
            </w:r>
            <w:r>
              <w:rPr>
                <w:color w:val="858C8E"/>
                <w:spacing w:val="-2"/>
                <w:w w:val="105"/>
                <w:sz w:val="15"/>
              </w:rPr>
              <w:t>,</w:t>
            </w:r>
            <w:r>
              <w:rPr>
                <w:color w:val="60696D"/>
                <w:spacing w:val="-2"/>
                <w:w w:val="105"/>
                <w:sz w:val="15"/>
              </w:rPr>
              <w:t>000</w:t>
            </w:r>
          </w:p>
        </w:tc>
      </w:tr>
      <w:tr>
        <w:trPr>
          <w:trHeight w:val="313" w:hRule="atLeast"/>
        </w:trPr>
        <w:tc>
          <w:tcPr>
            <w:tcW w:w="5018" w:type="dxa"/>
          </w:tcPr>
          <w:p>
            <w:pPr>
              <w:pStyle w:val="TableParagraph"/>
              <w:spacing w:before="17"/>
              <w:ind w:left="2582" w:right="1694"/>
              <w:jc w:val="center"/>
              <w:rPr>
                <w:b/>
                <w:sz w:val="15"/>
              </w:rPr>
            </w:pPr>
            <w:r>
              <w:rPr>
                <w:b/>
                <w:color w:val="60696D"/>
                <w:w w:val="110"/>
                <w:sz w:val="15"/>
              </w:rPr>
              <w:t>TOTAL</w:t>
            </w:r>
            <w:r>
              <w:rPr>
                <w:b/>
                <w:color w:val="60696D"/>
                <w:spacing w:val="-7"/>
                <w:w w:val="110"/>
                <w:sz w:val="15"/>
              </w:rPr>
              <w:t> </w:t>
            </w:r>
            <w:r>
              <w:rPr>
                <w:b/>
                <w:color w:val="60696D"/>
                <w:spacing w:val="-10"/>
                <w:w w:val="110"/>
                <w:sz w:val="15"/>
              </w:rPr>
              <w:t>A</w:t>
            </w:r>
          </w:p>
        </w:tc>
        <w:tc>
          <w:tcPr>
            <w:tcW w:w="2243" w:type="dxa"/>
            <w:tcBorders>
              <w:top w:val="single" w:sz="8" w:space="0" w:color="000000"/>
            </w:tcBorders>
          </w:tcPr>
          <w:p>
            <w:pPr>
              <w:pStyle w:val="TableParagraph"/>
              <w:tabs>
                <w:tab w:pos="1545" w:val="left" w:leader="none"/>
              </w:tabs>
              <w:spacing w:before="4"/>
              <w:ind w:left="-1"/>
              <w:rPr>
                <w:rFonts w:ascii="Times New Roman"/>
                <w:b/>
                <w:sz w:val="17"/>
              </w:rPr>
            </w:pPr>
            <w:r>
              <w:rPr>
                <w:rFonts w:ascii="Times New Roman"/>
                <w:b/>
                <w:color w:val="60696D"/>
                <w:sz w:val="17"/>
                <w:u w:val="single" w:color="000000"/>
              </w:rPr>
              <w:tab/>
            </w:r>
            <w:r>
              <w:rPr>
                <w:rFonts w:ascii="Times New Roman"/>
                <w:b/>
                <w:color w:val="60696D"/>
                <w:spacing w:val="-2"/>
                <w:sz w:val="17"/>
                <w:u w:val="single" w:color="000000"/>
              </w:rPr>
              <w:t>197.541</w:t>
            </w:r>
            <w:r>
              <w:rPr>
                <w:rFonts w:ascii="Times New Roman"/>
                <w:b/>
                <w:color w:val="60696D"/>
                <w:spacing w:val="40"/>
                <w:sz w:val="17"/>
                <w:u w:val="single" w:color="000000"/>
              </w:rPr>
              <w:t> </w:t>
            </w:r>
          </w:p>
        </w:tc>
      </w:tr>
      <w:tr>
        <w:trPr>
          <w:trHeight w:val="405" w:hRule="atLeast"/>
        </w:trPr>
        <w:tc>
          <w:tcPr>
            <w:tcW w:w="5018" w:type="dxa"/>
          </w:tcPr>
          <w:p>
            <w:pPr>
              <w:pStyle w:val="TableParagraph"/>
              <w:spacing w:before="108"/>
              <w:ind w:left="142"/>
              <w:rPr>
                <w:b/>
                <w:sz w:val="16"/>
              </w:rPr>
            </w:pPr>
            <w:r>
              <w:rPr>
                <w:b/>
                <w:color w:val="60696D"/>
                <w:sz w:val="16"/>
              </w:rPr>
              <w:t>B)</w:t>
            </w:r>
            <w:r>
              <w:rPr>
                <w:b/>
                <w:color w:val="60696D"/>
                <w:spacing w:val="31"/>
                <w:sz w:val="16"/>
              </w:rPr>
              <w:t>  </w:t>
            </w:r>
            <w:r>
              <w:rPr>
                <w:b/>
                <w:color w:val="60696D"/>
                <w:sz w:val="16"/>
              </w:rPr>
              <w:t>ACTIVO</w:t>
            </w:r>
            <w:r>
              <w:rPr>
                <w:b/>
                <w:color w:val="60696D"/>
                <w:spacing w:val="6"/>
                <w:sz w:val="16"/>
              </w:rPr>
              <w:t> </w:t>
            </w:r>
            <w:r>
              <w:rPr>
                <w:b/>
                <w:color w:val="60696D"/>
                <w:spacing w:val="-2"/>
                <w:sz w:val="16"/>
              </w:rPr>
              <w:t>CORRIENTE</w:t>
            </w:r>
          </w:p>
        </w:tc>
        <w:tc>
          <w:tcPr>
            <w:tcW w:w="2243" w:type="dxa"/>
          </w:tcPr>
          <w:p>
            <w:pPr>
              <w:pStyle w:val="TableParagraph"/>
              <w:rPr>
                <w:rFonts w:ascii="Times New Roman"/>
                <w:sz w:val="16"/>
              </w:rPr>
            </w:pPr>
          </w:p>
        </w:tc>
      </w:tr>
      <w:tr>
        <w:trPr>
          <w:trHeight w:val="312" w:hRule="atLeast"/>
        </w:trPr>
        <w:tc>
          <w:tcPr>
            <w:tcW w:w="5018" w:type="dxa"/>
          </w:tcPr>
          <w:p>
            <w:pPr>
              <w:pStyle w:val="TableParagraph"/>
              <w:spacing w:line="185" w:lineRule="exact" w:before="107"/>
              <w:ind w:left="459"/>
              <w:rPr>
                <w:b/>
                <w:sz w:val="16"/>
              </w:rPr>
            </w:pPr>
            <w:r>
              <w:rPr>
                <w:color w:val="60696D"/>
                <w:sz w:val="17"/>
              </w:rPr>
              <w:t>II.</w:t>
            </w:r>
            <w:r>
              <w:rPr>
                <w:color w:val="60696D"/>
                <w:spacing w:val="15"/>
                <w:sz w:val="17"/>
              </w:rPr>
              <w:t> </w:t>
            </w:r>
            <w:r>
              <w:rPr>
                <w:b/>
                <w:color w:val="60696D"/>
                <w:spacing w:val="-2"/>
                <w:sz w:val="16"/>
              </w:rPr>
              <w:t>Exlstenclas</w:t>
            </w:r>
          </w:p>
        </w:tc>
        <w:tc>
          <w:tcPr>
            <w:tcW w:w="2243" w:type="dxa"/>
          </w:tcPr>
          <w:p>
            <w:pPr>
              <w:pStyle w:val="TableParagraph"/>
              <w:spacing w:line="185" w:lineRule="exact" w:before="108"/>
              <w:ind w:right="116"/>
              <w:jc w:val="right"/>
              <w:rPr>
                <w:rFonts w:ascii="Times New Roman"/>
                <w:b/>
                <w:sz w:val="17"/>
              </w:rPr>
            </w:pPr>
            <w:r>
              <w:rPr>
                <w:rFonts w:ascii="Times New Roman"/>
                <w:b/>
                <w:color w:val="60696D"/>
                <w:spacing w:val="-2"/>
                <w:w w:val="105"/>
                <w:sz w:val="17"/>
              </w:rPr>
              <w:t>334.719</w:t>
            </w:r>
          </w:p>
        </w:tc>
      </w:tr>
      <w:tr>
        <w:trPr>
          <w:trHeight w:val="206" w:hRule="atLeast"/>
        </w:trPr>
        <w:tc>
          <w:tcPr>
            <w:tcW w:w="5018" w:type="dxa"/>
          </w:tcPr>
          <w:p>
            <w:pPr>
              <w:pStyle w:val="TableParagraph"/>
              <w:spacing w:line="185" w:lineRule="exact" w:before="2"/>
              <w:ind w:left="874"/>
              <w:rPr>
                <w:sz w:val="16"/>
              </w:rPr>
            </w:pPr>
            <w:r>
              <w:rPr>
                <w:rFonts w:ascii="Times New Roman"/>
                <w:color w:val="60696D"/>
                <w:sz w:val="17"/>
              </w:rPr>
              <w:t>1.</w:t>
            </w:r>
            <w:r>
              <w:rPr>
                <w:rFonts w:ascii="Times New Roman"/>
                <w:color w:val="60696D"/>
                <w:spacing w:val="23"/>
                <w:sz w:val="17"/>
              </w:rPr>
              <w:t> </w:t>
            </w:r>
            <w:r>
              <w:rPr>
                <w:color w:val="60696D"/>
                <w:spacing w:val="-2"/>
                <w:sz w:val="16"/>
              </w:rPr>
              <w:t>Comerclales</w:t>
            </w:r>
          </w:p>
        </w:tc>
        <w:tc>
          <w:tcPr>
            <w:tcW w:w="2243" w:type="dxa"/>
          </w:tcPr>
          <w:p>
            <w:pPr>
              <w:pStyle w:val="TableParagraph"/>
              <w:spacing w:line="167" w:lineRule="exact" w:before="20"/>
              <w:ind w:right="113"/>
              <w:jc w:val="right"/>
              <w:rPr>
                <w:sz w:val="15"/>
              </w:rPr>
            </w:pPr>
            <w:r>
              <w:rPr>
                <w:color w:val="60696D"/>
                <w:spacing w:val="-2"/>
                <w:w w:val="110"/>
                <w:sz w:val="15"/>
              </w:rPr>
              <w:t>332.222</w:t>
            </w:r>
          </w:p>
        </w:tc>
      </w:tr>
      <w:tr>
        <w:trPr>
          <w:trHeight w:val="307" w:hRule="atLeast"/>
        </w:trPr>
        <w:tc>
          <w:tcPr>
            <w:tcW w:w="5018" w:type="dxa"/>
          </w:tcPr>
          <w:p>
            <w:pPr>
              <w:pStyle w:val="TableParagraph"/>
              <w:spacing w:before="6"/>
              <w:ind w:left="882"/>
              <w:rPr>
                <w:sz w:val="16"/>
              </w:rPr>
            </w:pPr>
            <w:r>
              <w:rPr>
                <w:rFonts w:ascii="Times New Roman"/>
                <w:color w:val="60696D"/>
                <w:w w:val="105"/>
                <w:sz w:val="16"/>
              </w:rPr>
              <w:t>6.</w:t>
            </w:r>
            <w:r>
              <w:rPr>
                <w:rFonts w:ascii="Times New Roman"/>
                <w:color w:val="60696D"/>
                <w:spacing w:val="8"/>
                <w:w w:val="105"/>
                <w:sz w:val="16"/>
              </w:rPr>
              <w:t> </w:t>
            </w:r>
            <w:r>
              <w:rPr>
                <w:color w:val="60696D"/>
                <w:w w:val="105"/>
                <w:sz w:val="16"/>
              </w:rPr>
              <w:t>Anticipos</w:t>
            </w:r>
            <w:r>
              <w:rPr>
                <w:color w:val="60696D"/>
                <w:spacing w:val="4"/>
                <w:w w:val="105"/>
                <w:sz w:val="16"/>
              </w:rPr>
              <w:t> </w:t>
            </w:r>
            <w:r>
              <w:rPr>
                <w:color w:val="60696D"/>
                <w:w w:val="105"/>
                <w:sz w:val="16"/>
              </w:rPr>
              <w:t>a</w:t>
            </w:r>
            <w:r>
              <w:rPr>
                <w:color w:val="60696D"/>
                <w:spacing w:val="-6"/>
                <w:w w:val="105"/>
                <w:sz w:val="16"/>
              </w:rPr>
              <w:t> </w:t>
            </w:r>
            <w:r>
              <w:rPr>
                <w:color w:val="60696D"/>
                <w:spacing w:val="-2"/>
                <w:w w:val="105"/>
                <w:sz w:val="16"/>
              </w:rPr>
              <w:t>prowedores</w:t>
            </w:r>
          </w:p>
        </w:tc>
        <w:tc>
          <w:tcPr>
            <w:tcW w:w="2243" w:type="dxa"/>
          </w:tcPr>
          <w:p>
            <w:pPr>
              <w:pStyle w:val="TableParagraph"/>
              <w:spacing w:before="2"/>
              <w:ind w:right="109"/>
              <w:jc w:val="right"/>
              <w:rPr>
                <w:rFonts w:ascii="Times New Roman"/>
                <w:sz w:val="17"/>
              </w:rPr>
            </w:pPr>
            <w:r>
              <w:rPr>
                <w:rFonts w:ascii="Times New Roman"/>
                <w:color w:val="60696D"/>
                <w:spacing w:val="-4"/>
                <w:w w:val="105"/>
                <w:sz w:val="17"/>
              </w:rPr>
              <w:t>2.497</w:t>
            </w:r>
          </w:p>
        </w:tc>
      </w:tr>
      <w:tr>
        <w:trPr>
          <w:trHeight w:val="305" w:hRule="atLeast"/>
        </w:trPr>
        <w:tc>
          <w:tcPr>
            <w:tcW w:w="5018" w:type="dxa"/>
          </w:tcPr>
          <w:p>
            <w:pPr>
              <w:pStyle w:val="TableParagraph"/>
              <w:spacing w:line="178" w:lineRule="exact" w:before="107"/>
              <w:ind w:left="456"/>
              <w:rPr>
                <w:b/>
                <w:sz w:val="16"/>
              </w:rPr>
            </w:pPr>
            <w:r>
              <w:rPr>
                <w:color w:val="60696D"/>
                <w:w w:val="105"/>
                <w:sz w:val="16"/>
              </w:rPr>
              <w:t>Ill.</w:t>
            </w:r>
            <w:r>
              <w:rPr>
                <w:color w:val="60696D"/>
                <w:spacing w:val="-25"/>
                <w:w w:val="105"/>
                <w:sz w:val="16"/>
              </w:rPr>
              <w:t> </w:t>
            </w:r>
            <w:r>
              <w:rPr>
                <w:b/>
                <w:color w:val="60696D"/>
                <w:w w:val="105"/>
                <w:sz w:val="16"/>
              </w:rPr>
              <w:t>Deudores</w:t>
            </w:r>
            <w:r>
              <w:rPr>
                <w:b/>
                <w:color w:val="60696D"/>
                <w:spacing w:val="1"/>
                <w:w w:val="105"/>
                <w:sz w:val="16"/>
              </w:rPr>
              <w:t> </w:t>
            </w:r>
            <w:r>
              <w:rPr>
                <w:b/>
                <w:color w:val="60696D"/>
                <w:w w:val="105"/>
                <w:sz w:val="16"/>
              </w:rPr>
              <w:t>comerclales</w:t>
            </w:r>
            <w:r>
              <w:rPr>
                <w:b/>
                <w:color w:val="60696D"/>
                <w:spacing w:val="6"/>
                <w:w w:val="105"/>
                <w:sz w:val="16"/>
              </w:rPr>
              <w:t> </w:t>
            </w:r>
            <w:r>
              <w:rPr>
                <w:b/>
                <w:color w:val="60696D"/>
                <w:w w:val="105"/>
                <w:sz w:val="15"/>
              </w:rPr>
              <w:t>y</w:t>
            </w:r>
            <w:r>
              <w:rPr>
                <w:b/>
                <w:color w:val="60696D"/>
                <w:spacing w:val="11"/>
                <w:w w:val="105"/>
                <w:sz w:val="15"/>
              </w:rPr>
              <w:t> </w:t>
            </w:r>
            <w:r>
              <w:rPr>
                <w:b/>
                <w:color w:val="60696D"/>
                <w:w w:val="105"/>
                <w:sz w:val="16"/>
              </w:rPr>
              <w:t>otras</w:t>
            </w:r>
            <w:r>
              <w:rPr>
                <w:b/>
                <w:color w:val="60696D"/>
                <w:spacing w:val="-13"/>
                <w:w w:val="105"/>
                <w:sz w:val="16"/>
              </w:rPr>
              <w:t> </w:t>
            </w:r>
            <w:r>
              <w:rPr>
                <w:b/>
                <w:color w:val="60696D"/>
                <w:w w:val="105"/>
                <w:sz w:val="16"/>
              </w:rPr>
              <w:t>cuentas</w:t>
            </w:r>
            <w:r>
              <w:rPr>
                <w:b/>
                <w:color w:val="60696D"/>
                <w:spacing w:val="1"/>
                <w:w w:val="105"/>
                <w:sz w:val="16"/>
              </w:rPr>
              <w:t> </w:t>
            </w:r>
            <w:r>
              <w:rPr>
                <w:b/>
                <w:color w:val="60696D"/>
                <w:w w:val="105"/>
                <w:sz w:val="16"/>
              </w:rPr>
              <w:t>a</w:t>
            </w:r>
            <w:r>
              <w:rPr>
                <w:b/>
                <w:color w:val="60696D"/>
                <w:spacing w:val="14"/>
                <w:w w:val="105"/>
                <w:sz w:val="16"/>
              </w:rPr>
              <w:t> </w:t>
            </w:r>
            <w:r>
              <w:rPr>
                <w:b/>
                <w:color w:val="60696D"/>
                <w:spacing w:val="-2"/>
                <w:w w:val="105"/>
                <w:sz w:val="16"/>
              </w:rPr>
              <w:t>cobrar</w:t>
            </w:r>
          </w:p>
        </w:tc>
        <w:tc>
          <w:tcPr>
            <w:tcW w:w="2243" w:type="dxa"/>
          </w:tcPr>
          <w:p>
            <w:pPr>
              <w:pStyle w:val="TableParagraph"/>
              <w:spacing w:line="182" w:lineRule="exact" w:before="103"/>
              <w:ind w:right="132"/>
              <w:jc w:val="right"/>
              <w:rPr>
                <w:rFonts w:ascii="Times New Roman"/>
                <w:b/>
                <w:sz w:val="17"/>
              </w:rPr>
            </w:pPr>
            <w:r>
              <w:rPr>
                <w:rFonts w:ascii="Times New Roman"/>
                <w:b/>
                <w:color w:val="60696D"/>
                <w:spacing w:val="-2"/>
                <w:w w:val="105"/>
                <w:sz w:val="17"/>
              </w:rPr>
              <w:t>404.591</w:t>
            </w:r>
          </w:p>
        </w:tc>
      </w:tr>
      <w:tr>
        <w:trPr>
          <w:trHeight w:val="204" w:hRule="atLeast"/>
        </w:trPr>
        <w:tc>
          <w:tcPr>
            <w:tcW w:w="5018" w:type="dxa"/>
          </w:tcPr>
          <w:p>
            <w:pPr>
              <w:pStyle w:val="TableParagraph"/>
              <w:spacing w:line="184" w:lineRule="exact"/>
              <w:ind w:left="874"/>
              <w:rPr>
                <w:sz w:val="16"/>
              </w:rPr>
            </w:pPr>
            <w:r>
              <w:rPr>
                <w:rFonts w:ascii="Times New Roman"/>
                <w:color w:val="60696D"/>
                <w:w w:val="105"/>
                <w:sz w:val="17"/>
              </w:rPr>
              <w:t>1.</w:t>
            </w:r>
            <w:r>
              <w:rPr>
                <w:rFonts w:ascii="Times New Roman"/>
                <w:color w:val="60696D"/>
                <w:spacing w:val="19"/>
                <w:w w:val="105"/>
                <w:sz w:val="17"/>
              </w:rPr>
              <w:t> </w:t>
            </w:r>
            <w:r>
              <w:rPr>
                <w:color w:val="60696D"/>
                <w:w w:val="105"/>
                <w:sz w:val="16"/>
              </w:rPr>
              <w:t>aientes</w:t>
            </w:r>
            <w:r>
              <w:rPr>
                <w:color w:val="60696D"/>
                <w:spacing w:val="6"/>
                <w:w w:val="105"/>
                <w:sz w:val="16"/>
              </w:rPr>
              <w:t> </w:t>
            </w:r>
            <w:r>
              <w:rPr>
                <w:color w:val="60696D"/>
                <w:w w:val="105"/>
                <w:sz w:val="15"/>
              </w:rPr>
              <w:t>por</w:t>
            </w:r>
            <w:r>
              <w:rPr>
                <w:color w:val="60696D"/>
                <w:spacing w:val="-5"/>
                <w:w w:val="105"/>
                <w:sz w:val="15"/>
              </w:rPr>
              <w:t> </w:t>
            </w:r>
            <w:r>
              <w:rPr>
                <w:color w:val="60696D"/>
                <w:w w:val="105"/>
                <w:sz w:val="16"/>
              </w:rPr>
              <w:t>wntas</w:t>
            </w:r>
            <w:r>
              <w:rPr>
                <w:color w:val="60696D"/>
                <w:spacing w:val="19"/>
                <w:w w:val="105"/>
                <w:sz w:val="16"/>
              </w:rPr>
              <w:t> </w:t>
            </w:r>
            <w:r>
              <w:rPr>
                <w:i/>
                <w:color w:val="60696D"/>
                <w:w w:val="105"/>
                <w:sz w:val="16"/>
              </w:rPr>
              <w:t>y</w:t>
            </w:r>
            <w:r>
              <w:rPr>
                <w:i/>
                <w:color w:val="60696D"/>
                <w:spacing w:val="16"/>
                <w:w w:val="105"/>
                <w:sz w:val="16"/>
              </w:rPr>
              <w:t> </w:t>
            </w:r>
            <w:r>
              <w:rPr>
                <w:color w:val="60696D"/>
                <w:w w:val="105"/>
                <w:sz w:val="16"/>
              </w:rPr>
              <w:t>prestaclones</w:t>
            </w:r>
            <w:r>
              <w:rPr>
                <w:color w:val="60696D"/>
                <w:spacing w:val="23"/>
                <w:w w:val="105"/>
                <w:sz w:val="16"/>
              </w:rPr>
              <w:t> </w:t>
            </w:r>
            <w:r>
              <w:rPr>
                <w:color w:val="60696D"/>
                <w:w w:val="105"/>
                <w:sz w:val="16"/>
              </w:rPr>
              <w:t>de</w:t>
            </w:r>
            <w:r>
              <w:rPr>
                <w:color w:val="60696D"/>
                <w:spacing w:val="-7"/>
                <w:w w:val="105"/>
                <w:sz w:val="16"/>
              </w:rPr>
              <w:t> </w:t>
            </w:r>
            <w:r>
              <w:rPr>
                <w:color w:val="60696D"/>
                <w:spacing w:val="-2"/>
                <w:w w:val="105"/>
                <w:sz w:val="16"/>
              </w:rPr>
              <w:t>ser\.icios</w:t>
            </w:r>
          </w:p>
        </w:tc>
        <w:tc>
          <w:tcPr>
            <w:tcW w:w="2243" w:type="dxa"/>
          </w:tcPr>
          <w:p>
            <w:pPr>
              <w:pStyle w:val="TableParagraph"/>
              <w:spacing w:line="184" w:lineRule="exact"/>
              <w:ind w:right="123"/>
              <w:jc w:val="right"/>
              <w:rPr>
                <w:rFonts w:ascii="Times New Roman"/>
                <w:sz w:val="17"/>
              </w:rPr>
            </w:pPr>
            <w:r>
              <w:rPr>
                <w:rFonts w:ascii="Times New Roman"/>
                <w:color w:val="60696D"/>
                <w:spacing w:val="-2"/>
                <w:w w:val="105"/>
                <w:sz w:val="17"/>
              </w:rPr>
              <w:t>386</w:t>
            </w:r>
            <w:r>
              <w:rPr>
                <w:rFonts w:ascii="Times New Roman"/>
                <w:color w:val="858C8E"/>
                <w:spacing w:val="-2"/>
                <w:w w:val="105"/>
                <w:sz w:val="17"/>
              </w:rPr>
              <w:t>.</w:t>
            </w:r>
            <w:r>
              <w:rPr>
                <w:rFonts w:ascii="Times New Roman"/>
                <w:color w:val="60696D"/>
                <w:spacing w:val="-2"/>
                <w:w w:val="105"/>
                <w:sz w:val="17"/>
              </w:rPr>
              <w:t>654</w:t>
            </w:r>
          </w:p>
        </w:tc>
      </w:tr>
      <w:tr>
        <w:trPr>
          <w:trHeight w:val="206" w:hRule="atLeast"/>
        </w:trPr>
        <w:tc>
          <w:tcPr>
            <w:tcW w:w="5018" w:type="dxa"/>
          </w:tcPr>
          <w:p>
            <w:pPr>
              <w:pStyle w:val="TableParagraph"/>
              <w:spacing w:line="185" w:lineRule="exact" w:before="2"/>
              <w:ind w:left="887"/>
              <w:rPr>
                <w:sz w:val="16"/>
              </w:rPr>
            </w:pPr>
            <w:r>
              <w:rPr>
                <w:rFonts w:ascii="Times New Roman"/>
                <w:color w:val="60696D"/>
                <w:sz w:val="17"/>
              </w:rPr>
              <w:t>3.</w:t>
            </w:r>
            <w:r>
              <w:rPr>
                <w:rFonts w:ascii="Times New Roman"/>
                <w:color w:val="60696D"/>
                <w:spacing w:val="11"/>
                <w:sz w:val="17"/>
              </w:rPr>
              <w:t> </w:t>
            </w:r>
            <w:r>
              <w:rPr>
                <w:color w:val="60696D"/>
                <w:spacing w:val="-2"/>
                <w:sz w:val="16"/>
              </w:rPr>
              <w:t>Deudores</w:t>
            </w:r>
          </w:p>
        </w:tc>
        <w:tc>
          <w:tcPr>
            <w:tcW w:w="2243" w:type="dxa"/>
          </w:tcPr>
          <w:p>
            <w:pPr>
              <w:pStyle w:val="TableParagraph"/>
              <w:spacing w:line="180" w:lineRule="exact" w:before="7"/>
              <w:ind w:right="107"/>
              <w:jc w:val="right"/>
              <w:rPr>
                <w:rFonts w:ascii="Times New Roman"/>
                <w:sz w:val="17"/>
              </w:rPr>
            </w:pPr>
            <w:r>
              <w:rPr>
                <w:rFonts w:ascii="Times New Roman"/>
                <w:color w:val="60696D"/>
                <w:spacing w:val="-5"/>
                <w:w w:val="105"/>
                <w:sz w:val="17"/>
              </w:rPr>
              <w:t>783</w:t>
            </w:r>
          </w:p>
        </w:tc>
      </w:tr>
      <w:tr>
        <w:trPr>
          <w:trHeight w:val="204" w:hRule="atLeast"/>
        </w:trPr>
        <w:tc>
          <w:tcPr>
            <w:tcW w:w="5018" w:type="dxa"/>
          </w:tcPr>
          <w:p>
            <w:pPr>
              <w:pStyle w:val="TableParagraph"/>
              <w:spacing w:line="184" w:lineRule="exact"/>
              <w:ind w:left="876"/>
              <w:rPr>
                <w:sz w:val="16"/>
              </w:rPr>
            </w:pPr>
            <w:r>
              <w:rPr>
                <w:rFonts w:ascii="Times New Roman"/>
                <w:color w:val="60696D"/>
                <w:w w:val="105"/>
                <w:sz w:val="17"/>
              </w:rPr>
              <w:t>5.</w:t>
            </w:r>
            <w:r>
              <w:rPr>
                <w:rFonts w:ascii="Times New Roman"/>
                <w:color w:val="60696D"/>
                <w:spacing w:val="16"/>
                <w:w w:val="105"/>
                <w:sz w:val="17"/>
              </w:rPr>
              <w:t> </w:t>
            </w:r>
            <w:r>
              <w:rPr>
                <w:color w:val="60696D"/>
                <w:w w:val="105"/>
                <w:sz w:val="16"/>
              </w:rPr>
              <w:t>Acthos</w:t>
            </w:r>
            <w:r>
              <w:rPr>
                <w:color w:val="60696D"/>
                <w:spacing w:val="5"/>
                <w:w w:val="105"/>
                <w:sz w:val="16"/>
              </w:rPr>
              <w:t> </w:t>
            </w:r>
            <w:r>
              <w:rPr>
                <w:color w:val="60696D"/>
                <w:w w:val="105"/>
                <w:sz w:val="16"/>
              </w:rPr>
              <w:t>por</w:t>
            </w:r>
            <w:r>
              <w:rPr>
                <w:color w:val="60696D"/>
                <w:spacing w:val="-12"/>
                <w:w w:val="105"/>
                <w:sz w:val="16"/>
              </w:rPr>
              <w:t> </w:t>
            </w:r>
            <w:r>
              <w:rPr>
                <w:color w:val="60696D"/>
                <w:w w:val="105"/>
                <w:sz w:val="16"/>
              </w:rPr>
              <w:t>lmpueslo</w:t>
            </w:r>
            <w:r>
              <w:rPr>
                <w:color w:val="60696D"/>
                <w:spacing w:val="1"/>
                <w:w w:val="105"/>
                <w:sz w:val="16"/>
              </w:rPr>
              <w:t> </w:t>
            </w:r>
            <w:r>
              <w:rPr>
                <w:color w:val="60696D"/>
                <w:spacing w:val="-2"/>
                <w:w w:val="105"/>
                <w:sz w:val="16"/>
              </w:rPr>
              <w:t>corriente</w:t>
            </w:r>
          </w:p>
        </w:tc>
        <w:tc>
          <w:tcPr>
            <w:tcW w:w="2243" w:type="dxa"/>
          </w:tcPr>
          <w:p>
            <w:pPr>
              <w:pStyle w:val="TableParagraph"/>
              <w:spacing w:line="182" w:lineRule="exact" w:before="2"/>
              <w:ind w:right="117"/>
              <w:jc w:val="right"/>
              <w:rPr>
                <w:rFonts w:ascii="Times New Roman"/>
                <w:sz w:val="17"/>
              </w:rPr>
            </w:pPr>
            <w:r>
              <w:rPr>
                <w:rFonts w:ascii="Times New Roman"/>
                <w:color w:val="60696D"/>
                <w:spacing w:val="-4"/>
                <w:w w:val="105"/>
                <w:sz w:val="17"/>
              </w:rPr>
              <w:t>6.269</w:t>
            </w:r>
          </w:p>
        </w:tc>
      </w:tr>
      <w:tr>
        <w:trPr>
          <w:trHeight w:val="306" w:hRule="atLeast"/>
        </w:trPr>
        <w:tc>
          <w:tcPr>
            <w:tcW w:w="5018" w:type="dxa"/>
          </w:tcPr>
          <w:p>
            <w:pPr>
              <w:pStyle w:val="TableParagraph"/>
              <w:spacing w:line="195" w:lineRule="exact"/>
              <w:ind w:left="877"/>
              <w:rPr>
                <w:sz w:val="16"/>
              </w:rPr>
            </w:pPr>
            <w:r>
              <w:rPr>
                <w:rFonts w:ascii="Times New Roman"/>
                <w:color w:val="60696D"/>
                <w:w w:val="105"/>
                <w:sz w:val="17"/>
              </w:rPr>
              <w:t>6.</w:t>
            </w:r>
            <w:r>
              <w:rPr>
                <w:rFonts w:ascii="Times New Roman"/>
                <w:color w:val="60696D"/>
                <w:spacing w:val="-6"/>
                <w:w w:val="105"/>
                <w:sz w:val="17"/>
              </w:rPr>
              <w:t> </w:t>
            </w:r>
            <w:r>
              <w:rPr>
                <w:color w:val="60696D"/>
                <w:w w:val="105"/>
                <w:sz w:val="16"/>
              </w:rPr>
              <w:t>Otros</w:t>
            </w:r>
            <w:r>
              <w:rPr>
                <w:color w:val="60696D"/>
                <w:spacing w:val="-11"/>
                <w:w w:val="105"/>
                <w:sz w:val="16"/>
              </w:rPr>
              <w:t> </w:t>
            </w:r>
            <w:r>
              <w:rPr>
                <w:color w:val="60696D"/>
                <w:w w:val="105"/>
                <w:sz w:val="16"/>
              </w:rPr>
              <w:t>creditos</w:t>
            </w:r>
            <w:r>
              <w:rPr>
                <w:color w:val="60696D"/>
                <w:spacing w:val="1"/>
                <w:w w:val="105"/>
                <w:sz w:val="16"/>
              </w:rPr>
              <w:t> </w:t>
            </w:r>
            <w:r>
              <w:rPr>
                <w:color w:val="60696D"/>
                <w:w w:val="105"/>
                <w:sz w:val="16"/>
              </w:rPr>
              <w:t>con</w:t>
            </w:r>
            <w:r>
              <w:rPr>
                <w:color w:val="60696D"/>
                <w:spacing w:val="-11"/>
                <w:w w:val="105"/>
                <w:sz w:val="16"/>
              </w:rPr>
              <w:t> </w:t>
            </w:r>
            <w:r>
              <w:rPr>
                <w:color w:val="60696D"/>
                <w:w w:val="105"/>
                <w:sz w:val="16"/>
              </w:rPr>
              <w:t>admlnlstraclones</w:t>
            </w:r>
            <w:r>
              <w:rPr>
                <w:color w:val="60696D"/>
                <w:spacing w:val="-8"/>
                <w:w w:val="105"/>
                <w:sz w:val="16"/>
              </w:rPr>
              <w:t> </w:t>
            </w:r>
            <w:r>
              <w:rPr>
                <w:color w:val="60696D"/>
                <w:spacing w:val="-2"/>
                <w:w w:val="105"/>
                <w:sz w:val="16"/>
              </w:rPr>
              <w:t>publicas</w:t>
            </w:r>
          </w:p>
        </w:tc>
        <w:tc>
          <w:tcPr>
            <w:tcW w:w="2243" w:type="dxa"/>
          </w:tcPr>
          <w:p>
            <w:pPr>
              <w:pStyle w:val="TableParagraph"/>
              <w:spacing w:before="14"/>
              <w:ind w:right="118"/>
              <w:jc w:val="right"/>
              <w:rPr>
                <w:rFonts w:ascii="Times New Roman"/>
                <w:sz w:val="16"/>
              </w:rPr>
            </w:pPr>
            <w:r>
              <w:rPr>
                <w:rFonts w:ascii="Times New Roman"/>
                <w:color w:val="60696D"/>
                <w:spacing w:val="-2"/>
                <w:w w:val="115"/>
                <w:sz w:val="16"/>
              </w:rPr>
              <w:t>10.884</w:t>
            </w:r>
          </w:p>
        </w:tc>
      </w:tr>
      <w:tr>
        <w:trPr>
          <w:trHeight w:val="309" w:hRule="atLeast"/>
        </w:trPr>
        <w:tc>
          <w:tcPr>
            <w:tcW w:w="5018" w:type="dxa"/>
          </w:tcPr>
          <w:p>
            <w:pPr>
              <w:pStyle w:val="TableParagraph"/>
              <w:spacing w:line="175" w:lineRule="exact" w:before="115"/>
              <w:ind w:left="466"/>
              <w:rPr>
                <w:b/>
                <w:sz w:val="16"/>
              </w:rPr>
            </w:pPr>
            <w:r>
              <w:rPr>
                <w:b/>
                <w:color w:val="60696D"/>
                <w:spacing w:val="-2"/>
                <w:w w:val="105"/>
                <w:sz w:val="16"/>
              </w:rPr>
              <w:t>VII.</w:t>
            </w:r>
            <w:r>
              <w:rPr>
                <w:b/>
                <w:color w:val="60696D"/>
                <w:spacing w:val="-7"/>
                <w:w w:val="105"/>
                <w:sz w:val="16"/>
              </w:rPr>
              <w:t> </w:t>
            </w:r>
            <w:r>
              <w:rPr>
                <w:b/>
                <w:color w:val="60696D"/>
                <w:spacing w:val="-2"/>
                <w:w w:val="105"/>
                <w:sz w:val="16"/>
              </w:rPr>
              <w:t>Efectlvo</w:t>
            </w:r>
            <w:r>
              <w:rPr>
                <w:b/>
                <w:color w:val="60696D"/>
                <w:spacing w:val="16"/>
                <w:w w:val="105"/>
                <w:sz w:val="16"/>
              </w:rPr>
              <w:t> </w:t>
            </w:r>
            <w:r>
              <w:rPr>
                <w:b/>
                <w:color w:val="60696D"/>
                <w:spacing w:val="-2"/>
                <w:w w:val="105"/>
                <w:sz w:val="15"/>
              </w:rPr>
              <w:t>y</w:t>
            </w:r>
            <w:r>
              <w:rPr>
                <w:b/>
                <w:color w:val="60696D"/>
                <w:spacing w:val="12"/>
                <w:w w:val="105"/>
                <w:sz w:val="15"/>
              </w:rPr>
              <w:t> </w:t>
            </w:r>
            <w:r>
              <w:rPr>
                <w:b/>
                <w:color w:val="60696D"/>
                <w:spacing w:val="-2"/>
                <w:w w:val="105"/>
                <w:sz w:val="16"/>
              </w:rPr>
              <w:t>otros</w:t>
            </w:r>
            <w:r>
              <w:rPr>
                <w:b/>
                <w:color w:val="60696D"/>
                <w:spacing w:val="-14"/>
                <w:w w:val="105"/>
                <w:sz w:val="16"/>
              </w:rPr>
              <w:t> </w:t>
            </w:r>
            <w:r>
              <w:rPr>
                <w:b/>
                <w:color w:val="60696D"/>
                <w:spacing w:val="-2"/>
                <w:w w:val="105"/>
                <w:sz w:val="16"/>
              </w:rPr>
              <w:t>actlvos</w:t>
            </w:r>
            <w:r>
              <w:rPr>
                <w:b/>
                <w:color w:val="60696D"/>
                <w:spacing w:val="-10"/>
                <w:w w:val="105"/>
                <w:sz w:val="16"/>
              </w:rPr>
              <w:t> </w:t>
            </w:r>
            <w:r>
              <w:rPr>
                <w:b/>
                <w:color w:val="60696D"/>
                <w:spacing w:val="-2"/>
                <w:w w:val="105"/>
                <w:sz w:val="16"/>
              </w:rPr>
              <w:t>llquldos</w:t>
            </w:r>
            <w:r>
              <w:rPr>
                <w:b/>
                <w:color w:val="60696D"/>
                <w:spacing w:val="-11"/>
                <w:w w:val="105"/>
                <w:sz w:val="16"/>
              </w:rPr>
              <w:t> </w:t>
            </w:r>
            <w:r>
              <w:rPr>
                <w:b/>
                <w:color w:val="60696D"/>
                <w:spacing w:val="-2"/>
                <w:w w:val="105"/>
                <w:sz w:val="16"/>
              </w:rPr>
              <w:t>equlvalentes</w:t>
            </w:r>
          </w:p>
        </w:tc>
        <w:tc>
          <w:tcPr>
            <w:tcW w:w="2243" w:type="dxa"/>
          </w:tcPr>
          <w:p>
            <w:pPr>
              <w:pStyle w:val="TableParagraph"/>
              <w:spacing w:line="188" w:lineRule="exact" w:before="101"/>
              <w:ind w:right="120"/>
              <w:jc w:val="right"/>
              <w:rPr>
                <w:rFonts w:ascii="Times New Roman"/>
                <w:b/>
                <w:sz w:val="17"/>
              </w:rPr>
            </w:pPr>
            <w:r>
              <w:rPr>
                <w:rFonts w:ascii="Times New Roman"/>
                <w:b/>
                <w:color w:val="60696D"/>
                <w:spacing w:val="-4"/>
                <w:w w:val="105"/>
                <w:sz w:val="17"/>
              </w:rPr>
              <w:t>4,026</w:t>
            </w:r>
          </w:p>
        </w:tc>
      </w:tr>
      <w:tr>
        <w:trPr>
          <w:trHeight w:val="392" w:hRule="atLeast"/>
        </w:trPr>
        <w:tc>
          <w:tcPr>
            <w:tcW w:w="5018" w:type="dxa"/>
          </w:tcPr>
          <w:p>
            <w:pPr>
              <w:pStyle w:val="TableParagraph"/>
              <w:spacing w:before="3"/>
              <w:ind w:left="874"/>
              <w:rPr>
                <w:sz w:val="16"/>
              </w:rPr>
            </w:pPr>
            <w:r>
              <w:rPr>
                <w:rFonts w:ascii="Times New Roman"/>
                <w:color w:val="60696D"/>
                <w:sz w:val="17"/>
              </w:rPr>
              <w:t>1.</w:t>
            </w:r>
            <w:r>
              <w:rPr>
                <w:rFonts w:ascii="Times New Roman"/>
                <w:color w:val="60696D"/>
                <w:spacing w:val="18"/>
                <w:sz w:val="17"/>
              </w:rPr>
              <w:t> </w:t>
            </w:r>
            <w:r>
              <w:rPr>
                <w:color w:val="60696D"/>
                <w:spacing w:val="-2"/>
                <w:sz w:val="16"/>
              </w:rPr>
              <w:t>Tesorerla</w:t>
            </w:r>
          </w:p>
        </w:tc>
        <w:tc>
          <w:tcPr>
            <w:tcW w:w="2243" w:type="dxa"/>
            <w:tcBorders>
              <w:bottom w:val="single" w:sz="8" w:space="0" w:color="000000"/>
            </w:tcBorders>
          </w:tcPr>
          <w:p>
            <w:pPr>
              <w:pStyle w:val="TableParagraph"/>
              <w:spacing w:before="3"/>
              <w:ind w:right="120"/>
              <w:jc w:val="right"/>
              <w:rPr>
                <w:rFonts w:ascii="Times New Roman"/>
                <w:sz w:val="17"/>
              </w:rPr>
            </w:pPr>
            <w:r>
              <w:rPr>
                <w:rFonts w:ascii="Times New Roman"/>
                <w:color w:val="60696D"/>
                <w:spacing w:val="-4"/>
                <w:w w:val="105"/>
                <w:sz w:val="17"/>
              </w:rPr>
              <w:t>4</w:t>
            </w:r>
            <w:r>
              <w:rPr>
                <w:rFonts w:ascii="Times New Roman"/>
                <w:color w:val="858C8E"/>
                <w:spacing w:val="-4"/>
                <w:w w:val="105"/>
                <w:sz w:val="17"/>
              </w:rPr>
              <w:t>.</w:t>
            </w:r>
            <w:r>
              <w:rPr>
                <w:rFonts w:ascii="Times New Roman"/>
                <w:color w:val="60696D"/>
                <w:spacing w:val="-4"/>
                <w:w w:val="105"/>
                <w:sz w:val="17"/>
              </w:rPr>
              <w:t>026</w:t>
            </w:r>
          </w:p>
        </w:tc>
      </w:tr>
      <w:tr>
        <w:trPr>
          <w:trHeight w:val="388" w:hRule="atLeast"/>
        </w:trPr>
        <w:tc>
          <w:tcPr>
            <w:tcW w:w="5018" w:type="dxa"/>
            <w:tcBorders>
              <w:bottom w:val="single" w:sz="8" w:space="0" w:color="000000"/>
            </w:tcBorders>
          </w:tcPr>
          <w:p>
            <w:pPr>
              <w:pStyle w:val="TableParagraph"/>
              <w:spacing w:before="8"/>
              <w:ind w:left="2582" w:right="1694"/>
              <w:jc w:val="center"/>
              <w:rPr>
                <w:b/>
                <w:sz w:val="16"/>
              </w:rPr>
            </w:pPr>
            <w:r>
              <w:rPr>
                <w:b/>
                <w:color w:val="60696D"/>
                <w:spacing w:val="-2"/>
                <w:w w:val="110"/>
                <w:sz w:val="16"/>
              </w:rPr>
              <w:t>TOTALB</w:t>
            </w:r>
          </w:p>
        </w:tc>
        <w:tc>
          <w:tcPr>
            <w:tcW w:w="2243" w:type="dxa"/>
            <w:tcBorders>
              <w:top w:val="single" w:sz="8" w:space="0" w:color="000000"/>
              <w:bottom w:val="single" w:sz="8" w:space="0" w:color="000000"/>
            </w:tcBorders>
          </w:tcPr>
          <w:p>
            <w:pPr>
              <w:pStyle w:val="TableParagraph"/>
              <w:tabs>
                <w:tab w:pos="1541" w:val="left" w:leader="none"/>
              </w:tabs>
              <w:spacing w:before="9"/>
              <w:ind w:left="-1"/>
              <w:rPr>
                <w:rFonts w:ascii="Times New Roman"/>
                <w:sz w:val="16"/>
              </w:rPr>
            </w:pPr>
            <w:r>
              <w:rPr>
                <w:rFonts w:ascii="Times New Roman"/>
                <w:color w:val="60696D"/>
                <w:sz w:val="16"/>
                <w:u w:val="single" w:color="000000"/>
              </w:rPr>
              <w:tab/>
            </w:r>
            <w:r>
              <w:rPr>
                <w:rFonts w:ascii="Times New Roman"/>
                <w:color w:val="60696D"/>
                <w:spacing w:val="-2"/>
                <w:w w:val="110"/>
                <w:sz w:val="16"/>
                <w:u w:val="single" w:color="000000"/>
              </w:rPr>
              <w:t>743.336</w:t>
            </w:r>
            <w:r>
              <w:rPr>
                <w:rFonts w:ascii="Times New Roman"/>
                <w:color w:val="60696D"/>
                <w:spacing w:val="40"/>
                <w:w w:val="110"/>
                <w:sz w:val="16"/>
                <w:u w:val="single" w:color="000000"/>
              </w:rPr>
              <w:t> </w:t>
            </w:r>
          </w:p>
        </w:tc>
      </w:tr>
      <w:tr>
        <w:trPr>
          <w:trHeight w:val="186" w:hRule="atLeast"/>
        </w:trPr>
        <w:tc>
          <w:tcPr>
            <w:tcW w:w="5018" w:type="dxa"/>
            <w:tcBorders>
              <w:top w:val="single" w:sz="8" w:space="0" w:color="000000"/>
              <w:bottom w:val="single" w:sz="8" w:space="0" w:color="000000"/>
            </w:tcBorders>
          </w:tcPr>
          <w:p>
            <w:pPr>
              <w:pStyle w:val="TableParagraph"/>
              <w:spacing w:line="167" w:lineRule="exact"/>
              <w:ind w:left="880"/>
              <w:rPr>
                <w:sz w:val="16"/>
              </w:rPr>
            </w:pPr>
            <w:r>
              <w:rPr>
                <w:color w:val="60696D"/>
                <w:w w:val="105"/>
                <w:sz w:val="16"/>
              </w:rPr>
              <w:t>TOTAL</w:t>
            </w:r>
            <w:r>
              <w:rPr>
                <w:color w:val="60696D"/>
                <w:spacing w:val="2"/>
                <w:w w:val="105"/>
                <w:sz w:val="16"/>
              </w:rPr>
              <w:t> </w:t>
            </w:r>
            <w:r>
              <w:rPr>
                <w:color w:val="60696D"/>
                <w:w w:val="105"/>
                <w:sz w:val="16"/>
              </w:rPr>
              <w:t>ACTIVO</w:t>
            </w:r>
            <w:r>
              <w:rPr>
                <w:color w:val="60696D"/>
                <w:spacing w:val="3"/>
                <w:w w:val="105"/>
                <w:sz w:val="16"/>
              </w:rPr>
              <w:t> </w:t>
            </w:r>
            <w:r>
              <w:rPr>
                <w:color w:val="60696D"/>
                <w:w w:val="105"/>
                <w:sz w:val="16"/>
                <w:u w:val="thick" w:color="60696D"/>
              </w:rPr>
              <w:t>{A</w:t>
            </w:r>
            <w:r>
              <w:rPr>
                <w:color w:val="60696D"/>
                <w:spacing w:val="-7"/>
                <w:w w:val="105"/>
                <w:sz w:val="16"/>
                <w:u w:val="thick" w:color="60696D"/>
              </w:rPr>
              <w:t> </w:t>
            </w:r>
            <w:r>
              <w:rPr>
                <w:color w:val="60696D"/>
                <w:w w:val="105"/>
                <w:sz w:val="18"/>
                <w:u w:val="thick" w:color="60696D"/>
              </w:rPr>
              <w:t>+</w:t>
            </w:r>
            <w:r>
              <w:rPr>
                <w:color w:val="60696D"/>
                <w:spacing w:val="-8"/>
                <w:w w:val="105"/>
                <w:sz w:val="18"/>
                <w:u w:val="thick" w:color="60696D"/>
              </w:rPr>
              <w:t> </w:t>
            </w:r>
            <w:r>
              <w:rPr>
                <w:color w:val="60696D"/>
                <w:spacing w:val="-5"/>
                <w:w w:val="105"/>
                <w:sz w:val="16"/>
                <w:u w:val="thick" w:color="60696D"/>
              </w:rPr>
              <w:t>B</w:t>
            </w:r>
            <w:r>
              <w:rPr>
                <w:color w:val="60696D"/>
                <w:spacing w:val="-5"/>
                <w:w w:val="105"/>
                <w:sz w:val="16"/>
              </w:rPr>
              <w:t>)</w:t>
            </w:r>
          </w:p>
        </w:tc>
        <w:tc>
          <w:tcPr>
            <w:tcW w:w="2243" w:type="dxa"/>
            <w:tcBorders>
              <w:top w:val="single" w:sz="8" w:space="0" w:color="000000"/>
              <w:bottom w:val="single" w:sz="8" w:space="0" w:color="000000"/>
            </w:tcBorders>
          </w:tcPr>
          <w:p>
            <w:pPr>
              <w:pStyle w:val="TableParagraph"/>
              <w:spacing w:line="162" w:lineRule="exact" w:before="4"/>
              <w:ind w:right="124"/>
              <w:jc w:val="right"/>
              <w:rPr>
                <w:rFonts w:ascii="Times New Roman"/>
                <w:sz w:val="17"/>
              </w:rPr>
            </w:pPr>
            <w:r>
              <w:rPr>
                <w:rFonts w:ascii="Times New Roman"/>
                <w:color w:val="60696D"/>
                <w:spacing w:val="-2"/>
                <w:w w:val="115"/>
                <w:sz w:val="17"/>
              </w:rPr>
              <w:t>940.Bn</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r>
        <w:rPr/>
        <w:drawing>
          <wp:anchor distT="0" distB="0" distL="0" distR="0" allowOverlap="1" layoutInCell="1" locked="0" behindDoc="0" simplePos="0" relativeHeight="289">
            <wp:simplePos x="0" y="0"/>
            <wp:positionH relativeFrom="page">
              <wp:posOffset>4785356</wp:posOffset>
            </wp:positionH>
            <wp:positionV relativeFrom="paragraph">
              <wp:posOffset>147008</wp:posOffset>
            </wp:positionV>
            <wp:extent cx="2144867" cy="1133856"/>
            <wp:effectExtent l="0" t="0" r="0" b="0"/>
            <wp:wrapTopAndBottom/>
            <wp:docPr id="161" name="image94.jpeg"/>
            <wp:cNvGraphicFramePr>
              <a:graphicFrameLocks noChangeAspect="1"/>
            </wp:cNvGraphicFramePr>
            <a:graphic>
              <a:graphicData uri="http://schemas.openxmlformats.org/drawingml/2006/picture">
                <pic:pic>
                  <pic:nvPicPr>
                    <pic:cNvPr id="162" name="image94.jpeg"/>
                    <pic:cNvPicPr/>
                  </pic:nvPicPr>
                  <pic:blipFill>
                    <a:blip r:embed="rId99" cstate="print"/>
                    <a:stretch>
                      <a:fillRect/>
                    </a:stretch>
                  </pic:blipFill>
                  <pic:spPr>
                    <a:xfrm>
                      <a:off x="0" y="0"/>
                      <a:ext cx="2144867" cy="1133856"/>
                    </a:xfrm>
                    <a:prstGeom prst="rect">
                      <a:avLst/>
                    </a:prstGeom>
                  </pic:spPr>
                </pic:pic>
              </a:graphicData>
            </a:graphic>
          </wp:anchor>
        </w:drawing>
      </w:r>
    </w:p>
    <w:p>
      <w:pPr>
        <w:pStyle w:val="BodyText"/>
        <w:rPr>
          <w:b/>
          <w:sz w:val="16"/>
        </w:rPr>
      </w:pPr>
    </w:p>
    <w:p>
      <w:pPr>
        <w:pStyle w:val="BodyText"/>
        <w:rPr>
          <w:b/>
          <w:sz w:val="16"/>
        </w:rPr>
      </w:pPr>
    </w:p>
    <w:p>
      <w:pPr>
        <w:pStyle w:val="BodyText"/>
        <w:rPr>
          <w:b/>
          <w:sz w:val="16"/>
        </w:rPr>
      </w:pPr>
    </w:p>
    <w:p>
      <w:pPr>
        <w:spacing w:before="133"/>
        <w:ind w:left="0" w:right="1601" w:firstLine="0"/>
        <w:jc w:val="right"/>
        <w:rPr>
          <w:rFonts w:ascii="Courier New"/>
          <w:sz w:val="22"/>
        </w:rPr>
      </w:pPr>
      <w:r>
        <w:rPr>
          <w:rFonts w:ascii="Courier New"/>
          <w:color w:val="858C8E"/>
          <w:spacing w:val="-5"/>
          <w:sz w:val="22"/>
        </w:rPr>
        <w:t>68</w:t>
      </w:r>
    </w:p>
    <w:p>
      <w:pPr>
        <w:spacing w:after="0"/>
        <w:jc w:val="right"/>
        <w:rPr>
          <w:rFonts w:ascii="Courier New"/>
          <w:sz w:val="22"/>
        </w:rPr>
        <w:sectPr>
          <w:pgSz w:w="11920" w:h="16840"/>
          <w:pgMar w:top="1480" w:bottom="280" w:left="160" w:right="0"/>
        </w:sectPr>
      </w:pPr>
    </w:p>
    <w:p>
      <w:pPr>
        <w:spacing w:before="74"/>
        <w:ind w:left="1653" w:right="0" w:firstLine="0"/>
        <w:jc w:val="left"/>
        <w:rPr>
          <w:b/>
          <w:sz w:val="21"/>
        </w:rPr>
      </w:pPr>
      <w:r>
        <w:rPr>
          <w:color w:val="3B4D5D"/>
          <w:sz w:val="22"/>
        </w:rPr>
        <w:t>HARINERA</w:t>
      </w:r>
      <w:r>
        <w:rPr>
          <w:color w:val="3B4D5D"/>
          <w:spacing w:val="24"/>
          <w:sz w:val="22"/>
        </w:rPr>
        <w:t> </w:t>
      </w:r>
      <w:r>
        <w:rPr>
          <w:b/>
          <w:color w:val="3B4D5D"/>
          <w:sz w:val="21"/>
        </w:rPr>
        <w:t>CANARIA,</w:t>
      </w:r>
      <w:r>
        <w:rPr>
          <w:b/>
          <w:color w:val="3B4D5D"/>
          <w:spacing w:val="23"/>
          <w:sz w:val="21"/>
        </w:rPr>
        <w:t> </w:t>
      </w:r>
      <w:r>
        <w:rPr>
          <w:b/>
          <w:color w:val="3B4D5D"/>
          <w:spacing w:val="-4"/>
          <w:sz w:val="21"/>
        </w:rPr>
        <w:t>S.A.</w:t>
      </w:r>
    </w:p>
    <w:p>
      <w:pPr>
        <w:spacing w:before="2"/>
        <w:ind w:left="1655" w:right="0" w:firstLine="0"/>
        <w:jc w:val="left"/>
        <w:rPr>
          <w:sz w:val="22"/>
        </w:rPr>
      </w:pPr>
      <w:r>
        <w:rPr>
          <w:color w:val="3B4D5D"/>
          <w:spacing w:val="-2"/>
          <w:w w:val="105"/>
          <w:sz w:val="22"/>
        </w:rPr>
        <w:t>Memoria</w:t>
      </w:r>
    </w:p>
    <w:p>
      <w:pPr>
        <w:tabs>
          <w:tab w:pos="10265" w:val="left" w:leader="none"/>
        </w:tabs>
        <w:spacing w:before="7"/>
        <w:ind w:left="1609" w:right="0" w:firstLine="0"/>
        <w:jc w:val="left"/>
        <w:rPr>
          <w:sz w:val="22"/>
        </w:rPr>
      </w:pPr>
      <w:r>
        <w:rPr>
          <w:color w:val="3B4D5D"/>
          <w:spacing w:val="-24"/>
          <w:w w:val="110"/>
          <w:sz w:val="22"/>
          <w:u w:val="single" w:color="000000"/>
        </w:rPr>
        <w:t> </w:t>
      </w:r>
      <w:r>
        <w:rPr>
          <w:color w:val="3B4D5D"/>
          <w:w w:val="110"/>
          <w:sz w:val="22"/>
          <w:u w:val="single" w:color="000000"/>
        </w:rPr>
        <w:t>Ejercicio</w:t>
      </w:r>
      <w:r>
        <w:rPr>
          <w:color w:val="3B4D5D"/>
          <w:spacing w:val="-16"/>
          <w:w w:val="110"/>
          <w:sz w:val="22"/>
          <w:u w:val="single" w:color="000000"/>
        </w:rPr>
        <w:t> </w:t>
      </w:r>
      <w:r>
        <w:rPr>
          <w:color w:val="3B4D5D"/>
          <w:w w:val="110"/>
          <w:sz w:val="22"/>
          <w:u w:val="single" w:color="000000"/>
        </w:rPr>
        <w:t>anual</w:t>
      </w:r>
      <w:r>
        <w:rPr>
          <w:color w:val="3B4D5D"/>
          <w:spacing w:val="-17"/>
          <w:w w:val="110"/>
          <w:sz w:val="22"/>
          <w:u w:val="single" w:color="000000"/>
        </w:rPr>
        <w:t> </w:t>
      </w:r>
      <w:r>
        <w:rPr>
          <w:color w:val="3B4D5D"/>
          <w:w w:val="110"/>
          <w:sz w:val="22"/>
          <w:u w:val="single" w:color="000000"/>
        </w:rPr>
        <w:t>terminado</w:t>
      </w:r>
      <w:r>
        <w:rPr>
          <w:color w:val="3B4D5D"/>
          <w:spacing w:val="-17"/>
          <w:w w:val="110"/>
          <w:sz w:val="22"/>
          <w:u w:val="single" w:color="000000"/>
        </w:rPr>
        <w:t> </w:t>
      </w:r>
      <w:r>
        <w:rPr>
          <w:color w:val="3B4D5D"/>
          <w:w w:val="110"/>
          <w:sz w:val="22"/>
          <w:u w:val="single" w:color="000000"/>
        </w:rPr>
        <w:t>el</w:t>
      </w:r>
      <w:r>
        <w:rPr>
          <w:color w:val="3B4D5D"/>
          <w:spacing w:val="-17"/>
          <w:w w:val="110"/>
          <w:sz w:val="22"/>
          <w:u w:val="single" w:color="000000"/>
        </w:rPr>
        <w:t> </w:t>
      </w:r>
      <w:r>
        <w:rPr>
          <w:color w:val="3B4D5D"/>
          <w:w w:val="110"/>
          <w:sz w:val="22"/>
          <w:u w:val="single" w:color="000000"/>
        </w:rPr>
        <w:t>31</w:t>
      </w:r>
      <w:r>
        <w:rPr>
          <w:color w:val="3B4D5D"/>
          <w:spacing w:val="-17"/>
          <w:w w:val="110"/>
          <w:sz w:val="22"/>
          <w:u w:val="single" w:color="000000"/>
        </w:rPr>
        <w:t> </w:t>
      </w:r>
      <w:r>
        <w:rPr>
          <w:color w:val="3B4D5D"/>
          <w:w w:val="110"/>
          <w:sz w:val="22"/>
          <w:u w:val="single" w:color="000000"/>
        </w:rPr>
        <w:t>de</w:t>
      </w:r>
      <w:r>
        <w:rPr>
          <w:color w:val="3B4D5D"/>
          <w:spacing w:val="-16"/>
          <w:w w:val="110"/>
          <w:sz w:val="22"/>
          <w:u w:val="single" w:color="000000"/>
        </w:rPr>
        <w:t> </w:t>
      </w:r>
      <w:r>
        <w:rPr>
          <w:color w:val="3B4D5D"/>
          <w:w w:val="110"/>
          <w:sz w:val="22"/>
          <w:u w:val="single" w:color="000000"/>
        </w:rPr>
        <w:t>diciembre</w:t>
      </w:r>
      <w:r>
        <w:rPr>
          <w:color w:val="3B4D5D"/>
          <w:spacing w:val="-12"/>
          <w:w w:val="110"/>
          <w:sz w:val="22"/>
          <w:u w:val="single" w:color="000000"/>
        </w:rPr>
        <w:t> </w:t>
      </w:r>
      <w:r>
        <w:rPr>
          <w:color w:val="3B4D5D"/>
          <w:w w:val="110"/>
          <w:sz w:val="22"/>
          <w:u w:val="single" w:color="000000"/>
        </w:rPr>
        <w:t>de</w:t>
      </w:r>
      <w:r>
        <w:rPr>
          <w:color w:val="3B4D5D"/>
          <w:spacing w:val="-17"/>
          <w:w w:val="110"/>
          <w:sz w:val="22"/>
          <w:u w:val="single" w:color="000000"/>
        </w:rPr>
        <w:t> </w:t>
      </w:r>
      <w:r>
        <w:rPr>
          <w:color w:val="3B4D5D"/>
          <w:spacing w:val="-4"/>
          <w:w w:val="110"/>
          <w:sz w:val="22"/>
          <w:u w:val="single" w:color="000000"/>
        </w:rPr>
        <w:t>2022</w:t>
      </w:r>
      <w:r>
        <w:rPr>
          <w:color w:val="3B4D5D"/>
          <w:sz w:val="22"/>
          <w:u w:val="single" w:color="000000"/>
        </w:rPr>
        <w:tab/>
      </w:r>
    </w:p>
    <w:p>
      <w:pPr>
        <w:pStyle w:val="BodyText"/>
        <w:rPr>
          <w:sz w:val="20"/>
        </w:rPr>
      </w:pPr>
    </w:p>
    <w:p>
      <w:pPr>
        <w:pStyle w:val="BodyText"/>
        <w:rPr>
          <w:sz w:val="27"/>
        </w:rPr>
      </w:pPr>
    </w:p>
    <w:tbl>
      <w:tblPr>
        <w:tblW w:w="0" w:type="auto"/>
        <w:jc w:val="left"/>
        <w:tblInd w:w="2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8"/>
        <w:gridCol w:w="2251"/>
      </w:tblGrid>
      <w:tr>
        <w:trPr>
          <w:trHeight w:val="379" w:hRule="atLeast"/>
        </w:trPr>
        <w:tc>
          <w:tcPr>
            <w:tcW w:w="5038" w:type="dxa"/>
            <w:tcBorders>
              <w:top w:val="single" w:sz="12" w:space="0" w:color="000000"/>
              <w:bottom w:val="single" w:sz="12" w:space="0" w:color="000000"/>
            </w:tcBorders>
          </w:tcPr>
          <w:p>
            <w:pPr>
              <w:pStyle w:val="TableParagraph"/>
              <w:spacing w:before="99"/>
              <w:ind w:left="1767"/>
              <w:rPr>
                <w:sz w:val="16"/>
              </w:rPr>
            </w:pPr>
            <w:r>
              <w:rPr>
                <w:b/>
                <w:color w:val="3B4D5D"/>
                <w:spacing w:val="-2"/>
                <w:w w:val="105"/>
                <w:sz w:val="16"/>
              </w:rPr>
              <w:t>PATRIMONIO</w:t>
            </w:r>
            <w:r>
              <w:rPr>
                <w:b/>
                <w:color w:val="3B4D5D"/>
                <w:spacing w:val="-1"/>
                <w:w w:val="105"/>
                <w:sz w:val="16"/>
              </w:rPr>
              <w:t> </w:t>
            </w:r>
            <w:r>
              <w:rPr>
                <w:color w:val="3B4D5D"/>
                <w:spacing w:val="-2"/>
                <w:w w:val="105"/>
                <w:sz w:val="16"/>
              </w:rPr>
              <w:t>NETO</w:t>
            </w:r>
            <w:r>
              <w:rPr>
                <w:color w:val="3B4D5D"/>
                <w:spacing w:val="-1"/>
                <w:w w:val="105"/>
                <w:sz w:val="16"/>
              </w:rPr>
              <w:t> </w:t>
            </w:r>
            <w:r>
              <w:rPr>
                <w:color w:val="3B4D5D"/>
                <w:spacing w:val="-2"/>
                <w:w w:val="105"/>
                <w:sz w:val="16"/>
              </w:rPr>
              <w:t>Y</w:t>
            </w:r>
            <w:r>
              <w:rPr>
                <w:color w:val="3B4D5D"/>
                <w:spacing w:val="-16"/>
                <w:w w:val="105"/>
                <w:sz w:val="16"/>
              </w:rPr>
              <w:t> </w:t>
            </w:r>
            <w:r>
              <w:rPr>
                <w:color w:val="3B4D5D"/>
                <w:spacing w:val="-2"/>
                <w:w w:val="105"/>
                <w:sz w:val="16"/>
              </w:rPr>
              <w:t>PASIVO</w:t>
            </w:r>
          </w:p>
        </w:tc>
        <w:tc>
          <w:tcPr>
            <w:tcW w:w="2251" w:type="dxa"/>
            <w:tcBorders>
              <w:top w:val="single" w:sz="12" w:space="0" w:color="000000"/>
              <w:bottom w:val="single" w:sz="12" w:space="0" w:color="000000"/>
            </w:tcBorders>
          </w:tcPr>
          <w:p>
            <w:pPr>
              <w:pStyle w:val="TableParagraph"/>
              <w:spacing w:before="17"/>
              <w:ind w:left="95" w:right="107"/>
              <w:jc w:val="center"/>
              <w:rPr>
                <w:sz w:val="15"/>
              </w:rPr>
            </w:pPr>
            <w:r>
              <w:rPr>
                <w:color w:val="3B4D5D"/>
                <w:w w:val="105"/>
                <w:sz w:val="15"/>
              </w:rPr>
              <w:t>PANYPAST</w:t>
            </w:r>
            <w:r>
              <w:rPr>
                <w:color w:val="3B4D5D"/>
                <w:spacing w:val="44"/>
                <w:w w:val="105"/>
                <w:sz w:val="15"/>
              </w:rPr>
              <w:t> </w:t>
            </w:r>
            <w:r>
              <w:rPr>
                <w:color w:val="3B4D5D"/>
                <w:spacing w:val="-2"/>
                <w:w w:val="105"/>
                <w:sz w:val="15"/>
              </w:rPr>
              <w:t>HESPED1RES,</w:t>
            </w:r>
          </w:p>
          <w:p>
            <w:pPr>
              <w:pStyle w:val="TableParagraph"/>
              <w:spacing w:line="149" w:lineRule="exact" w:before="20"/>
              <w:ind w:left="95" w:right="107"/>
              <w:jc w:val="center"/>
              <w:rPr>
                <w:sz w:val="16"/>
              </w:rPr>
            </w:pPr>
            <w:r>
              <w:rPr>
                <w:color w:val="3B4D5D"/>
                <w:spacing w:val="-4"/>
                <w:w w:val="105"/>
                <w:sz w:val="16"/>
              </w:rPr>
              <w:t>S</w:t>
            </w:r>
            <w:r>
              <w:rPr>
                <w:color w:val="57626D"/>
                <w:spacing w:val="-4"/>
                <w:w w:val="105"/>
                <w:sz w:val="16"/>
              </w:rPr>
              <w:t>.</w:t>
            </w:r>
            <w:r>
              <w:rPr>
                <w:color w:val="3B4D5D"/>
                <w:spacing w:val="-4"/>
                <w:w w:val="105"/>
                <w:sz w:val="16"/>
              </w:rPr>
              <w:t>A.</w:t>
            </w:r>
          </w:p>
        </w:tc>
      </w:tr>
      <w:tr>
        <w:trPr>
          <w:trHeight w:val="301" w:hRule="atLeast"/>
        </w:trPr>
        <w:tc>
          <w:tcPr>
            <w:tcW w:w="5038" w:type="dxa"/>
            <w:tcBorders>
              <w:top w:val="single" w:sz="12" w:space="0" w:color="000000"/>
            </w:tcBorders>
          </w:tcPr>
          <w:p>
            <w:pPr>
              <w:pStyle w:val="TableParagraph"/>
              <w:spacing w:before="3"/>
              <w:ind w:left="173"/>
              <w:rPr>
                <w:sz w:val="16"/>
              </w:rPr>
            </w:pPr>
            <w:r>
              <w:rPr>
                <w:color w:val="3B4D5D"/>
                <w:w w:val="105"/>
                <w:sz w:val="16"/>
              </w:rPr>
              <w:t>A)</w:t>
            </w:r>
            <w:r>
              <w:rPr>
                <w:color w:val="3B4D5D"/>
                <w:spacing w:val="74"/>
                <w:w w:val="105"/>
                <w:sz w:val="16"/>
              </w:rPr>
              <w:t> </w:t>
            </w:r>
            <w:r>
              <w:rPr>
                <w:color w:val="3B4D5D"/>
                <w:w w:val="105"/>
                <w:sz w:val="16"/>
              </w:rPr>
              <w:t>PATRIMONIO</w:t>
            </w:r>
            <w:r>
              <w:rPr>
                <w:color w:val="3B4D5D"/>
                <w:spacing w:val="3"/>
                <w:w w:val="105"/>
                <w:sz w:val="16"/>
              </w:rPr>
              <w:t> </w:t>
            </w:r>
            <w:r>
              <w:rPr>
                <w:color w:val="3B4D5D"/>
                <w:spacing w:val="-4"/>
                <w:w w:val="105"/>
                <w:sz w:val="16"/>
              </w:rPr>
              <w:t>NETO</w:t>
            </w:r>
          </w:p>
        </w:tc>
        <w:tc>
          <w:tcPr>
            <w:tcW w:w="2251" w:type="dxa"/>
            <w:tcBorders>
              <w:top w:val="single" w:sz="12" w:space="0" w:color="000000"/>
            </w:tcBorders>
          </w:tcPr>
          <w:p>
            <w:pPr>
              <w:pStyle w:val="TableParagraph"/>
              <w:rPr>
                <w:rFonts w:ascii="Times New Roman"/>
                <w:sz w:val="16"/>
              </w:rPr>
            </w:pPr>
          </w:p>
        </w:tc>
      </w:tr>
      <w:tr>
        <w:trPr>
          <w:trHeight w:val="413" w:hRule="atLeast"/>
        </w:trPr>
        <w:tc>
          <w:tcPr>
            <w:tcW w:w="5038" w:type="dxa"/>
          </w:tcPr>
          <w:p>
            <w:pPr>
              <w:pStyle w:val="TableParagraph"/>
              <w:spacing w:before="115"/>
              <w:ind w:left="490"/>
              <w:rPr>
                <w:sz w:val="16"/>
              </w:rPr>
            </w:pPr>
            <w:r>
              <w:rPr>
                <w:color w:val="3B4D5D"/>
                <w:sz w:val="16"/>
              </w:rPr>
              <w:t>A-1)</w:t>
            </w:r>
            <w:r>
              <w:rPr>
                <w:color w:val="3B4D5D"/>
                <w:spacing w:val="-2"/>
                <w:sz w:val="16"/>
              </w:rPr>
              <w:t> </w:t>
            </w:r>
            <w:r>
              <w:rPr>
                <w:color w:val="3B4D5D"/>
                <w:sz w:val="16"/>
              </w:rPr>
              <w:t>FONDOS</w:t>
            </w:r>
            <w:r>
              <w:rPr>
                <w:color w:val="3B4D5D"/>
                <w:spacing w:val="14"/>
                <w:sz w:val="16"/>
              </w:rPr>
              <w:t> </w:t>
            </w:r>
            <w:r>
              <w:rPr>
                <w:color w:val="3B4D5D"/>
                <w:spacing w:val="-2"/>
                <w:sz w:val="16"/>
              </w:rPr>
              <w:t>PROPIOS</w:t>
            </w:r>
          </w:p>
        </w:tc>
        <w:tc>
          <w:tcPr>
            <w:tcW w:w="2251" w:type="dxa"/>
          </w:tcPr>
          <w:p>
            <w:pPr>
              <w:pStyle w:val="TableParagraph"/>
              <w:tabs>
                <w:tab w:pos="1564" w:val="left" w:leader="none"/>
              </w:tabs>
              <w:spacing w:before="107"/>
              <w:ind w:right="14"/>
              <w:jc w:val="right"/>
              <w:rPr>
                <w:rFonts w:ascii="Times New Roman"/>
                <w:sz w:val="17"/>
              </w:rPr>
            </w:pPr>
            <w:r>
              <w:rPr>
                <w:rFonts w:ascii="Times New Roman"/>
                <w:color w:val="3B4D5D"/>
                <w:sz w:val="17"/>
                <w:u w:val="thick" w:color="000000"/>
              </w:rPr>
              <w:tab/>
            </w:r>
            <w:r>
              <w:rPr>
                <w:rFonts w:ascii="Times New Roman"/>
                <w:color w:val="3B4D5D"/>
                <w:spacing w:val="-2"/>
                <w:w w:val="105"/>
                <w:sz w:val="17"/>
                <w:u w:val="thick" w:color="000000"/>
              </w:rPr>
              <w:t>427.857</w:t>
            </w:r>
            <w:r>
              <w:rPr>
                <w:rFonts w:ascii="Times New Roman"/>
                <w:color w:val="3B4D5D"/>
                <w:spacing w:val="80"/>
                <w:w w:val="105"/>
                <w:sz w:val="17"/>
                <w:u w:val="thick" w:color="000000"/>
              </w:rPr>
              <w:t> </w:t>
            </w:r>
          </w:p>
        </w:tc>
      </w:tr>
      <w:tr>
        <w:trPr>
          <w:trHeight w:val="409" w:hRule="atLeast"/>
        </w:trPr>
        <w:tc>
          <w:tcPr>
            <w:tcW w:w="5038" w:type="dxa"/>
          </w:tcPr>
          <w:p>
            <w:pPr>
              <w:pStyle w:val="TableParagraph"/>
              <w:spacing w:before="106"/>
              <w:ind w:left="485"/>
              <w:rPr>
                <w:sz w:val="15"/>
              </w:rPr>
            </w:pPr>
            <w:r>
              <w:rPr>
                <w:color w:val="3B4D5D"/>
                <w:w w:val="120"/>
                <w:sz w:val="16"/>
              </w:rPr>
              <w:t>I.</w:t>
            </w:r>
            <w:r>
              <w:rPr>
                <w:color w:val="3B4D5D"/>
                <w:spacing w:val="-2"/>
                <w:w w:val="120"/>
                <w:sz w:val="16"/>
              </w:rPr>
              <w:t> </w:t>
            </w:r>
            <w:r>
              <w:rPr>
                <w:color w:val="3B4D5D"/>
                <w:spacing w:val="-2"/>
                <w:w w:val="120"/>
                <w:sz w:val="15"/>
              </w:rPr>
              <w:t>Capital</w:t>
            </w:r>
          </w:p>
        </w:tc>
        <w:tc>
          <w:tcPr>
            <w:tcW w:w="2251" w:type="dxa"/>
          </w:tcPr>
          <w:p>
            <w:pPr>
              <w:pStyle w:val="TableParagraph"/>
              <w:spacing w:before="111"/>
              <w:ind w:right="112"/>
              <w:jc w:val="right"/>
              <w:rPr>
                <w:rFonts w:ascii="Times New Roman"/>
                <w:sz w:val="16"/>
              </w:rPr>
            </w:pPr>
            <w:r>
              <w:rPr>
                <w:rFonts w:ascii="Times New Roman"/>
                <w:color w:val="3B4D5D"/>
                <w:spacing w:val="-2"/>
                <w:w w:val="110"/>
                <w:sz w:val="16"/>
              </w:rPr>
              <w:t>200.000</w:t>
            </w:r>
          </w:p>
        </w:tc>
      </w:tr>
      <w:tr>
        <w:trPr>
          <w:trHeight w:val="311" w:hRule="atLeast"/>
        </w:trPr>
        <w:tc>
          <w:tcPr>
            <w:tcW w:w="5038" w:type="dxa"/>
          </w:tcPr>
          <w:p>
            <w:pPr>
              <w:pStyle w:val="TableParagraph"/>
              <w:spacing w:line="181" w:lineRule="exact" w:before="110"/>
              <w:ind w:left="485"/>
              <w:rPr>
                <w:sz w:val="16"/>
              </w:rPr>
            </w:pPr>
            <w:r>
              <w:rPr>
                <w:color w:val="3B4D5D"/>
                <w:w w:val="120"/>
                <w:sz w:val="16"/>
              </w:rPr>
              <w:t>Ill</w:t>
            </w:r>
            <w:r>
              <w:rPr>
                <w:color w:val="57626D"/>
                <w:w w:val="120"/>
                <w:sz w:val="16"/>
              </w:rPr>
              <w:t>.</w:t>
            </w:r>
            <w:r>
              <w:rPr>
                <w:color w:val="57626D"/>
                <w:spacing w:val="13"/>
                <w:w w:val="120"/>
                <w:sz w:val="16"/>
              </w:rPr>
              <w:t> </w:t>
            </w:r>
            <w:r>
              <w:rPr>
                <w:color w:val="3B4D5D"/>
                <w:spacing w:val="-2"/>
                <w:w w:val="120"/>
                <w:sz w:val="16"/>
              </w:rPr>
              <w:t>Roservas</w:t>
            </w:r>
          </w:p>
        </w:tc>
        <w:tc>
          <w:tcPr>
            <w:tcW w:w="2251" w:type="dxa"/>
          </w:tcPr>
          <w:p>
            <w:pPr>
              <w:pStyle w:val="TableParagraph"/>
              <w:spacing w:line="185" w:lineRule="exact" w:before="106"/>
              <w:ind w:right="105"/>
              <w:jc w:val="right"/>
              <w:rPr>
                <w:rFonts w:ascii="Times New Roman"/>
                <w:sz w:val="17"/>
              </w:rPr>
            </w:pPr>
            <w:r>
              <w:rPr>
                <w:rFonts w:ascii="Times New Roman"/>
                <w:color w:val="3B4D5D"/>
                <w:spacing w:val="-2"/>
                <w:w w:val="105"/>
                <w:sz w:val="17"/>
              </w:rPr>
              <w:t>31.004</w:t>
            </w:r>
          </w:p>
        </w:tc>
      </w:tr>
      <w:tr>
        <w:trPr>
          <w:trHeight w:val="205" w:hRule="atLeast"/>
        </w:trPr>
        <w:tc>
          <w:tcPr>
            <w:tcW w:w="5038" w:type="dxa"/>
          </w:tcPr>
          <w:p>
            <w:pPr>
              <w:pStyle w:val="TableParagraph"/>
              <w:spacing w:line="179" w:lineRule="exact" w:before="6"/>
              <w:ind w:left="911"/>
              <w:rPr>
                <w:sz w:val="15"/>
              </w:rPr>
            </w:pPr>
            <w:r>
              <w:rPr>
                <w:color w:val="777779"/>
                <w:w w:val="110"/>
                <w:sz w:val="15"/>
              </w:rPr>
              <w:t>1</w:t>
            </w:r>
            <w:r>
              <w:rPr>
                <w:color w:val="3B4D5D"/>
                <w:w w:val="110"/>
                <w:sz w:val="15"/>
              </w:rPr>
              <w:t>.</w:t>
            </w:r>
            <w:r>
              <w:rPr>
                <w:color w:val="3B4D5D"/>
                <w:spacing w:val="1"/>
                <w:w w:val="110"/>
                <w:sz w:val="15"/>
              </w:rPr>
              <w:t> </w:t>
            </w:r>
            <w:r>
              <w:rPr>
                <w:color w:val="3B4D5D"/>
                <w:w w:val="110"/>
                <w:sz w:val="15"/>
              </w:rPr>
              <w:t>Legal</w:t>
            </w:r>
            <w:r>
              <w:rPr>
                <w:color w:val="3B4D5D"/>
                <w:spacing w:val="-6"/>
                <w:w w:val="110"/>
                <w:sz w:val="15"/>
              </w:rPr>
              <w:t> </w:t>
            </w:r>
            <w:r>
              <w:rPr>
                <w:rFonts w:ascii="Times New Roman"/>
                <w:color w:val="3B4D5D"/>
                <w:w w:val="110"/>
                <w:sz w:val="16"/>
              </w:rPr>
              <w:t>y</w:t>
            </w:r>
            <w:r>
              <w:rPr>
                <w:rFonts w:ascii="Times New Roman"/>
                <w:color w:val="3B4D5D"/>
                <w:spacing w:val="3"/>
                <w:w w:val="110"/>
                <w:sz w:val="16"/>
              </w:rPr>
              <w:t> </w:t>
            </w:r>
            <w:r>
              <w:rPr>
                <w:color w:val="3B4D5D"/>
                <w:spacing w:val="-2"/>
                <w:w w:val="110"/>
                <w:sz w:val="15"/>
              </w:rPr>
              <w:t>estatutarias</w:t>
            </w:r>
          </w:p>
        </w:tc>
        <w:tc>
          <w:tcPr>
            <w:tcW w:w="2251" w:type="dxa"/>
          </w:tcPr>
          <w:p>
            <w:pPr>
              <w:pStyle w:val="TableParagraph"/>
              <w:spacing w:line="183" w:lineRule="exact" w:before="2"/>
              <w:ind w:right="110"/>
              <w:jc w:val="right"/>
              <w:rPr>
                <w:rFonts w:ascii="Times New Roman"/>
                <w:sz w:val="17"/>
              </w:rPr>
            </w:pPr>
            <w:r>
              <w:rPr>
                <w:rFonts w:ascii="Times New Roman"/>
                <w:color w:val="3B4D5D"/>
                <w:spacing w:val="-2"/>
                <w:w w:val="105"/>
                <w:sz w:val="17"/>
              </w:rPr>
              <w:t>30.417</w:t>
            </w:r>
          </w:p>
        </w:tc>
      </w:tr>
      <w:tr>
        <w:trPr>
          <w:trHeight w:val="297" w:hRule="atLeast"/>
        </w:trPr>
        <w:tc>
          <w:tcPr>
            <w:tcW w:w="5038" w:type="dxa"/>
          </w:tcPr>
          <w:p>
            <w:pPr>
              <w:pStyle w:val="TableParagraph"/>
              <w:spacing w:before="2"/>
              <w:ind w:left="908"/>
              <w:rPr>
                <w:sz w:val="16"/>
              </w:rPr>
            </w:pPr>
            <w:r>
              <w:rPr>
                <w:color w:val="3B4D5D"/>
                <w:sz w:val="16"/>
              </w:rPr>
              <w:t>2</w:t>
            </w:r>
            <w:r>
              <w:rPr>
                <w:color w:val="8E8E8E"/>
                <w:sz w:val="16"/>
              </w:rPr>
              <w:t>.</w:t>
            </w:r>
            <w:r>
              <w:rPr>
                <w:color w:val="8E8E8E"/>
                <w:spacing w:val="12"/>
                <w:sz w:val="16"/>
              </w:rPr>
              <w:t> </w:t>
            </w:r>
            <w:r>
              <w:rPr>
                <w:color w:val="3B4D5D"/>
                <w:sz w:val="16"/>
              </w:rPr>
              <w:t>Otras</w:t>
            </w:r>
            <w:r>
              <w:rPr>
                <w:color w:val="3B4D5D"/>
                <w:spacing w:val="11"/>
                <w:sz w:val="16"/>
              </w:rPr>
              <w:t> </w:t>
            </w:r>
            <w:r>
              <w:rPr>
                <w:color w:val="3B4D5D"/>
                <w:spacing w:val="-2"/>
                <w:sz w:val="16"/>
              </w:rPr>
              <w:t>reseN1s</w:t>
            </w:r>
          </w:p>
        </w:tc>
        <w:tc>
          <w:tcPr>
            <w:tcW w:w="2251" w:type="dxa"/>
          </w:tcPr>
          <w:p>
            <w:pPr>
              <w:pStyle w:val="TableParagraph"/>
              <w:spacing w:before="17"/>
              <w:ind w:right="107"/>
              <w:jc w:val="right"/>
              <w:rPr>
                <w:sz w:val="15"/>
              </w:rPr>
            </w:pPr>
            <w:r>
              <w:rPr>
                <w:color w:val="3B4D5D"/>
                <w:spacing w:val="-5"/>
                <w:w w:val="105"/>
                <w:sz w:val="15"/>
              </w:rPr>
              <w:t>588</w:t>
            </w:r>
          </w:p>
        </w:tc>
      </w:tr>
      <w:tr>
        <w:trPr>
          <w:trHeight w:val="420" w:hRule="atLeast"/>
        </w:trPr>
        <w:tc>
          <w:tcPr>
            <w:tcW w:w="5038" w:type="dxa"/>
          </w:tcPr>
          <w:p>
            <w:pPr>
              <w:pStyle w:val="TableParagraph"/>
              <w:spacing w:before="101"/>
              <w:ind w:left="495"/>
              <w:rPr>
                <w:b/>
                <w:sz w:val="16"/>
              </w:rPr>
            </w:pPr>
            <w:r>
              <w:rPr>
                <w:b/>
                <w:color w:val="3B4D5D"/>
                <w:w w:val="105"/>
                <w:sz w:val="16"/>
              </w:rPr>
              <w:t>V.</w:t>
            </w:r>
            <w:r>
              <w:rPr>
                <w:b/>
                <w:color w:val="3B4D5D"/>
                <w:spacing w:val="27"/>
                <w:w w:val="105"/>
                <w:sz w:val="16"/>
              </w:rPr>
              <w:t> </w:t>
            </w:r>
            <w:r>
              <w:rPr>
                <w:b/>
                <w:color w:val="3B4D5D"/>
                <w:w w:val="105"/>
                <w:sz w:val="16"/>
              </w:rPr>
              <w:t>Resultados</w:t>
            </w:r>
            <w:r>
              <w:rPr>
                <w:b/>
                <w:color w:val="3B4D5D"/>
                <w:spacing w:val="4"/>
                <w:w w:val="105"/>
                <w:sz w:val="16"/>
              </w:rPr>
              <w:t> </w:t>
            </w:r>
            <w:r>
              <w:rPr>
                <w:rFonts w:ascii="Times New Roman"/>
                <w:b/>
                <w:color w:val="3B4D5D"/>
                <w:w w:val="105"/>
                <w:sz w:val="18"/>
              </w:rPr>
              <w:t>de</w:t>
            </w:r>
            <w:r>
              <w:rPr>
                <w:rFonts w:ascii="Times New Roman"/>
                <w:b/>
                <w:color w:val="3B4D5D"/>
                <w:spacing w:val="19"/>
                <w:w w:val="105"/>
                <w:sz w:val="18"/>
              </w:rPr>
              <w:t> </w:t>
            </w:r>
            <w:r>
              <w:rPr>
                <w:color w:val="3B4D5D"/>
                <w:w w:val="105"/>
                <w:sz w:val="16"/>
              </w:rPr>
              <w:t>ejerclclos </w:t>
            </w:r>
            <w:r>
              <w:rPr>
                <w:b/>
                <w:color w:val="3B4D5D"/>
                <w:spacing w:val="-2"/>
                <w:w w:val="105"/>
                <w:sz w:val="16"/>
              </w:rPr>
              <w:t>anterlores</w:t>
            </w:r>
          </w:p>
        </w:tc>
        <w:tc>
          <w:tcPr>
            <w:tcW w:w="2251" w:type="dxa"/>
          </w:tcPr>
          <w:p>
            <w:pPr>
              <w:pStyle w:val="TableParagraph"/>
              <w:spacing w:before="110"/>
              <w:ind w:right="65"/>
              <w:jc w:val="right"/>
              <w:rPr>
                <w:rFonts w:ascii="Times New Roman"/>
                <w:sz w:val="17"/>
              </w:rPr>
            </w:pPr>
            <w:r>
              <w:rPr>
                <w:rFonts w:ascii="Times New Roman"/>
                <w:color w:val="3B4D5D"/>
                <w:spacing w:val="-2"/>
                <w:sz w:val="17"/>
              </w:rPr>
              <w:t>(243.962)</w:t>
            </w:r>
          </w:p>
        </w:tc>
      </w:tr>
      <w:tr>
        <w:trPr>
          <w:trHeight w:val="405" w:hRule="atLeast"/>
        </w:trPr>
        <w:tc>
          <w:tcPr>
            <w:tcW w:w="5038" w:type="dxa"/>
          </w:tcPr>
          <w:p>
            <w:pPr>
              <w:pStyle w:val="TableParagraph"/>
              <w:spacing w:before="107"/>
              <w:ind w:left="490"/>
              <w:rPr>
                <w:sz w:val="16"/>
              </w:rPr>
            </w:pPr>
            <w:r>
              <w:rPr>
                <w:b/>
                <w:color w:val="3B4D5D"/>
                <w:w w:val="110"/>
                <w:sz w:val="16"/>
              </w:rPr>
              <w:t>VI. Otras</w:t>
            </w:r>
            <w:r>
              <w:rPr>
                <w:b/>
                <w:color w:val="3B4D5D"/>
                <w:spacing w:val="-15"/>
                <w:w w:val="110"/>
                <w:sz w:val="16"/>
              </w:rPr>
              <w:t> </w:t>
            </w:r>
            <w:r>
              <w:rPr>
                <w:color w:val="3B4D5D"/>
                <w:w w:val="110"/>
                <w:sz w:val="16"/>
              </w:rPr>
              <w:t>aportaclones</w:t>
            </w:r>
            <w:r>
              <w:rPr>
                <w:color w:val="3B4D5D"/>
                <w:spacing w:val="-12"/>
                <w:w w:val="110"/>
                <w:sz w:val="16"/>
              </w:rPr>
              <w:t> </w:t>
            </w:r>
            <w:r>
              <w:rPr>
                <w:color w:val="3B4D5D"/>
                <w:w w:val="110"/>
                <w:sz w:val="16"/>
              </w:rPr>
              <w:t>de</w:t>
            </w:r>
            <w:r>
              <w:rPr>
                <w:color w:val="3B4D5D"/>
                <w:spacing w:val="3"/>
                <w:w w:val="110"/>
                <w:sz w:val="16"/>
              </w:rPr>
              <w:t> </w:t>
            </w:r>
            <w:r>
              <w:rPr>
                <w:color w:val="3B4D5D"/>
                <w:spacing w:val="-2"/>
                <w:w w:val="110"/>
                <w:sz w:val="16"/>
              </w:rPr>
              <w:t>soclos</w:t>
            </w:r>
          </w:p>
        </w:tc>
        <w:tc>
          <w:tcPr>
            <w:tcW w:w="2251" w:type="dxa"/>
          </w:tcPr>
          <w:p>
            <w:pPr>
              <w:pStyle w:val="TableParagraph"/>
              <w:spacing w:before="108"/>
              <w:ind w:right="105"/>
              <w:jc w:val="right"/>
              <w:rPr>
                <w:rFonts w:ascii="Times New Roman"/>
                <w:sz w:val="16"/>
              </w:rPr>
            </w:pPr>
            <w:r>
              <w:rPr>
                <w:rFonts w:ascii="Times New Roman"/>
                <w:color w:val="3B4D5D"/>
                <w:spacing w:val="-2"/>
                <w:w w:val="110"/>
                <w:sz w:val="16"/>
              </w:rPr>
              <w:t>550.000</w:t>
            </w:r>
          </w:p>
        </w:tc>
      </w:tr>
      <w:tr>
        <w:trPr>
          <w:trHeight w:val="496" w:hRule="atLeast"/>
        </w:trPr>
        <w:tc>
          <w:tcPr>
            <w:tcW w:w="5038" w:type="dxa"/>
          </w:tcPr>
          <w:p>
            <w:pPr>
              <w:pStyle w:val="TableParagraph"/>
              <w:spacing w:before="110"/>
              <w:ind w:left="489"/>
              <w:rPr>
                <w:sz w:val="16"/>
              </w:rPr>
            </w:pPr>
            <w:r>
              <w:rPr>
                <w:color w:val="3B4D5D"/>
                <w:spacing w:val="-2"/>
                <w:w w:val="115"/>
                <w:sz w:val="16"/>
              </w:rPr>
              <w:t>VII.</w:t>
            </w:r>
            <w:r>
              <w:rPr>
                <w:color w:val="3B4D5D"/>
                <w:spacing w:val="-20"/>
                <w:w w:val="115"/>
                <w:sz w:val="16"/>
              </w:rPr>
              <w:t> </w:t>
            </w:r>
            <w:r>
              <w:rPr>
                <w:color w:val="3B4D5D"/>
                <w:spacing w:val="-2"/>
                <w:w w:val="115"/>
                <w:sz w:val="16"/>
              </w:rPr>
              <w:t>Resultado</w:t>
            </w:r>
            <w:r>
              <w:rPr>
                <w:color w:val="3B4D5D"/>
                <w:spacing w:val="-11"/>
                <w:w w:val="115"/>
                <w:sz w:val="16"/>
              </w:rPr>
              <w:t> </w:t>
            </w:r>
            <w:r>
              <w:rPr>
                <w:color w:val="3B4D5D"/>
                <w:spacing w:val="-2"/>
                <w:w w:val="115"/>
                <w:sz w:val="16"/>
              </w:rPr>
              <w:t>del</w:t>
            </w:r>
            <w:r>
              <w:rPr>
                <w:color w:val="3B4D5D"/>
                <w:spacing w:val="9"/>
                <w:w w:val="115"/>
                <w:sz w:val="16"/>
              </w:rPr>
              <w:t> </w:t>
            </w:r>
            <w:r>
              <w:rPr>
                <w:color w:val="3B4D5D"/>
                <w:spacing w:val="-2"/>
                <w:w w:val="115"/>
                <w:sz w:val="16"/>
              </w:rPr>
              <w:t>ejerclclo</w:t>
            </w:r>
          </w:p>
        </w:tc>
        <w:tc>
          <w:tcPr>
            <w:tcW w:w="2251" w:type="dxa"/>
            <w:tcBorders>
              <w:bottom w:val="single" w:sz="8" w:space="0" w:color="000000"/>
            </w:tcBorders>
          </w:tcPr>
          <w:p>
            <w:pPr>
              <w:pStyle w:val="TableParagraph"/>
              <w:spacing w:before="106"/>
              <w:ind w:right="65"/>
              <w:jc w:val="right"/>
              <w:rPr>
                <w:rFonts w:ascii="Times New Roman"/>
                <w:sz w:val="17"/>
              </w:rPr>
            </w:pPr>
            <w:r>
              <w:rPr>
                <w:rFonts w:ascii="Times New Roman"/>
                <w:color w:val="3B4D5D"/>
                <w:spacing w:val="-2"/>
                <w:sz w:val="17"/>
              </w:rPr>
              <w:t>(109.185)</w:t>
            </w:r>
          </w:p>
        </w:tc>
      </w:tr>
      <w:tr>
        <w:trPr>
          <w:trHeight w:val="310" w:hRule="atLeast"/>
        </w:trPr>
        <w:tc>
          <w:tcPr>
            <w:tcW w:w="5038" w:type="dxa"/>
          </w:tcPr>
          <w:p>
            <w:pPr>
              <w:pStyle w:val="TableParagraph"/>
              <w:spacing w:line="190" w:lineRule="exact"/>
              <w:ind w:left="2603" w:right="1672"/>
              <w:jc w:val="center"/>
              <w:rPr>
                <w:rFonts w:ascii="Times New Roman"/>
                <w:sz w:val="17"/>
              </w:rPr>
            </w:pPr>
            <w:r>
              <w:rPr>
                <w:rFonts w:ascii="Times New Roman"/>
                <w:color w:val="3B4D5D"/>
                <w:sz w:val="17"/>
              </w:rPr>
              <w:t>TOTAL</w:t>
            </w:r>
            <w:r>
              <w:rPr>
                <w:rFonts w:ascii="Times New Roman"/>
                <w:color w:val="3B4D5D"/>
                <w:spacing w:val="2"/>
                <w:w w:val="105"/>
                <w:sz w:val="17"/>
              </w:rPr>
              <w:t> </w:t>
            </w:r>
            <w:r>
              <w:rPr>
                <w:rFonts w:ascii="Times New Roman"/>
                <w:color w:val="3B4D5D"/>
                <w:spacing w:val="-10"/>
                <w:w w:val="105"/>
                <w:sz w:val="17"/>
              </w:rPr>
              <w:t>A</w:t>
            </w:r>
          </w:p>
        </w:tc>
        <w:tc>
          <w:tcPr>
            <w:tcW w:w="2251" w:type="dxa"/>
            <w:tcBorders>
              <w:top w:val="single" w:sz="8" w:space="0" w:color="000000"/>
            </w:tcBorders>
          </w:tcPr>
          <w:p>
            <w:pPr>
              <w:pStyle w:val="TableParagraph"/>
              <w:tabs>
                <w:tab w:pos="1559" w:val="left" w:leader="none"/>
              </w:tabs>
              <w:spacing w:line="195" w:lineRule="exact"/>
              <w:ind w:right="14"/>
              <w:jc w:val="right"/>
              <w:rPr>
                <w:rFonts w:ascii="Times New Roman"/>
                <w:sz w:val="17"/>
              </w:rPr>
            </w:pPr>
            <w:r>
              <w:rPr>
                <w:rFonts w:ascii="Times New Roman"/>
                <w:color w:val="3B4D5D"/>
                <w:sz w:val="17"/>
                <w:u w:val="thick" w:color="000000"/>
              </w:rPr>
              <w:tab/>
            </w:r>
            <w:r>
              <w:rPr>
                <w:rFonts w:ascii="Times New Roman"/>
                <w:color w:val="3B4D5D"/>
                <w:spacing w:val="-2"/>
                <w:w w:val="105"/>
                <w:sz w:val="17"/>
                <w:u w:val="thick" w:color="000000"/>
              </w:rPr>
              <w:t>427.857</w:t>
            </w:r>
            <w:r>
              <w:rPr>
                <w:rFonts w:ascii="Times New Roman"/>
                <w:color w:val="3B4D5D"/>
                <w:spacing w:val="80"/>
                <w:w w:val="105"/>
                <w:sz w:val="17"/>
                <w:u w:val="thick" w:color="000000"/>
              </w:rPr>
              <w:t> </w:t>
            </w:r>
          </w:p>
        </w:tc>
      </w:tr>
      <w:tr>
        <w:trPr>
          <w:trHeight w:val="337" w:hRule="atLeast"/>
        </w:trPr>
        <w:tc>
          <w:tcPr>
            <w:tcW w:w="5038" w:type="dxa"/>
          </w:tcPr>
          <w:p>
            <w:pPr>
              <w:pStyle w:val="TableParagraph"/>
              <w:spacing w:before="111"/>
              <w:ind w:left="175"/>
              <w:rPr>
                <w:sz w:val="15"/>
              </w:rPr>
            </w:pPr>
            <w:r>
              <w:rPr>
                <w:color w:val="3B4D5D"/>
                <w:w w:val="105"/>
                <w:sz w:val="15"/>
              </w:rPr>
              <w:t>C)</w:t>
            </w:r>
            <w:r>
              <w:rPr>
                <w:color w:val="3B4D5D"/>
                <w:spacing w:val="50"/>
                <w:w w:val="105"/>
                <w:sz w:val="15"/>
              </w:rPr>
              <w:t>  </w:t>
            </w:r>
            <w:r>
              <w:rPr>
                <w:color w:val="3B4D5D"/>
                <w:w w:val="105"/>
                <w:sz w:val="15"/>
              </w:rPr>
              <w:t>PASIVO</w:t>
            </w:r>
            <w:r>
              <w:rPr>
                <w:color w:val="3B4D5D"/>
                <w:spacing w:val="18"/>
                <w:w w:val="105"/>
                <w:sz w:val="15"/>
              </w:rPr>
              <w:t> </w:t>
            </w:r>
            <w:r>
              <w:rPr>
                <w:color w:val="3B4D5D"/>
                <w:spacing w:val="-2"/>
                <w:w w:val="105"/>
                <w:sz w:val="15"/>
              </w:rPr>
              <w:t>CORRIENTE</w:t>
            </w:r>
          </w:p>
        </w:tc>
        <w:tc>
          <w:tcPr>
            <w:tcW w:w="2251" w:type="dxa"/>
          </w:tcPr>
          <w:p>
            <w:pPr>
              <w:pStyle w:val="TableParagraph"/>
              <w:rPr>
                <w:rFonts w:ascii="Times New Roman"/>
                <w:sz w:val="16"/>
              </w:rPr>
            </w:pPr>
          </w:p>
        </w:tc>
      </w:tr>
      <w:tr>
        <w:trPr>
          <w:trHeight w:val="236" w:hRule="atLeast"/>
        </w:trPr>
        <w:tc>
          <w:tcPr>
            <w:tcW w:w="5038" w:type="dxa"/>
          </w:tcPr>
          <w:p>
            <w:pPr>
              <w:pStyle w:val="TableParagraph"/>
              <w:spacing w:line="168" w:lineRule="exact" w:before="48"/>
              <w:ind w:left="489"/>
              <w:rPr>
                <w:sz w:val="16"/>
              </w:rPr>
            </w:pPr>
            <w:r>
              <w:rPr>
                <w:color w:val="3B4D5D"/>
                <w:w w:val="115"/>
                <w:sz w:val="16"/>
              </w:rPr>
              <w:t>Ill.</w:t>
            </w:r>
            <w:r>
              <w:rPr>
                <w:color w:val="3B4D5D"/>
                <w:spacing w:val="-27"/>
                <w:w w:val="115"/>
                <w:sz w:val="16"/>
              </w:rPr>
              <w:t> </w:t>
            </w:r>
            <w:r>
              <w:rPr>
                <w:color w:val="3B4D5D"/>
                <w:w w:val="115"/>
                <w:sz w:val="16"/>
              </w:rPr>
              <w:t>Oeudas</w:t>
            </w:r>
            <w:r>
              <w:rPr>
                <w:color w:val="3B4D5D"/>
                <w:spacing w:val="-16"/>
                <w:w w:val="115"/>
                <w:sz w:val="16"/>
              </w:rPr>
              <w:t> </w:t>
            </w:r>
            <w:r>
              <w:rPr>
                <w:color w:val="3B4D5D"/>
                <w:w w:val="115"/>
                <w:sz w:val="16"/>
              </w:rPr>
              <w:t>a</w:t>
            </w:r>
            <w:r>
              <w:rPr>
                <w:color w:val="3B4D5D"/>
                <w:spacing w:val="-1"/>
                <w:w w:val="115"/>
                <w:sz w:val="16"/>
              </w:rPr>
              <w:t> </w:t>
            </w:r>
            <w:r>
              <w:rPr>
                <w:color w:val="3B4D5D"/>
                <w:w w:val="115"/>
                <w:sz w:val="16"/>
              </w:rPr>
              <w:t>corto</w:t>
            </w:r>
            <w:r>
              <w:rPr>
                <w:color w:val="3B4D5D"/>
                <w:spacing w:val="-8"/>
                <w:w w:val="115"/>
                <w:sz w:val="16"/>
              </w:rPr>
              <w:t> </w:t>
            </w:r>
            <w:r>
              <w:rPr>
                <w:color w:val="3B4D5D"/>
                <w:spacing w:val="-2"/>
                <w:w w:val="115"/>
                <w:sz w:val="16"/>
              </w:rPr>
              <w:t>plazo</w:t>
            </w:r>
          </w:p>
        </w:tc>
        <w:tc>
          <w:tcPr>
            <w:tcW w:w="2251" w:type="dxa"/>
          </w:tcPr>
          <w:p>
            <w:pPr>
              <w:pStyle w:val="TableParagraph"/>
              <w:spacing w:line="168" w:lineRule="exact" w:before="48"/>
              <w:ind w:right="104"/>
              <w:jc w:val="right"/>
              <w:rPr>
                <w:sz w:val="16"/>
              </w:rPr>
            </w:pPr>
            <w:r>
              <w:rPr>
                <w:color w:val="3B4D5D"/>
                <w:spacing w:val="-2"/>
                <w:sz w:val="16"/>
              </w:rPr>
              <w:t>171</w:t>
            </w:r>
            <w:r>
              <w:rPr>
                <w:color w:val="777779"/>
                <w:spacing w:val="-2"/>
                <w:sz w:val="16"/>
              </w:rPr>
              <w:t>.</w:t>
            </w:r>
            <w:r>
              <w:rPr>
                <w:color w:val="3B4D5D"/>
                <w:spacing w:val="-2"/>
                <w:sz w:val="16"/>
              </w:rPr>
              <w:t>118</w:t>
            </w:r>
          </w:p>
        </w:tc>
      </w:tr>
      <w:tr>
        <w:trPr>
          <w:trHeight w:val="212" w:hRule="atLeast"/>
        </w:trPr>
        <w:tc>
          <w:tcPr>
            <w:tcW w:w="5038" w:type="dxa"/>
          </w:tcPr>
          <w:p>
            <w:pPr>
              <w:pStyle w:val="TableParagraph"/>
              <w:spacing w:line="193" w:lineRule="exact"/>
              <w:ind w:left="919"/>
              <w:rPr>
                <w:sz w:val="15"/>
              </w:rPr>
            </w:pPr>
            <w:r>
              <w:rPr>
                <w:rFonts w:ascii="Times New Roman"/>
                <w:color w:val="3B4D5D"/>
                <w:w w:val="105"/>
                <w:sz w:val="18"/>
              </w:rPr>
              <w:t>2</w:t>
            </w:r>
            <w:r>
              <w:rPr>
                <w:rFonts w:ascii="Times New Roman"/>
                <w:color w:val="777779"/>
                <w:w w:val="105"/>
                <w:sz w:val="18"/>
              </w:rPr>
              <w:t>.</w:t>
            </w:r>
            <w:r>
              <w:rPr>
                <w:rFonts w:ascii="Times New Roman"/>
                <w:color w:val="777779"/>
                <w:spacing w:val="1"/>
                <w:w w:val="105"/>
                <w:sz w:val="18"/>
              </w:rPr>
              <w:t> </w:t>
            </w:r>
            <w:r>
              <w:rPr>
                <w:color w:val="3B4D5D"/>
                <w:w w:val="105"/>
                <w:sz w:val="15"/>
              </w:rPr>
              <w:t>Oeudas</w:t>
            </w:r>
            <w:r>
              <w:rPr>
                <w:color w:val="3B4D5D"/>
                <w:spacing w:val="16"/>
                <w:w w:val="105"/>
                <w:sz w:val="15"/>
              </w:rPr>
              <w:t> </w:t>
            </w:r>
            <w:r>
              <w:rPr>
                <w:color w:val="3B4D5D"/>
                <w:w w:val="105"/>
                <w:sz w:val="15"/>
              </w:rPr>
              <w:t>con</w:t>
            </w:r>
            <w:r>
              <w:rPr>
                <w:color w:val="3B4D5D"/>
                <w:spacing w:val="18"/>
                <w:w w:val="105"/>
                <w:sz w:val="15"/>
              </w:rPr>
              <w:t> </w:t>
            </w:r>
            <w:r>
              <w:rPr>
                <w:color w:val="3B4D5D"/>
                <w:w w:val="105"/>
                <w:sz w:val="15"/>
              </w:rPr>
              <w:t>enti</w:t>
            </w:r>
            <w:r>
              <w:rPr>
                <w:color w:val="57626D"/>
                <w:w w:val="105"/>
                <w:sz w:val="15"/>
              </w:rPr>
              <w:t>d</w:t>
            </w:r>
            <w:r>
              <w:rPr>
                <w:color w:val="3B4D5D"/>
                <w:w w:val="105"/>
                <w:sz w:val="15"/>
              </w:rPr>
              <w:t>ade</w:t>
            </w:r>
            <w:r>
              <w:rPr>
                <w:color w:val="57626D"/>
                <w:w w:val="105"/>
                <w:sz w:val="15"/>
              </w:rPr>
              <w:t>s</w:t>
            </w:r>
            <w:r>
              <w:rPr>
                <w:color w:val="57626D"/>
                <w:spacing w:val="20"/>
                <w:w w:val="105"/>
                <w:sz w:val="15"/>
              </w:rPr>
              <w:t> </w:t>
            </w:r>
            <w:r>
              <w:rPr>
                <w:color w:val="57626D"/>
                <w:w w:val="105"/>
                <w:sz w:val="15"/>
              </w:rPr>
              <w:t>de</w:t>
            </w:r>
            <w:r>
              <w:rPr>
                <w:color w:val="57626D"/>
                <w:spacing w:val="-2"/>
                <w:w w:val="105"/>
                <w:sz w:val="15"/>
              </w:rPr>
              <w:t> c</w:t>
            </w:r>
            <w:r>
              <w:rPr>
                <w:color w:val="3B4D5D"/>
                <w:spacing w:val="-2"/>
                <w:w w:val="105"/>
                <w:sz w:val="15"/>
              </w:rPr>
              <w:t>red</w:t>
            </w:r>
            <w:r>
              <w:rPr>
                <w:color w:val="57626D"/>
                <w:spacing w:val="-2"/>
                <w:w w:val="105"/>
                <w:sz w:val="15"/>
              </w:rPr>
              <w:t>i</w:t>
            </w:r>
            <w:r>
              <w:rPr>
                <w:color w:val="3B4D5D"/>
                <w:spacing w:val="-2"/>
                <w:w w:val="105"/>
                <w:sz w:val="15"/>
              </w:rPr>
              <w:t>t</w:t>
            </w:r>
            <w:r>
              <w:rPr>
                <w:color w:val="777779"/>
                <w:spacing w:val="-2"/>
                <w:w w:val="105"/>
                <w:sz w:val="15"/>
              </w:rPr>
              <w:t>o</w:t>
            </w:r>
          </w:p>
        </w:tc>
        <w:tc>
          <w:tcPr>
            <w:tcW w:w="2251" w:type="dxa"/>
          </w:tcPr>
          <w:p>
            <w:pPr>
              <w:pStyle w:val="TableParagraph"/>
              <w:spacing w:line="182" w:lineRule="exact" w:before="10"/>
              <w:ind w:right="108"/>
              <w:jc w:val="right"/>
              <w:rPr>
                <w:rFonts w:ascii="Times New Roman"/>
                <w:sz w:val="17"/>
              </w:rPr>
            </w:pPr>
            <w:r>
              <w:rPr>
                <w:rFonts w:ascii="Times New Roman"/>
                <w:color w:val="3B4D5D"/>
                <w:spacing w:val="-2"/>
                <w:w w:val="105"/>
                <w:sz w:val="17"/>
              </w:rPr>
              <w:t>169</w:t>
            </w:r>
            <w:r>
              <w:rPr>
                <w:rFonts w:ascii="Times New Roman"/>
                <w:color w:val="ACACAC"/>
                <w:spacing w:val="-2"/>
                <w:w w:val="105"/>
                <w:sz w:val="17"/>
              </w:rPr>
              <w:t>.</w:t>
            </w:r>
            <w:r>
              <w:rPr>
                <w:rFonts w:ascii="Times New Roman"/>
                <w:color w:val="3B4D5D"/>
                <w:spacing w:val="-2"/>
                <w:w w:val="105"/>
                <w:sz w:val="17"/>
              </w:rPr>
              <w:t>626</w:t>
            </w:r>
          </w:p>
        </w:tc>
      </w:tr>
      <w:tr>
        <w:trPr>
          <w:trHeight w:val="238" w:hRule="atLeast"/>
        </w:trPr>
        <w:tc>
          <w:tcPr>
            <w:tcW w:w="5038" w:type="dxa"/>
          </w:tcPr>
          <w:p>
            <w:pPr>
              <w:pStyle w:val="TableParagraph"/>
              <w:ind w:left="910"/>
              <w:rPr>
                <w:sz w:val="15"/>
              </w:rPr>
            </w:pPr>
            <w:r>
              <w:rPr>
                <w:rFonts w:ascii="Times New Roman"/>
                <w:color w:val="3B4D5D"/>
                <w:w w:val="110"/>
                <w:sz w:val="17"/>
              </w:rPr>
              <w:t>4</w:t>
            </w:r>
            <w:r>
              <w:rPr>
                <w:rFonts w:ascii="Times New Roman"/>
                <w:color w:val="677C90"/>
                <w:w w:val="110"/>
                <w:sz w:val="17"/>
              </w:rPr>
              <w:t>.</w:t>
            </w:r>
            <w:r>
              <w:rPr>
                <w:rFonts w:ascii="Times New Roman"/>
                <w:color w:val="677C90"/>
                <w:spacing w:val="-11"/>
                <w:w w:val="110"/>
                <w:sz w:val="17"/>
              </w:rPr>
              <w:t> </w:t>
            </w:r>
            <w:r>
              <w:rPr>
                <w:color w:val="3B4D5D"/>
                <w:w w:val="110"/>
                <w:sz w:val="15"/>
              </w:rPr>
              <w:t>Otros</w:t>
            </w:r>
            <w:r>
              <w:rPr>
                <w:color w:val="3B4D5D"/>
                <w:spacing w:val="-4"/>
                <w:w w:val="110"/>
                <w:sz w:val="15"/>
              </w:rPr>
              <w:t> </w:t>
            </w:r>
            <w:r>
              <w:rPr>
                <w:color w:val="3B4D5D"/>
                <w:w w:val="110"/>
                <w:sz w:val="15"/>
              </w:rPr>
              <w:t>pasil,os</w:t>
            </w:r>
            <w:r>
              <w:rPr>
                <w:color w:val="3B4D5D"/>
                <w:spacing w:val="1"/>
                <w:w w:val="110"/>
                <w:sz w:val="15"/>
              </w:rPr>
              <w:t> </w:t>
            </w:r>
            <w:r>
              <w:rPr>
                <w:color w:val="3B4D5D"/>
                <w:spacing w:val="-2"/>
                <w:w w:val="110"/>
                <w:sz w:val="15"/>
              </w:rPr>
              <w:t>financlero</w:t>
            </w:r>
            <w:r>
              <w:rPr>
                <w:color w:val="57626D"/>
                <w:spacing w:val="-2"/>
                <w:w w:val="110"/>
                <w:sz w:val="15"/>
              </w:rPr>
              <w:t>s</w:t>
            </w:r>
          </w:p>
        </w:tc>
        <w:tc>
          <w:tcPr>
            <w:tcW w:w="2251" w:type="dxa"/>
          </w:tcPr>
          <w:p>
            <w:pPr>
              <w:pStyle w:val="TableParagraph"/>
              <w:ind w:right="108"/>
              <w:jc w:val="right"/>
              <w:rPr>
                <w:rFonts w:ascii="Times New Roman"/>
                <w:sz w:val="17"/>
              </w:rPr>
            </w:pPr>
            <w:r>
              <w:rPr>
                <w:rFonts w:ascii="Times New Roman"/>
                <w:color w:val="777779"/>
                <w:spacing w:val="-4"/>
                <w:w w:val="105"/>
                <w:sz w:val="17"/>
              </w:rPr>
              <w:t>1.</w:t>
            </w:r>
            <w:r>
              <w:rPr>
                <w:rFonts w:ascii="Times New Roman"/>
                <w:color w:val="3B4D5D"/>
                <w:spacing w:val="-4"/>
                <w:w w:val="105"/>
                <w:sz w:val="17"/>
              </w:rPr>
              <w:t>4</w:t>
            </w:r>
            <w:r>
              <w:rPr>
                <w:rFonts w:ascii="Times New Roman"/>
                <w:color w:val="777779"/>
                <w:spacing w:val="-4"/>
                <w:w w:val="105"/>
                <w:sz w:val="17"/>
              </w:rPr>
              <w:t>9</w:t>
            </w:r>
            <w:r>
              <w:rPr>
                <w:rFonts w:ascii="Times New Roman"/>
                <w:color w:val="3B4D5D"/>
                <w:spacing w:val="-4"/>
                <w:w w:val="105"/>
                <w:sz w:val="17"/>
              </w:rPr>
              <w:t>2</w:t>
            </w:r>
          </w:p>
        </w:tc>
      </w:tr>
      <w:tr>
        <w:trPr>
          <w:trHeight w:val="245" w:hRule="atLeast"/>
        </w:trPr>
        <w:tc>
          <w:tcPr>
            <w:tcW w:w="5038" w:type="dxa"/>
          </w:tcPr>
          <w:p>
            <w:pPr>
              <w:pStyle w:val="TableParagraph"/>
              <w:spacing w:line="189" w:lineRule="exact" w:before="36"/>
              <w:ind w:left="494"/>
              <w:rPr>
                <w:sz w:val="16"/>
              </w:rPr>
            </w:pPr>
            <w:r>
              <w:rPr>
                <w:color w:val="3B4D5D"/>
                <w:spacing w:val="-2"/>
                <w:w w:val="115"/>
                <w:sz w:val="16"/>
              </w:rPr>
              <w:t>V.</w:t>
            </w:r>
            <w:r>
              <w:rPr>
                <w:color w:val="3B4D5D"/>
                <w:spacing w:val="12"/>
                <w:w w:val="115"/>
                <w:sz w:val="16"/>
              </w:rPr>
              <w:t> </w:t>
            </w:r>
            <w:r>
              <w:rPr>
                <w:color w:val="3B4D5D"/>
                <w:spacing w:val="-2"/>
                <w:w w:val="115"/>
                <w:sz w:val="16"/>
              </w:rPr>
              <w:t>Acreedores</w:t>
            </w:r>
            <w:r>
              <w:rPr>
                <w:color w:val="3B4D5D"/>
                <w:spacing w:val="-7"/>
                <w:w w:val="115"/>
                <w:sz w:val="16"/>
              </w:rPr>
              <w:t> </w:t>
            </w:r>
            <w:r>
              <w:rPr>
                <w:color w:val="3B4D5D"/>
                <w:spacing w:val="-2"/>
                <w:w w:val="115"/>
                <w:sz w:val="16"/>
              </w:rPr>
              <w:t>comerclales </w:t>
            </w:r>
            <w:r>
              <w:rPr>
                <w:rFonts w:ascii="Times New Roman"/>
                <w:color w:val="3B4D5D"/>
                <w:spacing w:val="-2"/>
                <w:w w:val="115"/>
                <w:sz w:val="17"/>
              </w:rPr>
              <w:t>y</w:t>
            </w:r>
            <w:r>
              <w:rPr>
                <w:rFonts w:ascii="Times New Roman"/>
                <w:color w:val="3B4D5D"/>
                <w:spacing w:val="-5"/>
                <w:w w:val="115"/>
                <w:sz w:val="17"/>
              </w:rPr>
              <w:t> </w:t>
            </w:r>
            <w:r>
              <w:rPr>
                <w:color w:val="3B4D5D"/>
                <w:spacing w:val="-2"/>
                <w:w w:val="115"/>
                <w:sz w:val="16"/>
              </w:rPr>
              <w:t>otras</w:t>
            </w:r>
            <w:r>
              <w:rPr>
                <w:color w:val="3B4D5D"/>
                <w:spacing w:val="-24"/>
                <w:w w:val="115"/>
                <w:sz w:val="16"/>
              </w:rPr>
              <w:t> </w:t>
            </w:r>
            <w:r>
              <w:rPr>
                <w:color w:val="3B4D5D"/>
                <w:spacing w:val="-2"/>
                <w:w w:val="115"/>
                <w:sz w:val="16"/>
              </w:rPr>
              <w:t>cuentas</w:t>
            </w:r>
            <w:r>
              <w:rPr>
                <w:color w:val="3B4D5D"/>
                <w:spacing w:val="-15"/>
                <w:w w:val="115"/>
                <w:sz w:val="16"/>
              </w:rPr>
              <w:t> </w:t>
            </w:r>
            <w:r>
              <w:rPr>
                <w:color w:val="3B4D5D"/>
                <w:spacing w:val="-2"/>
                <w:w w:val="115"/>
                <w:sz w:val="16"/>
              </w:rPr>
              <w:t>a</w:t>
            </w:r>
            <w:r>
              <w:rPr>
                <w:color w:val="3B4D5D"/>
                <w:spacing w:val="3"/>
                <w:w w:val="115"/>
                <w:sz w:val="16"/>
              </w:rPr>
              <w:t> </w:t>
            </w:r>
            <w:r>
              <w:rPr>
                <w:color w:val="3B4D5D"/>
                <w:spacing w:val="-4"/>
                <w:w w:val="115"/>
                <w:sz w:val="16"/>
              </w:rPr>
              <w:t>pagar</w:t>
            </w:r>
          </w:p>
        </w:tc>
        <w:tc>
          <w:tcPr>
            <w:tcW w:w="2251" w:type="dxa"/>
          </w:tcPr>
          <w:p>
            <w:pPr>
              <w:pStyle w:val="TableParagraph"/>
              <w:spacing w:line="184" w:lineRule="exact" w:before="40"/>
              <w:ind w:right="107"/>
              <w:jc w:val="right"/>
              <w:rPr>
                <w:rFonts w:ascii="Times New Roman"/>
                <w:sz w:val="17"/>
              </w:rPr>
            </w:pPr>
            <w:r>
              <w:rPr>
                <w:rFonts w:ascii="Times New Roman"/>
                <w:color w:val="3B4D5D"/>
                <w:spacing w:val="-2"/>
                <w:w w:val="105"/>
                <w:sz w:val="17"/>
              </w:rPr>
              <w:t>341</w:t>
            </w:r>
            <w:r>
              <w:rPr>
                <w:rFonts w:ascii="Times New Roman"/>
                <w:color w:val="57626D"/>
                <w:spacing w:val="-2"/>
                <w:w w:val="105"/>
                <w:sz w:val="17"/>
              </w:rPr>
              <w:t>.</w:t>
            </w:r>
            <w:r>
              <w:rPr>
                <w:rFonts w:ascii="Times New Roman"/>
                <w:color w:val="3B4D5D"/>
                <w:spacing w:val="-2"/>
                <w:w w:val="105"/>
                <w:sz w:val="17"/>
              </w:rPr>
              <w:t>902</w:t>
            </w:r>
          </w:p>
        </w:tc>
      </w:tr>
      <w:tr>
        <w:trPr>
          <w:trHeight w:val="197" w:hRule="atLeast"/>
        </w:trPr>
        <w:tc>
          <w:tcPr>
            <w:tcW w:w="5038" w:type="dxa"/>
          </w:tcPr>
          <w:p>
            <w:pPr>
              <w:pStyle w:val="TableParagraph"/>
              <w:spacing w:line="162" w:lineRule="exact" w:before="15"/>
              <w:ind w:left="916"/>
              <w:rPr>
                <w:sz w:val="15"/>
              </w:rPr>
            </w:pPr>
            <w:r>
              <w:rPr>
                <w:color w:val="3B4D5D"/>
                <w:w w:val="105"/>
                <w:sz w:val="15"/>
              </w:rPr>
              <w:t>1</w:t>
            </w:r>
            <w:r>
              <w:rPr>
                <w:color w:val="57626D"/>
                <w:w w:val="105"/>
                <w:sz w:val="15"/>
              </w:rPr>
              <w:t>.</w:t>
            </w:r>
            <w:r>
              <w:rPr>
                <w:color w:val="57626D"/>
                <w:spacing w:val="16"/>
                <w:w w:val="105"/>
                <w:sz w:val="15"/>
              </w:rPr>
              <w:t> </w:t>
            </w:r>
            <w:r>
              <w:rPr>
                <w:color w:val="3B4D5D"/>
                <w:spacing w:val="-2"/>
                <w:w w:val="105"/>
                <w:sz w:val="15"/>
              </w:rPr>
              <w:t>Pro1.eedores</w:t>
            </w:r>
          </w:p>
        </w:tc>
        <w:tc>
          <w:tcPr>
            <w:tcW w:w="2251" w:type="dxa"/>
          </w:tcPr>
          <w:p>
            <w:pPr>
              <w:pStyle w:val="TableParagraph"/>
              <w:spacing w:line="175" w:lineRule="exact" w:before="2"/>
              <w:ind w:right="121"/>
              <w:jc w:val="right"/>
              <w:rPr>
                <w:rFonts w:ascii="Times New Roman"/>
                <w:sz w:val="16"/>
              </w:rPr>
            </w:pPr>
            <w:r>
              <w:rPr>
                <w:rFonts w:ascii="Times New Roman"/>
                <w:color w:val="3B4D5D"/>
                <w:spacing w:val="-2"/>
                <w:w w:val="110"/>
                <w:sz w:val="16"/>
              </w:rPr>
              <w:t>254</w:t>
            </w:r>
            <w:r>
              <w:rPr>
                <w:rFonts w:ascii="Times New Roman"/>
                <w:color w:val="ACACAC"/>
                <w:spacing w:val="-2"/>
                <w:w w:val="110"/>
                <w:sz w:val="16"/>
              </w:rPr>
              <w:t>.</w:t>
            </w:r>
            <w:r>
              <w:rPr>
                <w:rFonts w:ascii="Times New Roman"/>
                <w:color w:val="3B4D5D"/>
                <w:spacing w:val="-2"/>
                <w:w w:val="110"/>
                <w:sz w:val="16"/>
              </w:rPr>
              <w:t>122</w:t>
            </w:r>
          </w:p>
        </w:tc>
      </w:tr>
      <w:tr>
        <w:trPr>
          <w:trHeight w:val="202" w:hRule="atLeast"/>
        </w:trPr>
        <w:tc>
          <w:tcPr>
            <w:tcW w:w="5038" w:type="dxa"/>
          </w:tcPr>
          <w:p>
            <w:pPr>
              <w:pStyle w:val="TableParagraph"/>
              <w:spacing w:line="172" w:lineRule="exact" w:before="11"/>
              <w:ind w:left="916"/>
              <w:rPr>
                <w:sz w:val="15"/>
              </w:rPr>
            </w:pPr>
            <w:r>
              <w:rPr>
                <w:color w:val="3B4D5D"/>
                <w:sz w:val="16"/>
              </w:rPr>
              <w:t>3</w:t>
            </w:r>
            <w:r>
              <w:rPr>
                <w:color w:val="ACACAC"/>
                <w:sz w:val="16"/>
              </w:rPr>
              <w:t>.</w:t>
            </w:r>
            <w:r>
              <w:rPr>
                <w:color w:val="ACACAC"/>
                <w:spacing w:val="7"/>
                <w:sz w:val="16"/>
              </w:rPr>
              <w:t> </w:t>
            </w:r>
            <w:r>
              <w:rPr>
                <w:color w:val="3B4D5D"/>
                <w:sz w:val="16"/>
              </w:rPr>
              <w:t>Acreedores</w:t>
            </w:r>
            <w:r>
              <w:rPr>
                <w:color w:val="3B4D5D"/>
                <w:spacing w:val="15"/>
                <w:sz w:val="16"/>
              </w:rPr>
              <w:t> </w:t>
            </w:r>
            <w:r>
              <w:rPr>
                <w:color w:val="3B4D5D"/>
                <w:spacing w:val="-2"/>
                <w:sz w:val="15"/>
              </w:rPr>
              <w:t>varios</w:t>
            </w:r>
          </w:p>
        </w:tc>
        <w:tc>
          <w:tcPr>
            <w:tcW w:w="2251" w:type="dxa"/>
          </w:tcPr>
          <w:p>
            <w:pPr>
              <w:pStyle w:val="TableParagraph"/>
              <w:spacing w:line="180" w:lineRule="exact" w:before="2"/>
              <w:ind w:right="109"/>
              <w:jc w:val="right"/>
              <w:rPr>
                <w:rFonts w:ascii="Times New Roman"/>
                <w:sz w:val="17"/>
              </w:rPr>
            </w:pPr>
            <w:r>
              <w:rPr>
                <w:rFonts w:ascii="Times New Roman"/>
                <w:color w:val="3B4D5D"/>
                <w:spacing w:val="-2"/>
                <w:w w:val="105"/>
                <w:sz w:val="17"/>
              </w:rPr>
              <w:t>74.474</w:t>
            </w:r>
          </w:p>
        </w:tc>
      </w:tr>
      <w:tr>
        <w:trPr>
          <w:trHeight w:val="210" w:hRule="atLeast"/>
        </w:trPr>
        <w:tc>
          <w:tcPr>
            <w:tcW w:w="5038" w:type="dxa"/>
          </w:tcPr>
          <w:p>
            <w:pPr>
              <w:pStyle w:val="TableParagraph"/>
              <w:spacing w:line="183" w:lineRule="exact" w:before="6"/>
              <w:ind w:left="915"/>
              <w:rPr>
                <w:sz w:val="15"/>
              </w:rPr>
            </w:pPr>
            <w:r>
              <w:rPr>
                <w:rFonts w:ascii="Times New Roman"/>
                <w:color w:val="3B4D5D"/>
                <w:w w:val="110"/>
                <w:sz w:val="17"/>
              </w:rPr>
              <w:t>4</w:t>
            </w:r>
            <w:r>
              <w:rPr>
                <w:rFonts w:ascii="Times New Roman"/>
                <w:color w:val="ACACAC"/>
                <w:w w:val="110"/>
                <w:sz w:val="17"/>
              </w:rPr>
              <w:t>.</w:t>
            </w:r>
            <w:r>
              <w:rPr>
                <w:rFonts w:ascii="Times New Roman"/>
                <w:color w:val="ACACAC"/>
                <w:spacing w:val="-3"/>
                <w:w w:val="110"/>
                <w:sz w:val="17"/>
              </w:rPr>
              <w:t> </w:t>
            </w:r>
            <w:r>
              <w:rPr>
                <w:color w:val="3B4D5D"/>
                <w:w w:val="110"/>
                <w:sz w:val="15"/>
              </w:rPr>
              <w:t>Personal</w:t>
            </w:r>
            <w:r>
              <w:rPr>
                <w:color w:val="3B4D5D"/>
                <w:spacing w:val="-4"/>
                <w:w w:val="110"/>
                <w:sz w:val="15"/>
              </w:rPr>
              <w:t> </w:t>
            </w:r>
            <w:r>
              <w:rPr>
                <w:color w:val="3B4D5D"/>
                <w:w w:val="110"/>
                <w:sz w:val="15"/>
              </w:rPr>
              <w:t>(remuneraclones</w:t>
            </w:r>
            <w:r>
              <w:rPr>
                <w:color w:val="3B4D5D"/>
                <w:spacing w:val="-12"/>
                <w:w w:val="110"/>
                <w:sz w:val="15"/>
              </w:rPr>
              <w:t> </w:t>
            </w:r>
            <w:r>
              <w:rPr>
                <w:color w:val="3B4D5D"/>
                <w:w w:val="110"/>
                <w:sz w:val="15"/>
              </w:rPr>
              <w:t>pend</w:t>
            </w:r>
            <w:r>
              <w:rPr>
                <w:color w:val="57626D"/>
                <w:w w:val="110"/>
                <w:sz w:val="15"/>
              </w:rPr>
              <w:t>l</w:t>
            </w:r>
            <w:r>
              <w:rPr>
                <w:color w:val="3B4D5D"/>
                <w:w w:val="110"/>
                <w:sz w:val="15"/>
              </w:rPr>
              <w:t>enle</w:t>
            </w:r>
            <w:r>
              <w:rPr>
                <w:color w:val="3B4D5D"/>
                <w:spacing w:val="-6"/>
                <w:w w:val="110"/>
                <w:sz w:val="15"/>
              </w:rPr>
              <w:t> </w:t>
            </w:r>
            <w:r>
              <w:rPr>
                <w:color w:val="3B4D5D"/>
                <w:w w:val="110"/>
                <w:sz w:val="15"/>
              </w:rPr>
              <w:t>de</w:t>
            </w:r>
            <w:r>
              <w:rPr>
                <w:color w:val="3B4D5D"/>
                <w:spacing w:val="-3"/>
                <w:w w:val="110"/>
                <w:sz w:val="15"/>
              </w:rPr>
              <w:t> </w:t>
            </w:r>
            <w:r>
              <w:rPr>
                <w:color w:val="3B4D5D"/>
                <w:spacing w:val="-4"/>
                <w:w w:val="110"/>
                <w:sz w:val="15"/>
              </w:rPr>
              <w:t>pa</w:t>
            </w:r>
            <w:r>
              <w:rPr>
                <w:color w:val="57626D"/>
                <w:spacing w:val="-4"/>
                <w:w w:val="110"/>
                <w:sz w:val="15"/>
              </w:rPr>
              <w:t>g</w:t>
            </w:r>
            <w:r>
              <w:rPr>
                <w:color w:val="3B4D5D"/>
                <w:spacing w:val="-4"/>
                <w:w w:val="110"/>
                <w:sz w:val="15"/>
              </w:rPr>
              <w:t>o)</w:t>
            </w:r>
          </w:p>
        </w:tc>
        <w:tc>
          <w:tcPr>
            <w:tcW w:w="2251" w:type="dxa"/>
          </w:tcPr>
          <w:p>
            <w:pPr>
              <w:pStyle w:val="TableParagraph"/>
              <w:spacing w:line="190" w:lineRule="exact"/>
              <w:ind w:right="103"/>
              <w:jc w:val="right"/>
              <w:rPr>
                <w:rFonts w:ascii="Times New Roman"/>
                <w:sz w:val="18"/>
              </w:rPr>
            </w:pPr>
            <w:r>
              <w:rPr>
                <w:rFonts w:ascii="Times New Roman"/>
                <w:color w:val="3B4D5D"/>
                <w:spacing w:val="-2"/>
                <w:sz w:val="18"/>
              </w:rPr>
              <w:t>3</w:t>
            </w:r>
            <w:r>
              <w:rPr>
                <w:rFonts w:ascii="Times New Roman"/>
                <w:color w:val="ACACAC"/>
                <w:spacing w:val="-2"/>
                <w:sz w:val="18"/>
              </w:rPr>
              <w:t>.</w:t>
            </w:r>
            <w:r>
              <w:rPr>
                <w:rFonts w:ascii="Times New Roman"/>
                <w:color w:val="57626D"/>
                <w:spacing w:val="-2"/>
                <w:sz w:val="18"/>
              </w:rPr>
              <w:t>08</w:t>
            </w:r>
            <w:r>
              <w:rPr>
                <w:rFonts w:ascii="Times New Roman"/>
                <w:color w:val="3B4D5D"/>
                <w:spacing w:val="-2"/>
                <w:sz w:val="18"/>
              </w:rPr>
              <w:t>2</w:t>
            </w:r>
          </w:p>
        </w:tc>
      </w:tr>
      <w:tr>
        <w:trPr>
          <w:trHeight w:val="194" w:hRule="atLeast"/>
        </w:trPr>
        <w:tc>
          <w:tcPr>
            <w:tcW w:w="5038" w:type="dxa"/>
          </w:tcPr>
          <w:p>
            <w:pPr>
              <w:pStyle w:val="TableParagraph"/>
              <w:spacing w:line="167" w:lineRule="exact" w:before="7"/>
              <w:ind w:left="912"/>
              <w:rPr>
                <w:sz w:val="16"/>
              </w:rPr>
            </w:pPr>
            <w:r>
              <w:rPr>
                <w:color w:val="3B4D5D"/>
                <w:w w:val="105"/>
                <w:sz w:val="16"/>
              </w:rPr>
              <w:t>6</w:t>
            </w:r>
            <w:r>
              <w:rPr>
                <w:color w:val="8E8E8E"/>
                <w:w w:val="105"/>
                <w:sz w:val="16"/>
              </w:rPr>
              <w:t>.</w:t>
            </w:r>
            <w:r>
              <w:rPr>
                <w:color w:val="8E8E8E"/>
                <w:spacing w:val="1"/>
                <w:w w:val="105"/>
                <w:sz w:val="16"/>
              </w:rPr>
              <w:t> </w:t>
            </w:r>
            <w:r>
              <w:rPr>
                <w:color w:val="3B4D5D"/>
                <w:w w:val="105"/>
                <w:sz w:val="16"/>
              </w:rPr>
              <w:t>Otras</w:t>
            </w:r>
            <w:r>
              <w:rPr>
                <w:color w:val="3B4D5D"/>
                <w:spacing w:val="2"/>
                <w:w w:val="105"/>
                <w:sz w:val="16"/>
              </w:rPr>
              <w:t> </w:t>
            </w:r>
            <w:r>
              <w:rPr>
                <w:color w:val="3B4D5D"/>
                <w:w w:val="105"/>
                <w:sz w:val="15"/>
              </w:rPr>
              <w:t>deudas</w:t>
            </w:r>
            <w:r>
              <w:rPr>
                <w:color w:val="3B4D5D"/>
                <w:spacing w:val="-2"/>
                <w:w w:val="105"/>
                <w:sz w:val="15"/>
              </w:rPr>
              <w:t> </w:t>
            </w:r>
            <w:r>
              <w:rPr>
                <w:color w:val="3B4D5D"/>
                <w:w w:val="105"/>
                <w:sz w:val="16"/>
              </w:rPr>
              <w:t>con</w:t>
            </w:r>
            <w:r>
              <w:rPr>
                <w:color w:val="3B4D5D"/>
                <w:spacing w:val="-7"/>
                <w:w w:val="105"/>
                <w:sz w:val="16"/>
              </w:rPr>
              <w:t> </w:t>
            </w:r>
            <w:r>
              <w:rPr>
                <w:color w:val="3B4D5D"/>
                <w:w w:val="105"/>
                <w:sz w:val="16"/>
              </w:rPr>
              <w:t>las</w:t>
            </w:r>
            <w:r>
              <w:rPr>
                <w:color w:val="3B4D5D"/>
                <w:spacing w:val="11"/>
                <w:w w:val="105"/>
                <w:sz w:val="16"/>
              </w:rPr>
              <w:t> </w:t>
            </w:r>
            <w:r>
              <w:rPr>
                <w:color w:val="3B4D5D"/>
                <w:w w:val="105"/>
                <w:sz w:val="16"/>
              </w:rPr>
              <w:t>Admlnlstraciones</w:t>
            </w:r>
            <w:r>
              <w:rPr>
                <w:color w:val="3B4D5D"/>
                <w:spacing w:val="-12"/>
                <w:w w:val="105"/>
                <w:sz w:val="16"/>
              </w:rPr>
              <w:t> </w:t>
            </w:r>
            <w:r>
              <w:rPr>
                <w:color w:val="3B4D5D"/>
                <w:spacing w:val="-2"/>
                <w:w w:val="105"/>
                <w:sz w:val="16"/>
              </w:rPr>
              <w:t>Pub</w:t>
            </w:r>
            <w:r>
              <w:rPr>
                <w:color w:val="57626D"/>
                <w:spacing w:val="-2"/>
                <w:w w:val="105"/>
                <w:sz w:val="16"/>
              </w:rPr>
              <w:t>lf</w:t>
            </w:r>
            <w:r>
              <w:rPr>
                <w:color w:val="3B4D5D"/>
                <w:spacing w:val="-2"/>
                <w:w w:val="105"/>
                <w:sz w:val="16"/>
              </w:rPr>
              <w:t>cas</w:t>
            </w:r>
          </w:p>
        </w:tc>
        <w:tc>
          <w:tcPr>
            <w:tcW w:w="2251" w:type="dxa"/>
          </w:tcPr>
          <w:p>
            <w:pPr>
              <w:pStyle w:val="TableParagraph"/>
              <w:spacing w:line="174" w:lineRule="exact"/>
              <w:ind w:right="107"/>
              <w:jc w:val="right"/>
              <w:rPr>
                <w:rFonts w:ascii="Times New Roman"/>
                <w:sz w:val="17"/>
              </w:rPr>
            </w:pPr>
            <w:r>
              <w:rPr>
                <w:rFonts w:ascii="Times New Roman"/>
                <w:color w:val="3B4D5D"/>
                <w:spacing w:val="-4"/>
                <w:w w:val="105"/>
                <w:sz w:val="17"/>
              </w:rPr>
              <w:t>9</w:t>
            </w:r>
            <w:r>
              <w:rPr>
                <w:rFonts w:ascii="Times New Roman"/>
                <w:color w:val="ACACAC"/>
                <w:spacing w:val="-4"/>
                <w:w w:val="105"/>
                <w:sz w:val="17"/>
              </w:rPr>
              <w:t>.</w:t>
            </w:r>
            <w:r>
              <w:rPr>
                <w:rFonts w:ascii="Times New Roman"/>
                <w:color w:val="3B4D5D"/>
                <w:spacing w:val="-4"/>
                <w:w w:val="105"/>
                <w:sz w:val="17"/>
              </w:rPr>
              <w:t>379</w:t>
            </w:r>
          </w:p>
        </w:tc>
      </w:tr>
      <w:tr>
        <w:trPr>
          <w:trHeight w:val="390" w:hRule="atLeast"/>
        </w:trPr>
        <w:tc>
          <w:tcPr>
            <w:tcW w:w="5038" w:type="dxa"/>
          </w:tcPr>
          <w:p>
            <w:pPr>
              <w:pStyle w:val="TableParagraph"/>
              <w:spacing w:line="211" w:lineRule="exact"/>
              <w:ind w:left="911"/>
              <w:rPr>
                <w:sz w:val="15"/>
              </w:rPr>
            </w:pPr>
            <w:r>
              <w:rPr>
                <w:rFonts w:ascii="Times New Roman"/>
                <w:color w:val="3B4D5D"/>
                <w:w w:val="110"/>
                <w:sz w:val="19"/>
              </w:rPr>
              <w:t>7.</w:t>
            </w:r>
            <w:r>
              <w:rPr>
                <w:rFonts w:ascii="Times New Roman"/>
                <w:color w:val="3B4D5D"/>
                <w:spacing w:val="-3"/>
                <w:w w:val="110"/>
                <w:sz w:val="19"/>
              </w:rPr>
              <w:t> </w:t>
            </w:r>
            <w:r>
              <w:rPr>
                <w:color w:val="3B4D5D"/>
                <w:w w:val="110"/>
                <w:sz w:val="15"/>
              </w:rPr>
              <w:t>Anlicipos</w:t>
            </w:r>
            <w:r>
              <w:rPr>
                <w:color w:val="3B4D5D"/>
                <w:spacing w:val="8"/>
                <w:w w:val="110"/>
                <w:sz w:val="15"/>
              </w:rPr>
              <w:t> </w:t>
            </w:r>
            <w:r>
              <w:rPr>
                <w:color w:val="3B4D5D"/>
                <w:w w:val="110"/>
                <w:sz w:val="15"/>
              </w:rPr>
              <w:t>de</w:t>
            </w:r>
            <w:r>
              <w:rPr>
                <w:color w:val="3B4D5D"/>
                <w:spacing w:val="-10"/>
                <w:w w:val="110"/>
                <w:sz w:val="15"/>
              </w:rPr>
              <w:t> </w:t>
            </w:r>
            <w:r>
              <w:rPr>
                <w:color w:val="3B4D5D"/>
                <w:spacing w:val="-2"/>
                <w:w w:val="110"/>
                <w:sz w:val="15"/>
              </w:rPr>
              <w:t>cllentes</w:t>
            </w:r>
          </w:p>
        </w:tc>
        <w:tc>
          <w:tcPr>
            <w:tcW w:w="2251" w:type="dxa"/>
            <w:tcBorders>
              <w:bottom w:val="single" w:sz="12" w:space="0" w:color="000000"/>
            </w:tcBorders>
          </w:tcPr>
          <w:p>
            <w:pPr>
              <w:pStyle w:val="TableParagraph"/>
              <w:spacing w:before="29"/>
              <w:ind w:right="102"/>
              <w:jc w:val="right"/>
              <w:rPr>
                <w:sz w:val="15"/>
              </w:rPr>
            </w:pPr>
            <w:r>
              <w:rPr>
                <w:color w:val="3B4D5D"/>
                <w:spacing w:val="-5"/>
                <w:w w:val="110"/>
                <w:sz w:val="15"/>
              </w:rPr>
              <w:t>845</w:t>
            </w:r>
          </w:p>
        </w:tc>
      </w:tr>
      <w:tr>
        <w:trPr>
          <w:trHeight w:val="383" w:hRule="atLeast"/>
        </w:trPr>
        <w:tc>
          <w:tcPr>
            <w:tcW w:w="5038" w:type="dxa"/>
          </w:tcPr>
          <w:p>
            <w:pPr>
              <w:pStyle w:val="TableParagraph"/>
              <w:spacing w:before="12"/>
              <w:ind w:left="2603" w:right="1667"/>
              <w:jc w:val="center"/>
              <w:rPr>
                <w:sz w:val="15"/>
              </w:rPr>
            </w:pPr>
            <w:r>
              <w:rPr>
                <w:color w:val="3B4D5D"/>
                <w:spacing w:val="-2"/>
                <w:w w:val="120"/>
                <w:sz w:val="15"/>
              </w:rPr>
              <w:t>TOTALC</w:t>
            </w:r>
          </w:p>
        </w:tc>
        <w:tc>
          <w:tcPr>
            <w:tcW w:w="2251" w:type="dxa"/>
            <w:tcBorders>
              <w:top w:val="single" w:sz="12" w:space="0" w:color="000000"/>
              <w:bottom w:val="single" w:sz="12" w:space="0" w:color="000000"/>
            </w:tcBorders>
          </w:tcPr>
          <w:p>
            <w:pPr>
              <w:pStyle w:val="TableParagraph"/>
              <w:tabs>
                <w:tab w:pos="1568" w:val="left" w:leader="none"/>
              </w:tabs>
              <w:spacing w:line="195" w:lineRule="exact"/>
              <w:ind w:right="14"/>
              <w:jc w:val="right"/>
              <w:rPr>
                <w:rFonts w:ascii="Times New Roman"/>
                <w:sz w:val="17"/>
              </w:rPr>
            </w:pPr>
            <w:r>
              <w:rPr>
                <w:rFonts w:ascii="Times New Roman"/>
                <w:color w:val="3B4D5D"/>
                <w:sz w:val="17"/>
                <w:u w:val="thick" w:color="000000"/>
              </w:rPr>
              <w:tab/>
            </w:r>
            <w:r>
              <w:rPr>
                <w:rFonts w:ascii="Times New Roman"/>
                <w:color w:val="3B4D5D"/>
                <w:spacing w:val="-2"/>
                <w:w w:val="105"/>
                <w:sz w:val="17"/>
                <w:u w:val="thick" w:color="000000"/>
              </w:rPr>
              <w:t>513</w:t>
            </w:r>
            <w:r>
              <w:rPr>
                <w:rFonts w:ascii="Times New Roman"/>
                <w:color w:val="8E8E8E"/>
                <w:spacing w:val="-2"/>
                <w:w w:val="105"/>
                <w:sz w:val="17"/>
                <w:u w:val="thick" w:color="000000"/>
              </w:rPr>
              <w:t>.</w:t>
            </w:r>
            <w:r>
              <w:rPr>
                <w:rFonts w:ascii="Times New Roman"/>
                <w:color w:val="3B4D5D"/>
                <w:spacing w:val="-2"/>
                <w:w w:val="105"/>
                <w:sz w:val="17"/>
                <w:u w:val="thick" w:color="000000"/>
              </w:rPr>
              <w:t>020</w:t>
            </w:r>
            <w:r>
              <w:rPr>
                <w:rFonts w:ascii="Times New Roman"/>
                <w:color w:val="3B4D5D"/>
                <w:spacing w:val="80"/>
                <w:w w:val="105"/>
                <w:sz w:val="17"/>
                <w:u w:val="thick" w:color="000000"/>
              </w:rPr>
              <w:t> </w:t>
            </w:r>
          </w:p>
        </w:tc>
      </w:tr>
      <w:tr>
        <w:trPr>
          <w:trHeight w:val="240" w:hRule="atLeast"/>
        </w:trPr>
        <w:tc>
          <w:tcPr>
            <w:tcW w:w="5038" w:type="dxa"/>
          </w:tcPr>
          <w:p>
            <w:pPr>
              <w:pStyle w:val="TableParagraph"/>
              <w:spacing w:before="12"/>
              <w:ind w:left="909"/>
              <w:rPr>
                <w:sz w:val="15"/>
              </w:rPr>
            </w:pPr>
            <w:r>
              <w:rPr>
                <w:color w:val="3B4D5D"/>
                <w:w w:val="110"/>
                <w:sz w:val="15"/>
              </w:rPr>
              <w:t>TOTAL</w:t>
            </w:r>
            <w:r>
              <w:rPr>
                <w:color w:val="3B4D5D"/>
                <w:spacing w:val="9"/>
                <w:w w:val="110"/>
                <w:sz w:val="15"/>
              </w:rPr>
              <w:t> </w:t>
            </w:r>
            <w:r>
              <w:rPr>
                <w:color w:val="3B4D5D"/>
                <w:w w:val="110"/>
                <w:sz w:val="15"/>
              </w:rPr>
              <w:t>PATRIMONIO</w:t>
            </w:r>
            <w:r>
              <w:rPr>
                <w:color w:val="3B4D5D"/>
                <w:spacing w:val="14"/>
                <w:w w:val="110"/>
                <w:sz w:val="15"/>
              </w:rPr>
              <w:t> </w:t>
            </w:r>
            <w:r>
              <w:rPr>
                <w:color w:val="3B4D5D"/>
                <w:w w:val="110"/>
                <w:sz w:val="15"/>
              </w:rPr>
              <w:t>NETO</w:t>
            </w:r>
            <w:r>
              <w:rPr>
                <w:color w:val="3B4D5D"/>
                <w:spacing w:val="5"/>
                <w:w w:val="110"/>
                <w:sz w:val="15"/>
              </w:rPr>
              <w:t> </w:t>
            </w:r>
            <w:r>
              <w:rPr>
                <w:color w:val="3B4D5D"/>
                <w:w w:val="110"/>
                <w:sz w:val="15"/>
              </w:rPr>
              <w:t>Y</w:t>
            </w:r>
            <w:r>
              <w:rPr>
                <w:color w:val="3B4D5D"/>
                <w:spacing w:val="-9"/>
                <w:w w:val="110"/>
                <w:sz w:val="15"/>
              </w:rPr>
              <w:t> </w:t>
            </w:r>
            <w:r>
              <w:rPr>
                <w:color w:val="3B4D5D"/>
                <w:w w:val="110"/>
                <w:sz w:val="15"/>
              </w:rPr>
              <w:t>PAS</w:t>
            </w:r>
            <w:r>
              <w:rPr>
                <w:color w:val="57626D"/>
                <w:w w:val="110"/>
                <w:sz w:val="15"/>
              </w:rPr>
              <w:t>I</w:t>
            </w:r>
            <w:r>
              <w:rPr>
                <w:color w:val="3B4D5D"/>
                <w:w w:val="110"/>
                <w:sz w:val="15"/>
              </w:rPr>
              <w:t>VO</w:t>
            </w:r>
            <w:r>
              <w:rPr>
                <w:color w:val="3B4D5D"/>
                <w:spacing w:val="9"/>
                <w:w w:val="110"/>
                <w:sz w:val="15"/>
              </w:rPr>
              <w:t> </w:t>
            </w:r>
            <w:r>
              <w:rPr>
                <w:color w:val="3B4D5D"/>
                <w:w w:val="110"/>
                <w:sz w:val="15"/>
              </w:rPr>
              <w:t>(A+</w:t>
            </w:r>
            <w:r>
              <w:rPr>
                <w:color w:val="3B4D5D"/>
                <w:spacing w:val="49"/>
                <w:w w:val="110"/>
                <w:sz w:val="15"/>
              </w:rPr>
              <w:t> </w:t>
            </w:r>
            <w:r>
              <w:rPr>
                <w:color w:val="3B4D5D"/>
                <w:spacing w:val="-5"/>
                <w:w w:val="110"/>
                <w:sz w:val="15"/>
              </w:rPr>
              <w:t>C)</w:t>
            </w:r>
          </w:p>
        </w:tc>
        <w:tc>
          <w:tcPr>
            <w:tcW w:w="2251" w:type="dxa"/>
            <w:tcBorders>
              <w:top w:val="single" w:sz="12" w:space="0" w:color="000000"/>
            </w:tcBorders>
          </w:tcPr>
          <w:p>
            <w:pPr>
              <w:pStyle w:val="TableParagraph"/>
              <w:tabs>
                <w:tab w:pos="1565" w:val="left" w:leader="none"/>
              </w:tabs>
              <w:spacing w:line="190" w:lineRule="exact"/>
              <w:ind w:right="-15"/>
              <w:jc w:val="right"/>
              <w:rPr>
                <w:rFonts w:ascii="Times New Roman"/>
                <w:sz w:val="17"/>
              </w:rPr>
            </w:pPr>
            <w:r>
              <w:rPr>
                <w:rFonts w:ascii="Times New Roman"/>
                <w:color w:val="3B4D5D"/>
                <w:sz w:val="17"/>
                <w:u w:val="thick" w:color="000000"/>
              </w:rPr>
              <w:tab/>
            </w:r>
            <w:r>
              <w:rPr>
                <w:rFonts w:ascii="Times New Roman"/>
                <w:color w:val="3B4D5D"/>
                <w:spacing w:val="-2"/>
                <w:w w:val="125"/>
                <w:sz w:val="17"/>
                <w:u w:val="thick" w:color="000000"/>
              </w:rPr>
              <w:t>940.8n</w:t>
            </w:r>
            <w:r>
              <w:rPr>
                <w:rFonts w:ascii="Times New Roman"/>
                <w:color w:val="3B4D5D"/>
                <w:spacing w:val="40"/>
                <w:w w:val="125"/>
                <w:sz w:val="17"/>
                <w:u w:val="thick" w:color="000000"/>
              </w:rPr>
              <w:t> </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drawing>
          <wp:anchor distT="0" distB="0" distL="0" distR="0" allowOverlap="1" layoutInCell="1" locked="0" behindDoc="0" simplePos="0" relativeHeight="290">
            <wp:simplePos x="0" y="0"/>
            <wp:positionH relativeFrom="page">
              <wp:posOffset>5165260</wp:posOffset>
            </wp:positionH>
            <wp:positionV relativeFrom="paragraph">
              <wp:posOffset>203258</wp:posOffset>
            </wp:positionV>
            <wp:extent cx="2131573" cy="1024128"/>
            <wp:effectExtent l="0" t="0" r="0" b="0"/>
            <wp:wrapTopAndBottom/>
            <wp:docPr id="163" name="image95.jpeg"/>
            <wp:cNvGraphicFramePr>
              <a:graphicFrameLocks noChangeAspect="1"/>
            </wp:cNvGraphicFramePr>
            <a:graphic>
              <a:graphicData uri="http://schemas.openxmlformats.org/drawingml/2006/picture">
                <pic:pic>
                  <pic:nvPicPr>
                    <pic:cNvPr id="164" name="image95.jpeg"/>
                    <pic:cNvPicPr/>
                  </pic:nvPicPr>
                  <pic:blipFill>
                    <a:blip r:embed="rId100" cstate="print"/>
                    <a:stretch>
                      <a:fillRect/>
                    </a:stretch>
                  </pic:blipFill>
                  <pic:spPr>
                    <a:xfrm>
                      <a:off x="0" y="0"/>
                      <a:ext cx="2131573" cy="1024128"/>
                    </a:xfrm>
                    <a:prstGeom prst="rect">
                      <a:avLst/>
                    </a:prstGeom>
                  </pic:spPr>
                </pic:pic>
              </a:graphicData>
            </a:graphic>
          </wp:anchor>
        </w:drawing>
      </w:r>
    </w:p>
    <w:p>
      <w:pPr>
        <w:spacing w:before="19"/>
        <w:ind w:left="0" w:right="1538" w:firstLine="0"/>
        <w:jc w:val="right"/>
        <w:rPr>
          <w:rFonts w:ascii="Courier New"/>
          <w:sz w:val="23"/>
        </w:rPr>
      </w:pPr>
      <w:r>
        <w:rPr>
          <w:rFonts w:ascii="Courier New"/>
          <w:color w:val="677C90"/>
          <w:spacing w:val="-5"/>
          <w:w w:val="95"/>
          <w:sz w:val="23"/>
        </w:rPr>
        <w:t>69</w:t>
      </w:r>
    </w:p>
    <w:p>
      <w:pPr>
        <w:spacing w:after="0"/>
        <w:jc w:val="right"/>
        <w:rPr>
          <w:rFonts w:ascii="Courier New"/>
          <w:sz w:val="23"/>
        </w:rPr>
        <w:sectPr>
          <w:pgSz w:w="11920" w:h="16840"/>
          <w:pgMar w:top="1180" w:bottom="280" w:left="160" w:right="0"/>
        </w:sectPr>
      </w:pPr>
    </w:p>
    <w:p>
      <w:pPr>
        <w:tabs>
          <w:tab w:pos="5464" w:val="left" w:leader="none"/>
        </w:tabs>
        <w:spacing w:line="24" w:lineRule="exact"/>
        <w:ind w:left="13" w:right="0" w:firstLine="0"/>
        <w:rPr>
          <w:rFonts w:ascii="Courier New"/>
          <w:sz w:val="2"/>
        </w:rPr>
      </w:pPr>
      <w:r>
        <w:rPr>
          <w:rFonts w:ascii="Courier New"/>
          <w:sz w:val="2"/>
        </w:rPr>
        <w:pict>
          <v:group style="width:202.85pt;height:.5pt;mso-position-horizontal-relative:char;mso-position-vertical-relative:line" id="docshapegroup205" coordorigin="0,0" coordsize="4057,10">
            <v:line style="position:absolute" from="0,5" to="4056,5" stroked="true" strokeweight=".480819pt" strokecolor="#000000">
              <v:stroke dashstyle="solid"/>
            </v:line>
          </v:group>
        </w:pict>
      </w:r>
      <w:r>
        <w:rPr>
          <w:rFonts w:ascii="Courier New"/>
          <w:sz w:val="2"/>
        </w:rPr>
      </w:r>
      <w:r>
        <w:rPr>
          <w:rFonts w:ascii="Courier New"/>
          <w:sz w:val="2"/>
        </w:rPr>
        <w:tab/>
      </w:r>
      <w:r>
        <w:rPr>
          <w:rFonts w:ascii="Courier New"/>
          <w:sz w:val="2"/>
        </w:rPr>
        <w:pict>
          <v:group style="width:306.650pt;height:1.1pt;mso-position-horizontal-relative:char;mso-position-vertical-relative:line" id="docshapegroup206" coordorigin="0,0" coordsize="6133,22">
            <v:line style="position:absolute" from="942,5" to="6133,5" stroked="true" strokeweight=".480819pt" strokecolor="#000000">
              <v:stroke dashstyle="solid"/>
            </v:line>
            <v:line style="position:absolute" from="0,14" to="923,14" stroked="true" strokeweight=".721228pt" strokecolor="#000000">
              <v:stroke dashstyle="solid"/>
            </v:line>
          </v:group>
        </w:pict>
      </w:r>
      <w:r>
        <w:rPr>
          <w:rFonts w:ascii="Courier New"/>
          <w:sz w:val="2"/>
        </w:rPr>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
        <w:rPr>
          <w:rFonts w:ascii="Courier New"/>
          <w:sz w:val="27"/>
        </w:rPr>
      </w:pPr>
    </w:p>
    <w:p>
      <w:pPr>
        <w:spacing w:line="256" w:lineRule="exact" w:before="92"/>
        <w:ind w:left="1935" w:right="0" w:firstLine="0"/>
        <w:jc w:val="left"/>
        <w:rPr>
          <w:sz w:val="20"/>
        </w:rPr>
      </w:pPr>
      <w:r>
        <w:rPr>
          <w:color w:val="6E7075"/>
          <w:w w:val="90"/>
          <w:sz w:val="24"/>
        </w:rPr>
        <w:t>HARINERACANARIA.</w:t>
      </w:r>
      <w:r>
        <w:rPr>
          <w:color w:val="6E7075"/>
          <w:spacing w:val="-27"/>
          <w:w w:val="90"/>
          <w:sz w:val="24"/>
        </w:rPr>
        <w:t> </w:t>
      </w:r>
      <w:r>
        <w:rPr>
          <w:color w:val="6E7075"/>
          <w:spacing w:val="-4"/>
          <w:sz w:val="20"/>
        </w:rPr>
        <w:t>S.A.</w:t>
      </w:r>
    </w:p>
    <w:p>
      <w:pPr>
        <w:pStyle w:val="Heading1"/>
        <w:spacing w:line="245" w:lineRule="exact"/>
        <w:ind w:left="1954"/>
        <w:rPr>
          <w:u w:val="none"/>
        </w:rPr>
      </w:pPr>
      <w:r>
        <w:rPr>
          <w:color w:val="6E7075"/>
          <w:spacing w:val="-2"/>
          <w:w w:val="105"/>
          <w:u w:val="thick" w:color="6E7075"/>
        </w:rPr>
        <w:t>llemolia</w:t>
      </w:r>
    </w:p>
    <w:p>
      <w:pPr>
        <w:tabs>
          <w:tab w:pos="9825" w:val="left" w:leader="none"/>
        </w:tabs>
        <w:spacing w:line="242" w:lineRule="exact" w:before="0"/>
        <w:ind w:left="1945" w:right="0" w:firstLine="0"/>
        <w:jc w:val="left"/>
        <w:rPr>
          <w:sz w:val="21"/>
        </w:rPr>
      </w:pPr>
      <w:r>
        <w:rPr>
          <w:color w:val="6E7075"/>
          <w:spacing w:val="58"/>
          <w:w w:val="200"/>
          <w:sz w:val="20"/>
          <w:u w:val="double" w:color="6E7075"/>
        </w:rPr>
        <w:t> </w:t>
      </w:r>
      <w:r>
        <w:rPr>
          <w:color w:val="6E7075"/>
          <w:spacing w:val="-2"/>
          <w:w w:val="200"/>
          <w:sz w:val="20"/>
          <w:u w:val="double" w:color="6E7075"/>
        </w:rPr>
        <w:t>cio</w:t>
      </w:r>
      <w:r>
        <w:rPr>
          <w:color w:val="6E7075"/>
          <w:spacing w:val="-80"/>
          <w:w w:val="200"/>
          <w:sz w:val="20"/>
        </w:rPr>
        <w:t> </w:t>
      </w:r>
      <w:r>
        <w:rPr>
          <w:color w:val="6E7075"/>
          <w:spacing w:val="-2"/>
          <w:w w:val="115"/>
          <w:sz w:val="21"/>
          <w:u w:val="single" w:color="000000"/>
        </w:rPr>
        <w:t>anual</w:t>
      </w:r>
      <w:r>
        <w:rPr>
          <w:color w:val="6E7075"/>
          <w:spacing w:val="-32"/>
          <w:w w:val="115"/>
          <w:sz w:val="21"/>
          <w:u w:val="single" w:color="000000"/>
        </w:rPr>
        <w:t> </w:t>
      </w:r>
      <w:r>
        <w:rPr>
          <w:color w:val="6E7075"/>
          <w:spacing w:val="-2"/>
          <w:w w:val="115"/>
          <w:sz w:val="21"/>
          <w:u w:val="single" w:color="000000"/>
        </w:rPr>
        <w:t>tenninado</w:t>
      </w:r>
      <w:r>
        <w:rPr>
          <w:color w:val="6E7075"/>
          <w:spacing w:val="-14"/>
          <w:w w:val="115"/>
          <w:sz w:val="21"/>
          <w:u w:val="single" w:color="000000"/>
        </w:rPr>
        <w:t> </w:t>
      </w:r>
      <w:r>
        <w:rPr>
          <w:rFonts w:ascii="Times New Roman"/>
          <w:color w:val="6E7075"/>
          <w:spacing w:val="-2"/>
          <w:w w:val="115"/>
          <w:sz w:val="22"/>
          <w:u w:val="single" w:color="000000"/>
        </w:rPr>
        <w:t>el</w:t>
      </w:r>
      <w:r>
        <w:rPr>
          <w:rFonts w:ascii="Times New Roman"/>
          <w:color w:val="6E7075"/>
          <w:spacing w:val="1"/>
          <w:w w:val="115"/>
          <w:sz w:val="22"/>
          <w:u w:val="single" w:color="000000"/>
        </w:rPr>
        <w:t> </w:t>
      </w:r>
      <w:r>
        <w:rPr>
          <w:color w:val="6E7075"/>
          <w:spacing w:val="-2"/>
          <w:w w:val="115"/>
          <w:sz w:val="21"/>
          <w:u w:val="single" w:color="000000"/>
        </w:rPr>
        <w:t>31</w:t>
      </w:r>
      <w:r>
        <w:rPr>
          <w:color w:val="6E7075"/>
          <w:spacing w:val="-32"/>
          <w:w w:val="115"/>
          <w:sz w:val="21"/>
          <w:u w:val="single" w:color="000000"/>
        </w:rPr>
        <w:t> </w:t>
      </w:r>
      <w:r>
        <w:rPr>
          <w:color w:val="6E7075"/>
          <w:spacing w:val="-2"/>
          <w:w w:val="115"/>
          <w:sz w:val="21"/>
          <w:u w:val="single" w:color="000000"/>
        </w:rPr>
        <w:t>de</w:t>
      </w:r>
      <w:r>
        <w:rPr>
          <w:color w:val="6E7075"/>
          <w:spacing w:val="-23"/>
          <w:w w:val="115"/>
          <w:sz w:val="21"/>
          <w:u w:val="single" w:color="000000"/>
        </w:rPr>
        <w:t> </w:t>
      </w:r>
      <w:r>
        <w:rPr>
          <w:color w:val="6E7075"/>
          <w:spacing w:val="-2"/>
          <w:w w:val="115"/>
          <w:sz w:val="21"/>
          <w:u w:val="single" w:color="000000"/>
        </w:rPr>
        <w:t>diaembre</w:t>
      </w:r>
      <w:r>
        <w:rPr>
          <w:color w:val="6E7075"/>
          <w:spacing w:val="-17"/>
          <w:w w:val="115"/>
          <w:sz w:val="21"/>
        </w:rPr>
        <w:t> </w:t>
      </w:r>
      <w:r>
        <w:rPr>
          <w:color w:val="6E7075"/>
          <w:spacing w:val="-2"/>
          <w:w w:val="115"/>
          <w:sz w:val="21"/>
          <w:u w:val="single" w:color="000000"/>
        </w:rPr>
        <w:t>de</w:t>
      </w:r>
      <w:r>
        <w:rPr>
          <w:color w:val="6E7075"/>
          <w:spacing w:val="-31"/>
          <w:w w:val="115"/>
          <w:sz w:val="21"/>
          <w:u w:val="single" w:color="000000"/>
        </w:rPr>
        <w:t> </w:t>
      </w:r>
      <w:r>
        <w:rPr>
          <w:color w:val="6E7075"/>
          <w:spacing w:val="-4"/>
          <w:w w:val="110"/>
          <w:sz w:val="21"/>
          <w:u w:val="single" w:color="000000"/>
        </w:rPr>
        <w:t>2022</w:t>
      </w:r>
      <w:r>
        <w:rPr>
          <w:color w:val="6E7075"/>
          <w:sz w:val="21"/>
          <w:u w:val="single" w:color="000000"/>
        </w:rPr>
        <w:tab/>
      </w:r>
    </w:p>
    <w:p>
      <w:pPr>
        <w:pStyle w:val="BodyText"/>
        <w:rPr>
          <w:sz w:val="24"/>
        </w:rPr>
      </w:pPr>
    </w:p>
    <w:p>
      <w:pPr>
        <w:pStyle w:val="BodyText"/>
        <w:rPr>
          <w:sz w:val="24"/>
        </w:rPr>
      </w:pPr>
    </w:p>
    <w:p>
      <w:pPr>
        <w:spacing w:before="142"/>
        <w:ind w:left="1951" w:right="0" w:firstLine="0"/>
        <w:jc w:val="left"/>
        <w:rPr>
          <w:rFonts w:ascii="Times New Roman"/>
          <w:sz w:val="20"/>
        </w:rPr>
      </w:pPr>
      <w:r>
        <w:rPr>
          <w:rFonts w:ascii="Times New Roman"/>
          <w:color w:val="6E7075"/>
          <w:w w:val="95"/>
          <w:sz w:val="20"/>
        </w:rPr>
        <w:t>FORIIUl.ACION</w:t>
      </w:r>
      <w:r>
        <w:rPr>
          <w:rFonts w:ascii="Times New Roman"/>
          <w:color w:val="6E7075"/>
          <w:spacing w:val="44"/>
          <w:sz w:val="20"/>
        </w:rPr>
        <w:t> </w:t>
      </w:r>
      <w:r>
        <w:rPr>
          <w:rFonts w:ascii="Times New Roman"/>
          <w:color w:val="6E7075"/>
          <w:w w:val="95"/>
          <w:sz w:val="20"/>
        </w:rPr>
        <w:t>DE</w:t>
      </w:r>
      <w:r>
        <w:rPr>
          <w:rFonts w:ascii="Times New Roman"/>
          <w:color w:val="6E7075"/>
          <w:spacing w:val="13"/>
          <w:sz w:val="20"/>
        </w:rPr>
        <w:t> </w:t>
      </w:r>
      <w:r>
        <w:rPr>
          <w:rFonts w:ascii="Times New Roman"/>
          <w:color w:val="6E7075"/>
          <w:w w:val="95"/>
          <w:sz w:val="20"/>
        </w:rPr>
        <w:t>LAS</w:t>
      </w:r>
      <w:r>
        <w:rPr>
          <w:rFonts w:ascii="Times New Roman"/>
          <w:color w:val="6E7075"/>
          <w:spacing w:val="-9"/>
          <w:w w:val="95"/>
          <w:sz w:val="20"/>
        </w:rPr>
        <w:t> </w:t>
      </w:r>
      <w:r>
        <w:rPr>
          <w:rFonts w:ascii="Times New Roman"/>
          <w:color w:val="6E7075"/>
          <w:w w:val="95"/>
          <w:sz w:val="20"/>
        </w:rPr>
        <w:t>CUENTAS</w:t>
      </w:r>
      <w:r>
        <w:rPr>
          <w:rFonts w:ascii="Times New Roman"/>
          <w:color w:val="6E7075"/>
          <w:spacing w:val="-2"/>
          <w:sz w:val="20"/>
        </w:rPr>
        <w:t> </w:t>
      </w:r>
      <w:r>
        <w:rPr>
          <w:rFonts w:ascii="Times New Roman"/>
          <w:color w:val="6E7075"/>
          <w:spacing w:val="-2"/>
          <w:w w:val="95"/>
          <w:sz w:val="20"/>
        </w:rPr>
        <w:t>ANUALES</w:t>
      </w:r>
    </w:p>
    <w:p>
      <w:pPr>
        <w:pStyle w:val="BodyText"/>
        <w:spacing w:before="9"/>
        <w:rPr>
          <w:rFonts w:ascii="Times New Roman"/>
          <w:sz w:val="16"/>
        </w:rPr>
      </w:pPr>
      <w:r>
        <w:rPr/>
        <w:pict>
          <v:group style="position:absolute;margin-left:105.280502pt;margin-top:10.882595pt;width:392pt;height:229.1pt;mso-position-horizontal-relative:page;mso-position-vertical-relative:paragraph;z-index:-15578624;mso-wrap-distance-left:0;mso-wrap-distance-right:0" id="docshapegroup207" coordorigin="2106,218" coordsize="7840,4582">
            <v:shape style="position:absolute;left:2172;top:240;width:7094;height:4559" type="#_x0000_t75" id="docshape208" stroked="false">
              <v:imagedata r:id="rId101" o:title=""/>
            </v:shape>
            <v:shape style="position:absolute;left:6613;top:1822;width:3326;height:1823" id="docshape209" coordorigin="6613,1823" coordsize="3326,1823" path="m6613,1823l7555,1823m9266,3645l9939,3645e" filled="false" stroked="true" strokeweight=".961431pt" strokecolor="#000000">
              <v:path arrowok="t"/>
              <v:stroke dashstyle="solid"/>
            </v:shape>
            <v:shape style="position:absolute;left:2105;top:222;width:2965;height:644" type="#_x0000_t202" id="docshape210" filled="false" stroked="false">
              <v:textbox inset="0,0,0,0">
                <w:txbxContent>
                  <w:p>
                    <w:pPr>
                      <w:spacing w:line="218" w:lineRule="auto" w:before="10"/>
                      <w:ind w:left="1" w:right="18" w:hanging="2"/>
                      <w:jc w:val="both"/>
                      <w:rPr>
                        <w:rFonts w:ascii="Times New Roman"/>
                        <w:sz w:val="20"/>
                      </w:rPr>
                    </w:pPr>
                    <w:r>
                      <w:rPr>
                        <w:color w:val="6E7075"/>
                        <w:sz w:val="19"/>
                      </w:rPr>
                      <w:t>Los </w:t>
                    </w:r>
                    <w:r>
                      <w:rPr>
                        <w:rFonts w:ascii="Times New Roman"/>
                        <w:color w:val="6E7075"/>
                        <w:sz w:val="19"/>
                      </w:rPr>
                      <w:t>administradoreS </w:t>
                    </w:r>
                    <w:r>
                      <w:rPr>
                        <w:color w:val="6E7075"/>
                        <w:sz w:val="19"/>
                        <w:u w:val="thick" w:color="6E7075"/>
                      </w:rPr>
                      <w:t>de</w:t>
                    </w:r>
                    <w:r>
                      <w:rPr>
                        <w:color w:val="6E7075"/>
                        <w:sz w:val="19"/>
                      </w:rPr>
                      <w:t> </w:t>
                    </w:r>
                    <w:r>
                      <w:rPr>
                        <w:rFonts w:ascii="Times New Roman"/>
                        <w:color w:val="6E7075"/>
                        <w:sz w:val="19"/>
                      </w:rPr>
                      <w:t>Harinera </w:t>
                    </w:r>
                    <w:r>
                      <w:rPr>
                        <w:color w:val="6E7075"/>
                        <w:sz w:val="19"/>
                      </w:rPr>
                      <w:t>co,respondiente</w:t>
                    </w:r>
                    <w:r>
                      <w:rPr>
                        <w:color w:val="6E7075"/>
                        <w:spacing w:val="-14"/>
                        <w:sz w:val="19"/>
                      </w:rPr>
                      <w:t> </w:t>
                    </w:r>
                    <w:r>
                      <w:rPr>
                        <w:rFonts w:ascii="Times New Roman"/>
                        <w:color w:val="6E7075"/>
                        <w:sz w:val="20"/>
                      </w:rPr>
                      <w:t>al</w:t>
                    </w:r>
                    <w:r>
                      <w:rPr>
                        <w:rFonts w:ascii="Times New Roman"/>
                        <w:color w:val="6E7075"/>
                        <w:spacing w:val="-12"/>
                        <w:sz w:val="20"/>
                      </w:rPr>
                      <w:t> </w:t>
                    </w:r>
                    <w:r>
                      <w:rPr>
                        <w:color w:val="6E7075"/>
                        <w:sz w:val="18"/>
                        <w:u w:val="thick" w:color="6E7075"/>
                      </w:rPr>
                      <w:t>ejmcicio</w:t>
                    </w:r>
                    <w:r>
                      <w:rPr>
                        <w:color w:val="6E7075"/>
                        <w:spacing w:val="-13"/>
                        <w:sz w:val="18"/>
                      </w:rPr>
                      <w:t> </w:t>
                    </w:r>
                    <w:r>
                      <w:rPr>
                        <w:rFonts w:ascii="Times New Roman"/>
                        <w:color w:val="6E7075"/>
                        <w:sz w:val="21"/>
                      </w:rPr>
                      <w:t>c1l1Ual </w:t>
                    </w:r>
                    <w:r>
                      <w:rPr>
                        <w:rFonts w:ascii="Times New Roman"/>
                        <w:color w:val="6E7075"/>
                        <w:spacing w:val="-2"/>
                        <w:sz w:val="20"/>
                      </w:rPr>
                      <w:t>2023.</w:t>
                    </w:r>
                  </w:p>
                </w:txbxContent>
              </v:textbox>
              <w10:wrap type="none"/>
            </v:shape>
            <v:shape style="position:absolute;left:6271;top:217;width:3674;height:432" type="#_x0000_t202" id="docshape211" filled="false" stroked="false">
              <v:textbox inset="0,0,0,0">
                <w:txbxContent>
                  <w:p>
                    <w:pPr>
                      <w:spacing w:line="208" w:lineRule="exact" w:before="0"/>
                      <w:ind w:left="0" w:right="29" w:firstLine="0"/>
                      <w:jc w:val="right"/>
                      <w:rPr>
                        <w:sz w:val="19"/>
                      </w:rPr>
                    </w:pPr>
                    <w:r>
                      <w:rPr>
                        <w:color w:val="6E7075"/>
                        <w:w w:val="105"/>
                        <w:sz w:val="19"/>
                      </w:rPr>
                      <w:t>han</w:t>
                    </w:r>
                    <w:r>
                      <w:rPr>
                        <w:color w:val="6E7075"/>
                        <w:spacing w:val="60"/>
                        <w:w w:val="105"/>
                        <w:sz w:val="19"/>
                      </w:rPr>
                      <w:t> </w:t>
                    </w:r>
                    <w:r>
                      <w:rPr>
                        <w:rFonts w:ascii="Times New Roman"/>
                        <w:color w:val="6E7075"/>
                        <w:w w:val="105"/>
                        <w:sz w:val="19"/>
                      </w:rPr>
                      <w:t>formulado</w:t>
                    </w:r>
                    <w:r>
                      <w:rPr>
                        <w:rFonts w:ascii="Times New Roman"/>
                        <w:color w:val="6E7075"/>
                        <w:spacing w:val="58"/>
                        <w:w w:val="150"/>
                        <w:sz w:val="19"/>
                      </w:rPr>
                      <w:t> </w:t>
                    </w:r>
                    <w:r>
                      <w:rPr>
                        <w:color w:val="6E7075"/>
                        <w:w w:val="105"/>
                        <w:sz w:val="18"/>
                      </w:rPr>
                      <w:t>estas</w:t>
                    </w:r>
                    <w:r>
                      <w:rPr>
                        <w:color w:val="6E7075"/>
                        <w:spacing w:val="68"/>
                        <w:w w:val="105"/>
                        <w:sz w:val="18"/>
                      </w:rPr>
                      <w:t> </w:t>
                    </w:r>
                    <w:r>
                      <w:rPr>
                        <w:color w:val="6E7075"/>
                        <w:w w:val="105"/>
                        <w:sz w:val="18"/>
                      </w:rPr>
                      <w:t>cuenlas</w:t>
                    </w:r>
                    <w:r>
                      <w:rPr>
                        <w:color w:val="6E7075"/>
                        <w:spacing w:val="63"/>
                        <w:w w:val="105"/>
                        <w:sz w:val="18"/>
                      </w:rPr>
                      <w:t> </w:t>
                    </w:r>
                    <w:r>
                      <w:rPr>
                        <w:color w:val="6E7075"/>
                        <w:spacing w:val="-2"/>
                        <w:w w:val="105"/>
                        <w:sz w:val="19"/>
                      </w:rPr>
                      <w:t>anuales</w:t>
                    </w:r>
                  </w:p>
                  <w:p>
                    <w:pPr>
                      <w:spacing w:line="224" w:lineRule="exact" w:before="0"/>
                      <w:ind w:left="0" w:right="18" w:firstLine="0"/>
                      <w:jc w:val="right"/>
                      <w:rPr>
                        <w:sz w:val="19"/>
                      </w:rPr>
                    </w:pPr>
                    <w:r>
                      <w:rPr>
                        <w:color w:val="6E7075"/>
                        <w:w w:val="105"/>
                        <w:sz w:val="18"/>
                      </w:rPr>
                      <w:t>1</w:t>
                    </w:r>
                    <w:r>
                      <w:rPr>
                        <w:color w:val="6E7075"/>
                        <w:spacing w:val="28"/>
                        <w:w w:val="105"/>
                        <w:sz w:val="18"/>
                      </w:rPr>
                      <w:t> </w:t>
                    </w:r>
                    <w:r>
                      <w:rPr>
                        <w:color w:val="6E7075"/>
                        <w:w w:val="105"/>
                        <w:sz w:val="18"/>
                      </w:rPr>
                      <w:t>de</w:t>
                    </w:r>
                    <w:r>
                      <w:rPr>
                        <w:color w:val="6E7075"/>
                        <w:spacing w:val="-2"/>
                        <w:w w:val="105"/>
                        <w:sz w:val="18"/>
                      </w:rPr>
                      <w:t> </w:t>
                    </w:r>
                    <w:r>
                      <w:rPr>
                        <w:rFonts w:ascii="Times New Roman"/>
                        <w:color w:val="6E7075"/>
                        <w:w w:val="105"/>
                        <w:sz w:val="19"/>
                      </w:rPr>
                      <w:t>diciembre</w:t>
                    </w:r>
                    <w:r>
                      <w:rPr>
                        <w:rFonts w:ascii="Times New Roman"/>
                        <w:color w:val="6E7075"/>
                        <w:spacing w:val="17"/>
                        <w:w w:val="105"/>
                        <w:sz w:val="19"/>
                      </w:rPr>
                      <w:t> </w:t>
                    </w:r>
                    <w:r>
                      <w:rPr>
                        <w:color w:val="6E7075"/>
                        <w:w w:val="105"/>
                        <w:sz w:val="18"/>
                      </w:rPr>
                      <w:t>de 2022.</w:t>
                    </w:r>
                    <w:r>
                      <w:rPr>
                        <w:color w:val="6E7075"/>
                        <w:spacing w:val="1"/>
                        <w:w w:val="105"/>
                        <w:sz w:val="18"/>
                      </w:rPr>
                      <w:t> </w:t>
                    </w:r>
                    <w:r>
                      <w:rPr>
                        <w:rFonts w:ascii="Times New Roman"/>
                        <w:color w:val="6E7075"/>
                        <w:w w:val="105"/>
                        <w:sz w:val="20"/>
                      </w:rPr>
                      <w:t>el</w:t>
                    </w:r>
                    <w:r>
                      <w:rPr>
                        <w:rFonts w:ascii="Times New Roman"/>
                        <w:color w:val="6E7075"/>
                        <w:spacing w:val="-2"/>
                        <w:w w:val="105"/>
                        <w:sz w:val="20"/>
                      </w:rPr>
                      <w:t> </w:t>
                    </w:r>
                    <w:r>
                      <w:rPr>
                        <w:color w:val="6E7075"/>
                        <w:w w:val="105"/>
                        <w:sz w:val="18"/>
                      </w:rPr>
                      <w:t>23</w:t>
                    </w:r>
                    <w:r>
                      <w:rPr>
                        <w:color w:val="6E7075"/>
                        <w:spacing w:val="4"/>
                        <w:w w:val="105"/>
                        <w:sz w:val="18"/>
                      </w:rPr>
                      <w:t> </w:t>
                    </w:r>
                    <w:r>
                      <w:rPr>
                        <w:color w:val="6E7075"/>
                        <w:w w:val="105"/>
                        <w:sz w:val="19"/>
                      </w:rPr>
                      <w:t>de</w:t>
                    </w:r>
                    <w:r>
                      <w:rPr>
                        <w:color w:val="6E7075"/>
                        <w:spacing w:val="-5"/>
                        <w:w w:val="105"/>
                        <w:sz w:val="19"/>
                      </w:rPr>
                      <w:t> </w:t>
                    </w:r>
                    <w:r>
                      <w:rPr>
                        <w:color w:val="6E7075"/>
                        <w:w w:val="105"/>
                        <w:sz w:val="18"/>
                      </w:rPr>
                      <w:t>marzo </w:t>
                    </w:r>
                    <w:r>
                      <w:rPr>
                        <w:color w:val="6E7075"/>
                        <w:spacing w:val="-5"/>
                        <w:w w:val="105"/>
                        <w:sz w:val="19"/>
                      </w:rPr>
                      <w:t>de</w:t>
                    </w:r>
                  </w:p>
                </w:txbxContent>
              </v:textbox>
              <w10:wrap type="none"/>
            </v:shape>
            <v:shape style="position:absolute;left:6619;top:1828;width:672;height:644" type="#_x0000_t202" id="docshape212" filled="false" stroked="false">
              <v:textbox inset="0,0,0,0">
                <w:txbxContent>
                  <w:p>
                    <w:pPr>
                      <w:spacing w:line="230" w:lineRule="auto" w:before="1"/>
                      <w:ind w:left="3" w:right="18" w:hanging="4"/>
                      <w:jc w:val="both"/>
                      <w:rPr>
                        <w:rFonts w:ascii="Times New Roman"/>
                        <w:i/>
                        <w:sz w:val="20"/>
                      </w:rPr>
                    </w:pPr>
                    <w:r>
                      <w:rPr>
                        <w:color w:val="6E7075"/>
                        <w:spacing w:val="-2"/>
                        <w:w w:val="105"/>
                        <w:sz w:val="19"/>
                      </w:rPr>
                      <w:t>yJaver </w:t>
                    </w:r>
                    <w:r>
                      <w:rPr>
                        <w:color w:val="6E7075"/>
                        <w:spacing w:val="-4"/>
                        <w:w w:val="105"/>
                        <w:sz w:val="19"/>
                      </w:rPr>
                      <w:t>Kmde </w:t>
                    </w:r>
                    <w:r>
                      <w:rPr>
                        <w:rFonts w:ascii="Times New Roman"/>
                        <w:i/>
                        <w:color w:val="6E7075"/>
                        <w:spacing w:val="-2"/>
                        <w:sz w:val="20"/>
                      </w:rPr>
                      <w:t>rsiones,</w:t>
                    </w:r>
                  </w:p>
                </w:txbxContent>
              </v:textbox>
              <w10:wrap type="none"/>
            </v:shape>
            <v:shape style="position:absolute;left:3496;top:3654;width:1908;height:650" type="#_x0000_t202" id="docshape213" filled="false" stroked="false">
              <v:textbox inset="0,0,0,0">
                <w:txbxContent>
                  <w:p>
                    <w:pPr>
                      <w:spacing w:line="212" w:lineRule="exact" w:before="0"/>
                      <w:ind w:left="37" w:right="21" w:firstLine="0"/>
                      <w:jc w:val="center"/>
                      <w:rPr>
                        <w:rFonts w:ascii="Times New Roman"/>
                        <w:sz w:val="20"/>
                      </w:rPr>
                    </w:pPr>
                    <w:r>
                      <w:rPr>
                        <w:rFonts w:ascii="Times New Roman"/>
                        <w:color w:val="6E7075"/>
                        <w:sz w:val="20"/>
                      </w:rPr>
                      <w:t>Elala</w:t>
                    </w:r>
                    <w:r>
                      <w:rPr>
                        <w:rFonts w:ascii="Times New Roman"/>
                        <w:color w:val="6E7075"/>
                        <w:spacing w:val="-13"/>
                        <w:sz w:val="20"/>
                      </w:rPr>
                      <w:t> </w:t>
                    </w:r>
                    <w:r>
                      <w:rPr>
                        <w:rFonts w:ascii="Times New Roman"/>
                        <w:color w:val="6E7075"/>
                        <w:spacing w:val="-2"/>
                        <w:w w:val="105"/>
                        <w:sz w:val="20"/>
                      </w:rPr>
                      <w:t>Socas</w:t>
                    </w:r>
                  </w:p>
                  <w:p>
                    <w:pPr>
                      <w:spacing w:line="214" w:lineRule="exact" w:before="0"/>
                      <w:ind w:left="49" w:right="21" w:firstLine="0"/>
                      <w:jc w:val="center"/>
                      <w:rPr>
                        <w:i/>
                        <w:sz w:val="19"/>
                      </w:rPr>
                    </w:pPr>
                    <w:r>
                      <w:rPr>
                        <w:color w:val="6E7075"/>
                        <w:w w:val="90"/>
                        <w:sz w:val="20"/>
                      </w:rPr>
                      <w:t>,</w:t>
                    </w:r>
                    <w:r>
                      <w:rPr>
                        <w:color w:val="6E7075"/>
                        <w:spacing w:val="12"/>
                        <w:sz w:val="20"/>
                      </w:rPr>
                      <w:t> </w:t>
                    </w:r>
                    <w:r>
                      <w:rPr>
                        <w:i/>
                        <w:color w:val="6E7075"/>
                        <w:w w:val="90"/>
                        <w:sz w:val="20"/>
                      </w:rPr>
                      <w:t>en</w:t>
                    </w:r>
                    <w:r>
                      <w:rPr>
                        <w:i/>
                        <w:color w:val="6E7075"/>
                        <w:spacing w:val="-4"/>
                        <w:w w:val="90"/>
                        <w:sz w:val="20"/>
                      </w:rPr>
                      <w:t> </w:t>
                    </w:r>
                    <w:r>
                      <w:rPr>
                        <w:i/>
                        <w:color w:val="6E7075"/>
                        <w:w w:val="90"/>
                        <w:sz w:val="20"/>
                      </w:rPr>
                      <w:t>representaci6n</w:t>
                    </w:r>
                    <w:r>
                      <w:rPr>
                        <w:i/>
                        <w:color w:val="6E7075"/>
                        <w:spacing w:val="7"/>
                        <w:sz w:val="20"/>
                      </w:rPr>
                      <w:t> </w:t>
                    </w:r>
                    <w:r>
                      <w:rPr>
                        <w:i/>
                        <w:color w:val="6E7075"/>
                        <w:spacing w:val="-5"/>
                        <w:w w:val="90"/>
                        <w:sz w:val="19"/>
                      </w:rPr>
                      <w:t>de</w:t>
                    </w:r>
                  </w:p>
                  <w:p>
                    <w:pPr>
                      <w:spacing w:line="224" w:lineRule="exact" w:before="0"/>
                      <w:ind w:left="0" w:right="0" w:firstLine="0"/>
                      <w:jc w:val="left"/>
                      <w:rPr>
                        <w:rFonts w:ascii="Times New Roman"/>
                        <w:sz w:val="20"/>
                      </w:rPr>
                    </w:pPr>
                    <w:r>
                      <w:rPr>
                        <w:rFonts w:ascii="Times New Roman"/>
                        <w:color w:val="6E7075"/>
                        <w:w w:val="95"/>
                        <w:sz w:val="20"/>
                      </w:rPr>
                      <w:t>clan</w:t>
                    </w:r>
                    <w:r>
                      <w:rPr>
                        <w:rFonts w:ascii="Times New Roman"/>
                        <w:color w:val="6E7075"/>
                        <w:spacing w:val="-1"/>
                        <w:sz w:val="20"/>
                      </w:rPr>
                      <w:t> </w:t>
                    </w:r>
                    <w:r>
                      <w:rPr>
                        <w:rFonts w:ascii="Times New Roman"/>
                        <w:color w:val="6E7075"/>
                        <w:w w:val="95"/>
                        <w:sz w:val="20"/>
                      </w:rPr>
                      <w:t>28,</w:t>
                    </w:r>
                    <w:r>
                      <w:rPr>
                        <w:rFonts w:ascii="Times New Roman"/>
                        <w:color w:val="6E7075"/>
                        <w:spacing w:val="-1"/>
                        <w:sz w:val="20"/>
                      </w:rPr>
                      <w:t> </w:t>
                    </w:r>
                    <w:r>
                      <w:rPr>
                        <w:rFonts w:ascii="Times New Roman"/>
                        <w:color w:val="6E7075"/>
                        <w:spacing w:val="-2"/>
                        <w:w w:val="95"/>
                        <w:sz w:val="20"/>
                      </w:rPr>
                      <w:t>S.LU.</w:t>
                    </w:r>
                  </w:p>
                </w:txbxContent>
              </v:textbox>
              <w10:wrap type="none"/>
            </v:shape>
            <v:shape style="position:absolute;left:6076;top:3646;width:3727;height:655" type="#_x0000_t202" id="docshape214" filled="false" stroked="false">
              <v:textbox inset="0,0,0,0">
                <w:txbxContent>
                  <w:p>
                    <w:pPr>
                      <w:spacing w:line="213" w:lineRule="exact" w:before="0"/>
                      <w:ind w:left="893" w:right="0" w:firstLine="0"/>
                      <w:jc w:val="left"/>
                      <w:rPr>
                        <w:rFonts w:ascii="Times New Roman"/>
                        <w:sz w:val="20"/>
                      </w:rPr>
                    </w:pPr>
                    <w:r>
                      <w:rPr>
                        <w:color w:val="6E7075"/>
                        <w:sz w:val="20"/>
                      </w:rPr>
                      <w:t>ion</w:t>
                    </w:r>
                    <w:r>
                      <w:rPr>
                        <w:color w:val="6E7075"/>
                        <w:spacing w:val="-24"/>
                        <w:sz w:val="20"/>
                      </w:rPr>
                      <w:t> </w:t>
                    </w:r>
                    <w:r>
                      <w:rPr>
                        <w:color w:val="6E7075"/>
                        <w:sz w:val="20"/>
                      </w:rPr>
                      <w:t>Martin</w:t>
                    </w:r>
                    <w:r>
                      <w:rPr>
                        <w:color w:val="6E7075"/>
                        <w:spacing w:val="-14"/>
                        <w:sz w:val="20"/>
                      </w:rPr>
                      <w:t> </w:t>
                    </w:r>
                    <w:r>
                      <w:rPr>
                        <w:rFonts w:ascii="Times New Roman"/>
                        <w:color w:val="6E7075"/>
                        <w:sz w:val="19"/>
                      </w:rPr>
                      <w:t>Garcia</w:t>
                    </w:r>
                    <w:r>
                      <w:rPr>
                        <w:rFonts w:ascii="Times New Roman"/>
                        <w:color w:val="6E7075"/>
                        <w:spacing w:val="-8"/>
                        <w:sz w:val="19"/>
                      </w:rPr>
                      <w:t> </w:t>
                    </w:r>
                    <w:r>
                      <w:rPr>
                        <w:rFonts w:ascii="Times New Roman"/>
                        <w:color w:val="6E7075"/>
                        <w:spacing w:val="-2"/>
                        <w:sz w:val="20"/>
                      </w:rPr>
                      <w:t>Garzon</w:t>
                    </w:r>
                  </w:p>
                  <w:p>
                    <w:pPr>
                      <w:spacing w:line="232" w:lineRule="auto" w:before="0"/>
                      <w:ind w:left="778" w:right="0" w:hanging="779"/>
                      <w:jc w:val="left"/>
                      <w:rPr>
                        <w:sz w:val="19"/>
                      </w:rPr>
                    </w:pPr>
                    <w:r>
                      <w:rPr>
                        <w:i/>
                        <w:color w:val="6E7075"/>
                        <w:w w:val="95"/>
                        <w:sz w:val="18"/>
                      </w:rPr>
                      <w:t>Secretario, </w:t>
                    </w:r>
                    <w:r>
                      <w:rPr>
                        <w:i/>
                        <w:color w:val="6E7075"/>
                        <w:w w:val="95"/>
                        <w:sz w:val="21"/>
                      </w:rPr>
                      <w:t>en</w:t>
                    </w:r>
                    <w:r>
                      <w:rPr>
                        <w:i/>
                        <w:color w:val="6E7075"/>
                        <w:spacing w:val="-11"/>
                        <w:w w:val="95"/>
                        <w:sz w:val="21"/>
                      </w:rPr>
                      <w:t> </w:t>
                    </w:r>
                    <w:r>
                      <w:rPr>
                        <w:i/>
                        <w:color w:val="6E7075"/>
                        <w:w w:val="95"/>
                        <w:sz w:val="19"/>
                      </w:rPr>
                      <w:t>representac:i6n</w:t>
                    </w:r>
                    <w:r>
                      <w:rPr>
                        <w:i/>
                        <w:color w:val="6E7075"/>
                        <w:spacing w:val="-18"/>
                        <w:w w:val="95"/>
                        <w:sz w:val="19"/>
                      </w:rPr>
                      <w:t> </w:t>
                    </w:r>
                    <w:r>
                      <w:rPr>
                        <w:i/>
                        <w:color w:val="6E7075"/>
                        <w:w w:val="95"/>
                        <w:sz w:val="19"/>
                      </w:rPr>
                      <w:t>da </w:t>
                    </w:r>
                    <w:r>
                      <w:rPr>
                        <w:rFonts w:ascii="Times New Roman"/>
                        <w:color w:val="6E7075"/>
                        <w:w w:val="95"/>
                        <w:sz w:val="20"/>
                      </w:rPr>
                      <w:t>Grupo</w:t>
                    </w:r>
                    <w:r>
                      <w:rPr>
                        <w:rFonts w:ascii="Times New Roman"/>
                        <w:color w:val="6E7075"/>
                        <w:sz w:val="20"/>
                      </w:rPr>
                      <w:t> </w:t>
                    </w:r>
                    <w:r>
                      <w:rPr>
                        <w:i/>
                        <w:color w:val="6E7075"/>
                        <w:w w:val="95"/>
                        <w:sz w:val="19"/>
                      </w:rPr>
                      <w:t>Alisio</w:t>
                    </w:r>
                    <w:r>
                      <w:rPr>
                        <w:i/>
                        <w:color w:val="6E7075"/>
                        <w:w w:val="95"/>
                        <w:sz w:val="19"/>
                      </w:rPr>
                      <w:t> </w:t>
                    </w:r>
                    <w:r>
                      <w:rPr>
                        <w:i/>
                        <w:color w:val="6E7075"/>
                        <w:sz w:val="19"/>
                      </w:rPr>
                      <w:t>Canarias lnversiones, </w:t>
                    </w:r>
                    <w:r>
                      <w:rPr>
                        <w:color w:val="6E7075"/>
                        <w:sz w:val="19"/>
                      </w:rPr>
                      <w:t>S.A</w:t>
                    </w:r>
                  </w:p>
                </w:txbxContent>
              </v:textbox>
              <w10:wrap type="none"/>
            </v:shape>
            <w10:wrap type="topAndBottom"/>
          </v:group>
        </w:pict>
      </w:r>
    </w:p>
    <w:p>
      <w:pPr>
        <w:pStyle w:val="BodyText"/>
        <w:spacing w:before="6"/>
        <w:rPr>
          <w:rFonts w:ascii="Times New Roman"/>
          <w:sz w:val="9"/>
        </w:rPr>
      </w:pPr>
    </w:p>
    <w:p>
      <w:pPr>
        <w:spacing w:after="0"/>
        <w:rPr>
          <w:rFonts w:ascii="Times New Roman"/>
          <w:sz w:val="9"/>
        </w:rPr>
        <w:sectPr>
          <w:pgSz w:w="11920" w:h="16840"/>
          <w:pgMar w:top="200" w:bottom="280" w:left="16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32" w:lineRule="auto" w:before="164"/>
        <w:ind w:left="2192" w:right="387" w:firstLine="0"/>
        <w:jc w:val="center"/>
        <w:rPr>
          <w:sz w:val="19"/>
        </w:rPr>
      </w:pPr>
      <w:r>
        <w:rPr>
          <w:i/>
          <w:color w:val="6E7075"/>
          <w:w w:val="95"/>
          <w:sz w:val="19"/>
        </w:rPr>
        <w:t>Vn:esecratario, en</w:t>
      </w:r>
      <w:r>
        <w:rPr>
          <w:i/>
          <w:color w:val="6E7075"/>
          <w:spacing w:val="-4"/>
          <w:w w:val="95"/>
          <w:sz w:val="19"/>
        </w:rPr>
        <w:t> </w:t>
      </w:r>
      <w:r>
        <w:rPr>
          <w:i/>
          <w:color w:val="6E7075"/>
          <w:w w:val="95"/>
          <w:sz w:val="19"/>
        </w:rPr>
        <w:t>representacion de</w:t>
      </w:r>
      <w:r>
        <w:rPr>
          <w:i/>
          <w:color w:val="6E7075"/>
          <w:w w:val="95"/>
          <w:sz w:val="19"/>
        </w:rPr>
        <w:t> </w:t>
      </w:r>
      <w:r>
        <w:rPr>
          <w:i/>
          <w:color w:val="6E7075"/>
          <w:sz w:val="19"/>
        </w:rPr>
        <w:t>Oronte, </w:t>
      </w:r>
      <w:r>
        <w:rPr>
          <w:color w:val="6E7075"/>
          <w:sz w:val="19"/>
        </w:rPr>
        <w:t>S.A.</w:t>
      </w:r>
    </w:p>
    <w:p>
      <w:pPr>
        <w:pStyle w:val="BodyText"/>
        <w:spacing w:before="2"/>
        <w:rPr>
          <w:sz w:val="11"/>
        </w:rPr>
      </w:pPr>
      <w:r>
        <w:rPr/>
        <w:drawing>
          <wp:anchor distT="0" distB="0" distL="0" distR="0" allowOverlap="1" layoutInCell="1" locked="0" behindDoc="0" simplePos="0" relativeHeight="294">
            <wp:simplePos x="0" y="0"/>
            <wp:positionH relativeFrom="page">
              <wp:posOffset>1379452</wp:posOffset>
            </wp:positionH>
            <wp:positionV relativeFrom="paragraph">
              <wp:posOffset>97128</wp:posOffset>
            </wp:positionV>
            <wp:extent cx="2278921" cy="731519"/>
            <wp:effectExtent l="0" t="0" r="0" b="0"/>
            <wp:wrapTopAndBottom/>
            <wp:docPr id="165" name="image97.jpeg"/>
            <wp:cNvGraphicFramePr>
              <a:graphicFrameLocks noChangeAspect="1"/>
            </wp:cNvGraphicFramePr>
            <a:graphic>
              <a:graphicData uri="http://schemas.openxmlformats.org/drawingml/2006/picture">
                <pic:pic>
                  <pic:nvPicPr>
                    <pic:cNvPr id="166" name="image97.jpeg"/>
                    <pic:cNvPicPr/>
                  </pic:nvPicPr>
                  <pic:blipFill>
                    <a:blip r:embed="rId102" cstate="print"/>
                    <a:stretch>
                      <a:fillRect/>
                    </a:stretch>
                  </pic:blipFill>
                  <pic:spPr>
                    <a:xfrm>
                      <a:off x="0" y="0"/>
                      <a:ext cx="2278921" cy="731519"/>
                    </a:xfrm>
                    <a:prstGeom prst="rect">
                      <a:avLst/>
                    </a:prstGeom>
                  </pic:spPr>
                </pic:pic>
              </a:graphicData>
            </a:graphic>
          </wp:anchor>
        </w:drawing>
      </w:r>
    </w:p>
    <w:p>
      <w:pPr>
        <w:spacing w:line="210" w:lineRule="exact" w:before="0"/>
        <w:ind w:left="2206" w:right="381" w:firstLine="0"/>
        <w:jc w:val="center"/>
        <w:rPr>
          <w:sz w:val="20"/>
        </w:rPr>
      </w:pPr>
      <w:r>
        <w:rPr>
          <w:color w:val="6E7075"/>
          <w:w w:val="90"/>
          <w:sz w:val="20"/>
        </w:rPr>
        <w:t>Dona</w:t>
      </w:r>
      <w:r>
        <w:rPr>
          <w:color w:val="6E7075"/>
          <w:spacing w:val="12"/>
          <w:sz w:val="20"/>
        </w:rPr>
        <w:t> </w:t>
      </w:r>
      <w:r>
        <w:rPr>
          <w:color w:val="6E7075"/>
          <w:w w:val="90"/>
          <w:sz w:val="20"/>
        </w:rPr>
        <w:t>Marfa</w:t>
      </w:r>
      <w:r>
        <w:rPr>
          <w:color w:val="6E7075"/>
          <w:spacing w:val="3"/>
          <w:sz w:val="20"/>
        </w:rPr>
        <w:t> </w:t>
      </w:r>
      <w:r>
        <w:rPr>
          <w:color w:val="6E7075"/>
          <w:w w:val="90"/>
          <w:sz w:val="19"/>
        </w:rPr>
        <w:t>Jose</w:t>
      </w:r>
      <w:r>
        <w:rPr>
          <w:color w:val="6E7075"/>
          <w:spacing w:val="11"/>
          <w:sz w:val="19"/>
        </w:rPr>
        <w:t> </w:t>
      </w:r>
      <w:r>
        <w:rPr>
          <w:color w:val="6E7075"/>
          <w:w w:val="90"/>
          <w:sz w:val="20"/>
        </w:rPr>
        <w:t>Etala</w:t>
      </w:r>
      <w:r>
        <w:rPr>
          <w:color w:val="6E7075"/>
          <w:spacing w:val="4"/>
          <w:sz w:val="20"/>
        </w:rPr>
        <w:t> </w:t>
      </w:r>
      <w:r>
        <w:rPr>
          <w:color w:val="6E7075"/>
          <w:spacing w:val="-2"/>
          <w:w w:val="90"/>
          <w:sz w:val="20"/>
        </w:rPr>
        <w:t>Socas</w:t>
      </w:r>
    </w:p>
    <w:p>
      <w:pPr>
        <w:spacing w:line="206" w:lineRule="exact" w:before="0"/>
        <w:ind w:left="2206" w:right="387" w:firstLine="0"/>
        <w:jc w:val="center"/>
        <w:rPr>
          <w:sz w:val="19"/>
        </w:rPr>
      </w:pPr>
      <w:r>
        <w:rPr>
          <w:i/>
          <w:color w:val="6E7075"/>
          <w:w w:val="90"/>
          <w:sz w:val="19"/>
        </w:rPr>
        <w:t>Voc:a/,</w:t>
      </w:r>
      <w:r>
        <w:rPr>
          <w:i/>
          <w:color w:val="6E7075"/>
          <w:spacing w:val="37"/>
          <w:sz w:val="19"/>
        </w:rPr>
        <w:t> </w:t>
      </w:r>
      <w:r>
        <w:rPr>
          <w:color w:val="6E7075"/>
          <w:w w:val="90"/>
          <w:sz w:val="19"/>
        </w:rPr>
        <w:t>en</w:t>
      </w:r>
      <w:r>
        <w:rPr>
          <w:color w:val="6E7075"/>
          <w:spacing w:val="-3"/>
          <w:sz w:val="19"/>
        </w:rPr>
        <w:t> </w:t>
      </w:r>
      <w:r>
        <w:rPr>
          <w:i/>
          <w:color w:val="6E7075"/>
          <w:w w:val="90"/>
          <w:sz w:val="19"/>
        </w:rPr>
        <w:t>representac:i6n</w:t>
      </w:r>
      <w:r>
        <w:rPr>
          <w:i/>
          <w:color w:val="6E7075"/>
          <w:spacing w:val="5"/>
          <w:sz w:val="19"/>
        </w:rPr>
        <w:t> </w:t>
      </w:r>
      <w:r>
        <w:rPr>
          <w:color w:val="6E7075"/>
          <w:w w:val="90"/>
          <w:sz w:val="19"/>
        </w:rPr>
        <w:t>de</w:t>
      </w:r>
      <w:r>
        <w:rPr>
          <w:color w:val="6E7075"/>
          <w:spacing w:val="-3"/>
          <w:w w:val="90"/>
          <w:sz w:val="19"/>
        </w:rPr>
        <w:t> </w:t>
      </w:r>
      <w:r>
        <w:rPr>
          <w:color w:val="6E7075"/>
          <w:spacing w:val="-2"/>
          <w:w w:val="90"/>
          <w:sz w:val="19"/>
        </w:rPr>
        <w:t>Molinera</w:t>
      </w:r>
    </w:p>
    <w:p>
      <w:pPr>
        <w:spacing w:line="225" w:lineRule="exact" w:before="0"/>
        <w:ind w:left="2206" w:right="382" w:firstLine="0"/>
        <w:jc w:val="center"/>
        <w:rPr>
          <w:rFonts w:ascii="Times New Roman"/>
          <w:sz w:val="20"/>
        </w:rPr>
      </w:pPr>
      <w:r>
        <w:rPr>
          <w:rFonts w:ascii="Times New Roman"/>
          <w:color w:val="6E7075"/>
          <w:w w:val="105"/>
          <w:sz w:val="20"/>
        </w:rPr>
        <w:t>de</w:t>
      </w:r>
      <w:r>
        <w:rPr>
          <w:rFonts w:ascii="Times New Roman"/>
          <w:color w:val="6E7075"/>
          <w:spacing w:val="-21"/>
          <w:w w:val="105"/>
          <w:sz w:val="20"/>
        </w:rPr>
        <w:t> </w:t>
      </w:r>
      <w:r>
        <w:rPr>
          <w:rFonts w:ascii="Times New Roman"/>
          <w:color w:val="6E7075"/>
          <w:w w:val="105"/>
          <w:sz w:val="20"/>
        </w:rPr>
        <w:t>Schamaoo, </w:t>
      </w:r>
      <w:r>
        <w:rPr>
          <w:rFonts w:ascii="Times New Roman"/>
          <w:color w:val="6E7075"/>
          <w:spacing w:val="-5"/>
          <w:w w:val="105"/>
          <w:sz w:val="20"/>
        </w:rPr>
        <w:t>S.L</w:t>
      </w:r>
    </w:p>
    <w:p>
      <w:pPr>
        <w:tabs>
          <w:tab w:pos="1378" w:val="left" w:leader="none"/>
        </w:tabs>
        <w:spacing w:line="1045" w:lineRule="exact" w:before="71"/>
        <w:ind w:left="310" w:right="0" w:firstLine="0"/>
        <w:jc w:val="left"/>
        <w:rPr>
          <w:sz w:val="93"/>
        </w:rPr>
      </w:pPr>
      <w:r>
        <w:rPr/>
        <w:br w:type="column"/>
      </w:r>
      <w:r>
        <w:rPr>
          <w:color w:val="7CA3B8"/>
          <w:spacing w:val="-10"/>
          <w:w w:val="110"/>
          <w:sz w:val="93"/>
        </w:rPr>
        <w:t>-</w:t>
      </w:r>
      <w:r>
        <w:rPr>
          <w:color w:val="7CA3B8"/>
          <w:sz w:val="93"/>
        </w:rPr>
        <w:tab/>
      </w:r>
      <w:r>
        <w:rPr>
          <w:color w:val="728EA0"/>
          <w:w w:val="110"/>
          <w:sz w:val="93"/>
        </w:rPr>
        <w:t>1-ff</w:t>
      </w:r>
      <w:r>
        <w:rPr>
          <w:color w:val="728EA0"/>
          <w:spacing w:val="11"/>
          <w:w w:val="110"/>
          <w:sz w:val="93"/>
        </w:rPr>
        <w:t> </w:t>
      </w:r>
      <w:r>
        <w:rPr>
          <w:color w:val="728EA0"/>
          <w:spacing w:val="-10"/>
          <w:w w:val="110"/>
          <w:sz w:val="93"/>
        </w:rPr>
        <w:t>,</w:t>
      </w:r>
    </w:p>
    <w:p>
      <w:pPr>
        <w:spacing w:line="182" w:lineRule="exact" w:before="0"/>
        <w:ind w:left="458" w:right="2287" w:firstLine="0"/>
        <w:jc w:val="center"/>
        <w:rPr>
          <w:sz w:val="19"/>
        </w:rPr>
      </w:pPr>
      <w:r>
        <w:rPr/>
        <w:pict>
          <v:line style="position:absolute;mso-position-horizontal-relative:page;mso-position-vertical-relative:paragraph;z-index:15879680" from="297.018188pt,-1.673601pt" to="497.913993pt,-1.673601pt" stroked="true" strokeweight=".961638pt" strokecolor="#000000">
            <v:stroke dashstyle="solid"/>
            <w10:wrap type="none"/>
          </v:line>
        </w:pict>
      </w:r>
      <w:r>
        <w:rPr/>
        <w:pict>
          <v:line style="position:absolute;mso-position-horizontal-relative:page;mso-position-vertical-relative:paragraph;z-index:-21998592" from="305.908020pt,-8.645474pt" to="320.566685pt,-8.645474pt" stroked="true" strokeweight="1.001706pt" strokecolor="#7ca3b8">
            <v:stroke dashstyle="solid"/>
            <w10:wrap type="none"/>
          </v:line>
        </w:pict>
      </w:r>
      <w:r>
        <w:rPr/>
        <w:pict>
          <v:line style="position:absolute;mso-position-horizontal-relative:page;mso-position-vertical-relative:paragraph;z-index:-21998080" from="359.275482pt,-8.645474pt" to="453.475429pt,-8.645474pt" stroked="true" strokeweight="1.001706pt" strokecolor="#728ea0">
            <v:stroke dashstyle="solid"/>
            <w10:wrap type="none"/>
          </v:line>
        </w:pict>
      </w:r>
      <w:r>
        <w:rPr>
          <w:color w:val="6E7075"/>
          <w:sz w:val="19"/>
        </w:rPr>
        <w:t>Don</w:t>
      </w:r>
      <w:r>
        <w:rPr>
          <w:color w:val="6E7075"/>
          <w:spacing w:val="7"/>
          <w:sz w:val="19"/>
        </w:rPr>
        <w:t> </w:t>
      </w:r>
      <w:r>
        <w:rPr>
          <w:color w:val="6E7075"/>
          <w:sz w:val="18"/>
        </w:rPr>
        <w:t>Jorge</w:t>
      </w:r>
      <w:r>
        <w:rPr>
          <w:color w:val="6E7075"/>
          <w:spacing w:val="5"/>
          <w:sz w:val="18"/>
        </w:rPr>
        <w:t> </w:t>
      </w:r>
      <w:r>
        <w:rPr>
          <w:color w:val="6E7075"/>
          <w:sz w:val="18"/>
        </w:rPr>
        <w:t>Polau</w:t>
      </w:r>
      <w:r>
        <w:rPr>
          <w:color w:val="6E7075"/>
          <w:spacing w:val="-9"/>
          <w:sz w:val="18"/>
        </w:rPr>
        <w:t> </w:t>
      </w:r>
      <w:r>
        <w:rPr>
          <w:color w:val="6E7075"/>
          <w:spacing w:val="-2"/>
          <w:sz w:val="19"/>
        </w:rPr>
        <w:t>Menendez</w:t>
      </w:r>
    </w:p>
    <w:p>
      <w:pPr>
        <w:spacing w:line="232" w:lineRule="auto" w:before="0"/>
        <w:ind w:left="463" w:right="2287" w:firstLine="0"/>
        <w:jc w:val="center"/>
        <w:rPr>
          <w:i/>
          <w:sz w:val="19"/>
        </w:rPr>
      </w:pPr>
      <w:r>
        <w:rPr/>
        <w:pict>
          <v:shape style="position:absolute;margin-left:327.729492pt;margin-top:33.032223pt;width:36pt;height:77.8pt;mso-position-horizontal-relative:page;mso-position-vertical-relative:paragraph;z-index:-21997056" type="#_x0000_t202" id="docshape215" filled="false" stroked="false">
            <v:textbox inset="0,0,0,0">
              <w:txbxContent>
                <w:p>
                  <w:pPr>
                    <w:spacing w:line="1555" w:lineRule="exact" w:before="0"/>
                    <w:ind w:left="0" w:right="0" w:firstLine="0"/>
                    <w:jc w:val="left"/>
                    <w:rPr>
                      <w:sz w:val="139"/>
                    </w:rPr>
                  </w:pPr>
                  <w:r>
                    <w:rPr>
                      <w:color w:val="6E7075"/>
                      <w:w w:val="93"/>
                      <w:sz w:val="139"/>
                    </w:rPr>
                    <w:t>£</w:t>
                  </w:r>
                </w:p>
              </w:txbxContent>
            </v:textbox>
            <w10:wrap type="none"/>
          </v:shape>
        </w:pict>
      </w:r>
      <w:r>
        <w:rPr>
          <w:i/>
          <w:color w:val="6E7075"/>
          <w:w w:val="95"/>
          <w:sz w:val="19"/>
        </w:rPr>
        <w:t>Vocal, en</w:t>
      </w:r>
      <w:r>
        <w:rPr>
          <w:i/>
          <w:color w:val="6E7075"/>
          <w:spacing w:val="-7"/>
          <w:w w:val="95"/>
          <w:sz w:val="19"/>
        </w:rPr>
        <w:t> </w:t>
      </w:r>
      <w:r>
        <w:rPr>
          <w:i/>
          <w:color w:val="6E7075"/>
          <w:w w:val="95"/>
          <w:sz w:val="19"/>
        </w:rPr>
        <w:t>representacion</w:t>
      </w:r>
      <w:r>
        <w:rPr>
          <w:i/>
          <w:color w:val="6E7075"/>
          <w:spacing w:val="-30"/>
          <w:w w:val="95"/>
          <w:sz w:val="19"/>
        </w:rPr>
        <w:t> </w:t>
      </w:r>
      <w:r>
        <w:rPr>
          <w:b/>
          <w:i/>
          <w:color w:val="6E7075"/>
          <w:w w:val="95"/>
          <w:sz w:val="19"/>
        </w:rPr>
        <w:t>de</w:t>
      </w:r>
      <w:r>
        <w:rPr>
          <w:b/>
          <w:i/>
          <w:color w:val="6E7075"/>
          <w:spacing w:val="-1"/>
          <w:w w:val="95"/>
          <w:sz w:val="19"/>
        </w:rPr>
        <w:t> </w:t>
      </w:r>
      <w:r>
        <w:rPr>
          <w:rFonts w:ascii="Times New Roman"/>
          <w:b/>
          <w:i/>
          <w:color w:val="6E7075"/>
          <w:w w:val="95"/>
          <w:sz w:val="21"/>
        </w:rPr>
        <w:t>Grupo</w:t>
      </w:r>
      <w:r>
        <w:rPr>
          <w:rFonts w:ascii="Times New Roman"/>
          <w:b/>
          <w:i/>
          <w:color w:val="6E7075"/>
          <w:spacing w:val="-8"/>
          <w:w w:val="95"/>
          <w:sz w:val="21"/>
        </w:rPr>
        <w:t> </w:t>
      </w:r>
      <w:r>
        <w:rPr>
          <w:i/>
          <w:color w:val="6E7075"/>
          <w:w w:val="95"/>
          <w:sz w:val="19"/>
        </w:rPr>
        <w:t>Alisia</w:t>
      </w:r>
      <w:r>
        <w:rPr>
          <w:i/>
          <w:color w:val="6E7075"/>
          <w:w w:val="95"/>
          <w:sz w:val="19"/>
        </w:rPr>
        <w:t> </w:t>
      </w:r>
      <w:r>
        <w:rPr>
          <w:i/>
          <w:color w:val="6E7075"/>
          <w:sz w:val="19"/>
        </w:rPr>
        <w:t>Canarias /nveraianss, SA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0"/>
        </w:rPr>
      </w:pPr>
    </w:p>
    <w:p>
      <w:pPr>
        <w:tabs>
          <w:tab w:pos="940" w:val="left" w:leader="none"/>
        </w:tabs>
        <w:spacing w:line="361" w:lineRule="exact" w:before="0"/>
        <w:ind w:left="0" w:right="1824" w:firstLine="0"/>
        <w:jc w:val="center"/>
        <w:rPr>
          <w:sz w:val="20"/>
        </w:rPr>
      </w:pPr>
      <w:r>
        <w:rPr/>
        <w:pict>
          <v:line style="position:absolute;mso-position-horizontal-relative:page;mso-position-vertical-relative:paragraph;z-index:-21997568" from="327.729614pt,15.476738pt" to="365.217348pt,15.476738pt" stroked="true" strokeweight="1.001706pt" strokecolor="#6e7075">
            <v:stroke dashstyle="solid"/>
            <w10:wrap type="none"/>
          </v:line>
        </w:pict>
      </w:r>
      <w:r>
        <w:rPr>
          <w:color w:val="6E7075"/>
          <w:spacing w:val="-10"/>
          <w:sz w:val="33"/>
          <w:u w:val="thick" w:color="6E7075"/>
        </w:rPr>
        <w:t>□</w:t>
      </w:r>
      <w:r>
        <w:rPr>
          <w:color w:val="6E7075"/>
          <w:sz w:val="33"/>
        </w:rPr>
        <w:tab/>
      </w:r>
      <w:r>
        <w:rPr>
          <w:color w:val="6E7075"/>
          <w:w w:val="90"/>
          <w:sz w:val="20"/>
        </w:rPr>
        <w:t>Marie</w:t>
      </w:r>
      <w:r>
        <w:rPr>
          <w:color w:val="6E7075"/>
          <w:spacing w:val="-2"/>
          <w:sz w:val="20"/>
        </w:rPr>
        <w:t> </w:t>
      </w:r>
      <w:r>
        <w:rPr>
          <w:color w:val="6E7075"/>
          <w:w w:val="90"/>
          <w:sz w:val="20"/>
        </w:rPr>
        <w:t>Constance</w:t>
      </w:r>
      <w:r>
        <w:rPr>
          <w:color w:val="6E7075"/>
          <w:spacing w:val="2"/>
          <w:sz w:val="20"/>
        </w:rPr>
        <w:t> </w:t>
      </w:r>
      <w:r>
        <w:rPr>
          <w:color w:val="6E7075"/>
          <w:spacing w:val="-2"/>
          <w:w w:val="90"/>
          <w:sz w:val="20"/>
        </w:rPr>
        <w:t>Balk,uhey</w:t>
      </w:r>
    </w:p>
    <w:p>
      <w:pPr>
        <w:spacing w:line="200" w:lineRule="exact" w:before="0"/>
        <w:ind w:left="486" w:right="2281" w:firstLine="0"/>
        <w:jc w:val="center"/>
        <w:rPr>
          <w:i/>
          <w:sz w:val="19"/>
        </w:rPr>
      </w:pPr>
      <w:r>
        <w:rPr>
          <w:i/>
          <w:color w:val="6E7075"/>
          <w:w w:val="95"/>
          <w:sz w:val="19"/>
        </w:rPr>
        <w:t>Vocal,</w:t>
      </w:r>
      <w:r>
        <w:rPr>
          <w:i/>
          <w:color w:val="6E7075"/>
          <w:spacing w:val="16"/>
          <w:sz w:val="19"/>
        </w:rPr>
        <w:t> </w:t>
      </w:r>
      <w:r>
        <w:rPr>
          <w:i/>
          <w:color w:val="6E7075"/>
          <w:w w:val="95"/>
          <w:sz w:val="19"/>
        </w:rPr>
        <w:t>en</w:t>
      </w:r>
      <w:r>
        <w:rPr>
          <w:i/>
          <w:color w:val="6E7075"/>
          <w:spacing w:val="8"/>
          <w:sz w:val="19"/>
        </w:rPr>
        <w:t> </w:t>
      </w:r>
      <w:r>
        <w:rPr>
          <w:i/>
          <w:color w:val="6E7075"/>
          <w:w w:val="95"/>
          <w:sz w:val="19"/>
        </w:rPr>
        <w:t>reprasentacion</w:t>
      </w:r>
      <w:r>
        <w:rPr>
          <w:i/>
          <w:color w:val="6E7075"/>
          <w:spacing w:val="-10"/>
          <w:w w:val="95"/>
          <w:sz w:val="19"/>
        </w:rPr>
        <w:t> </w:t>
      </w:r>
      <w:r>
        <w:rPr>
          <w:color w:val="6E7075"/>
          <w:w w:val="95"/>
          <w:sz w:val="18"/>
        </w:rPr>
        <w:t>de</w:t>
      </w:r>
      <w:r>
        <w:rPr>
          <w:color w:val="6E7075"/>
          <w:spacing w:val="-4"/>
          <w:w w:val="95"/>
          <w:sz w:val="18"/>
        </w:rPr>
        <w:t> </w:t>
      </w:r>
      <w:r>
        <w:rPr>
          <w:i/>
          <w:color w:val="6E7075"/>
          <w:w w:val="95"/>
          <w:sz w:val="19"/>
        </w:rPr>
        <w:t>Oronte,</w:t>
      </w:r>
      <w:r>
        <w:rPr>
          <w:i/>
          <w:color w:val="6E7075"/>
          <w:spacing w:val="13"/>
          <w:sz w:val="19"/>
        </w:rPr>
        <w:t> </w:t>
      </w:r>
      <w:r>
        <w:rPr>
          <w:i/>
          <w:color w:val="6E7075"/>
          <w:spacing w:val="-4"/>
          <w:w w:val="95"/>
          <w:sz w:val="19"/>
        </w:rPr>
        <w:t>S.A.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2"/>
        </w:rPr>
      </w:pPr>
    </w:p>
    <w:p>
      <w:pPr>
        <w:spacing w:line="260" w:lineRule="exact" w:before="0"/>
        <w:ind w:left="1170" w:right="0" w:firstLine="0"/>
        <w:jc w:val="left"/>
        <w:rPr>
          <w:rFonts w:ascii="Times New Roman"/>
          <w:sz w:val="24"/>
        </w:rPr>
      </w:pPr>
      <w:r>
        <w:rPr>
          <w:rFonts w:ascii="Times New Roman"/>
          <w:color w:val="CCCFCD"/>
          <w:w w:val="98"/>
          <w:sz w:val="24"/>
        </w:rPr>
        <w:t>\</w:t>
      </w:r>
    </w:p>
    <w:p>
      <w:pPr>
        <w:spacing w:line="179" w:lineRule="exact" w:before="0"/>
        <w:ind w:left="4005" w:right="0" w:firstLine="0"/>
        <w:jc w:val="left"/>
        <w:rPr>
          <w:rFonts w:ascii="Times New Roman"/>
          <w:sz w:val="17"/>
        </w:rPr>
      </w:pPr>
      <w:r>
        <w:rPr>
          <w:rFonts w:ascii="Times New Roman"/>
          <w:color w:val="A8AAAA"/>
          <w:spacing w:val="-5"/>
          <w:w w:val="110"/>
          <w:sz w:val="17"/>
        </w:rPr>
        <w:t>70</w:t>
      </w:r>
    </w:p>
    <w:p>
      <w:pPr>
        <w:spacing w:after="0" w:line="179" w:lineRule="exact"/>
        <w:jc w:val="left"/>
        <w:rPr>
          <w:rFonts w:ascii="Times New Roman"/>
          <w:sz w:val="17"/>
        </w:rPr>
        <w:sectPr>
          <w:type w:val="continuous"/>
          <w:pgSz w:w="11920" w:h="16840"/>
          <w:pgMar w:top="640" w:bottom="280" w:left="160" w:right="0"/>
          <w:cols w:num="2" w:equalWidth="0">
            <w:col w:w="5608" w:space="40"/>
            <w:col w:w="6112"/>
          </w:cols>
        </w:sectPr>
      </w:pPr>
    </w:p>
    <w:p>
      <w:pPr>
        <w:pStyle w:val="BodyText"/>
        <w:spacing w:line="20" w:lineRule="exact"/>
        <w:ind w:left="13"/>
        <w:rPr>
          <w:rFonts w:ascii="Times New Roman"/>
          <w:sz w:val="2"/>
        </w:rPr>
      </w:pPr>
      <w:r>
        <w:rPr>
          <w:rFonts w:ascii="Times New Roman"/>
          <w:sz w:val="2"/>
        </w:rPr>
        <w:pict>
          <v:group style="width:579.65pt;height:1.25pt;mso-position-horizontal-relative:char;mso-position-vertical-relative:line" id="docshapegroup216" coordorigin="0,0" coordsize="11593,25">
            <v:line style="position:absolute" from="0,12" to="11592,12" stroked="true" strokeweight="1.202047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spacing w:before="0"/>
        <w:ind w:left="1630" w:right="0" w:firstLine="0"/>
        <w:jc w:val="left"/>
        <w:rPr>
          <w:b/>
          <w:sz w:val="21"/>
        </w:rPr>
      </w:pPr>
      <w:r>
        <w:rPr>
          <w:color w:val="60696D"/>
          <w:w w:val="105"/>
          <w:sz w:val="20"/>
        </w:rPr>
        <w:t>HARINERA</w:t>
      </w:r>
      <w:r>
        <w:rPr>
          <w:color w:val="60696D"/>
          <w:spacing w:val="54"/>
          <w:w w:val="105"/>
          <w:sz w:val="20"/>
        </w:rPr>
        <w:t> </w:t>
      </w:r>
      <w:r>
        <w:rPr>
          <w:b/>
          <w:color w:val="60696D"/>
          <w:w w:val="105"/>
          <w:sz w:val="21"/>
        </w:rPr>
        <w:t>CANARIA</w:t>
      </w:r>
      <w:r>
        <w:rPr>
          <w:b/>
          <w:color w:val="7B8285"/>
          <w:w w:val="105"/>
          <w:sz w:val="21"/>
        </w:rPr>
        <w:t>,</w:t>
      </w:r>
      <w:r>
        <w:rPr>
          <w:b/>
          <w:color w:val="7B8285"/>
          <w:spacing w:val="10"/>
          <w:w w:val="105"/>
          <w:sz w:val="21"/>
        </w:rPr>
        <w:t> </w:t>
      </w:r>
      <w:r>
        <w:rPr>
          <w:b/>
          <w:color w:val="7B8285"/>
          <w:spacing w:val="-4"/>
          <w:w w:val="105"/>
          <w:sz w:val="21"/>
        </w:rPr>
        <w:t>S.A.</w:t>
      </w:r>
    </w:p>
    <w:p>
      <w:pPr>
        <w:spacing w:before="18"/>
        <w:ind w:left="1631" w:right="0" w:firstLine="0"/>
        <w:jc w:val="left"/>
        <w:rPr>
          <w:b/>
          <w:sz w:val="21"/>
        </w:rPr>
      </w:pPr>
      <w:r>
        <w:rPr>
          <w:b/>
          <w:color w:val="60696D"/>
          <w:w w:val="105"/>
          <w:sz w:val="21"/>
        </w:rPr>
        <w:t>lnforme</w:t>
      </w:r>
      <w:r>
        <w:rPr>
          <w:b/>
          <w:color w:val="60696D"/>
          <w:spacing w:val="3"/>
          <w:w w:val="105"/>
          <w:sz w:val="21"/>
        </w:rPr>
        <w:t> </w:t>
      </w:r>
      <w:r>
        <w:rPr>
          <w:b/>
          <w:color w:val="60696D"/>
          <w:w w:val="105"/>
          <w:sz w:val="21"/>
        </w:rPr>
        <w:t>de</w:t>
      </w:r>
      <w:r>
        <w:rPr>
          <w:b/>
          <w:color w:val="60696D"/>
          <w:spacing w:val="-12"/>
          <w:w w:val="105"/>
          <w:sz w:val="21"/>
        </w:rPr>
        <w:t> </w:t>
      </w:r>
      <w:r>
        <w:rPr>
          <w:b/>
          <w:color w:val="60696D"/>
          <w:spacing w:val="-2"/>
          <w:w w:val="105"/>
          <w:sz w:val="21"/>
        </w:rPr>
        <w:t>Gestl6n</w:t>
      </w:r>
    </w:p>
    <w:p>
      <w:pPr>
        <w:tabs>
          <w:tab w:pos="10354" w:val="left" w:leader="none"/>
        </w:tabs>
        <w:spacing w:before="14"/>
        <w:ind w:left="1589" w:right="0" w:firstLine="0"/>
        <w:jc w:val="left"/>
        <w:rPr>
          <w:b/>
          <w:sz w:val="21"/>
        </w:rPr>
      </w:pPr>
      <w:r>
        <w:rPr>
          <w:b/>
          <w:color w:val="60696D"/>
          <w:spacing w:val="60"/>
          <w:w w:val="105"/>
          <w:sz w:val="21"/>
          <w:u w:val="single" w:color="000000"/>
        </w:rPr>
        <w:t> </w:t>
      </w:r>
      <w:r>
        <w:rPr>
          <w:b/>
          <w:color w:val="60696D"/>
          <w:w w:val="105"/>
          <w:sz w:val="21"/>
          <w:u w:val="single" w:color="000000"/>
        </w:rPr>
        <w:t>jercicio</w:t>
      </w:r>
      <w:r>
        <w:rPr>
          <w:b/>
          <w:color w:val="60696D"/>
          <w:spacing w:val="17"/>
          <w:w w:val="105"/>
          <w:sz w:val="21"/>
          <w:u w:val="single" w:color="000000"/>
        </w:rPr>
        <w:t> </w:t>
      </w:r>
      <w:r>
        <w:rPr>
          <w:b/>
          <w:color w:val="60696D"/>
          <w:w w:val="105"/>
          <w:sz w:val="21"/>
          <w:u w:val="single" w:color="000000"/>
        </w:rPr>
        <w:t>anual</w:t>
      </w:r>
      <w:r>
        <w:rPr>
          <w:b/>
          <w:color w:val="60696D"/>
          <w:spacing w:val="3"/>
          <w:w w:val="105"/>
          <w:sz w:val="21"/>
          <w:u w:val="single" w:color="000000"/>
        </w:rPr>
        <w:t> </w:t>
      </w:r>
      <w:r>
        <w:rPr>
          <w:b/>
          <w:color w:val="60696D"/>
          <w:w w:val="105"/>
          <w:sz w:val="21"/>
          <w:u w:val="single" w:color="000000"/>
        </w:rPr>
        <w:t>terminado</w:t>
      </w:r>
      <w:r>
        <w:rPr>
          <w:b/>
          <w:color w:val="60696D"/>
          <w:spacing w:val="30"/>
          <w:w w:val="105"/>
          <w:sz w:val="21"/>
          <w:u w:val="single" w:color="000000"/>
        </w:rPr>
        <w:t> </w:t>
      </w:r>
      <w:r>
        <w:rPr>
          <w:b/>
          <w:color w:val="60696D"/>
          <w:w w:val="105"/>
          <w:sz w:val="21"/>
          <w:u w:val="single" w:color="000000"/>
        </w:rPr>
        <w:t>el</w:t>
      </w:r>
      <w:r>
        <w:rPr>
          <w:b/>
          <w:color w:val="60696D"/>
          <w:spacing w:val="-5"/>
          <w:w w:val="105"/>
          <w:sz w:val="21"/>
          <w:u w:val="single" w:color="000000"/>
        </w:rPr>
        <w:t> </w:t>
      </w:r>
      <w:r>
        <w:rPr>
          <w:b/>
          <w:color w:val="60696D"/>
          <w:w w:val="105"/>
          <w:sz w:val="21"/>
          <w:u w:val="single" w:color="000000"/>
        </w:rPr>
        <w:t>31</w:t>
      </w:r>
      <w:r>
        <w:rPr>
          <w:b/>
          <w:color w:val="60696D"/>
          <w:spacing w:val="14"/>
          <w:w w:val="105"/>
          <w:sz w:val="21"/>
          <w:u w:val="single" w:color="000000"/>
        </w:rPr>
        <w:t> </w:t>
      </w:r>
      <w:r>
        <w:rPr>
          <w:b/>
          <w:color w:val="60696D"/>
          <w:w w:val="105"/>
          <w:sz w:val="21"/>
          <w:u w:val="single" w:color="000000"/>
        </w:rPr>
        <w:t>de diciemb</w:t>
      </w:r>
      <w:r>
        <w:rPr>
          <w:b/>
          <w:color w:val="7B8285"/>
          <w:w w:val="105"/>
          <w:sz w:val="21"/>
          <w:u w:val="single" w:color="000000"/>
        </w:rPr>
        <w:t>r</w:t>
      </w:r>
      <w:r>
        <w:rPr>
          <w:b/>
          <w:color w:val="60696D"/>
          <w:w w:val="105"/>
          <w:sz w:val="21"/>
          <w:u w:val="single" w:color="000000"/>
        </w:rPr>
        <w:t>e</w:t>
      </w:r>
      <w:r>
        <w:rPr>
          <w:b/>
          <w:color w:val="60696D"/>
          <w:spacing w:val="4"/>
          <w:w w:val="105"/>
          <w:sz w:val="21"/>
          <w:u w:val="single" w:color="000000"/>
        </w:rPr>
        <w:t> </w:t>
      </w:r>
      <w:r>
        <w:rPr>
          <w:b/>
          <w:color w:val="60696D"/>
          <w:w w:val="105"/>
          <w:sz w:val="21"/>
          <w:u w:val="single" w:color="000000"/>
        </w:rPr>
        <w:t>de</w:t>
      </w:r>
      <w:r>
        <w:rPr>
          <w:b/>
          <w:color w:val="60696D"/>
          <w:spacing w:val="4"/>
          <w:w w:val="105"/>
          <w:sz w:val="21"/>
          <w:u w:val="single" w:color="000000"/>
        </w:rPr>
        <w:t> </w:t>
      </w:r>
      <w:r>
        <w:rPr>
          <w:b/>
          <w:color w:val="60696D"/>
          <w:spacing w:val="-4"/>
          <w:w w:val="105"/>
          <w:sz w:val="21"/>
          <w:u w:val="single" w:color="000000"/>
        </w:rPr>
        <w:t>2022</w:t>
      </w:r>
      <w:r>
        <w:rPr>
          <w:b/>
          <w:color w:val="60696D"/>
          <w:sz w:val="21"/>
          <w:u w:val="single" w:color="000000"/>
        </w:rPr>
        <w:tab/>
      </w:r>
    </w:p>
    <w:p>
      <w:pPr>
        <w:pStyle w:val="BodyText"/>
        <w:rPr>
          <w:b/>
          <w:sz w:val="24"/>
        </w:rPr>
      </w:pPr>
    </w:p>
    <w:p>
      <w:pPr>
        <w:pStyle w:val="BodyText"/>
        <w:rPr>
          <w:b/>
          <w:sz w:val="24"/>
        </w:rPr>
      </w:pPr>
    </w:p>
    <w:p>
      <w:pPr>
        <w:pStyle w:val="BodyText"/>
        <w:rPr>
          <w:b/>
          <w:sz w:val="20"/>
        </w:rPr>
      </w:pPr>
    </w:p>
    <w:p>
      <w:pPr>
        <w:spacing w:before="0"/>
        <w:ind w:left="1633" w:right="0" w:firstLine="0"/>
        <w:jc w:val="left"/>
        <w:rPr>
          <w:i/>
          <w:sz w:val="19"/>
        </w:rPr>
      </w:pPr>
      <w:r>
        <w:rPr>
          <w:i/>
          <w:color w:val="60696D"/>
          <w:spacing w:val="-2"/>
          <w:w w:val="105"/>
          <w:sz w:val="19"/>
        </w:rPr>
        <w:t>Ventas</w:t>
      </w:r>
    </w:p>
    <w:p>
      <w:pPr>
        <w:pStyle w:val="BodyText"/>
        <w:spacing w:before="1"/>
        <w:rPr>
          <w:i/>
          <w:sz w:val="21"/>
        </w:rPr>
      </w:pPr>
    </w:p>
    <w:p>
      <w:pPr>
        <w:pStyle w:val="BodyText"/>
        <w:spacing w:line="254" w:lineRule="auto"/>
        <w:ind w:left="1635" w:right="1608" w:hanging="4"/>
        <w:jc w:val="both"/>
      </w:pPr>
      <w:r>
        <w:rPr>
          <w:color w:val="60696D"/>
          <w:w w:val="105"/>
        </w:rPr>
        <w:t>En</w:t>
      </w:r>
      <w:r>
        <w:rPr>
          <w:color w:val="60696D"/>
          <w:spacing w:val="-14"/>
          <w:w w:val="105"/>
        </w:rPr>
        <w:t> </w:t>
      </w:r>
      <w:r>
        <w:rPr>
          <w:color w:val="60696D"/>
          <w:w w:val="105"/>
        </w:rPr>
        <w:t>el</w:t>
      </w:r>
      <w:r>
        <w:rPr>
          <w:color w:val="60696D"/>
          <w:spacing w:val="-14"/>
          <w:w w:val="105"/>
        </w:rPr>
        <w:t> </w:t>
      </w:r>
      <w:r>
        <w:rPr>
          <w:color w:val="60696D"/>
          <w:w w:val="105"/>
        </w:rPr>
        <w:t>ejercicio</w:t>
      </w:r>
      <w:r>
        <w:rPr>
          <w:color w:val="60696D"/>
          <w:spacing w:val="-14"/>
          <w:w w:val="105"/>
        </w:rPr>
        <w:t> </w:t>
      </w:r>
      <w:r>
        <w:rPr>
          <w:color w:val="60696D"/>
          <w:w w:val="105"/>
        </w:rPr>
        <w:t>terminado</w:t>
      </w:r>
      <w:r>
        <w:rPr>
          <w:color w:val="60696D"/>
          <w:spacing w:val="-14"/>
          <w:w w:val="105"/>
        </w:rPr>
        <w:t> </w:t>
      </w:r>
      <w:r>
        <w:rPr>
          <w:color w:val="60696D"/>
          <w:w w:val="105"/>
        </w:rPr>
        <w:t>el</w:t>
      </w:r>
      <w:r>
        <w:rPr>
          <w:color w:val="60696D"/>
          <w:spacing w:val="-13"/>
          <w:w w:val="105"/>
        </w:rPr>
        <w:t> </w:t>
      </w:r>
      <w:r>
        <w:rPr>
          <w:color w:val="60696D"/>
          <w:w w:val="105"/>
        </w:rPr>
        <w:t>31</w:t>
      </w:r>
      <w:r>
        <w:rPr>
          <w:color w:val="60696D"/>
          <w:spacing w:val="-14"/>
          <w:w w:val="105"/>
        </w:rPr>
        <w:t> </w:t>
      </w:r>
      <w:r>
        <w:rPr>
          <w:color w:val="60696D"/>
          <w:w w:val="105"/>
        </w:rPr>
        <w:t>de</w:t>
      </w:r>
      <w:r>
        <w:rPr>
          <w:color w:val="60696D"/>
          <w:spacing w:val="-14"/>
          <w:w w:val="105"/>
        </w:rPr>
        <w:t> </w:t>
      </w:r>
      <w:r>
        <w:rPr>
          <w:color w:val="60696D"/>
          <w:w w:val="105"/>
        </w:rPr>
        <w:t>diciembre</w:t>
      </w:r>
      <w:r>
        <w:rPr>
          <w:color w:val="60696D"/>
          <w:spacing w:val="-1"/>
          <w:w w:val="105"/>
        </w:rPr>
        <w:t> </w:t>
      </w:r>
      <w:r>
        <w:rPr>
          <w:color w:val="60696D"/>
          <w:w w:val="105"/>
        </w:rPr>
        <w:t>de</w:t>
      </w:r>
      <w:r>
        <w:rPr>
          <w:color w:val="60696D"/>
          <w:spacing w:val="-14"/>
          <w:w w:val="105"/>
        </w:rPr>
        <w:t> </w:t>
      </w:r>
      <w:r>
        <w:rPr>
          <w:color w:val="60696D"/>
          <w:w w:val="105"/>
        </w:rPr>
        <w:t>2022,</w:t>
      </w:r>
      <w:r>
        <w:rPr>
          <w:color w:val="60696D"/>
          <w:spacing w:val="-11"/>
          <w:w w:val="105"/>
        </w:rPr>
        <w:t> </w:t>
      </w:r>
      <w:r>
        <w:rPr>
          <w:color w:val="60696D"/>
          <w:w w:val="105"/>
        </w:rPr>
        <w:t>Harinera</w:t>
      </w:r>
      <w:r>
        <w:rPr>
          <w:color w:val="60696D"/>
          <w:spacing w:val="-7"/>
          <w:w w:val="105"/>
        </w:rPr>
        <w:t> </w:t>
      </w:r>
      <w:r>
        <w:rPr>
          <w:color w:val="60696D"/>
          <w:w w:val="105"/>
        </w:rPr>
        <w:t>Canaria,</w:t>
      </w:r>
      <w:r>
        <w:rPr>
          <w:color w:val="60696D"/>
          <w:spacing w:val="-8"/>
          <w:w w:val="105"/>
        </w:rPr>
        <w:t> </w:t>
      </w:r>
      <w:r>
        <w:rPr>
          <w:color w:val="60696D"/>
          <w:w w:val="105"/>
        </w:rPr>
        <w:t>S.A.</w:t>
      </w:r>
      <w:r>
        <w:rPr>
          <w:color w:val="60696D"/>
          <w:spacing w:val="-14"/>
          <w:w w:val="105"/>
        </w:rPr>
        <w:t> </w:t>
      </w:r>
      <w:r>
        <w:rPr>
          <w:color w:val="60696D"/>
          <w:w w:val="105"/>
        </w:rPr>
        <w:t>alcanz6</w:t>
      </w:r>
      <w:r>
        <w:rPr>
          <w:color w:val="60696D"/>
          <w:spacing w:val="-8"/>
          <w:w w:val="105"/>
        </w:rPr>
        <w:t> </w:t>
      </w:r>
      <w:r>
        <w:rPr>
          <w:color w:val="60696D"/>
          <w:w w:val="105"/>
        </w:rPr>
        <w:t>unas</w:t>
      </w:r>
      <w:r>
        <w:rPr>
          <w:color w:val="60696D"/>
          <w:spacing w:val="-2"/>
          <w:w w:val="105"/>
        </w:rPr>
        <w:t> </w:t>
      </w:r>
      <w:r>
        <w:rPr>
          <w:color w:val="60696D"/>
          <w:w w:val="105"/>
        </w:rPr>
        <w:t>ventas de</w:t>
      </w:r>
      <w:r>
        <w:rPr>
          <w:color w:val="60696D"/>
          <w:w w:val="105"/>
        </w:rPr>
        <w:t> 24.634.971</w:t>
      </w:r>
      <w:r>
        <w:rPr>
          <w:color w:val="60696D"/>
          <w:w w:val="105"/>
        </w:rPr>
        <w:t> euros, lo</w:t>
      </w:r>
      <w:r>
        <w:rPr>
          <w:color w:val="60696D"/>
          <w:w w:val="105"/>
        </w:rPr>
        <w:t> que</w:t>
      </w:r>
      <w:r>
        <w:rPr>
          <w:color w:val="60696D"/>
          <w:w w:val="105"/>
        </w:rPr>
        <w:t> representa</w:t>
      </w:r>
      <w:r>
        <w:rPr>
          <w:color w:val="60696D"/>
          <w:w w:val="105"/>
        </w:rPr>
        <w:t> un aumento</w:t>
      </w:r>
      <w:r>
        <w:rPr>
          <w:color w:val="60696D"/>
          <w:w w:val="105"/>
        </w:rPr>
        <w:t> del</w:t>
      </w:r>
      <w:r>
        <w:rPr>
          <w:color w:val="60696D"/>
          <w:w w:val="105"/>
        </w:rPr>
        <w:t> 37,09%</w:t>
      </w:r>
      <w:r>
        <w:rPr>
          <w:color w:val="60696D"/>
          <w:w w:val="105"/>
        </w:rPr>
        <w:t> en</w:t>
      </w:r>
      <w:r>
        <w:rPr>
          <w:color w:val="60696D"/>
          <w:w w:val="105"/>
        </w:rPr>
        <w:t> relaci6n</w:t>
      </w:r>
      <w:r>
        <w:rPr>
          <w:color w:val="60696D"/>
          <w:w w:val="105"/>
        </w:rPr>
        <w:t> con el</w:t>
      </w:r>
      <w:r>
        <w:rPr>
          <w:color w:val="60696D"/>
          <w:w w:val="105"/>
        </w:rPr>
        <w:t> ejercicio anterior, en et cual se cifraron en 17.970.297 euros.</w:t>
      </w:r>
    </w:p>
    <w:p>
      <w:pPr>
        <w:pStyle w:val="BodyText"/>
        <w:spacing w:before="8"/>
        <w:rPr>
          <w:sz w:val="20"/>
        </w:rPr>
      </w:pPr>
    </w:p>
    <w:p>
      <w:pPr>
        <w:spacing w:before="0"/>
        <w:ind w:left="1634" w:right="0" w:firstLine="0"/>
        <w:jc w:val="left"/>
        <w:rPr>
          <w:i/>
          <w:sz w:val="19"/>
        </w:rPr>
      </w:pPr>
      <w:r>
        <w:rPr>
          <w:i/>
          <w:color w:val="60696D"/>
          <w:spacing w:val="-2"/>
          <w:w w:val="105"/>
          <w:sz w:val="19"/>
        </w:rPr>
        <w:t>Personal</w:t>
      </w:r>
    </w:p>
    <w:p>
      <w:pPr>
        <w:pStyle w:val="BodyText"/>
        <w:spacing w:before="2"/>
        <w:rPr>
          <w:i/>
          <w:sz w:val="21"/>
        </w:rPr>
      </w:pPr>
    </w:p>
    <w:p>
      <w:pPr>
        <w:pStyle w:val="BodyText"/>
        <w:spacing w:line="247" w:lineRule="auto"/>
        <w:ind w:left="1636" w:right="1621" w:hanging="9"/>
        <w:jc w:val="both"/>
      </w:pPr>
      <w:r>
        <w:rPr>
          <w:color w:val="60696D"/>
          <w:w w:val="105"/>
        </w:rPr>
        <w:t>La</w:t>
      </w:r>
      <w:r>
        <w:rPr>
          <w:color w:val="60696D"/>
          <w:spacing w:val="-8"/>
          <w:w w:val="105"/>
        </w:rPr>
        <w:t> </w:t>
      </w:r>
      <w:r>
        <w:rPr>
          <w:color w:val="60696D"/>
          <w:w w:val="105"/>
        </w:rPr>
        <w:t>plantilla media de</w:t>
      </w:r>
      <w:r>
        <w:rPr>
          <w:color w:val="60696D"/>
          <w:spacing w:val="-8"/>
          <w:w w:val="105"/>
        </w:rPr>
        <w:t> </w:t>
      </w:r>
      <w:r>
        <w:rPr>
          <w:color w:val="60696D"/>
          <w:w w:val="105"/>
        </w:rPr>
        <w:t>personal en</w:t>
      </w:r>
      <w:r>
        <w:rPr>
          <w:color w:val="60696D"/>
          <w:spacing w:val="-3"/>
          <w:w w:val="105"/>
        </w:rPr>
        <w:t> </w:t>
      </w:r>
      <w:r>
        <w:rPr>
          <w:color w:val="60696D"/>
          <w:w w:val="105"/>
        </w:rPr>
        <w:t>el ejercicio 2022 asciende a 46</w:t>
      </w:r>
      <w:r>
        <w:rPr>
          <w:color w:val="60696D"/>
          <w:spacing w:val="-2"/>
          <w:w w:val="105"/>
        </w:rPr>
        <w:t> </w:t>
      </w:r>
      <w:r>
        <w:rPr>
          <w:color w:val="60696D"/>
          <w:w w:val="105"/>
        </w:rPr>
        <w:t>empleados (43</w:t>
      </w:r>
      <w:r>
        <w:rPr>
          <w:color w:val="60696D"/>
          <w:spacing w:val="-1"/>
          <w:w w:val="105"/>
        </w:rPr>
        <w:t> </w:t>
      </w:r>
      <w:r>
        <w:rPr>
          <w:color w:val="60696D"/>
          <w:w w:val="105"/>
        </w:rPr>
        <w:t>empleados en 2021), lo que ha supuesto un aumento de 3</w:t>
      </w:r>
      <w:r>
        <w:rPr>
          <w:color w:val="60696D"/>
          <w:spacing w:val="-1"/>
          <w:w w:val="105"/>
        </w:rPr>
        <w:t> </w:t>
      </w:r>
      <w:r>
        <w:rPr>
          <w:color w:val="60696D"/>
          <w:w w:val="105"/>
        </w:rPr>
        <w:t>personas en relaci6n con el ejercicio anterior.</w:t>
      </w:r>
    </w:p>
    <w:p>
      <w:pPr>
        <w:pStyle w:val="BodyText"/>
        <w:spacing w:before="5"/>
        <w:rPr>
          <w:sz w:val="21"/>
        </w:rPr>
      </w:pPr>
    </w:p>
    <w:p>
      <w:pPr>
        <w:spacing w:before="1"/>
        <w:ind w:left="1637" w:right="0" w:firstLine="0"/>
        <w:jc w:val="left"/>
        <w:rPr>
          <w:i/>
          <w:sz w:val="19"/>
        </w:rPr>
      </w:pPr>
      <w:r>
        <w:rPr>
          <w:i/>
          <w:color w:val="60696D"/>
          <w:spacing w:val="-2"/>
          <w:w w:val="105"/>
          <w:sz w:val="19"/>
        </w:rPr>
        <w:t>lnversiones</w:t>
      </w:r>
    </w:p>
    <w:p>
      <w:pPr>
        <w:pStyle w:val="BodyText"/>
        <w:spacing w:before="8"/>
        <w:rPr>
          <w:i/>
          <w:sz w:val="20"/>
        </w:rPr>
      </w:pPr>
    </w:p>
    <w:p>
      <w:pPr>
        <w:pStyle w:val="BodyText"/>
        <w:spacing w:line="254" w:lineRule="auto"/>
        <w:ind w:left="1629" w:right="1606" w:firstLine="2"/>
        <w:jc w:val="both"/>
      </w:pPr>
      <w:r>
        <w:rPr>
          <w:color w:val="60696D"/>
          <w:w w:val="105"/>
        </w:rPr>
        <w:t>En</w:t>
      </w:r>
      <w:r>
        <w:rPr>
          <w:color w:val="60696D"/>
          <w:spacing w:val="-12"/>
          <w:w w:val="105"/>
        </w:rPr>
        <w:t> </w:t>
      </w:r>
      <w:r>
        <w:rPr>
          <w:color w:val="60696D"/>
          <w:w w:val="105"/>
        </w:rPr>
        <w:t>los</w:t>
      </w:r>
      <w:r>
        <w:rPr>
          <w:color w:val="60696D"/>
          <w:spacing w:val="-6"/>
          <w:w w:val="105"/>
        </w:rPr>
        <w:t> </w:t>
      </w:r>
      <w:r>
        <w:rPr>
          <w:color w:val="60696D"/>
          <w:w w:val="105"/>
        </w:rPr>
        <w:t>ejercicios 2022 se</w:t>
      </w:r>
      <w:r>
        <w:rPr>
          <w:color w:val="60696D"/>
          <w:spacing w:val="-8"/>
          <w:w w:val="105"/>
        </w:rPr>
        <w:t> </w:t>
      </w:r>
      <w:r>
        <w:rPr>
          <w:color w:val="60696D"/>
          <w:w w:val="105"/>
        </w:rPr>
        <w:t>han</w:t>
      </w:r>
      <w:r>
        <w:rPr>
          <w:color w:val="60696D"/>
          <w:spacing w:val="-4"/>
          <w:w w:val="105"/>
        </w:rPr>
        <w:t> </w:t>
      </w:r>
      <w:r>
        <w:rPr>
          <w:color w:val="60696D"/>
          <w:w w:val="105"/>
        </w:rPr>
        <w:t>efectuado</w:t>
      </w:r>
      <w:r>
        <w:rPr>
          <w:color w:val="60696D"/>
          <w:spacing w:val="-2"/>
          <w:w w:val="105"/>
        </w:rPr>
        <w:t> </w:t>
      </w:r>
      <w:r>
        <w:rPr>
          <w:color w:val="60696D"/>
          <w:w w:val="105"/>
        </w:rPr>
        <w:t>inversiones en inmovilizado intangible y</w:t>
      </w:r>
      <w:r>
        <w:rPr>
          <w:color w:val="60696D"/>
          <w:spacing w:val="-12"/>
          <w:w w:val="105"/>
        </w:rPr>
        <w:t> </w:t>
      </w:r>
      <w:r>
        <w:rPr>
          <w:color w:val="60696D"/>
          <w:w w:val="105"/>
        </w:rPr>
        <w:t>material</w:t>
      </w:r>
      <w:r>
        <w:rPr>
          <w:color w:val="60696D"/>
          <w:spacing w:val="-6"/>
          <w:w w:val="105"/>
        </w:rPr>
        <w:t> </w:t>
      </w:r>
      <w:r>
        <w:rPr>
          <w:color w:val="60696D"/>
          <w:w w:val="105"/>
        </w:rPr>
        <w:t>por un total de 194.098</w:t>
      </w:r>
      <w:r>
        <w:rPr>
          <w:color w:val="60696D"/>
          <w:w w:val="105"/>
        </w:rPr>
        <w:t> y 640.124</w:t>
      </w:r>
      <w:r>
        <w:rPr>
          <w:color w:val="60696D"/>
          <w:w w:val="105"/>
        </w:rPr>
        <w:t> euros, respectivamente, en el ejercicio</w:t>
      </w:r>
      <w:r>
        <w:rPr>
          <w:color w:val="60696D"/>
          <w:w w:val="105"/>
        </w:rPr>
        <w:t> 2021 fueron de 137.522</w:t>
      </w:r>
      <w:r>
        <w:rPr>
          <w:color w:val="60696D"/>
          <w:w w:val="105"/>
        </w:rPr>
        <w:t> y 405.785</w:t>
      </w:r>
      <w:r>
        <w:rPr>
          <w:color w:val="60696D"/>
          <w:w w:val="105"/>
        </w:rPr>
        <w:t> euros,</w:t>
      </w:r>
      <w:r>
        <w:rPr>
          <w:color w:val="60696D"/>
          <w:w w:val="105"/>
        </w:rPr>
        <w:t> respectivamente.</w:t>
      </w:r>
      <w:r>
        <w:rPr>
          <w:color w:val="60696D"/>
          <w:w w:val="105"/>
        </w:rPr>
        <w:t> En</w:t>
      </w:r>
      <w:r>
        <w:rPr>
          <w:color w:val="60696D"/>
          <w:w w:val="105"/>
        </w:rPr>
        <w:t> el</w:t>
      </w:r>
      <w:r>
        <w:rPr>
          <w:color w:val="60696D"/>
          <w:w w:val="105"/>
        </w:rPr>
        <w:t> ejercicio</w:t>
      </w:r>
      <w:r>
        <w:rPr>
          <w:color w:val="60696D"/>
          <w:w w:val="105"/>
        </w:rPr>
        <w:t> 2022 y</w:t>
      </w:r>
      <w:r>
        <w:rPr>
          <w:color w:val="60696D"/>
          <w:w w:val="105"/>
        </w:rPr>
        <w:t> 2021</w:t>
      </w:r>
      <w:r>
        <w:rPr>
          <w:color w:val="60696D"/>
          <w:w w:val="105"/>
        </w:rPr>
        <w:t> se</w:t>
      </w:r>
      <w:r>
        <w:rPr>
          <w:color w:val="60696D"/>
          <w:w w:val="105"/>
        </w:rPr>
        <w:t> debe</w:t>
      </w:r>
      <w:r>
        <w:rPr>
          <w:color w:val="60696D"/>
          <w:w w:val="105"/>
        </w:rPr>
        <w:t> principalmente</w:t>
      </w:r>
      <w:r>
        <w:rPr>
          <w:color w:val="60696D"/>
          <w:w w:val="105"/>
        </w:rPr>
        <w:t> a</w:t>
      </w:r>
      <w:r>
        <w:rPr>
          <w:color w:val="60696D"/>
          <w:w w:val="105"/>
        </w:rPr>
        <w:t> la instalaci6n de</w:t>
      </w:r>
      <w:r>
        <w:rPr>
          <w:color w:val="60696D"/>
          <w:spacing w:val="-8"/>
          <w:w w:val="105"/>
        </w:rPr>
        <w:t> </w:t>
      </w:r>
      <w:r>
        <w:rPr>
          <w:color w:val="60696D"/>
          <w:w w:val="105"/>
        </w:rPr>
        <w:t>proyecto 4.0</w:t>
      </w:r>
      <w:r>
        <w:rPr>
          <w:color w:val="60696D"/>
          <w:spacing w:val="-1"/>
          <w:w w:val="105"/>
        </w:rPr>
        <w:t> </w:t>
      </w:r>
      <w:r>
        <w:rPr>
          <w:color w:val="60696D"/>
          <w:w w:val="105"/>
        </w:rPr>
        <w:t>consistente en la actualizaci6n de</w:t>
      </w:r>
      <w:r>
        <w:rPr>
          <w:color w:val="60696D"/>
          <w:spacing w:val="-1"/>
          <w:w w:val="105"/>
        </w:rPr>
        <w:t> </w:t>
      </w:r>
      <w:r>
        <w:rPr>
          <w:color w:val="60696D"/>
          <w:w w:val="105"/>
        </w:rPr>
        <w:t>las procedimientos de fabrica.</w:t>
      </w:r>
    </w:p>
    <w:p>
      <w:pPr>
        <w:pStyle w:val="BodyText"/>
        <w:rPr>
          <w:sz w:val="21"/>
        </w:rPr>
      </w:pPr>
    </w:p>
    <w:p>
      <w:pPr>
        <w:spacing w:before="1"/>
        <w:ind w:left="1633" w:right="0" w:firstLine="0"/>
        <w:jc w:val="left"/>
        <w:rPr>
          <w:i/>
          <w:sz w:val="19"/>
        </w:rPr>
      </w:pPr>
      <w:r>
        <w:rPr>
          <w:i/>
          <w:color w:val="60696D"/>
          <w:spacing w:val="-2"/>
          <w:w w:val="105"/>
          <w:sz w:val="19"/>
        </w:rPr>
        <w:t>Resultados</w:t>
      </w:r>
    </w:p>
    <w:p>
      <w:pPr>
        <w:pStyle w:val="BodyText"/>
        <w:spacing w:before="4"/>
        <w:rPr>
          <w:i/>
          <w:sz w:val="17"/>
        </w:rPr>
      </w:pPr>
      <w:r>
        <w:rPr/>
        <w:pict>
          <v:shape style="position:absolute;margin-left:250.879456pt;margin-top:11.201742pt;width:213.65pt;height:.1pt;mso-position-horizontal-relative:page;mso-position-vertical-relative:paragraph;z-index:-15574528;mso-wrap-distance-left:0;mso-wrap-distance-right:0" id="docshape217" coordorigin="5018,224" coordsize="4273,0" path="m5018,224l9290,224e" filled="false" stroked="true" strokeweight=".961638pt" strokecolor="#000000">
            <v:path arrowok="t"/>
            <v:stroke dashstyle="solid"/>
            <w10:wrap type="topAndBottom"/>
          </v:shape>
        </w:pict>
      </w:r>
    </w:p>
    <w:p>
      <w:pPr>
        <w:tabs>
          <w:tab w:pos="5794" w:val="left" w:leader="none"/>
          <w:tab w:pos="8409" w:val="left" w:leader="none"/>
        </w:tabs>
        <w:spacing w:before="14" w:after="43"/>
        <w:ind w:left="4857" w:right="0" w:firstLine="0"/>
        <w:jc w:val="left"/>
        <w:rPr>
          <w:b/>
          <w:sz w:val="21"/>
        </w:rPr>
      </w:pPr>
      <w:r>
        <w:rPr>
          <w:b/>
          <w:color w:val="60696D"/>
          <w:sz w:val="21"/>
          <w:u w:val="single" w:color="000000"/>
        </w:rPr>
        <w:tab/>
      </w:r>
      <w:r>
        <w:rPr>
          <w:b/>
          <w:color w:val="60696D"/>
          <w:spacing w:val="-4"/>
          <w:sz w:val="21"/>
          <w:u w:val="single" w:color="000000"/>
        </w:rPr>
        <w:t>2022</w:t>
      </w:r>
      <w:r>
        <w:rPr>
          <w:b/>
          <w:color w:val="60696D"/>
          <w:sz w:val="21"/>
          <w:u w:val="single" w:color="000000"/>
        </w:rPr>
        <w:tab/>
      </w:r>
      <w:r>
        <w:rPr>
          <w:b/>
          <w:color w:val="60696D"/>
          <w:spacing w:val="40"/>
          <w:sz w:val="21"/>
        </w:rPr>
        <w:t> </w:t>
      </w:r>
      <w:r>
        <w:rPr>
          <w:b/>
          <w:color w:val="60696D"/>
          <w:sz w:val="21"/>
          <w:u w:val="single" w:color="000000"/>
        </w:rPr>
        <w:t>2021</w:t>
      </w:r>
      <w:r>
        <w:rPr>
          <w:b/>
          <w:color w:val="60696D"/>
          <w:spacing w:val="80"/>
          <w:sz w:val="21"/>
          <w:u w:val="single" w:color="000000"/>
        </w:rPr>
        <w:t> </w:t>
      </w:r>
    </w:p>
    <w:tbl>
      <w:tblPr>
        <w:tblW w:w="0" w:type="auto"/>
        <w:jc w:val="left"/>
        <w:tblInd w:w="1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1"/>
        <w:gridCol w:w="1406"/>
        <w:gridCol w:w="1224"/>
        <w:gridCol w:w="1640"/>
        <w:gridCol w:w="905"/>
      </w:tblGrid>
      <w:tr>
        <w:trPr>
          <w:trHeight w:val="261" w:hRule="atLeast"/>
        </w:trPr>
        <w:tc>
          <w:tcPr>
            <w:tcW w:w="3111" w:type="dxa"/>
          </w:tcPr>
          <w:p>
            <w:pPr>
              <w:pStyle w:val="TableParagraph"/>
              <w:rPr>
                <w:rFonts w:ascii="Times New Roman"/>
                <w:sz w:val="18"/>
              </w:rPr>
            </w:pPr>
          </w:p>
        </w:tc>
        <w:tc>
          <w:tcPr>
            <w:tcW w:w="1406" w:type="dxa"/>
            <w:tcBorders>
              <w:bottom w:val="single" w:sz="2" w:space="0" w:color="000000"/>
            </w:tcBorders>
          </w:tcPr>
          <w:p>
            <w:pPr>
              <w:pStyle w:val="TableParagraph"/>
              <w:spacing w:line="213" w:lineRule="exact"/>
              <w:ind w:left="209"/>
              <w:rPr>
                <w:sz w:val="19"/>
              </w:rPr>
            </w:pPr>
            <w:r>
              <w:rPr>
                <w:color w:val="60696D"/>
                <w:spacing w:val="-2"/>
                <w:w w:val="105"/>
                <w:sz w:val="19"/>
                <w:u w:val="thick" w:color="60696D"/>
              </w:rPr>
              <w:t>lmporte</w:t>
            </w:r>
          </w:p>
        </w:tc>
        <w:tc>
          <w:tcPr>
            <w:tcW w:w="1224" w:type="dxa"/>
            <w:tcBorders>
              <w:bottom w:val="single" w:sz="2" w:space="0" w:color="000000"/>
            </w:tcBorders>
          </w:tcPr>
          <w:p>
            <w:pPr>
              <w:pStyle w:val="TableParagraph"/>
              <w:spacing w:line="224" w:lineRule="exact"/>
              <w:ind w:left="288"/>
              <w:rPr>
                <w:sz w:val="20"/>
              </w:rPr>
            </w:pPr>
            <w:r>
              <w:rPr>
                <w:color w:val="60696D"/>
                <w:w w:val="110"/>
                <w:sz w:val="20"/>
              </w:rPr>
              <w:t>%</w:t>
            </w:r>
          </w:p>
        </w:tc>
        <w:tc>
          <w:tcPr>
            <w:tcW w:w="1640" w:type="dxa"/>
            <w:tcBorders>
              <w:bottom w:val="single" w:sz="2" w:space="0" w:color="000000"/>
            </w:tcBorders>
          </w:tcPr>
          <w:p>
            <w:pPr>
              <w:pStyle w:val="TableParagraph"/>
              <w:spacing w:before="8"/>
              <w:ind w:left="333"/>
              <w:rPr>
                <w:sz w:val="19"/>
              </w:rPr>
            </w:pPr>
            <w:r>
              <w:rPr>
                <w:color w:val="60696D"/>
                <w:spacing w:val="-2"/>
                <w:w w:val="105"/>
                <w:sz w:val="19"/>
              </w:rPr>
              <w:t>lmeorte</w:t>
            </w:r>
          </w:p>
        </w:tc>
        <w:tc>
          <w:tcPr>
            <w:tcW w:w="905" w:type="dxa"/>
          </w:tcPr>
          <w:p>
            <w:pPr>
              <w:pStyle w:val="TableParagraph"/>
              <w:spacing w:line="224" w:lineRule="exact"/>
              <w:ind w:left="174"/>
              <w:rPr>
                <w:sz w:val="20"/>
              </w:rPr>
            </w:pPr>
            <w:r>
              <w:rPr>
                <w:color w:val="60696D"/>
                <w:w w:val="107"/>
                <w:sz w:val="20"/>
              </w:rPr>
              <w:t>%</w:t>
            </w:r>
          </w:p>
        </w:tc>
      </w:tr>
      <w:tr>
        <w:trPr>
          <w:trHeight w:val="246" w:hRule="atLeast"/>
        </w:trPr>
        <w:tc>
          <w:tcPr>
            <w:tcW w:w="3111" w:type="dxa"/>
          </w:tcPr>
          <w:p>
            <w:pPr>
              <w:pStyle w:val="TableParagraph"/>
              <w:spacing w:before="7"/>
              <w:ind w:left="50"/>
              <w:rPr>
                <w:sz w:val="19"/>
              </w:rPr>
            </w:pPr>
            <w:r>
              <w:rPr>
                <w:color w:val="60696D"/>
                <w:w w:val="105"/>
                <w:sz w:val="19"/>
              </w:rPr>
              <w:t>Cifra</w:t>
            </w:r>
            <w:r>
              <w:rPr>
                <w:color w:val="60696D"/>
                <w:spacing w:val="12"/>
                <w:w w:val="105"/>
                <w:sz w:val="19"/>
              </w:rPr>
              <w:t> </w:t>
            </w:r>
            <w:r>
              <w:rPr>
                <w:color w:val="60696D"/>
                <w:w w:val="105"/>
                <w:sz w:val="19"/>
              </w:rPr>
              <w:t>de</w:t>
            </w:r>
            <w:r>
              <w:rPr>
                <w:color w:val="60696D"/>
                <w:spacing w:val="-11"/>
                <w:w w:val="105"/>
                <w:sz w:val="19"/>
              </w:rPr>
              <w:t> </w:t>
            </w:r>
            <w:r>
              <w:rPr>
                <w:color w:val="60696D"/>
                <w:spacing w:val="-2"/>
                <w:w w:val="105"/>
                <w:sz w:val="19"/>
              </w:rPr>
              <w:t>negocios</w:t>
            </w:r>
          </w:p>
        </w:tc>
        <w:tc>
          <w:tcPr>
            <w:tcW w:w="1406" w:type="dxa"/>
            <w:tcBorders>
              <w:top w:val="single" w:sz="2" w:space="0" w:color="000000"/>
            </w:tcBorders>
          </w:tcPr>
          <w:p>
            <w:pPr>
              <w:pStyle w:val="TableParagraph"/>
              <w:spacing w:before="2"/>
              <w:ind w:left="139"/>
              <w:rPr>
                <w:sz w:val="19"/>
              </w:rPr>
            </w:pPr>
            <w:r>
              <w:rPr>
                <w:color w:val="60696D"/>
                <w:spacing w:val="-2"/>
                <w:w w:val="105"/>
                <w:sz w:val="19"/>
              </w:rPr>
              <w:t>24.634.971</w:t>
            </w:r>
          </w:p>
        </w:tc>
        <w:tc>
          <w:tcPr>
            <w:tcW w:w="1224" w:type="dxa"/>
            <w:tcBorders>
              <w:top w:val="single" w:sz="2" w:space="0" w:color="000000"/>
            </w:tcBorders>
          </w:tcPr>
          <w:p>
            <w:pPr>
              <w:pStyle w:val="TableParagraph"/>
              <w:spacing w:before="2"/>
              <w:ind w:right="256"/>
              <w:jc w:val="right"/>
              <w:rPr>
                <w:sz w:val="19"/>
              </w:rPr>
            </w:pPr>
            <w:r>
              <w:rPr>
                <w:color w:val="60696D"/>
                <w:spacing w:val="-2"/>
                <w:w w:val="105"/>
                <w:sz w:val="19"/>
              </w:rPr>
              <w:t>100,00</w:t>
            </w:r>
          </w:p>
        </w:tc>
        <w:tc>
          <w:tcPr>
            <w:tcW w:w="1640" w:type="dxa"/>
            <w:tcBorders>
              <w:top w:val="single" w:sz="2" w:space="0" w:color="000000"/>
            </w:tcBorders>
          </w:tcPr>
          <w:p>
            <w:pPr>
              <w:pStyle w:val="TableParagraph"/>
              <w:spacing w:before="2"/>
              <w:ind w:left="262"/>
              <w:rPr>
                <w:sz w:val="19"/>
              </w:rPr>
            </w:pPr>
            <w:r>
              <w:rPr>
                <w:color w:val="60696D"/>
                <w:spacing w:val="-2"/>
                <w:sz w:val="19"/>
              </w:rPr>
              <w:t>17.970.297</w:t>
            </w:r>
          </w:p>
        </w:tc>
        <w:tc>
          <w:tcPr>
            <w:tcW w:w="905" w:type="dxa"/>
          </w:tcPr>
          <w:p>
            <w:pPr>
              <w:pStyle w:val="TableParagraph"/>
              <w:spacing w:before="2"/>
              <w:ind w:right="43"/>
              <w:jc w:val="right"/>
              <w:rPr>
                <w:sz w:val="19"/>
              </w:rPr>
            </w:pPr>
            <w:r>
              <w:rPr>
                <w:color w:val="60696D"/>
                <w:spacing w:val="-2"/>
                <w:w w:val="105"/>
                <w:sz w:val="19"/>
              </w:rPr>
              <w:t>72,95</w:t>
            </w:r>
          </w:p>
        </w:tc>
      </w:tr>
      <w:tr>
        <w:trPr>
          <w:trHeight w:val="264" w:hRule="atLeast"/>
        </w:trPr>
        <w:tc>
          <w:tcPr>
            <w:tcW w:w="3111" w:type="dxa"/>
          </w:tcPr>
          <w:p>
            <w:pPr>
              <w:pStyle w:val="TableParagraph"/>
              <w:spacing w:before="20"/>
              <w:ind w:left="54"/>
              <w:rPr>
                <w:sz w:val="19"/>
              </w:rPr>
            </w:pPr>
            <w:r>
              <w:rPr>
                <w:color w:val="60696D"/>
                <w:sz w:val="19"/>
              </w:rPr>
              <w:t>Resultado</w:t>
            </w:r>
            <w:r>
              <w:rPr>
                <w:color w:val="60696D"/>
                <w:spacing w:val="8"/>
                <w:sz w:val="19"/>
              </w:rPr>
              <w:t> </w:t>
            </w:r>
            <w:r>
              <w:rPr>
                <w:color w:val="60696D"/>
                <w:sz w:val="19"/>
              </w:rPr>
              <w:t>de</w:t>
            </w:r>
            <w:r>
              <w:rPr>
                <w:color w:val="60696D"/>
                <w:spacing w:val="-10"/>
                <w:sz w:val="19"/>
              </w:rPr>
              <w:t> </w:t>
            </w:r>
            <w:r>
              <w:rPr>
                <w:color w:val="60696D"/>
                <w:spacing w:val="-2"/>
                <w:sz w:val="19"/>
              </w:rPr>
              <w:t>Explotaci6n</w:t>
            </w:r>
          </w:p>
        </w:tc>
        <w:tc>
          <w:tcPr>
            <w:tcW w:w="1406" w:type="dxa"/>
          </w:tcPr>
          <w:p>
            <w:pPr>
              <w:pStyle w:val="TableParagraph"/>
              <w:spacing w:before="15"/>
              <w:ind w:right="297"/>
              <w:jc w:val="right"/>
              <w:rPr>
                <w:sz w:val="19"/>
              </w:rPr>
            </w:pPr>
            <w:r>
              <w:rPr>
                <w:color w:val="60696D"/>
                <w:spacing w:val="-2"/>
                <w:w w:val="105"/>
                <w:sz w:val="19"/>
              </w:rPr>
              <w:t>(110.165)</w:t>
            </w:r>
          </w:p>
        </w:tc>
        <w:tc>
          <w:tcPr>
            <w:tcW w:w="1224" w:type="dxa"/>
          </w:tcPr>
          <w:p>
            <w:pPr>
              <w:pStyle w:val="TableParagraph"/>
              <w:spacing w:before="15"/>
              <w:ind w:right="257"/>
              <w:jc w:val="right"/>
              <w:rPr>
                <w:sz w:val="19"/>
              </w:rPr>
            </w:pPr>
            <w:r>
              <w:rPr>
                <w:color w:val="60696D"/>
                <w:spacing w:val="-2"/>
                <w:w w:val="105"/>
                <w:sz w:val="19"/>
              </w:rPr>
              <w:t>(0,45)</w:t>
            </w:r>
          </w:p>
        </w:tc>
        <w:tc>
          <w:tcPr>
            <w:tcW w:w="1640" w:type="dxa"/>
          </w:tcPr>
          <w:p>
            <w:pPr>
              <w:pStyle w:val="TableParagraph"/>
              <w:spacing w:before="20"/>
              <w:ind w:right="399"/>
              <w:jc w:val="right"/>
              <w:rPr>
                <w:sz w:val="19"/>
              </w:rPr>
            </w:pPr>
            <w:r>
              <w:rPr>
                <w:color w:val="60696D"/>
                <w:spacing w:val="-2"/>
                <w:sz w:val="19"/>
              </w:rPr>
              <w:t>210.104</w:t>
            </w:r>
          </w:p>
        </w:tc>
        <w:tc>
          <w:tcPr>
            <w:tcW w:w="905" w:type="dxa"/>
          </w:tcPr>
          <w:p>
            <w:pPr>
              <w:pStyle w:val="TableParagraph"/>
              <w:spacing w:before="20"/>
              <w:ind w:right="44"/>
              <w:jc w:val="right"/>
              <w:rPr>
                <w:sz w:val="19"/>
              </w:rPr>
            </w:pPr>
            <w:r>
              <w:rPr>
                <w:color w:val="60696D"/>
                <w:spacing w:val="-4"/>
                <w:w w:val="105"/>
                <w:sz w:val="19"/>
              </w:rPr>
              <w:t>0,85</w:t>
            </w:r>
          </w:p>
        </w:tc>
      </w:tr>
      <w:tr>
        <w:trPr>
          <w:trHeight w:val="264" w:hRule="atLeast"/>
        </w:trPr>
        <w:tc>
          <w:tcPr>
            <w:tcW w:w="3111" w:type="dxa"/>
          </w:tcPr>
          <w:p>
            <w:pPr>
              <w:pStyle w:val="TableParagraph"/>
              <w:spacing w:before="24"/>
              <w:ind w:left="54"/>
              <w:rPr>
                <w:sz w:val="19"/>
              </w:rPr>
            </w:pPr>
            <w:r>
              <w:rPr>
                <w:color w:val="60696D"/>
                <w:sz w:val="19"/>
              </w:rPr>
              <w:t>Resultado</w:t>
            </w:r>
            <w:r>
              <w:rPr>
                <w:color w:val="60696D"/>
                <w:spacing w:val="-10"/>
                <w:sz w:val="19"/>
              </w:rPr>
              <w:t> </w:t>
            </w:r>
            <w:r>
              <w:rPr>
                <w:color w:val="60696D"/>
                <w:spacing w:val="-2"/>
                <w:sz w:val="19"/>
              </w:rPr>
              <w:t>Financiero</w:t>
            </w:r>
          </w:p>
        </w:tc>
        <w:tc>
          <w:tcPr>
            <w:tcW w:w="1406" w:type="dxa"/>
          </w:tcPr>
          <w:p>
            <w:pPr>
              <w:pStyle w:val="TableParagraph"/>
              <w:spacing w:before="20"/>
              <w:ind w:right="297"/>
              <w:jc w:val="right"/>
              <w:rPr>
                <w:sz w:val="19"/>
              </w:rPr>
            </w:pPr>
            <w:r>
              <w:rPr>
                <w:color w:val="60696D"/>
                <w:spacing w:val="-2"/>
                <w:w w:val="105"/>
                <w:sz w:val="19"/>
              </w:rPr>
              <w:t>(381.250)</w:t>
            </w:r>
          </w:p>
        </w:tc>
        <w:tc>
          <w:tcPr>
            <w:tcW w:w="1224" w:type="dxa"/>
          </w:tcPr>
          <w:p>
            <w:pPr>
              <w:pStyle w:val="TableParagraph"/>
              <w:spacing w:before="20"/>
              <w:ind w:right="257"/>
              <w:jc w:val="right"/>
              <w:rPr>
                <w:sz w:val="19"/>
              </w:rPr>
            </w:pPr>
            <w:r>
              <w:rPr>
                <w:color w:val="60696D"/>
                <w:spacing w:val="-2"/>
                <w:w w:val="105"/>
                <w:sz w:val="19"/>
              </w:rPr>
              <w:t>(1,55)</w:t>
            </w:r>
          </w:p>
        </w:tc>
        <w:tc>
          <w:tcPr>
            <w:tcW w:w="1640" w:type="dxa"/>
          </w:tcPr>
          <w:p>
            <w:pPr>
              <w:pStyle w:val="TableParagraph"/>
              <w:spacing w:before="24"/>
              <w:ind w:right="404"/>
              <w:jc w:val="right"/>
              <w:rPr>
                <w:sz w:val="19"/>
              </w:rPr>
            </w:pPr>
            <w:r>
              <w:rPr>
                <w:color w:val="60696D"/>
                <w:spacing w:val="-2"/>
                <w:w w:val="105"/>
                <w:sz w:val="19"/>
              </w:rPr>
              <w:t>(366.349)</w:t>
            </w:r>
          </w:p>
        </w:tc>
        <w:tc>
          <w:tcPr>
            <w:tcW w:w="905" w:type="dxa"/>
          </w:tcPr>
          <w:p>
            <w:pPr>
              <w:pStyle w:val="TableParagraph"/>
              <w:spacing w:before="24"/>
              <w:ind w:right="48"/>
              <w:jc w:val="right"/>
              <w:rPr>
                <w:sz w:val="19"/>
              </w:rPr>
            </w:pPr>
            <w:r>
              <w:rPr>
                <w:color w:val="60696D"/>
                <w:spacing w:val="-2"/>
                <w:w w:val="110"/>
                <w:sz w:val="19"/>
              </w:rPr>
              <w:t>(1.49)</w:t>
            </w:r>
          </w:p>
        </w:tc>
      </w:tr>
      <w:tr>
        <w:trPr>
          <w:trHeight w:val="266" w:hRule="atLeast"/>
        </w:trPr>
        <w:tc>
          <w:tcPr>
            <w:tcW w:w="3111" w:type="dxa"/>
          </w:tcPr>
          <w:p>
            <w:pPr>
              <w:pStyle w:val="TableParagraph"/>
              <w:spacing w:before="24"/>
              <w:ind w:left="54"/>
              <w:rPr>
                <w:sz w:val="19"/>
              </w:rPr>
            </w:pPr>
            <w:r>
              <w:rPr>
                <w:color w:val="60696D"/>
                <w:sz w:val="19"/>
              </w:rPr>
              <w:t>Resultado</w:t>
            </w:r>
            <w:r>
              <w:rPr>
                <w:color w:val="60696D"/>
                <w:spacing w:val="9"/>
                <w:sz w:val="19"/>
              </w:rPr>
              <w:t> </w:t>
            </w:r>
            <w:r>
              <w:rPr>
                <w:color w:val="60696D"/>
                <w:sz w:val="19"/>
              </w:rPr>
              <w:t>antes</w:t>
            </w:r>
            <w:r>
              <w:rPr>
                <w:color w:val="60696D"/>
                <w:spacing w:val="5"/>
                <w:sz w:val="19"/>
              </w:rPr>
              <w:t> </w:t>
            </w:r>
            <w:r>
              <w:rPr>
                <w:color w:val="60696D"/>
                <w:sz w:val="19"/>
              </w:rPr>
              <w:t>de</w:t>
            </w:r>
            <w:r>
              <w:rPr>
                <w:color w:val="60696D"/>
                <w:spacing w:val="-1"/>
                <w:sz w:val="19"/>
              </w:rPr>
              <w:t> </w:t>
            </w:r>
            <w:r>
              <w:rPr>
                <w:color w:val="60696D"/>
                <w:spacing w:val="-2"/>
                <w:sz w:val="19"/>
              </w:rPr>
              <w:t>lmpuestos</w:t>
            </w:r>
          </w:p>
        </w:tc>
        <w:tc>
          <w:tcPr>
            <w:tcW w:w="1406" w:type="dxa"/>
          </w:tcPr>
          <w:p>
            <w:pPr>
              <w:pStyle w:val="TableParagraph"/>
              <w:spacing w:before="15"/>
              <w:ind w:right="297"/>
              <w:jc w:val="right"/>
              <w:rPr>
                <w:sz w:val="19"/>
              </w:rPr>
            </w:pPr>
            <w:r>
              <w:rPr>
                <w:color w:val="60696D"/>
                <w:spacing w:val="-2"/>
                <w:w w:val="105"/>
                <w:sz w:val="19"/>
              </w:rPr>
              <w:t>(491,414)</w:t>
            </w:r>
          </w:p>
        </w:tc>
        <w:tc>
          <w:tcPr>
            <w:tcW w:w="1224" w:type="dxa"/>
          </w:tcPr>
          <w:p>
            <w:pPr>
              <w:pStyle w:val="TableParagraph"/>
              <w:spacing w:before="20"/>
              <w:ind w:right="257"/>
              <w:jc w:val="right"/>
              <w:rPr>
                <w:sz w:val="19"/>
              </w:rPr>
            </w:pPr>
            <w:r>
              <w:rPr>
                <w:color w:val="60696D"/>
                <w:spacing w:val="-2"/>
                <w:w w:val="105"/>
                <w:sz w:val="19"/>
              </w:rPr>
              <w:t>(1,99)</w:t>
            </w:r>
          </w:p>
        </w:tc>
        <w:tc>
          <w:tcPr>
            <w:tcW w:w="1640" w:type="dxa"/>
          </w:tcPr>
          <w:p>
            <w:pPr>
              <w:pStyle w:val="TableParagraph"/>
              <w:spacing w:before="20"/>
              <w:ind w:right="407"/>
              <w:jc w:val="right"/>
              <w:rPr>
                <w:sz w:val="19"/>
              </w:rPr>
            </w:pPr>
            <w:r>
              <w:rPr>
                <w:color w:val="60696D"/>
                <w:spacing w:val="-2"/>
                <w:w w:val="105"/>
                <w:sz w:val="19"/>
              </w:rPr>
              <w:t>(156.246)</w:t>
            </w:r>
          </w:p>
        </w:tc>
        <w:tc>
          <w:tcPr>
            <w:tcW w:w="905" w:type="dxa"/>
          </w:tcPr>
          <w:p>
            <w:pPr>
              <w:pStyle w:val="TableParagraph"/>
              <w:spacing w:before="20"/>
              <w:ind w:right="48"/>
              <w:jc w:val="right"/>
              <w:rPr>
                <w:sz w:val="19"/>
              </w:rPr>
            </w:pPr>
            <w:r>
              <w:rPr>
                <w:color w:val="60696D"/>
                <w:spacing w:val="-2"/>
                <w:w w:val="110"/>
                <w:sz w:val="19"/>
              </w:rPr>
              <w:t>(0,63)</w:t>
            </w:r>
          </w:p>
        </w:tc>
      </w:tr>
      <w:tr>
        <w:trPr>
          <w:trHeight w:val="336" w:hRule="atLeast"/>
        </w:trPr>
        <w:tc>
          <w:tcPr>
            <w:tcW w:w="3111" w:type="dxa"/>
          </w:tcPr>
          <w:p>
            <w:pPr>
              <w:pStyle w:val="TableParagraph"/>
              <w:spacing w:before="27"/>
              <w:ind w:left="56"/>
              <w:rPr>
                <w:sz w:val="19"/>
              </w:rPr>
            </w:pPr>
            <w:r>
              <w:rPr>
                <w:color w:val="60696D"/>
                <w:w w:val="105"/>
                <w:sz w:val="19"/>
              </w:rPr>
              <w:t>lmpuesto</w:t>
            </w:r>
            <w:r>
              <w:rPr>
                <w:color w:val="60696D"/>
                <w:spacing w:val="-13"/>
                <w:w w:val="105"/>
                <w:sz w:val="19"/>
              </w:rPr>
              <w:t> </w:t>
            </w:r>
            <w:r>
              <w:rPr>
                <w:color w:val="60696D"/>
                <w:w w:val="105"/>
                <w:sz w:val="19"/>
              </w:rPr>
              <w:t>sabre</w:t>
            </w:r>
            <w:r>
              <w:rPr>
                <w:color w:val="60696D"/>
                <w:spacing w:val="-14"/>
                <w:w w:val="105"/>
                <w:sz w:val="19"/>
              </w:rPr>
              <w:t> </w:t>
            </w:r>
            <w:r>
              <w:rPr>
                <w:color w:val="60696D"/>
                <w:spacing w:val="-2"/>
                <w:w w:val="105"/>
                <w:sz w:val="19"/>
              </w:rPr>
              <w:t>Sociedades</w:t>
            </w:r>
          </w:p>
        </w:tc>
        <w:tc>
          <w:tcPr>
            <w:tcW w:w="1406" w:type="dxa"/>
          </w:tcPr>
          <w:p>
            <w:pPr>
              <w:pStyle w:val="TableParagraph"/>
              <w:spacing w:before="22"/>
              <w:ind w:right="297"/>
              <w:jc w:val="right"/>
              <w:rPr>
                <w:sz w:val="19"/>
              </w:rPr>
            </w:pPr>
            <w:r>
              <w:rPr>
                <w:color w:val="60696D"/>
                <w:spacing w:val="-2"/>
                <w:w w:val="105"/>
                <w:sz w:val="19"/>
              </w:rPr>
              <w:t>(104.589)</w:t>
            </w:r>
          </w:p>
        </w:tc>
        <w:tc>
          <w:tcPr>
            <w:tcW w:w="1224" w:type="dxa"/>
          </w:tcPr>
          <w:p>
            <w:pPr>
              <w:pStyle w:val="TableParagraph"/>
              <w:spacing w:before="17"/>
              <w:ind w:right="257"/>
              <w:jc w:val="right"/>
              <w:rPr>
                <w:sz w:val="19"/>
              </w:rPr>
            </w:pPr>
            <w:r>
              <w:rPr>
                <w:color w:val="60696D"/>
                <w:spacing w:val="-2"/>
                <w:w w:val="105"/>
                <w:sz w:val="19"/>
              </w:rPr>
              <w:t>(0,42)</w:t>
            </w:r>
          </w:p>
        </w:tc>
        <w:tc>
          <w:tcPr>
            <w:tcW w:w="1640" w:type="dxa"/>
          </w:tcPr>
          <w:p>
            <w:pPr>
              <w:pStyle w:val="TableParagraph"/>
              <w:spacing w:before="22"/>
              <w:ind w:right="406"/>
              <w:jc w:val="right"/>
              <w:rPr>
                <w:sz w:val="19"/>
              </w:rPr>
            </w:pPr>
            <w:r>
              <w:rPr>
                <w:color w:val="60696D"/>
                <w:spacing w:val="-2"/>
                <w:w w:val="105"/>
                <w:sz w:val="19"/>
              </w:rPr>
              <w:t>(63.033)</w:t>
            </w:r>
          </w:p>
        </w:tc>
        <w:tc>
          <w:tcPr>
            <w:tcW w:w="905" w:type="dxa"/>
          </w:tcPr>
          <w:p>
            <w:pPr>
              <w:pStyle w:val="TableParagraph"/>
              <w:spacing w:before="17"/>
              <w:ind w:right="48"/>
              <w:jc w:val="right"/>
              <w:rPr>
                <w:sz w:val="19"/>
              </w:rPr>
            </w:pPr>
            <w:r>
              <w:rPr>
                <w:color w:val="60696D"/>
                <w:spacing w:val="-2"/>
                <w:w w:val="110"/>
                <w:sz w:val="19"/>
              </w:rPr>
              <w:t>(0,26)</w:t>
            </w:r>
          </w:p>
        </w:tc>
      </w:tr>
      <w:tr>
        <w:trPr>
          <w:trHeight w:val="308" w:hRule="atLeast"/>
        </w:trPr>
        <w:tc>
          <w:tcPr>
            <w:tcW w:w="3111" w:type="dxa"/>
          </w:tcPr>
          <w:p>
            <w:pPr>
              <w:pStyle w:val="TableParagraph"/>
              <w:spacing w:line="199" w:lineRule="exact" w:before="89"/>
              <w:ind w:left="54"/>
              <w:rPr>
                <w:sz w:val="19"/>
              </w:rPr>
            </w:pPr>
            <w:r>
              <w:rPr>
                <w:color w:val="60696D"/>
                <w:sz w:val="19"/>
              </w:rPr>
              <w:t>Resultado</w:t>
            </w:r>
            <w:r>
              <w:rPr>
                <w:color w:val="60696D"/>
                <w:spacing w:val="10"/>
                <w:sz w:val="19"/>
              </w:rPr>
              <w:t> </w:t>
            </w:r>
            <w:r>
              <w:rPr>
                <w:color w:val="60696D"/>
                <w:sz w:val="19"/>
              </w:rPr>
              <w:t>despues</w:t>
            </w:r>
            <w:r>
              <w:rPr>
                <w:color w:val="60696D"/>
                <w:spacing w:val="10"/>
                <w:sz w:val="19"/>
              </w:rPr>
              <w:t> </w:t>
            </w:r>
            <w:r>
              <w:rPr>
                <w:color w:val="60696D"/>
                <w:sz w:val="19"/>
              </w:rPr>
              <w:t>de</w:t>
            </w:r>
            <w:r>
              <w:rPr>
                <w:color w:val="60696D"/>
                <w:spacing w:val="-6"/>
                <w:sz w:val="19"/>
              </w:rPr>
              <w:t> </w:t>
            </w:r>
            <w:r>
              <w:rPr>
                <w:color w:val="60696D"/>
                <w:spacing w:val="-2"/>
                <w:sz w:val="19"/>
              </w:rPr>
              <w:t>Impuestos</w:t>
            </w:r>
          </w:p>
        </w:tc>
        <w:tc>
          <w:tcPr>
            <w:tcW w:w="1406" w:type="dxa"/>
          </w:tcPr>
          <w:p>
            <w:pPr>
              <w:pStyle w:val="TableParagraph"/>
              <w:spacing w:line="203" w:lineRule="exact" w:before="85"/>
              <w:ind w:right="289"/>
              <w:jc w:val="right"/>
              <w:rPr>
                <w:sz w:val="19"/>
              </w:rPr>
            </w:pPr>
            <w:r>
              <w:rPr>
                <w:color w:val="60696D"/>
                <w:spacing w:val="-2"/>
                <w:w w:val="105"/>
                <w:sz w:val="19"/>
              </w:rPr>
              <w:t>(596.003)</w:t>
            </w:r>
          </w:p>
        </w:tc>
        <w:tc>
          <w:tcPr>
            <w:tcW w:w="1224" w:type="dxa"/>
          </w:tcPr>
          <w:p>
            <w:pPr>
              <w:pStyle w:val="TableParagraph"/>
              <w:spacing w:line="203" w:lineRule="exact" w:before="85"/>
              <w:ind w:right="257"/>
              <w:jc w:val="right"/>
              <w:rPr>
                <w:sz w:val="19"/>
              </w:rPr>
            </w:pPr>
            <w:r>
              <w:rPr>
                <w:color w:val="60696D"/>
                <w:spacing w:val="-2"/>
                <w:w w:val="105"/>
                <w:sz w:val="19"/>
              </w:rPr>
              <w:t>(2,42)</w:t>
            </w:r>
          </w:p>
        </w:tc>
        <w:tc>
          <w:tcPr>
            <w:tcW w:w="1640" w:type="dxa"/>
          </w:tcPr>
          <w:p>
            <w:pPr>
              <w:pStyle w:val="TableParagraph"/>
              <w:spacing w:line="203" w:lineRule="exact" w:before="85"/>
              <w:ind w:right="407"/>
              <w:jc w:val="right"/>
              <w:rPr>
                <w:sz w:val="19"/>
              </w:rPr>
            </w:pPr>
            <w:r>
              <w:rPr>
                <w:color w:val="60696D"/>
                <w:spacing w:val="-2"/>
                <w:w w:val="105"/>
                <w:sz w:val="19"/>
              </w:rPr>
              <w:t>(219.278)</w:t>
            </w:r>
          </w:p>
        </w:tc>
        <w:tc>
          <w:tcPr>
            <w:tcW w:w="905" w:type="dxa"/>
          </w:tcPr>
          <w:p>
            <w:pPr>
              <w:pStyle w:val="TableParagraph"/>
              <w:spacing w:line="203" w:lineRule="exact" w:before="85"/>
              <w:ind w:right="48"/>
              <w:jc w:val="right"/>
              <w:rPr>
                <w:sz w:val="19"/>
              </w:rPr>
            </w:pPr>
            <w:r>
              <w:rPr>
                <w:color w:val="60696D"/>
                <w:spacing w:val="-2"/>
                <w:w w:val="110"/>
                <w:sz w:val="19"/>
              </w:rPr>
              <w:t>(0,89)</w:t>
            </w:r>
          </w:p>
        </w:tc>
      </w:tr>
    </w:tbl>
    <w:p>
      <w:pPr>
        <w:pStyle w:val="BodyText"/>
        <w:spacing w:before="4"/>
        <w:rPr>
          <w:b/>
          <w:sz w:val="34"/>
        </w:rPr>
      </w:pPr>
    </w:p>
    <w:p>
      <w:pPr>
        <w:spacing w:before="0"/>
        <w:ind w:left="1641" w:right="0" w:firstLine="0"/>
        <w:jc w:val="left"/>
        <w:rPr>
          <w:i/>
          <w:sz w:val="19"/>
        </w:rPr>
      </w:pPr>
      <w:r>
        <w:rPr>
          <w:i/>
          <w:color w:val="60696D"/>
          <w:w w:val="105"/>
          <w:sz w:val="19"/>
        </w:rPr>
        <w:t>lnformacion</w:t>
      </w:r>
      <w:r>
        <w:rPr>
          <w:i/>
          <w:color w:val="60696D"/>
          <w:spacing w:val="1"/>
          <w:w w:val="105"/>
          <w:sz w:val="19"/>
        </w:rPr>
        <w:t> </w:t>
      </w:r>
      <w:r>
        <w:rPr>
          <w:i/>
          <w:color w:val="60696D"/>
          <w:w w:val="105"/>
          <w:sz w:val="19"/>
        </w:rPr>
        <w:t>sabre</w:t>
      </w:r>
      <w:r>
        <w:rPr>
          <w:i/>
          <w:color w:val="60696D"/>
          <w:spacing w:val="1"/>
          <w:w w:val="105"/>
          <w:sz w:val="19"/>
        </w:rPr>
        <w:t> </w:t>
      </w:r>
      <w:r>
        <w:rPr>
          <w:i/>
          <w:color w:val="60696D"/>
          <w:w w:val="105"/>
          <w:sz w:val="19"/>
        </w:rPr>
        <w:t>media </w:t>
      </w:r>
      <w:r>
        <w:rPr>
          <w:i/>
          <w:color w:val="60696D"/>
          <w:spacing w:val="-2"/>
          <w:w w:val="105"/>
          <w:sz w:val="19"/>
        </w:rPr>
        <w:t>ambiente</w:t>
      </w:r>
    </w:p>
    <w:p>
      <w:pPr>
        <w:pStyle w:val="BodyText"/>
        <w:spacing w:before="1"/>
        <w:rPr>
          <w:i/>
          <w:sz w:val="21"/>
        </w:rPr>
      </w:pPr>
    </w:p>
    <w:p>
      <w:pPr>
        <w:pStyle w:val="BodyText"/>
        <w:spacing w:before="1"/>
        <w:ind w:left="1632"/>
      </w:pPr>
      <w:r>
        <w:rPr>
          <w:color w:val="60696D"/>
          <w:w w:val="105"/>
        </w:rPr>
        <w:t>Dada la</w:t>
      </w:r>
      <w:r>
        <w:rPr>
          <w:color w:val="60696D"/>
          <w:spacing w:val="15"/>
          <w:w w:val="105"/>
        </w:rPr>
        <w:t> </w:t>
      </w:r>
      <w:r>
        <w:rPr>
          <w:color w:val="60696D"/>
          <w:w w:val="105"/>
        </w:rPr>
        <w:t>actividad</w:t>
      </w:r>
      <w:r>
        <w:rPr>
          <w:color w:val="60696D"/>
          <w:spacing w:val="9"/>
          <w:w w:val="105"/>
        </w:rPr>
        <w:t> </w:t>
      </w:r>
      <w:r>
        <w:rPr>
          <w:color w:val="60696D"/>
          <w:w w:val="105"/>
        </w:rPr>
        <w:t>de</w:t>
      </w:r>
      <w:r>
        <w:rPr>
          <w:color w:val="60696D"/>
          <w:spacing w:val="-3"/>
          <w:w w:val="105"/>
        </w:rPr>
        <w:t> </w:t>
      </w:r>
      <w:r>
        <w:rPr>
          <w:color w:val="60696D"/>
          <w:w w:val="105"/>
        </w:rPr>
        <w:t>la</w:t>
      </w:r>
      <w:r>
        <w:rPr>
          <w:color w:val="60696D"/>
          <w:spacing w:val="-1"/>
          <w:w w:val="105"/>
        </w:rPr>
        <w:t> </w:t>
      </w:r>
      <w:r>
        <w:rPr>
          <w:color w:val="60696D"/>
          <w:w w:val="105"/>
        </w:rPr>
        <w:t>Sociedad</w:t>
      </w:r>
      <w:r>
        <w:rPr>
          <w:color w:val="60696D"/>
          <w:spacing w:val="1"/>
          <w:w w:val="105"/>
        </w:rPr>
        <w:t> </w:t>
      </w:r>
      <w:r>
        <w:rPr>
          <w:color w:val="60696D"/>
          <w:w w:val="105"/>
        </w:rPr>
        <w:t>nose</w:t>
      </w:r>
      <w:r>
        <w:rPr>
          <w:color w:val="60696D"/>
          <w:spacing w:val="-4"/>
          <w:w w:val="105"/>
        </w:rPr>
        <w:t> </w:t>
      </w:r>
      <w:r>
        <w:rPr>
          <w:color w:val="60696D"/>
          <w:w w:val="105"/>
        </w:rPr>
        <w:t>producen</w:t>
      </w:r>
      <w:r>
        <w:rPr>
          <w:color w:val="60696D"/>
          <w:spacing w:val="8"/>
          <w:w w:val="105"/>
        </w:rPr>
        <w:t> </w:t>
      </w:r>
      <w:r>
        <w:rPr>
          <w:color w:val="60696D"/>
          <w:w w:val="105"/>
        </w:rPr>
        <w:t>impactos</w:t>
      </w:r>
      <w:r>
        <w:rPr>
          <w:color w:val="60696D"/>
          <w:spacing w:val="13"/>
          <w:w w:val="105"/>
        </w:rPr>
        <w:t> </w:t>
      </w:r>
      <w:r>
        <w:rPr>
          <w:color w:val="60696D"/>
          <w:w w:val="105"/>
        </w:rPr>
        <w:t>significativos</w:t>
      </w:r>
      <w:r>
        <w:rPr>
          <w:color w:val="60696D"/>
          <w:spacing w:val="-15"/>
          <w:w w:val="105"/>
        </w:rPr>
        <w:t> </w:t>
      </w:r>
      <w:r>
        <w:rPr>
          <w:color w:val="60696D"/>
          <w:w w:val="105"/>
        </w:rPr>
        <w:t>en</w:t>
      </w:r>
      <w:r>
        <w:rPr>
          <w:color w:val="60696D"/>
          <w:spacing w:val="7"/>
          <w:w w:val="105"/>
        </w:rPr>
        <w:t> </w:t>
      </w:r>
      <w:r>
        <w:rPr>
          <w:color w:val="60696D"/>
          <w:w w:val="105"/>
        </w:rPr>
        <w:t>el </w:t>
      </w:r>
      <w:r>
        <w:rPr>
          <w:color w:val="60696D"/>
          <w:spacing w:val="-2"/>
          <w:w w:val="105"/>
        </w:rPr>
        <w:t>medioambiente.</w:t>
      </w:r>
    </w:p>
    <w:p>
      <w:pPr>
        <w:pStyle w:val="BodyText"/>
        <w:spacing w:before="11"/>
        <w:rPr>
          <w:sz w:val="21"/>
        </w:rPr>
      </w:pPr>
    </w:p>
    <w:p>
      <w:pPr>
        <w:spacing w:before="0"/>
        <w:ind w:left="1641" w:right="0" w:firstLine="0"/>
        <w:jc w:val="left"/>
        <w:rPr>
          <w:i/>
          <w:sz w:val="19"/>
        </w:rPr>
      </w:pPr>
      <w:r>
        <w:rPr>
          <w:i/>
          <w:color w:val="60696D"/>
          <w:w w:val="105"/>
          <w:sz w:val="19"/>
        </w:rPr>
        <w:t>lnstrumentos</w:t>
      </w:r>
      <w:r>
        <w:rPr>
          <w:i/>
          <w:color w:val="60696D"/>
          <w:spacing w:val="-2"/>
          <w:w w:val="105"/>
          <w:sz w:val="19"/>
        </w:rPr>
        <w:t> financieros</w:t>
      </w:r>
    </w:p>
    <w:p>
      <w:pPr>
        <w:pStyle w:val="BodyText"/>
        <w:spacing w:before="1"/>
        <w:rPr>
          <w:i/>
          <w:sz w:val="21"/>
        </w:rPr>
      </w:pPr>
    </w:p>
    <w:p>
      <w:pPr>
        <w:pStyle w:val="BodyText"/>
        <w:spacing w:line="256" w:lineRule="auto" w:before="1"/>
        <w:ind w:left="1644" w:right="1605" w:hanging="11"/>
        <w:jc w:val="both"/>
      </w:pPr>
      <w:r>
        <w:rPr>
          <w:color w:val="60696D"/>
          <w:w w:val="105"/>
        </w:rPr>
        <w:t>La</w:t>
      </w:r>
      <w:r>
        <w:rPr>
          <w:color w:val="60696D"/>
          <w:w w:val="105"/>
        </w:rPr>
        <w:t> Sociedad</w:t>
      </w:r>
      <w:r>
        <w:rPr>
          <w:color w:val="60696D"/>
          <w:w w:val="105"/>
        </w:rPr>
        <w:t> mantiene una</w:t>
      </w:r>
      <w:r>
        <w:rPr>
          <w:color w:val="60696D"/>
          <w:w w:val="105"/>
        </w:rPr>
        <w:t> gesti6n</w:t>
      </w:r>
      <w:r>
        <w:rPr>
          <w:color w:val="60696D"/>
          <w:w w:val="105"/>
        </w:rPr>
        <w:t> adecuada</w:t>
      </w:r>
      <w:r>
        <w:rPr>
          <w:color w:val="60696D"/>
          <w:w w:val="105"/>
        </w:rPr>
        <w:t> de las riesgos</w:t>
      </w:r>
      <w:r>
        <w:rPr>
          <w:color w:val="60696D"/>
          <w:w w:val="105"/>
        </w:rPr>
        <w:t> financieros,</w:t>
      </w:r>
      <w:r>
        <w:rPr>
          <w:color w:val="60696D"/>
          <w:w w:val="105"/>
        </w:rPr>
        <w:t> especialmente</w:t>
      </w:r>
      <w:r>
        <w:rPr>
          <w:color w:val="60696D"/>
          <w:w w:val="105"/>
        </w:rPr>
        <w:t> en</w:t>
      </w:r>
      <w:r>
        <w:rPr>
          <w:color w:val="60696D"/>
          <w:w w:val="105"/>
        </w:rPr>
        <w:t> lo relative</w:t>
      </w:r>
      <w:r>
        <w:rPr>
          <w:color w:val="60696D"/>
          <w:w w:val="105"/>
        </w:rPr>
        <w:t> a</w:t>
      </w:r>
      <w:r>
        <w:rPr>
          <w:color w:val="60696D"/>
          <w:w w:val="105"/>
        </w:rPr>
        <w:t> los</w:t>
      </w:r>
      <w:r>
        <w:rPr>
          <w:color w:val="60696D"/>
          <w:w w:val="105"/>
        </w:rPr>
        <w:t> riesgos</w:t>
      </w:r>
      <w:r>
        <w:rPr>
          <w:color w:val="60696D"/>
          <w:w w:val="105"/>
        </w:rPr>
        <w:t> de</w:t>
      </w:r>
      <w:r>
        <w:rPr>
          <w:color w:val="60696D"/>
          <w:w w:val="105"/>
        </w:rPr>
        <w:t> liquidez,</w:t>
      </w:r>
      <w:r>
        <w:rPr>
          <w:color w:val="60696D"/>
          <w:w w:val="105"/>
        </w:rPr>
        <w:t> par</w:t>
      </w:r>
      <w:r>
        <w:rPr>
          <w:color w:val="60696D"/>
          <w:w w:val="105"/>
        </w:rPr>
        <w:t> lo</w:t>
      </w:r>
      <w:r>
        <w:rPr>
          <w:color w:val="60696D"/>
          <w:w w:val="105"/>
        </w:rPr>
        <w:t> cual</w:t>
      </w:r>
      <w:r>
        <w:rPr>
          <w:color w:val="60696D"/>
          <w:w w:val="105"/>
        </w:rPr>
        <w:t> no</w:t>
      </w:r>
      <w:r>
        <w:rPr>
          <w:color w:val="60696D"/>
          <w:w w:val="105"/>
        </w:rPr>
        <w:t> esta</w:t>
      </w:r>
      <w:r>
        <w:rPr>
          <w:color w:val="60696D"/>
          <w:w w:val="105"/>
        </w:rPr>
        <w:t> expuesta</w:t>
      </w:r>
      <w:r>
        <w:rPr>
          <w:color w:val="60696D"/>
          <w:w w:val="105"/>
        </w:rPr>
        <w:t> a</w:t>
      </w:r>
      <w:r>
        <w:rPr>
          <w:color w:val="60696D"/>
          <w:w w:val="105"/>
        </w:rPr>
        <w:t> riesgos</w:t>
      </w:r>
      <w:r>
        <w:rPr>
          <w:color w:val="60696D"/>
          <w:w w:val="105"/>
        </w:rPr>
        <w:t> financieros</w:t>
      </w:r>
      <w:r>
        <w:rPr>
          <w:color w:val="60696D"/>
          <w:w w:val="105"/>
        </w:rPr>
        <w:t> de </w:t>
      </w:r>
      <w:r>
        <w:rPr>
          <w:color w:val="60696D"/>
          <w:spacing w:val="-2"/>
          <w:w w:val="105"/>
        </w:rPr>
        <w:t>importancia.</w:t>
      </w:r>
    </w:p>
    <w:p>
      <w:pPr>
        <w:pStyle w:val="BodyText"/>
        <w:spacing w:before="7"/>
      </w:pPr>
    </w:p>
    <w:p>
      <w:pPr>
        <w:spacing w:before="1"/>
        <w:ind w:left="1646" w:right="0" w:firstLine="0"/>
        <w:jc w:val="left"/>
        <w:rPr>
          <w:i/>
          <w:sz w:val="19"/>
        </w:rPr>
      </w:pPr>
      <w:r>
        <w:rPr>
          <w:i/>
          <w:color w:val="60696D"/>
          <w:w w:val="105"/>
          <w:sz w:val="19"/>
        </w:rPr>
        <w:t>Acciones</w:t>
      </w:r>
      <w:r>
        <w:rPr>
          <w:i/>
          <w:color w:val="60696D"/>
          <w:spacing w:val="-10"/>
          <w:w w:val="105"/>
          <w:sz w:val="19"/>
        </w:rPr>
        <w:t> </w:t>
      </w:r>
      <w:r>
        <w:rPr>
          <w:i/>
          <w:color w:val="60696D"/>
          <w:spacing w:val="-2"/>
          <w:w w:val="105"/>
          <w:sz w:val="19"/>
        </w:rPr>
        <w:t>propias</w:t>
      </w:r>
    </w:p>
    <w:p>
      <w:pPr>
        <w:pStyle w:val="BodyText"/>
        <w:spacing w:before="8"/>
        <w:rPr>
          <w:i/>
          <w:sz w:val="20"/>
        </w:rPr>
      </w:pPr>
    </w:p>
    <w:p>
      <w:pPr>
        <w:pStyle w:val="BodyText"/>
        <w:spacing w:line="259" w:lineRule="auto"/>
        <w:ind w:left="1639" w:right="1590" w:firstLine="7"/>
        <w:jc w:val="both"/>
      </w:pPr>
      <w:r>
        <w:rPr>
          <w:color w:val="60696D"/>
          <w:w w:val="105"/>
        </w:rPr>
        <w:t>Al</w:t>
      </w:r>
      <w:r>
        <w:rPr>
          <w:color w:val="60696D"/>
          <w:spacing w:val="-14"/>
          <w:w w:val="105"/>
        </w:rPr>
        <w:t> </w:t>
      </w:r>
      <w:r>
        <w:rPr>
          <w:color w:val="60696D"/>
          <w:w w:val="105"/>
        </w:rPr>
        <w:t>31</w:t>
      </w:r>
      <w:r>
        <w:rPr>
          <w:color w:val="60696D"/>
          <w:spacing w:val="-12"/>
          <w:w w:val="105"/>
        </w:rPr>
        <w:t> </w:t>
      </w:r>
      <w:r>
        <w:rPr>
          <w:color w:val="60696D"/>
          <w:w w:val="105"/>
        </w:rPr>
        <w:t>de</w:t>
      </w:r>
      <w:r>
        <w:rPr>
          <w:color w:val="60696D"/>
          <w:spacing w:val="-9"/>
          <w:w w:val="105"/>
        </w:rPr>
        <w:t> </w:t>
      </w:r>
      <w:r>
        <w:rPr>
          <w:color w:val="60696D"/>
          <w:w w:val="105"/>
        </w:rPr>
        <w:t>diciembre</w:t>
      </w:r>
      <w:r>
        <w:rPr>
          <w:color w:val="60696D"/>
          <w:spacing w:val="-2"/>
          <w:w w:val="105"/>
        </w:rPr>
        <w:t> </w:t>
      </w:r>
      <w:r>
        <w:rPr>
          <w:color w:val="60696D"/>
          <w:w w:val="105"/>
        </w:rPr>
        <w:t>de 2022</w:t>
      </w:r>
      <w:r>
        <w:rPr>
          <w:color w:val="60696D"/>
          <w:spacing w:val="-6"/>
          <w:w w:val="105"/>
        </w:rPr>
        <w:t> </w:t>
      </w:r>
      <w:r>
        <w:rPr>
          <w:color w:val="60696D"/>
          <w:w w:val="105"/>
        </w:rPr>
        <w:t>las</w:t>
      </w:r>
      <w:r>
        <w:rPr>
          <w:color w:val="60696D"/>
          <w:spacing w:val="-1"/>
          <w:w w:val="105"/>
        </w:rPr>
        <w:t> </w:t>
      </w:r>
      <w:r>
        <w:rPr>
          <w:color w:val="60696D"/>
          <w:w w:val="105"/>
        </w:rPr>
        <w:t>acciones propias en</w:t>
      </w:r>
      <w:r>
        <w:rPr>
          <w:color w:val="60696D"/>
          <w:spacing w:val="-10"/>
          <w:w w:val="105"/>
        </w:rPr>
        <w:t> </w:t>
      </w:r>
      <w:r>
        <w:rPr>
          <w:color w:val="60696D"/>
          <w:w w:val="105"/>
        </w:rPr>
        <w:t>poder</w:t>
      </w:r>
      <w:r>
        <w:rPr>
          <w:color w:val="60696D"/>
          <w:spacing w:val="-6"/>
          <w:w w:val="105"/>
        </w:rPr>
        <w:t> </w:t>
      </w:r>
      <w:r>
        <w:rPr>
          <w:color w:val="60696D"/>
          <w:w w:val="105"/>
        </w:rPr>
        <w:t>de</w:t>
      </w:r>
      <w:r>
        <w:rPr>
          <w:color w:val="60696D"/>
          <w:spacing w:val="-14"/>
          <w:w w:val="105"/>
        </w:rPr>
        <w:t> </w:t>
      </w:r>
      <w:r>
        <w:rPr>
          <w:color w:val="60696D"/>
          <w:w w:val="105"/>
        </w:rPr>
        <w:t>la Sociedad suponen un</w:t>
      </w:r>
      <w:r>
        <w:rPr>
          <w:color w:val="60696D"/>
          <w:spacing w:val="-12"/>
          <w:w w:val="105"/>
        </w:rPr>
        <w:t> </w:t>
      </w:r>
      <w:r>
        <w:rPr>
          <w:color w:val="60696D"/>
          <w:w w:val="105"/>
        </w:rPr>
        <w:t>0,21%</w:t>
      </w:r>
      <w:r>
        <w:rPr>
          <w:color w:val="60696D"/>
          <w:spacing w:val="-5"/>
          <w:w w:val="105"/>
        </w:rPr>
        <w:t> </w:t>
      </w:r>
      <w:r>
        <w:rPr>
          <w:color w:val="60696D"/>
          <w:w w:val="105"/>
        </w:rPr>
        <w:t>del capital social.</w:t>
      </w:r>
    </w:p>
    <w:p>
      <w:pPr>
        <w:pStyle w:val="BodyText"/>
        <w:spacing w:before="7"/>
      </w:pPr>
    </w:p>
    <w:p>
      <w:pPr>
        <w:spacing w:before="0"/>
        <w:ind w:left="1644" w:right="0" w:firstLine="0"/>
        <w:jc w:val="left"/>
        <w:rPr>
          <w:i/>
          <w:sz w:val="19"/>
        </w:rPr>
      </w:pPr>
      <w:r>
        <w:rPr>
          <w:i/>
          <w:color w:val="60696D"/>
          <w:spacing w:val="-2"/>
          <w:w w:val="105"/>
          <w:sz w:val="19"/>
        </w:rPr>
        <w:t>Otros</w:t>
      </w:r>
    </w:p>
    <w:p>
      <w:pPr>
        <w:pStyle w:val="BodyText"/>
        <w:spacing w:before="8"/>
        <w:rPr>
          <w:i/>
          <w:sz w:val="20"/>
        </w:rPr>
      </w:pPr>
    </w:p>
    <w:p>
      <w:pPr>
        <w:pStyle w:val="BodyText"/>
        <w:spacing w:line="256" w:lineRule="auto"/>
        <w:ind w:left="1650" w:right="2280" w:hanging="4"/>
        <w:jc w:val="both"/>
      </w:pPr>
      <w:r>
        <w:rPr/>
        <w:drawing>
          <wp:anchor distT="0" distB="0" distL="0" distR="0" allowOverlap="1" layoutInCell="1" locked="0" behindDoc="1" simplePos="0" relativeHeight="481320960">
            <wp:simplePos x="0" y="0"/>
            <wp:positionH relativeFrom="page">
              <wp:posOffset>4821977</wp:posOffset>
            </wp:positionH>
            <wp:positionV relativeFrom="paragraph">
              <wp:posOffset>15465</wp:posOffset>
            </wp:positionV>
            <wp:extent cx="1794508" cy="1404472"/>
            <wp:effectExtent l="0" t="0" r="0" b="0"/>
            <wp:wrapNone/>
            <wp:docPr id="167" name="image98.jpeg"/>
            <wp:cNvGraphicFramePr>
              <a:graphicFrameLocks noChangeAspect="1"/>
            </wp:cNvGraphicFramePr>
            <a:graphic>
              <a:graphicData uri="http://schemas.openxmlformats.org/drawingml/2006/picture">
                <pic:pic>
                  <pic:nvPicPr>
                    <pic:cNvPr id="168" name="image98.jpeg"/>
                    <pic:cNvPicPr/>
                  </pic:nvPicPr>
                  <pic:blipFill>
                    <a:blip r:embed="rId103" cstate="print"/>
                    <a:stretch>
                      <a:fillRect/>
                    </a:stretch>
                  </pic:blipFill>
                  <pic:spPr>
                    <a:xfrm>
                      <a:off x="0" y="0"/>
                      <a:ext cx="1794508" cy="1404472"/>
                    </a:xfrm>
                    <a:prstGeom prst="rect">
                      <a:avLst/>
                    </a:prstGeom>
                  </pic:spPr>
                </pic:pic>
              </a:graphicData>
            </a:graphic>
          </wp:anchor>
        </w:drawing>
      </w:r>
      <w:r>
        <w:rPr>
          <w:color w:val="60696D"/>
          <w:w w:val="105"/>
        </w:rPr>
        <w:t>Para</w:t>
      </w:r>
      <w:r>
        <w:rPr>
          <w:color w:val="60696D"/>
          <w:w w:val="105"/>
        </w:rPr>
        <w:t> el proximo</w:t>
      </w:r>
      <w:r>
        <w:rPr>
          <w:color w:val="60696D"/>
          <w:w w:val="105"/>
        </w:rPr>
        <w:t> ejercicio no</w:t>
      </w:r>
      <w:r>
        <w:rPr>
          <w:color w:val="60696D"/>
          <w:w w:val="105"/>
        </w:rPr>
        <w:t> se preven</w:t>
      </w:r>
      <w:r>
        <w:rPr>
          <w:color w:val="60696D"/>
          <w:w w:val="105"/>
        </w:rPr>
        <w:t> actuaciones</w:t>
      </w:r>
      <w:r>
        <w:rPr>
          <w:color w:val="60696D"/>
          <w:w w:val="105"/>
        </w:rPr>
        <w:t> relevantes</w:t>
      </w:r>
      <w:r>
        <w:rPr>
          <w:color w:val="60696D"/>
          <w:w w:val="105"/>
        </w:rPr>
        <w:t> en materia</w:t>
      </w:r>
      <w:r>
        <w:rPr>
          <w:color w:val="60696D"/>
          <w:w w:val="105"/>
        </w:rPr>
        <w:t> de investig desarrollo, salvo</w:t>
      </w:r>
      <w:r>
        <w:rPr>
          <w:color w:val="60696D"/>
          <w:spacing w:val="-4"/>
          <w:w w:val="105"/>
        </w:rPr>
        <w:t> </w:t>
      </w:r>
      <w:r>
        <w:rPr>
          <w:color w:val="60696D"/>
          <w:w w:val="105"/>
        </w:rPr>
        <w:t>mejoras</w:t>
      </w:r>
      <w:r>
        <w:rPr>
          <w:color w:val="60696D"/>
          <w:spacing w:val="-4"/>
          <w:w w:val="105"/>
        </w:rPr>
        <w:t> </w:t>
      </w:r>
      <w:r>
        <w:rPr>
          <w:color w:val="60696D"/>
          <w:w w:val="105"/>
        </w:rPr>
        <w:t>y</w:t>
      </w:r>
      <w:r>
        <w:rPr>
          <w:color w:val="60696D"/>
          <w:spacing w:val="-2"/>
          <w:w w:val="105"/>
        </w:rPr>
        <w:t> </w:t>
      </w:r>
      <w:r>
        <w:rPr>
          <w:color w:val="60696D"/>
          <w:w w:val="105"/>
        </w:rPr>
        <w:t>nuevas variantes sabre</w:t>
      </w:r>
      <w:r>
        <w:rPr>
          <w:color w:val="60696D"/>
          <w:spacing w:val="-4"/>
          <w:w w:val="105"/>
        </w:rPr>
        <w:t> </w:t>
      </w:r>
      <w:r>
        <w:rPr>
          <w:color w:val="60696D"/>
          <w:w w:val="105"/>
        </w:rPr>
        <w:t>las sistemas de</w:t>
      </w:r>
      <w:r>
        <w:rPr>
          <w:color w:val="60696D"/>
          <w:spacing w:val="-7"/>
          <w:w w:val="105"/>
        </w:rPr>
        <w:t> </w:t>
      </w:r>
      <w:r>
        <w:rPr>
          <w:color w:val="60696D"/>
          <w:w w:val="105"/>
        </w:rPr>
        <w:t>infarmaci6n actualm </w:t>
      </w:r>
      <w:r>
        <w:rPr>
          <w:color w:val="60696D"/>
          <w:spacing w:val="-2"/>
          <w:w w:val="105"/>
        </w:rPr>
        <w:t>funcionamiento.</w:t>
      </w: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0"/>
        <w:ind w:left="0" w:right="1581" w:firstLine="0"/>
        <w:jc w:val="right"/>
        <w:rPr>
          <w:rFonts w:ascii="Times New Roman"/>
          <w:sz w:val="20"/>
        </w:rPr>
      </w:pPr>
      <w:r>
        <w:rPr>
          <w:rFonts w:ascii="Times New Roman"/>
          <w:color w:val="8A9093"/>
          <w:spacing w:val="-5"/>
          <w:w w:val="105"/>
          <w:sz w:val="20"/>
        </w:rPr>
        <w:t>71</w:t>
      </w:r>
    </w:p>
    <w:p>
      <w:pPr>
        <w:spacing w:after="0"/>
        <w:jc w:val="right"/>
        <w:rPr>
          <w:rFonts w:ascii="Times New Roman"/>
          <w:sz w:val="20"/>
        </w:rPr>
        <w:sectPr>
          <w:pgSz w:w="11920" w:h="16840"/>
          <w:pgMar w:top="200" w:bottom="0" w:left="160" w:right="0"/>
        </w:sectPr>
      </w:pPr>
    </w:p>
    <w:p>
      <w:pPr>
        <w:spacing w:line="264" w:lineRule="exact" w:before="71"/>
        <w:ind w:left="1571" w:right="0" w:firstLine="0"/>
        <w:jc w:val="left"/>
        <w:rPr>
          <w:b/>
          <w:sz w:val="23"/>
        </w:rPr>
      </w:pPr>
      <w:r>
        <w:rPr>
          <w:color w:val="576264"/>
          <w:w w:val="95"/>
          <w:sz w:val="22"/>
        </w:rPr>
        <w:t>HARINERA</w:t>
      </w:r>
      <w:r>
        <w:rPr>
          <w:color w:val="576264"/>
          <w:spacing w:val="31"/>
          <w:sz w:val="22"/>
        </w:rPr>
        <w:t> </w:t>
      </w:r>
      <w:r>
        <w:rPr>
          <w:b/>
          <w:color w:val="576264"/>
          <w:w w:val="95"/>
          <w:sz w:val="23"/>
        </w:rPr>
        <w:t>CANARJA</w:t>
      </w:r>
      <w:r>
        <w:rPr>
          <w:b/>
          <w:color w:val="7E8387"/>
          <w:w w:val="95"/>
          <w:sz w:val="23"/>
        </w:rPr>
        <w:t>,</w:t>
      </w:r>
      <w:r>
        <w:rPr>
          <w:b/>
          <w:color w:val="7E8387"/>
          <w:spacing w:val="-9"/>
          <w:w w:val="95"/>
          <w:sz w:val="23"/>
        </w:rPr>
        <w:t> </w:t>
      </w:r>
      <w:r>
        <w:rPr>
          <w:b/>
          <w:color w:val="576264"/>
          <w:spacing w:val="-4"/>
          <w:w w:val="95"/>
          <w:sz w:val="23"/>
        </w:rPr>
        <w:t>S.A</w:t>
      </w:r>
      <w:r>
        <w:rPr>
          <w:b/>
          <w:color w:val="7E8387"/>
          <w:spacing w:val="-4"/>
          <w:w w:val="95"/>
          <w:sz w:val="23"/>
        </w:rPr>
        <w:t>.</w:t>
      </w:r>
    </w:p>
    <w:p>
      <w:pPr>
        <w:spacing w:before="0"/>
        <w:ind w:left="1570" w:right="0" w:firstLine="0"/>
        <w:jc w:val="left"/>
        <w:rPr>
          <w:sz w:val="22"/>
        </w:rPr>
      </w:pPr>
      <w:r>
        <w:rPr>
          <w:color w:val="576264"/>
          <w:w w:val="110"/>
          <w:sz w:val="22"/>
        </w:rPr>
        <w:t>lnforme</w:t>
      </w:r>
      <w:r>
        <w:rPr>
          <w:color w:val="576264"/>
          <w:spacing w:val="-8"/>
          <w:w w:val="110"/>
          <w:sz w:val="22"/>
        </w:rPr>
        <w:t> </w:t>
      </w:r>
      <w:r>
        <w:rPr>
          <w:color w:val="576264"/>
          <w:w w:val="110"/>
          <w:sz w:val="22"/>
        </w:rPr>
        <w:t>de</w:t>
      </w:r>
      <w:r>
        <w:rPr>
          <w:color w:val="576264"/>
          <w:spacing w:val="-17"/>
          <w:w w:val="110"/>
          <w:sz w:val="22"/>
        </w:rPr>
        <w:t> </w:t>
      </w:r>
      <w:r>
        <w:rPr>
          <w:color w:val="576264"/>
          <w:spacing w:val="-2"/>
          <w:w w:val="110"/>
          <w:sz w:val="22"/>
        </w:rPr>
        <w:t>Gesti6n</w:t>
      </w:r>
    </w:p>
    <w:p>
      <w:pPr>
        <w:tabs>
          <w:tab w:pos="10190" w:val="left" w:leader="none"/>
        </w:tabs>
        <w:spacing w:before="2"/>
        <w:ind w:left="1531" w:right="0" w:firstLine="0"/>
        <w:jc w:val="left"/>
        <w:rPr>
          <w:sz w:val="22"/>
        </w:rPr>
      </w:pPr>
      <w:r>
        <w:rPr>
          <w:color w:val="576264"/>
          <w:spacing w:val="-23"/>
          <w:w w:val="105"/>
          <w:sz w:val="22"/>
          <w:u w:val="single" w:color="000000"/>
        </w:rPr>
        <w:t> </w:t>
      </w:r>
      <w:r>
        <w:rPr>
          <w:color w:val="576264"/>
          <w:w w:val="105"/>
          <w:sz w:val="22"/>
          <w:u w:val="single" w:color="000000"/>
        </w:rPr>
        <w:t>Ejercicio</w:t>
      </w:r>
      <w:r>
        <w:rPr>
          <w:color w:val="576264"/>
          <w:spacing w:val="21"/>
          <w:w w:val="105"/>
          <w:sz w:val="22"/>
          <w:u w:val="single" w:color="000000"/>
        </w:rPr>
        <w:t> </w:t>
      </w:r>
      <w:r>
        <w:rPr>
          <w:color w:val="576264"/>
          <w:w w:val="105"/>
          <w:sz w:val="22"/>
          <w:u w:val="single" w:color="000000"/>
        </w:rPr>
        <w:t>anual</w:t>
      </w:r>
      <w:r>
        <w:rPr>
          <w:color w:val="576264"/>
          <w:spacing w:val="8"/>
          <w:w w:val="105"/>
          <w:sz w:val="22"/>
          <w:u w:val="single" w:color="000000"/>
        </w:rPr>
        <w:t> </w:t>
      </w:r>
      <w:r>
        <w:rPr>
          <w:color w:val="576264"/>
          <w:w w:val="105"/>
          <w:sz w:val="22"/>
          <w:u w:val="single" w:color="000000"/>
        </w:rPr>
        <w:t>terminado</w:t>
      </w:r>
      <w:r>
        <w:rPr>
          <w:color w:val="576264"/>
          <w:spacing w:val="22"/>
          <w:w w:val="105"/>
          <w:sz w:val="22"/>
          <w:u w:val="single" w:color="000000"/>
        </w:rPr>
        <w:t> </w:t>
      </w:r>
      <w:r>
        <w:rPr>
          <w:color w:val="576264"/>
          <w:w w:val="105"/>
          <w:sz w:val="22"/>
          <w:u w:val="single" w:color="000000"/>
        </w:rPr>
        <w:t>el</w:t>
      </w:r>
      <w:r>
        <w:rPr>
          <w:color w:val="576264"/>
          <w:spacing w:val="22"/>
          <w:w w:val="105"/>
          <w:sz w:val="22"/>
          <w:u w:val="single" w:color="000000"/>
        </w:rPr>
        <w:t> </w:t>
      </w:r>
      <w:r>
        <w:rPr>
          <w:color w:val="576264"/>
          <w:w w:val="105"/>
          <w:sz w:val="22"/>
          <w:u w:val="single" w:color="000000"/>
        </w:rPr>
        <w:t>31</w:t>
      </w:r>
      <w:r>
        <w:rPr>
          <w:color w:val="576264"/>
          <w:spacing w:val="-4"/>
          <w:w w:val="105"/>
          <w:sz w:val="22"/>
          <w:u w:val="single" w:color="000000"/>
        </w:rPr>
        <w:t> </w:t>
      </w:r>
      <w:r>
        <w:rPr>
          <w:color w:val="576264"/>
          <w:w w:val="105"/>
          <w:sz w:val="22"/>
          <w:u w:val="single" w:color="000000"/>
        </w:rPr>
        <w:t>de</w:t>
      </w:r>
      <w:r>
        <w:rPr>
          <w:color w:val="576264"/>
          <w:spacing w:val="4"/>
          <w:w w:val="105"/>
          <w:sz w:val="22"/>
          <w:u w:val="single" w:color="000000"/>
        </w:rPr>
        <w:t> </w:t>
      </w:r>
      <w:r>
        <w:rPr>
          <w:color w:val="576264"/>
          <w:w w:val="105"/>
          <w:sz w:val="22"/>
          <w:u w:val="single" w:color="000000"/>
        </w:rPr>
        <w:t>diciembre</w:t>
      </w:r>
      <w:r>
        <w:rPr>
          <w:color w:val="576264"/>
          <w:spacing w:val="24"/>
          <w:w w:val="105"/>
          <w:sz w:val="22"/>
          <w:u w:val="single" w:color="000000"/>
        </w:rPr>
        <w:t> </w:t>
      </w:r>
      <w:r>
        <w:rPr>
          <w:color w:val="576264"/>
          <w:w w:val="105"/>
          <w:sz w:val="22"/>
          <w:u w:val="single" w:color="000000"/>
        </w:rPr>
        <w:t>de</w:t>
      </w:r>
      <w:r>
        <w:rPr>
          <w:color w:val="576264"/>
          <w:spacing w:val="9"/>
          <w:w w:val="105"/>
          <w:sz w:val="22"/>
          <w:u w:val="single" w:color="000000"/>
        </w:rPr>
        <w:t> </w:t>
      </w:r>
      <w:r>
        <w:rPr>
          <w:color w:val="7E8387"/>
          <w:spacing w:val="-4"/>
          <w:w w:val="105"/>
          <w:sz w:val="22"/>
          <w:u w:val="single" w:color="000000"/>
        </w:rPr>
        <w:t>2</w:t>
      </w:r>
      <w:r>
        <w:rPr>
          <w:color w:val="576264"/>
          <w:spacing w:val="-4"/>
          <w:w w:val="105"/>
          <w:sz w:val="22"/>
          <w:u w:val="single" w:color="000000"/>
        </w:rPr>
        <w:t>02</w:t>
      </w:r>
      <w:r>
        <w:rPr>
          <w:color w:val="7E8387"/>
          <w:spacing w:val="-4"/>
          <w:w w:val="105"/>
          <w:sz w:val="22"/>
          <w:u w:val="single" w:color="000000"/>
        </w:rPr>
        <w:t>2</w:t>
      </w:r>
      <w:r>
        <w:rPr>
          <w:color w:val="7E8387"/>
          <w:sz w:val="22"/>
          <w:u w:val="single" w:color="000000"/>
        </w:rPr>
        <w:tab/>
      </w:r>
    </w:p>
    <w:p>
      <w:pPr>
        <w:pStyle w:val="BodyText"/>
        <w:rPr>
          <w:sz w:val="24"/>
        </w:rPr>
      </w:pPr>
    </w:p>
    <w:p>
      <w:pPr>
        <w:pStyle w:val="BodyText"/>
        <w:rPr>
          <w:sz w:val="24"/>
        </w:rPr>
      </w:pPr>
    </w:p>
    <w:p>
      <w:pPr>
        <w:pStyle w:val="BodyText"/>
        <w:rPr>
          <w:sz w:val="24"/>
        </w:rPr>
      </w:pPr>
    </w:p>
    <w:p>
      <w:pPr>
        <w:spacing w:before="187"/>
        <w:ind w:left="1576" w:right="0" w:firstLine="0"/>
        <w:jc w:val="left"/>
        <w:rPr>
          <w:i/>
          <w:sz w:val="19"/>
        </w:rPr>
      </w:pPr>
      <w:r>
        <w:rPr>
          <w:i/>
          <w:color w:val="576264"/>
          <w:spacing w:val="-2"/>
          <w:w w:val="105"/>
          <w:sz w:val="19"/>
        </w:rPr>
        <w:t>Evo/uci6n</w:t>
      </w:r>
      <w:r>
        <w:rPr>
          <w:i/>
          <w:color w:val="576264"/>
          <w:spacing w:val="1"/>
          <w:w w:val="105"/>
          <w:sz w:val="19"/>
        </w:rPr>
        <w:t> </w:t>
      </w:r>
      <w:r>
        <w:rPr>
          <w:i/>
          <w:color w:val="576264"/>
          <w:spacing w:val="-2"/>
          <w:w w:val="105"/>
          <w:sz w:val="19"/>
        </w:rPr>
        <w:t>previsible</w:t>
      </w:r>
    </w:p>
    <w:p>
      <w:pPr>
        <w:pStyle w:val="BodyText"/>
        <w:spacing w:before="1"/>
        <w:rPr>
          <w:i/>
          <w:sz w:val="15"/>
        </w:rPr>
      </w:pPr>
    </w:p>
    <w:p>
      <w:pPr>
        <w:pStyle w:val="BodyText"/>
        <w:spacing w:before="94"/>
        <w:ind w:left="2298"/>
        <w:jc w:val="both"/>
      </w:pPr>
      <w:r>
        <w:rPr>
          <w:color w:val="576264"/>
        </w:rPr>
        <w:t>lmQacto</w:t>
      </w:r>
      <w:r>
        <w:rPr>
          <w:color w:val="576264"/>
          <w:spacing w:val="8"/>
        </w:rPr>
        <w:t> </w:t>
      </w:r>
      <w:r>
        <w:rPr>
          <w:color w:val="576264"/>
        </w:rPr>
        <w:t>de</w:t>
      </w:r>
      <w:r>
        <w:rPr>
          <w:color w:val="576264"/>
          <w:spacing w:val="-9"/>
        </w:rPr>
        <w:t> </w:t>
      </w:r>
      <w:r>
        <w:rPr>
          <w:color w:val="576264"/>
        </w:rPr>
        <w:t>la</w:t>
      </w:r>
      <w:r>
        <w:rPr>
          <w:color w:val="576264"/>
          <w:spacing w:val="-2"/>
        </w:rPr>
        <w:t> </w:t>
      </w:r>
      <w:r>
        <w:rPr>
          <w:color w:val="576264"/>
        </w:rPr>
        <w:t>Guerra_de_Ucrania</w:t>
      </w:r>
      <w:r>
        <w:rPr>
          <w:color w:val="576264"/>
          <w:spacing w:val="-6"/>
        </w:rPr>
        <w:t> </w:t>
      </w:r>
      <w:r>
        <w:rPr>
          <w:color w:val="576264"/>
        </w:rPr>
        <w:t>-</w:t>
      </w:r>
      <w:r>
        <w:rPr>
          <w:color w:val="576264"/>
          <w:spacing w:val="1"/>
        </w:rPr>
        <w:t> </w:t>
      </w:r>
      <w:r>
        <w:rPr>
          <w:color w:val="576264"/>
          <w:spacing w:val="-2"/>
          <w:u w:val="thick" w:color="576264"/>
        </w:rPr>
        <w:t>Rusla</w:t>
      </w:r>
      <w:r>
        <w:rPr>
          <w:color w:val="576264"/>
          <w:spacing w:val="-2"/>
        </w:rPr>
        <w:t>.</w:t>
      </w:r>
    </w:p>
    <w:p>
      <w:pPr>
        <w:pStyle w:val="BodyText"/>
        <w:spacing w:before="9"/>
        <w:rPr>
          <w:sz w:val="22"/>
        </w:rPr>
      </w:pPr>
    </w:p>
    <w:p>
      <w:pPr>
        <w:pStyle w:val="BodyText"/>
        <w:spacing w:line="252" w:lineRule="auto"/>
        <w:ind w:left="2283" w:right="1669" w:firstLine="3"/>
        <w:jc w:val="both"/>
      </w:pPr>
      <w:r>
        <w:rPr>
          <w:color w:val="576264"/>
          <w:w w:val="105"/>
        </w:rPr>
        <w:t>La</w:t>
      </w:r>
      <w:r>
        <w:rPr>
          <w:color w:val="576264"/>
          <w:spacing w:val="-8"/>
          <w:w w:val="105"/>
        </w:rPr>
        <w:t> </w:t>
      </w:r>
      <w:r>
        <w:rPr>
          <w:color w:val="576264"/>
          <w:w w:val="105"/>
        </w:rPr>
        <w:t>importancia estrategica de Rusia y</w:t>
      </w:r>
      <w:r>
        <w:rPr>
          <w:color w:val="576264"/>
          <w:spacing w:val="-5"/>
          <w:w w:val="105"/>
        </w:rPr>
        <w:t> </w:t>
      </w:r>
      <w:r>
        <w:rPr>
          <w:color w:val="576264"/>
          <w:w w:val="105"/>
        </w:rPr>
        <w:t>Ucrania</w:t>
      </w:r>
      <w:r>
        <w:rPr>
          <w:color w:val="576264"/>
          <w:spacing w:val="-2"/>
          <w:w w:val="105"/>
        </w:rPr>
        <w:t> </w:t>
      </w:r>
      <w:r>
        <w:rPr>
          <w:color w:val="576264"/>
          <w:w w:val="105"/>
        </w:rPr>
        <w:t>en el</w:t>
      </w:r>
      <w:r>
        <w:rPr>
          <w:color w:val="576264"/>
          <w:spacing w:val="-7"/>
          <w:w w:val="105"/>
        </w:rPr>
        <w:t> </w:t>
      </w:r>
      <w:r>
        <w:rPr>
          <w:color w:val="576264"/>
          <w:w w:val="105"/>
        </w:rPr>
        <w:t>mercado</w:t>
      </w:r>
      <w:r>
        <w:rPr>
          <w:color w:val="576264"/>
          <w:spacing w:val="-2"/>
          <w:w w:val="105"/>
        </w:rPr>
        <w:t> </w:t>
      </w:r>
      <w:r>
        <w:rPr>
          <w:color w:val="576264"/>
          <w:w w:val="105"/>
        </w:rPr>
        <w:t>de</w:t>
      </w:r>
      <w:r>
        <w:rPr>
          <w:color w:val="576264"/>
          <w:spacing w:val="-8"/>
          <w:w w:val="105"/>
        </w:rPr>
        <w:t> </w:t>
      </w:r>
      <w:r>
        <w:rPr>
          <w:color w:val="576264"/>
          <w:w w:val="105"/>
        </w:rPr>
        <w:t>cereales del</w:t>
      </w:r>
      <w:r>
        <w:rPr>
          <w:color w:val="576264"/>
          <w:spacing w:val="-9"/>
          <w:w w:val="105"/>
        </w:rPr>
        <w:t> </w:t>
      </w:r>
      <w:r>
        <w:rPr>
          <w:color w:val="576264"/>
          <w:w w:val="105"/>
        </w:rPr>
        <w:t>mundo ha provocado</w:t>
      </w:r>
      <w:r>
        <w:rPr>
          <w:color w:val="576264"/>
          <w:w w:val="105"/>
        </w:rPr>
        <w:t> que el</w:t>
      </w:r>
      <w:r>
        <w:rPr>
          <w:color w:val="576264"/>
          <w:w w:val="105"/>
        </w:rPr>
        <w:t> impacto</w:t>
      </w:r>
      <w:r>
        <w:rPr>
          <w:color w:val="576264"/>
          <w:w w:val="105"/>
        </w:rPr>
        <w:t> en</w:t>
      </w:r>
      <w:r>
        <w:rPr>
          <w:color w:val="576264"/>
          <w:w w:val="105"/>
        </w:rPr>
        <w:t> el</w:t>
      </w:r>
      <w:r>
        <w:rPr>
          <w:color w:val="576264"/>
          <w:w w:val="105"/>
        </w:rPr>
        <w:t> coste del</w:t>
      </w:r>
      <w:r>
        <w:rPr>
          <w:color w:val="576264"/>
          <w:w w:val="105"/>
        </w:rPr>
        <w:t> trigo</w:t>
      </w:r>
      <w:r>
        <w:rPr>
          <w:color w:val="576264"/>
          <w:w w:val="105"/>
        </w:rPr>
        <w:t> fuera</w:t>
      </w:r>
      <w:r>
        <w:rPr>
          <w:color w:val="576264"/>
          <w:w w:val="105"/>
        </w:rPr>
        <w:t> automatico.</w:t>
      </w:r>
      <w:r>
        <w:rPr>
          <w:color w:val="576264"/>
          <w:w w:val="105"/>
        </w:rPr>
        <w:t> El</w:t>
      </w:r>
      <w:r>
        <w:rPr>
          <w:color w:val="576264"/>
          <w:w w:val="105"/>
        </w:rPr>
        <w:t> mercado</w:t>
      </w:r>
      <w:r>
        <w:rPr>
          <w:color w:val="576264"/>
          <w:w w:val="105"/>
        </w:rPr>
        <w:t> de los cereales</w:t>
      </w:r>
      <w:r>
        <w:rPr>
          <w:color w:val="576264"/>
          <w:w w:val="105"/>
        </w:rPr>
        <w:t> esta</w:t>
      </w:r>
      <w:r>
        <w:rPr>
          <w:color w:val="576264"/>
          <w:w w:val="105"/>
        </w:rPr>
        <w:t> muy</w:t>
      </w:r>
      <w:r>
        <w:rPr>
          <w:color w:val="576264"/>
          <w:w w:val="105"/>
        </w:rPr>
        <w:t> globalizado</w:t>
      </w:r>
      <w:r>
        <w:rPr>
          <w:color w:val="576264"/>
          <w:w w:val="105"/>
        </w:rPr>
        <w:t> y</w:t>
      </w:r>
      <w:r>
        <w:rPr>
          <w:color w:val="576264"/>
          <w:w w:val="105"/>
        </w:rPr>
        <w:t> cualquier</w:t>
      </w:r>
      <w:r>
        <w:rPr>
          <w:color w:val="576264"/>
          <w:w w:val="105"/>
        </w:rPr>
        <w:t> tensi6n</w:t>
      </w:r>
      <w:r>
        <w:rPr>
          <w:color w:val="576264"/>
          <w:w w:val="105"/>
        </w:rPr>
        <w:t> en</w:t>
      </w:r>
      <w:r>
        <w:rPr>
          <w:color w:val="576264"/>
          <w:w w:val="105"/>
        </w:rPr>
        <w:t> cualquier</w:t>
      </w:r>
      <w:r>
        <w:rPr>
          <w:color w:val="576264"/>
          <w:w w:val="105"/>
        </w:rPr>
        <w:t> parte</w:t>
      </w:r>
      <w:r>
        <w:rPr>
          <w:color w:val="576264"/>
          <w:w w:val="105"/>
        </w:rPr>
        <w:t> del</w:t>
      </w:r>
      <w:r>
        <w:rPr>
          <w:color w:val="576264"/>
          <w:w w:val="105"/>
        </w:rPr>
        <w:t> mundo</w:t>
      </w:r>
      <w:r>
        <w:rPr>
          <w:color w:val="576264"/>
          <w:w w:val="105"/>
        </w:rPr>
        <w:t> se traslada a la balanza</w:t>
      </w:r>
      <w:r>
        <w:rPr>
          <w:color w:val="576264"/>
          <w:spacing w:val="18"/>
          <w:w w:val="105"/>
        </w:rPr>
        <w:t> </w:t>
      </w:r>
      <w:r>
        <w:rPr>
          <w:color w:val="576264"/>
          <w:w w:val="105"/>
        </w:rPr>
        <w:t>comercial del</w:t>
      </w:r>
      <w:r>
        <w:rPr>
          <w:color w:val="576264"/>
          <w:spacing w:val="-8"/>
          <w:w w:val="105"/>
        </w:rPr>
        <w:t> </w:t>
      </w:r>
      <w:r>
        <w:rPr>
          <w:color w:val="576264"/>
          <w:w w:val="105"/>
        </w:rPr>
        <w:t>resto de operadores</w:t>
      </w:r>
      <w:r>
        <w:rPr>
          <w:color w:val="576264"/>
          <w:spacing w:val="18"/>
          <w:w w:val="105"/>
        </w:rPr>
        <w:t> </w:t>
      </w:r>
      <w:r>
        <w:rPr>
          <w:color w:val="576264"/>
          <w:w w:val="105"/>
        </w:rPr>
        <w:t>del</w:t>
      </w:r>
      <w:r>
        <w:rPr>
          <w:color w:val="576264"/>
          <w:spacing w:val="-9"/>
          <w:w w:val="105"/>
        </w:rPr>
        <w:t> </w:t>
      </w:r>
      <w:r>
        <w:rPr>
          <w:color w:val="576264"/>
          <w:w w:val="105"/>
        </w:rPr>
        <w:t>mercado muy rapidamente, y I6gicamente en mayor medida cuando el conflicto afecta directamente</w:t>
      </w:r>
      <w:r>
        <w:rPr>
          <w:color w:val="576264"/>
          <w:w w:val="105"/>
        </w:rPr>
        <w:t> al granero de Europa, coma es el caso, ya que Ucrania</w:t>
      </w:r>
      <w:r>
        <w:rPr>
          <w:color w:val="576264"/>
          <w:w w:val="105"/>
        </w:rPr>
        <w:t> </w:t>
      </w:r>
      <w:r>
        <w:rPr>
          <w:color w:val="576264"/>
          <w:w w:val="105"/>
          <w:sz w:val="21"/>
        </w:rPr>
        <w:t>y</w:t>
      </w:r>
      <w:r>
        <w:rPr>
          <w:color w:val="576264"/>
          <w:spacing w:val="-1"/>
          <w:w w:val="105"/>
          <w:sz w:val="21"/>
        </w:rPr>
        <w:t> </w:t>
      </w:r>
      <w:r>
        <w:rPr>
          <w:color w:val="576264"/>
          <w:w w:val="105"/>
        </w:rPr>
        <w:t>Rusia acumulan un tercio de</w:t>
      </w:r>
      <w:r>
        <w:rPr>
          <w:color w:val="576264"/>
          <w:spacing w:val="-4"/>
          <w:w w:val="105"/>
        </w:rPr>
        <w:t> </w:t>
      </w:r>
      <w:r>
        <w:rPr>
          <w:color w:val="576264"/>
          <w:w w:val="105"/>
        </w:rPr>
        <w:t>la producci6n mundial de cereales.</w:t>
      </w:r>
    </w:p>
    <w:p>
      <w:pPr>
        <w:pStyle w:val="BodyText"/>
        <w:spacing w:before="8"/>
      </w:pPr>
    </w:p>
    <w:p>
      <w:pPr>
        <w:pStyle w:val="BodyText"/>
        <w:spacing w:line="249" w:lineRule="auto"/>
        <w:ind w:left="2283" w:right="1671" w:firstLine="3"/>
        <w:jc w:val="both"/>
      </w:pPr>
      <w:r>
        <w:rPr>
          <w:color w:val="576264"/>
          <w:w w:val="105"/>
        </w:rPr>
        <w:t>A</w:t>
      </w:r>
      <w:r>
        <w:rPr>
          <w:color w:val="576264"/>
          <w:spacing w:val="-2"/>
          <w:w w:val="105"/>
        </w:rPr>
        <w:t> </w:t>
      </w:r>
      <w:r>
        <w:rPr>
          <w:color w:val="576264"/>
          <w:w w:val="105"/>
        </w:rPr>
        <w:t>pesar de la gravedad de</w:t>
      </w:r>
      <w:r>
        <w:rPr>
          <w:color w:val="576264"/>
          <w:spacing w:val="-1"/>
          <w:w w:val="105"/>
        </w:rPr>
        <w:t> </w:t>
      </w:r>
      <w:r>
        <w:rPr>
          <w:color w:val="576264"/>
          <w:w w:val="105"/>
        </w:rPr>
        <w:t>la situaci6n</w:t>
      </w:r>
      <w:r>
        <w:rPr>
          <w:color w:val="979797"/>
          <w:w w:val="105"/>
        </w:rPr>
        <w:t>,</w:t>
      </w:r>
      <w:r>
        <w:rPr>
          <w:color w:val="979797"/>
          <w:spacing w:val="-7"/>
          <w:w w:val="105"/>
        </w:rPr>
        <w:t> </w:t>
      </w:r>
      <w:r>
        <w:rPr>
          <w:color w:val="576264"/>
          <w:w w:val="105"/>
        </w:rPr>
        <w:t>Harinera Canaria no tiene posiciones loglsticas en</w:t>
      </w:r>
      <w:r>
        <w:rPr>
          <w:color w:val="576264"/>
          <w:spacing w:val="-2"/>
          <w:w w:val="105"/>
        </w:rPr>
        <w:t> </w:t>
      </w:r>
      <w:r>
        <w:rPr>
          <w:color w:val="576264"/>
          <w:w w:val="105"/>
        </w:rPr>
        <w:t>la zona</w:t>
      </w:r>
      <w:r>
        <w:rPr>
          <w:color w:val="576264"/>
          <w:spacing w:val="-2"/>
          <w:w w:val="105"/>
        </w:rPr>
        <w:t> </w:t>
      </w:r>
      <w:r>
        <w:rPr>
          <w:color w:val="576264"/>
          <w:w w:val="105"/>
        </w:rPr>
        <w:t>del Mar Negro</w:t>
      </w:r>
      <w:r>
        <w:rPr>
          <w:color w:val="576264"/>
          <w:spacing w:val="-4"/>
          <w:w w:val="105"/>
        </w:rPr>
        <w:t> </w:t>
      </w:r>
      <w:r>
        <w:rPr>
          <w:color w:val="576264"/>
          <w:w w:val="105"/>
          <w:sz w:val="21"/>
        </w:rPr>
        <w:t>y </w:t>
      </w:r>
      <w:r>
        <w:rPr>
          <w:color w:val="576264"/>
          <w:w w:val="105"/>
        </w:rPr>
        <w:t>se abastece</w:t>
      </w:r>
      <w:r>
        <w:rPr>
          <w:color w:val="576264"/>
          <w:w w:val="105"/>
        </w:rPr>
        <w:t> fundamentalmente</w:t>
      </w:r>
      <w:r>
        <w:rPr>
          <w:color w:val="576264"/>
          <w:spacing w:val="-3"/>
          <w:w w:val="105"/>
        </w:rPr>
        <w:t> </w:t>
      </w:r>
      <w:r>
        <w:rPr>
          <w:color w:val="576264"/>
          <w:w w:val="105"/>
        </w:rPr>
        <w:t>desde Francia y Alemania</w:t>
      </w:r>
      <w:r>
        <w:rPr>
          <w:color w:val="7E8387"/>
          <w:w w:val="105"/>
        </w:rPr>
        <w:t>. </w:t>
      </w:r>
      <w:r>
        <w:rPr>
          <w:color w:val="576264"/>
          <w:w w:val="105"/>
        </w:rPr>
        <w:t>Ha tenido garantizada la disponibilidad</w:t>
      </w:r>
      <w:r>
        <w:rPr>
          <w:color w:val="576264"/>
          <w:spacing w:val="-9"/>
          <w:w w:val="105"/>
        </w:rPr>
        <w:t> </w:t>
      </w:r>
      <w:r>
        <w:rPr>
          <w:color w:val="576264"/>
          <w:w w:val="105"/>
        </w:rPr>
        <w:t>de la materia prima par</w:t>
      </w:r>
      <w:r>
        <w:rPr>
          <w:color w:val="576264"/>
          <w:spacing w:val="-4"/>
          <w:w w:val="105"/>
        </w:rPr>
        <w:t> </w:t>
      </w:r>
      <w:r>
        <w:rPr>
          <w:color w:val="576264"/>
          <w:w w:val="105"/>
        </w:rPr>
        <w:t>las medidas adoptadas, tanta</w:t>
      </w:r>
      <w:r>
        <w:rPr>
          <w:color w:val="576264"/>
          <w:w w:val="105"/>
        </w:rPr>
        <w:t> calidad</w:t>
      </w:r>
      <w:r>
        <w:rPr>
          <w:color w:val="576264"/>
          <w:w w:val="105"/>
        </w:rPr>
        <w:t> coma</w:t>
      </w:r>
      <w:r>
        <w:rPr>
          <w:color w:val="576264"/>
          <w:w w:val="105"/>
        </w:rPr>
        <w:t> cantidad.</w:t>
      </w:r>
      <w:r>
        <w:rPr>
          <w:color w:val="576264"/>
          <w:w w:val="105"/>
        </w:rPr>
        <w:t> La</w:t>
      </w:r>
      <w:r>
        <w:rPr>
          <w:color w:val="576264"/>
          <w:w w:val="105"/>
        </w:rPr>
        <w:t> capacidad</w:t>
      </w:r>
      <w:r>
        <w:rPr>
          <w:color w:val="576264"/>
          <w:w w:val="105"/>
        </w:rPr>
        <w:t> de</w:t>
      </w:r>
      <w:r>
        <w:rPr>
          <w:color w:val="576264"/>
          <w:w w:val="105"/>
        </w:rPr>
        <w:t> almacenaje</w:t>
      </w:r>
      <w:r>
        <w:rPr>
          <w:color w:val="576264"/>
          <w:w w:val="105"/>
        </w:rPr>
        <w:t> de</w:t>
      </w:r>
      <w:r>
        <w:rPr>
          <w:color w:val="576264"/>
          <w:w w:val="105"/>
        </w:rPr>
        <w:t> Harinera</w:t>
      </w:r>
      <w:r>
        <w:rPr>
          <w:color w:val="576264"/>
          <w:w w:val="105"/>
        </w:rPr>
        <w:t> Canaria</w:t>
      </w:r>
      <w:r>
        <w:rPr>
          <w:color w:val="576264"/>
          <w:w w:val="105"/>
        </w:rPr>
        <w:t> que podrfa</w:t>
      </w:r>
      <w:r>
        <w:rPr>
          <w:color w:val="576264"/>
          <w:w w:val="105"/>
        </w:rPr>
        <w:t> acumular</w:t>
      </w:r>
      <w:r>
        <w:rPr>
          <w:color w:val="576264"/>
          <w:w w:val="105"/>
        </w:rPr>
        <w:t> mas</w:t>
      </w:r>
      <w:r>
        <w:rPr>
          <w:color w:val="576264"/>
          <w:w w:val="105"/>
        </w:rPr>
        <w:t> de</w:t>
      </w:r>
      <w:r>
        <w:rPr>
          <w:color w:val="576264"/>
          <w:w w:val="105"/>
        </w:rPr>
        <w:t> 15</w:t>
      </w:r>
      <w:r>
        <w:rPr>
          <w:color w:val="576264"/>
          <w:w w:val="105"/>
        </w:rPr>
        <w:t> mil</w:t>
      </w:r>
      <w:r>
        <w:rPr>
          <w:color w:val="576264"/>
          <w:w w:val="105"/>
        </w:rPr>
        <w:t> toneladas</w:t>
      </w:r>
      <w:r>
        <w:rPr>
          <w:color w:val="576264"/>
          <w:w w:val="105"/>
        </w:rPr>
        <w:t> de</w:t>
      </w:r>
      <w:r>
        <w:rPr>
          <w:color w:val="576264"/>
          <w:w w:val="105"/>
        </w:rPr>
        <w:t> trigo</w:t>
      </w:r>
      <w:r>
        <w:rPr>
          <w:color w:val="576264"/>
          <w:w w:val="105"/>
        </w:rPr>
        <w:t> qua</w:t>
      </w:r>
      <w:r>
        <w:rPr>
          <w:color w:val="576264"/>
          <w:w w:val="105"/>
        </w:rPr>
        <w:t> facilitan</w:t>
      </w:r>
      <w:r>
        <w:rPr>
          <w:color w:val="576264"/>
          <w:w w:val="105"/>
        </w:rPr>
        <w:t> el</w:t>
      </w:r>
      <w:r>
        <w:rPr>
          <w:color w:val="576264"/>
          <w:w w:val="105"/>
        </w:rPr>
        <w:t> garantizar</w:t>
      </w:r>
      <w:r>
        <w:rPr>
          <w:color w:val="576264"/>
          <w:w w:val="105"/>
        </w:rPr>
        <w:t> la disponibilidad de la materia prima y mejorar las condiciones en el abastecimiento.</w:t>
      </w:r>
    </w:p>
    <w:p>
      <w:pPr>
        <w:pStyle w:val="BodyText"/>
        <w:spacing w:before="8"/>
        <w:rPr>
          <w:sz w:val="20"/>
        </w:rPr>
      </w:pPr>
    </w:p>
    <w:p>
      <w:pPr>
        <w:pStyle w:val="BodyText"/>
        <w:spacing w:line="252" w:lineRule="auto"/>
        <w:ind w:left="2284" w:right="1669" w:firstLine="2"/>
        <w:jc w:val="both"/>
      </w:pPr>
      <w:r>
        <w:rPr>
          <w:color w:val="576264"/>
          <w:w w:val="105"/>
        </w:rPr>
        <w:t>Lo</w:t>
      </w:r>
      <w:r>
        <w:rPr>
          <w:color w:val="576264"/>
          <w:w w:val="105"/>
        </w:rPr>
        <w:t> que</w:t>
      </w:r>
      <w:r>
        <w:rPr>
          <w:color w:val="576264"/>
          <w:w w:val="105"/>
        </w:rPr>
        <w:t> sl</w:t>
      </w:r>
      <w:r>
        <w:rPr>
          <w:color w:val="576264"/>
          <w:w w:val="105"/>
        </w:rPr>
        <w:t> ha</w:t>
      </w:r>
      <w:r>
        <w:rPr>
          <w:color w:val="576264"/>
          <w:w w:val="105"/>
        </w:rPr>
        <w:t> supuesto</w:t>
      </w:r>
      <w:r>
        <w:rPr>
          <w:color w:val="576264"/>
          <w:w w:val="105"/>
        </w:rPr>
        <w:t> esta</w:t>
      </w:r>
      <w:r>
        <w:rPr>
          <w:color w:val="576264"/>
          <w:w w:val="105"/>
        </w:rPr>
        <w:t> situaci6n</w:t>
      </w:r>
      <w:r>
        <w:rPr>
          <w:color w:val="576264"/>
          <w:w w:val="105"/>
        </w:rPr>
        <w:t> belica</w:t>
      </w:r>
      <w:r>
        <w:rPr>
          <w:color w:val="576264"/>
          <w:w w:val="105"/>
        </w:rPr>
        <w:t> es</w:t>
      </w:r>
      <w:r>
        <w:rPr>
          <w:color w:val="576264"/>
          <w:w w:val="105"/>
        </w:rPr>
        <w:t> un</w:t>
      </w:r>
      <w:r>
        <w:rPr>
          <w:color w:val="576264"/>
          <w:w w:val="105"/>
        </w:rPr>
        <w:t> encarecimiento</w:t>
      </w:r>
      <w:r>
        <w:rPr>
          <w:color w:val="576264"/>
          <w:w w:val="105"/>
        </w:rPr>
        <w:t> de</w:t>
      </w:r>
      <w:r>
        <w:rPr>
          <w:color w:val="576264"/>
          <w:w w:val="105"/>
        </w:rPr>
        <w:t> tos aprovlslonamientos</w:t>
      </w:r>
      <w:r>
        <w:rPr>
          <w:color w:val="576264"/>
          <w:spacing w:val="-14"/>
          <w:w w:val="105"/>
        </w:rPr>
        <w:t> </w:t>
      </w:r>
      <w:r>
        <w:rPr>
          <w:color w:val="576264"/>
          <w:w w:val="105"/>
        </w:rPr>
        <w:t>de</w:t>
      </w:r>
      <w:r>
        <w:rPr>
          <w:color w:val="576264"/>
          <w:spacing w:val="-14"/>
          <w:w w:val="105"/>
        </w:rPr>
        <w:t> </w:t>
      </w:r>
      <w:r>
        <w:rPr>
          <w:color w:val="576264"/>
          <w:w w:val="105"/>
        </w:rPr>
        <w:t>las</w:t>
      </w:r>
      <w:r>
        <w:rPr>
          <w:color w:val="576264"/>
          <w:spacing w:val="-14"/>
          <w:w w:val="105"/>
        </w:rPr>
        <w:t> </w:t>
      </w:r>
      <w:r>
        <w:rPr>
          <w:color w:val="576264"/>
          <w:w w:val="105"/>
        </w:rPr>
        <w:t>materias</w:t>
      </w:r>
      <w:r>
        <w:rPr>
          <w:color w:val="576264"/>
          <w:spacing w:val="-11"/>
          <w:w w:val="105"/>
        </w:rPr>
        <w:t> </w:t>
      </w:r>
      <w:r>
        <w:rPr>
          <w:color w:val="576264"/>
          <w:w w:val="105"/>
        </w:rPr>
        <w:t>primas,</w:t>
      </w:r>
      <w:r>
        <w:rPr>
          <w:color w:val="576264"/>
          <w:spacing w:val="-4"/>
          <w:w w:val="105"/>
        </w:rPr>
        <w:t> </w:t>
      </w:r>
      <w:r>
        <w:rPr>
          <w:color w:val="576264"/>
          <w:w w:val="105"/>
        </w:rPr>
        <w:t>del</w:t>
      </w:r>
      <w:r>
        <w:rPr>
          <w:color w:val="576264"/>
          <w:spacing w:val="-14"/>
          <w:w w:val="105"/>
        </w:rPr>
        <w:t> </w:t>
      </w:r>
      <w:r>
        <w:rPr>
          <w:color w:val="576264"/>
          <w:w w:val="105"/>
        </w:rPr>
        <w:t>transporte y</w:t>
      </w:r>
      <w:r>
        <w:rPr>
          <w:color w:val="576264"/>
          <w:spacing w:val="-12"/>
          <w:w w:val="105"/>
        </w:rPr>
        <w:t> </w:t>
      </w:r>
      <w:r>
        <w:rPr>
          <w:color w:val="576264"/>
          <w:w w:val="105"/>
        </w:rPr>
        <w:t>caste</w:t>
      </w:r>
      <w:r>
        <w:rPr>
          <w:color w:val="576264"/>
          <w:spacing w:val="-9"/>
          <w:w w:val="105"/>
        </w:rPr>
        <w:t> </w:t>
      </w:r>
      <w:r>
        <w:rPr>
          <w:color w:val="576264"/>
          <w:w w:val="105"/>
        </w:rPr>
        <w:t>energeticos</w:t>
      </w:r>
      <w:r>
        <w:rPr>
          <w:color w:val="576264"/>
          <w:spacing w:val="-3"/>
          <w:w w:val="105"/>
        </w:rPr>
        <w:t> </w:t>
      </w:r>
      <w:r>
        <w:rPr>
          <w:color w:val="576264"/>
          <w:w w:val="105"/>
        </w:rPr>
        <w:t>mas</w:t>
      </w:r>
      <w:r>
        <w:rPr>
          <w:color w:val="576264"/>
          <w:spacing w:val="-3"/>
          <w:w w:val="105"/>
        </w:rPr>
        <w:t> </w:t>
      </w:r>
      <w:r>
        <w:rPr>
          <w:color w:val="576264"/>
          <w:w w:val="105"/>
        </w:rPr>
        <w:t>de</w:t>
      </w:r>
      <w:r>
        <w:rPr>
          <w:color w:val="576264"/>
          <w:spacing w:val="-14"/>
          <w:w w:val="105"/>
        </w:rPr>
        <w:t> </w:t>
      </w:r>
      <w:r>
        <w:rPr>
          <w:color w:val="576264"/>
          <w:w w:val="105"/>
        </w:rPr>
        <w:t>un 40%, sltuaci6n</w:t>
      </w:r>
      <w:r>
        <w:rPr>
          <w:color w:val="576264"/>
          <w:w w:val="105"/>
        </w:rPr>
        <w:t> complicada</w:t>
      </w:r>
      <w:r>
        <w:rPr>
          <w:color w:val="576264"/>
          <w:w w:val="105"/>
        </w:rPr>
        <w:t> considerando</w:t>
      </w:r>
      <w:r>
        <w:rPr>
          <w:color w:val="576264"/>
          <w:w w:val="105"/>
        </w:rPr>
        <w:t> la</w:t>
      </w:r>
      <w:r>
        <w:rPr>
          <w:color w:val="576264"/>
          <w:w w:val="105"/>
        </w:rPr>
        <w:t> situaci6n en la qua se encuentra</w:t>
      </w:r>
      <w:r>
        <w:rPr>
          <w:color w:val="576264"/>
          <w:w w:val="105"/>
        </w:rPr>
        <w:t> nuestros clientes, que ya venian</w:t>
      </w:r>
      <w:r>
        <w:rPr>
          <w:color w:val="576264"/>
          <w:w w:val="105"/>
        </w:rPr>
        <w:t> afectados por la crisis derivada</w:t>
      </w:r>
      <w:r>
        <w:rPr>
          <w:color w:val="576264"/>
          <w:w w:val="105"/>
        </w:rPr>
        <w:t> de la pandemia</w:t>
      </w:r>
      <w:r>
        <w:rPr>
          <w:color w:val="576264"/>
          <w:w w:val="105"/>
        </w:rPr>
        <w:t> COVIO-19. El canflicto</w:t>
      </w:r>
      <w:r>
        <w:rPr>
          <w:color w:val="576264"/>
          <w:w w:val="105"/>
        </w:rPr>
        <w:t> se preve</w:t>
      </w:r>
      <w:r>
        <w:rPr>
          <w:color w:val="576264"/>
          <w:w w:val="105"/>
        </w:rPr>
        <w:t> largo</w:t>
      </w:r>
      <w:r>
        <w:rPr>
          <w:color w:val="576264"/>
          <w:w w:val="105"/>
        </w:rPr>
        <w:t> con</w:t>
      </w:r>
      <w:r>
        <w:rPr>
          <w:color w:val="576264"/>
          <w:w w:val="105"/>
        </w:rPr>
        <w:t> lo</w:t>
      </w:r>
      <w:r>
        <w:rPr>
          <w:color w:val="576264"/>
          <w:w w:val="105"/>
        </w:rPr>
        <w:t> que</w:t>
      </w:r>
      <w:r>
        <w:rPr>
          <w:color w:val="576264"/>
          <w:w w:val="105"/>
        </w:rPr>
        <w:t> afectara</w:t>
      </w:r>
      <w:r>
        <w:rPr>
          <w:color w:val="576264"/>
          <w:w w:val="105"/>
        </w:rPr>
        <w:t> igualmente</w:t>
      </w:r>
      <w:r>
        <w:rPr>
          <w:color w:val="576264"/>
          <w:w w:val="105"/>
        </w:rPr>
        <w:t> a</w:t>
      </w:r>
      <w:r>
        <w:rPr>
          <w:color w:val="576264"/>
          <w:w w:val="105"/>
        </w:rPr>
        <w:t> la</w:t>
      </w:r>
      <w:r>
        <w:rPr>
          <w:color w:val="576264"/>
          <w:w w:val="105"/>
        </w:rPr>
        <w:t> pr6xima</w:t>
      </w:r>
      <w:r>
        <w:rPr>
          <w:color w:val="576264"/>
          <w:w w:val="105"/>
        </w:rPr>
        <w:t> campaiia</w:t>
      </w:r>
      <w:r>
        <w:rPr>
          <w:color w:val="576264"/>
          <w:w w:val="105"/>
        </w:rPr>
        <w:t> y</w:t>
      </w:r>
      <w:r>
        <w:rPr>
          <w:color w:val="576264"/>
          <w:w w:val="105"/>
        </w:rPr>
        <w:t> las tensiones en</w:t>
      </w:r>
      <w:r>
        <w:rPr>
          <w:color w:val="576264"/>
          <w:spacing w:val="-14"/>
          <w:w w:val="105"/>
        </w:rPr>
        <w:t> </w:t>
      </w:r>
      <w:r>
        <w:rPr>
          <w:color w:val="576264"/>
          <w:w w:val="105"/>
        </w:rPr>
        <w:t>las</w:t>
      </w:r>
      <w:r>
        <w:rPr>
          <w:color w:val="576264"/>
          <w:spacing w:val="-10"/>
          <w:w w:val="105"/>
        </w:rPr>
        <w:t> </w:t>
      </w:r>
      <w:r>
        <w:rPr>
          <w:color w:val="576264"/>
          <w:w w:val="105"/>
        </w:rPr>
        <w:t>precios</w:t>
      </w:r>
      <w:r>
        <w:rPr>
          <w:color w:val="576264"/>
          <w:spacing w:val="-9"/>
          <w:w w:val="105"/>
        </w:rPr>
        <w:t> </w:t>
      </w:r>
      <w:r>
        <w:rPr>
          <w:color w:val="576264"/>
          <w:w w:val="105"/>
        </w:rPr>
        <w:t>nose</w:t>
      </w:r>
      <w:r>
        <w:rPr>
          <w:color w:val="576264"/>
          <w:spacing w:val="-14"/>
          <w:w w:val="105"/>
        </w:rPr>
        <w:t> </w:t>
      </w:r>
      <w:r>
        <w:rPr>
          <w:color w:val="576264"/>
          <w:w w:val="105"/>
        </w:rPr>
        <w:t>espera se</w:t>
      </w:r>
      <w:r>
        <w:rPr>
          <w:color w:val="576264"/>
          <w:spacing w:val="-13"/>
          <w:w w:val="105"/>
        </w:rPr>
        <w:t> </w:t>
      </w:r>
      <w:r>
        <w:rPr>
          <w:color w:val="576264"/>
          <w:w w:val="105"/>
        </w:rPr>
        <w:t>normalicen</w:t>
      </w:r>
      <w:r>
        <w:rPr>
          <w:color w:val="576264"/>
          <w:spacing w:val="-2"/>
          <w:w w:val="105"/>
        </w:rPr>
        <w:t> </w:t>
      </w:r>
      <w:r>
        <w:rPr>
          <w:color w:val="576264"/>
          <w:w w:val="105"/>
        </w:rPr>
        <w:t>en</w:t>
      </w:r>
      <w:r>
        <w:rPr>
          <w:color w:val="576264"/>
          <w:spacing w:val="-8"/>
          <w:w w:val="105"/>
        </w:rPr>
        <w:t> </w:t>
      </w:r>
      <w:r>
        <w:rPr>
          <w:color w:val="576264"/>
          <w:w w:val="105"/>
        </w:rPr>
        <w:t>la campana </w:t>
      </w:r>
      <w:r>
        <w:rPr>
          <w:rFonts w:ascii="Times New Roman"/>
          <w:color w:val="576264"/>
          <w:w w:val="105"/>
          <w:sz w:val="21"/>
        </w:rPr>
        <w:t>2023/2024.</w:t>
      </w:r>
      <w:r>
        <w:rPr>
          <w:rFonts w:ascii="Times New Roman"/>
          <w:color w:val="576264"/>
          <w:spacing w:val="-2"/>
          <w:w w:val="105"/>
          <w:sz w:val="21"/>
        </w:rPr>
        <w:t> </w:t>
      </w:r>
      <w:r>
        <w:rPr>
          <w:color w:val="576264"/>
          <w:w w:val="105"/>
        </w:rPr>
        <w:t>Harinera Canaria</w:t>
      </w:r>
      <w:r>
        <w:rPr>
          <w:color w:val="576264"/>
          <w:spacing w:val="-14"/>
          <w:w w:val="105"/>
        </w:rPr>
        <w:t> </w:t>
      </w:r>
      <w:r>
        <w:rPr>
          <w:color w:val="576264"/>
          <w:w w:val="105"/>
        </w:rPr>
        <w:t>ha</w:t>
      </w:r>
      <w:r>
        <w:rPr>
          <w:color w:val="576264"/>
          <w:spacing w:val="-5"/>
          <w:w w:val="105"/>
        </w:rPr>
        <w:t> </w:t>
      </w:r>
      <w:r>
        <w:rPr>
          <w:color w:val="576264"/>
          <w:w w:val="105"/>
        </w:rPr>
        <w:t>intensificado</w:t>
      </w:r>
      <w:r>
        <w:rPr>
          <w:color w:val="576264"/>
          <w:spacing w:val="-6"/>
          <w:w w:val="105"/>
        </w:rPr>
        <w:t> </w:t>
      </w:r>
      <w:r>
        <w:rPr>
          <w:color w:val="576264"/>
          <w:w w:val="105"/>
        </w:rPr>
        <w:t>las</w:t>
      </w:r>
      <w:r>
        <w:rPr>
          <w:color w:val="576264"/>
          <w:spacing w:val="-6"/>
          <w:w w:val="105"/>
        </w:rPr>
        <w:t> </w:t>
      </w:r>
      <w:r>
        <w:rPr>
          <w:color w:val="576264"/>
          <w:w w:val="105"/>
        </w:rPr>
        <w:t>acciones</w:t>
      </w:r>
      <w:r>
        <w:rPr>
          <w:color w:val="576264"/>
          <w:spacing w:val="-3"/>
          <w:w w:val="105"/>
        </w:rPr>
        <w:t> </w:t>
      </w:r>
      <w:r>
        <w:rPr>
          <w:color w:val="576264"/>
          <w:w w:val="105"/>
        </w:rPr>
        <w:t>de</w:t>
      </w:r>
      <w:r>
        <w:rPr>
          <w:color w:val="576264"/>
          <w:spacing w:val="-14"/>
          <w:w w:val="105"/>
        </w:rPr>
        <w:t> </w:t>
      </w:r>
      <w:r>
        <w:rPr>
          <w:color w:val="576264"/>
          <w:w w:val="105"/>
        </w:rPr>
        <w:t>mejora</w:t>
      </w:r>
      <w:r>
        <w:rPr>
          <w:color w:val="576264"/>
          <w:spacing w:val="-10"/>
          <w:w w:val="105"/>
        </w:rPr>
        <w:t> </w:t>
      </w:r>
      <w:r>
        <w:rPr>
          <w:color w:val="576264"/>
          <w:w w:val="105"/>
        </w:rPr>
        <w:t>en</w:t>
      </w:r>
      <w:r>
        <w:rPr>
          <w:color w:val="576264"/>
          <w:spacing w:val="-5"/>
          <w:w w:val="105"/>
        </w:rPr>
        <w:t> </w:t>
      </w:r>
      <w:r>
        <w:rPr>
          <w:color w:val="576264"/>
          <w:w w:val="105"/>
        </w:rPr>
        <w:t>el</w:t>
      </w:r>
      <w:r>
        <w:rPr>
          <w:color w:val="576264"/>
          <w:spacing w:val="-10"/>
          <w:w w:val="105"/>
        </w:rPr>
        <w:t> </w:t>
      </w:r>
      <w:r>
        <w:rPr>
          <w:color w:val="576264"/>
          <w:w w:val="105"/>
        </w:rPr>
        <w:t>seguimiento y</w:t>
      </w:r>
      <w:r>
        <w:rPr>
          <w:color w:val="576264"/>
          <w:spacing w:val="-14"/>
          <w:w w:val="105"/>
        </w:rPr>
        <w:t> </w:t>
      </w:r>
      <w:r>
        <w:rPr>
          <w:color w:val="576264"/>
          <w:w w:val="105"/>
        </w:rPr>
        <w:t>control</w:t>
      </w:r>
      <w:r>
        <w:rPr>
          <w:color w:val="576264"/>
          <w:spacing w:val="-9"/>
          <w:w w:val="105"/>
        </w:rPr>
        <w:t> </w:t>
      </w:r>
      <w:r>
        <w:rPr>
          <w:color w:val="576264"/>
          <w:w w:val="105"/>
        </w:rPr>
        <w:t>de</w:t>
      </w:r>
      <w:r>
        <w:rPr>
          <w:color w:val="576264"/>
          <w:spacing w:val="-13"/>
          <w:w w:val="105"/>
        </w:rPr>
        <w:t> </w:t>
      </w:r>
      <w:r>
        <w:rPr>
          <w:color w:val="576264"/>
          <w:w w:val="105"/>
        </w:rPr>
        <w:t>las</w:t>
      </w:r>
      <w:r>
        <w:rPr>
          <w:color w:val="576264"/>
          <w:spacing w:val="-14"/>
          <w:w w:val="105"/>
        </w:rPr>
        <w:t> </w:t>
      </w:r>
      <w:r>
        <w:rPr>
          <w:color w:val="576264"/>
          <w:w w:val="105"/>
        </w:rPr>
        <w:t>castes de aprovisionamiento y logistico con</w:t>
      </w:r>
      <w:r>
        <w:rPr>
          <w:color w:val="576264"/>
          <w:spacing w:val="-1"/>
          <w:w w:val="105"/>
        </w:rPr>
        <w:t> </w:t>
      </w:r>
      <w:r>
        <w:rPr>
          <w:color w:val="576264"/>
          <w:w w:val="105"/>
        </w:rPr>
        <w:t>el fin de evitar lo maximo posibles</w:t>
      </w:r>
      <w:r>
        <w:rPr>
          <w:color w:val="576264"/>
          <w:w w:val="105"/>
        </w:rPr>
        <w:t> variaciones</w:t>
      </w:r>
      <w:r>
        <w:rPr>
          <w:color w:val="576264"/>
          <w:w w:val="105"/>
        </w:rPr>
        <w:t> de precios a sus clientes.</w:t>
      </w:r>
    </w:p>
    <w:p>
      <w:pPr>
        <w:pStyle w:val="BodyText"/>
        <w:spacing w:before="10"/>
      </w:pPr>
    </w:p>
    <w:p>
      <w:pPr>
        <w:spacing w:before="0"/>
        <w:ind w:left="1576" w:right="0" w:firstLine="0"/>
        <w:jc w:val="left"/>
        <w:rPr>
          <w:i/>
          <w:sz w:val="19"/>
        </w:rPr>
      </w:pPr>
      <w:r>
        <w:rPr>
          <w:i/>
          <w:color w:val="576264"/>
          <w:w w:val="105"/>
          <w:sz w:val="19"/>
        </w:rPr>
        <w:t>Periodo</w:t>
      </w:r>
      <w:r>
        <w:rPr>
          <w:i/>
          <w:color w:val="576264"/>
          <w:spacing w:val="4"/>
          <w:w w:val="105"/>
          <w:sz w:val="19"/>
        </w:rPr>
        <w:t> </w:t>
      </w:r>
      <w:r>
        <w:rPr>
          <w:i/>
          <w:color w:val="576264"/>
          <w:w w:val="105"/>
          <w:sz w:val="19"/>
        </w:rPr>
        <w:t>media</w:t>
      </w:r>
      <w:r>
        <w:rPr>
          <w:i/>
          <w:color w:val="576264"/>
          <w:spacing w:val="-2"/>
          <w:w w:val="105"/>
          <w:sz w:val="19"/>
        </w:rPr>
        <w:t> </w:t>
      </w:r>
      <w:r>
        <w:rPr>
          <w:i/>
          <w:color w:val="576264"/>
          <w:w w:val="105"/>
          <w:sz w:val="19"/>
        </w:rPr>
        <w:t>de</w:t>
      </w:r>
      <w:r>
        <w:rPr>
          <w:i/>
          <w:color w:val="576264"/>
          <w:spacing w:val="-2"/>
          <w:w w:val="105"/>
          <w:sz w:val="19"/>
        </w:rPr>
        <w:t> </w:t>
      </w:r>
      <w:r>
        <w:rPr>
          <w:i/>
          <w:color w:val="576264"/>
          <w:spacing w:val="-4"/>
          <w:w w:val="105"/>
          <w:sz w:val="19"/>
        </w:rPr>
        <w:t>pago</w:t>
      </w:r>
    </w:p>
    <w:p>
      <w:pPr>
        <w:pStyle w:val="BodyText"/>
        <w:spacing w:before="7"/>
        <w:rPr>
          <w:i/>
        </w:rPr>
      </w:pPr>
    </w:p>
    <w:p>
      <w:pPr>
        <w:pStyle w:val="BodyText"/>
        <w:spacing w:line="252" w:lineRule="auto"/>
        <w:ind w:left="1577" w:right="1606" w:hanging="3"/>
      </w:pPr>
      <w:r>
        <w:rPr>
          <w:color w:val="576264"/>
          <w:w w:val="105"/>
        </w:rPr>
        <w:t>El</w:t>
      </w:r>
      <w:r>
        <w:rPr>
          <w:color w:val="576264"/>
          <w:spacing w:val="64"/>
          <w:w w:val="105"/>
        </w:rPr>
        <w:t> </w:t>
      </w:r>
      <w:r>
        <w:rPr>
          <w:color w:val="576264"/>
          <w:w w:val="105"/>
        </w:rPr>
        <w:t>periado</w:t>
      </w:r>
      <w:r>
        <w:rPr>
          <w:color w:val="576264"/>
          <w:spacing w:val="59"/>
          <w:w w:val="105"/>
        </w:rPr>
        <w:t> </w:t>
      </w:r>
      <w:r>
        <w:rPr>
          <w:color w:val="576264"/>
          <w:w w:val="105"/>
        </w:rPr>
        <w:t>medio</w:t>
      </w:r>
      <w:r>
        <w:rPr>
          <w:color w:val="576264"/>
          <w:spacing w:val="58"/>
          <w:w w:val="105"/>
        </w:rPr>
        <w:t> </w:t>
      </w:r>
      <w:r>
        <w:rPr>
          <w:color w:val="576264"/>
          <w:w w:val="105"/>
        </w:rPr>
        <w:t>de</w:t>
      </w:r>
      <w:r>
        <w:rPr>
          <w:color w:val="576264"/>
          <w:spacing w:val="60"/>
          <w:w w:val="105"/>
        </w:rPr>
        <w:t> </w:t>
      </w:r>
      <w:r>
        <w:rPr>
          <w:color w:val="576264"/>
          <w:w w:val="105"/>
        </w:rPr>
        <w:t>pago</w:t>
      </w:r>
      <w:r>
        <w:rPr>
          <w:color w:val="576264"/>
          <w:spacing w:val="40"/>
          <w:w w:val="105"/>
        </w:rPr>
        <w:t> </w:t>
      </w:r>
      <w:r>
        <w:rPr>
          <w:color w:val="576264"/>
          <w:w w:val="105"/>
        </w:rPr>
        <w:t>en</w:t>
      </w:r>
      <w:r>
        <w:rPr>
          <w:color w:val="576264"/>
          <w:spacing w:val="40"/>
          <w:w w:val="105"/>
        </w:rPr>
        <w:t> </w:t>
      </w:r>
      <w:r>
        <w:rPr>
          <w:color w:val="576264"/>
          <w:w w:val="105"/>
        </w:rPr>
        <w:t>los</w:t>
      </w:r>
      <w:r>
        <w:rPr>
          <w:color w:val="576264"/>
          <w:spacing w:val="40"/>
          <w:w w:val="105"/>
        </w:rPr>
        <w:t> </w:t>
      </w:r>
      <w:r>
        <w:rPr>
          <w:color w:val="576264"/>
          <w:w w:val="105"/>
        </w:rPr>
        <w:t>ejercicios</w:t>
      </w:r>
      <w:r>
        <w:rPr>
          <w:color w:val="576264"/>
          <w:spacing w:val="72"/>
          <w:w w:val="105"/>
        </w:rPr>
        <w:t> </w:t>
      </w:r>
      <w:r>
        <w:rPr>
          <w:rFonts w:ascii="Times New Roman"/>
          <w:color w:val="576264"/>
          <w:w w:val="105"/>
          <w:sz w:val="21"/>
        </w:rPr>
        <w:t>2022</w:t>
      </w:r>
      <w:r>
        <w:rPr>
          <w:rFonts w:ascii="Times New Roman"/>
          <w:color w:val="576264"/>
          <w:spacing w:val="64"/>
          <w:w w:val="105"/>
          <w:sz w:val="21"/>
        </w:rPr>
        <w:t> </w:t>
      </w:r>
      <w:r>
        <w:rPr>
          <w:color w:val="576264"/>
          <w:w w:val="105"/>
          <w:sz w:val="20"/>
        </w:rPr>
        <w:t>y</w:t>
      </w:r>
      <w:r>
        <w:rPr>
          <w:color w:val="576264"/>
          <w:spacing w:val="40"/>
          <w:w w:val="105"/>
          <w:sz w:val="20"/>
        </w:rPr>
        <w:t> </w:t>
      </w:r>
      <w:r>
        <w:rPr>
          <w:rFonts w:ascii="Times New Roman"/>
          <w:color w:val="576264"/>
          <w:w w:val="105"/>
          <w:sz w:val="21"/>
        </w:rPr>
        <w:t>2021</w:t>
      </w:r>
      <w:r>
        <w:rPr>
          <w:rFonts w:ascii="Times New Roman"/>
          <w:color w:val="576264"/>
          <w:spacing w:val="64"/>
          <w:w w:val="105"/>
          <w:sz w:val="21"/>
        </w:rPr>
        <w:t> </w:t>
      </w:r>
      <w:r>
        <w:rPr>
          <w:color w:val="576264"/>
          <w:w w:val="105"/>
        </w:rPr>
        <w:t>ha</w:t>
      </w:r>
      <w:r>
        <w:rPr>
          <w:color w:val="576264"/>
          <w:spacing w:val="40"/>
          <w:w w:val="105"/>
        </w:rPr>
        <w:t> </w:t>
      </w:r>
      <w:r>
        <w:rPr>
          <w:color w:val="576264"/>
          <w:w w:val="105"/>
        </w:rPr>
        <w:t>ascendido</w:t>
      </w:r>
      <w:r>
        <w:rPr>
          <w:color w:val="576264"/>
          <w:spacing w:val="65"/>
          <w:w w:val="105"/>
        </w:rPr>
        <w:t> </w:t>
      </w:r>
      <w:r>
        <w:rPr>
          <w:color w:val="576264"/>
          <w:w w:val="105"/>
        </w:rPr>
        <w:t>a</w:t>
      </w:r>
      <w:r>
        <w:rPr>
          <w:color w:val="576264"/>
          <w:spacing w:val="58"/>
          <w:w w:val="105"/>
        </w:rPr>
        <w:t> </w:t>
      </w:r>
      <w:r>
        <w:rPr>
          <w:color w:val="576264"/>
          <w:w w:val="105"/>
        </w:rPr>
        <w:t>41</w:t>
      </w:r>
      <w:r>
        <w:rPr>
          <w:color w:val="576264"/>
          <w:spacing w:val="40"/>
          <w:w w:val="105"/>
        </w:rPr>
        <w:t> </w:t>
      </w:r>
      <w:r>
        <w:rPr>
          <w:color w:val="576264"/>
          <w:w w:val="105"/>
          <w:sz w:val="20"/>
        </w:rPr>
        <w:t>y</w:t>
      </w:r>
      <w:r>
        <w:rPr>
          <w:color w:val="576264"/>
          <w:spacing w:val="40"/>
          <w:w w:val="105"/>
          <w:sz w:val="20"/>
        </w:rPr>
        <w:t> </w:t>
      </w:r>
      <w:r>
        <w:rPr>
          <w:color w:val="576264"/>
          <w:w w:val="105"/>
        </w:rPr>
        <w:t>53</w:t>
      </w:r>
      <w:r>
        <w:rPr>
          <w:color w:val="576264"/>
          <w:spacing w:val="40"/>
          <w:w w:val="105"/>
        </w:rPr>
        <w:t> </w:t>
      </w:r>
      <w:r>
        <w:rPr>
          <w:color w:val="576264"/>
          <w:w w:val="105"/>
        </w:rPr>
        <w:t>dias, </w:t>
      </w:r>
      <w:r>
        <w:rPr>
          <w:color w:val="576264"/>
          <w:spacing w:val="-2"/>
          <w:w w:val="105"/>
        </w:rPr>
        <w:t>respectivamente.</w:t>
      </w:r>
    </w:p>
    <w:p>
      <w:pPr>
        <w:pStyle w:val="BodyText"/>
        <w:rPr>
          <w:sz w:val="20"/>
        </w:rPr>
      </w:pPr>
    </w:p>
    <w:p>
      <w:pPr>
        <w:pStyle w:val="BodyText"/>
        <w:rPr>
          <w:sz w:val="20"/>
        </w:rPr>
      </w:pPr>
    </w:p>
    <w:p>
      <w:pPr>
        <w:pStyle w:val="BodyText"/>
        <w:rPr>
          <w:sz w:val="20"/>
        </w:rPr>
      </w:pPr>
    </w:p>
    <w:p>
      <w:pPr>
        <w:pStyle w:val="BodyText"/>
        <w:spacing w:before="6"/>
        <w:rPr>
          <w:sz w:val="14"/>
        </w:rPr>
      </w:pPr>
      <w:r>
        <w:rPr/>
        <w:drawing>
          <wp:anchor distT="0" distB="0" distL="0" distR="0" allowOverlap="1" layoutInCell="1" locked="0" behindDoc="0" simplePos="0" relativeHeight="303">
            <wp:simplePos x="0" y="0"/>
            <wp:positionH relativeFrom="page">
              <wp:posOffset>4431337</wp:posOffset>
            </wp:positionH>
            <wp:positionV relativeFrom="paragraph">
              <wp:posOffset>121714</wp:posOffset>
            </wp:positionV>
            <wp:extent cx="1937693" cy="1194815"/>
            <wp:effectExtent l="0" t="0" r="0" b="0"/>
            <wp:wrapTopAndBottom/>
            <wp:docPr id="169" name="image99.jpeg"/>
            <wp:cNvGraphicFramePr>
              <a:graphicFrameLocks noChangeAspect="1"/>
            </wp:cNvGraphicFramePr>
            <a:graphic>
              <a:graphicData uri="http://schemas.openxmlformats.org/drawingml/2006/picture">
                <pic:pic>
                  <pic:nvPicPr>
                    <pic:cNvPr id="170" name="image99.jpeg"/>
                    <pic:cNvPicPr/>
                  </pic:nvPicPr>
                  <pic:blipFill>
                    <a:blip r:embed="rId104" cstate="print"/>
                    <a:stretch>
                      <a:fillRect/>
                    </a:stretch>
                  </pic:blipFill>
                  <pic:spPr>
                    <a:xfrm>
                      <a:off x="0" y="0"/>
                      <a:ext cx="1937693" cy="119481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pStyle w:val="BodyText"/>
        <w:ind w:right="1642"/>
        <w:jc w:val="right"/>
        <w:rPr>
          <w:rFonts w:ascii="Times New Roman"/>
        </w:rPr>
      </w:pPr>
      <w:r>
        <w:rPr>
          <w:rFonts w:ascii="Times New Roman"/>
          <w:color w:val="979797"/>
          <w:spacing w:val="-5"/>
          <w:w w:val="105"/>
        </w:rPr>
        <w:t>72</w:t>
      </w:r>
    </w:p>
    <w:p>
      <w:pPr>
        <w:spacing w:after="0"/>
        <w:jc w:val="right"/>
        <w:rPr>
          <w:rFonts w:ascii="Times New Roman"/>
        </w:rPr>
        <w:sectPr>
          <w:pgSz w:w="11920" w:h="16840"/>
          <w:pgMar w:top="1340" w:bottom="280" w:left="160" w:right="0"/>
        </w:sectPr>
      </w:pPr>
    </w:p>
    <w:p>
      <w:pPr>
        <w:spacing w:before="74"/>
        <w:ind w:left="1651" w:right="0" w:firstLine="0"/>
        <w:jc w:val="left"/>
        <w:rPr>
          <w:b/>
          <w:sz w:val="21"/>
        </w:rPr>
      </w:pPr>
      <w:r>
        <w:rPr>
          <w:b/>
          <w:color w:val="34485B"/>
          <w:w w:val="105"/>
          <w:sz w:val="21"/>
        </w:rPr>
        <w:t>HARINERA</w:t>
      </w:r>
      <w:r>
        <w:rPr>
          <w:b/>
          <w:color w:val="34485B"/>
          <w:spacing w:val="-13"/>
          <w:w w:val="105"/>
          <w:sz w:val="21"/>
        </w:rPr>
        <w:t> </w:t>
      </w:r>
      <w:r>
        <w:rPr>
          <w:b/>
          <w:color w:val="34485B"/>
          <w:w w:val="105"/>
          <w:sz w:val="21"/>
        </w:rPr>
        <w:t>CANARIA,</w:t>
      </w:r>
      <w:r>
        <w:rPr>
          <w:b/>
          <w:color w:val="34485B"/>
          <w:spacing w:val="-15"/>
          <w:w w:val="105"/>
          <w:sz w:val="21"/>
        </w:rPr>
        <w:t> </w:t>
      </w:r>
      <w:r>
        <w:rPr>
          <w:b/>
          <w:color w:val="34485B"/>
          <w:spacing w:val="-4"/>
          <w:w w:val="105"/>
          <w:sz w:val="21"/>
        </w:rPr>
        <w:t>S.A.</w:t>
      </w:r>
    </w:p>
    <w:p>
      <w:pPr>
        <w:spacing w:before="14"/>
        <w:ind w:left="1642" w:right="0" w:firstLine="0"/>
        <w:jc w:val="left"/>
        <w:rPr>
          <w:b/>
          <w:sz w:val="21"/>
        </w:rPr>
      </w:pPr>
      <w:r>
        <w:rPr>
          <w:b/>
          <w:color w:val="34485B"/>
          <w:w w:val="105"/>
          <w:sz w:val="21"/>
        </w:rPr>
        <w:t>lnforme</w:t>
      </w:r>
      <w:r>
        <w:rPr>
          <w:b/>
          <w:color w:val="34485B"/>
          <w:spacing w:val="13"/>
          <w:w w:val="105"/>
          <w:sz w:val="21"/>
        </w:rPr>
        <w:t> </w:t>
      </w:r>
      <w:r>
        <w:rPr>
          <w:b/>
          <w:color w:val="34485B"/>
          <w:w w:val="105"/>
          <w:sz w:val="21"/>
        </w:rPr>
        <w:t>de</w:t>
      </w:r>
      <w:r>
        <w:rPr>
          <w:b/>
          <w:color w:val="34485B"/>
          <w:spacing w:val="-13"/>
          <w:w w:val="105"/>
          <w:sz w:val="21"/>
        </w:rPr>
        <w:t> </w:t>
      </w:r>
      <w:r>
        <w:rPr>
          <w:b/>
          <w:color w:val="34485B"/>
          <w:spacing w:val="-2"/>
          <w:w w:val="105"/>
          <w:sz w:val="21"/>
        </w:rPr>
        <w:t>Gesti6n</w:t>
      </w:r>
    </w:p>
    <w:p>
      <w:pPr>
        <w:tabs>
          <w:tab w:pos="10316" w:val="left" w:leader="none"/>
        </w:tabs>
        <w:spacing w:before="13"/>
        <w:ind w:left="1609" w:right="0" w:firstLine="0"/>
        <w:jc w:val="left"/>
        <w:rPr>
          <w:b/>
          <w:sz w:val="21"/>
        </w:rPr>
      </w:pPr>
      <w:r>
        <w:rPr>
          <w:b/>
          <w:color w:val="34485B"/>
          <w:spacing w:val="-20"/>
          <w:w w:val="105"/>
          <w:sz w:val="21"/>
          <w:u w:val="single" w:color="000000"/>
        </w:rPr>
        <w:t> </w:t>
      </w:r>
      <w:r>
        <w:rPr>
          <w:b/>
          <w:color w:val="34485B"/>
          <w:w w:val="105"/>
          <w:sz w:val="21"/>
          <w:u w:val="single" w:color="000000"/>
        </w:rPr>
        <w:t>Ejercicio</w:t>
      </w:r>
      <w:r>
        <w:rPr>
          <w:b/>
          <w:color w:val="34485B"/>
          <w:spacing w:val="-4"/>
          <w:w w:val="105"/>
          <w:sz w:val="21"/>
          <w:u w:val="single" w:color="000000"/>
        </w:rPr>
        <w:t> </w:t>
      </w:r>
      <w:r>
        <w:rPr>
          <w:b/>
          <w:color w:val="34485B"/>
          <w:w w:val="105"/>
          <w:sz w:val="21"/>
          <w:u w:val="single" w:color="000000"/>
        </w:rPr>
        <w:t>anual</w:t>
      </w:r>
      <w:r>
        <w:rPr>
          <w:b/>
          <w:color w:val="34485B"/>
          <w:spacing w:val="-8"/>
          <w:w w:val="105"/>
          <w:sz w:val="21"/>
          <w:u w:val="single" w:color="000000"/>
        </w:rPr>
        <w:t> </w:t>
      </w:r>
      <w:r>
        <w:rPr>
          <w:b/>
          <w:color w:val="34485B"/>
          <w:w w:val="105"/>
          <w:sz w:val="21"/>
          <w:u w:val="single" w:color="000000"/>
        </w:rPr>
        <w:t>terminado</w:t>
      </w:r>
      <w:r>
        <w:rPr>
          <w:b/>
          <w:color w:val="34485B"/>
          <w:spacing w:val="5"/>
          <w:w w:val="105"/>
          <w:sz w:val="21"/>
          <w:u w:val="single" w:color="000000"/>
        </w:rPr>
        <w:t> </w:t>
      </w:r>
      <w:r>
        <w:rPr>
          <w:b/>
          <w:color w:val="34485B"/>
          <w:w w:val="105"/>
          <w:sz w:val="21"/>
          <w:u w:val="single" w:color="000000"/>
        </w:rPr>
        <w:t>el</w:t>
      </w:r>
      <w:r>
        <w:rPr>
          <w:b/>
          <w:color w:val="34485B"/>
          <w:spacing w:val="-5"/>
          <w:w w:val="105"/>
          <w:sz w:val="21"/>
          <w:u w:val="single" w:color="000000"/>
        </w:rPr>
        <w:t> </w:t>
      </w:r>
      <w:r>
        <w:rPr>
          <w:b/>
          <w:color w:val="34485B"/>
          <w:w w:val="105"/>
          <w:sz w:val="21"/>
          <w:u w:val="single" w:color="000000"/>
        </w:rPr>
        <w:t>31</w:t>
      </w:r>
      <w:r>
        <w:rPr>
          <w:b/>
          <w:color w:val="34485B"/>
          <w:spacing w:val="2"/>
          <w:w w:val="105"/>
          <w:sz w:val="21"/>
          <w:u w:val="single" w:color="000000"/>
        </w:rPr>
        <w:t> </w:t>
      </w:r>
      <w:r>
        <w:rPr>
          <w:b/>
          <w:color w:val="34485B"/>
          <w:w w:val="105"/>
          <w:sz w:val="21"/>
          <w:u w:val="single" w:color="000000"/>
        </w:rPr>
        <w:t>de</w:t>
      </w:r>
      <w:r>
        <w:rPr>
          <w:b/>
          <w:color w:val="34485B"/>
          <w:spacing w:val="-10"/>
          <w:w w:val="105"/>
          <w:sz w:val="21"/>
          <w:u w:val="single" w:color="000000"/>
        </w:rPr>
        <w:t> </w:t>
      </w:r>
      <w:r>
        <w:rPr>
          <w:b/>
          <w:color w:val="34485B"/>
          <w:w w:val="105"/>
          <w:sz w:val="21"/>
          <w:u w:val="single" w:color="000000"/>
        </w:rPr>
        <w:t>diciembre</w:t>
      </w:r>
      <w:r>
        <w:rPr>
          <w:b/>
          <w:color w:val="34485B"/>
          <w:spacing w:val="1"/>
          <w:w w:val="105"/>
          <w:sz w:val="21"/>
          <w:u w:val="single" w:color="000000"/>
        </w:rPr>
        <w:t> </w:t>
      </w:r>
      <w:r>
        <w:rPr>
          <w:b/>
          <w:color w:val="34485B"/>
          <w:w w:val="105"/>
          <w:sz w:val="21"/>
          <w:u w:val="single" w:color="000000"/>
        </w:rPr>
        <w:t>de</w:t>
      </w:r>
      <w:r>
        <w:rPr>
          <w:b/>
          <w:color w:val="34485B"/>
          <w:spacing w:val="-8"/>
          <w:w w:val="105"/>
          <w:sz w:val="21"/>
          <w:u w:val="single" w:color="000000"/>
        </w:rPr>
        <w:t> </w:t>
      </w:r>
      <w:r>
        <w:rPr>
          <w:b/>
          <w:color w:val="34485B"/>
          <w:spacing w:val="-4"/>
          <w:w w:val="105"/>
          <w:sz w:val="21"/>
          <w:u w:val="single" w:color="000000"/>
        </w:rPr>
        <w:t>2022</w:t>
      </w:r>
      <w:r>
        <w:rPr>
          <w:b/>
          <w:color w:val="34485B"/>
          <w:sz w:val="21"/>
          <w:u w:val="single" w:color="000000"/>
        </w:rPr>
        <w:tab/>
      </w:r>
    </w:p>
    <w:p>
      <w:pPr>
        <w:pStyle w:val="BodyText"/>
        <w:rPr>
          <w:b/>
          <w:sz w:val="24"/>
        </w:rPr>
      </w:pPr>
    </w:p>
    <w:p>
      <w:pPr>
        <w:pStyle w:val="BodyText"/>
        <w:spacing w:before="7"/>
        <w:rPr>
          <w:b/>
          <w:sz w:val="23"/>
        </w:rPr>
      </w:pPr>
    </w:p>
    <w:p>
      <w:pPr>
        <w:pStyle w:val="Heading6"/>
        <w:ind w:left="1652"/>
      </w:pPr>
      <w:r>
        <w:rPr>
          <w:color w:val="34485B"/>
        </w:rPr>
        <w:t>FORMULACl6N</w:t>
      </w:r>
      <w:r>
        <w:rPr>
          <w:color w:val="34485B"/>
          <w:spacing w:val="32"/>
        </w:rPr>
        <w:t> </w:t>
      </w:r>
      <w:r>
        <w:rPr>
          <w:color w:val="34485B"/>
        </w:rPr>
        <w:t>DEL</w:t>
      </w:r>
      <w:r>
        <w:rPr>
          <w:color w:val="34485B"/>
          <w:spacing w:val="-9"/>
        </w:rPr>
        <w:t> </w:t>
      </w:r>
      <w:r>
        <w:rPr>
          <w:color w:val="34485B"/>
        </w:rPr>
        <w:t>INFORM</w:t>
      </w:r>
      <w:r>
        <w:rPr>
          <w:color w:val="545457"/>
        </w:rPr>
        <w:t>E </w:t>
      </w:r>
      <w:r>
        <w:rPr>
          <w:color w:val="34485B"/>
        </w:rPr>
        <w:t>DE</w:t>
      </w:r>
      <w:r>
        <w:rPr>
          <w:color w:val="34485B"/>
          <w:spacing w:val="-5"/>
        </w:rPr>
        <w:t> </w:t>
      </w:r>
      <w:r>
        <w:rPr>
          <w:color w:val="34485B"/>
          <w:spacing w:val="-2"/>
        </w:rPr>
        <w:t>GESTl6N</w:t>
      </w:r>
    </w:p>
    <w:p>
      <w:pPr>
        <w:pStyle w:val="BodyText"/>
        <w:rPr>
          <w:b/>
          <w:sz w:val="22"/>
        </w:rPr>
      </w:pPr>
    </w:p>
    <w:p>
      <w:pPr>
        <w:pStyle w:val="BodyText"/>
        <w:spacing w:before="6"/>
        <w:rPr>
          <w:b/>
        </w:rPr>
      </w:pPr>
    </w:p>
    <w:p>
      <w:pPr>
        <w:pStyle w:val="BodyText"/>
        <w:spacing w:line="249" w:lineRule="auto"/>
        <w:ind w:left="1649" w:right="1606" w:firstLine="3"/>
      </w:pPr>
      <w:r>
        <w:rPr>
          <w:color w:val="545457"/>
          <w:w w:val="105"/>
        </w:rPr>
        <w:t>Lo</w:t>
      </w:r>
      <w:r>
        <w:rPr>
          <w:color w:val="34485B"/>
          <w:w w:val="105"/>
        </w:rPr>
        <w:t>s</w:t>
      </w:r>
      <w:r>
        <w:rPr>
          <w:color w:val="34485B"/>
          <w:spacing w:val="74"/>
          <w:w w:val="105"/>
        </w:rPr>
        <w:t> </w:t>
      </w:r>
      <w:r>
        <w:rPr>
          <w:color w:val="34485B"/>
          <w:w w:val="105"/>
        </w:rPr>
        <w:t>Administradores</w:t>
      </w:r>
      <w:r>
        <w:rPr>
          <w:color w:val="34485B"/>
          <w:spacing w:val="79"/>
          <w:w w:val="105"/>
        </w:rPr>
        <w:t> </w:t>
      </w:r>
      <w:r>
        <w:rPr>
          <w:color w:val="34485B"/>
          <w:w w:val="105"/>
        </w:rPr>
        <w:t>de</w:t>
      </w:r>
      <w:r>
        <w:rPr>
          <w:color w:val="34485B"/>
          <w:spacing w:val="74"/>
          <w:w w:val="105"/>
        </w:rPr>
        <w:t> </w:t>
      </w:r>
      <w:r>
        <w:rPr>
          <w:color w:val="34485B"/>
          <w:w w:val="105"/>
        </w:rPr>
        <w:t>Harine</w:t>
      </w:r>
      <w:r>
        <w:rPr>
          <w:color w:val="545457"/>
          <w:w w:val="105"/>
        </w:rPr>
        <w:t>r</w:t>
      </w:r>
      <w:r>
        <w:rPr>
          <w:color w:val="34485B"/>
          <w:w w:val="105"/>
        </w:rPr>
        <w:t>a</w:t>
      </w:r>
      <w:r>
        <w:rPr>
          <w:color w:val="34485B"/>
          <w:spacing w:val="80"/>
          <w:w w:val="105"/>
        </w:rPr>
        <w:t> </w:t>
      </w:r>
      <w:r>
        <w:rPr>
          <w:color w:val="34485B"/>
          <w:w w:val="105"/>
        </w:rPr>
        <w:t>Cana</w:t>
      </w:r>
      <w:r>
        <w:rPr>
          <w:color w:val="545457"/>
          <w:w w:val="105"/>
        </w:rPr>
        <w:t>ri</w:t>
      </w:r>
      <w:r>
        <w:rPr>
          <w:color w:val="34485B"/>
          <w:w w:val="105"/>
        </w:rPr>
        <w:t>a</w:t>
      </w:r>
      <w:r>
        <w:rPr>
          <w:color w:val="545457"/>
          <w:w w:val="105"/>
        </w:rPr>
        <w:t>,</w:t>
      </w:r>
      <w:r>
        <w:rPr>
          <w:color w:val="545457"/>
          <w:spacing w:val="67"/>
          <w:w w:val="105"/>
        </w:rPr>
        <w:t> </w:t>
      </w:r>
      <w:r>
        <w:rPr>
          <w:color w:val="34485B"/>
          <w:w w:val="105"/>
        </w:rPr>
        <w:t>S.A.</w:t>
      </w:r>
      <w:r>
        <w:rPr>
          <w:color w:val="34485B"/>
          <w:spacing w:val="69"/>
          <w:w w:val="105"/>
        </w:rPr>
        <w:t> </w:t>
      </w:r>
      <w:r>
        <w:rPr>
          <w:color w:val="34485B"/>
          <w:w w:val="105"/>
        </w:rPr>
        <w:t>han</w:t>
      </w:r>
      <w:r>
        <w:rPr>
          <w:color w:val="34485B"/>
          <w:spacing w:val="74"/>
          <w:w w:val="105"/>
        </w:rPr>
        <w:t> </w:t>
      </w:r>
      <w:r>
        <w:rPr>
          <w:color w:val="34485B"/>
          <w:w w:val="105"/>
        </w:rPr>
        <w:t>formulado</w:t>
      </w:r>
      <w:r>
        <w:rPr>
          <w:color w:val="34485B"/>
          <w:spacing w:val="80"/>
          <w:w w:val="105"/>
        </w:rPr>
        <w:t> </w:t>
      </w:r>
      <w:r>
        <w:rPr>
          <w:color w:val="34485B"/>
          <w:w w:val="105"/>
        </w:rPr>
        <w:t>este</w:t>
      </w:r>
      <w:r>
        <w:rPr>
          <w:color w:val="34485B"/>
          <w:spacing w:val="75"/>
          <w:w w:val="105"/>
        </w:rPr>
        <w:t> </w:t>
      </w:r>
      <w:r>
        <w:rPr>
          <w:color w:val="545457"/>
          <w:w w:val="105"/>
        </w:rPr>
        <w:t>in</w:t>
      </w:r>
      <w:r>
        <w:rPr>
          <w:color w:val="34485B"/>
          <w:w w:val="105"/>
        </w:rPr>
        <w:t>forme</w:t>
      </w:r>
      <w:r>
        <w:rPr>
          <w:color w:val="34485B"/>
          <w:spacing w:val="76"/>
          <w:w w:val="105"/>
        </w:rPr>
        <w:t> </w:t>
      </w:r>
      <w:r>
        <w:rPr>
          <w:color w:val="34485B"/>
          <w:w w:val="105"/>
        </w:rPr>
        <w:t>de</w:t>
      </w:r>
      <w:r>
        <w:rPr>
          <w:color w:val="34485B"/>
          <w:spacing w:val="74"/>
          <w:w w:val="105"/>
        </w:rPr>
        <w:t> </w:t>
      </w:r>
      <w:r>
        <w:rPr>
          <w:color w:val="34485B"/>
          <w:w w:val="105"/>
        </w:rPr>
        <w:t>gesti6n correspondiente</w:t>
      </w:r>
      <w:r>
        <w:rPr>
          <w:color w:val="34485B"/>
          <w:spacing w:val="-17"/>
          <w:w w:val="105"/>
        </w:rPr>
        <w:t> </w:t>
      </w:r>
      <w:r>
        <w:rPr>
          <w:color w:val="34485B"/>
          <w:w w:val="105"/>
        </w:rPr>
        <w:t>al</w:t>
      </w:r>
      <w:r>
        <w:rPr>
          <w:color w:val="34485B"/>
          <w:spacing w:val="-12"/>
          <w:w w:val="105"/>
        </w:rPr>
        <w:t> </w:t>
      </w:r>
      <w:r>
        <w:rPr>
          <w:color w:val="34485B"/>
          <w:w w:val="105"/>
        </w:rPr>
        <w:t>ejerc</w:t>
      </w:r>
      <w:r>
        <w:rPr>
          <w:color w:val="545457"/>
          <w:w w:val="105"/>
        </w:rPr>
        <w:t>i</w:t>
      </w:r>
      <w:r>
        <w:rPr>
          <w:color w:val="34485B"/>
          <w:w w:val="105"/>
        </w:rPr>
        <w:t>cio</w:t>
      </w:r>
      <w:r>
        <w:rPr>
          <w:color w:val="34485B"/>
          <w:spacing w:val="-8"/>
          <w:w w:val="105"/>
        </w:rPr>
        <w:t> </w:t>
      </w:r>
      <w:r>
        <w:rPr>
          <w:color w:val="34485B"/>
          <w:w w:val="105"/>
        </w:rPr>
        <w:t>anual</w:t>
      </w:r>
      <w:r>
        <w:rPr>
          <w:color w:val="34485B"/>
          <w:spacing w:val="-7"/>
          <w:w w:val="105"/>
        </w:rPr>
        <w:t> </w:t>
      </w:r>
      <w:r>
        <w:rPr>
          <w:color w:val="545457"/>
          <w:w w:val="105"/>
        </w:rPr>
        <w:t>t</w:t>
      </w:r>
      <w:r>
        <w:rPr>
          <w:color w:val="34485B"/>
          <w:w w:val="105"/>
        </w:rPr>
        <w:t>e</w:t>
      </w:r>
      <w:r>
        <w:rPr>
          <w:color w:val="545457"/>
          <w:w w:val="105"/>
        </w:rPr>
        <w:t>r</w:t>
      </w:r>
      <w:r>
        <w:rPr>
          <w:color w:val="34485B"/>
          <w:w w:val="105"/>
        </w:rPr>
        <w:t>minado</w:t>
      </w:r>
      <w:r>
        <w:rPr>
          <w:color w:val="34485B"/>
          <w:spacing w:val="-14"/>
          <w:w w:val="105"/>
        </w:rPr>
        <w:t> </w:t>
      </w:r>
      <w:r>
        <w:rPr>
          <w:color w:val="34485B"/>
          <w:w w:val="105"/>
        </w:rPr>
        <w:t>e</w:t>
      </w:r>
      <w:r>
        <w:rPr>
          <w:color w:val="545457"/>
          <w:w w:val="105"/>
        </w:rPr>
        <w:t>l</w:t>
      </w:r>
      <w:r>
        <w:rPr>
          <w:color w:val="545457"/>
          <w:spacing w:val="-14"/>
          <w:w w:val="105"/>
        </w:rPr>
        <w:t> </w:t>
      </w:r>
      <w:r>
        <w:rPr>
          <w:color w:val="34485B"/>
          <w:w w:val="105"/>
        </w:rPr>
        <w:t>31</w:t>
      </w:r>
      <w:r>
        <w:rPr>
          <w:color w:val="34485B"/>
          <w:spacing w:val="-23"/>
          <w:w w:val="105"/>
        </w:rPr>
        <w:t> </w:t>
      </w:r>
      <w:r>
        <w:rPr>
          <w:color w:val="34485B"/>
          <w:w w:val="105"/>
        </w:rPr>
        <w:t>de</w:t>
      </w:r>
      <w:r>
        <w:rPr>
          <w:color w:val="34485B"/>
          <w:spacing w:val="-16"/>
          <w:w w:val="105"/>
        </w:rPr>
        <w:t> </w:t>
      </w:r>
      <w:r>
        <w:rPr>
          <w:color w:val="34485B"/>
          <w:w w:val="105"/>
        </w:rPr>
        <w:t>d</w:t>
      </w:r>
      <w:r>
        <w:rPr>
          <w:color w:val="67696D"/>
          <w:w w:val="105"/>
        </w:rPr>
        <w:t>i</w:t>
      </w:r>
      <w:r>
        <w:rPr>
          <w:color w:val="34485B"/>
          <w:w w:val="105"/>
        </w:rPr>
        <w:t>ciembre</w:t>
      </w:r>
      <w:r>
        <w:rPr>
          <w:color w:val="34485B"/>
          <w:spacing w:val="-1"/>
          <w:w w:val="105"/>
        </w:rPr>
        <w:t> </w:t>
      </w:r>
      <w:r>
        <w:rPr>
          <w:color w:val="34485B"/>
          <w:w w:val="105"/>
        </w:rPr>
        <w:t>de</w:t>
      </w:r>
      <w:r>
        <w:rPr>
          <w:color w:val="34485B"/>
          <w:spacing w:val="-20"/>
          <w:w w:val="105"/>
        </w:rPr>
        <w:t> </w:t>
      </w:r>
      <w:r>
        <w:rPr>
          <w:color w:val="34485B"/>
          <w:w w:val="105"/>
        </w:rPr>
        <w:t>2022</w:t>
      </w:r>
      <w:r>
        <w:rPr>
          <w:color w:val="67696D"/>
          <w:w w:val="105"/>
        </w:rPr>
        <w:t>,</w:t>
      </w:r>
      <w:r>
        <w:rPr>
          <w:color w:val="67696D"/>
          <w:spacing w:val="-9"/>
          <w:w w:val="105"/>
        </w:rPr>
        <w:t> </w:t>
      </w:r>
      <w:r>
        <w:rPr>
          <w:color w:val="34485B"/>
          <w:w w:val="105"/>
        </w:rPr>
        <w:t>e</w:t>
      </w:r>
      <w:r>
        <w:rPr>
          <w:color w:val="67696D"/>
          <w:w w:val="105"/>
        </w:rPr>
        <w:t>l</w:t>
      </w:r>
      <w:r>
        <w:rPr>
          <w:color w:val="67696D"/>
          <w:spacing w:val="-2"/>
          <w:w w:val="105"/>
        </w:rPr>
        <w:t> </w:t>
      </w:r>
      <w:r>
        <w:rPr>
          <w:color w:val="34485B"/>
          <w:w w:val="105"/>
        </w:rPr>
        <w:t>23</w:t>
      </w:r>
      <w:r>
        <w:rPr>
          <w:color w:val="34485B"/>
          <w:spacing w:val="-10"/>
          <w:w w:val="105"/>
        </w:rPr>
        <w:t> </w:t>
      </w:r>
      <w:r>
        <w:rPr>
          <w:color w:val="34485B"/>
          <w:w w:val="105"/>
        </w:rPr>
        <w:t>de</w:t>
      </w:r>
      <w:r>
        <w:rPr>
          <w:color w:val="34485B"/>
          <w:spacing w:val="-17"/>
          <w:w w:val="105"/>
        </w:rPr>
        <w:t> </w:t>
      </w:r>
      <w:r>
        <w:rPr>
          <w:color w:val="34485B"/>
          <w:w w:val="105"/>
        </w:rPr>
        <w:t>marzo</w:t>
      </w:r>
      <w:r>
        <w:rPr>
          <w:color w:val="34485B"/>
          <w:spacing w:val="-14"/>
          <w:w w:val="105"/>
        </w:rPr>
        <w:t> </w:t>
      </w:r>
      <w:r>
        <w:rPr>
          <w:color w:val="545457"/>
          <w:w w:val="105"/>
        </w:rPr>
        <w:t>d</w:t>
      </w:r>
      <w:r>
        <w:rPr>
          <w:color w:val="34485B"/>
          <w:w w:val="105"/>
        </w:rPr>
        <w:t>e</w:t>
      </w:r>
      <w:r>
        <w:rPr>
          <w:color w:val="34485B"/>
          <w:spacing w:val="-11"/>
          <w:w w:val="105"/>
        </w:rPr>
        <w:t> </w:t>
      </w:r>
      <w:r>
        <w:rPr>
          <w:color w:val="34485B"/>
          <w:spacing w:val="-2"/>
          <w:w w:val="105"/>
        </w:rPr>
        <w:t>2023.</w:t>
      </w:r>
    </w:p>
    <w:p>
      <w:pPr>
        <w:pStyle w:val="BodyText"/>
        <w:rPr>
          <w:sz w:val="20"/>
        </w:rPr>
      </w:pPr>
    </w:p>
    <w:p>
      <w:pPr>
        <w:pStyle w:val="BodyText"/>
        <w:spacing w:before="10"/>
        <w:rPr>
          <w:sz w:val="12"/>
        </w:rPr>
      </w:pPr>
    </w:p>
    <w:p>
      <w:pPr>
        <w:pStyle w:val="BodyText"/>
        <w:ind w:left="1743"/>
        <w:rPr>
          <w:sz w:val="20"/>
        </w:rPr>
      </w:pPr>
      <w:r>
        <w:rPr>
          <w:sz w:val="20"/>
        </w:rPr>
        <w:pict>
          <v:group style="width:478.85pt;height:154.85pt;mso-position-horizontal-relative:char;mso-position-vertical-relative:line" id="docshapegroup218" coordorigin="0,0" coordsize="9577,3097">
            <v:shape style="position:absolute;left:0;top:0;width:4962;height:3061" type="#_x0000_t75" id="docshape219" stroked="false">
              <v:imagedata r:id="rId105" o:title=""/>
            </v:shape>
            <v:shape style="position:absolute;left:4230;top:1077;width:3500;height:1810" type="#_x0000_t75" id="docshape220" stroked="false">
              <v:imagedata r:id="rId106" o:title=""/>
            </v:shape>
            <v:line style="position:absolute" from="4961,881" to="5807,881" stroked="true" strokeweight=".962411pt" strokecolor="#000000">
              <v:stroke dashstyle="solid"/>
            </v:line>
            <v:line style="position:absolute" from="7730,1636" to="9577,1636" stroked="true" strokeweight="1.203014pt" strokecolor="#000000">
              <v:stroke dashstyle="solid"/>
            </v:line>
            <v:shape style="position:absolute;left:2414;top:910;width:3069;height:909" type="#_x0000_t202" id="docshape221" filled="false" stroked="false">
              <v:textbox inset="0,0,0,0">
                <w:txbxContent>
                  <w:p>
                    <w:pPr>
                      <w:spacing w:line="213" w:lineRule="exact" w:before="0"/>
                      <w:ind w:left="908" w:right="0" w:firstLine="0"/>
                      <w:jc w:val="center"/>
                      <w:rPr>
                        <w:sz w:val="19"/>
                      </w:rPr>
                    </w:pPr>
                    <w:r>
                      <w:rPr>
                        <w:color w:val="34485B"/>
                        <w:w w:val="200"/>
                        <w:sz w:val="19"/>
                      </w:rPr>
                      <w:t>anjuan</w:t>
                    </w:r>
                    <w:r>
                      <w:rPr>
                        <w:color w:val="34485B"/>
                        <w:spacing w:val="44"/>
                        <w:w w:val="200"/>
                        <w:sz w:val="19"/>
                      </w:rPr>
                      <w:t> </w:t>
                    </w:r>
                    <w:r>
                      <w:rPr>
                        <w:color w:val="34485B"/>
                        <w:w w:val="145"/>
                        <w:sz w:val="19"/>
                      </w:rPr>
                      <w:t>y</w:t>
                    </w:r>
                    <w:r>
                      <w:rPr>
                        <w:color w:val="34485B"/>
                        <w:spacing w:val="71"/>
                        <w:w w:val="145"/>
                        <w:sz w:val="19"/>
                      </w:rPr>
                      <w:t> </w:t>
                    </w:r>
                    <w:r>
                      <w:rPr>
                        <w:color w:val="34485B"/>
                        <w:spacing w:val="-2"/>
                        <w:w w:val="125"/>
                        <w:sz w:val="19"/>
                      </w:rPr>
                      <w:t>Jover</w:t>
                    </w:r>
                  </w:p>
                  <w:p>
                    <w:pPr>
                      <w:tabs>
                        <w:tab w:pos="1655" w:val="left" w:leader="none"/>
                        <w:tab w:pos="1735" w:val="left" w:leader="none"/>
                      </w:tabs>
                      <w:spacing w:line="247" w:lineRule="auto" w:before="13"/>
                      <w:ind w:left="-1" w:right="18" w:firstLine="14"/>
                      <w:jc w:val="center"/>
                      <w:rPr>
                        <w:rFonts w:ascii="Times New Roman"/>
                        <w:b/>
                        <w:i/>
                        <w:sz w:val="20"/>
                      </w:rPr>
                    </w:pPr>
                    <w:r>
                      <w:rPr>
                        <w:i/>
                        <w:color w:val="34485B"/>
                        <w:spacing w:val="-2"/>
                        <w:w w:val="105"/>
                        <w:sz w:val="19"/>
                      </w:rPr>
                      <w:t>Presidente</w:t>
                    </w:r>
                    <w:r>
                      <w:rPr>
                        <w:i/>
                        <w:color w:val="34485B"/>
                        <w:sz w:val="19"/>
                      </w:rPr>
                      <w:tab/>
                    </w:r>
                    <w:r>
                      <w:rPr>
                        <w:i/>
                        <w:color w:val="34485B"/>
                        <w:w w:val="105"/>
                        <w:sz w:val="19"/>
                      </w:rPr>
                      <w:t>resentaci6n de</w:t>
                    </w:r>
                    <w:r>
                      <w:rPr>
                        <w:i/>
                        <w:color w:val="34485B"/>
                        <w:w w:val="105"/>
                        <w:sz w:val="19"/>
                      </w:rPr>
                      <w:t> Grupo Alisia </w:t>
                    </w:r>
                    <w:r>
                      <w:rPr>
                        <w:color w:val="34485B"/>
                        <w:w w:val="105"/>
                        <w:sz w:val="19"/>
                      </w:rPr>
                      <w:t>Ca</w:t>
                    </w:r>
                    <w:r>
                      <w:rPr>
                        <w:color w:val="34485B"/>
                        <w:sz w:val="19"/>
                      </w:rPr>
                      <w:tab/>
                      <w:tab/>
                    </w:r>
                    <w:r>
                      <w:rPr>
                        <w:i/>
                        <w:color w:val="34485B"/>
                        <w:spacing w:val="-2"/>
                        <w:w w:val="105"/>
                        <w:sz w:val="19"/>
                      </w:rPr>
                      <w:t>as</w:t>
                    </w:r>
                    <w:r>
                      <w:rPr>
                        <w:i/>
                        <w:color w:val="34485B"/>
                        <w:spacing w:val="-12"/>
                        <w:w w:val="105"/>
                        <w:sz w:val="19"/>
                      </w:rPr>
                      <w:t> </w:t>
                    </w:r>
                    <w:r>
                      <w:rPr>
                        <w:i/>
                        <w:color w:val="34485B"/>
                        <w:spacing w:val="-2"/>
                        <w:w w:val="105"/>
                        <w:sz w:val="19"/>
                      </w:rPr>
                      <w:t>lnversiones,</w:t>
                    </w:r>
                    <w:r>
                      <w:rPr>
                        <w:i/>
                        <w:color w:val="34485B"/>
                        <w:spacing w:val="-2"/>
                        <w:w w:val="105"/>
                        <w:sz w:val="19"/>
                      </w:rPr>
                      <w:t> </w:t>
                    </w:r>
                    <w:r>
                      <w:rPr>
                        <w:rFonts w:ascii="Times New Roman"/>
                        <w:b/>
                        <w:i/>
                        <w:color w:val="34485B"/>
                        <w:spacing w:val="-4"/>
                        <w:w w:val="105"/>
                        <w:sz w:val="20"/>
                      </w:rPr>
                      <w:t>S.A.</w:t>
                    </w:r>
                  </w:p>
                </w:txbxContent>
              </v:textbox>
              <w10:wrap type="none"/>
            </v:shape>
            <v:shape style="position:absolute;left:2238;top:2883;width:735;height:213" type="#_x0000_t202" id="docshape222" filled="false" stroked="false">
              <v:textbox inset="0,0,0,0">
                <w:txbxContent>
                  <w:p>
                    <w:pPr>
                      <w:spacing w:line="213" w:lineRule="exact" w:before="0"/>
                      <w:ind w:left="0" w:right="0" w:firstLine="0"/>
                      <w:jc w:val="left"/>
                      <w:rPr>
                        <w:sz w:val="19"/>
                      </w:rPr>
                    </w:pPr>
                    <w:r>
                      <w:rPr>
                        <w:color w:val="34485B"/>
                        <w:w w:val="105"/>
                        <w:sz w:val="19"/>
                      </w:rPr>
                      <w:t>a</w:t>
                    </w:r>
                    <w:r>
                      <w:rPr>
                        <w:color w:val="34485B"/>
                        <w:spacing w:val="2"/>
                        <w:w w:val="105"/>
                        <w:sz w:val="19"/>
                      </w:rPr>
                      <w:t> </w:t>
                    </w:r>
                    <w:r>
                      <w:rPr>
                        <w:color w:val="34485B"/>
                        <w:spacing w:val="-2"/>
                        <w:w w:val="105"/>
                        <w:sz w:val="19"/>
                      </w:rPr>
                      <w:t>Socas</w:t>
                    </w:r>
                  </w:p>
                </w:txbxContent>
              </v:textbox>
              <w10:wrap type="none"/>
            </v:shape>
            <v:shape style="position:absolute;left:5042;top:2868;width:2375;height:213" type="#_x0000_t202" id="docshape223" filled="false" stroked="false">
              <v:textbox inset="0,0,0,0">
                <w:txbxContent>
                  <w:p>
                    <w:pPr>
                      <w:spacing w:line="213" w:lineRule="exact" w:before="0"/>
                      <w:ind w:left="0" w:right="0" w:firstLine="0"/>
                      <w:jc w:val="left"/>
                      <w:rPr>
                        <w:sz w:val="19"/>
                      </w:rPr>
                    </w:pPr>
                    <w:r>
                      <w:rPr>
                        <w:color w:val="34485B"/>
                        <w:w w:val="105"/>
                        <w:sz w:val="19"/>
                      </w:rPr>
                      <w:t>Don</w:t>
                    </w:r>
                    <w:r>
                      <w:rPr>
                        <w:color w:val="34485B"/>
                        <w:spacing w:val="2"/>
                        <w:w w:val="105"/>
                        <w:sz w:val="19"/>
                      </w:rPr>
                      <w:t> </w:t>
                    </w:r>
                    <w:r>
                      <w:rPr>
                        <w:color w:val="34485B"/>
                        <w:w w:val="105"/>
                        <w:sz w:val="19"/>
                      </w:rPr>
                      <w:t>Martin</w:t>
                    </w:r>
                    <w:r>
                      <w:rPr>
                        <w:color w:val="34485B"/>
                        <w:spacing w:val="13"/>
                        <w:w w:val="105"/>
                        <w:sz w:val="19"/>
                      </w:rPr>
                      <w:t> </w:t>
                    </w:r>
                    <w:r>
                      <w:rPr>
                        <w:color w:val="34485B"/>
                        <w:w w:val="105"/>
                        <w:sz w:val="19"/>
                      </w:rPr>
                      <w:t>Ga</w:t>
                    </w:r>
                    <w:r>
                      <w:rPr>
                        <w:color w:val="545457"/>
                        <w:w w:val="105"/>
                        <w:sz w:val="19"/>
                      </w:rPr>
                      <w:t>r</w:t>
                    </w:r>
                    <w:r>
                      <w:rPr>
                        <w:color w:val="34485B"/>
                        <w:w w:val="105"/>
                        <w:sz w:val="19"/>
                      </w:rPr>
                      <w:t>c</w:t>
                    </w:r>
                    <w:r>
                      <w:rPr>
                        <w:color w:val="67696D"/>
                        <w:w w:val="105"/>
                        <w:sz w:val="19"/>
                      </w:rPr>
                      <w:t>i</w:t>
                    </w:r>
                    <w:r>
                      <w:rPr>
                        <w:color w:val="34485B"/>
                        <w:w w:val="105"/>
                        <w:sz w:val="19"/>
                      </w:rPr>
                      <w:t>a</w:t>
                    </w:r>
                    <w:r>
                      <w:rPr>
                        <w:color w:val="34485B"/>
                        <w:spacing w:val="9"/>
                        <w:w w:val="105"/>
                        <w:sz w:val="19"/>
                      </w:rPr>
                      <w:t> </w:t>
                    </w:r>
                    <w:r>
                      <w:rPr>
                        <w:color w:val="34485B"/>
                        <w:spacing w:val="-2"/>
                        <w:w w:val="105"/>
                        <w:sz w:val="19"/>
                      </w:rPr>
                      <w:t>Garzon</w:t>
                    </w:r>
                  </w:p>
                </w:txbxContent>
              </v:textbox>
              <w10:wrap type="none"/>
            </v:shape>
          </v:group>
        </w:pict>
      </w:r>
      <w:r>
        <w:rPr>
          <w:sz w:val="20"/>
        </w:rPr>
      </w:r>
    </w:p>
    <w:p>
      <w:pPr>
        <w:spacing w:after="0"/>
        <w:rPr>
          <w:sz w:val="20"/>
        </w:rPr>
        <w:sectPr>
          <w:pgSz w:w="11920" w:h="16840"/>
          <w:pgMar w:top="1040" w:bottom="280" w:left="160" w:right="0"/>
        </w:sectPr>
      </w:pPr>
    </w:p>
    <w:p>
      <w:pPr>
        <w:spacing w:line="199" w:lineRule="exact" w:before="0"/>
        <w:ind w:left="1847" w:right="404" w:firstLine="0"/>
        <w:jc w:val="center"/>
        <w:rPr>
          <w:i/>
          <w:sz w:val="19"/>
        </w:rPr>
      </w:pPr>
      <w:r>
        <w:rPr>
          <w:i/>
          <w:color w:val="34485B"/>
          <w:w w:val="105"/>
          <w:sz w:val="19"/>
        </w:rPr>
        <w:t>Vicedresideht</w:t>
      </w:r>
      <w:r>
        <w:rPr>
          <w:i/>
          <w:color w:val="36598C"/>
          <w:w w:val="105"/>
          <w:sz w:val="19"/>
        </w:rPr>
        <w:t>el.</w:t>
      </w:r>
      <w:r>
        <w:rPr>
          <w:i/>
          <w:color w:val="34485B"/>
          <w:w w:val="105"/>
          <w:sz w:val="19"/>
        </w:rPr>
        <w:t>en</w:t>
      </w:r>
      <w:r>
        <w:rPr>
          <w:i/>
          <w:color w:val="34485B"/>
          <w:spacing w:val="4"/>
          <w:w w:val="105"/>
          <w:sz w:val="19"/>
        </w:rPr>
        <w:t> </w:t>
      </w:r>
      <w:r>
        <w:rPr>
          <w:i/>
          <w:color w:val="34485B"/>
          <w:w w:val="105"/>
          <w:sz w:val="19"/>
        </w:rPr>
        <w:t>representaci6n</w:t>
      </w:r>
      <w:r>
        <w:rPr>
          <w:i/>
          <w:color w:val="34485B"/>
          <w:spacing w:val="-9"/>
          <w:w w:val="105"/>
          <w:sz w:val="19"/>
        </w:rPr>
        <w:t> </w:t>
      </w:r>
      <w:r>
        <w:rPr>
          <w:i/>
          <w:color w:val="34485B"/>
          <w:spacing w:val="-5"/>
          <w:w w:val="105"/>
          <w:sz w:val="19"/>
        </w:rPr>
        <w:t>de</w:t>
      </w:r>
    </w:p>
    <w:p>
      <w:pPr>
        <w:pStyle w:val="BodyText"/>
        <w:spacing w:line="396" w:lineRule="exact"/>
        <w:ind w:left="1866" w:right="395"/>
        <w:jc w:val="center"/>
      </w:pPr>
      <w:r>
        <w:rPr>
          <w:position w:val="-19"/>
        </w:rPr>
        <w:drawing>
          <wp:inline distT="0" distB="0" distL="0" distR="0">
            <wp:extent cx="494546" cy="256675"/>
            <wp:effectExtent l="0" t="0" r="0" b="0"/>
            <wp:docPr id="171" name="image102.jpeg"/>
            <wp:cNvGraphicFramePr>
              <a:graphicFrameLocks noChangeAspect="1"/>
            </wp:cNvGraphicFramePr>
            <a:graphic>
              <a:graphicData uri="http://schemas.openxmlformats.org/drawingml/2006/picture">
                <pic:pic>
                  <pic:nvPicPr>
                    <pic:cNvPr id="172" name="image102.jpeg"/>
                    <pic:cNvPicPr/>
                  </pic:nvPicPr>
                  <pic:blipFill>
                    <a:blip r:embed="rId107" cstate="print"/>
                    <a:stretch>
                      <a:fillRect/>
                    </a:stretch>
                  </pic:blipFill>
                  <pic:spPr>
                    <a:xfrm>
                      <a:off x="0" y="0"/>
                      <a:ext cx="494546" cy="256675"/>
                    </a:xfrm>
                    <a:prstGeom prst="rect">
                      <a:avLst/>
                    </a:prstGeom>
                  </pic:spPr>
                </pic:pic>
              </a:graphicData>
            </a:graphic>
          </wp:inline>
        </w:drawing>
      </w:r>
      <w:r>
        <w:rPr>
          <w:position w:val="-19"/>
        </w:rPr>
      </w:r>
      <w:r>
        <w:rPr>
          <w:rFonts w:ascii="Times New Roman"/>
          <w:sz w:val="20"/>
        </w:rPr>
        <w:t> </w:t>
      </w:r>
      <w:r>
        <w:rPr>
          <w:color w:val="34485B"/>
          <w:w w:val="105"/>
        </w:rPr>
        <w:t>28, S.L.U.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r>
        <w:rPr/>
        <w:pict>
          <v:shape style="position:absolute;margin-left:201.91449pt;margin-top:15.216995pt;width:76pt;height:.1pt;mso-position-horizontal-relative:page;mso-position-vertical-relative:paragraph;z-index:-15572480;mso-wrap-distance-left:0;mso-wrap-distance-right:0" id="docshape224" coordorigin="4038,304" coordsize="1520,0" path="m4038,304l5557,304e" filled="false" stroked="true" strokeweight=".962411pt" strokecolor="#000000">
            <v:path arrowok="t"/>
            <v:stroke dashstyle="solid"/>
            <w10:wrap type="topAndBottom"/>
          </v:shape>
        </w:pict>
      </w:r>
    </w:p>
    <w:p>
      <w:pPr>
        <w:spacing w:line="247" w:lineRule="auto" w:before="9"/>
        <w:ind w:left="1907" w:right="452" w:hanging="11"/>
        <w:jc w:val="center"/>
        <w:rPr>
          <w:sz w:val="21"/>
        </w:rPr>
      </w:pPr>
      <w:r>
        <w:rPr>
          <w:color w:val="34485B"/>
          <w:w w:val="105"/>
          <w:sz w:val="19"/>
        </w:rPr>
        <w:t>Don Eric Bastien Ballouhey </w:t>
      </w:r>
      <w:r>
        <w:rPr>
          <w:i/>
          <w:color w:val="34485B"/>
          <w:w w:val="105"/>
          <w:sz w:val="19"/>
        </w:rPr>
        <w:t>Vicesecretario,</w:t>
      </w:r>
      <w:r>
        <w:rPr>
          <w:i/>
          <w:color w:val="34485B"/>
          <w:spacing w:val="-16"/>
          <w:w w:val="105"/>
          <w:sz w:val="19"/>
        </w:rPr>
        <w:t> </w:t>
      </w:r>
      <w:r>
        <w:rPr>
          <w:i/>
          <w:color w:val="34485B"/>
          <w:w w:val="105"/>
          <w:sz w:val="19"/>
        </w:rPr>
        <w:t>en</w:t>
      </w:r>
      <w:r>
        <w:rPr>
          <w:i/>
          <w:color w:val="34485B"/>
          <w:spacing w:val="-5"/>
          <w:w w:val="105"/>
          <w:sz w:val="19"/>
        </w:rPr>
        <w:t> </w:t>
      </w:r>
      <w:r>
        <w:rPr>
          <w:i/>
          <w:color w:val="34485B"/>
          <w:w w:val="105"/>
          <w:sz w:val="19"/>
        </w:rPr>
        <w:t>representaci6n</w:t>
      </w:r>
      <w:r>
        <w:rPr>
          <w:i/>
          <w:color w:val="34485B"/>
          <w:spacing w:val="-19"/>
          <w:w w:val="105"/>
          <w:sz w:val="19"/>
        </w:rPr>
        <w:t> </w:t>
      </w:r>
      <w:r>
        <w:rPr>
          <w:i/>
          <w:color w:val="34485B"/>
          <w:w w:val="105"/>
          <w:sz w:val="19"/>
        </w:rPr>
        <w:t>de</w:t>
      </w:r>
      <w:r>
        <w:rPr>
          <w:i/>
          <w:color w:val="34485B"/>
          <w:w w:val="105"/>
          <w:sz w:val="19"/>
        </w:rPr>
        <w:t> Oronte, </w:t>
      </w:r>
      <w:r>
        <w:rPr>
          <w:color w:val="34485B"/>
          <w:w w:val="105"/>
          <w:sz w:val="21"/>
        </w:rPr>
        <w:t>S</w:t>
      </w:r>
      <w:r>
        <w:rPr>
          <w:color w:val="67696D"/>
          <w:w w:val="105"/>
          <w:sz w:val="21"/>
        </w:rPr>
        <w:t>.</w:t>
      </w:r>
      <w:r>
        <w:rPr>
          <w:color w:val="34485B"/>
          <w:w w:val="105"/>
          <w:sz w:val="21"/>
        </w:rPr>
        <w:t>A.</w:t>
      </w:r>
    </w:p>
    <w:p>
      <w:pPr>
        <w:pStyle w:val="BodyText"/>
        <w:rPr>
          <w:sz w:val="10"/>
        </w:rPr>
      </w:pPr>
      <w:r>
        <w:rPr/>
        <w:drawing>
          <wp:anchor distT="0" distB="0" distL="0" distR="0" allowOverlap="1" layoutInCell="1" locked="0" behindDoc="0" simplePos="0" relativeHeight="306">
            <wp:simplePos x="0" y="0"/>
            <wp:positionH relativeFrom="page">
              <wp:posOffset>1147835</wp:posOffset>
            </wp:positionH>
            <wp:positionV relativeFrom="paragraph">
              <wp:posOffset>88342</wp:posOffset>
            </wp:positionV>
            <wp:extent cx="2509167" cy="804672"/>
            <wp:effectExtent l="0" t="0" r="0" b="0"/>
            <wp:wrapTopAndBottom/>
            <wp:docPr id="173" name="image103.jpeg"/>
            <wp:cNvGraphicFramePr>
              <a:graphicFrameLocks noChangeAspect="1"/>
            </wp:cNvGraphicFramePr>
            <a:graphic>
              <a:graphicData uri="http://schemas.openxmlformats.org/drawingml/2006/picture">
                <pic:pic>
                  <pic:nvPicPr>
                    <pic:cNvPr id="174" name="image103.jpeg"/>
                    <pic:cNvPicPr/>
                  </pic:nvPicPr>
                  <pic:blipFill>
                    <a:blip r:embed="rId108" cstate="print"/>
                    <a:stretch>
                      <a:fillRect/>
                    </a:stretch>
                  </pic:blipFill>
                  <pic:spPr>
                    <a:xfrm>
                      <a:off x="0" y="0"/>
                      <a:ext cx="2509167" cy="804672"/>
                    </a:xfrm>
                    <a:prstGeom prst="rect">
                      <a:avLst/>
                    </a:prstGeom>
                  </pic:spPr>
                </pic:pic>
              </a:graphicData>
            </a:graphic>
          </wp:anchor>
        </w:drawing>
      </w:r>
    </w:p>
    <w:p>
      <w:pPr>
        <w:pStyle w:val="BodyText"/>
        <w:ind w:left="1866" w:right="399"/>
        <w:jc w:val="center"/>
      </w:pPr>
      <w:r>
        <w:rPr>
          <w:color w:val="545457"/>
          <w:w w:val="105"/>
        </w:rPr>
        <w:t>O</w:t>
      </w:r>
      <w:r>
        <w:rPr>
          <w:color w:val="34485B"/>
          <w:w w:val="105"/>
        </w:rPr>
        <w:t>ona</w:t>
      </w:r>
      <w:r>
        <w:rPr>
          <w:color w:val="34485B"/>
          <w:spacing w:val="-1"/>
          <w:w w:val="105"/>
        </w:rPr>
        <w:t> </w:t>
      </w:r>
      <w:r>
        <w:rPr>
          <w:color w:val="34485B"/>
          <w:w w:val="105"/>
        </w:rPr>
        <w:t>Maria Jose</w:t>
      </w:r>
      <w:r>
        <w:rPr>
          <w:color w:val="34485B"/>
          <w:spacing w:val="-7"/>
          <w:w w:val="105"/>
        </w:rPr>
        <w:t> </w:t>
      </w:r>
      <w:r>
        <w:rPr>
          <w:color w:val="34485B"/>
          <w:w w:val="105"/>
        </w:rPr>
        <w:t>Etala </w:t>
      </w:r>
      <w:r>
        <w:rPr>
          <w:color w:val="34485B"/>
          <w:spacing w:val="-2"/>
          <w:w w:val="105"/>
        </w:rPr>
        <w:t>Socas</w:t>
      </w:r>
    </w:p>
    <w:p>
      <w:pPr>
        <w:spacing w:line="254" w:lineRule="auto" w:before="6"/>
        <w:ind w:left="1866" w:right="377" w:firstLine="0"/>
        <w:jc w:val="center"/>
        <w:rPr>
          <w:sz w:val="19"/>
        </w:rPr>
      </w:pPr>
      <w:r>
        <w:rPr>
          <w:i/>
          <w:color w:val="34485B"/>
          <w:spacing w:val="-2"/>
          <w:w w:val="105"/>
          <w:sz w:val="19"/>
        </w:rPr>
        <w:t>Vocal,</w:t>
      </w:r>
      <w:r>
        <w:rPr>
          <w:i/>
          <w:color w:val="34485B"/>
          <w:spacing w:val="-5"/>
          <w:w w:val="105"/>
          <w:sz w:val="19"/>
        </w:rPr>
        <w:t> </w:t>
      </w:r>
      <w:r>
        <w:rPr>
          <w:i/>
          <w:color w:val="34485B"/>
          <w:spacing w:val="-2"/>
          <w:w w:val="105"/>
          <w:sz w:val="19"/>
        </w:rPr>
        <w:t>en</w:t>
      </w:r>
      <w:r>
        <w:rPr>
          <w:i/>
          <w:color w:val="34485B"/>
          <w:spacing w:val="-5"/>
          <w:w w:val="105"/>
          <w:sz w:val="19"/>
        </w:rPr>
        <w:t> </w:t>
      </w:r>
      <w:r>
        <w:rPr>
          <w:i/>
          <w:color w:val="34485B"/>
          <w:spacing w:val="-2"/>
          <w:w w:val="105"/>
          <w:sz w:val="19"/>
        </w:rPr>
        <w:t>representacion</w:t>
      </w:r>
      <w:r>
        <w:rPr>
          <w:i/>
          <w:color w:val="34485B"/>
          <w:spacing w:val="-10"/>
          <w:w w:val="105"/>
          <w:sz w:val="19"/>
        </w:rPr>
        <w:t> </w:t>
      </w:r>
      <w:r>
        <w:rPr>
          <w:i/>
          <w:color w:val="34485B"/>
          <w:spacing w:val="-2"/>
          <w:w w:val="105"/>
          <w:sz w:val="19"/>
        </w:rPr>
        <w:t>de</w:t>
      </w:r>
      <w:r>
        <w:rPr>
          <w:i/>
          <w:color w:val="34485B"/>
          <w:spacing w:val="-8"/>
          <w:w w:val="105"/>
          <w:sz w:val="19"/>
        </w:rPr>
        <w:t> </w:t>
      </w:r>
      <w:r>
        <w:rPr>
          <w:color w:val="34485B"/>
          <w:spacing w:val="-2"/>
          <w:w w:val="105"/>
          <w:sz w:val="19"/>
        </w:rPr>
        <w:t>Mo</w:t>
      </w:r>
      <w:r>
        <w:rPr>
          <w:color w:val="67696D"/>
          <w:spacing w:val="-2"/>
          <w:w w:val="105"/>
          <w:sz w:val="19"/>
        </w:rPr>
        <w:t>U</w:t>
      </w:r>
      <w:r>
        <w:rPr>
          <w:color w:val="34485B"/>
          <w:spacing w:val="-2"/>
          <w:w w:val="105"/>
          <w:sz w:val="19"/>
        </w:rPr>
        <w:t>nera </w:t>
      </w:r>
      <w:r>
        <w:rPr>
          <w:color w:val="34485B"/>
          <w:w w:val="105"/>
          <w:sz w:val="19"/>
        </w:rPr>
        <w:t>de Schamann, S.</w:t>
      </w:r>
      <w:r>
        <w:rPr>
          <w:color w:val="67696D"/>
          <w:w w:val="105"/>
          <w:sz w:val="19"/>
        </w:rPr>
        <w:t>L</w:t>
      </w:r>
      <w:r>
        <w:rPr>
          <w:color w:val="34485B"/>
          <w:w w:val="105"/>
          <w:sz w:val="19"/>
        </w:rPr>
        <w:t>.</w:t>
      </w:r>
    </w:p>
    <w:p>
      <w:pPr>
        <w:spacing w:line="197" w:lineRule="exact" w:before="0"/>
        <w:ind w:left="303" w:right="1765" w:firstLine="0"/>
        <w:jc w:val="center"/>
        <w:rPr>
          <w:i/>
          <w:sz w:val="19"/>
        </w:rPr>
      </w:pPr>
      <w:r>
        <w:rPr/>
        <w:br w:type="column"/>
      </w:r>
      <w:r>
        <w:rPr>
          <w:i/>
          <w:color w:val="34485B"/>
          <w:w w:val="105"/>
          <w:sz w:val="19"/>
        </w:rPr>
        <w:t>Secretari</w:t>
      </w:r>
      <w:r>
        <w:rPr>
          <w:i/>
          <w:color w:val="545457"/>
          <w:w w:val="105"/>
          <w:sz w:val="19"/>
        </w:rPr>
        <w:t>o,</w:t>
      </w:r>
      <w:r>
        <w:rPr>
          <w:i/>
          <w:color w:val="545457"/>
          <w:spacing w:val="-2"/>
          <w:w w:val="105"/>
          <w:sz w:val="19"/>
        </w:rPr>
        <w:t> </w:t>
      </w:r>
      <w:r>
        <w:rPr>
          <w:i/>
          <w:color w:val="34485B"/>
          <w:w w:val="105"/>
          <w:sz w:val="19"/>
        </w:rPr>
        <w:t>en</w:t>
      </w:r>
      <w:r>
        <w:rPr>
          <w:i/>
          <w:color w:val="34485B"/>
          <w:spacing w:val="-12"/>
          <w:w w:val="105"/>
          <w:sz w:val="19"/>
        </w:rPr>
        <w:t> </w:t>
      </w:r>
      <w:r>
        <w:rPr>
          <w:i/>
          <w:color w:val="34485B"/>
          <w:w w:val="105"/>
          <w:sz w:val="19"/>
        </w:rPr>
        <w:t>representaci6n</w:t>
      </w:r>
      <w:r>
        <w:rPr>
          <w:i/>
          <w:color w:val="34485B"/>
          <w:spacing w:val="-10"/>
          <w:w w:val="105"/>
          <w:sz w:val="19"/>
        </w:rPr>
        <w:t> </w:t>
      </w:r>
      <w:r>
        <w:rPr>
          <w:i/>
          <w:color w:val="34485B"/>
          <w:w w:val="105"/>
          <w:sz w:val="19"/>
        </w:rPr>
        <w:t>de</w:t>
      </w:r>
      <w:r>
        <w:rPr>
          <w:i/>
          <w:color w:val="34485B"/>
          <w:spacing w:val="-8"/>
          <w:w w:val="105"/>
          <w:sz w:val="19"/>
        </w:rPr>
        <w:t> </w:t>
      </w:r>
      <w:r>
        <w:rPr>
          <w:i/>
          <w:color w:val="34485B"/>
          <w:w w:val="105"/>
          <w:sz w:val="19"/>
        </w:rPr>
        <w:t>Grupo</w:t>
      </w:r>
      <w:r>
        <w:rPr>
          <w:i/>
          <w:color w:val="34485B"/>
          <w:spacing w:val="9"/>
          <w:w w:val="105"/>
          <w:sz w:val="19"/>
        </w:rPr>
        <w:t> </w:t>
      </w:r>
      <w:r>
        <w:rPr>
          <w:i/>
          <w:color w:val="34485B"/>
          <w:spacing w:val="-2"/>
          <w:w w:val="105"/>
          <w:sz w:val="19"/>
        </w:rPr>
        <w:t>Alisia</w:t>
      </w:r>
    </w:p>
    <w:p>
      <w:pPr>
        <w:spacing w:before="7"/>
        <w:ind w:left="449" w:right="1937" w:firstLine="0"/>
        <w:jc w:val="center"/>
        <w:rPr>
          <w:sz w:val="19"/>
        </w:rPr>
      </w:pPr>
      <w:r>
        <w:rPr>
          <w:i/>
          <w:color w:val="34485B"/>
          <w:w w:val="105"/>
          <w:sz w:val="19"/>
        </w:rPr>
        <w:t>Canarias</w:t>
      </w:r>
      <w:r>
        <w:rPr>
          <w:i/>
          <w:color w:val="34485B"/>
          <w:spacing w:val="11"/>
          <w:w w:val="105"/>
          <w:sz w:val="19"/>
        </w:rPr>
        <w:t> </w:t>
      </w:r>
      <w:r>
        <w:rPr>
          <w:i/>
          <w:color w:val="34485B"/>
          <w:w w:val="105"/>
          <w:sz w:val="19"/>
        </w:rPr>
        <w:t>lnversiones</w:t>
      </w:r>
      <w:r>
        <w:rPr>
          <w:i/>
          <w:color w:val="67696D"/>
          <w:w w:val="105"/>
          <w:sz w:val="19"/>
        </w:rPr>
        <w:t>,</w:t>
      </w:r>
      <w:r>
        <w:rPr>
          <w:i/>
          <w:color w:val="67696D"/>
          <w:spacing w:val="-1"/>
          <w:w w:val="105"/>
          <w:sz w:val="19"/>
        </w:rPr>
        <w:t> </w:t>
      </w:r>
      <w:r>
        <w:rPr>
          <w:color w:val="34485B"/>
          <w:spacing w:val="-4"/>
          <w:w w:val="105"/>
          <w:sz w:val="19"/>
        </w:rPr>
        <w:t>S</w:t>
      </w:r>
      <w:r>
        <w:rPr>
          <w:color w:val="979797"/>
          <w:spacing w:val="-4"/>
          <w:w w:val="105"/>
          <w:sz w:val="19"/>
        </w:rPr>
        <w:t>.</w:t>
      </w:r>
      <w:r>
        <w:rPr>
          <w:color w:val="34485B"/>
          <w:spacing w:val="-4"/>
          <w:w w:val="105"/>
          <w:sz w:val="19"/>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373" w:right="0" w:firstLine="0"/>
        <w:jc w:val="left"/>
        <w:rPr>
          <w:rFonts w:ascii="Times New Roman"/>
          <w:sz w:val="24"/>
        </w:rPr>
      </w:pPr>
      <w:r>
        <w:rPr/>
        <w:pict>
          <v:line style="position:absolute;mso-position-horizontal-relative:page;mso-position-vertical-relative:paragraph;z-index:-21991936" from="363.446075pt,11.203279pt" to="502.382475pt,11.203279pt" stroked="true" strokeweight="1.002512pt" strokecolor="#1c82e2">
            <v:stroke dashstyle="solid"/>
            <w10:wrap type="none"/>
          </v:line>
        </w:pict>
      </w:r>
      <w:r>
        <w:rPr/>
        <w:pict>
          <v:shape style="position:absolute;margin-left:343.165405pt;margin-top:-20.541pt;width:157.6pt;height:54.4pt;mso-position-horizontal-relative:page;mso-position-vertical-relative:paragraph;z-index:-21991424" type="#_x0000_t202" id="docshape225" filled="false" stroked="false">
            <v:textbox inset="0,0,0,0">
              <w:txbxContent>
                <w:p>
                  <w:pPr>
                    <w:tabs>
                      <w:tab w:pos="1344" w:val="left" w:leader="none"/>
                    </w:tabs>
                    <w:spacing w:line="1087" w:lineRule="exact" w:before="0"/>
                    <w:ind w:left="0" w:right="0" w:firstLine="0"/>
                    <w:jc w:val="left"/>
                    <w:rPr>
                      <w:rFonts w:ascii="Times New Roman"/>
                      <w:sz w:val="55"/>
                    </w:rPr>
                  </w:pPr>
                  <w:r>
                    <w:rPr>
                      <w:rFonts w:ascii="Times New Roman"/>
                      <w:color w:val="60A0D1"/>
                      <w:w w:val="50"/>
                      <w:sz w:val="98"/>
                    </w:rPr>
                    <w:t>--</w:t>
                  </w:r>
                  <w:r>
                    <w:rPr>
                      <w:rFonts w:ascii="Times New Roman"/>
                      <w:color w:val="60A0D1"/>
                      <w:spacing w:val="-10"/>
                      <w:w w:val="50"/>
                      <w:sz w:val="98"/>
                    </w:rPr>
                    <w:t>-</w:t>
                  </w:r>
                  <w:r>
                    <w:rPr>
                      <w:rFonts w:ascii="Times New Roman"/>
                      <w:color w:val="60A0D1"/>
                      <w:sz w:val="98"/>
                    </w:rPr>
                    <w:tab/>
                  </w:r>
                  <w:r>
                    <w:rPr>
                      <w:rFonts w:ascii="Times New Roman"/>
                      <w:color w:val="60A0D1"/>
                      <w:spacing w:val="-12"/>
                      <w:w w:val="580"/>
                      <w:sz w:val="55"/>
                    </w:rPr>
                    <w:t>-</w:t>
                  </w:r>
                </w:p>
              </w:txbxContent>
            </v:textbox>
            <w10:wrap type="none"/>
          </v:shape>
        </w:pict>
      </w:r>
      <w:r>
        <w:rPr>
          <w:rFonts w:ascii="Times New Roman"/>
          <w:color w:val="3893E1"/>
          <w:w w:val="70"/>
          <w:sz w:val="24"/>
          <w:u w:val="thick" w:color="3893E1"/>
        </w:rPr>
        <w:t>&lt;</w:t>
      </w:r>
      <w:r>
        <w:rPr>
          <w:rFonts w:ascii="Times New Roman"/>
          <w:color w:val="3893E1"/>
          <w:spacing w:val="65"/>
          <w:sz w:val="24"/>
        </w:rPr>
        <w:t> </w:t>
      </w:r>
      <w:r>
        <w:rPr>
          <w:rFonts w:ascii="Times New Roman"/>
          <w:color w:val="3893E1"/>
          <w:spacing w:val="-2"/>
          <w:w w:val="70"/>
          <w:sz w:val="24"/>
          <w:u w:val="thick" w:color="3893E1"/>
        </w:rPr>
        <w:t>:::::</w:t>
      </w:r>
      <w:r>
        <w:rPr>
          <w:rFonts w:ascii="Times New Roman"/>
          <w:color w:val="3893E1"/>
          <w:spacing w:val="-2"/>
          <w:w w:val="70"/>
          <w:sz w:val="24"/>
        </w:rPr>
        <w:t>:</w:t>
      </w:r>
    </w:p>
    <w:p>
      <w:pPr>
        <w:pStyle w:val="BodyText"/>
        <w:spacing w:before="10"/>
        <w:rPr>
          <w:rFonts w:ascii="Times New Roman"/>
          <w:sz w:val="10"/>
        </w:rPr>
      </w:pPr>
      <w:r>
        <w:rPr/>
        <w:pict>
          <v:group style="position:absolute;margin-left:297.102753pt;margin-top:7.468306pt;width:218.3pt;height:2.450pt;mso-position-horizontal-relative:page;mso-position-vertical-relative:paragraph;z-index:-15571456;mso-wrap-distance-left:0;mso-wrap-distance-right:0" id="docshapegroup226" coordorigin="5942,149" coordsize="4366,49">
            <v:line style="position:absolute" from="5942,159" to="10307,159" stroked="true" strokeweight=".962411pt" strokecolor="#000000">
              <v:stroke dashstyle="solid"/>
            </v:line>
            <v:line style="position:absolute" from="6863,188" to="7339,188" stroked="true" strokeweight="1.002512pt" strokecolor="#60a0d1">
              <v:stroke dashstyle="solid"/>
            </v:line>
            <v:line style="position:absolute" from="6850,188" to="9273,188" stroked="true" strokeweight="1.002512pt" strokecolor="#7b8289">
              <v:stroke dashstyle="solid"/>
            </v:line>
            <v:line style="position:absolute" from="8208,188" to="8419,188" stroked="true" strokeweight="1.002512pt" strokecolor="#60a0d1">
              <v:stroke dashstyle="solid"/>
            </v:line>
            <w10:wrap type="topAndBottom"/>
          </v:group>
        </w:pict>
      </w:r>
    </w:p>
    <w:p>
      <w:pPr>
        <w:pStyle w:val="BodyText"/>
        <w:ind w:left="471" w:right="1937"/>
        <w:jc w:val="center"/>
      </w:pPr>
      <w:r>
        <w:rPr>
          <w:color w:val="34485B"/>
          <w:w w:val="105"/>
        </w:rPr>
        <w:t>Don</w:t>
      </w:r>
      <w:r>
        <w:rPr>
          <w:color w:val="34485B"/>
          <w:spacing w:val="-7"/>
          <w:w w:val="105"/>
        </w:rPr>
        <w:t> </w:t>
      </w:r>
      <w:r>
        <w:rPr>
          <w:color w:val="67696D"/>
          <w:w w:val="105"/>
        </w:rPr>
        <w:t>J</w:t>
      </w:r>
      <w:r>
        <w:rPr>
          <w:color w:val="34485B"/>
          <w:w w:val="105"/>
        </w:rPr>
        <w:t>org</w:t>
      </w:r>
      <w:r>
        <w:rPr>
          <w:color w:val="67696D"/>
          <w:w w:val="105"/>
        </w:rPr>
        <w:t>e</w:t>
      </w:r>
      <w:r>
        <w:rPr>
          <w:color w:val="67696D"/>
          <w:spacing w:val="5"/>
          <w:w w:val="105"/>
        </w:rPr>
        <w:t> </w:t>
      </w:r>
      <w:r>
        <w:rPr>
          <w:color w:val="34485B"/>
          <w:w w:val="105"/>
        </w:rPr>
        <w:t>Potau</w:t>
      </w:r>
      <w:r>
        <w:rPr>
          <w:color w:val="34485B"/>
          <w:spacing w:val="-5"/>
          <w:w w:val="105"/>
        </w:rPr>
        <w:t> </w:t>
      </w:r>
      <w:r>
        <w:rPr>
          <w:color w:val="34485B"/>
          <w:spacing w:val="-2"/>
          <w:w w:val="105"/>
        </w:rPr>
        <w:t>Menendez</w:t>
      </w:r>
    </w:p>
    <w:p>
      <w:pPr>
        <w:spacing w:line="259" w:lineRule="auto" w:before="0"/>
        <w:ind w:left="303" w:right="1757" w:firstLine="0"/>
        <w:jc w:val="center"/>
        <w:rPr>
          <w:i/>
          <w:sz w:val="19"/>
        </w:rPr>
      </w:pPr>
      <w:r>
        <w:rPr>
          <w:i/>
          <w:color w:val="34485B"/>
          <w:w w:val="105"/>
          <w:sz w:val="19"/>
        </w:rPr>
        <w:t>Vocal</w:t>
      </w:r>
      <w:r>
        <w:rPr>
          <w:i/>
          <w:color w:val="67696D"/>
          <w:w w:val="105"/>
          <w:sz w:val="19"/>
        </w:rPr>
        <w:t>,</w:t>
      </w:r>
      <w:r>
        <w:rPr>
          <w:i/>
          <w:color w:val="67696D"/>
          <w:spacing w:val="-14"/>
          <w:w w:val="105"/>
          <w:sz w:val="19"/>
        </w:rPr>
        <w:t> </w:t>
      </w:r>
      <w:r>
        <w:rPr>
          <w:i/>
          <w:color w:val="34485B"/>
          <w:w w:val="105"/>
          <w:sz w:val="19"/>
        </w:rPr>
        <w:t>en</w:t>
      </w:r>
      <w:r>
        <w:rPr>
          <w:i/>
          <w:color w:val="34485B"/>
          <w:spacing w:val="-14"/>
          <w:w w:val="105"/>
          <w:sz w:val="19"/>
        </w:rPr>
        <w:t> </w:t>
      </w:r>
      <w:r>
        <w:rPr>
          <w:i/>
          <w:color w:val="34485B"/>
          <w:w w:val="105"/>
          <w:sz w:val="19"/>
        </w:rPr>
        <w:t>representaci6n</w:t>
      </w:r>
      <w:r>
        <w:rPr>
          <w:i/>
          <w:color w:val="34485B"/>
          <w:spacing w:val="-14"/>
          <w:w w:val="105"/>
          <w:sz w:val="19"/>
        </w:rPr>
        <w:t> </w:t>
      </w:r>
      <w:r>
        <w:rPr>
          <w:i/>
          <w:color w:val="34485B"/>
          <w:w w:val="105"/>
          <w:sz w:val="19"/>
        </w:rPr>
        <w:t>de</w:t>
      </w:r>
      <w:r>
        <w:rPr>
          <w:i/>
          <w:color w:val="34485B"/>
          <w:spacing w:val="-11"/>
          <w:w w:val="105"/>
          <w:sz w:val="19"/>
        </w:rPr>
        <w:t> </w:t>
      </w:r>
      <w:r>
        <w:rPr>
          <w:i/>
          <w:color w:val="34485B"/>
          <w:w w:val="105"/>
          <w:sz w:val="19"/>
        </w:rPr>
        <w:t>Grupo</w:t>
      </w:r>
      <w:r>
        <w:rPr>
          <w:i/>
          <w:color w:val="34485B"/>
          <w:spacing w:val="-1"/>
          <w:w w:val="105"/>
          <w:sz w:val="19"/>
        </w:rPr>
        <w:t> </w:t>
      </w:r>
      <w:r>
        <w:rPr>
          <w:i/>
          <w:color w:val="34485B"/>
          <w:w w:val="105"/>
          <w:sz w:val="19"/>
        </w:rPr>
        <w:t>Alisia</w:t>
      </w:r>
      <w:r>
        <w:rPr>
          <w:i/>
          <w:color w:val="34485B"/>
          <w:w w:val="105"/>
          <w:sz w:val="19"/>
        </w:rPr>
        <w:t> Canarias lnversiones</w:t>
      </w:r>
      <w:r>
        <w:rPr>
          <w:i/>
          <w:color w:val="7B8289"/>
          <w:w w:val="105"/>
          <w:sz w:val="19"/>
        </w:rPr>
        <w:t>, </w:t>
      </w:r>
      <w:r>
        <w:rPr>
          <w:i/>
          <w:color w:val="34485B"/>
          <w:w w:val="105"/>
          <w:sz w:val="19"/>
        </w:rPr>
        <w:t>S.A.</w:t>
      </w:r>
    </w:p>
    <w:p>
      <w:pPr>
        <w:pStyle w:val="BodyText"/>
        <w:rPr>
          <w:i/>
          <w:sz w:val="11"/>
        </w:rPr>
      </w:pPr>
      <w:r>
        <w:rPr/>
        <w:pict>
          <v:group style="position:absolute;margin-left:298.06424pt;margin-top:7.556872pt;width:159.65pt;height:61.9pt;mso-position-horizontal-relative:page;mso-position-vertical-relative:paragraph;z-index:-15570944;mso-wrap-distance-left:0;mso-wrap-distance-right:0" id="docshapegroup227" coordorigin="5961,151" coordsize="3193,1238">
            <v:shape style="position:absolute;left:7230;top:407;width:1923;height:982" type="#_x0000_t75" id="docshape228" stroked="false">
              <v:imagedata r:id="rId109" o:title=""/>
            </v:shape>
            <v:line style="position:absolute" from="5961,1370" to="7230,1370" stroked="true" strokeweight="1.203014pt" strokecolor="#000000">
              <v:stroke dashstyle="solid"/>
            </v:line>
            <v:shape style="position:absolute;left:5961;top:151;width:3193;height:1238" type="#_x0000_t202" id="docshape229" filled="false" stroked="false">
              <v:textbox inset="0,0,0,0">
                <w:txbxContent>
                  <w:p>
                    <w:pPr>
                      <w:spacing w:before="1"/>
                      <w:ind w:left="382" w:right="0" w:firstLine="0"/>
                      <w:jc w:val="left"/>
                      <w:rPr>
                        <w:rFonts w:ascii="Courier New"/>
                        <w:sz w:val="82"/>
                      </w:rPr>
                    </w:pPr>
                    <w:r>
                      <w:rPr>
                        <w:rFonts w:ascii="Courier New"/>
                        <w:color w:val="4679D4"/>
                        <w:spacing w:val="-5"/>
                        <w:w w:val="75"/>
                        <w:sz w:val="82"/>
                      </w:rPr>
                      <w:t>rf</w:t>
                    </w:r>
                  </w:p>
                </w:txbxContent>
              </v:textbox>
              <w10:wrap type="none"/>
            </v:shape>
            <w10:wrap type="topAndBottom"/>
          </v:group>
        </w:pict>
      </w:r>
    </w:p>
    <w:p>
      <w:pPr>
        <w:pStyle w:val="BodyText"/>
        <w:spacing w:line="215" w:lineRule="exact" w:before="4"/>
        <w:ind w:left="486" w:right="1937"/>
        <w:jc w:val="center"/>
      </w:pPr>
      <w:r>
        <w:rPr>
          <w:color w:val="545457"/>
          <w:w w:val="105"/>
        </w:rPr>
        <w:t>D</w:t>
      </w:r>
      <w:r>
        <w:rPr>
          <w:color w:val="34485B"/>
          <w:w w:val="105"/>
        </w:rPr>
        <w:t>oiia</w:t>
      </w:r>
      <w:r>
        <w:rPr>
          <w:color w:val="34485B"/>
          <w:spacing w:val="4"/>
          <w:w w:val="105"/>
        </w:rPr>
        <w:t> </w:t>
      </w:r>
      <w:r>
        <w:rPr>
          <w:color w:val="34485B"/>
          <w:w w:val="105"/>
        </w:rPr>
        <w:t>Jade</w:t>
      </w:r>
      <w:r>
        <w:rPr>
          <w:color w:val="34485B"/>
          <w:spacing w:val="-4"/>
          <w:w w:val="105"/>
        </w:rPr>
        <w:t> </w:t>
      </w:r>
      <w:r>
        <w:rPr>
          <w:color w:val="34485B"/>
          <w:w w:val="105"/>
        </w:rPr>
        <w:t>Marie</w:t>
      </w:r>
      <w:r>
        <w:rPr>
          <w:color w:val="34485B"/>
          <w:spacing w:val="8"/>
          <w:w w:val="105"/>
        </w:rPr>
        <w:t> </w:t>
      </w:r>
      <w:r>
        <w:rPr>
          <w:color w:val="34485B"/>
          <w:w w:val="105"/>
        </w:rPr>
        <w:t>Cons</w:t>
      </w:r>
      <w:r>
        <w:rPr>
          <w:color w:val="545457"/>
          <w:w w:val="105"/>
        </w:rPr>
        <w:t>t</w:t>
      </w:r>
      <w:r>
        <w:rPr>
          <w:color w:val="34485B"/>
          <w:w w:val="105"/>
        </w:rPr>
        <w:t>ance</w:t>
      </w:r>
      <w:r>
        <w:rPr>
          <w:color w:val="34485B"/>
          <w:spacing w:val="-1"/>
          <w:w w:val="105"/>
        </w:rPr>
        <w:t> </w:t>
      </w:r>
      <w:r>
        <w:rPr>
          <w:color w:val="34485B"/>
          <w:spacing w:val="-2"/>
          <w:w w:val="105"/>
        </w:rPr>
        <w:t>Ballouhey</w:t>
      </w:r>
    </w:p>
    <w:p>
      <w:pPr>
        <w:spacing w:line="238" w:lineRule="exact" w:before="0"/>
        <w:ind w:left="502" w:right="1937" w:firstLine="0"/>
        <w:jc w:val="center"/>
        <w:rPr>
          <w:sz w:val="21"/>
        </w:rPr>
      </w:pPr>
      <w:r>
        <w:rPr>
          <w:i/>
          <w:color w:val="34485B"/>
          <w:w w:val="105"/>
          <w:sz w:val="19"/>
        </w:rPr>
        <w:t>Vocal,</w:t>
      </w:r>
      <w:r>
        <w:rPr>
          <w:i/>
          <w:color w:val="34485B"/>
          <w:spacing w:val="-10"/>
          <w:w w:val="105"/>
          <w:sz w:val="19"/>
        </w:rPr>
        <w:t> </w:t>
      </w:r>
      <w:r>
        <w:rPr>
          <w:i/>
          <w:color w:val="545457"/>
          <w:w w:val="105"/>
          <w:sz w:val="19"/>
        </w:rPr>
        <w:t>e</w:t>
      </w:r>
      <w:r>
        <w:rPr>
          <w:i/>
          <w:color w:val="34485B"/>
          <w:w w:val="105"/>
          <w:sz w:val="19"/>
        </w:rPr>
        <w:t>n</w:t>
      </w:r>
      <w:r>
        <w:rPr>
          <w:i/>
          <w:color w:val="34485B"/>
          <w:spacing w:val="3"/>
          <w:w w:val="105"/>
          <w:sz w:val="19"/>
        </w:rPr>
        <w:t> </w:t>
      </w:r>
      <w:r>
        <w:rPr>
          <w:i/>
          <w:color w:val="34485B"/>
          <w:w w:val="105"/>
          <w:sz w:val="19"/>
        </w:rPr>
        <w:t>representaci6n</w:t>
      </w:r>
      <w:r>
        <w:rPr>
          <w:i/>
          <w:color w:val="34485B"/>
          <w:spacing w:val="-14"/>
          <w:w w:val="105"/>
          <w:sz w:val="19"/>
        </w:rPr>
        <w:t> </w:t>
      </w:r>
      <w:r>
        <w:rPr>
          <w:i/>
          <w:color w:val="34485B"/>
          <w:w w:val="105"/>
          <w:sz w:val="19"/>
        </w:rPr>
        <w:t>de</w:t>
      </w:r>
      <w:r>
        <w:rPr>
          <w:i/>
          <w:color w:val="34485B"/>
          <w:spacing w:val="-11"/>
          <w:w w:val="105"/>
          <w:sz w:val="19"/>
        </w:rPr>
        <w:t> </w:t>
      </w:r>
      <w:r>
        <w:rPr>
          <w:i/>
          <w:color w:val="34485B"/>
          <w:w w:val="105"/>
          <w:sz w:val="19"/>
        </w:rPr>
        <w:t>Oronte,</w:t>
      </w:r>
      <w:r>
        <w:rPr>
          <w:i/>
          <w:color w:val="34485B"/>
          <w:spacing w:val="2"/>
          <w:w w:val="105"/>
          <w:sz w:val="19"/>
        </w:rPr>
        <w:t> </w:t>
      </w:r>
      <w:r>
        <w:rPr>
          <w:color w:val="34485B"/>
          <w:spacing w:val="-4"/>
          <w:w w:val="105"/>
          <w:sz w:val="21"/>
        </w:rPr>
        <w:t>S.A.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210"/>
        <w:ind w:left="0" w:right="1573" w:firstLine="0"/>
        <w:jc w:val="right"/>
        <w:rPr>
          <w:sz w:val="20"/>
        </w:rPr>
      </w:pPr>
      <w:r>
        <w:rPr>
          <w:color w:val="7B8289"/>
          <w:spacing w:val="-5"/>
          <w:sz w:val="20"/>
        </w:rPr>
        <w:t>73</w:t>
      </w:r>
    </w:p>
    <w:sectPr>
      <w:type w:val="continuous"/>
      <w:pgSz w:w="11920" w:h="16840"/>
      <w:pgMar w:top="640" w:bottom="280" w:left="160" w:right="0"/>
      <w:cols w:num="2" w:equalWidth="0">
        <w:col w:w="5609" w:space="40"/>
        <w:col w:w="61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Verdana">
    <w:altName w:val="Verdana"/>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upperLetter"/>
      <w:lvlText w:val="%1)"/>
      <w:lvlJc w:val="left"/>
      <w:pPr>
        <w:ind w:left="2734" w:hanging="327"/>
        <w:jc w:val="left"/>
      </w:pPr>
      <w:rPr>
        <w:rFonts w:hint="default" w:ascii="Arial" w:hAnsi="Arial" w:eastAsia="Arial" w:cs="Arial"/>
        <w:b/>
        <w:bCs/>
        <w:i w:val="0"/>
        <w:iCs w:val="0"/>
        <w:color w:val="384B5D"/>
        <w:spacing w:val="-1"/>
        <w:w w:val="106"/>
        <w:sz w:val="16"/>
        <w:szCs w:val="16"/>
        <w:lang w:val="es-ES" w:eastAsia="en-US" w:bidi="ar-SA"/>
      </w:rPr>
    </w:lvl>
    <w:lvl w:ilvl="1">
      <w:start w:val="0"/>
      <w:numFmt w:val="bullet"/>
      <w:lvlText w:val="•"/>
      <w:lvlJc w:val="left"/>
      <w:pPr>
        <w:ind w:left="2934" w:hanging="327"/>
      </w:pPr>
      <w:rPr>
        <w:rFonts w:hint="default"/>
        <w:lang w:val="es-ES" w:eastAsia="en-US" w:bidi="ar-SA"/>
      </w:rPr>
    </w:lvl>
    <w:lvl w:ilvl="2">
      <w:start w:val="0"/>
      <w:numFmt w:val="bullet"/>
      <w:lvlText w:val="•"/>
      <w:lvlJc w:val="left"/>
      <w:pPr>
        <w:ind w:left="3128" w:hanging="327"/>
      </w:pPr>
      <w:rPr>
        <w:rFonts w:hint="default"/>
        <w:lang w:val="es-ES" w:eastAsia="en-US" w:bidi="ar-SA"/>
      </w:rPr>
    </w:lvl>
    <w:lvl w:ilvl="3">
      <w:start w:val="0"/>
      <w:numFmt w:val="bullet"/>
      <w:lvlText w:val="•"/>
      <w:lvlJc w:val="left"/>
      <w:pPr>
        <w:ind w:left="3322" w:hanging="327"/>
      </w:pPr>
      <w:rPr>
        <w:rFonts w:hint="default"/>
        <w:lang w:val="es-ES" w:eastAsia="en-US" w:bidi="ar-SA"/>
      </w:rPr>
    </w:lvl>
    <w:lvl w:ilvl="4">
      <w:start w:val="0"/>
      <w:numFmt w:val="bullet"/>
      <w:lvlText w:val="•"/>
      <w:lvlJc w:val="left"/>
      <w:pPr>
        <w:ind w:left="3516" w:hanging="327"/>
      </w:pPr>
      <w:rPr>
        <w:rFonts w:hint="default"/>
        <w:lang w:val="es-ES" w:eastAsia="en-US" w:bidi="ar-SA"/>
      </w:rPr>
    </w:lvl>
    <w:lvl w:ilvl="5">
      <w:start w:val="0"/>
      <w:numFmt w:val="bullet"/>
      <w:lvlText w:val="•"/>
      <w:lvlJc w:val="left"/>
      <w:pPr>
        <w:ind w:left="3710" w:hanging="327"/>
      </w:pPr>
      <w:rPr>
        <w:rFonts w:hint="default"/>
        <w:lang w:val="es-ES" w:eastAsia="en-US" w:bidi="ar-SA"/>
      </w:rPr>
    </w:lvl>
    <w:lvl w:ilvl="6">
      <w:start w:val="0"/>
      <w:numFmt w:val="bullet"/>
      <w:lvlText w:val="•"/>
      <w:lvlJc w:val="left"/>
      <w:pPr>
        <w:ind w:left="3904" w:hanging="327"/>
      </w:pPr>
      <w:rPr>
        <w:rFonts w:hint="default"/>
        <w:lang w:val="es-ES" w:eastAsia="en-US" w:bidi="ar-SA"/>
      </w:rPr>
    </w:lvl>
    <w:lvl w:ilvl="7">
      <w:start w:val="0"/>
      <w:numFmt w:val="bullet"/>
      <w:lvlText w:val="•"/>
      <w:lvlJc w:val="left"/>
      <w:pPr>
        <w:ind w:left="4098" w:hanging="327"/>
      </w:pPr>
      <w:rPr>
        <w:rFonts w:hint="default"/>
        <w:lang w:val="es-ES" w:eastAsia="en-US" w:bidi="ar-SA"/>
      </w:rPr>
    </w:lvl>
    <w:lvl w:ilvl="8">
      <w:start w:val="0"/>
      <w:numFmt w:val="bullet"/>
      <w:lvlText w:val="•"/>
      <w:lvlJc w:val="left"/>
      <w:pPr>
        <w:ind w:left="4292" w:hanging="327"/>
      </w:pPr>
      <w:rPr>
        <w:rFonts w:hint="default"/>
        <w:lang w:val="es-ES" w:eastAsia="en-US" w:bidi="ar-SA"/>
      </w:rPr>
    </w:lvl>
  </w:abstractNum>
  <w:abstractNum w:abstractNumId="12">
    <w:multiLevelType w:val="hybridMultilevel"/>
    <w:lvl w:ilvl="0">
      <w:start w:val="0"/>
      <w:numFmt w:val="bullet"/>
      <w:lvlText w:val="o"/>
      <w:lvlJc w:val="left"/>
      <w:pPr>
        <w:ind w:left="3045" w:hanging="348"/>
      </w:pPr>
      <w:rPr>
        <w:rFonts w:hint="default" w:ascii="Arial" w:hAnsi="Arial" w:eastAsia="Arial" w:cs="Arial"/>
        <w:w w:val="107"/>
        <w:lang w:val="es-ES" w:eastAsia="en-US" w:bidi="ar-SA"/>
      </w:rPr>
    </w:lvl>
    <w:lvl w:ilvl="1">
      <w:start w:val="0"/>
      <w:numFmt w:val="bullet"/>
      <w:lvlText w:val="•"/>
      <w:lvlJc w:val="left"/>
      <w:pPr>
        <w:ind w:left="3912" w:hanging="348"/>
      </w:pPr>
      <w:rPr>
        <w:rFonts w:hint="default"/>
        <w:lang w:val="es-ES" w:eastAsia="en-US" w:bidi="ar-SA"/>
      </w:rPr>
    </w:lvl>
    <w:lvl w:ilvl="2">
      <w:start w:val="0"/>
      <w:numFmt w:val="bullet"/>
      <w:lvlText w:val="•"/>
      <w:lvlJc w:val="left"/>
      <w:pPr>
        <w:ind w:left="4784" w:hanging="348"/>
      </w:pPr>
      <w:rPr>
        <w:rFonts w:hint="default"/>
        <w:lang w:val="es-ES" w:eastAsia="en-US" w:bidi="ar-SA"/>
      </w:rPr>
    </w:lvl>
    <w:lvl w:ilvl="3">
      <w:start w:val="0"/>
      <w:numFmt w:val="bullet"/>
      <w:lvlText w:val="•"/>
      <w:lvlJc w:val="left"/>
      <w:pPr>
        <w:ind w:left="5656" w:hanging="348"/>
      </w:pPr>
      <w:rPr>
        <w:rFonts w:hint="default"/>
        <w:lang w:val="es-ES" w:eastAsia="en-US" w:bidi="ar-SA"/>
      </w:rPr>
    </w:lvl>
    <w:lvl w:ilvl="4">
      <w:start w:val="0"/>
      <w:numFmt w:val="bullet"/>
      <w:lvlText w:val="•"/>
      <w:lvlJc w:val="left"/>
      <w:pPr>
        <w:ind w:left="6528" w:hanging="348"/>
      </w:pPr>
      <w:rPr>
        <w:rFonts w:hint="default"/>
        <w:lang w:val="es-ES" w:eastAsia="en-US" w:bidi="ar-SA"/>
      </w:rPr>
    </w:lvl>
    <w:lvl w:ilvl="5">
      <w:start w:val="0"/>
      <w:numFmt w:val="bullet"/>
      <w:lvlText w:val="•"/>
      <w:lvlJc w:val="left"/>
      <w:pPr>
        <w:ind w:left="7400" w:hanging="348"/>
      </w:pPr>
      <w:rPr>
        <w:rFonts w:hint="default"/>
        <w:lang w:val="es-ES" w:eastAsia="en-US" w:bidi="ar-SA"/>
      </w:rPr>
    </w:lvl>
    <w:lvl w:ilvl="6">
      <w:start w:val="0"/>
      <w:numFmt w:val="bullet"/>
      <w:lvlText w:val="•"/>
      <w:lvlJc w:val="left"/>
      <w:pPr>
        <w:ind w:left="8272" w:hanging="348"/>
      </w:pPr>
      <w:rPr>
        <w:rFonts w:hint="default"/>
        <w:lang w:val="es-ES" w:eastAsia="en-US" w:bidi="ar-SA"/>
      </w:rPr>
    </w:lvl>
    <w:lvl w:ilvl="7">
      <w:start w:val="0"/>
      <w:numFmt w:val="bullet"/>
      <w:lvlText w:val="•"/>
      <w:lvlJc w:val="left"/>
      <w:pPr>
        <w:ind w:left="9144" w:hanging="348"/>
      </w:pPr>
      <w:rPr>
        <w:rFonts w:hint="default"/>
        <w:lang w:val="es-ES" w:eastAsia="en-US" w:bidi="ar-SA"/>
      </w:rPr>
    </w:lvl>
    <w:lvl w:ilvl="8">
      <w:start w:val="0"/>
      <w:numFmt w:val="bullet"/>
      <w:lvlText w:val="•"/>
      <w:lvlJc w:val="left"/>
      <w:pPr>
        <w:ind w:left="10016" w:hanging="348"/>
      </w:pPr>
      <w:rPr>
        <w:rFonts w:hint="default"/>
        <w:lang w:val="es-ES" w:eastAsia="en-US" w:bidi="ar-SA"/>
      </w:rPr>
    </w:lvl>
  </w:abstractNum>
  <w:abstractNum w:abstractNumId="11">
    <w:multiLevelType w:val="hybridMultilevel"/>
    <w:lvl w:ilvl="0">
      <w:start w:val="1"/>
      <w:numFmt w:val="lowerLetter"/>
      <w:lvlText w:val="%1."/>
      <w:lvlJc w:val="left"/>
      <w:pPr>
        <w:ind w:left="2744" w:hanging="359"/>
        <w:jc w:val="right"/>
      </w:pPr>
      <w:rPr>
        <w:rFonts w:hint="default"/>
        <w:spacing w:val="-1"/>
        <w:w w:val="106"/>
        <w:lang w:val="es-ES" w:eastAsia="en-US" w:bidi="ar-SA"/>
      </w:rPr>
    </w:lvl>
    <w:lvl w:ilvl="1">
      <w:start w:val="0"/>
      <w:numFmt w:val="bullet"/>
      <w:lvlText w:val="•"/>
      <w:lvlJc w:val="left"/>
      <w:pPr>
        <w:ind w:left="3642" w:hanging="359"/>
      </w:pPr>
      <w:rPr>
        <w:rFonts w:hint="default"/>
        <w:lang w:val="es-ES" w:eastAsia="en-US" w:bidi="ar-SA"/>
      </w:rPr>
    </w:lvl>
    <w:lvl w:ilvl="2">
      <w:start w:val="0"/>
      <w:numFmt w:val="bullet"/>
      <w:lvlText w:val="•"/>
      <w:lvlJc w:val="left"/>
      <w:pPr>
        <w:ind w:left="4544" w:hanging="359"/>
      </w:pPr>
      <w:rPr>
        <w:rFonts w:hint="default"/>
        <w:lang w:val="es-ES" w:eastAsia="en-US" w:bidi="ar-SA"/>
      </w:rPr>
    </w:lvl>
    <w:lvl w:ilvl="3">
      <w:start w:val="0"/>
      <w:numFmt w:val="bullet"/>
      <w:lvlText w:val="•"/>
      <w:lvlJc w:val="left"/>
      <w:pPr>
        <w:ind w:left="5446" w:hanging="359"/>
      </w:pPr>
      <w:rPr>
        <w:rFonts w:hint="default"/>
        <w:lang w:val="es-ES" w:eastAsia="en-US" w:bidi="ar-SA"/>
      </w:rPr>
    </w:lvl>
    <w:lvl w:ilvl="4">
      <w:start w:val="0"/>
      <w:numFmt w:val="bullet"/>
      <w:lvlText w:val="•"/>
      <w:lvlJc w:val="left"/>
      <w:pPr>
        <w:ind w:left="6348" w:hanging="359"/>
      </w:pPr>
      <w:rPr>
        <w:rFonts w:hint="default"/>
        <w:lang w:val="es-ES" w:eastAsia="en-US" w:bidi="ar-SA"/>
      </w:rPr>
    </w:lvl>
    <w:lvl w:ilvl="5">
      <w:start w:val="0"/>
      <w:numFmt w:val="bullet"/>
      <w:lvlText w:val="•"/>
      <w:lvlJc w:val="left"/>
      <w:pPr>
        <w:ind w:left="7250" w:hanging="359"/>
      </w:pPr>
      <w:rPr>
        <w:rFonts w:hint="default"/>
        <w:lang w:val="es-ES" w:eastAsia="en-US" w:bidi="ar-SA"/>
      </w:rPr>
    </w:lvl>
    <w:lvl w:ilvl="6">
      <w:start w:val="0"/>
      <w:numFmt w:val="bullet"/>
      <w:lvlText w:val="•"/>
      <w:lvlJc w:val="left"/>
      <w:pPr>
        <w:ind w:left="8152" w:hanging="359"/>
      </w:pPr>
      <w:rPr>
        <w:rFonts w:hint="default"/>
        <w:lang w:val="es-ES" w:eastAsia="en-US" w:bidi="ar-SA"/>
      </w:rPr>
    </w:lvl>
    <w:lvl w:ilvl="7">
      <w:start w:val="0"/>
      <w:numFmt w:val="bullet"/>
      <w:lvlText w:val="•"/>
      <w:lvlJc w:val="left"/>
      <w:pPr>
        <w:ind w:left="9054" w:hanging="359"/>
      </w:pPr>
      <w:rPr>
        <w:rFonts w:hint="default"/>
        <w:lang w:val="es-ES" w:eastAsia="en-US" w:bidi="ar-SA"/>
      </w:rPr>
    </w:lvl>
    <w:lvl w:ilvl="8">
      <w:start w:val="0"/>
      <w:numFmt w:val="bullet"/>
      <w:lvlText w:val="•"/>
      <w:lvlJc w:val="left"/>
      <w:pPr>
        <w:ind w:left="9956" w:hanging="359"/>
      </w:pPr>
      <w:rPr>
        <w:rFonts w:hint="default"/>
        <w:lang w:val="es-ES" w:eastAsia="en-US" w:bidi="ar-SA"/>
      </w:rPr>
    </w:lvl>
  </w:abstractNum>
  <w:abstractNum w:abstractNumId="10">
    <w:multiLevelType w:val="hybridMultilevel"/>
    <w:lvl w:ilvl="0">
      <w:start w:val="1"/>
      <w:numFmt w:val="lowerLetter"/>
      <w:lvlText w:val="%1)"/>
      <w:lvlJc w:val="left"/>
      <w:pPr>
        <w:ind w:left="2345" w:hanging="359"/>
        <w:jc w:val="right"/>
      </w:pPr>
      <w:rPr>
        <w:rFonts w:hint="default"/>
        <w:spacing w:val="-1"/>
        <w:w w:val="101"/>
        <w:lang w:val="es-ES" w:eastAsia="en-US" w:bidi="ar-SA"/>
      </w:rPr>
    </w:lvl>
    <w:lvl w:ilvl="1">
      <w:start w:val="0"/>
      <w:numFmt w:val="bullet"/>
      <w:lvlText w:val="•"/>
      <w:lvlJc w:val="left"/>
      <w:pPr>
        <w:ind w:left="3282" w:hanging="359"/>
      </w:pPr>
      <w:rPr>
        <w:rFonts w:hint="default"/>
        <w:lang w:val="es-ES" w:eastAsia="en-US" w:bidi="ar-SA"/>
      </w:rPr>
    </w:lvl>
    <w:lvl w:ilvl="2">
      <w:start w:val="0"/>
      <w:numFmt w:val="bullet"/>
      <w:lvlText w:val="•"/>
      <w:lvlJc w:val="left"/>
      <w:pPr>
        <w:ind w:left="4224" w:hanging="359"/>
      </w:pPr>
      <w:rPr>
        <w:rFonts w:hint="default"/>
        <w:lang w:val="es-ES" w:eastAsia="en-US" w:bidi="ar-SA"/>
      </w:rPr>
    </w:lvl>
    <w:lvl w:ilvl="3">
      <w:start w:val="0"/>
      <w:numFmt w:val="bullet"/>
      <w:lvlText w:val="•"/>
      <w:lvlJc w:val="left"/>
      <w:pPr>
        <w:ind w:left="5166" w:hanging="359"/>
      </w:pPr>
      <w:rPr>
        <w:rFonts w:hint="default"/>
        <w:lang w:val="es-ES" w:eastAsia="en-US" w:bidi="ar-SA"/>
      </w:rPr>
    </w:lvl>
    <w:lvl w:ilvl="4">
      <w:start w:val="0"/>
      <w:numFmt w:val="bullet"/>
      <w:lvlText w:val="•"/>
      <w:lvlJc w:val="left"/>
      <w:pPr>
        <w:ind w:left="6108" w:hanging="359"/>
      </w:pPr>
      <w:rPr>
        <w:rFonts w:hint="default"/>
        <w:lang w:val="es-ES" w:eastAsia="en-US" w:bidi="ar-SA"/>
      </w:rPr>
    </w:lvl>
    <w:lvl w:ilvl="5">
      <w:start w:val="0"/>
      <w:numFmt w:val="bullet"/>
      <w:lvlText w:val="•"/>
      <w:lvlJc w:val="left"/>
      <w:pPr>
        <w:ind w:left="7050" w:hanging="359"/>
      </w:pPr>
      <w:rPr>
        <w:rFonts w:hint="default"/>
        <w:lang w:val="es-ES" w:eastAsia="en-US" w:bidi="ar-SA"/>
      </w:rPr>
    </w:lvl>
    <w:lvl w:ilvl="6">
      <w:start w:val="0"/>
      <w:numFmt w:val="bullet"/>
      <w:lvlText w:val="•"/>
      <w:lvlJc w:val="left"/>
      <w:pPr>
        <w:ind w:left="7992" w:hanging="359"/>
      </w:pPr>
      <w:rPr>
        <w:rFonts w:hint="default"/>
        <w:lang w:val="es-ES" w:eastAsia="en-US" w:bidi="ar-SA"/>
      </w:rPr>
    </w:lvl>
    <w:lvl w:ilvl="7">
      <w:start w:val="0"/>
      <w:numFmt w:val="bullet"/>
      <w:lvlText w:val="•"/>
      <w:lvlJc w:val="left"/>
      <w:pPr>
        <w:ind w:left="8934" w:hanging="359"/>
      </w:pPr>
      <w:rPr>
        <w:rFonts w:hint="default"/>
        <w:lang w:val="es-ES" w:eastAsia="en-US" w:bidi="ar-SA"/>
      </w:rPr>
    </w:lvl>
    <w:lvl w:ilvl="8">
      <w:start w:val="0"/>
      <w:numFmt w:val="bullet"/>
      <w:lvlText w:val="•"/>
      <w:lvlJc w:val="left"/>
      <w:pPr>
        <w:ind w:left="9876" w:hanging="359"/>
      </w:pPr>
      <w:rPr>
        <w:rFonts w:hint="default"/>
        <w:lang w:val="es-ES" w:eastAsia="en-US" w:bidi="ar-SA"/>
      </w:rPr>
    </w:lvl>
  </w:abstractNum>
  <w:abstractNum w:abstractNumId="9">
    <w:multiLevelType w:val="hybridMultilevel"/>
    <w:lvl w:ilvl="0">
      <w:start w:val="13"/>
      <w:numFmt w:val="lowerLetter"/>
      <w:lvlText w:val="%1)"/>
      <w:lvlJc w:val="left"/>
      <w:pPr>
        <w:ind w:left="2281" w:hanging="296"/>
        <w:jc w:val="right"/>
      </w:pPr>
      <w:rPr>
        <w:rFonts w:hint="default"/>
        <w:w w:val="106"/>
        <w:lang w:val="es-ES" w:eastAsia="en-US" w:bidi="ar-SA"/>
      </w:rPr>
    </w:lvl>
    <w:lvl w:ilvl="1">
      <w:start w:val="0"/>
      <w:numFmt w:val="bullet"/>
      <w:lvlText w:val="-"/>
      <w:lvlJc w:val="left"/>
      <w:pPr>
        <w:ind w:left="3166" w:hanging="131"/>
      </w:pPr>
      <w:rPr>
        <w:rFonts w:hint="default" w:ascii="Arial" w:hAnsi="Arial" w:eastAsia="Arial" w:cs="Arial"/>
        <w:w w:val="105"/>
        <w:lang w:val="es-ES" w:eastAsia="en-US" w:bidi="ar-SA"/>
      </w:rPr>
    </w:lvl>
    <w:lvl w:ilvl="2">
      <w:start w:val="0"/>
      <w:numFmt w:val="bullet"/>
      <w:lvlText w:val="•"/>
      <w:lvlJc w:val="left"/>
      <w:pPr>
        <w:ind w:left="4115" w:hanging="131"/>
      </w:pPr>
      <w:rPr>
        <w:rFonts w:hint="default"/>
        <w:lang w:val="es-ES" w:eastAsia="en-US" w:bidi="ar-SA"/>
      </w:rPr>
    </w:lvl>
    <w:lvl w:ilvl="3">
      <w:start w:val="0"/>
      <w:numFmt w:val="bullet"/>
      <w:lvlText w:val="•"/>
      <w:lvlJc w:val="left"/>
      <w:pPr>
        <w:ind w:left="5071" w:hanging="131"/>
      </w:pPr>
      <w:rPr>
        <w:rFonts w:hint="default"/>
        <w:lang w:val="es-ES" w:eastAsia="en-US" w:bidi="ar-SA"/>
      </w:rPr>
    </w:lvl>
    <w:lvl w:ilvl="4">
      <w:start w:val="0"/>
      <w:numFmt w:val="bullet"/>
      <w:lvlText w:val="•"/>
      <w:lvlJc w:val="left"/>
      <w:pPr>
        <w:ind w:left="6026" w:hanging="131"/>
      </w:pPr>
      <w:rPr>
        <w:rFonts w:hint="default"/>
        <w:lang w:val="es-ES" w:eastAsia="en-US" w:bidi="ar-SA"/>
      </w:rPr>
    </w:lvl>
    <w:lvl w:ilvl="5">
      <w:start w:val="0"/>
      <w:numFmt w:val="bullet"/>
      <w:lvlText w:val="•"/>
      <w:lvlJc w:val="left"/>
      <w:pPr>
        <w:ind w:left="6982" w:hanging="131"/>
      </w:pPr>
      <w:rPr>
        <w:rFonts w:hint="default"/>
        <w:lang w:val="es-ES" w:eastAsia="en-US" w:bidi="ar-SA"/>
      </w:rPr>
    </w:lvl>
    <w:lvl w:ilvl="6">
      <w:start w:val="0"/>
      <w:numFmt w:val="bullet"/>
      <w:lvlText w:val="•"/>
      <w:lvlJc w:val="left"/>
      <w:pPr>
        <w:ind w:left="7937" w:hanging="131"/>
      </w:pPr>
      <w:rPr>
        <w:rFonts w:hint="default"/>
        <w:lang w:val="es-ES" w:eastAsia="en-US" w:bidi="ar-SA"/>
      </w:rPr>
    </w:lvl>
    <w:lvl w:ilvl="7">
      <w:start w:val="0"/>
      <w:numFmt w:val="bullet"/>
      <w:lvlText w:val="•"/>
      <w:lvlJc w:val="left"/>
      <w:pPr>
        <w:ind w:left="8893" w:hanging="131"/>
      </w:pPr>
      <w:rPr>
        <w:rFonts w:hint="default"/>
        <w:lang w:val="es-ES" w:eastAsia="en-US" w:bidi="ar-SA"/>
      </w:rPr>
    </w:lvl>
    <w:lvl w:ilvl="8">
      <w:start w:val="0"/>
      <w:numFmt w:val="bullet"/>
      <w:lvlText w:val="•"/>
      <w:lvlJc w:val="left"/>
      <w:pPr>
        <w:ind w:left="9848" w:hanging="131"/>
      </w:pPr>
      <w:rPr>
        <w:rFonts w:hint="default"/>
        <w:lang w:val="es-ES" w:eastAsia="en-US" w:bidi="ar-SA"/>
      </w:rPr>
    </w:lvl>
  </w:abstractNum>
  <w:abstractNum w:abstractNumId="8">
    <w:multiLevelType w:val="hybridMultilevel"/>
    <w:lvl w:ilvl="0">
      <w:start w:val="1"/>
      <w:numFmt w:val="upperRoman"/>
      <w:lvlText w:val="%1."/>
      <w:lvlJc w:val="left"/>
      <w:pPr>
        <w:ind w:left="2648" w:hanging="474"/>
        <w:jc w:val="left"/>
      </w:pPr>
      <w:rPr>
        <w:rFonts w:hint="default" w:ascii="Arial" w:hAnsi="Arial" w:eastAsia="Arial" w:cs="Arial"/>
        <w:b w:val="0"/>
        <w:bCs w:val="0"/>
        <w:i w:val="0"/>
        <w:iCs w:val="0"/>
        <w:color w:val="5D6969"/>
        <w:spacing w:val="-1"/>
        <w:w w:val="102"/>
        <w:sz w:val="20"/>
        <w:szCs w:val="20"/>
        <w:lang w:val="es-ES" w:eastAsia="en-US" w:bidi="ar-SA"/>
      </w:rPr>
    </w:lvl>
    <w:lvl w:ilvl="1">
      <w:start w:val="0"/>
      <w:numFmt w:val="bullet"/>
      <w:lvlText w:val="•"/>
      <w:lvlJc w:val="left"/>
      <w:pPr>
        <w:ind w:left="3552" w:hanging="474"/>
      </w:pPr>
      <w:rPr>
        <w:rFonts w:hint="default"/>
        <w:lang w:val="es-ES" w:eastAsia="en-US" w:bidi="ar-SA"/>
      </w:rPr>
    </w:lvl>
    <w:lvl w:ilvl="2">
      <w:start w:val="0"/>
      <w:numFmt w:val="bullet"/>
      <w:lvlText w:val="•"/>
      <w:lvlJc w:val="left"/>
      <w:pPr>
        <w:ind w:left="4464" w:hanging="474"/>
      </w:pPr>
      <w:rPr>
        <w:rFonts w:hint="default"/>
        <w:lang w:val="es-ES" w:eastAsia="en-US" w:bidi="ar-SA"/>
      </w:rPr>
    </w:lvl>
    <w:lvl w:ilvl="3">
      <w:start w:val="0"/>
      <w:numFmt w:val="bullet"/>
      <w:lvlText w:val="•"/>
      <w:lvlJc w:val="left"/>
      <w:pPr>
        <w:ind w:left="5376" w:hanging="474"/>
      </w:pPr>
      <w:rPr>
        <w:rFonts w:hint="default"/>
        <w:lang w:val="es-ES" w:eastAsia="en-US" w:bidi="ar-SA"/>
      </w:rPr>
    </w:lvl>
    <w:lvl w:ilvl="4">
      <w:start w:val="0"/>
      <w:numFmt w:val="bullet"/>
      <w:lvlText w:val="•"/>
      <w:lvlJc w:val="left"/>
      <w:pPr>
        <w:ind w:left="6288" w:hanging="474"/>
      </w:pPr>
      <w:rPr>
        <w:rFonts w:hint="default"/>
        <w:lang w:val="es-ES" w:eastAsia="en-US" w:bidi="ar-SA"/>
      </w:rPr>
    </w:lvl>
    <w:lvl w:ilvl="5">
      <w:start w:val="0"/>
      <w:numFmt w:val="bullet"/>
      <w:lvlText w:val="•"/>
      <w:lvlJc w:val="left"/>
      <w:pPr>
        <w:ind w:left="7200" w:hanging="474"/>
      </w:pPr>
      <w:rPr>
        <w:rFonts w:hint="default"/>
        <w:lang w:val="es-ES" w:eastAsia="en-US" w:bidi="ar-SA"/>
      </w:rPr>
    </w:lvl>
    <w:lvl w:ilvl="6">
      <w:start w:val="0"/>
      <w:numFmt w:val="bullet"/>
      <w:lvlText w:val="•"/>
      <w:lvlJc w:val="left"/>
      <w:pPr>
        <w:ind w:left="8112" w:hanging="474"/>
      </w:pPr>
      <w:rPr>
        <w:rFonts w:hint="default"/>
        <w:lang w:val="es-ES" w:eastAsia="en-US" w:bidi="ar-SA"/>
      </w:rPr>
    </w:lvl>
    <w:lvl w:ilvl="7">
      <w:start w:val="0"/>
      <w:numFmt w:val="bullet"/>
      <w:lvlText w:val="•"/>
      <w:lvlJc w:val="left"/>
      <w:pPr>
        <w:ind w:left="9024" w:hanging="474"/>
      </w:pPr>
      <w:rPr>
        <w:rFonts w:hint="default"/>
        <w:lang w:val="es-ES" w:eastAsia="en-US" w:bidi="ar-SA"/>
      </w:rPr>
    </w:lvl>
    <w:lvl w:ilvl="8">
      <w:start w:val="0"/>
      <w:numFmt w:val="bullet"/>
      <w:lvlText w:val="•"/>
      <w:lvlJc w:val="left"/>
      <w:pPr>
        <w:ind w:left="9936" w:hanging="474"/>
      </w:pPr>
      <w:rPr>
        <w:rFonts w:hint="default"/>
        <w:lang w:val="es-ES" w:eastAsia="en-US" w:bidi="ar-SA"/>
      </w:rPr>
    </w:lvl>
  </w:abstractNum>
  <w:abstractNum w:abstractNumId="7">
    <w:multiLevelType w:val="hybridMultilevel"/>
    <w:lvl w:ilvl="0">
      <w:start w:val="1"/>
      <w:numFmt w:val="upperRoman"/>
      <w:lvlText w:val="%1."/>
      <w:lvlJc w:val="left"/>
      <w:pPr>
        <w:ind w:left="2649" w:hanging="470"/>
        <w:jc w:val="left"/>
      </w:pPr>
      <w:rPr>
        <w:rFonts w:hint="default" w:ascii="Arial" w:hAnsi="Arial" w:eastAsia="Arial" w:cs="Arial"/>
        <w:b w:val="0"/>
        <w:bCs w:val="0"/>
        <w:i w:val="0"/>
        <w:iCs w:val="0"/>
        <w:color w:val="5D6969"/>
        <w:spacing w:val="-1"/>
        <w:w w:val="101"/>
        <w:sz w:val="20"/>
        <w:szCs w:val="20"/>
        <w:lang w:val="es-ES" w:eastAsia="en-US" w:bidi="ar-SA"/>
      </w:rPr>
    </w:lvl>
    <w:lvl w:ilvl="1">
      <w:start w:val="0"/>
      <w:numFmt w:val="bullet"/>
      <w:lvlText w:val="•"/>
      <w:lvlJc w:val="left"/>
      <w:pPr>
        <w:ind w:left="3552" w:hanging="470"/>
      </w:pPr>
      <w:rPr>
        <w:rFonts w:hint="default"/>
        <w:lang w:val="es-ES" w:eastAsia="en-US" w:bidi="ar-SA"/>
      </w:rPr>
    </w:lvl>
    <w:lvl w:ilvl="2">
      <w:start w:val="0"/>
      <w:numFmt w:val="bullet"/>
      <w:lvlText w:val="•"/>
      <w:lvlJc w:val="left"/>
      <w:pPr>
        <w:ind w:left="4464" w:hanging="470"/>
      </w:pPr>
      <w:rPr>
        <w:rFonts w:hint="default"/>
        <w:lang w:val="es-ES" w:eastAsia="en-US" w:bidi="ar-SA"/>
      </w:rPr>
    </w:lvl>
    <w:lvl w:ilvl="3">
      <w:start w:val="0"/>
      <w:numFmt w:val="bullet"/>
      <w:lvlText w:val="•"/>
      <w:lvlJc w:val="left"/>
      <w:pPr>
        <w:ind w:left="5376" w:hanging="470"/>
      </w:pPr>
      <w:rPr>
        <w:rFonts w:hint="default"/>
        <w:lang w:val="es-ES" w:eastAsia="en-US" w:bidi="ar-SA"/>
      </w:rPr>
    </w:lvl>
    <w:lvl w:ilvl="4">
      <w:start w:val="0"/>
      <w:numFmt w:val="bullet"/>
      <w:lvlText w:val="•"/>
      <w:lvlJc w:val="left"/>
      <w:pPr>
        <w:ind w:left="6288" w:hanging="470"/>
      </w:pPr>
      <w:rPr>
        <w:rFonts w:hint="default"/>
        <w:lang w:val="es-ES" w:eastAsia="en-US" w:bidi="ar-SA"/>
      </w:rPr>
    </w:lvl>
    <w:lvl w:ilvl="5">
      <w:start w:val="0"/>
      <w:numFmt w:val="bullet"/>
      <w:lvlText w:val="•"/>
      <w:lvlJc w:val="left"/>
      <w:pPr>
        <w:ind w:left="7200" w:hanging="470"/>
      </w:pPr>
      <w:rPr>
        <w:rFonts w:hint="default"/>
        <w:lang w:val="es-ES" w:eastAsia="en-US" w:bidi="ar-SA"/>
      </w:rPr>
    </w:lvl>
    <w:lvl w:ilvl="6">
      <w:start w:val="0"/>
      <w:numFmt w:val="bullet"/>
      <w:lvlText w:val="•"/>
      <w:lvlJc w:val="left"/>
      <w:pPr>
        <w:ind w:left="8112" w:hanging="470"/>
      </w:pPr>
      <w:rPr>
        <w:rFonts w:hint="default"/>
        <w:lang w:val="es-ES" w:eastAsia="en-US" w:bidi="ar-SA"/>
      </w:rPr>
    </w:lvl>
    <w:lvl w:ilvl="7">
      <w:start w:val="0"/>
      <w:numFmt w:val="bullet"/>
      <w:lvlText w:val="•"/>
      <w:lvlJc w:val="left"/>
      <w:pPr>
        <w:ind w:left="9024" w:hanging="470"/>
      </w:pPr>
      <w:rPr>
        <w:rFonts w:hint="default"/>
        <w:lang w:val="es-ES" w:eastAsia="en-US" w:bidi="ar-SA"/>
      </w:rPr>
    </w:lvl>
    <w:lvl w:ilvl="8">
      <w:start w:val="0"/>
      <w:numFmt w:val="bullet"/>
      <w:lvlText w:val="•"/>
      <w:lvlJc w:val="left"/>
      <w:pPr>
        <w:ind w:left="9936" w:hanging="470"/>
      </w:pPr>
      <w:rPr>
        <w:rFonts w:hint="default"/>
        <w:lang w:val="es-ES" w:eastAsia="en-US" w:bidi="ar-SA"/>
      </w:rPr>
    </w:lvl>
  </w:abstractNum>
  <w:abstractNum w:abstractNumId="6">
    <w:multiLevelType w:val="hybridMultilevel"/>
    <w:lvl w:ilvl="0">
      <w:start w:val="1"/>
      <w:numFmt w:val="upperRoman"/>
      <w:lvlText w:val="%1."/>
      <w:lvlJc w:val="left"/>
      <w:pPr>
        <w:ind w:left="2753" w:hanging="472"/>
        <w:jc w:val="left"/>
      </w:pPr>
      <w:rPr>
        <w:rFonts w:hint="default"/>
        <w:spacing w:val="-1"/>
        <w:w w:val="108"/>
        <w:lang w:val="es-ES" w:eastAsia="en-US" w:bidi="ar-SA"/>
      </w:rPr>
    </w:lvl>
    <w:lvl w:ilvl="1">
      <w:start w:val="0"/>
      <w:numFmt w:val="bullet"/>
      <w:lvlText w:val="•"/>
      <w:lvlJc w:val="left"/>
      <w:pPr>
        <w:ind w:left="3660" w:hanging="472"/>
      </w:pPr>
      <w:rPr>
        <w:rFonts w:hint="default"/>
        <w:lang w:val="es-ES" w:eastAsia="en-US" w:bidi="ar-SA"/>
      </w:rPr>
    </w:lvl>
    <w:lvl w:ilvl="2">
      <w:start w:val="0"/>
      <w:numFmt w:val="bullet"/>
      <w:lvlText w:val="•"/>
      <w:lvlJc w:val="left"/>
      <w:pPr>
        <w:ind w:left="4560" w:hanging="472"/>
      </w:pPr>
      <w:rPr>
        <w:rFonts w:hint="default"/>
        <w:lang w:val="es-ES" w:eastAsia="en-US" w:bidi="ar-SA"/>
      </w:rPr>
    </w:lvl>
    <w:lvl w:ilvl="3">
      <w:start w:val="0"/>
      <w:numFmt w:val="bullet"/>
      <w:lvlText w:val="•"/>
      <w:lvlJc w:val="left"/>
      <w:pPr>
        <w:ind w:left="5460" w:hanging="472"/>
      </w:pPr>
      <w:rPr>
        <w:rFonts w:hint="default"/>
        <w:lang w:val="es-ES" w:eastAsia="en-US" w:bidi="ar-SA"/>
      </w:rPr>
    </w:lvl>
    <w:lvl w:ilvl="4">
      <w:start w:val="0"/>
      <w:numFmt w:val="bullet"/>
      <w:lvlText w:val="•"/>
      <w:lvlJc w:val="left"/>
      <w:pPr>
        <w:ind w:left="6360" w:hanging="472"/>
      </w:pPr>
      <w:rPr>
        <w:rFonts w:hint="default"/>
        <w:lang w:val="es-ES" w:eastAsia="en-US" w:bidi="ar-SA"/>
      </w:rPr>
    </w:lvl>
    <w:lvl w:ilvl="5">
      <w:start w:val="0"/>
      <w:numFmt w:val="bullet"/>
      <w:lvlText w:val="•"/>
      <w:lvlJc w:val="left"/>
      <w:pPr>
        <w:ind w:left="7260" w:hanging="472"/>
      </w:pPr>
      <w:rPr>
        <w:rFonts w:hint="default"/>
        <w:lang w:val="es-ES" w:eastAsia="en-US" w:bidi="ar-SA"/>
      </w:rPr>
    </w:lvl>
    <w:lvl w:ilvl="6">
      <w:start w:val="0"/>
      <w:numFmt w:val="bullet"/>
      <w:lvlText w:val="•"/>
      <w:lvlJc w:val="left"/>
      <w:pPr>
        <w:ind w:left="8160" w:hanging="472"/>
      </w:pPr>
      <w:rPr>
        <w:rFonts w:hint="default"/>
        <w:lang w:val="es-ES" w:eastAsia="en-US" w:bidi="ar-SA"/>
      </w:rPr>
    </w:lvl>
    <w:lvl w:ilvl="7">
      <w:start w:val="0"/>
      <w:numFmt w:val="bullet"/>
      <w:lvlText w:val="•"/>
      <w:lvlJc w:val="left"/>
      <w:pPr>
        <w:ind w:left="9060" w:hanging="472"/>
      </w:pPr>
      <w:rPr>
        <w:rFonts w:hint="default"/>
        <w:lang w:val="es-ES" w:eastAsia="en-US" w:bidi="ar-SA"/>
      </w:rPr>
    </w:lvl>
    <w:lvl w:ilvl="8">
      <w:start w:val="0"/>
      <w:numFmt w:val="bullet"/>
      <w:lvlText w:val="•"/>
      <w:lvlJc w:val="left"/>
      <w:pPr>
        <w:ind w:left="9960" w:hanging="472"/>
      </w:pPr>
      <w:rPr>
        <w:rFonts w:hint="default"/>
        <w:lang w:val="es-ES" w:eastAsia="en-US" w:bidi="ar-SA"/>
      </w:rPr>
    </w:lvl>
  </w:abstractNum>
  <w:abstractNum w:abstractNumId="5">
    <w:multiLevelType w:val="hybridMultilevel"/>
    <w:lvl w:ilvl="0">
      <w:start w:val="0"/>
      <w:numFmt w:val="bullet"/>
      <w:lvlText w:val="•"/>
      <w:lvlJc w:val="left"/>
      <w:pPr>
        <w:ind w:left="1913" w:hanging="346"/>
      </w:pPr>
      <w:rPr>
        <w:rFonts w:hint="default" w:ascii="Arial" w:hAnsi="Arial" w:eastAsia="Arial" w:cs="Arial"/>
        <w:b w:val="0"/>
        <w:bCs w:val="0"/>
        <w:i w:val="0"/>
        <w:iCs w:val="0"/>
        <w:color w:val="5D6969"/>
        <w:w w:val="106"/>
        <w:sz w:val="19"/>
        <w:szCs w:val="19"/>
        <w:lang w:val="es-ES" w:eastAsia="en-US" w:bidi="ar-SA"/>
      </w:rPr>
    </w:lvl>
    <w:lvl w:ilvl="1">
      <w:start w:val="0"/>
      <w:numFmt w:val="bullet"/>
      <w:lvlText w:val="•"/>
      <w:lvlJc w:val="left"/>
      <w:pPr>
        <w:ind w:left="2904" w:hanging="346"/>
      </w:pPr>
      <w:rPr>
        <w:rFonts w:hint="default"/>
        <w:lang w:val="es-ES" w:eastAsia="en-US" w:bidi="ar-SA"/>
      </w:rPr>
    </w:lvl>
    <w:lvl w:ilvl="2">
      <w:start w:val="0"/>
      <w:numFmt w:val="bullet"/>
      <w:lvlText w:val="•"/>
      <w:lvlJc w:val="left"/>
      <w:pPr>
        <w:ind w:left="3888" w:hanging="346"/>
      </w:pPr>
      <w:rPr>
        <w:rFonts w:hint="default"/>
        <w:lang w:val="es-ES" w:eastAsia="en-US" w:bidi="ar-SA"/>
      </w:rPr>
    </w:lvl>
    <w:lvl w:ilvl="3">
      <w:start w:val="0"/>
      <w:numFmt w:val="bullet"/>
      <w:lvlText w:val="•"/>
      <w:lvlJc w:val="left"/>
      <w:pPr>
        <w:ind w:left="4872" w:hanging="346"/>
      </w:pPr>
      <w:rPr>
        <w:rFonts w:hint="default"/>
        <w:lang w:val="es-ES" w:eastAsia="en-US" w:bidi="ar-SA"/>
      </w:rPr>
    </w:lvl>
    <w:lvl w:ilvl="4">
      <w:start w:val="0"/>
      <w:numFmt w:val="bullet"/>
      <w:lvlText w:val="•"/>
      <w:lvlJc w:val="left"/>
      <w:pPr>
        <w:ind w:left="5856" w:hanging="346"/>
      </w:pPr>
      <w:rPr>
        <w:rFonts w:hint="default"/>
        <w:lang w:val="es-ES" w:eastAsia="en-US" w:bidi="ar-SA"/>
      </w:rPr>
    </w:lvl>
    <w:lvl w:ilvl="5">
      <w:start w:val="0"/>
      <w:numFmt w:val="bullet"/>
      <w:lvlText w:val="•"/>
      <w:lvlJc w:val="left"/>
      <w:pPr>
        <w:ind w:left="6840" w:hanging="346"/>
      </w:pPr>
      <w:rPr>
        <w:rFonts w:hint="default"/>
        <w:lang w:val="es-ES" w:eastAsia="en-US" w:bidi="ar-SA"/>
      </w:rPr>
    </w:lvl>
    <w:lvl w:ilvl="6">
      <w:start w:val="0"/>
      <w:numFmt w:val="bullet"/>
      <w:lvlText w:val="•"/>
      <w:lvlJc w:val="left"/>
      <w:pPr>
        <w:ind w:left="7824" w:hanging="346"/>
      </w:pPr>
      <w:rPr>
        <w:rFonts w:hint="default"/>
        <w:lang w:val="es-ES" w:eastAsia="en-US" w:bidi="ar-SA"/>
      </w:rPr>
    </w:lvl>
    <w:lvl w:ilvl="7">
      <w:start w:val="0"/>
      <w:numFmt w:val="bullet"/>
      <w:lvlText w:val="•"/>
      <w:lvlJc w:val="left"/>
      <w:pPr>
        <w:ind w:left="8808" w:hanging="346"/>
      </w:pPr>
      <w:rPr>
        <w:rFonts w:hint="default"/>
        <w:lang w:val="es-ES" w:eastAsia="en-US" w:bidi="ar-SA"/>
      </w:rPr>
    </w:lvl>
    <w:lvl w:ilvl="8">
      <w:start w:val="0"/>
      <w:numFmt w:val="bullet"/>
      <w:lvlText w:val="•"/>
      <w:lvlJc w:val="left"/>
      <w:pPr>
        <w:ind w:left="9792" w:hanging="346"/>
      </w:pPr>
      <w:rPr>
        <w:rFonts w:hint="default"/>
        <w:lang w:val="es-ES" w:eastAsia="en-US" w:bidi="ar-SA"/>
      </w:rPr>
    </w:lvl>
  </w:abstractNum>
  <w:abstractNum w:abstractNumId="4">
    <w:multiLevelType w:val="hybridMultilevel"/>
    <w:lvl w:ilvl="0">
      <w:start w:val="0"/>
      <w:numFmt w:val="bullet"/>
      <w:lvlText w:val="•"/>
      <w:lvlJc w:val="left"/>
      <w:pPr>
        <w:ind w:left="2005" w:hanging="342"/>
      </w:pPr>
      <w:rPr>
        <w:rFonts w:hint="default" w:ascii="Arial" w:hAnsi="Arial" w:eastAsia="Arial" w:cs="Arial"/>
        <w:w w:val="104"/>
        <w:lang w:val="es-ES" w:eastAsia="en-US" w:bidi="ar-SA"/>
      </w:rPr>
    </w:lvl>
    <w:lvl w:ilvl="1">
      <w:start w:val="0"/>
      <w:numFmt w:val="bullet"/>
      <w:lvlText w:val="•"/>
      <w:lvlJc w:val="left"/>
      <w:pPr>
        <w:ind w:left="2976" w:hanging="342"/>
      </w:pPr>
      <w:rPr>
        <w:rFonts w:hint="default"/>
        <w:lang w:val="es-ES" w:eastAsia="en-US" w:bidi="ar-SA"/>
      </w:rPr>
    </w:lvl>
    <w:lvl w:ilvl="2">
      <w:start w:val="0"/>
      <w:numFmt w:val="bullet"/>
      <w:lvlText w:val="•"/>
      <w:lvlJc w:val="left"/>
      <w:pPr>
        <w:ind w:left="3952" w:hanging="342"/>
      </w:pPr>
      <w:rPr>
        <w:rFonts w:hint="default"/>
        <w:lang w:val="es-ES" w:eastAsia="en-US" w:bidi="ar-SA"/>
      </w:rPr>
    </w:lvl>
    <w:lvl w:ilvl="3">
      <w:start w:val="0"/>
      <w:numFmt w:val="bullet"/>
      <w:lvlText w:val="•"/>
      <w:lvlJc w:val="left"/>
      <w:pPr>
        <w:ind w:left="4928" w:hanging="342"/>
      </w:pPr>
      <w:rPr>
        <w:rFonts w:hint="default"/>
        <w:lang w:val="es-ES" w:eastAsia="en-US" w:bidi="ar-SA"/>
      </w:rPr>
    </w:lvl>
    <w:lvl w:ilvl="4">
      <w:start w:val="0"/>
      <w:numFmt w:val="bullet"/>
      <w:lvlText w:val="•"/>
      <w:lvlJc w:val="left"/>
      <w:pPr>
        <w:ind w:left="5904" w:hanging="342"/>
      </w:pPr>
      <w:rPr>
        <w:rFonts w:hint="default"/>
        <w:lang w:val="es-ES" w:eastAsia="en-US" w:bidi="ar-SA"/>
      </w:rPr>
    </w:lvl>
    <w:lvl w:ilvl="5">
      <w:start w:val="0"/>
      <w:numFmt w:val="bullet"/>
      <w:lvlText w:val="•"/>
      <w:lvlJc w:val="left"/>
      <w:pPr>
        <w:ind w:left="6880" w:hanging="342"/>
      </w:pPr>
      <w:rPr>
        <w:rFonts w:hint="default"/>
        <w:lang w:val="es-ES" w:eastAsia="en-US" w:bidi="ar-SA"/>
      </w:rPr>
    </w:lvl>
    <w:lvl w:ilvl="6">
      <w:start w:val="0"/>
      <w:numFmt w:val="bullet"/>
      <w:lvlText w:val="•"/>
      <w:lvlJc w:val="left"/>
      <w:pPr>
        <w:ind w:left="7856" w:hanging="342"/>
      </w:pPr>
      <w:rPr>
        <w:rFonts w:hint="default"/>
        <w:lang w:val="es-ES" w:eastAsia="en-US" w:bidi="ar-SA"/>
      </w:rPr>
    </w:lvl>
    <w:lvl w:ilvl="7">
      <w:start w:val="0"/>
      <w:numFmt w:val="bullet"/>
      <w:lvlText w:val="•"/>
      <w:lvlJc w:val="left"/>
      <w:pPr>
        <w:ind w:left="8832" w:hanging="342"/>
      </w:pPr>
      <w:rPr>
        <w:rFonts w:hint="default"/>
        <w:lang w:val="es-ES" w:eastAsia="en-US" w:bidi="ar-SA"/>
      </w:rPr>
    </w:lvl>
    <w:lvl w:ilvl="8">
      <w:start w:val="0"/>
      <w:numFmt w:val="bullet"/>
      <w:lvlText w:val="•"/>
      <w:lvlJc w:val="left"/>
      <w:pPr>
        <w:ind w:left="9808" w:hanging="342"/>
      </w:pPr>
      <w:rPr>
        <w:rFonts w:hint="default"/>
        <w:lang w:val="es-ES" w:eastAsia="en-US" w:bidi="ar-SA"/>
      </w:rPr>
    </w:lvl>
  </w:abstractNum>
  <w:abstractNum w:abstractNumId="3">
    <w:multiLevelType w:val="hybridMultilevel"/>
    <w:lvl w:ilvl="0">
      <w:start w:val="0"/>
      <w:numFmt w:val="bullet"/>
      <w:lvlText w:val="•"/>
      <w:lvlJc w:val="left"/>
      <w:pPr>
        <w:ind w:left="342" w:hanging="55"/>
      </w:pPr>
      <w:rPr>
        <w:rFonts w:hint="default" w:ascii="Arial" w:hAnsi="Arial" w:eastAsia="Arial" w:cs="Arial"/>
        <w:b w:val="0"/>
        <w:bCs w:val="0"/>
        <w:i w:val="0"/>
        <w:iCs w:val="0"/>
        <w:color w:val="B3B1BC"/>
        <w:spacing w:val="-4"/>
        <w:w w:val="101"/>
        <w:sz w:val="13"/>
        <w:szCs w:val="13"/>
        <w:lang w:val="es-ES" w:eastAsia="en-US" w:bidi="ar-SA"/>
      </w:rPr>
    </w:lvl>
    <w:lvl w:ilvl="1">
      <w:start w:val="0"/>
      <w:numFmt w:val="bullet"/>
      <w:lvlText w:val="•"/>
      <w:lvlJc w:val="left"/>
      <w:pPr>
        <w:ind w:left="467" w:hanging="55"/>
      </w:pPr>
      <w:rPr>
        <w:rFonts w:hint="default"/>
        <w:lang w:val="es-ES" w:eastAsia="en-US" w:bidi="ar-SA"/>
      </w:rPr>
    </w:lvl>
    <w:lvl w:ilvl="2">
      <w:start w:val="0"/>
      <w:numFmt w:val="bullet"/>
      <w:lvlText w:val="•"/>
      <w:lvlJc w:val="left"/>
      <w:pPr>
        <w:ind w:left="595" w:hanging="55"/>
      </w:pPr>
      <w:rPr>
        <w:rFonts w:hint="default"/>
        <w:lang w:val="es-ES" w:eastAsia="en-US" w:bidi="ar-SA"/>
      </w:rPr>
    </w:lvl>
    <w:lvl w:ilvl="3">
      <w:start w:val="0"/>
      <w:numFmt w:val="bullet"/>
      <w:lvlText w:val="•"/>
      <w:lvlJc w:val="left"/>
      <w:pPr>
        <w:ind w:left="723" w:hanging="55"/>
      </w:pPr>
      <w:rPr>
        <w:rFonts w:hint="default"/>
        <w:lang w:val="es-ES" w:eastAsia="en-US" w:bidi="ar-SA"/>
      </w:rPr>
    </w:lvl>
    <w:lvl w:ilvl="4">
      <w:start w:val="0"/>
      <w:numFmt w:val="bullet"/>
      <w:lvlText w:val="•"/>
      <w:lvlJc w:val="left"/>
      <w:pPr>
        <w:ind w:left="851" w:hanging="55"/>
      </w:pPr>
      <w:rPr>
        <w:rFonts w:hint="default"/>
        <w:lang w:val="es-ES" w:eastAsia="en-US" w:bidi="ar-SA"/>
      </w:rPr>
    </w:lvl>
    <w:lvl w:ilvl="5">
      <w:start w:val="0"/>
      <w:numFmt w:val="bullet"/>
      <w:lvlText w:val="•"/>
      <w:lvlJc w:val="left"/>
      <w:pPr>
        <w:ind w:left="979" w:hanging="55"/>
      </w:pPr>
      <w:rPr>
        <w:rFonts w:hint="default"/>
        <w:lang w:val="es-ES" w:eastAsia="en-US" w:bidi="ar-SA"/>
      </w:rPr>
    </w:lvl>
    <w:lvl w:ilvl="6">
      <w:start w:val="0"/>
      <w:numFmt w:val="bullet"/>
      <w:lvlText w:val="•"/>
      <w:lvlJc w:val="left"/>
      <w:pPr>
        <w:ind w:left="1107" w:hanging="55"/>
      </w:pPr>
      <w:rPr>
        <w:rFonts w:hint="default"/>
        <w:lang w:val="es-ES" w:eastAsia="en-US" w:bidi="ar-SA"/>
      </w:rPr>
    </w:lvl>
    <w:lvl w:ilvl="7">
      <w:start w:val="0"/>
      <w:numFmt w:val="bullet"/>
      <w:lvlText w:val="•"/>
      <w:lvlJc w:val="left"/>
      <w:pPr>
        <w:ind w:left="1235" w:hanging="55"/>
      </w:pPr>
      <w:rPr>
        <w:rFonts w:hint="default"/>
        <w:lang w:val="es-ES" w:eastAsia="en-US" w:bidi="ar-SA"/>
      </w:rPr>
    </w:lvl>
    <w:lvl w:ilvl="8">
      <w:start w:val="0"/>
      <w:numFmt w:val="bullet"/>
      <w:lvlText w:val="•"/>
      <w:lvlJc w:val="left"/>
      <w:pPr>
        <w:ind w:left="1363" w:hanging="55"/>
      </w:pPr>
      <w:rPr>
        <w:rFonts w:hint="default"/>
        <w:lang w:val="es-ES" w:eastAsia="en-US" w:bidi="ar-SA"/>
      </w:rPr>
    </w:lvl>
  </w:abstractNum>
  <w:abstractNum w:abstractNumId="2">
    <w:multiLevelType w:val="hybridMultilevel"/>
    <w:lvl w:ilvl="0">
      <w:start w:val="1"/>
      <w:numFmt w:val="decimal"/>
      <w:lvlText w:val="%1."/>
      <w:lvlJc w:val="left"/>
      <w:pPr>
        <w:ind w:left="1623" w:hanging="358"/>
        <w:jc w:val="right"/>
      </w:pPr>
      <w:rPr>
        <w:rFonts w:hint="default"/>
        <w:spacing w:val="-1"/>
        <w:w w:val="103"/>
        <w:lang w:val="es-ES" w:eastAsia="en-US" w:bidi="ar-SA"/>
      </w:rPr>
    </w:lvl>
    <w:lvl w:ilvl="1">
      <w:start w:val="1"/>
      <w:numFmt w:val="lowerLetter"/>
      <w:lvlText w:val="%2)"/>
      <w:lvlJc w:val="left"/>
      <w:pPr>
        <w:ind w:left="1916" w:hanging="363"/>
        <w:jc w:val="left"/>
      </w:pPr>
      <w:rPr>
        <w:rFonts w:hint="default"/>
        <w:spacing w:val="-1"/>
        <w:w w:val="109"/>
        <w:lang w:val="es-ES" w:eastAsia="en-US" w:bidi="ar-SA"/>
      </w:rPr>
    </w:lvl>
    <w:lvl w:ilvl="2">
      <w:start w:val="1"/>
      <w:numFmt w:val="decimal"/>
      <w:lvlText w:val="%3."/>
      <w:lvlJc w:val="left"/>
      <w:pPr>
        <w:ind w:left="2291" w:hanging="363"/>
        <w:jc w:val="right"/>
      </w:pPr>
      <w:rPr>
        <w:rFonts w:hint="default"/>
        <w:spacing w:val="-1"/>
        <w:w w:val="107"/>
        <w:lang w:val="es-ES" w:eastAsia="en-US" w:bidi="ar-SA"/>
      </w:rPr>
    </w:lvl>
    <w:lvl w:ilvl="3">
      <w:start w:val="0"/>
      <w:numFmt w:val="bullet"/>
      <w:lvlText w:val="•"/>
      <w:lvlJc w:val="left"/>
      <w:pPr>
        <w:ind w:left="1940" w:hanging="363"/>
      </w:pPr>
      <w:rPr>
        <w:rFonts w:hint="default"/>
        <w:lang w:val="es-ES" w:eastAsia="en-US" w:bidi="ar-SA"/>
      </w:rPr>
    </w:lvl>
    <w:lvl w:ilvl="4">
      <w:start w:val="0"/>
      <w:numFmt w:val="bullet"/>
      <w:lvlText w:val="•"/>
      <w:lvlJc w:val="left"/>
      <w:pPr>
        <w:ind w:left="2000" w:hanging="363"/>
      </w:pPr>
      <w:rPr>
        <w:rFonts w:hint="default"/>
        <w:lang w:val="es-ES" w:eastAsia="en-US" w:bidi="ar-SA"/>
      </w:rPr>
    </w:lvl>
    <w:lvl w:ilvl="5">
      <w:start w:val="0"/>
      <w:numFmt w:val="bullet"/>
      <w:lvlText w:val="•"/>
      <w:lvlJc w:val="left"/>
      <w:pPr>
        <w:ind w:left="2020" w:hanging="363"/>
      </w:pPr>
      <w:rPr>
        <w:rFonts w:hint="default"/>
        <w:lang w:val="es-ES" w:eastAsia="en-US" w:bidi="ar-SA"/>
      </w:rPr>
    </w:lvl>
    <w:lvl w:ilvl="6">
      <w:start w:val="0"/>
      <w:numFmt w:val="bullet"/>
      <w:lvlText w:val="•"/>
      <w:lvlJc w:val="left"/>
      <w:pPr>
        <w:ind w:left="2060" w:hanging="363"/>
      </w:pPr>
      <w:rPr>
        <w:rFonts w:hint="default"/>
        <w:lang w:val="es-ES" w:eastAsia="en-US" w:bidi="ar-SA"/>
      </w:rPr>
    </w:lvl>
    <w:lvl w:ilvl="7">
      <w:start w:val="0"/>
      <w:numFmt w:val="bullet"/>
      <w:lvlText w:val="•"/>
      <w:lvlJc w:val="left"/>
      <w:pPr>
        <w:ind w:left="2280" w:hanging="363"/>
      </w:pPr>
      <w:rPr>
        <w:rFonts w:hint="default"/>
        <w:lang w:val="es-ES" w:eastAsia="en-US" w:bidi="ar-SA"/>
      </w:rPr>
    </w:lvl>
    <w:lvl w:ilvl="8">
      <w:start w:val="0"/>
      <w:numFmt w:val="bullet"/>
      <w:lvlText w:val="•"/>
      <w:lvlJc w:val="left"/>
      <w:pPr>
        <w:ind w:left="2300" w:hanging="363"/>
      </w:pPr>
      <w:rPr>
        <w:rFonts w:hint="default"/>
        <w:lang w:val="es-ES" w:eastAsia="en-US" w:bidi="ar-SA"/>
      </w:rPr>
    </w:lvl>
  </w:abstractNum>
  <w:abstractNum w:abstractNumId="1">
    <w:multiLevelType w:val="hybridMultilevel"/>
    <w:lvl w:ilvl="0">
      <w:start w:val="1"/>
      <w:numFmt w:val="upperLetter"/>
      <w:lvlText w:val="%1)"/>
      <w:lvlJc w:val="left"/>
      <w:pPr>
        <w:ind w:left="1671" w:hanging="289"/>
        <w:jc w:val="left"/>
      </w:pPr>
      <w:rPr>
        <w:rFonts w:hint="default" w:ascii="Arial" w:hAnsi="Arial" w:eastAsia="Arial" w:cs="Arial"/>
        <w:b/>
        <w:bCs/>
        <w:i w:val="0"/>
        <w:iCs w:val="0"/>
        <w:color w:val="60696D"/>
        <w:spacing w:val="-1"/>
        <w:w w:val="102"/>
        <w:sz w:val="17"/>
        <w:szCs w:val="17"/>
        <w:lang w:val="es-ES" w:eastAsia="en-US" w:bidi="ar-SA"/>
      </w:rPr>
    </w:lvl>
    <w:lvl w:ilvl="1">
      <w:start w:val="1"/>
      <w:numFmt w:val="upperRoman"/>
      <w:lvlText w:val="%2."/>
      <w:lvlJc w:val="left"/>
      <w:pPr>
        <w:ind w:left="1817" w:hanging="154"/>
        <w:jc w:val="right"/>
      </w:pPr>
      <w:rPr>
        <w:rFonts w:hint="default"/>
        <w:spacing w:val="-1"/>
        <w:w w:val="100"/>
        <w:lang w:val="es-ES" w:eastAsia="en-US" w:bidi="ar-SA"/>
      </w:rPr>
    </w:lvl>
    <w:lvl w:ilvl="2">
      <w:start w:val="0"/>
      <w:numFmt w:val="bullet"/>
      <w:lvlText w:val="•"/>
      <w:lvlJc w:val="left"/>
      <w:pPr>
        <w:ind w:left="2034" w:hanging="154"/>
      </w:pPr>
      <w:rPr>
        <w:rFonts w:hint="default"/>
        <w:lang w:val="es-ES" w:eastAsia="en-US" w:bidi="ar-SA"/>
      </w:rPr>
    </w:lvl>
    <w:lvl w:ilvl="3">
      <w:start w:val="0"/>
      <w:numFmt w:val="bullet"/>
      <w:lvlText w:val="•"/>
      <w:lvlJc w:val="left"/>
      <w:pPr>
        <w:ind w:left="2249" w:hanging="154"/>
      </w:pPr>
      <w:rPr>
        <w:rFonts w:hint="default"/>
        <w:lang w:val="es-ES" w:eastAsia="en-US" w:bidi="ar-SA"/>
      </w:rPr>
    </w:lvl>
    <w:lvl w:ilvl="4">
      <w:start w:val="0"/>
      <w:numFmt w:val="bullet"/>
      <w:lvlText w:val="•"/>
      <w:lvlJc w:val="left"/>
      <w:pPr>
        <w:ind w:left="2464" w:hanging="154"/>
      </w:pPr>
      <w:rPr>
        <w:rFonts w:hint="default"/>
        <w:lang w:val="es-ES" w:eastAsia="en-US" w:bidi="ar-SA"/>
      </w:rPr>
    </w:lvl>
    <w:lvl w:ilvl="5">
      <w:start w:val="0"/>
      <w:numFmt w:val="bullet"/>
      <w:lvlText w:val="•"/>
      <w:lvlJc w:val="left"/>
      <w:pPr>
        <w:ind w:left="2678" w:hanging="154"/>
      </w:pPr>
      <w:rPr>
        <w:rFonts w:hint="default"/>
        <w:lang w:val="es-ES" w:eastAsia="en-US" w:bidi="ar-SA"/>
      </w:rPr>
    </w:lvl>
    <w:lvl w:ilvl="6">
      <w:start w:val="0"/>
      <w:numFmt w:val="bullet"/>
      <w:lvlText w:val="•"/>
      <w:lvlJc w:val="left"/>
      <w:pPr>
        <w:ind w:left="2893" w:hanging="154"/>
      </w:pPr>
      <w:rPr>
        <w:rFonts w:hint="default"/>
        <w:lang w:val="es-ES" w:eastAsia="en-US" w:bidi="ar-SA"/>
      </w:rPr>
    </w:lvl>
    <w:lvl w:ilvl="7">
      <w:start w:val="0"/>
      <w:numFmt w:val="bullet"/>
      <w:lvlText w:val="•"/>
      <w:lvlJc w:val="left"/>
      <w:pPr>
        <w:ind w:left="3108" w:hanging="154"/>
      </w:pPr>
      <w:rPr>
        <w:rFonts w:hint="default"/>
        <w:lang w:val="es-ES" w:eastAsia="en-US" w:bidi="ar-SA"/>
      </w:rPr>
    </w:lvl>
    <w:lvl w:ilvl="8">
      <w:start w:val="0"/>
      <w:numFmt w:val="bullet"/>
      <w:lvlText w:val="•"/>
      <w:lvlJc w:val="left"/>
      <w:pPr>
        <w:ind w:left="3323" w:hanging="154"/>
      </w:pPr>
      <w:rPr>
        <w:rFonts w:hint="default"/>
        <w:lang w:val="es-ES" w:eastAsia="en-US" w:bidi="ar-SA"/>
      </w:rPr>
    </w:lvl>
  </w:abstractNum>
  <w:abstractNum w:abstractNumId="0">
    <w:multiLevelType w:val="hybridMultilevel"/>
    <w:lvl w:ilvl="0">
      <w:start w:val="0"/>
      <w:numFmt w:val="bullet"/>
      <w:lvlText w:val="■"/>
      <w:lvlJc w:val="left"/>
      <w:pPr>
        <w:ind w:left="1249" w:hanging="606"/>
      </w:pPr>
      <w:rPr>
        <w:rFonts w:hint="default" w:ascii="Arial" w:hAnsi="Arial" w:eastAsia="Arial" w:cs="Arial"/>
        <w:b w:val="0"/>
        <w:bCs w:val="0"/>
        <w:i w:val="0"/>
        <w:iCs w:val="0"/>
        <w:color w:val="AFB6B8"/>
        <w:spacing w:val="2"/>
        <w:w w:val="192"/>
        <w:sz w:val="50"/>
        <w:szCs w:val="50"/>
        <w:lang w:val="es-ES" w:eastAsia="en-US" w:bidi="ar-SA"/>
      </w:rPr>
    </w:lvl>
    <w:lvl w:ilvl="1">
      <w:start w:val="0"/>
      <w:numFmt w:val="bullet"/>
      <w:lvlText w:val="•"/>
      <w:lvlJc w:val="left"/>
      <w:pPr>
        <w:ind w:left="1471" w:hanging="345"/>
      </w:pPr>
      <w:rPr>
        <w:rFonts w:hint="default" w:ascii="Arial" w:hAnsi="Arial" w:eastAsia="Arial" w:cs="Arial"/>
        <w:w w:val="103"/>
        <w:lang w:val="es-ES" w:eastAsia="en-US" w:bidi="ar-SA"/>
      </w:rPr>
    </w:lvl>
    <w:lvl w:ilvl="2">
      <w:start w:val="0"/>
      <w:numFmt w:val="bullet"/>
      <w:lvlText w:val="•"/>
      <w:lvlJc w:val="left"/>
      <w:pPr>
        <w:ind w:left="1728" w:hanging="345"/>
      </w:pPr>
      <w:rPr>
        <w:rFonts w:hint="default"/>
        <w:lang w:val="es-ES" w:eastAsia="en-US" w:bidi="ar-SA"/>
      </w:rPr>
    </w:lvl>
    <w:lvl w:ilvl="3">
      <w:start w:val="0"/>
      <w:numFmt w:val="bullet"/>
      <w:lvlText w:val="•"/>
      <w:lvlJc w:val="left"/>
      <w:pPr>
        <w:ind w:left="1976" w:hanging="345"/>
      </w:pPr>
      <w:rPr>
        <w:rFonts w:hint="default"/>
        <w:lang w:val="es-ES" w:eastAsia="en-US" w:bidi="ar-SA"/>
      </w:rPr>
    </w:lvl>
    <w:lvl w:ilvl="4">
      <w:start w:val="0"/>
      <w:numFmt w:val="bullet"/>
      <w:lvlText w:val="•"/>
      <w:lvlJc w:val="left"/>
      <w:pPr>
        <w:ind w:left="2224" w:hanging="345"/>
      </w:pPr>
      <w:rPr>
        <w:rFonts w:hint="default"/>
        <w:lang w:val="es-ES" w:eastAsia="en-US" w:bidi="ar-SA"/>
      </w:rPr>
    </w:lvl>
    <w:lvl w:ilvl="5">
      <w:start w:val="0"/>
      <w:numFmt w:val="bullet"/>
      <w:lvlText w:val="•"/>
      <w:lvlJc w:val="left"/>
      <w:pPr>
        <w:ind w:left="2472" w:hanging="345"/>
      </w:pPr>
      <w:rPr>
        <w:rFonts w:hint="default"/>
        <w:lang w:val="es-ES" w:eastAsia="en-US" w:bidi="ar-SA"/>
      </w:rPr>
    </w:lvl>
    <w:lvl w:ilvl="6">
      <w:start w:val="0"/>
      <w:numFmt w:val="bullet"/>
      <w:lvlText w:val="•"/>
      <w:lvlJc w:val="left"/>
      <w:pPr>
        <w:ind w:left="2721" w:hanging="345"/>
      </w:pPr>
      <w:rPr>
        <w:rFonts w:hint="default"/>
        <w:lang w:val="es-ES" w:eastAsia="en-US" w:bidi="ar-SA"/>
      </w:rPr>
    </w:lvl>
    <w:lvl w:ilvl="7">
      <w:start w:val="0"/>
      <w:numFmt w:val="bullet"/>
      <w:lvlText w:val="•"/>
      <w:lvlJc w:val="left"/>
      <w:pPr>
        <w:ind w:left="2969" w:hanging="345"/>
      </w:pPr>
      <w:rPr>
        <w:rFonts w:hint="default"/>
        <w:lang w:val="es-ES" w:eastAsia="en-US" w:bidi="ar-SA"/>
      </w:rPr>
    </w:lvl>
    <w:lvl w:ilvl="8">
      <w:start w:val="0"/>
      <w:numFmt w:val="bullet"/>
      <w:lvlText w:val="•"/>
      <w:lvlJc w:val="left"/>
      <w:pPr>
        <w:ind w:left="3217" w:hanging="345"/>
      </w:pPr>
      <w:rPr>
        <w:rFonts w:hint="default"/>
        <w:lang w:val="es-E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19"/>
      <w:szCs w:val="19"/>
      <w:lang w:val="es-ES" w:eastAsia="en-US" w:bidi="ar-SA"/>
    </w:rPr>
  </w:style>
  <w:style w:styleId="Heading1" w:type="paragraph">
    <w:name w:val="Heading 1"/>
    <w:basedOn w:val="Normal"/>
    <w:uiPriority w:val="1"/>
    <w:qFormat/>
    <w:pPr>
      <w:outlineLvl w:val="1"/>
    </w:pPr>
    <w:rPr>
      <w:rFonts w:ascii="Times New Roman" w:hAnsi="Times New Roman" w:eastAsia="Times New Roman" w:cs="Times New Roman"/>
      <w:b/>
      <w:bCs/>
      <w:sz w:val="24"/>
      <w:szCs w:val="24"/>
      <w:u w:val="single" w:color="000000"/>
      <w:lang w:val="es-ES" w:eastAsia="en-US" w:bidi="ar-SA"/>
    </w:rPr>
  </w:style>
  <w:style w:styleId="Heading2" w:type="paragraph">
    <w:name w:val="Heading 2"/>
    <w:basedOn w:val="Normal"/>
    <w:uiPriority w:val="1"/>
    <w:qFormat/>
    <w:pPr>
      <w:spacing w:before="22"/>
      <w:ind w:left="1635"/>
      <w:outlineLvl w:val="2"/>
    </w:pPr>
    <w:rPr>
      <w:rFonts w:ascii="Arial" w:hAnsi="Arial" w:eastAsia="Arial" w:cs="Arial"/>
      <w:b/>
      <w:bCs/>
      <w:sz w:val="23"/>
      <w:szCs w:val="23"/>
      <w:lang w:val="es-ES" w:eastAsia="en-US" w:bidi="ar-SA"/>
    </w:rPr>
  </w:style>
  <w:style w:styleId="Heading3" w:type="paragraph">
    <w:name w:val="Heading 3"/>
    <w:basedOn w:val="Normal"/>
    <w:uiPriority w:val="1"/>
    <w:qFormat/>
    <w:pPr>
      <w:spacing w:line="260" w:lineRule="exact"/>
      <w:outlineLvl w:val="3"/>
    </w:pPr>
    <w:rPr>
      <w:rFonts w:ascii="Arial" w:hAnsi="Arial" w:eastAsia="Arial" w:cs="Arial"/>
      <w:sz w:val="23"/>
      <w:szCs w:val="23"/>
      <w:u w:val="single" w:color="000000"/>
      <w:lang w:val="es-ES" w:eastAsia="en-US" w:bidi="ar-SA"/>
    </w:rPr>
  </w:style>
  <w:style w:styleId="Heading4" w:type="paragraph">
    <w:name w:val="Heading 4"/>
    <w:basedOn w:val="Normal"/>
    <w:uiPriority w:val="1"/>
    <w:qFormat/>
    <w:pPr>
      <w:ind w:left="1544"/>
      <w:outlineLvl w:val="4"/>
    </w:pPr>
    <w:rPr>
      <w:rFonts w:ascii="Times New Roman" w:hAnsi="Times New Roman" w:eastAsia="Times New Roman" w:cs="Times New Roman"/>
      <w:b/>
      <w:bCs/>
      <w:sz w:val="22"/>
      <w:szCs w:val="22"/>
      <w:lang w:val="es-ES" w:eastAsia="en-US" w:bidi="ar-SA"/>
    </w:rPr>
  </w:style>
  <w:style w:styleId="Heading5" w:type="paragraph">
    <w:name w:val="Heading 5"/>
    <w:basedOn w:val="Normal"/>
    <w:uiPriority w:val="1"/>
    <w:qFormat/>
    <w:pPr>
      <w:ind w:left="1623" w:hanging="366"/>
      <w:outlineLvl w:val="5"/>
    </w:pPr>
    <w:rPr>
      <w:rFonts w:ascii="Arial" w:hAnsi="Arial" w:eastAsia="Arial" w:cs="Arial"/>
      <w:b/>
      <w:bCs/>
      <w:sz w:val="20"/>
      <w:szCs w:val="20"/>
      <w:lang w:val="es-ES" w:eastAsia="en-US" w:bidi="ar-SA"/>
    </w:rPr>
  </w:style>
  <w:style w:styleId="Heading6" w:type="paragraph">
    <w:name w:val="Heading 6"/>
    <w:basedOn w:val="Normal"/>
    <w:uiPriority w:val="1"/>
    <w:qFormat/>
    <w:pPr>
      <w:ind w:left="1844"/>
      <w:outlineLvl w:val="6"/>
    </w:pPr>
    <w:rPr>
      <w:rFonts w:ascii="Arial" w:hAnsi="Arial" w:eastAsia="Arial" w:cs="Arial"/>
      <w:b/>
      <w:bCs/>
      <w:sz w:val="20"/>
      <w:szCs w:val="20"/>
      <w:lang w:val="es-ES" w:eastAsia="en-US" w:bidi="ar-SA"/>
    </w:rPr>
  </w:style>
  <w:style w:styleId="Heading7" w:type="paragraph">
    <w:name w:val="Heading 7"/>
    <w:basedOn w:val="Normal"/>
    <w:uiPriority w:val="1"/>
    <w:qFormat/>
    <w:pPr>
      <w:ind w:left="1648"/>
      <w:outlineLvl w:val="7"/>
    </w:pPr>
    <w:rPr>
      <w:rFonts w:ascii="Arial" w:hAnsi="Arial" w:eastAsia="Arial" w:cs="Arial"/>
      <w:b/>
      <w:bCs/>
      <w:sz w:val="19"/>
      <w:szCs w:val="19"/>
      <w:lang w:val="es-ES" w:eastAsia="en-US" w:bidi="ar-SA"/>
    </w:rPr>
  </w:style>
  <w:style w:styleId="ListParagraph" w:type="paragraph">
    <w:name w:val="List Paragraph"/>
    <w:basedOn w:val="Normal"/>
    <w:uiPriority w:val="1"/>
    <w:qFormat/>
    <w:pPr>
      <w:ind w:left="1936" w:hanging="360"/>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www.rsm.es/"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jpeg"/><Relationship Id="rId101" Type="http://schemas.openxmlformats.org/officeDocument/2006/relationships/image" Target="media/image96.pn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1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2026-05-04T17:52:18Z</dcterms:created>
  <dcterms:modified xsi:type="dcterms:W3CDTF">2026-05-04T17:52:18Z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2023-04-10T00:00:00Z</vt:filetime>
  </property>
  <property fmtid="{D5CDD505-2E9C-101B-9397-08002B2CF9AE}" pid="3" name="Creator">
    <vt:lpwstr>Xerox WorkCentre 7855</vt:lpwstr>
  </property>
  <property fmtid="{D5CDD505-2E9C-101B-9397-08002B2CF9AE}" pid="4" name="LastSaved">
    <vt:filetime>2026-05-04T00:00:00Z</vt:filetime>
  </property>
  <property fmtid="{D5CDD505-2E9C-101B-9397-08002B2CF9AE}" pid="5" name="Producer">
    <vt:lpwstr>Xerox WorkCentre 7855</vt:lpwstr>
  </property>
</Properties>
</file>